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F68C199" w14:textId="77777777" w:rsidR="0009781D" w:rsidRPr="00FC5586" w:rsidRDefault="0009781D" w:rsidP="0009781D">
      <w:pPr>
        <w:bidi/>
        <w:jc w:val="both"/>
        <w:rPr>
          <w:rFonts w:ascii="Simplified Arabic" w:hAnsi="Simplified Arabic" w:cs="Simplified Arabic"/>
          <w:sz w:val="28"/>
          <w:szCs w:val="28"/>
        </w:rPr>
      </w:pPr>
    </w:p>
    <w:p w14:paraId="10D7D8CF" w14:textId="77777777" w:rsidR="0009781D" w:rsidRPr="00FC5586" w:rsidRDefault="0009781D" w:rsidP="0009781D">
      <w:pPr>
        <w:pBdr>
          <w:top w:val="threeDEngrave" w:sz="24" w:space="1" w:color="auto"/>
          <w:left w:val="threeDEngrave" w:sz="24" w:space="4" w:color="auto"/>
          <w:bottom w:val="threeDEmboss" w:sz="24" w:space="1" w:color="auto"/>
          <w:right w:val="threeDEmboss" w:sz="24" w:space="4" w:color="auto"/>
        </w:pBdr>
        <w:bidi/>
        <w:ind w:left="-46"/>
        <w:jc w:val="center"/>
        <w:rPr>
          <w:rFonts w:ascii="Simplified Arabic" w:hAnsi="Simplified Arabic" w:cs="Simplified Arabic"/>
          <w:bCs/>
          <w:sz w:val="40"/>
          <w:szCs w:val="40"/>
        </w:rPr>
      </w:pPr>
    </w:p>
    <w:p w14:paraId="43A548F4" w14:textId="77777777" w:rsidR="0009781D" w:rsidRPr="00FC5586" w:rsidRDefault="0009781D" w:rsidP="0009781D">
      <w:pPr>
        <w:pBdr>
          <w:top w:val="threeDEngrave" w:sz="24" w:space="1" w:color="auto"/>
          <w:left w:val="threeDEngrave" w:sz="24" w:space="4" w:color="auto"/>
          <w:bottom w:val="threeDEmboss" w:sz="24" w:space="1" w:color="auto"/>
          <w:right w:val="threeDEmboss" w:sz="24" w:space="4" w:color="auto"/>
        </w:pBdr>
        <w:bidi/>
        <w:ind w:left="-46"/>
        <w:jc w:val="center"/>
        <w:rPr>
          <w:rFonts w:cs="Monotype Koufi"/>
          <w:sz w:val="72"/>
          <w:szCs w:val="72"/>
        </w:rPr>
      </w:pPr>
      <w:r w:rsidRPr="00FC5586">
        <w:rPr>
          <w:rFonts w:cs="Monotype Koufi" w:hint="cs"/>
          <w:sz w:val="72"/>
          <w:szCs w:val="72"/>
          <w:rtl/>
        </w:rPr>
        <w:t>الكتاب الثاني</w:t>
      </w:r>
    </w:p>
    <w:p w14:paraId="36EC849E" w14:textId="77777777" w:rsidR="0009781D" w:rsidRPr="00FC5586" w:rsidRDefault="0009781D" w:rsidP="0009781D">
      <w:pPr>
        <w:pBdr>
          <w:top w:val="threeDEngrave" w:sz="24" w:space="1" w:color="auto"/>
          <w:left w:val="threeDEngrave" w:sz="24" w:space="4" w:color="auto"/>
          <w:bottom w:val="threeDEmboss" w:sz="24" w:space="1" w:color="auto"/>
          <w:right w:val="threeDEmboss" w:sz="24" w:space="4" w:color="auto"/>
        </w:pBdr>
        <w:bidi/>
        <w:ind w:left="-46"/>
        <w:jc w:val="center"/>
        <w:rPr>
          <w:rFonts w:cs="Monotype Koufi"/>
          <w:sz w:val="72"/>
          <w:szCs w:val="72"/>
        </w:rPr>
      </w:pPr>
      <w:r w:rsidRPr="00FC5586">
        <w:rPr>
          <w:rFonts w:cs="Monotype Koufi" w:hint="cs"/>
          <w:sz w:val="72"/>
          <w:szCs w:val="72"/>
          <w:rtl/>
        </w:rPr>
        <w:t xml:space="preserve">مفاتيح (علم الإيمان والكفر) </w:t>
      </w:r>
    </w:p>
    <w:p w14:paraId="2AA88248" w14:textId="77777777" w:rsidR="0009781D" w:rsidRPr="00FC5586" w:rsidRDefault="0009781D" w:rsidP="0009781D">
      <w:pPr>
        <w:pBdr>
          <w:top w:val="threeDEngrave" w:sz="24" w:space="1" w:color="auto"/>
          <w:left w:val="threeDEngrave" w:sz="24" w:space="4" w:color="auto"/>
          <w:bottom w:val="threeDEmboss" w:sz="24" w:space="1" w:color="auto"/>
          <w:right w:val="threeDEmboss" w:sz="24" w:space="4" w:color="auto"/>
        </w:pBdr>
        <w:bidi/>
        <w:ind w:left="-46"/>
        <w:jc w:val="center"/>
        <w:rPr>
          <w:rFonts w:cs="Monotype Koufi"/>
          <w:b/>
          <w:bCs/>
          <w:sz w:val="40"/>
          <w:szCs w:val="40"/>
          <w:rtl/>
        </w:rPr>
      </w:pPr>
      <w:r w:rsidRPr="00FC5586">
        <w:rPr>
          <w:rFonts w:cs="Monotype Koufi" w:hint="cs"/>
          <w:b/>
          <w:bCs/>
          <w:sz w:val="40"/>
          <w:szCs w:val="40"/>
          <w:rtl/>
        </w:rPr>
        <w:t>لبيان فقه أحكام الإيمان والكفر</w:t>
      </w:r>
    </w:p>
    <w:p w14:paraId="1D9AD8AE" w14:textId="72540622" w:rsidR="0009781D" w:rsidRPr="00FC5586" w:rsidRDefault="0009781D" w:rsidP="0009781D">
      <w:pPr>
        <w:pBdr>
          <w:top w:val="threeDEngrave" w:sz="24" w:space="1" w:color="auto"/>
          <w:left w:val="threeDEngrave" w:sz="24" w:space="4" w:color="auto"/>
          <w:bottom w:val="threeDEmboss" w:sz="24" w:space="1" w:color="auto"/>
          <w:right w:val="threeDEmboss" w:sz="24" w:space="4" w:color="auto"/>
        </w:pBdr>
        <w:bidi/>
        <w:ind w:left="-46"/>
        <w:jc w:val="center"/>
        <w:rPr>
          <w:rFonts w:cs="Monotype Koufi"/>
          <w:sz w:val="40"/>
          <w:szCs w:val="40"/>
          <w:rtl/>
        </w:rPr>
      </w:pPr>
      <w:r w:rsidRPr="00FC5586">
        <w:rPr>
          <w:rFonts w:cs="Monotype Koufi" w:hint="cs"/>
          <w:sz w:val="40"/>
          <w:szCs w:val="40"/>
          <w:rtl/>
        </w:rPr>
        <w:t xml:space="preserve"> في ضوء الكتاب و</w:t>
      </w:r>
      <w:r w:rsidR="006930E2">
        <w:rPr>
          <w:rFonts w:cs="Monotype Koufi" w:hint="cs"/>
          <w:sz w:val="40"/>
          <w:szCs w:val="40"/>
          <w:rtl/>
        </w:rPr>
        <w:t xml:space="preserve">السنّة </w:t>
      </w:r>
    </w:p>
    <w:p w14:paraId="58773A7D" w14:textId="77777777" w:rsidR="0009781D" w:rsidRPr="00FC5586" w:rsidRDefault="0009781D" w:rsidP="0009781D">
      <w:pPr>
        <w:pBdr>
          <w:top w:val="threeDEngrave" w:sz="24" w:space="1" w:color="auto"/>
          <w:left w:val="threeDEngrave" w:sz="24" w:space="4" w:color="auto"/>
          <w:bottom w:val="threeDEmboss" w:sz="24" w:space="1" w:color="auto"/>
          <w:right w:val="threeDEmboss" w:sz="24" w:space="4" w:color="auto"/>
        </w:pBdr>
        <w:bidi/>
        <w:ind w:left="-46"/>
        <w:jc w:val="center"/>
        <w:rPr>
          <w:rFonts w:cs="Monotype Koufi"/>
          <w:sz w:val="40"/>
          <w:szCs w:val="40"/>
          <w:rtl/>
        </w:rPr>
      </w:pPr>
      <w:r w:rsidRPr="00FC5586">
        <w:rPr>
          <w:rFonts w:cs="Monotype Koufi" w:hint="cs"/>
          <w:sz w:val="40"/>
          <w:szCs w:val="40"/>
          <w:rtl/>
        </w:rPr>
        <w:t xml:space="preserve">وهدي السلف الصالح </w:t>
      </w:r>
    </w:p>
    <w:p w14:paraId="710BBED9" w14:textId="5F615AC9" w:rsidR="0009781D" w:rsidRPr="00FC5586" w:rsidRDefault="0009781D" w:rsidP="0009781D">
      <w:pPr>
        <w:pBdr>
          <w:top w:val="threeDEngrave" w:sz="24" w:space="1" w:color="auto"/>
          <w:left w:val="threeDEngrave" w:sz="24" w:space="4" w:color="auto"/>
          <w:bottom w:val="threeDEmboss" w:sz="24" w:space="1" w:color="auto"/>
          <w:right w:val="threeDEmboss" w:sz="24" w:space="4" w:color="auto"/>
        </w:pBdr>
        <w:bidi/>
        <w:ind w:left="-46"/>
        <w:jc w:val="center"/>
        <w:rPr>
          <w:rFonts w:cs="Monotype Koufi"/>
          <w:sz w:val="40"/>
          <w:szCs w:val="40"/>
          <w:rtl/>
        </w:rPr>
      </w:pPr>
      <w:r w:rsidRPr="00FC5586">
        <w:rPr>
          <w:rFonts w:cs="Monotype Koufi" w:hint="cs"/>
          <w:sz w:val="40"/>
          <w:szCs w:val="40"/>
          <w:rtl/>
        </w:rPr>
        <w:t xml:space="preserve">وسبيل علماء </w:t>
      </w:r>
      <w:r w:rsidR="00455953">
        <w:rPr>
          <w:rFonts w:cs="Monotype Koufi" w:hint="cs"/>
          <w:sz w:val="40"/>
          <w:szCs w:val="40"/>
          <w:rtl/>
        </w:rPr>
        <w:t xml:space="preserve">أهل </w:t>
      </w:r>
      <w:r w:rsidR="006930E2">
        <w:rPr>
          <w:rFonts w:cs="Monotype Koufi" w:hint="cs"/>
          <w:sz w:val="40"/>
          <w:szCs w:val="40"/>
          <w:rtl/>
        </w:rPr>
        <w:t xml:space="preserve">السنّة </w:t>
      </w:r>
      <w:r w:rsidRPr="00FC5586">
        <w:rPr>
          <w:rFonts w:cs="Monotype Koufi" w:hint="cs"/>
          <w:sz w:val="40"/>
          <w:szCs w:val="40"/>
          <w:rtl/>
        </w:rPr>
        <w:t>والجماعة الأئمة الاعلام</w:t>
      </w:r>
    </w:p>
    <w:p w14:paraId="6AA58B2F" w14:textId="77777777" w:rsidR="0009781D" w:rsidRPr="00FC5586" w:rsidRDefault="0009781D" w:rsidP="0009781D">
      <w:pPr>
        <w:pBdr>
          <w:top w:val="threeDEngrave" w:sz="24" w:space="1" w:color="auto"/>
          <w:left w:val="threeDEngrave" w:sz="24" w:space="4" w:color="auto"/>
          <w:bottom w:val="threeDEmboss" w:sz="24" w:space="1" w:color="auto"/>
          <w:right w:val="threeDEmboss" w:sz="24" w:space="4" w:color="auto"/>
        </w:pBdr>
        <w:bidi/>
        <w:ind w:left="-46"/>
        <w:jc w:val="center"/>
        <w:rPr>
          <w:rFonts w:cs="Monotype Koufi"/>
          <w:sz w:val="40"/>
          <w:szCs w:val="40"/>
          <w:rtl/>
        </w:rPr>
      </w:pPr>
      <w:r w:rsidRPr="00FC5586">
        <w:rPr>
          <w:rFonts w:cs="Monotype Koufi" w:hint="cs"/>
          <w:sz w:val="40"/>
          <w:szCs w:val="40"/>
          <w:rtl/>
        </w:rPr>
        <w:t>وتهذيب الأخطاء المنسوبة إلى هذا العلم</w:t>
      </w:r>
    </w:p>
    <w:p w14:paraId="6BD969C1" w14:textId="77777777" w:rsidR="0009781D" w:rsidRPr="00CF10E2" w:rsidRDefault="0009781D" w:rsidP="0009781D">
      <w:pPr>
        <w:pBdr>
          <w:top w:val="threeDEngrave" w:sz="24" w:space="1" w:color="auto"/>
          <w:left w:val="threeDEngrave" w:sz="24" w:space="4" w:color="auto"/>
          <w:bottom w:val="threeDEmboss" w:sz="24" w:space="1" w:color="auto"/>
          <w:right w:val="threeDEmboss" w:sz="24" w:space="4" w:color="auto"/>
        </w:pBdr>
        <w:bidi/>
        <w:ind w:left="-46"/>
        <w:jc w:val="center"/>
        <w:rPr>
          <w:rFonts w:cs="Monotype Koufi"/>
          <w:sz w:val="30"/>
          <w:szCs w:val="30"/>
          <w:rtl/>
        </w:rPr>
      </w:pPr>
      <w:r w:rsidRPr="00CF10E2">
        <w:rPr>
          <w:rFonts w:cs="Monotype Koufi" w:hint="cs"/>
          <w:sz w:val="30"/>
          <w:szCs w:val="30"/>
          <w:rtl/>
        </w:rPr>
        <w:t xml:space="preserve">جمع واعداد </w:t>
      </w:r>
    </w:p>
    <w:p w14:paraId="0EBB0F98" w14:textId="77777777" w:rsidR="0009781D" w:rsidRPr="00CF10E2" w:rsidRDefault="0009781D" w:rsidP="0009781D">
      <w:pPr>
        <w:pBdr>
          <w:top w:val="threeDEngrave" w:sz="24" w:space="1" w:color="auto"/>
          <w:left w:val="threeDEngrave" w:sz="24" w:space="4" w:color="auto"/>
          <w:bottom w:val="threeDEmboss" w:sz="24" w:space="1" w:color="auto"/>
          <w:right w:val="threeDEmboss" w:sz="24" w:space="4" w:color="auto"/>
        </w:pBdr>
        <w:bidi/>
        <w:ind w:left="-46"/>
        <w:jc w:val="center"/>
        <w:rPr>
          <w:rFonts w:cs="Monotype Koufi"/>
          <w:sz w:val="30"/>
          <w:szCs w:val="30"/>
          <w:rtl/>
        </w:rPr>
      </w:pPr>
      <w:r w:rsidRPr="00CF10E2">
        <w:rPr>
          <w:rFonts w:cs="Monotype Koufi" w:hint="cs"/>
          <w:sz w:val="30"/>
          <w:szCs w:val="30"/>
          <w:rtl/>
        </w:rPr>
        <w:t xml:space="preserve">مجدي محمد علي </w:t>
      </w:r>
    </w:p>
    <w:p w14:paraId="39520513" w14:textId="77777777" w:rsidR="0009781D" w:rsidRPr="00CF10E2" w:rsidRDefault="0009781D" w:rsidP="0009781D">
      <w:pPr>
        <w:pBdr>
          <w:top w:val="threeDEngrave" w:sz="24" w:space="1" w:color="auto"/>
          <w:left w:val="threeDEngrave" w:sz="24" w:space="4" w:color="auto"/>
          <w:bottom w:val="threeDEmboss" w:sz="24" w:space="1" w:color="auto"/>
          <w:right w:val="threeDEmboss" w:sz="24" w:space="4" w:color="auto"/>
        </w:pBdr>
        <w:bidi/>
        <w:ind w:left="-46"/>
        <w:jc w:val="center"/>
        <w:rPr>
          <w:rFonts w:cs="Monotype Koufi"/>
          <w:sz w:val="30"/>
          <w:szCs w:val="30"/>
          <w:rtl/>
        </w:rPr>
      </w:pPr>
      <w:r w:rsidRPr="00CF10E2">
        <w:rPr>
          <w:rFonts w:cs="Monotype Koufi" w:hint="cs"/>
          <w:sz w:val="30"/>
          <w:szCs w:val="30"/>
          <w:rtl/>
        </w:rPr>
        <w:t>حاصل على الشهادة العالمية في العلوم الشرعي</w:t>
      </w:r>
    </w:p>
    <w:p w14:paraId="0B43A586" w14:textId="77777777" w:rsidR="0009781D" w:rsidRPr="00FC5586" w:rsidRDefault="0009781D" w:rsidP="0009781D">
      <w:pPr>
        <w:pBdr>
          <w:top w:val="threeDEngrave" w:sz="24" w:space="1" w:color="auto"/>
          <w:left w:val="threeDEngrave" w:sz="24" w:space="4" w:color="auto"/>
          <w:bottom w:val="threeDEmboss" w:sz="24" w:space="1" w:color="auto"/>
          <w:right w:val="threeDEmboss" w:sz="24" w:space="4" w:color="auto"/>
        </w:pBdr>
        <w:bidi/>
        <w:ind w:left="-46"/>
        <w:jc w:val="center"/>
        <w:rPr>
          <w:rFonts w:ascii="Simplified Arabic" w:hAnsi="Simplified Arabic" w:cs="Simplified Arabic"/>
          <w:bCs/>
          <w:sz w:val="40"/>
          <w:szCs w:val="40"/>
          <w:rtl/>
        </w:rPr>
      </w:pPr>
    </w:p>
    <w:p w14:paraId="3D31AF57" w14:textId="77777777" w:rsidR="0009781D" w:rsidRPr="00FC5586" w:rsidRDefault="0009781D" w:rsidP="0009781D">
      <w:pPr>
        <w:bidi/>
        <w:jc w:val="both"/>
        <w:rPr>
          <w:rFonts w:ascii="Simplified Arabic" w:hAnsi="Simplified Arabic" w:cs="Simplified Arabic"/>
          <w:bCs/>
          <w:sz w:val="28"/>
          <w:szCs w:val="28"/>
          <w:rtl/>
        </w:rPr>
      </w:pPr>
    </w:p>
    <w:p w14:paraId="36207625" w14:textId="77777777" w:rsidR="0009781D" w:rsidRPr="00FC5586" w:rsidRDefault="0009781D" w:rsidP="0009781D">
      <w:pPr>
        <w:bidi/>
        <w:ind w:left="-46"/>
        <w:jc w:val="center"/>
        <w:rPr>
          <w:sz w:val="48"/>
          <w:szCs w:val="48"/>
          <w:rtl/>
        </w:rPr>
      </w:pPr>
    </w:p>
    <w:p w14:paraId="1A455C25" w14:textId="77777777" w:rsidR="0009781D" w:rsidRPr="00FC5586" w:rsidRDefault="0009781D" w:rsidP="0009781D">
      <w:pPr>
        <w:bidi/>
        <w:ind w:left="-46"/>
        <w:jc w:val="center"/>
        <w:rPr>
          <w:rFonts w:ascii="Simplified Arabic" w:hAnsi="Simplified Arabic" w:cs="Simplified Arabic"/>
          <w:b/>
          <w:bCs/>
          <w:sz w:val="40"/>
          <w:szCs w:val="40"/>
          <w:rtl/>
        </w:rPr>
      </w:pPr>
      <w:r w:rsidRPr="00FC5586">
        <w:rPr>
          <w:rFonts w:ascii="Simplified Arabic" w:hAnsi="Simplified Arabic" w:cs="Simplified Arabic"/>
          <w:b/>
          <w:bCs/>
          <w:sz w:val="40"/>
          <w:szCs w:val="40"/>
          <w:rtl/>
        </w:rPr>
        <w:t>بسم الله الرحمن الرحيم</w:t>
      </w:r>
    </w:p>
    <w:p w14:paraId="073EC3E6" w14:textId="76F49A49" w:rsidR="0009781D" w:rsidRPr="00FC5586" w:rsidRDefault="0009781D" w:rsidP="00765B84">
      <w:pPr>
        <w:bidi/>
        <w:jc w:val="both"/>
        <w:rPr>
          <w:rFonts w:ascii="Simplified Arabic" w:hAnsi="Simplified Arabic" w:cs="Simplified Arabic"/>
          <w:b/>
          <w:sz w:val="28"/>
          <w:szCs w:val="28"/>
          <w:rtl/>
          <w:lang w:bidi="ar-KW"/>
        </w:rPr>
      </w:pPr>
      <w:r w:rsidRPr="00FC5586">
        <w:rPr>
          <w:rFonts w:ascii="Simplified Arabic" w:hAnsi="Simplified Arabic" w:cs="Simplified Arabic"/>
          <w:sz w:val="28"/>
          <w:szCs w:val="28"/>
          <w:rtl/>
        </w:rPr>
        <w:t>إنِّ الْحَمْدَ لِلَّهِ نَحْمَدُهُ وَنَسْتَعِينُهُ وَنَسْتَغْفِرُهُ وَنَعُوذُ بِاللَّهِ مِنْ شُرُورِ أَنْفُسِنَا وَمِنْ سَيِّئَاتِ أَعْمَالِنَا مَنْ يَهْدِهِ اللَّهُ فَلا مُضِلَّ لَهُ وَمَنْ يُضْلِلْ فَلا هَادِيَ لَهُ وَأَشْهَدُ أَنْ لا إِلَهَ إِلا اللَّهُ وَحْدَهُ لا شَرِيكَ لَهُ وَأَنَّ مُحَمَّدًا عَبْدُهُ وَرَسُولُهُ</w:t>
      </w:r>
      <w:r w:rsidRPr="00FC5586">
        <w:rPr>
          <w:rFonts w:ascii="Simplified Arabic" w:hAnsi="Simplified Arabic" w:cs="Simplified Arabic"/>
          <w:bCs/>
          <w:sz w:val="28"/>
          <w:szCs w:val="28"/>
          <w:rtl/>
        </w:rPr>
        <w:t xml:space="preserve">، </w:t>
      </w:r>
      <w:r w:rsidRPr="00FC5586">
        <w:rPr>
          <w:rFonts w:ascii="Simplified Arabic" w:hAnsi="Simplified Arabic" w:cs="Simplified Arabic"/>
          <w:b/>
          <w:bCs/>
          <w:sz w:val="28"/>
          <w:szCs w:val="28"/>
          <w:rtl/>
        </w:rPr>
        <w:t>{يَا أَيُّهَا الَّذِينَ آمَنُوا اتَّقُوا اللَّهَ حَقَّ تُقَاتِهِ وَلَا تَمُوتُنَّ إِلَّا وَأَنْتُمْ مُسْلِمُونَ}</w:t>
      </w:r>
      <w:r w:rsidRPr="00FC5586">
        <w:rPr>
          <w:rFonts w:ascii="Simplified Arabic" w:hAnsi="Simplified Arabic" w:cs="Simplified Arabic"/>
          <w:sz w:val="28"/>
          <w:szCs w:val="28"/>
          <w:rtl/>
        </w:rPr>
        <w:t xml:space="preserve"> [آل عمران: 102]، </w:t>
      </w:r>
      <w:r w:rsidRPr="00FC5586">
        <w:rPr>
          <w:rFonts w:ascii="Simplified Arabic" w:hAnsi="Simplified Arabic" w:cs="Simplified Arabic"/>
          <w:b/>
          <w:bCs/>
          <w:sz w:val="28"/>
          <w:szCs w:val="28"/>
          <w:rtl/>
        </w:rPr>
        <w:t>{يَا أَيُّهَا النَّاسُ اتَّقُوا رَبَّكُمُ الَّذِي خَلَقَكُمْ مِنْ نَفْسٍ وَاحِدَةٍ وَخَلَقَ مِنْهَا زَوْجَهَا وَبَثَّ مِنْهُمَا رِجَالًا كَثِيرًا وَنِسَاءً وَاتَّقُوا اللَّهَ الَّذِي تَسَاءَلُونَ بِهِ وَالْأَرْحَامَ إِنَّ اللَّهَ كَانَ عَلَيْكُمْ رَقِيبًا}</w:t>
      </w:r>
      <w:r w:rsidRPr="00FC5586">
        <w:rPr>
          <w:rFonts w:ascii="Simplified Arabic" w:hAnsi="Simplified Arabic" w:cs="Simplified Arabic"/>
          <w:sz w:val="28"/>
          <w:szCs w:val="28"/>
          <w:rtl/>
        </w:rPr>
        <w:t xml:space="preserve"> [النساء: 1]، </w:t>
      </w:r>
      <w:r w:rsidRPr="00FC5586">
        <w:rPr>
          <w:rFonts w:ascii="Simplified Arabic" w:hAnsi="Simplified Arabic" w:cs="Simplified Arabic"/>
          <w:b/>
          <w:bCs/>
          <w:sz w:val="28"/>
          <w:szCs w:val="28"/>
          <w:rtl/>
        </w:rPr>
        <w:t>{يَا أَيُّهَا الَّذِينَ آمَنُوا اتَّقُوا اللَّهَ وَقُولُوا قَوْلًا سَدِيدًا * يُصْلِحْ لَكُمْ أَعْمَالَكُمْ وَيَغْفِرْ لَكُمْ ذُنُوبَكُمْ وَمَنْ يُطِعِ اللَّهَ وَرَسُولَهُ فَقَدْ فَازَ فَوْزًا عَظِيمًا}</w:t>
      </w:r>
      <w:r w:rsidRPr="00FC5586">
        <w:rPr>
          <w:rFonts w:ascii="Simplified Arabic" w:hAnsi="Simplified Arabic" w:cs="Simplified Arabic"/>
          <w:sz w:val="28"/>
          <w:szCs w:val="28"/>
          <w:rtl/>
        </w:rPr>
        <w:t xml:space="preserve"> [الأحزاب: 70، 71]، أما بعد: فإن أصدق الحديث كتاب الله، وأحسن الهدي هدي النبي صلى الله عليه وسلم وشرّ الأمور محدثاتها، وكل محدثة بدعة، وكل بدعة ضلالة، وكل ضلالة في النار</w:t>
      </w:r>
      <w:r w:rsidR="009353C0" w:rsidRPr="00FC5586">
        <w:rPr>
          <w:rFonts w:ascii="Simplified Arabic" w:hAnsi="Simplified Arabic" w:cs="Simplified Arabic" w:hint="cs"/>
          <w:sz w:val="28"/>
          <w:szCs w:val="28"/>
          <w:rtl/>
        </w:rPr>
        <w:t xml:space="preserve">، </w:t>
      </w:r>
      <w:r w:rsidR="009353C0" w:rsidRPr="00FC5586">
        <w:rPr>
          <w:rFonts w:ascii="Simplified Arabic" w:hAnsi="Simplified Arabic" w:cs="Simplified Arabic"/>
          <w:b/>
          <w:bCs/>
          <w:sz w:val="28"/>
          <w:szCs w:val="28"/>
          <w:rtl/>
        </w:rPr>
        <w:t>ثم أما بعد</w:t>
      </w:r>
      <w:r w:rsidR="009353C0" w:rsidRPr="00FC5586">
        <w:rPr>
          <w:rFonts w:ascii="Simplified Arabic" w:hAnsi="Simplified Arabic" w:cs="Simplified Arabic"/>
          <w:sz w:val="28"/>
          <w:szCs w:val="28"/>
          <w:rtl/>
        </w:rPr>
        <w:t xml:space="preserve">، </w:t>
      </w:r>
      <w:r w:rsidR="009353C0" w:rsidRPr="00FC5586">
        <w:rPr>
          <w:rFonts w:ascii="Simplified Arabic" w:hAnsi="Simplified Arabic" w:cs="Simplified Arabic"/>
          <w:sz w:val="28"/>
          <w:szCs w:val="28"/>
          <w:u w:val="single"/>
          <w:rtl/>
        </w:rPr>
        <w:t>فما أجمل ان يتحلى طالب العلم الشرعي بمعرفة المفاتيح الصحيحة لعلوم الدين، تلك المفاتيح التي تورثه الاعتدال في فهم علوم الدين بغير إفراط ولا تفريط</w:t>
      </w:r>
      <w:r w:rsidR="009353C0" w:rsidRPr="00FC5586">
        <w:rPr>
          <w:rFonts w:ascii="Simplified Arabic" w:hAnsi="Simplified Arabic" w:cs="Simplified Arabic"/>
          <w:sz w:val="28"/>
          <w:szCs w:val="28"/>
          <w:rtl/>
        </w:rPr>
        <w:t xml:space="preserve">، </w:t>
      </w:r>
      <w:r w:rsidR="009353C0" w:rsidRPr="00FC5586">
        <w:rPr>
          <w:rFonts w:ascii="Simplified Arabic" w:hAnsi="Simplified Arabic" w:cs="Simplified Arabic"/>
          <w:b/>
          <w:bCs/>
          <w:sz w:val="28"/>
          <w:szCs w:val="28"/>
          <w:rtl/>
        </w:rPr>
        <w:t>ومن أهم تلك العلوم</w:t>
      </w:r>
      <w:r w:rsidR="009353C0" w:rsidRPr="00FC5586">
        <w:rPr>
          <w:rFonts w:ascii="Simplified Arabic" w:hAnsi="Simplified Arabic" w:cs="Simplified Arabic"/>
          <w:sz w:val="28"/>
          <w:szCs w:val="28"/>
          <w:rtl/>
        </w:rPr>
        <w:t xml:space="preserve"> التي ادى غياب مفاتيحها الصحيحة عن بعض طلبة العلم الشرعي إلى الخلل والاختلاف </w:t>
      </w:r>
      <w:r w:rsidR="009353C0" w:rsidRPr="00FC5586">
        <w:rPr>
          <w:rFonts w:ascii="Simplified Arabic" w:hAnsi="Simplified Arabic" w:cs="Simplified Arabic"/>
          <w:b/>
          <w:bCs/>
          <w:sz w:val="28"/>
          <w:szCs w:val="28"/>
          <w:u w:val="single"/>
          <w:rtl/>
          <w:lang w:bidi="ar-KW"/>
        </w:rPr>
        <w:t>(علم أحكام الإيمان والكفر)</w:t>
      </w:r>
      <w:r w:rsidR="009353C0" w:rsidRPr="00FC5586">
        <w:rPr>
          <w:rFonts w:ascii="Simplified Arabic" w:hAnsi="Simplified Arabic" w:cs="Simplified Arabic"/>
          <w:b/>
          <w:bCs/>
          <w:sz w:val="28"/>
          <w:szCs w:val="28"/>
          <w:rtl/>
          <w:lang w:bidi="ar-KW"/>
        </w:rPr>
        <w:t xml:space="preserve">: </w:t>
      </w:r>
      <w:r w:rsidR="009353C0" w:rsidRPr="00FC5586">
        <w:rPr>
          <w:rFonts w:ascii="Simplified Arabic" w:hAnsi="Simplified Arabic" w:cs="Simplified Arabic"/>
          <w:sz w:val="28"/>
          <w:szCs w:val="28"/>
          <w:rtl/>
          <w:lang w:bidi="ar-KW"/>
        </w:rPr>
        <w:t>وهو علم ضروري لضبط مسائل واحكام الإيمان والكفر</w:t>
      </w:r>
      <w:r w:rsidR="009353C0" w:rsidRPr="00FC5586">
        <w:rPr>
          <w:rFonts w:ascii="Simplified Arabic" w:hAnsi="Simplified Arabic" w:cs="Simplified Arabic" w:hint="cs"/>
          <w:sz w:val="28"/>
          <w:szCs w:val="28"/>
          <w:rtl/>
          <w:lang w:bidi="ar-KW"/>
        </w:rPr>
        <w:t xml:space="preserve"> على الاعتدال الذي جاء به دين الإسلام، </w:t>
      </w:r>
      <w:r w:rsidR="009353C0" w:rsidRPr="00FC5586">
        <w:rPr>
          <w:rFonts w:ascii="Simplified Arabic" w:hAnsi="Simplified Arabic" w:cs="Simplified Arabic"/>
          <w:sz w:val="28"/>
          <w:szCs w:val="28"/>
          <w:rtl/>
          <w:lang w:bidi="ar-KW"/>
        </w:rPr>
        <w:t xml:space="preserve">ومفاتيح هذا العلم غاية في الأهمية لأنها تُحصن طالب العلم من الإفراط والتفريط، الافراط الذي يؤول إلى الغلو في التكفير والاقتراب من مذاهب الخوارج والمعتزلة، والتفريط الذي يؤول إلى </w:t>
      </w:r>
      <w:r w:rsidR="009353C0" w:rsidRPr="00FC5586">
        <w:rPr>
          <w:rFonts w:ascii="Simplified Arabic" w:hAnsi="Simplified Arabic" w:cs="Simplified Arabic" w:hint="cs"/>
          <w:sz w:val="28"/>
          <w:szCs w:val="28"/>
          <w:rtl/>
          <w:lang w:bidi="ar-KW"/>
        </w:rPr>
        <w:t xml:space="preserve">إهمال قيمة العمل والاقتراب من </w:t>
      </w:r>
      <w:r w:rsidR="009353C0" w:rsidRPr="00FC5586">
        <w:rPr>
          <w:rFonts w:ascii="Simplified Arabic" w:hAnsi="Simplified Arabic" w:cs="Simplified Arabic"/>
          <w:sz w:val="28"/>
          <w:szCs w:val="28"/>
          <w:rtl/>
          <w:lang w:bidi="ar-KW"/>
        </w:rPr>
        <w:t xml:space="preserve">مذاهب الإرجاء والجهمية، </w:t>
      </w:r>
      <w:r w:rsidR="009353C0" w:rsidRPr="00FC5586">
        <w:rPr>
          <w:rFonts w:ascii="Simplified Arabic" w:hAnsi="Simplified Arabic" w:cs="Simplified Arabic" w:hint="cs"/>
          <w:sz w:val="28"/>
          <w:szCs w:val="28"/>
          <w:rtl/>
          <w:lang w:bidi="ar-KW"/>
        </w:rPr>
        <w:t xml:space="preserve">الذين يقولون لا يضر مع الإيمان ذنب، كما لا ينفع مع الكفر طاعة، </w:t>
      </w:r>
      <w:r w:rsidR="009353C0" w:rsidRPr="00FC5586">
        <w:rPr>
          <w:rFonts w:ascii="Simplified Arabic" w:hAnsi="Simplified Arabic" w:cs="Simplified Arabic"/>
          <w:b/>
          <w:bCs/>
          <w:sz w:val="28"/>
          <w:szCs w:val="28"/>
          <w:rtl/>
          <w:lang w:bidi="ar-KW"/>
        </w:rPr>
        <w:t xml:space="preserve">إنّ هذا العلم العظيم هو من جملة </w:t>
      </w:r>
      <w:r w:rsidR="009353C0" w:rsidRPr="00FC5586">
        <w:rPr>
          <w:rFonts w:ascii="Simplified Arabic" w:hAnsi="Simplified Arabic" w:cs="Simplified Arabic"/>
          <w:b/>
          <w:bCs/>
          <w:sz w:val="28"/>
          <w:szCs w:val="28"/>
          <w:rtl/>
        </w:rPr>
        <w:t>العلوم</w:t>
      </w:r>
      <w:r w:rsidR="009353C0" w:rsidRPr="00FC5586">
        <w:rPr>
          <w:rFonts w:ascii="Simplified Arabic" w:hAnsi="Simplified Arabic" w:cs="Simplified Arabic"/>
          <w:sz w:val="28"/>
          <w:szCs w:val="28"/>
          <w:rtl/>
        </w:rPr>
        <w:t xml:space="preserve"> التي </w:t>
      </w:r>
      <w:r w:rsidR="009353C0" w:rsidRPr="00FC5586">
        <w:rPr>
          <w:rFonts w:ascii="Simplified Arabic" w:hAnsi="Simplified Arabic" w:cs="Simplified Arabic"/>
          <w:sz w:val="28"/>
          <w:szCs w:val="28"/>
          <w:rtl/>
          <w:lang w:bidi="ar-KW"/>
        </w:rPr>
        <w:t xml:space="preserve">أرى أنه لا مناص لطلبة العلم الشرعي من </w:t>
      </w:r>
      <w:r w:rsidR="009353C0" w:rsidRPr="00E42F60">
        <w:rPr>
          <w:rFonts w:ascii="Simplified Arabic" w:hAnsi="Simplified Arabic" w:cs="Simplified Arabic"/>
          <w:sz w:val="28"/>
          <w:szCs w:val="28"/>
          <w:rtl/>
          <w:lang w:bidi="ar-KW"/>
        </w:rPr>
        <w:t xml:space="preserve">تجديد الطلب له وذلك لتحقيق الاعتدال الشرعي في باب الإيمان، </w:t>
      </w:r>
      <w:r w:rsidR="00E42F60" w:rsidRPr="00E42F60">
        <w:rPr>
          <w:rFonts w:ascii="Simplified Arabic" w:hAnsi="Simplified Arabic" w:cs="Simplified Arabic"/>
          <w:b/>
          <w:bCs/>
          <w:sz w:val="28"/>
          <w:szCs w:val="28"/>
          <w:rtl/>
          <w:lang w:bidi="ar-KW"/>
        </w:rPr>
        <w:t>ويكفيه شرفا</w:t>
      </w:r>
      <w:r w:rsidR="00E42F60" w:rsidRPr="00E42F60">
        <w:rPr>
          <w:rFonts w:ascii="Simplified Arabic" w:hAnsi="Simplified Arabic" w:cs="Simplified Arabic"/>
          <w:sz w:val="28"/>
          <w:szCs w:val="28"/>
          <w:rtl/>
          <w:lang w:bidi="ar-KW"/>
        </w:rPr>
        <w:t xml:space="preserve"> أنه العلم المتعلق بمسائل واحكام الإيمان الذي به النجاة يوم القيامة، إذ لا يدخل الجنّة إلا نفس مؤمنة</w:t>
      </w:r>
      <w:r w:rsidR="00E42F60">
        <w:rPr>
          <w:rFonts w:ascii="Simplified Arabic" w:hAnsi="Simplified Arabic" w:cs="Simplified Arabic" w:hint="cs"/>
          <w:sz w:val="28"/>
          <w:szCs w:val="28"/>
          <w:rtl/>
          <w:lang w:bidi="ar-KW"/>
        </w:rPr>
        <w:t>،</w:t>
      </w:r>
      <w:r w:rsidR="00E42F60" w:rsidRPr="00E42F60">
        <w:rPr>
          <w:rFonts w:ascii="Simplified Arabic" w:hAnsi="Simplified Arabic" w:cs="Simplified Arabic"/>
          <w:b/>
          <w:bCs/>
          <w:sz w:val="28"/>
          <w:szCs w:val="28"/>
          <w:rtl/>
          <w:lang w:bidi="ar-KW"/>
        </w:rPr>
        <w:t xml:space="preserve"> </w:t>
      </w:r>
      <w:r w:rsidR="009353C0" w:rsidRPr="00E42F60">
        <w:rPr>
          <w:rFonts w:ascii="Simplified Arabic" w:hAnsi="Simplified Arabic" w:cs="Simplified Arabic"/>
          <w:b/>
          <w:bCs/>
          <w:sz w:val="28"/>
          <w:szCs w:val="28"/>
          <w:rtl/>
          <w:lang w:bidi="ar-KW"/>
        </w:rPr>
        <w:t>ويكفيه شرفا</w:t>
      </w:r>
      <w:r w:rsidR="009353C0" w:rsidRPr="00E42F60">
        <w:rPr>
          <w:rFonts w:ascii="Simplified Arabic" w:hAnsi="Simplified Arabic" w:cs="Simplified Arabic"/>
          <w:sz w:val="28"/>
          <w:szCs w:val="28"/>
          <w:rtl/>
          <w:lang w:bidi="ar-KW"/>
        </w:rPr>
        <w:t xml:space="preserve"> أنه العلم المتعلق </w:t>
      </w:r>
      <w:r w:rsidR="009353C0" w:rsidRPr="00E42F60">
        <w:rPr>
          <w:rFonts w:ascii="Simplified Arabic" w:hAnsi="Simplified Arabic" w:cs="Simplified Arabic"/>
          <w:sz w:val="28"/>
          <w:szCs w:val="28"/>
          <w:rtl/>
        </w:rPr>
        <w:t xml:space="preserve">بحفظ حُرمة </w:t>
      </w:r>
      <w:r w:rsidR="00455953">
        <w:rPr>
          <w:rFonts w:ascii="Simplified Arabic" w:hAnsi="Simplified Arabic" w:cs="Simplified Arabic"/>
          <w:sz w:val="28"/>
          <w:szCs w:val="28"/>
          <w:rtl/>
        </w:rPr>
        <w:t xml:space="preserve">أهل </w:t>
      </w:r>
      <w:r w:rsidR="009353C0" w:rsidRPr="00E42F60">
        <w:rPr>
          <w:rFonts w:ascii="Simplified Arabic" w:hAnsi="Simplified Arabic" w:cs="Simplified Arabic"/>
          <w:sz w:val="28"/>
          <w:szCs w:val="28"/>
          <w:rtl/>
        </w:rPr>
        <w:t>القبلة، دون تعدي على أحد منهم بتكفير لا يستحقه أو ظلم لا يُـناسبه</w:t>
      </w:r>
      <w:r w:rsidR="009353C0" w:rsidRPr="00FC5586">
        <w:rPr>
          <w:rFonts w:ascii="Simplified Arabic" w:hAnsi="Simplified Arabic" w:cs="Simplified Arabic"/>
          <w:sz w:val="28"/>
          <w:szCs w:val="28"/>
          <w:rtl/>
        </w:rPr>
        <w:t xml:space="preserve">، </w:t>
      </w:r>
      <w:r w:rsidR="009353C0" w:rsidRPr="00FC5586">
        <w:rPr>
          <w:rFonts w:ascii="Simplified Arabic" w:hAnsi="Simplified Arabic" w:cs="Simplified Arabic"/>
          <w:b/>
          <w:bCs/>
          <w:sz w:val="28"/>
          <w:szCs w:val="28"/>
          <w:rtl/>
          <w:lang w:bidi="ar-KW"/>
        </w:rPr>
        <w:t>ويكفيه شرفا</w:t>
      </w:r>
      <w:r w:rsidR="009353C0" w:rsidRPr="00FC5586">
        <w:rPr>
          <w:rFonts w:ascii="Simplified Arabic" w:hAnsi="Simplified Arabic" w:cs="Simplified Arabic"/>
          <w:sz w:val="28"/>
          <w:szCs w:val="28"/>
          <w:rtl/>
          <w:lang w:bidi="ar-KW"/>
        </w:rPr>
        <w:t xml:space="preserve"> أنه العلم المتعلق ب</w:t>
      </w:r>
      <w:r w:rsidR="009353C0" w:rsidRPr="00FC5586">
        <w:rPr>
          <w:rFonts w:ascii="Simplified Arabic" w:hAnsi="Simplified Arabic" w:cs="Simplified Arabic"/>
          <w:sz w:val="28"/>
          <w:szCs w:val="28"/>
          <w:rtl/>
        </w:rPr>
        <w:t xml:space="preserve">تتبع شبهات الخوارج والمعتزلة وآرائهم </w:t>
      </w:r>
      <w:r w:rsidR="00E42F60">
        <w:rPr>
          <w:rFonts w:ascii="Simplified Arabic" w:hAnsi="Simplified Arabic" w:cs="Simplified Arabic" w:hint="cs"/>
          <w:sz w:val="28"/>
          <w:szCs w:val="28"/>
          <w:rtl/>
        </w:rPr>
        <w:t xml:space="preserve">الغالية في مسائل الإيمان، </w:t>
      </w:r>
      <w:r w:rsidR="009353C0" w:rsidRPr="00FC5586">
        <w:rPr>
          <w:rFonts w:ascii="Simplified Arabic" w:hAnsi="Simplified Arabic" w:cs="Simplified Arabic"/>
          <w:b/>
          <w:bCs/>
          <w:sz w:val="28"/>
          <w:szCs w:val="28"/>
          <w:rtl/>
          <w:lang w:bidi="ar-KW"/>
        </w:rPr>
        <w:t>ويكفيه شرفا</w:t>
      </w:r>
      <w:r w:rsidR="009353C0" w:rsidRPr="00FC5586">
        <w:rPr>
          <w:rFonts w:ascii="Simplified Arabic" w:hAnsi="Simplified Arabic" w:cs="Simplified Arabic"/>
          <w:sz w:val="28"/>
          <w:szCs w:val="28"/>
          <w:rtl/>
          <w:lang w:bidi="ar-KW"/>
        </w:rPr>
        <w:t xml:space="preserve"> أنه العلم المتعلق ب</w:t>
      </w:r>
      <w:r w:rsidR="009353C0" w:rsidRPr="00FC5586">
        <w:rPr>
          <w:rFonts w:ascii="Simplified Arabic" w:hAnsi="Simplified Arabic" w:cs="Simplified Arabic"/>
          <w:sz w:val="28"/>
          <w:szCs w:val="28"/>
          <w:rtl/>
        </w:rPr>
        <w:t xml:space="preserve">بيان الفهم الصحيح للإرجاء ومتى يُتهم المرء بالإرجاء ومتى لا يُـتهم، </w:t>
      </w:r>
      <w:r w:rsidR="009353C0" w:rsidRPr="00FC5586">
        <w:rPr>
          <w:rFonts w:ascii="Simplified Arabic" w:hAnsi="Simplified Arabic" w:cs="Simplified Arabic"/>
          <w:b/>
          <w:bCs/>
          <w:sz w:val="28"/>
          <w:szCs w:val="28"/>
          <w:rtl/>
          <w:lang w:bidi="ar-KW"/>
        </w:rPr>
        <w:t>ويكفيه شرفا</w:t>
      </w:r>
      <w:r w:rsidR="009353C0" w:rsidRPr="00FC5586">
        <w:rPr>
          <w:rFonts w:ascii="Simplified Arabic" w:hAnsi="Simplified Arabic" w:cs="Simplified Arabic"/>
          <w:sz w:val="28"/>
          <w:szCs w:val="28"/>
          <w:rtl/>
          <w:lang w:bidi="ar-KW"/>
        </w:rPr>
        <w:t xml:space="preserve"> أنه العلم المتعلق </w:t>
      </w:r>
      <w:r w:rsidR="009353C0" w:rsidRPr="00FC5586">
        <w:rPr>
          <w:rFonts w:ascii="Simplified Arabic" w:hAnsi="Simplified Arabic" w:cs="Simplified Arabic"/>
          <w:sz w:val="28"/>
          <w:szCs w:val="28"/>
          <w:rtl/>
        </w:rPr>
        <w:t xml:space="preserve">بنشر العلم الراسخ بأدلته الربانية بعيداً </w:t>
      </w:r>
      <w:r w:rsidR="009353C0" w:rsidRPr="00FC5586">
        <w:rPr>
          <w:rFonts w:ascii="Simplified Arabic" w:hAnsi="Simplified Arabic" w:cs="Simplified Arabic"/>
          <w:sz w:val="28"/>
          <w:szCs w:val="28"/>
          <w:rtl/>
        </w:rPr>
        <w:lastRenderedPageBreak/>
        <w:t xml:space="preserve">عن مناهج الغلّو </w:t>
      </w:r>
      <w:r w:rsidR="009353C0" w:rsidRPr="00FC5586">
        <w:rPr>
          <w:rFonts w:ascii="Simplified Arabic" w:hAnsi="Simplified Arabic" w:cs="Simplified Arabic" w:hint="cs"/>
          <w:sz w:val="28"/>
          <w:szCs w:val="28"/>
          <w:rtl/>
        </w:rPr>
        <w:t xml:space="preserve">أو </w:t>
      </w:r>
      <w:r w:rsidR="00081B69" w:rsidRPr="00FC5586">
        <w:rPr>
          <w:rFonts w:ascii="Simplified Arabic" w:hAnsi="Simplified Arabic" w:cs="Simplified Arabic" w:hint="cs"/>
          <w:sz w:val="28"/>
          <w:szCs w:val="28"/>
          <w:rtl/>
        </w:rPr>
        <w:t>مناهج التفريط،</w:t>
      </w:r>
      <w:r w:rsidR="009353C0" w:rsidRPr="00FC5586">
        <w:rPr>
          <w:rFonts w:ascii="Simplified Arabic" w:hAnsi="Simplified Arabic" w:cs="Simplified Arabic"/>
          <w:sz w:val="28"/>
          <w:szCs w:val="28"/>
          <w:rtl/>
        </w:rPr>
        <w:t xml:space="preserve">، </w:t>
      </w:r>
      <w:r w:rsidR="009353C0" w:rsidRPr="00FC5586">
        <w:rPr>
          <w:rFonts w:ascii="Simplified Arabic" w:hAnsi="Simplified Arabic" w:cs="Simplified Arabic"/>
          <w:b/>
          <w:bCs/>
          <w:sz w:val="28"/>
          <w:szCs w:val="28"/>
          <w:rtl/>
          <w:lang w:bidi="ar-KW"/>
        </w:rPr>
        <w:t>ويكفيه شرفا</w:t>
      </w:r>
      <w:r w:rsidR="009353C0" w:rsidRPr="00FC5586">
        <w:rPr>
          <w:rFonts w:ascii="Simplified Arabic" w:hAnsi="Simplified Arabic" w:cs="Simplified Arabic"/>
          <w:sz w:val="28"/>
          <w:szCs w:val="28"/>
          <w:rtl/>
          <w:lang w:bidi="ar-KW"/>
        </w:rPr>
        <w:t xml:space="preserve"> أنه العلم المتعلق </w:t>
      </w:r>
      <w:r w:rsidR="009353C0" w:rsidRPr="00FC5586">
        <w:rPr>
          <w:rFonts w:ascii="Simplified Arabic" w:hAnsi="Simplified Arabic" w:cs="Simplified Arabic"/>
          <w:sz w:val="28"/>
          <w:szCs w:val="28"/>
          <w:rtl/>
        </w:rPr>
        <w:t xml:space="preserve">بتأصيل مسائل الإيمان والكفر على طريقة </w:t>
      </w:r>
      <w:r w:rsidR="00455953">
        <w:rPr>
          <w:rFonts w:ascii="Simplified Arabic" w:hAnsi="Simplified Arabic" w:cs="Simplified Arabic"/>
          <w:sz w:val="28"/>
          <w:szCs w:val="28"/>
          <w:rtl/>
        </w:rPr>
        <w:t xml:space="preserve">أهل </w:t>
      </w:r>
      <w:r w:rsidR="009353C0" w:rsidRPr="00FC5586">
        <w:rPr>
          <w:rFonts w:ascii="Simplified Arabic" w:hAnsi="Simplified Arabic" w:cs="Simplified Arabic"/>
          <w:sz w:val="28"/>
          <w:szCs w:val="28"/>
          <w:rtl/>
        </w:rPr>
        <w:t>العلم والفقه بالكتاب و</w:t>
      </w:r>
      <w:r w:rsidR="006930E2">
        <w:rPr>
          <w:rFonts w:ascii="Simplified Arabic" w:hAnsi="Simplified Arabic" w:cs="Simplified Arabic"/>
          <w:sz w:val="28"/>
          <w:szCs w:val="28"/>
          <w:rtl/>
        </w:rPr>
        <w:t xml:space="preserve">السنّة </w:t>
      </w:r>
      <w:r w:rsidR="009353C0" w:rsidRPr="00FC5586">
        <w:rPr>
          <w:rFonts w:ascii="Simplified Arabic" w:hAnsi="Simplified Arabic" w:cs="Simplified Arabic"/>
          <w:sz w:val="28"/>
          <w:szCs w:val="28"/>
          <w:rtl/>
        </w:rPr>
        <w:t>والتي تتميز باحترام</w:t>
      </w:r>
      <w:r w:rsidR="00081B69" w:rsidRPr="00FC5586">
        <w:rPr>
          <w:rFonts w:ascii="Simplified Arabic" w:hAnsi="Simplified Arabic" w:cs="Simplified Arabic" w:hint="cs"/>
          <w:sz w:val="28"/>
          <w:szCs w:val="28"/>
          <w:rtl/>
        </w:rPr>
        <w:t xml:space="preserve"> </w:t>
      </w:r>
      <w:r w:rsidR="00455953">
        <w:rPr>
          <w:rFonts w:ascii="Simplified Arabic" w:hAnsi="Simplified Arabic" w:cs="Simplified Arabic" w:hint="cs"/>
          <w:sz w:val="28"/>
          <w:szCs w:val="28"/>
          <w:rtl/>
        </w:rPr>
        <w:t xml:space="preserve">أهل </w:t>
      </w:r>
      <w:r w:rsidR="00081B69" w:rsidRPr="00FC5586">
        <w:rPr>
          <w:rFonts w:ascii="Simplified Arabic" w:hAnsi="Simplified Arabic" w:cs="Simplified Arabic" w:hint="cs"/>
          <w:sz w:val="28"/>
          <w:szCs w:val="28"/>
          <w:rtl/>
        </w:rPr>
        <w:t>التخصص والتتلمذ على علومهم</w:t>
      </w:r>
      <w:r w:rsidR="001B57CC">
        <w:rPr>
          <w:rFonts w:ascii="Simplified Arabic" w:hAnsi="Simplified Arabic" w:cs="Simplified Arabic" w:hint="cs"/>
          <w:sz w:val="28"/>
          <w:szCs w:val="28"/>
          <w:rtl/>
        </w:rPr>
        <w:t>،</w:t>
      </w:r>
      <w:r w:rsidR="00081B69" w:rsidRPr="00FC5586">
        <w:rPr>
          <w:rFonts w:ascii="Simplified Arabic" w:hAnsi="Simplified Arabic" w:cs="Simplified Arabic" w:hint="cs"/>
          <w:sz w:val="28"/>
          <w:szCs w:val="28"/>
          <w:rtl/>
        </w:rPr>
        <w:t xml:space="preserve"> وقد </w:t>
      </w:r>
      <w:r w:rsidR="009353C0" w:rsidRPr="00FC5586">
        <w:rPr>
          <w:rFonts w:ascii="Simplified Arabic" w:hAnsi="Simplified Arabic" w:cs="Simplified Arabic"/>
          <w:sz w:val="28"/>
          <w:szCs w:val="28"/>
          <w:rtl/>
          <w:lang w:bidi="ar-EG"/>
        </w:rPr>
        <w:t xml:space="preserve">قال تعالى: </w:t>
      </w:r>
      <w:r w:rsidR="009353C0" w:rsidRPr="00FC5586">
        <w:rPr>
          <w:rFonts w:ascii="Simplified Arabic" w:hAnsi="Simplified Arabic" w:cs="Simplified Arabic"/>
          <w:sz w:val="28"/>
          <w:szCs w:val="28"/>
          <w:rtl/>
        </w:rPr>
        <w:t>{</w:t>
      </w:r>
      <w:r w:rsidR="00F313DB">
        <w:rPr>
          <w:rFonts w:ascii="Simplified Arabic" w:hAnsi="Simplified Arabic" w:cs="Simplified Arabic"/>
          <w:sz w:val="28"/>
          <w:szCs w:val="28"/>
          <w:rtl/>
        </w:rPr>
        <w:t>فَاسْأَلُوا أَهْلَ الذِّكْرِ إِنْ كُنْتُمْ لَا تَعْلَمُونَ</w:t>
      </w:r>
      <w:r w:rsidR="009353C0" w:rsidRPr="00FC5586">
        <w:rPr>
          <w:rFonts w:ascii="Simplified Arabic" w:hAnsi="Simplified Arabic" w:cs="Simplified Arabic"/>
          <w:sz w:val="28"/>
          <w:szCs w:val="28"/>
          <w:rtl/>
        </w:rPr>
        <w:t>} [النحل: 43]،</w:t>
      </w:r>
      <w:r w:rsidR="00081B69" w:rsidRPr="00FC5586">
        <w:rPr>
          <w:rFonts w:ascii="Simplified Arabic" w:hAnsi="Simplified Arabic" w:cs="Simplified Arabic" w:hint="cs"/>
          <w:sz w:val="28"/>
          <w:szCs w:val="28"/>
          <w:rtl/>
        </w:rPr>
        <w:t xml:space="preserve"> وقال </w:t>
      </w:r>
      <w:r w:rsidR="00081B69" w:rsidRPr="00FC5586">
        <w:rPr>
          <w:rFonts w:ascii="Simplified Arabic" w:hAnsi="Simplified Arabic" w:cs="Simplified Arabic"/>
          <w:sz w:val="28"/>
          <w:szCs w:val="28"/>
          <w:rtl/>
        </w:rPr>
        <w:t>تعالى: {وَلَا يُنَبِّئُكَ مِثْلُ خَبِيرٍ} [فاطر: 14]،</w:t>
      </w:r>
      <w:r w:rsidR="00081B69" w:rsidRPr="00FC5586">
        <w:rPr>
          <w:rFonts w:ascii="Simplified Arabic" w:hAnsi="Simplified Arabic" w:cs="Simplified Arabic" w:hint="cs"/>
          <w:sz w:val="28"/>
          <w:szCs w:val="28"/>
          <w:rtl/>
        </w:rPr>
        <w:t xml:space="preserve"> </w:t>
      </w:r>
      <w:r w:rsidR="009353C0" w:rsidRPr="00FC5586">
        <w:rPr>
          <w:rFonts w:ascii="Simplified Arabic" w:hAnsi="Simplified Arabic" w:cs="Simplified Arabic"/>
          <w:sz w:val="28"/>
          <w:szCs w:val="28"/>
          <w:rtl/>
        </w:rPr>
        <w:t xml:space="preserve">نسأل الله عز وجل أن يلهمنا الصواب وأن يجنبنا الخطأ والزيغ وأن يهدينا صراط علماء </w:t>
      </w:r>
      <w:r w:rsidR="00455953">
        <w:rPr>
          <w:rFonts w:ascii="Simplified Arabic" w:hAnsi="Simplified Arabic" w:cs="Simplified Arabic"/>
          <w:sz w:val="28"/>
          <w:szCs w:val="28"/>
          <w:rtl/>
        </w:rPr>
        <w:t xml:space="preserve">أهل </w:t>
      </w:r>
      <w:r w:rsidR="006930E2">
        <w:rPr>
          <w:rFonts w:ascii="Simplified Arabic" w:hAnsi="Simplified Arabic" w:cs="Simplified Arabic"/>
          <w:sz w:val="28"/>
          <w:szCs w:val="28"/>
          <w:rtl/>
        </w:rPr>
        <w:t xml:space="preserve">السنّة </w:t>
      </w:r>
      <w:r w:rsidR="009353C0" w:rsidRPr="00FC5586">
        <w:rPr>
          <w:rFonts w:ascii="Simplified Arabic" w:hAnsi="Simplified Arabic" w:cs="Simplified Arabic"/>
          <w:sz w:val="28"/>
          <w:szCs w:val="28"/>
          <w:rtl/>
        </w:rPr>
        <w:t>المحققين إنه وليّ ذلك وهو سبحانه نعم المجيب،</w:t>
      </w:r>
      <w:r w:rsidR="009353C0" w:rsidRPr="00FC5586">
        <w:rPr>
          <w:rFonts w:ascii="Simplified Arabic" w:hAnsi="Simplified Arabic" w:cs="Simplified Arabic" w:hint="cs"/>
          <w:sz w:val="28"/>
          <w:szCs w:val="28"/>
          <w:rtl/>
        </w:rPr>
        <w:t xml:space="preserve"> </w:t>
      </w:r>
      <w:r w:rsidR="00A21475" w:rsidRPr="00A21475">
        <w:rPr>
          <w:rFonts w:ascii="Simplified Arabic" w:hAnsi="Simplified Arabic" w:cs="Simplified Arabic"/>
          <w:b/>
          <w:bCs/>
          <w:sz w:val="28"/>
          <w:szCs w:val="28"/>
          <w:rtl/>
        </w:rPr>
        <w:t xml:space="preserve">وتحدثا بنعمة الله تعالى </w:t>
      </w:r>
      <w:r w:rsidR="00A21475" w:rsidRPr="00A21475">
        <w:rPr>
          <w:rFonts w:ascii="Simplified Arabic" w:hAnsi="Simplified Arabic" w:cs="Simplified Arabic" w:hint="cs"/>
          <w:b/>
          <w:bCs/>
          <w:sz w:val="28"/>
          <w:szCs w:val="28"/>
          <w:rtl/>
        </w:rPr>
        <w:t xml:space="preserve">فقد </w:t>
      </w:r>
      <w:r w:rsidR="00A21475" w:rsidRPr="00A21475">
        <w:rPr>
          <w:rFonts w:ascii="Simplified Arabic" w:hAnsi="Simplified Arabic" w:cs="Simplified Arabic"/>
          <w:b/>
          <w:bCs/>
          <w:sz w:val="28"/>
          <w:szCs w:val="28"/>
          <w:rtl/>
        </w:rPr>
        <w:t xml:space="preserve">وفقني الله تبارك وتعالى إلى جمع أكثر من مائتين من مفاتيح هذا العلم الشريف </w:t>
      </w:r>
      <w:r w:rsidR="00A21475" w:rsidRPr="00A21475">
        <w:rPr>
          <w:rFonts w:ascii="Simplified Arabic" w:hAnsi="Simplified Arabic" w:cs="Simplified Arabic" w:hint="cs"/>
          <w:b/>
          <w:bCs/>
          <w:sz w:val="28"/>
          <w:szCs w:val="28"/>
          <w:rtl/>
        </w:rPr>
        <w:t>في هذا الكتاب،</w:t>
      </w:r>
      <w:r w:rsidR="00A21475">
        <w:rPr>
          <w:rFonts w:ascii="Simplified Arabic" w:hAnsi="Simplified Arabic" w:cs="Simplified Arabic" w:hint="cs"/>
          <w:sz w:val="28"/>
          <w:szCs w:val="28"/>
          <w:rtl/>
        </w:rPr>
        <w:t xml:space="preserve"> </w:t>
      </w:r>
      <w:r w:rsidR="00A21475">
        <w:rPr>
          <w:rFonts w:ascii="Simplified Arabic" w:hAnsi="Simplified Arabic" w:cs="Simplified Arabic"/>
          <w:sz w:val="28"/>
          <w:szCs w:val="28"/>
          <w:rtl/>
        </w:rPr>
        <w:t xml:space="preserve">وهي </w:t>
      </w:r>
      <w:r w:rsidR="00A21475">
        <w:rPr>
          <w:rFonts w:ascii="Simplified Arabic" w:hAnsi="Simplified Arabic" w:cs="Simplified Arabic" w:hint="cs"/>
          <w:sz w:val="28"/>
          <w:szCs w:val="28"/>
          <w:rtl/>
        </w:rPr>
        <w:t xml:space="preserve">بحمد الله تعالى </w:t>
      </w:r>
      <w:r w:rsidR="00A21475">
        <w:rPr>
          <w:rFonts w:ascii="Simplified Arabic" w:hAnsi="Simplified Arabic" w:cs="Simplified Arabic"/>
          <w:sz w:val="28"/>
          <w:szCs w:val="28"/>
          <w:rtl/>
        </w:rPr>
        <w:t xml:space="preserve">لا تخرج عن ادلة الكتاب والسنّة </w:t>
      </w:r>
      <w:r w:rsidR="00A21475">
        <w:rPr>
          <w:rFonts w:ascii="Simplified Arabic" w:hAnsi="Simplified Arabic" w:cs="Simplified Arabic" w:hint="cs"/>
          <w:sz w:val="28"/>
          <w:szCs w:val="28"/>
          <w:rtl/>
        </w:rPr>
        <w:t xml:space="preserve">وهدي السلف واقوال علماء الامة الذين جعل الله لعلمهم القبول في الأرض، </w:t>
      </w:r>
      <w:r w:rsidRPr="00FC5586">
        <w:rPr>
          <w:rFonts w:ascii="Simplified Arabic" w:hAnsi="Simplified Arabic" w:cs="Simplified Arabic"/>
          <w:b/>
          <w:bCs/>
          <w:sz w:val="28"/>
          <w:szCs w:val="28"/>
          <w:rtl/>
        </w:rPr>
        <w:t xml:space="preserve">وقد اشتمل هذا الكتاب على </w:t>
      </w:r>
      <w:r w:rsidR="001118C2" w:rsidRPr="00FC5586">
        <w:rPr>
          <w:rFonts w:ascii="Simplified Arabic" w:hAnsi="Simplified Arabic" w:cs="Simplified Arabic" w:hint="cs"/>
          <w:b/>
          <w:bCs/>
          <w:sz w:val="28"/>
          <w:szCs w:val="28"/>
          <w:rtl/>
        </w:rPr>
        <w:t xml:space="preserve">سبعة </w:t>
      </w:r>
      <w:r w:rsidRPr="00FC5586">
        <w:rPr>
          <w:rFonts w:ascii="Simplified Arabic" w:hAnsi="Simplified Arabic" w:cs="Simplified Arabic"/>
          <w:b/>
          <w:bCs/>
          <w:sz w:val="28"/>
          <w:szCs w:val="28"/>
          <w:rtl/>
        </w:rPr>
        <w:t xml:space="preserve">فصول، </w:t>
      </w:r>
      <w:r w:rsidRPr="00FC5586">
        <w:rPr>
          <w:rFonts w:ascii="Simplified Arabic" w:hAnsi="Simplified Arabic" w:cs="Simplified Arabic"/>
          <w:bCs/>
          <w:sz w:val="28"/>
          <w:szCs w:val="28"/>
          <w:u w:val="single"/>
          <w:rtl/>
        </w:rPr>
        <w:t>[الفصل الأول]: مفاتيح أساسية لفقه مسائـل وأحكـام الإيمـان</w:t>
      </w:r>
      <w:r w:rsidRPr="00FC5586">
        <w:rPr>
          <w:rFonts w:ascii="Simplified Arabic" w:hAnsi="Simplified Arabic" w:cs="Simplified Arabic"/>
          <w:bCs/>
          <w:sz w:val="28"/>
          <w:szCs w:val="28"/>
          <w:rtl/>
        </w:rPr>
        <w:t>،</w:t>
      </w:r>
      <w:r w:rsidR="00032722" w:rsidRPr="00FC5586">
        <w:rPr>
          <w:rFonts w:ascii="Simplified Arabic" w:hAnsi="Simplified Arabic" w:cs="Simplified Arabic" w:hint="cs"/>
          <w:bCs/>
          <w:sz w:val="28"/>
          <w:szCs w:val="28"/>
          <w:rtl/>
        </w:rPr>
        <w:t xml:space="preserve"> وفيه سبعة مباحث: </w:t>
      </w:r>
      <w:r w:rsidR="00032722" w:rsidRPr="00FC5586">
        <w:rPr>
          <w:rFonts w:ascii="Simplified Arabic" w:hAnsi="Simplified Arabic" w:cs="Simplified Arabic"/>
          <w:sz w:val="28"/>
          <w:szCs w:val="28"/>
          <w:rtl/>
        </w:rPr>
        <w:t>(المبحث الاول) الإيمان قول وعمل وهو قول القلب وعمل القلب وقول اللسان وعمل الجوارح</w:t>
      </w:r>
      <w:r w:rsidR="005A331A" w:rsidRPr="00FC5586">
        <w:rPr>
          <w:rFonts w:ascii="Simplified Arabic" w:hAnsi="Simplified Arabic" w:cs="Simplified Arabic" w:hint="cs"/>
          <w:sz w:val="28"/>
          <w:szCs w:val="28"/>
          <w:rtl/>
        </w:rPr>
        <w:t xml:space="preserve">، </w:t>
      </w:r>
      <w:r w:rsidR="00032722" w:rsidRPr="00FC5586">
        <w:rPr>
          <w:rFonts w:ascii="Simplified Arabic" w:hAnsi="Simplified Arabic" w:cs="Simplified Arabic"/>
          <w:sz w:val="28"/>
          <w:szCs w:val="28"/>
          <w:rtl/>
        </w:rPr>
        <w:t>(المبحث الثاني) الفرق بين (مطلق الإيمان) وبين (الإيمان المطلق)</w:t>
      </w:r>
      <w:r w:rsidR="005A331A" w:rsidRPr="00FC5586">
        <w:rPr>
          <w:rFonts w:ascii="Simplified Arabic" w:hAnsi="Simplified Arabic" w:cs="Simplified Arabic" w:hint="cs"/>
          <w:sz w:val="28"/>
          <w:szCs w:val="28"/>
          <w:rtl/>
        </w:rPr>
        <w:t xml:space="preserve">، </w:t>
      </w:r>
      <w:r w:rsidR="00714B6C" w:rsidRPr="00FC5586">
        <w:rPr>
          <w:rFonts w:ascii="Simplified Arabic" w:hAnsi="Simplified Arabic" w:cs="Simplified Arabic" w:hint="cs"/>
          <w:sz w:val="28"/>
          <w:szCs w:val="28"/>
          <w:rtl/>
        </w:rPr>
        <w:t>(</w:t>
      </w:r>
      <w:r w:rsidR="00032722" w:rsidRPr="00FC5586">
        <w:rPr>
          <w:rFonts w:ascii="Simplified Arabic" w:hAnsi="Simplified Arabic" w:cs="Simplified Arabic"/>
          <w:sz w:val="28"/>
          <w:szCs w:val="28"/>
          <w:rtl/>
        </w:rPr>
        <w:t>المبحث الثالث) تقسيم الإيمان إلى (أصل) يصح به أقل الإيمان و(فرع) ينال به رضا الرحمن</w:t>
      </w:r>
      <w:r w:rsidR="0012448F" w:rsidRPr="00FC5586">
        <w:rPr>
          <w:rFonts w:ascii="Simplified Arabic" w:hAnsi="Simplified Arabic" w:cs="Simplified Arabic"/>
          <w:sz w:val="28"/>
          <w:szCs w:val="28"/>
          <w:rtl/>
        </w:rPr>
        <w:t>،</w:t>
      </w:r>
      <w:r w:rsidR="005A331A" w:rsidRPr="00FC5586">
        <w:rPr>
          <w:rFonts w:ascii="Simplified Arabic" w:hAnsi="Simplified Arabic" w:cs="Simplified Arabic" w:hint="cs"/>
          <w:sz w:val="28"/>
          <w:szCs w:val="28"/>
          <w:rtl/>
        </w:rPr>
        <w:t xml:space="preserve"> </w:t>
      </w:r>
      <w:r w:rsidR="00714B6C" w:rsidRPr="00FC5586">
        <w:rPr>
          <w:rFonts w:ascii="Simplified Arabic" w:hAnsi="Simplified Arabic" w:cs="Simplified Arabic" w:hint="cs"/>
          <w:sz w:val="28"/>
          <w:szCs w:val="28"/>
          <w:rtl/>
        </w:rPr>
        <w:t>(</w:t>
      </w:r>
      <w:r w:rsidR="00032722" w:rsidRPr="00FC5586">
        <w:rPr>
          <w:rFonts w:ascii="Simplified Arabic" w:hAnsi="Simplified Arabic" w:cs="Simplified Arabic"/>
          <w:sz w:val="28"/>
          <w:szCs w:val="28"/>
          <w:rtl/>
        </w:rPr>
        <w:t>المبحث الرابع</w:t>
      </w:r>
      <w:r w:rsidR="00714B6C" w:rsidRPr="00FC5586">
        <w:rPr>
          <w:rFonts w:ascii="Simplified Arabic" w:hAnsi="Simplified Arabic" w:cs="Simplified Arabic" w:hint="cs"/>
          <w:sz w:val="28"/>
          <w:szCs w:val="28"/>
          <w:rtl/>
        </w:rPr>
        <w:t>)</w:t>
      </w:r>
      <w:r w:rsidR="00032722" w:rsidRPr="00FC5586">
        <w:rPr>
          <w:rFonts w:ascii="Simplified Arabic" w:hAnsi="Simplified Arabic" w:cs="Simplified Arabic"/>
          <w:sz w:val="28"/>
          <w:szCs w:val="28"/>
          <w:rtl/>
        </w:rPr>
        <w:t>: عناصر الأصل في الشرع ثلاثة هي: قول القلــب وعمل القلـب وإقرار اللسـان</w:t>
      </w:r>
      <w:r w:rsidR="005A331A" w:rsidRPr="00FC5586">
        <w:rPr>
          <w:rFonts w:ascii="Simplified Arabic" w:hAnsi="Simplified Arabic" w:cs="Simplified Arabic" w:hint="cs"/>
          <w:sz w:val="28"/>
          <w:szCs w:val="28"/>
          <w:rtl/>
        </w:rPr>
        <w:t xml:space="preserve">، </w:t>
      </w:r>
      <w:r w:rsidR="001118C2" w:rsidRPr="00FC5586">
        <w:rPr>
          <w:rFonts w:ascii="Simplified Arabic" w:hAnsi="Simplified Arabic" w:cs="Simplified Arabic" w:hint="cs"/>
          <w:sz w:val="28"/>
          <w:szCs w:val="28"/>
          <w:rtl/>
        </w:rPr>
        <w:t xml:space="preserve">وأعمال الجارحة خارجة عن الأصل داخلة في الإيمان الواجب، </w:t>
      </w:r>
      <w:r w:rsidR="00714B6C" w:rsidRPr="00FC5586">
        <w:rPr>
          <w:rFonts w:ascii="Simplified Arabic" w:hAnsi="Simplified Arabic" w:cs="Simplified Arabic" w:hint="cs"/>
          <w:sz w:val="28"/>
          <w:szCs w:val="28"/>
          <w:rtl/>
        </w:rPr>
        <w:t>(</w:t>
      </w:r>
      <w:r w:rsidR="00032722" w:rsidRPr="00FC5586">
        <w:rPr>
          <w:rFonts w:ascii="Simplified Arabic" w:hAnsi="Simplified Arabic" w:cs="Simplified Arabic"/>
          <w:sz w:val="28"/>
          <w:szCs w:val="28"/>
          <w:rtl/>
        </w:rPr>
        <w:t>المبحث الخامس</w:t>
      </w:r>
      <w:r w:rsidR="00714B6C" w:rsidRPr="00FC5586">
        <w:rPr>
          <w:rFonts w:ascii="Simplified Arabic" w:hAnsi="Simplified Arabic" w:cs="Simplified Arabic" w:hint="cs"/>
          <w:sz w:val="28"/>
          <w:szCs w:val="28"/>
          <w:rtl/>
        </w:rPr>
        <w:t>)</w:t>
      </w:r>
      <w:r w:rsidR="00032722" w:rsidRPr="00FC5586">
        <w:rPr>
          <w:rFonts w:ascii="Simplified Arabic" w:hAnsi="Simplified Arabic" w:cs="Simplified Arabic"/>
          <w:sz w:val="28"/>
          <w:szCs w:val="28"/>
          <w:rtl/>
        </w:rPr>
        <w:t xml:space="preserve">: </w:t>
      </w:r>
      <w:r w:rsidR="00285D98" w:rsidRPr="00FC5586">
        <w:rPr>
          <w:rFonts w:ascii="Simplified Arabic" w:hAnsi="Simplified Arabic" w:cs="Simplified Arabic"/>
          <w:sz w:val="28"/>
          <w:szCs w:val="28"/>
          <w:rtl/>
          <w:lang w:bidi="ar-KW"/>
        </w:rPr>
        <w:t>مفاتيح فهم قول السلف الإيمان قول وعمل وأنّه إذا انتفى العمل انتفى الإيمان</w:t>
      </w:r>
      <w:r w:rsidR="00285D98" w:rsidRPr="00FC5586">
        <w:rPr>
          <w:rFonts w:ascii="Simplified Arabic" w:hAnsi="Simplified Arabic" w:cs="Simplified Arabic" w:hint="cs"/>
          <w:sz w:val="28"/>
          <w:szCs w:val="28"/>
          <w:rtl/>
          <w:lang w:bidi="ar-KW"/>
        </w:rPr>
        <w:t>، (</w:t>
      </w:r>
      <w:r w:rsidR="00032722" w:rsidRPr="00FC5586">
        <w:rPr>
          <w:rFonts w:ascii="Simplified Arabic" w:hAnsi="Simplified Arabic" w:cs="Simplified Arabic"/>
          <w:sz w:val="28"/>
          <w:szCs w:val="28"/>
          <w:rtl/>
        </w:rPr>
        <w:t>المبحث السادس</w:t>
      </w:r>
      <w:r w:rsidR="00285D98" w:rsidRPr="00FC5586">
        <w:rPr>
          <w:rFonts w:ascii="Simplified Arabic" w:hAnsi="Simplified Arabic" w:cs="Simplified Arabic" w:hint="cs"/>
          <w:sz w:val="28"/>
          <w:szCs w:val="28"/>
          <w:rtl/>
        </w:rPr>
        <w:t>)</w:t>
      </w:r>
      <w:r w:rsidR="00032722" w:rsidRPr="00FC5586">
        <w:rPr>
          <w:rFonts w:ascii="Simplified Arabic" w:hAnsi="Simplified Arabic" w:cs="Simplified Arabic"/>
          <w:sz w:val="28"/>
          <w:szCs w:val="28"/>
          <w:rtl/>
        </w:rPr>
        <w:t>: الرد على من أدخل أعمال الجوارح في أصل الإيمان</w:t>
      </w:r>
      <w:r w:rsidR="005A331A" w:rsidRPr="00FC5586">
        <w:rPr>
          <w:rFonts w:ascii="Simplified Arabic" w:hAnsi="Simplified Arabic" w:cs="Simplified Arabic" w:hint="cs"/>
          <w:sz w:val="28"/>
          <w:szCs w:val="28"/>
          <w:rtl/>
        </w:rPr>
        <w:t xml:space="preserve">، </w:t>
      </w:r>
      <w:r w:rsidR="00285D98" w:rsidRPr="00FC5586">
        <w:rPr>
          <w:rFonts w:ascii="Simplified Arabic" w:hAnsi="Simplified Arabic" w:cs="Simplified Arabic" w:hint="cs"/>
          <w:sz w:val="28"/>
          <w:szCs w:val="28"/>
          <w:rtl/>
        </w:rPr>
        <w:t>(</w:t>
      </w:r>
      <w:r w:rsidR="00032722" w:rsidRPr="00FC5586">
        <w:rPr>
          <w:rFonts w:ascii="Simplified Arabic" w:hAnsi="Simplified Arabic" w:cs="Simplified Arabic"/>
          <w:sz w:val="28"/>
          <w:szCs w:val="28"/>
          <w:rtl/>
        </w:rPr>
        <w:t>المبحث السابع</w:t>
      </w:r>
      <w:r w:rsidR="00285D98" w:rsidRPr="00FC5586">
        <w:rPr>
          <w:rFonts w:ascii="Simplified Arabic" w:hAnsi="Simplified Arabic" w:cs="Simplified Arabic" w:hint="cs"/>
          <w:sz w:val="28"/>
          <w:szCs w:val="28"/>
          <w:rtl/>
        </w:rPr>
        <w:t>)</w:t>
      </w:r>
      <w:r w:rsidR="00032722" w:rsidRPr="00FC5586">
        <w:rPr>
          <w:rFonts w:ascii="Simplified Arabic" w:hAnsi="Simplified Arabic" w:cs="Simplified Arabic"/>
          <w:sz w:val="28"/>
          <w:szCs w:val="28"/>
          <w:rtl/>
        </w:rPr>
        <w:t>: فقه مسائل وأحكام الإيمان الكامل</w:t>
      </w:r>
      <w:r w:rsidR="00F73112" w:rsidRPr="00FC5586">
        <w:rPr>
          <w:rFonts w:ascii="Simplified Arabic" w:hAnsi="Simplified Arabic" w:cs="Simplified Arabic" w:hint="cs"/>
          <w:sz w:val="28"/>
          <w:szCs w:val="28"/>
          <w:rtl/>
        </w:rPr>
        <w:t xml:space="preserve"> (الواجب والمستحب)</w:t>
      </w:r>
      <w:r w:rsidR="00B20638" w:rsidRPr="00FC5586">
        <w:rPr>
          <w:rFonts w:ascii="Simplified Arabic" w:hAnsi="Simplified Arabic" w:cs="Simplified Arabic" w:hint="cs"/>
          <w:sz w:val="28"/>
          <w:szCs w:val="28"/>
          <w:rtl/>
        </w:rPr>
        <w:t xml:space="preserve">، </w:t>
      </w:r>
      <w:r w:rsidRPr="00FC5586">
        <w:rPr>
          <w:rFonts w:ascii="Simplified Arabic" w:hAnsi="Simplified Arabic" w:cs="Simplified Arabic"/>
          <w:b/>
          <w:sz w:val="28"/>
          <w:szCs w:val="28"/>
          <w:rtl/>
        </w:rPr>
        <w:t xml:space="preserve">و </w:t>
      </w:r>
      <w:r w:rsidRPr="00FC5586">
        <w:rPr>
          <w:rFonts w:ascii="Simplified Arabic" w:hAnsi="Simplified Arabic" w:cs="Simplified Arabic"/>
          <w:bCs/>
          <w:sz w:val="28"/>
          <w:szCs w:val="28"/>
          <w:u w:val="single"/>
          <w:rtl/>
        </w:rPr>
        <w:t>[الفصل الثاني]: مفاتيح أساسية لفقه مسائل وأحكام الكفر</w:t>
      </w:r>
      <w:r w:rsidRPr="00FC5586">
        <w:rPr>
          <w:rFonts w:ascii="Simplified Arabic" w:hAnsi="Simplified Arabic" w:cs="Simplified Arabic"/>
          <w:bCs/>
          <w:sz w:val="28"/>
          <w:szCs w:val="28"/>
          <w:rtl/>
        </w:rPr>
        <w:t>:</w:t>
      </w:r>
      <w:r w:rsidR="00B20638" w:rsidRPr="00FC5586">
        <w:rPr>
          <w:rFonts w:ascii="Simplified Arabic" w:hAnsi="Simplified Arabic" w:cs="Simplified Arabic" w:hint="cs"/>
          <w:bCs/>
          <w:sz w:val="28"/>
          <w:szCs w:val="28"/>
          <w:rtl/>
        </w:rPr>
        <w:t xml:space="preserve"> </w:t>
      </w:r>
      <w:r w:rsidR="00DA76DD" w:rsidRPr="00FC5586">
        <w:rPr>
          <w:rFonts w:ascii="Simplified Arabic" w:hAnsi="Simplified Arabic" w:cs="Simplified Arabic" w:hint="cs"/>
          <w:b/>
          <w:sz w:val="28"/>
          <w:szCs w:val="28"/>
          <w:rtl/>
        </w:rPr>
        <w:t>وفيه خمسة مباحث</w:t>
      </w:r>
      <w:r w:rsidR="00B20638" w:rsidRPr="00FC5586">
        <w:rPr>
          <w:rFonts w:ascii="Simplified Arabic" w:hAnsi="Simplified Arabic" w:cs="Simplified Arabic" w:hint="cs"/>
          <w:b/>
          <w:sz w:val="28"/>
          <w:szCs w:val="28"/>
          <w:rtl/>
        </w:rPr>
        <w:t xml:space="preserve">: </w:t>
      </w:r>
      <w:r w:rsidR="00DA76DD" w:rsidRPr="00FC5586">
        <w:rPr>
          <w:rFonts w:ascii="Simplified Arabic" w:hAnsi="Simplified Arabic" w:cs="Simplified Arabic"/>
          <w:b/>
          <w:sz w:val="28"/>
          <w:szCs w:val="28"/>
          <w:rtl/>
        </w:rPr>
        <w:t xml:space="preserve">(المبحث الاول): الكفر الأكبر كفر اعتقاد، وكفر العمل كفر </w:t>
      </w:r>
      <w:r w:rsidR="001118C2" w:rsidRPr="00FC5586">
        <w:rPr>
          <w:rFonts w:ascii="Simplified Arabic" w:hAnsi="Simplified Arabic" w:cs="Simplified Arabic" w:hint="cs"/>
          <w:b/>
          <w:sz w:val="28"/>
          <w:szCs w:val="28"/>
          <w:rtl/>
        </w:rPr>
        <w:t>دون الكفر الأكبر</w:t>
      </w:r>
      <w:r w:rsidR="00B20638" w:rsidRPr="00FC5586">
        <w:rPr>
          <w:rFonts w:ascii="Simplified Arabic" w:hAnsi="Simplified Arabic" w:cs="Simplified Arabic" w:hint="cs"/>
          <w:b/>
          <w:sz w:val="28"/>
          <w:szCs w:val="28"/>
          <w:rtl/>
        </w:rPr>
        <w:t xml:space="preserve">، </w:t>
      </w:r>
      <w:r w:rsidR="00DA76DD" w:rsidRPr="00FC5586">
        <w:rPr>
          <w:rFonts w:ascii="Simplified Arabic" w:hAnsi="Simplified Arabic" w:cs="Simplified Arabic"/>
          <w:b/>
          <w:sz w:val="28"/>
          <w:szCs w:val="28"/>
          <w:rtl/>
        </w:rPr>
        <w:t>(المبحث الثاني): تحقيق القول في كفر تارك الحكم بما أنزل الله</w:t>
      </w:r>
      <w:r w:rsidR="00B20638" w:rsidRPr="00FC5586">
        <w:rPr>
          <w:rFonts w:ascii="Simplified Arabic" w:hAnsi="Simplified Arabic" w:cs="Simplified Arabic" w:hint="cs"/>
          <w:b/>
          <w:sz w:val="28"/>
          <w:szCs w:val="28"/>
          <w:rtl/>
        </w:rPr>
        <w:t xml:space="preserve">، </w:t>
      </w:r>
      <w:r w:rsidR="00DA76DD" w:rsidRPr="00FC5586">
        <w:rPr>
          <w:rFonts w:ascii="Simplified Arabic" w:hAnsi="Simplified Arabic" w:cs="Simplified Arabic"/>
          <w:b/>
          <w:sz w:val="28"/>
          <w:szCs w:val="28"/>
          <w:rtl/>
          <w:lang w:bidi="ar-KW"/>
        </w:rPr>
        <w:t xml:space="preserve">(المبحث الثالث): </w:t>
      </w:r>
      <w:r w:rsidR="00DA76DD" w:rsidRPr="00FC5586">
        <w:rPr>
          <w:rFonts w:ascii="Simplified Arabic" w:hAnsi="Simplified Arabic" w:cs="Simplified Arabic"/>
          <w:b/>
          <w:sz w:val="28"/>
          <w:szCs w:val="28"/>
          <w:rtl/>
        </w:rPr>
        <w:t>تحقيق القول في كفر تارك الصلاة</w:t>
      </w:r>
      <w:r w:rsidR="00B20638" w:rsidRPr="00FC5586">
        <w:rPr>
          <w:rFonts w:ascii="Simplified Arabic" w:hAnsi="Simplified Arabic" w:cs="Simplified Arabic" w:hint="cs"/>
          <w:b/>
          <w:sz w:val="28"/>
          <w:szCs w:val="28"/>
          <w:rtl/>
        </w:rPr>
        <w:t xml:space="preserve">، </w:t>
      </w:r>
      <w:r w:rsidR="00DA76DD" w:rsidRPr="00FC5586">
        <w:rPr>
          <w:rFonts w:ascii="Simplified Arabic" w:hAnsi="Simplified Arabic" w:cs="Simplified Arabic"/>
          <w:b/>
          <w:sz w:val="28"/>
          <w:szCs w:val="28"/>
          <w:rtl/>
        </w:rPr>
        <w:t>(المبحث الرابع): تحقيق القول في كفر تولي الكافرين على المؤمنين</w:t>
      </w:r>
      <w:r w:rsidR="00B20638" w:rsidRPr="00FC5586">
        <w:rPr>
          <w:rFonts w:ascii="Simplified Arabic" w:hAnsi="Simplified Arabic" w:cs="Simplified Arabic" w:hint="cs"/>
          <w:b/>
          <w:sz w:val="28"/>
          <w:szCs w:val="28"/>
          <w:rtl/>
        </w:rPr>
        <w:t xml:space="preserve">، </w:t>
      </w:r>
      <w:r w:rsidR="00DA76DD" w:rsidRPr="00FC5586">
        <w:rPr>
          <w:rFonts w:ascii="Simplified Arabic" w:hAnsi="Simplified Arabic" w:cs="Simplified Arabic"/>
          <w:b/>
          <w:sz w:val="28"/>
          <w:szCs w:val="28"/>
          <w:rtl/>
        </w:rPr>
        <w:t>(المبحث الخامس): خطورة الغلو في التكفير بلا ضابط من الفقه ولا ورع في الدين</w:t>
      </w:r>
      <w:r w:rsidR="00B20638" w:rsidRPr="00FC5586">
        <w:rPr>
          <w:rFonts w:ascii="Simplified Arabic" w:hAnsi="Simplified Arabic" w:cs="Simplified Arabic" w:hint="cs"/>
          <w:b/>
          <w:sz w:val="28"/>
          <w:szCs w:val="28"/>
          <w:rtl/>
        </w:rPr>
        <w:t xml:space="preserve">، </w:t>
      </w:r>
      <w:r w:rsidRPr="00FC5586">
        <w:rPr>
          <w:rFonts w:ascii="Simplified Arabic" w:hAnsi="Simplified Arabic" w:cs="Simplified Arabic"/>
          <w:b/>
          <w:sz w:val="28"/>
          <w:szCs w:val="28"/>
          <w:rtl/>
        </w:rPr>
        <w:t xml:space="preserve">و </w:t>
      </w:r>
      <w:r w:rsidRPr="00FC5586">
        <w:rPr>
          <w:rFonts w:ascii="Simplified Arabic" w:hAnsi="Simplified Arabic" w:cs="Simplified Arabic"/>
          <w:bCs/>
          <w:sz w:val="28"/>
          <w:szCs w:val="28"/>
          <w:rtl/>
        </w:rPr>
        <w:t>[</w:t>
      </w:r>
      <w:r w:rsidRPr="00FC5586">
        <w:rPr>
          <w:rFonts w:ascii="Simplified Arabic" w:hAnsi="Simplified Arabic" w:cs="Simplified Arabic"/>
          <w:bCs/>
          <w:sz w:val="28"/>
          <w:szCs w:val="28"/>
          <w:u w:val="single"/>
          <w:rtl/>
        </w:rPr>
        <w:t>الفصل الثالث: مفاتيح شرعية عامة ضابطة لمسائل الإيمان والكفر</w:t>
      </w:r>
      <w:r w:rsidRPr="00FC5586">
        <w:rPr>
          <w:rFonts w:ascii="Simplified Arabic" w:hAnsi="Simplified Arabic" w:cs="Simplified Arabic"/>
          <w:bCs/>
          <w:sz w:val="28"/>
          <w:szCs w:val="28"/>
          <w:rtl/>
        </w:rPr>
        <w:t xml:space="preserve">: </w:t>
      </w:r>
      <w:r w:rsidRPr="00FC5586">
        <w:rPr>
          <w:rFonts w:ascii="Simplified Arabic" w:hAnsi="Simplified Arabic" w:cs="Simplified Arabic"/>
          <w:b/>
          <w:sz w:val="28"/>
          <w:szCs w:val="28"/>
          <w:rtl/>
        </w:rPr>
        <w:t xml:space="preserve">وفيه </w:t>
      </w:r>
      <w:r w:rsidR="001118C2" w:rsidRPr="00FC5586">
        <w:rPr>
          <w:rFonts w:ascii="Simplified Arabic" w:hAnsi="Simplified Arabic" w:cs="Simplified Arabic" w:hint="cs"/>
          <w:b/>
          <w:sz w:val="28"/>
          <w:szCs w:val="28"/>
          <w:rtl/>
        </w:rPr>
        <w:t xml:space="preserve">اثنا </w:t>
      </w:r>
      <w:r w:rsidRPr="00FC5586">
        <w:rPr>
          <w:rFonts w:ascii="Simplified Arabic" w:hAnsi="Simplified Arabic" w:cs="Simplified Arabic"/>
          <w:b/>
          <w:sz w:val="28"/>
          <w:szCs w:val="28"/>
          <w:rtl/>
        </w:rPr>
        <w:t xml:space="preserve">عشر مفتاحا: (المفتاح الاول): مـن تشهـد بالشهادتـين حُكـم لـه بالإسـلام الظاهـر والله يتـولى السرائـر، (المفتاح الثاني): من مات على التوحيد مآله إلى الجنة، </w:t>
      </w:r>
      <w:r w:rsidRPr="00FC5586">
        <w:rPr>
          <w:rFonts w:ascii="Simplified Arabic" w:hAnsi="Simplified Arabic" w:cs="Simplified Arabic"/>
          <w:b/>
          <w:sz w:val="28"/>
          <w:szCs w:val="28"/>
          <w:rtl/>
          <w:lang w:bidi="ar-KW"/>
        </w:rPr>
        <w:t xml:space="preserve">(المفتاح الثالث): حكم </w:t>
      </w:r>
      <w:r w:rsidRPr="00FC5586">
        <w:rPr>
          <w:rFonts w:ascii="Simplified Arabic" w:hAnsi="Simplified Arabic" w:cs="Simplified Arabic"/>
          <w:b/>
          <w:sz w:val="28"/>
          <w:szCs w:val="28"/>
          <w:rtl/>
        </w:rPr>
        <w:t xml:space="preserve">كل من لم يشهد بالشهادتين، </w:t>
      </w:r>
      <w:r w:rsidR="001118C2" w:rsidRPr="00FC5586">
        <w:rPr>
          <w:rFonts w:ascii="Simplified Arabic" w:hAnsi="Simplified Arabic" w:cs="Simplified Arabic" w:hint="cs"/>
          <w:b/>
          <w:sz w:val="28"/>
          <w:szCs w:val="28"/>
          <w:rtl/>
        </w:rPr>
        <w:t xml:space="preserve">بعد بعثة النبي صلى الله عليه وسلم، </w:t>
      </w:r>
      <w:r w:rsidRPr="00FC5586">
        <w:rPr>
          <w:rFonts w:ascii="Simplified Arabic" w:hAnsi="Simplified Arabic" w:cs="Simplified Arabic"/>
          <w:b/>
          <w:sz w:val="28"/>
          <w:szCs w:val="28"/>
          <w:rtl/>
        </w:rPr>
        <w:t xml:space="preserve">(المفتاح الرابع): عـدم مؤاخـذة الكافريـن على كفرهـم قبـل بلـوغ النـذارة إليهـم، (المفتاح الخامس): العــذر بالجهــل مانــع مـن تكفيــر المسلــم المتلبــس بالكفر، (المفتاح </w:t>
      </w:r>
      <w:r w:rsidR="0083245C" w:rsidRPr="00FC5586">
        <w:rPr>
          <w:rFonts w:ascii="Simplified Arabic" w:hAnsi="Simplified Arabic" w:cs="Simplified Arabic" w:hint="cs"/>
          <w:b/>
          <w:sz w:val="28"/>
          <w:szCs w:val="28"/>
          <w:rtl/>
        </w:rPr>
        <w:t>السادس</w:t>
      </w:r>
      <w:r w:rsidRPr="00FC5586">
        <w:rPr>
          <w:rFonts w:ascii="Simplified Arabic" w:hAnsi="Simplified Arabic" w:cs="Simplified Arabic"/>
          <w:b/>
          <w:sz w:val="28"/>
          <w:szCs w:val="28"/>
          <w:rtl/>
        </w:rPr>
        <w:t xml:space="preserve">): العــذر بالتأويـل مانــع مـن تكفيــر المسلــم المتلبــس بالكفــر، (المفتاح </w:t>
      </w:r>
      <w:r w:rsidR="0083245C" w:rsidRPr="00FC5586">
        <w:rPr>
          <w:rFonts w:ascii="Simplified Arabic" w:hAnsi="Simplified Arabic" w:cs="Simplified Arabic" w:hint="cs"/>
          <w:b/>
          <w:sz w:val="28"/>
          <w:szCs w:val="28"/>
          <w:rtl/>
        </w:rPr>
        <w:t>السابع</w:t>
      </w:r>
      <w:r w:rsidRPr="00FC5586">
        <w:rPr>
          <w:rFonts w:ascii="Simplified Arabic" w:hAnsi="Simplified Arabic" w:cs="Simplified Arabic"/>
          <w:b/>
          <w:sz w:val="28"/>
          <w:szCs w:val="28"/>
          <w:rtl/>
        </w:rPr>
        <w:t xml:space="preserve">): وجــوب التفريــق بيــن التكفيــر المطلــق وتكفيــر المعيـن، (المفتاح </w:t>
      </w:r>
      <w:r w:rsidR="0083245C" w:rsidRPr="00FC5586">
        <w:rPr>
          <w:rFonts w:ascii="Simplified Arabic" w:hAnsi="Simplified Arabic" w:cs="Simplified Arabic" w:hint="cs"/>
          <w:b/>
          <w:sz w:val="28"/>
          <w:szCs w:val="28"/>
          <w:rtl/>
        </w:rPr>
        <w:lastRenderedPageBreak/>
        <w:t>الثامن</w:t>
      </w:r>
      <w:r w:rsidRPr="00FC5586">
        <w:rPr>
          <w:rFonts w:ascii="Simplified Arabic" w:hAnsi="Simplified Arabic" w:cs="Simplified Arabic"/>
          <w:b/>
          <w:sz w:val="28"/>
          <w:szCs w:val="28"/>
          <w:rtl/>
        </w:rPr>
        <w:t xml:space="preserve">): لا يجــوز تكفيــر المسلــم بالأمــور المحتملــة للكفــر وغيــره، (المفتاح </w:t>
      </w:r>
      <w:r w:rsidR="0083245C" w:rsidRPr="00FC5586">
        <w:rPr>
          <w:rFonts w:ascii="Simplified Arabic" w:hAnsi="Simplified Arabic" w:cs="Simplified Arabic" w:hint="cs"/>
          <w:b/>
          <w:sz w:val="28"/>
          <w:szCs w:val="28"/>
          <w:rtl/>
        </w:rPr>
        <w:t>التاسع</w:t>
      </w:r>
      <w:r w:rsidRPr="00FC5586">
        <w:rPr>
          <w:rFonts w:ascii="Simplified Arabic" w:hAnsi="Simplified Arabic" w:cs="Simplified Arabic"/>
          <w:b/>
          <w:sz w:val="28"/>
          <w:szCs w:val="28"/>
          <w:rtl/>
        </w:rPr>
        <w:t xml:space="preserve">): اعتبــار القصــد في نواقــض الإيمــان القوليــة والعمليــة، (المفتاح </w:t>
      </w:r>
      <w:r w:rsidR="0083245C" w:rsidRPr="00FC5586">
        <w:rPr>
          <w:rFonts w:ascii="Simplified Arabic" w:hAnsi="Simplified Arabic" w:cs="Simplified Arabic" w:hint="cs"/>
          <w:b/>
          <w:sz w:val="28"/>
          <w:szCs w:val="28"/>
          <w:rtl/>
        </w:rPr>
        <w:t>العاشر</w:t>
      </w:r>
      <w:r w:rsidRPr="00FC5586">
        <w:rPr>
          <w:rFonts w:ascii="Simplified Arabic" w:hAnsi="Simplified Arabic" w:cs="Simplified Arabic"/>
          <w:b/>
          <w:sz w:val="28"/>
          <w:szCs w:val="28"/>
          <w:rtl/>
        </w:rPr>
        <w:t xml:space="preserve">): لا يجــوز التكفيــر بمــآل القـول ولا بلازمــه، (المفتاح </w:t>
      </w:r>
      <w:r w:rsidR="0083245C" w:rsidRPr="00FC5586">
        <w:rPr>
          <w:rFonts w:ascii="Simplified Arabic" w:hAnsi="Simplified Arabic" w:cs="Simplified Arabic" w:hint="cs"/>
          <w:b/>
          <w:sz w:val="28"/>
          <w:szCs w:val="28"/>
          <w:rtl/>
        </w:rPr>
        <w:t>الحادي عشر</w:t>
      </w:r>
      <w:r w:rsidRPr="00FC5586">
        <w:rPr>
          <w:rFonts w:ascii="Simplified Arabic" w:hAnsi="Simplified Arabic" w:cs="Simplified Arabic"/>
          <w:b/>
          <w:sz w:val="28"/>
          <w:szCs w:val="28"/>
          <w:rtl/>
        </w:rPr>
        <w:t xml:space="preserve">): قد يوجد في المؤمن بعض شعب الكفـر وهـو مـع ذلـك مسلـم، (المفتاح </w:t>
      </w:r>
      <w:r w:rsidR="0083245C" w:rsidRPr="00FC5586">
        <w:rPr>
          <w:rFonts w:ascii="Simplified Arabic" w:hAnsi="Simplified Arabic" w:cs="Simplified Arabic" w:hint="cs"/>
          <w:b/>
          <w:sz w:val="28"/>
          <w:szCs w:val="28"/>
          <w:rtl/>
        </w:rPr>
        <w:t>الثاني عشر</w:t>
      </w:r>
      <w:r w:rsidRPr="00FC5586">
        <w:rPr>
          <w:rFonts w:ascii="Simplified Arabic" w:hAnsi="Simplified Arabic" w:cs="Simplified Arabic"/>
          <w:b/>
          <w:sz w:val="28"/>
          <w:szCs w:val="28"/>
          <w:rtl/>
        </w:rPr>
        <w:t xml:space="preserve">): لا يجوز تكفير </w:t>
      </w:r>
      <w:r w:rsidR="00455953">
        <w:rPr>
          <w:rFonts w:ascii="Simplified Arabic" w:hAnsi="Simplified Arabic" w:cs="Simplified Arabic"/>
          <w:b/>
          <w:sz w:val="28"/>
          <w:szCs w:val="28"/>
          <w:rtl/>
        </w:rPr>
        <w:t xml:space="preserve">أهل </w:t>
      </w:r>
      <w:r w:rsidRPr="00FC5586">
        <w:rPr>
          <w:rFonts w:ascii="Simplified Arabic" w:hAnsi="Simplified Arabic" w:cs="Simplified Arabic"/>
          <w:b/>
          <w:sz w:val="28"/>
          <w:szCs w:val="28"/>
          <w:rtl/>
        </w:rPr>
        <w:t>البدع والفرق الضالة بإطلاق،</w:t>
      </w:r>
      <w:r w:rsidR="00B20638" w:rsidRPr="00FC5586">
        <w:rPr>
          <w:rFonts w:ascii="Simplified Arabic" w:hAnsi="Simplified Arabic" w:cs="Simplified Arabic" w:hint="cs"/>
          <w:b/>
          <w:sz w:val="28"/>
          <w:szCs w:val="28"/>
          <w:rtl/>
        </w:rPr>
        <w:t xml:space="preserve"> </w:t>
      </w:r>
      <w:r w:rsidRPr="00FC5586">
        <w:rPr>
          <w:rFonts w:ascii="Simplified Arabic" w:hAnsi="Simplified Arabic" w:cs="Simplified Arabic"/>
          <w:b/>
          <w:sz w:val="28"/>
          <w:szCs w:val="28"/>
          <w:rtl/>
        </w:rPr>
        <w:t xml:space="preserve">و </w:t>
      </w:r>
      <w:r w:rsidRPr="00FC5586">
        <w:rPr>
          <w:rFonts w:ascii="Simplified Arabic" w:hAnsi="Simplified Arabic" w:cs="Simplified Arabic"/>
          <w:bCs/>
          <w:sz w:val="28"/>
          <w:szCs w:val="28"/>
          <w:rtl/>
        </w:rPr>
        <w:t>[</w:t>
      </w:r>
      <w:r w:rsidRPr="00FC5586">
        <w:rPr>
          <w:rFonts w:ascii="Simplified Arabic" w:hAnsi="Simplified Arabic" w:cs="Simplified Arabic"/>
          <w:bCs/>
          <w:sz w:val="28"/>
          <w:szCs w:val="28"/>
          <w:u w:val="single"/>
          <w:rtl/>
        </w:rPr>
        <w:t>الفصل الرابع]: مفاتيح القضايا العلمية المتعلقة بعلم الإيمان</w:t>
      </w:r>
      <w:r w:rsidRPr="00FC5586">
        <w:rPr>
          <w:rFonts w:ascii="Simplified Arabic" w:hAnsi="Simplified Arabic" w:cs="Simplified Arabic"/>
          <w:bCs/>
          <w:sz w:val="28"/>
          <w:szCs w:val="28"/>
          <w:rtl/>
        </w:rPr>
        <w:t xml:space="preserve">: </w:t>
      </w:r>
      <w:r w:rsidRPr="00FC5586">
        <w:rPr>
          <w:rFonts w:ascii="Simplified Arabic" w:hAnsi="Simplified Arabic" w:cs="Simplified Arabic"/>
          <w:b/>
          <w:sz w:val="28"/>
          <w:szCs w:val="28"/>
          <w:rtl/>
        </w:rPr>
        <w:t xml:space="preserve">ويشتمل على تسعة مفاتيح: (المفتاح الاول): أركان الإيمان الاعتقادية الستة، (المفتاح الثاني): مرتبة الإيمان وحدود مرتبة الإيمان، </w:t>
      </w:r>
      <w:r w:rsidRPr="00FC5586">
        <w:rPr>
          <w:rFonts w:ascii="Simplified Arabic" w:hAnsi="Simplified Arabic" w:cs="Simplified Arabic"/>
          <w:b/>
          <w:sz w:val="28"/>
          <w:szCs w:val="28"/>
          <w:rtl/>
          <w:lang w:bidi="ar-KW"/>
        </w:rPr>
        <w:t xml:space="preserve">(المفتاح الثالث): </w:t>
      </w:r>
      <w:r w:rsidRPr="00FC5586">
        <w:rPr>
          <w:rFonts w:ascii="Simplified Arabic" w:hAnsi="Simplified Arabic" w:cs="Simplified Arabic"/>
          <w:b/>
          <w:sz w:val="28"/>
          <w:szCs w:val="28"/>
          <w:rtl/>
        </w:rPr>
        <w:t>شعب الإيمان وصفات المؤمنين، (المفتاح الرابع): نواقض الإيمان، (المفتاح الخامس): الإيمان يزيد وينقص، (المفتاح السادس): علاقة مسمى الإيمان بمسمى الإسلام، (المفتاح السابع): الاستثناء في الإيمان، (المفتاح الثامن): إيمان من مات من ذراري المسلمين والمشركين، (المفتاح التاسع): الإيمان بين النظر والتقليد، و</w:t>
      </w:r>
      <w:r w:rsidRPr="00FC5586">
        <w:rPr>
          <w:rFonts w:ascii="Simplified Arabic" w:hAnsi="Simplified Arabic" w:cs="Simplified Arabic"/>
          <w:bCs/>
          <w:sz w:val="28"/>
          <w:szCs w:val="28"/>
          <w:u w:val="single"/>
          <w:rtl/>
        </w:rPr>
        <w:t xml:space="preserve">[الفصل </w:t>
      </w:r>
      <w:r w:rsidR="005A331A" w:rsidRPr="00FC5586">
        <w:rPr>
          <w:rFonts w:ascii="Simplified Arabic" w:hAnsi="Simplified Arabic" w:cs="Simplified Arabic" w:hint="cs"/>
          <w:bCs/>
          <w:sz w:val="28"/>
          <w:szCs w:val="28"/>
          <w:u w:val="single"/>
          <w:rtl/>
        </w:rPr>
        <w:t>الخامس</w:t>
      </w:r>
      <w:r w:rsidRPr="00FC5586">
        <w:rPr>
          <w:rFonts w:ascii="Simplified Arabic" w:hAnsi="Simplified Arabic" w:cs="Simplified Arabic"/>
          <w:bCs/>
          <w:sz w:val="28"/>
          <w:szCs w:val="28"/>
          <w:u w:val="single"/>
          <w:rtl/>
        </w:rPr>
        <w:t>]: مفاتيح معرفة الفرق الضالة في باب الإيمان</w:t>
      </w:r>
      <w:r w:rsidRPr="00FC5586">
        <w:rPr>
          <w:rFonts w:ascii="Simplified Arabic" w:hAnsi="Simplified Arabic" w:cs="Simplified Arabic"/>
          <w:bCs/>
          <w:sz w:val="28"/>
          <w:szCs w:val="28"/>
          <w:rtl/>
        </w:rPr>
        <w:t xml:space="preserve">: </w:t>
      </w:r>
      <w:r w:rsidRPr="00FC5586">
        <w:rPr>
          <w:rFonts w:ascii="Simplified Arabic" w:hAnsi="Simplified Arabic" w:cs="Simplified Arabic"/>
          <w:b/>
          <w:sz w:val="28"/>
          <w:szCs w:val="28"/>
          <w:rtl/>
        </w:rPr>
        <w:t xml:space="preserve">ويشتمل على </w:t>
      </w:r>
      <w:r w:rsidR="00285D98" w:rsidRPr="00FC5586">
        <w:rPr>
          <w:rFonts w:ascii="Simplified Arabic" w:hAnsi="Simplified Arabic" w:cs="Simplified Arabic"/>
          <w:b/>
          <w:sz w:val="28"/>
          <w:szCs w:val="28"/>
          <w:rtl/>
        </w:rPr>
        <w:t>تمهيد عن تفرق الأمة</w:t>
      </w:r>
      <w:r w:rsidR="00285D98" w:rsidRPr="00FC5586">
        <w:rPr>
          <w:rFonts w:ascii="Simplified Arabic" w:hAnsi="Simplified Arabic" w:cs="Simplified Arabic" w:hint="cs"/>
          <w:b/>
          <w:sz w:val="28"/>
          <w:szCs w:val="28"/>
          <w:rtl/>
        </w:rPr>
        <w:t xml:space="preserve">، </w:t>
      </w:r>
      <w:r w:rsidR="00765B84">
        <w:rPr>
          <w:rFonts w:ascii="Simplified Arabic" w:hAnsi="Simplified Arabic" w:cs="Simplified Arabic"/>
          <w:b/>
          <w:sz w:val="28"/>
          <w:szCs w:val="28"/>
          <w:rtl/>
        </w:rPr>
        <w:t xml:space="preserve">(المبحث الأول): </w:t>
      </w:r>
      <w:r w:rsidR="00765B84" w:rsidRPr="00765B84">
        <w:rPr>
          <w:rFonts w:ascii="Simplified Arabic" w:hAnsi="Simplified Arabic" w:cs="Simplified Arabic"/>
          <w:b/>
          <w:sz w:val="28"/>
          <w:szCs w:val="28"/>
          <w:rtl/>
        </w:rPr>
        <w:t>تمايز أهل السنّة عن الفرق الضالة</w:t>
      </w:r>
      <w:r w:rsidR="00765B84">
        <w:rPr>
          <w:rFonts w:ascii="Simplified Arabic" w:hAnsi="Simplified Arabic" w:cs="Simplified Arabic" w:hint="cs"/>
          <w:b/>
          <w:sz w:val="28"/>
          <w:szCs w:val="28"/>
          <w:rtl/>
        </w:rPr>
        <w:t xml:space="preserve">، </w:t>
      </w:r>
      <w:r w:rsidR="00285D98" w:rsidRPr="00FC5586">
        <w:rPr>
          <w:rFonts w:ascii="Simplified Arabic" w:hAnsi="Simplified Arabic" w:cs="Simplified Arabic" w:hint="cs"/>
          <w:b/>
          <w:sz w:val="28"/>
          <w:szCs w:val="28"/>
          <w:rtl/>
        </w:rPr>
        <w:t>و(</w:t>
      </w:r>
      <w:r w:rsidR="00285D98" w:rsidRPr="00FC5586">
        <w:rPr>
          <w:rFonts w:ascii="Simplified Arabic" w:hAnsi="Simplified Arabic" w:cs="Simplified Arabic"/>
          <w:b/>
          <w:sz w:val="28"/>
          <w:szCs w:val="28"/>
          <w:rtl/>
        </w:rPr>
        <w:t xml:space="preserve">المبحث </w:t>
      </w:r>
      <w:r w:rsidR="00765B84">
        <w:rPr>
          <w:rFonts w:ascii="Simplified Arabic" w:hAnsi="Simplified Arabic" w:cs="Simplified Arabic" w:hint="cs"/>
          <w:b/>
          <w:sz w:val="28"/>
          <w:szCs w:val="28"/>
          <w:rtl/>
        </w:rPr>
        <w:t>الثاني</w:t>
      </w:r>
      <w:r w:rsidR="00285D98" w:rsidRPr="00FC5586">
        <w:rPr>
          <w:rFonts w:ascii="Simplified Arabic" w:hAnsi="Simplified Arabic" w:cs="Simplified Arabic" w:hint="cs"/>
          <w:b/>
          <w:sz w:val="28"/>
          <w:szCs w:val="28"/>
          <w:rtl/>
        </w:rPr>
        <w:t>)</w:t>
      </w:r>
      <w:r w:rsidR="00285D98" w:rsidRPr="00FC5586">
        <w:rPr>
          <w:rFonts w:ascii="Simplified Arabic" w:hAnsi="Simplified Arabic" w:cs="Simplified Arabic"/>
          <w:b/>
          <w:sz w:val="28"/>
          <w:szCs w:val="28"/>
          <w:rtl/>
        </w:rPr>
        <w:t xml:space="preserve">: الخوارج </w:t>
      </w:r>
      <w:r w:rsidR="00285D98" w:rsidRPr="00FC5586">
        <w:rPr>
          <w:rFonts w:ascii="Simplified Arabic" w:hAnsi="Simplified Arabic" w:cs="Simplified Arabic" w:hint="cs"/>
          <w:b/>
          <w:sz w:val="28"/>
          <w:szCs w:val="28"/>
          <w:rtl/>
        </w:rPr>
        <w:t>وضلا</w:t>
      </w:r>
      <w:r w:rsidR="001118C2" w:rsidRPr="00FC5586">
        <w:rPr>
          <w:rFonts w:ascii="Simplified Arabic" w:hAnsi="Simplified Arabic" w:cs="Simplified Arabic" w:hint="cs"/>
          <w:b/>
          <w:sz w:val="28"/>
          <w:szCs w:val="28"/>
          <w:rtl/>
        </w:rPr>
        <w:t>ل</w:t>
      </w:r>
      <w:r w:rsidR="00285D98" w:rsidRPr="00FC5586">
        <w:rPr>
          <w:rFonts w:ascii="Simplified Arabic" w:hAnsi="Simplified Arabic" w:cs="Simplified Arabic" w:hint="cs"/>
          <w:b/>
          <w:sz w:val="28"/>
          <w:szCs w:val="28"/>
          <w:rtl/>
        </w:rPr>
        <w:t xml:space="preserve">هم </w:t>
      </w:r>
      <w:r w:rsidR="00285D98" w:rsidRPr="00FC5586">
        <w:rPr>
          <w:rFonts w:ascii="Simplified Arabic" w:hAnsi="Simplified Arabic" w:cs="Simplified Arabic"/>
          <w:b/>
          <w:sz w:val="28"/>
          <w:szCs w:val="28"/>
          <w:rtl/>
        </w:rPr>
        <w:t>في باب الإيمان والكفر</w:t>
      </w:r>
      <w:r w:rsidR="00285D98" w:rsidRPr="00FC5586">
        <w:rPr>
          <w:rFonts w:ascii="Simplified Arabic" w:hAnsi="Simplified Arabic" w:cs="Simplified Arabic" w:hint="cs"/>
          <w:b/>
          <w:sz w:val="28"/>
          <w:szCs w:val="28"/>
          <w:rtl/>
        </w:rPr>
        <w:t>، (</w:t>
      </w:r>
      <w:r w:rsidR="00285D98" w:rsidRPr="00FC5586">
        <w:rPr>
          <w:rFonts w:ascii="Simplified Arabic" w:hAnsi="Simplified Arabic" w:cs="Simplified Arabic"/>
          <w:b/>
          <w:sz w:val="28"/>
          <w:szCs w:val="28"/>
          <w:rtl/>
        </w:rPr>
        <w:t xml:space="preserve">المبحث </w:t>
      </w:r>
      <w:r w:rsidR="00765B84">
        <w:rPr>
          <w:rFonts w:ascii="Simplified Arabic" w:hAnsi="Simplified Arabic" w:cs="Simplified Arabic" w:hint="cs"/>
          <w:b/>
          <w:sz w:val="28"/>
          <w:szCs w:val="28"/>
          <w:rtl/>
        </w:rPr>
        <w:t>الثالث</w:t>
      </w:r>
      <w:r w:rsidR="00285D98" w:rsidRPr="00FC5586">
        <w:rPr>
          <w:rFonts w:ascii="Simplified Arabic" w:hAnsi="Simplified Arabic" w:cs="Simplified Arabic" w:hint="cs"/>
          <w:b/>
          <w:sz w:val="28"/>
          <w:szCs w:val="28"/>
          <w:rtl/>
        </w:rPr>
        <w:t>)</w:t>
      </w:r>
      <w:r w:rsidR="00285D98" w:rsidRPr="00FC5586">
        <w:rPr>
          <w:rFonts w:ascii="Simplified Arabic" w:hAnsi="Simplified Arabic" w:cs="Simplified Arabic"/>
          <w:b/>
          <w:sz w:val="28"/>
          <w:szCs w:val="28"/>
          <w:rtl/>
        </w:rPr>
        <w:t xml:space="preserve">: </w:t>
      </w:r>
      <w:r w:rsidR="00285D98" w:rsidRPr="00FC5586">
        <w:rPr>
          <w:rFonts w:ascii="Simplified Arabic" w:hAnsi="Simplified Arabic" w:cs="Simplified Arabic" w:hint="cs"/>
          <w:b/>
          <w:sz w:val="28"/>
          <w:szCs w:val="28"/>
          <w:rtl/>
        </w:rPr>
        <w:t xml:space="preserve">المعتزلة وضلالات المعتزلة </w:t>
      </w:r>
      <w:r w:rsidR="00285D98" w:rsidRPr="00FC5586">
        <w:rPr>
          <w:rFonts w:ascii="Simplified Arabic" w:hAnsi="Simplified Arabic" w:cs="Simplified Arabic"/>
          <w:b/>
          <w:sz w:val="28"/>
          <w:szCs w:val="28"/>
          <w:rtl/>
        </w:rPr>
        <w:t>في باب الإيمان والكفر</w:t>
      </w:r>
      <w:r w:rsidR="00285D98" w:rsidRPr="00FC5586">
        <w:rPr>
          <w:rFonts w:ascii="Simplified Arabic" w:hAnsi="Simplified Arabic" w:cs="Simplified Arabic" w:hint="cs"/>
          <w:b/>
          <w:sz w:val="28"/>
          <w:szCs w:val="28"/>
          <w:rtl/>
        </w:rPr>
        <w:t>، (</w:t>
      </w:r>
      <w:r w:rsidR="00285D98" w:rsidRPr="00FC5586">
        <w:rPr>
          <w:rFonts w:ascii="Simplified Arabic" w:hAnsi="Simplified Arabic" w:cs="Simplified Arabic"/>
          <w:b/>
          <w:sz w:val="28"/>
          <w:szCs w:val="28"/>
          <w:rtl/>
        </w:rPr>
        <w:t xml:space="preserve">المبحث </w:t>
      </w:r>
      <w:r w:rsidR="00765B84">
        <w:rPr>
          <w:rFonts w:ascii="Simplified Arabic" w:hAnsi="Simplified Arabic" w:cs="Simplified Arabic" w:hint="cs"/>
          <w:b/>
          <w:sz w:val="28"/>
          <w:szCs w:val="28"/>
          <w:rtl/>
        </w:rPr>
        <w:t>الرابع</w:t>
      </w:r>
      <w:r w:rsidR="00285D98" w:rsidRPr="00FC5586">
        <w:rPr>
          <w:rFonts w:ascii="Simplified Arabic" w:hAnsi="Simplified Arabic" w:cs="Simplified Arabic" w:hint="cs"/>
          <w:b/>
          <w:sz w:val="28"/>
          <w:szCs w:val="28"/>
          <w:rtl/>
        </w:rPr>
        <w:t>)</w:t>
      </w:r>
      <w:r w:rsidR="00285D98" w:rsidRPr="00FC5586">
        <w:rPr>
          <w:rFonts w:ascii="Simplified Arabic" w:hAnsi="Simplified Arabic" w:cs="Simplified Arabic"/>
          <w:b/>
          <w:sz w:val="28"/>
          <w:szCs w:val="28"/>
          <w:rtl/>
        </w:rPr>
        <w:t xml:space="preserve">: المرجئة </w:t>
      </w:r>
      <w:r w:rsidR="00285D98" w:rsidRPr="00FC5586">
        <w:rPr>
          <w:rFonts w:ascii="Simplified Arabic" w:hAnsi="Simplified Arabic" w:cs="Simplified Arabic" w:hint="cs"/>
          <w:b/>
          <w:sz w:val="28"/>
          <w:szCs w:val="28"/>
          <w:rtl/>
        </w:rPr>
        <w:t>وضلا</w:t>
      </w:r>
      <w:r w:rsidR="001118C2" w:rsidRPr="00FC5586">
        <w:rPr>
          <w:rFonts w:ascii="Simplified Arabic" w:hAnsi="Simplified Arabic" w:cs="Simplified Arabic" w:hint="cs"/>
          <w:b/>
          <w:sz w:val="28"/>
          <w:szCs w:val="28"/>
          <w:rtl/>
        </w:rPr>
        <w:t>ل</w:t>
      </w:r>
      <w:r w:rsidR="00285D98" w:rsidRPr="00FC5586">
        <w:rPr>
          <w:rFonts w:ascii="Simplified Arabic" w:hAnsi="Simplified Arabic" w:cs="Simplified Arabic" w:hint="cs"/>
          <w:b/>
          <w:sz w:val="28"/>
          <w:szCs w:val="28"/>
          <w:rtl/>
        </w:rPr>
        <w:t xml:space="preserve">هم </w:t>
      </w:r>
      <w:r w:rsidR="00285D98" w:rsidRPr="00FC5586">
        <w:rPr>
          <w:rFonts w:ascii="Simplified Arabic" w:hAnsi="Simplified Arabic" w:cs="Simplified Arabic"/>
          <w:b/>
          <w:sz w:val="28"/>
          <w:szCs w:val="28"/>
          <w:rtl/>
        </w:rPr>
        <w:t>في باب الإيمان والكفر</w:t>
      </w:r>
      <w:r w:rsidR="00285D98" w:rsidRPr="00FC5586">
        <w:rPr>
          <w:rFonts w:ascii="Simplified Arabic" w:hAnsi="Simplified Arabic" w:cs="Simplified Arabic" w:hint="cs"/>
          <w:b/>
          <w:sz w:val="28"/>
          <w:szCs w:val="28"/>
          <w:rtl/>
        </w:rPr>
        <w:t>، (</w:t>
      </w:r>
      <w:r w:rsidR="00285D98" w:rsidRPr="00FC5586">
        <w:rPr>
          <w:rFonts w:ascii="Simplified Arabic" w:hAnsi="Simplified Arabic" w:cs="Simplified Arabic"/>
          <w:b/>
          <w:sz w:val="28"/>
          <w:szCs w:val="28"/>
          <w:rtl/>
        </w:rPr>
        <w:t xml:space="preserve">المبحث </w:t>
      </w:r>
      <w:r w:rsidR="00765B84">
        <w:rPr>
          <w:rFonts w:ascii="Simplified Arabic" w:hAnsi="Simplified Arabic" w:cs="Simplified Arabic" w:hint="cs"/>
          <w:b/>
          <w:sz w:val="28"/>
          <w:szCs w:val="28"/>
          <w:rtl/>
        </w:rPr>
        <w:t>الخامس</w:t>
      </w:r>
      <w:r w:rsidR="00285D98" w:rsidRPr="00FC5586">
        <w:rPr>
          <w:rFonts w:ascii="Simplified Arabic" w:hAnsi="Simplified Arabic" w:cs="Simplified Arabic" w:hint="cs"/>
          <w:b/>
          <w:sz w:val="28"/>
          <w:szCs w:val="28"/>
          <w:rtl/>
        </w:rPr>
        <w:t>)</w:t>
      </w:r>
      <w:r w:rsidR="00285D98" w:rsidRPr="00FC5586">
        <w:rPr>
          <w:rFonts w:ascii="Simplified Arabic" w:hAnsi="Simplified Arabic" w:cs="Simplified Arabic"/>
          <w:b/>
          <w:sz w:val="28"/>
          <w:szCs w:val="28"/>
          <w:rtl/>
        </w:rPr>
        <w:t xml:space="preserve">: الجهمية </w:t>
      </w:r>
      <w:r w:rsidR="00285D98" w:rsidRPr="00FC5586">
        <w:rPr>
          <w:rFonts w:ascii="Simplified Arabic" w:hAnsi="Simplified Arabic" w:cs="Simplified Arabic" w:hint="cs"/>
          <w:b/>
          <w:sz w:val="28"/>
          <w:szCs w:val="28"/>
          <w:rtl/>
        </w:rPr>
        <w:t>وضلا</w:t>
      </w:r>
      <w:r w:rsidR="001118C2" w:rsidRPr="00FC5586">
        <w:rPr>
          <w:rFonts w:ascii="Simplified Arabic" w:hAnsi="Simplified Arabic" w:cs="Simplified Arabic" w:hint="cs"/>
          <w:b/>
          <w:sz w:val="28"/>
          <w:szCs w:val="28"/>
          <w:rtl/>
        </w:rPr>
        <w:t>ل</w:t>
      </w:r>
      <w:r w:rsidR="00285D98" w:rsidRPr="00FC5586">
        <w:rPr>
          <w:rFonts w:ascii="Simplified Arabic" w:hAnsi="Simplified Arabic" w:cs="Simplified Arabic" w:hint="cs"/>
          <w:b/>
          <w:sz w:val="28"/>
          <w:szCs w:val="28"/>
          <w:rtl/>
        </w:rPr>
        <w:t xml:space="preserve">هم </w:t>
      </w:r>
      <w:r w:rsidR="00285D98" w:rsidRPr="00FC5586">
        <w:rPr>
          <w:rFonts w:ascii="Simplified Arabic" w:hAnsi="Simplified Arabic" w:cs="Simplified Arabic"/>
          <w:b/>
          <w:sz w:val="28"/>
          <w:szCs w:val="28"/>
          <w:rtl/>
        </w:rPr>
        <w:t>في باب الإيمان والكفر</w:t>
      </w:r>
      <w:r w:rsidR="00285D98" w:rsidRPr="00FC5586">
        <w:rPr>
          <w:rFonts w:ascii="Simplified Arabic" w:hAnsi="Simplified Arabic" w:cs="Simplified Arabic" w:hint="cs"/>
          <w:b/>
          <w:sz w:val="28"/>
          <w:szCs w:val="28"/>
          <w:rtl/>
        </w:rPr>
        <w:t>، (</w:t>
      </w:r>
      <w:r w:rsidR="00285D98" w:rsidRPr="00FC5586">
        <w:rPr>
          <w:rFonts w:ascii="Simplified Arabic" w:hAnsi="Simplified Arabic" w:cs="Simplified Arabic"/>
          <w:b/>
          <w:sz w:val="28"/>
          <w:szCs w:val="28"/>
          <w:rtl/>
        </w:rPr>
        <w:t xml:space="preserve">المبحث </w:t>
      </w:r>
      <w:r w:rsidR="00765B84">
        <w:rPr>
          <w:rFonts w:ascii="Simplified Arabic" w:hAnsi="Simplified Arabic" w:cs="Simplified Arabic" w:hint="cs"/>
          <w:b/>
          <w:sz w:val="28"/>
          <w:szCs w:val="28"/>
          <w:rtl/>
        </w:rPr>
        <w:t>السادس</w:t>
      </w:r>
      <w:r w:rsidR="00285D98" w:rsidRPr="00FC5586">
        <w:rPr>
          <w:rFonts w:ascii="Simplified Arabic" w:hAnsi="Simplified Arabic" w:cs="Simplified Arabic" w:hint="cs"/>
          <w:b/>
          <w:sz w:val="28"/>
          <w:szCs w:val="28"/>
          <w:rtl/>
        </w:rPr>
        <w:t>)</w:t>
      </w:r>
      <w:r w:rsidR="00285D98" w:rsidRPr="00FC5586">
        <w:rPr>
          <w:rFonts w:ascii="Simplified Arabic" w:hAnsi="Simplified Arabic" w:cs="Simplified Arabic"/>
          <w:b/>
          <w:sz w:val="28"/>
          <w:szCs w:val="28"/>
          <w:rtl/>
        </w:rPr>
        <w:t xml:space="preserve">: </w:t>
      </w:r>
      <w:r w:rsidR="00285D98" w:rsidRPr="00FC5586">
        <w:rPr>
          <w:rFonts w:ascii="Simplified Arabic" w:hAnsi="Simplified Arabic" w:cs="Simplified Arabic" w:hint="cs"/>
          <w:b/>
          <w:sz w:val="28"/>
          <w:szCs w:val="28"/>
          <w:rtl/>
        </w:rPr>
        <w:t>ا</w:t>
      </w:r>
      <w:r w:rsidR="00285D98" w:rsidRPr="00FC5586">
        <w:rPr>
          <w:rFonts w:ascii="Simplified Arabic" w:hAnsi="Simplified Arabic" w:cs="Simplified Arabic"/>
          <w:b/>
          <w:sz w:val="28"/>
          <w:szCs w:val="28"/>
          <w:rtl/>
        </w:rPr>
        <w:t xml:space="preserve">لشيعة </w:t>
      </w:r>
      <w:r w:rsidR="00285D98" w:rsidRPr="00FC5586">
        <w:rPr>
          <w:rFonts w:ascii="Simplified Arabic" w:hAnsi="Simplified Arabic" w:cs="Simplified Arabic" w:hint="cs"/>
          <w:b/>
          <w:sz w:val="28"/>
          <w:szCs w:val="28"/>
          <w:rtl/>
        </w:rPr>
        <w:t xml:space="preserve">وضلالاتهم </w:t>
      </w:r>
      <w:r w:rsidR="00285D98" w:rsidRPr="00FC5586">
        <w:rPr>
          <w:rFonts w:ascii="Simplified Arabic" w:hAnsi="Simplified Arabic" w:cs="Simplified Arabic"/>
          <w:b/>
          <w:sz w:val="28"/>
          <w:szCs w:val="28"/>
          <w:rtl/>
        </w:rPr>
        <w:t>في باب الإيمان والكفر،</w:t>
      </w:r>
      <w:r w:rsidR="00285D98" w:rsidRPr="00FC5586">
        <w:rPr>
          <w:rFonts w:ascii="Simplified Arabic" w:hAnsi="Simplified Arabic" w:cs="Simplified Arabic" w:hint="cs"/>
          <w:b/>
          <w:sz w:val="28"/>
          <w:szCs w:val="28"/>
          <w:rtl/>
        </w:rPr>
        <w:t xml:space="preserve"> (</w:t>
      </w:r>
      <w:r w:rsidR="00285D98" w:rsidRPr="00FC5586">
        <w:rPr>
          <w:rFonts w:ascii="Simplified Arabic" w:hAnsi="Simplified Arabic" w:cs="Simplified Arabic"/>
          <w:b/>
          <w:sz w:val="28"/>
          <w:szCs w:val="28"/>
          <w:rtl/>
        </w:rPr>
        <w:t xml:space="preserve">المبحث </w:t>
      </w:r>
      <w:r w:rsidR="00765B84">
        <w:rPr>
          <w:rFonts w:ascii="Simplified Arabic" w:hAnsi="Simplified Arabic" w:cs="Simplified Arabic" w:hint="cs"/>
          <w:b/>
          <w:sz w:val="28"/>
          <w:szCs w:val="28"/>
          <w:rtl/>
        </w:rPr>
        <w:t>السابع</w:t>
      </w:r>
      <w:r w:rsidR="00285D98" w:rsidRPr="00FC5586">
        <w:rPr>
          <w:rFonts w:ascii="Simplified Arabic" w:hAnsi="Simplified Arabic" w:cs="Simplified Arabic" w:hint="cs"/>
          <w:b/>
          <w:sz w:val="28"/>
          <w:szCs w:val="28"/>
          <w:rtl/>
        </w:rPr>
        <w:t>)</w:t>
      </w:r>
      <w:r w:rsidR="00285D98" w:rsidRPr="00FC5586">
        <w:rPr>
          <w:rFonts w:ascii="Simplified Arabic" w:hAnsi="Simplified Arabic" w:cs="Simplified Arabic"/>
          <w:b/>
          <w:sz w:val="28"/>
          <w:szCs w:val="28"/>
          <w:rtl/>
        </w:rPr>
        <w:t xml:space="preserve">: </w:t>
      </w:r>
      <w:proofErr w:type="spellStart"/>
      <w:r w:rsidR="00285D98" w:rsidRPr="00FC5586">
        <w:rPr>
          <w:rFonts w:ascii="Simplified Arabic" w:hAnsi="Simplified Arabic" w:cs="Simplified Arabic"/>
          <w:b/>
          <w:sz w:val="28"/>
          <w:szCs w:val="28"/>
          <w:rtl/>
        </w:rPr>
        <w:t>الحشوية</w:t>
      </w:r>
      <w:proofErr w:type="spellEnd"/>
      <w:r w:rsidR="00285D98" w:rsidRPr="00FC5586">
        <w:rPr>
          <w:rFonts w:ascii="Simplified Arabic" w:hAnsi="Simplified Arabic" w:cs="Simplified Arabic"/>
          <w:b/>
          <w:sz w:val="28"/>
          <w:szCs w:val="28"/>
          <w:rtl/>
        </w:rPr>
        <w:t xml:space="preserve"> </w:t>
      </w:r>
      <w:r w:rsidR="00285D98" w:rsidRPr="00FC5586">
        <w:rPr>
          <w:rFonts w:ascii="Simplified Arabic" w:hAnsi="Simplified Arabic" w:cs="Simplified Arabic" w:hint="cs"/>
          <w:b/>
          <w:sz w:val="28"/>
          <w:szCs w:val="28"/>
          <w:rtl/>
        </w:rPr>
        <w:t>(</w:t>
      </w:r>
      <w:proofErr w:type="spellStart"/>
      <w:r w:rsidR="00285D98" w:rsidRPr="00FC5586">
        <w:rPr>
          <w:rFonts w:ascii="Simplified Arabic" w:hAnsi="Simplified Arabic" w:cs="Simplified Arabic" w:hint="cs"/>
          <w:b/>
          <w:sz w:val="28"/>
          <w:szCs w:val="28"/>
          <w:rtl/>
        </w:rPr>
        <w:t>المتمسلفة</w:t>
      </w:r>
      <w:proofErr w:type="spellEnd"/>
      <w:r w:rsidR="00285D98" w:rsidRPr="00FC5586">
        <w:rPr>
          <w:rFonts w:ascii="Simplified Arabic" w:hAnsi="Simplified Arabic" w:cs="Simplified Arabic" w:hint="cs"/>
          <w:b/>
          <w:sz w:val="28"/>
          <w:szCs w:val="28"/>
          <w:rtl/>
        </w:rPr>
        <w:t xml:space="preserve">) وضلالهم </w:t>
      </w:r>
      <w:r w:rsidR="00285D98" w:rsidRPr="00FC5586">
        <w:rPr>
          <w:rFonts w:ascii="Simplified Arabic" w:hAnsi="Simplified Arabic" w:cs="Simplified Arabic"/>
          <w:b/>
          <w:sz w:val="28"/>
          <w:szCs w:val="28"/>
          <w:rtl/>
        </w:rPr>
        <w:t>في باب الإيمان والكفر</w:t>
      </w:r>
      <w:r w:rsidR="00285D98" w:rsidRPr="00FC5586">
        <w:rPr>
          <w:rFonts w:ascii="Simplified Arabic" w:hAnsi="Simplified Arabic" w:cs="Simplified Arabic" w:hint="cs"/>
          <w:b/>
          <w:sz w:val="28"/>
          <w:szCs w:val="28"/>
          <w:rtl/>
        </w:rPr>
        <w:t xml:space="preserve">، </w:t>
      </w:r>
      <w:r w:rsidRPr="00FC5586">
        <w:rPr>
          <w:rFonts w:ascii="Simplified Arabic" w:hAnsi="Simplified Arabic" w:cs="Simplified Arabic"/>
          <w:b/>
          <w:sz w:val="28"/>
          <w:szCs w:val="28"/>
          <w:rtl/>
        </w:rPr>
        <w:t xml:space="preserve">و </w:t>
      </w:r>
      <w:r w:rsidRPr="00FC5586">
        <w:rPr>
          <w:rFonts w:ascii="Simplified Arabic" w:hAnsi="Simplified Arabic" w:cs="Simplified Arabic"/>
          <w:bCs/>
          <w:sz w:val="28"/>
          <w:szCs w:val="28"/>
          <w:u w:val="single"/>
          <w:rtl/>
        </w:rPr>
        <w:t xml:space="preserve">[الفصل </w:t>
      </w:r>
      <w:r w:rsidR="005A331A" w:rsidRPr="00FC5586">
        <w:rPr>
          <w:rFonts w:ascii="Simplified Arabic" w:hAnsi="Simplified Arabic" w:cs="Simplified Arabic" w:hint="cs"/>
          <w:bCs/>
          <w:sz w:val="28"/>
          <w:szCs w:val="28"/>
          <w:u w:val="single"/>
          <w:rtl/>
        </w:rPr>
        <w:t>السادس</w:t>
      </w:r>
      <w:r w:rsidRPr="00FC5586">
        <w:rPr>
          <w:rFonts w:ascii="Simplified Arabic" w:hAnsi="Simplified Arabic" w:cs="Simplified Arabic"/>
          <w:bCs/>
          <w:sz w:val="28"/>
          <w:szCs w:val="28"/>
          <w:u w:val="single"/>
          <w:rtl/>
        </w:rPr>
        <w:t>]: مفاتيح الإنصاف المتعلقة بمذهب السادة الأحناف في مسائل الإيمان</w:t>
      </w:r>
      <w:r w:rsidRPr="00FC5586">
        <w:rPr>
          <w:rFonts w:ascii="Simplified Arabic" w:hAnsi="Simplified Arabic" w:cs="Simplified Arabic"/>
          <w:bCs/>
          <w:sz w:val="28"/>
          <w:szCs w:val="28"/>
          <w:rtl/>
        </w:rPr>
        <w:t xml:space="preserve">: </w:t>
      </w:r>
      <w:r w:rsidRPr="00FC5586">
        <w:rPr>
          <w:rFonts w:ascii="Simplified Arabic" w:hAnsi="Simplified Arabic" w:cs="Simplified Arabic"/>
          <w:b/>
          <w:sz w:val="28"/>
          <w:szCs w:val="28"/>
          <w:rtl/>
        </w:rPr>
        <w:t xml:space="preserve">ويشتمل على ستة مفاتيح: (المفتاح الاول): منطلقات صحيحة تعين على معرفة مذهب السادة الأحناف، (المفتاح الثاني): تحقيق مسألة زيادة الإيمان ونقصانه عند الأحناف، </w:t>
      </w:r>
      <w:r w:rsidRPr="00FC5586">
        <w:rPr>
          <w:rFonts w:ascii="Simplified Arabic" w:hAnsi="Simplified Arabic" w:cs="Simplified Arabic"/>
          <w:b/>
          <w:sz w:val="28"/>
          <w:szCs w:val="28"/>
          <w:rtl/>
          <w:lang w:bidi="ar-KW"/>
        </w:rPr>
        <w:t xml:space="preserve">(المفتاح الثالث): </w:t>
      </w:r>
      <w:r w:rsidRPr="00FC5586">
        <w:rPr>
          <w:rFonts w:ascii="Simplified Arabic" w:hAnsi="Simplified Arabic" w:cs="Simplified Arabic"/>
          <w:b/>
          <w:sz w:val="28"/>
          <w:szCs w:val="28"/>
          <w:rtl/>
        </w:rPr>
        <w:t xml:space="preserve">تحقيق مسألة الاستثناء في الإيمـان عنـد الأحنـاف، (المفتاح الرابع): الأدلة من كتب الأحناف على براءة الأحناف من سبّة الإرجاء، (المفتاح الخامس): الحنفية هم </w:t>
      </w:r>
      <w:r w:rsidR="00455953">
        <w:rPr>
          <w:rFonts w:ascii="Simplified Arabic" w:hAnsi="Simplified Arabic" w:cs="Simplified Arabic"/>
          <w:b/>
          <w:sz w:val="28"/>
          <w:szCs w:val="28"/>
          <w:rtl/>
        </w:rPr>
        <w:t xml:space="preserve">أهل </w:t>
      </w:r>
      <w:r w:rsidRPr="00FC5586">
        <w:rPr>
          <w:rFonts w:ascii="Simplified Arabic" w:hAnsi="Simplified Arabic" w:cs="Simplified Arabic"/>
          <w:b/>
          <w:sz w:val="28"/>
          <w:szCs w:val="28"/>
          <w:rtl/>
        </w:rPr>
        <w:t xml:space="preserve">الفقه في الدين وهم أحد أركان </w:t>
      </w:r>
      <w:r w:rsidR="00455953">
        <w:rPr>
          <w:rFonts w:ascii="Simplified Arabic" w:hAnsi="Simplified Arabic" w:cs="Simplified Arabic"/>
          <w:b/>
          <w:sz w:val="28"/>
          <w:szCs w:val="28"/>
          <w:rtl/>
        </w:rPr>
        <w:t xml:space="preserve">أهل </w:t>
      </w:r>
      <w:r w:rsidR="006930E2">
        <w:rPr>
          <w:rFonts w:ascii="Simplified Arabic" w:hAnsi="Simplified Arabic" w:cs="Simplified Arabic"/>
          <w:b/>
          <w:sz w:val="28"/>
          <w:szCs w:val="28"/>
          <w:rtl/>
        </w:rPr>
        <w:t xml:space="preserve">السنّة </w:t>
      </w:r>
      <w:r w:rsidRPr="00FC5586">
        <w:rPr>
          <w:rFonts w:ascii="Simplified Arabic" w:hAnsi="Simplified Arabic" w:cs="Simplified Arabic"/>
          <w:b/>
          <w:sz w:val="28"/>
          <w:szCs w:val="28"/>
          <w:rtl/>
        </w:rPr>
        <w:t xml:space="preserve">والجماعة، (المفتاح السادس): الإمام أبو حنيفة يؤسس لمدرسة عقائدية فقهية يتبعها ثلث الامة تقريبا، </w:t>
      </w:r>
      <w:r w:rsidRPr="00FC5586">
        <w:rPr>
          <w:rFonts w:ascii="Simplified Arabic" w:hAnsi="Simplified Arabic" w:cs="Simplified Arabic"/>
          <w:b/>
          <w:sz w:val="28"/>
          <w:szCs w:val="28"/>
          <w:u w:val="single"/>
          <w:rtl/>
        </w:rPr>
        <w:t>و</w:t>
      </w:r>
      <w:r w:rsidRPr="00FC5586">
        <w:rPr>
          <w:rFonts w:ascii="Simplified Arabic" w:hAnsi="Simplified Arabic" w:cs="Simplified Arabic"/>
          <w:bCs/>
          <w:sz w:val="28"/>
          <w:szCs w:val="28"/>
          <w:u w:val="single"/>
          <w:rtl/>
        </w:rPr>
        <w:t xml:space="preserve">[الفصل </w:t>
      </w:r>
      <w:r w:rsidR="005A331A" w:rsidRPr="00FC5586">
        <w:rPr>
          <w:rFonts w:ascii="Simplified Arabic" w:hAnsi="Simplified Arabic" w:cs="Simplified Arabic" w:hint="cs"/>
          <w:bCs/>
          <w:sz w:val="28"/>
          <w:szCs w:val="28"/>
          <w:u w:val="single"/>
          <w:rtl/>
        </w:rPr>
        <w:t>السابع</w:t>
      </w:r>
      <w:r w:rsidRPr="00FC5586">
        <w:rPr>
          <w:rFonts w:ascii="Simplified Arabic" w:hAnsi="Simplified Arabic" w:cs="Simplified Arabic"/>
          <w:bCs/>
          <w:sz w:val="28"/>
          <w:szCs w:val="28"/>
          <w:u w:val="single"/>
          <w:rtl/>
        </w:rPr>
        <w:t xml:space="preserve">]: مفاتيح المدارس التي تمثل مذهب </w:t>
      </w:r>
      <w:r w:rsidR="00455953">
        <w:rPr>
          <w:rFonts w:ascii="Simplified Arabic" w:hAnsi="Simplified Arabic" w:cs="Simplified Arabic"/>
          <w:bCs/>
          <w:sz w:val="28"/>
          <w:szCs w:val="28"/>
          <w:u w:val="single"/>
          <w:rtl/>
        </w:rPr>
        <w:t xml:space="preserve">أهل </w:t>
      </w:r>
      <w:r w:rsidR="006930E2">
        <w:rPr>
          <w:rFonts w:ascii="Simplified Arabic" w:hAnsi="Simplified Arabic" w:cs="Simplified Arabic"/>
          <w:bCs/>
          <w:sz w:val="28"/>
          <w:szCs w:val="28"/>
          <w:u w:val="single"/>
          <w:rtl/>
        </w:rPr>
        <w:t xml:space="preserve">السنّة </w:t>
      </w:r>
      <w:r w:rsidRPr="00FC5586">
        <w:rPr>
          <w:rFonts w:ascii="Simplified Arabic" w:hAnsi="Simplified Arabic" w:cs="Simplified Arabic"/>
          <w:bCs/>
          <w:sz w:val="28"/>
          <w:szCs w:val="28"/>
          <w:u w:val="single"/>
          <w:rtl/>
        </w:rPr>
        <w:t>والجماعـة في باب الإيمان والكفر</w:t>
      </w:r>
      <w:r w:rsidRPr="00FC5586">
        <w:rPr>
          <w:rFonts w:ascii="Simplified Arabic" w:hAnsi="Simplified Arabic" w:cs="Simplified Arabic"/>
          <w:bCs/>
          <w:sz w:val="28"/>
          <w:szCs w:val="28"/>
          <w:rtl/>
        </w:rPr>
        <w:t xml:space="preserve">: </w:t>
      </w:r>
      <w:r w:rsidRPr="00FC5586">
        <w:rPr>
          <w:rFonts w:ascii="Simplified Arabic" w:hAnsi="Simplified Arabic" w:cs="Simplified Arabic"/>
          <w:b/>
          <w:sz w:val="28"/>
          <w:szCs w:val="28"/>
          <w:rtl/>
        </w:rPr>
        <w:t xml:space="preserve">ويشتمل على أربعة مفاتيح: (المفتاح الاول): </w:t>
      </w:r>
      <w:r w:rsidRPr="00FC5586">
        <w:rPr>
          <w:rFonts w:ascii="Simplified Arabic" w:hAnsi="Simplified Arabic" w:cs="Simplified Arabic"/>
          <w:sz w:val="28"/>
          <w:szCs w:val="28"/>
          <w:rtl/>
        </w:rPr>
        <w:t xml:space="preserve">الأشاعرة </w:t>
      </w:r>
      <w:proofErr w:type="spellStart"/>
      <w:r w:rsidRPr="00FC5586">
        <w:rPr>
          <w:rFonts w:ascii="Simplified Arabic" w:hAnsi="Simplified Arabic" w:cs="Simplified Arabic"/>
          <w:sz w:val="28"/>
          <w:szCs w:val="28"/>
          <w:rtl/>
        </w:rPr>
        <w:t>والماتريدية</w:t>
      </w:r>
      <w:proofErr w:type="spellEnd"/>
      <w:r w:rsidRPr="00FC5586">
        <w:rPr>
          <w:rFonts w:ascii="Simplified Arabic" w:hAnsi="Simplified Arabic" w:cs="Simplified Arabic"/>
          <w:sz w:val="28"/>
          <w:szCs w:val="28"/>
          <w:rtl/>
        </w:rPr>
        <w:t xml:space="preserve"> هم أصحاب التأصيل الشرعي لمسائل الإيمان والكفر، </w:t>
      </w:r>
      <w:r w:rsidRPr="00FC5586">
        <w:rPr>
          <w:rFonts w:ascii="Simplified Arabic" w:hAnsi="Simplified Arabic" w:cs="Simplified Arabic"/>
          <w:b/>
          <w:sz w:val="28"/>
          <w:szCs w:val="28"/>
          <w:rtl/>
        </w:rPr>
        <w:t>(المفتاح الثاني): الأثرية و</w:t>
      </w:r>
      <w:r w:rsidRPr="00FC5586">
        <w:rPr>
          <w:rFonts w:ascii="Simplified Arabic" w:hAnsi="Simplified Arabic" w:cs="Simplified Arabic"/>
          <w:b/>
          <w:sz w:val="28"/>
          <w:szCs w:val="28"/>
          <w:rtl/>
          <w:lang w:bidi="ar-KW"/>
        </w:rPr>
        <w:t xml:space="preserve">الأشاعرة </w:t>
      </w:r>
      <w:proofErr w:type="spellStart"/>
      <w:r w:rsidRPr="00FC5586">
        <w:rPr>
          <w:rFonts w:ascii="Simplified Arabic" w:hAnsi="Simplified Arabic" w:cs="Simplified Arabic"/>
          <w:b/>
          <w:sz w:val="28"/>
          <w:szCs w:val="28"/>
          <w:rtl/>
          <w:lang w:bidi="ar-KW"/>
        </w:rPr>
        <w:t>والماتريدية</w:t>
      </w:r>
      <w:proofErr w:type="spellEnd"/>
      <w:r w:rsidRPr="00FC5586">
        <w:rPr>
          <w:rFonts w:ascii="Simplified Arabic" w:hAnsi="Simplified Arabic" w:cs="Simplified Arabic"/>
          <w:b/>
          <w:sz w:val="28"/>
          <w:szCs w:val="28"/>
          <w:rtl/>
          <w:lang w:bidi="ar-KW"/>
        </w:rPr>
        <w:t xml:space="preserve"> يمثلون مذهب </w:t>
      </w:r>
      <w:r w:rsidR="00455953">
        <w:rPr>
          <w:rFonts w:ascii="Simplified Arabic" w:hAnsi="Simplified Arabic" w:cs="Simplified Arabic"/>
          <w:b/>
          <w:sz w:val="28"/>
          <w:szCs w:val="28"/>
          <w:rtl/>
          <w:lang w:bidi="ar-KW"/>
        </w:rPr>
        <w:t xml:space="preserve">أهل </w:t>
      </w:r>
      <w:r w:rsidR="006930E2">
        <w:rPr>
          <w:rFonts w:ascii="Simplified Arabic" w:hAnsi="Simplified Arabic" w:cs="Simplified Arabic"/>
          <w:b/>
          <w:sz w:val="28"/>
          <w:szCs w:val="28"/>
          <w:rtl/>
          <w:lang w:bidi="ar-KW"/>
        </w:rPr>
        <w:t xml:space="preserve">السنّة </w:t>
      </w:r>
      <w:r w:rsidRPr="00FC5586">
        <w:rPr>
          <w:rFonts w:ascii="Simplified Arabic" w:hAnsi="Simplified Arabic" w:cs="Simplified Arabic"/>
          <w:b/>
          <w:sz w:val="28"/>
          <w:szCs w:val="28"/>
          <w:rtl/>
          <w:lang w:bidi="ar-KW"/>
        </w:rPr>
        <w:t xml:space="preserve">في باب العقيدة، (المفتاح الثالث): </w:t>
      </w:r>
      <w:r w:rsidRPr="00FC5586">
        <w:rPr>
          <w:rFonts w:ascii="Simplified Arabic" w:hAnsi="Simplified Arabic" w:cs="Simplified Arabic"/>
          <w:sz w:val="28"/>
          <w:szCs w:val="28"/>
          <w:rtl/>
          <w:lang w:bidi="ar-KW"/>
        </w:rPr>
        <w:t xml:space="preserve">مدارس </w:t>
      </w:r>
      <w:r w:rsidR="00455953">
        <w:rPr>
          <w:rFonts w:ascii="Simplified Arabic" w:hAnsi="Simplified Arabic" w:cs="Simplified Arabic"/>
          <w:sz w:val="28"/>
          <w:szCs w:val="28"/>
          <w:rtl/>
          <w:lang w:bidi="ar-KW"/>
        </w:rPr>
        <w:t xml:space="preserve">أهل </w:t>
      </w:r>
      <w:r w:rsidR="006930E2">
        <w:rPr>
          <w:rFonts w:ascii="Simplified Arabic" w:hAnsi="Simplified Arabic" w:cs="Simplified Arabic"/>
          <w:sz w:val="28"/>
          <w:szCs w:val="28"/>
          <w:rtl/>
          <w:lang w:bidi="ar-KW"/>
        </w:rPr>
        <w:t xml:space="preserve">السنّة </w:t>
      </w:r>
      <w:r w:rsidRPr="00FC5586">
        <w:rPr>
          <w:rFonts w:ascii="Simplified Arabic" w:hAnsi="Simplified Arabic" w:cs="Simplified Arabic"/>
          <w:sz w:val="28"/>
          <w:szCs w:val="28"/>
          <w:rtl/>
          <w:lang w:bidi="ar-KW"/>
        </w:rPr>
        <w:t xml:space="preserve">والجماعة في العقيدة ثلاث: هي الأثرية والأشعرية </w:t>
      </w:r>
      <w:proofErr w:type="spellStart"/>
      <w:r w:rsidRPr="00FC5586">
        <w:rPr>
          <w:rFonts w:ascii="Simplified Arabic" w:hAnsi="Simplified Arabic" w:cs="Simplified Arabic"/>
          <w:sz w:val="28"/>
          <w:szCs w:val="28"/>
          <w:rtl/>
          <w:lang w:bidi="ar-KW"/>
        </w:rPr>
        <w:t>والماتريدية</w:t>
      </w:r>
      <w:proofErr w:type="spellEnd"/>
      <w:r w:rsidRPr="00FC5586">
        <w:rPr>
          <w:rFonts w:ascii="Simplified Arabic" w:hAnsi="Simplified Arabic" w:cs="Simplified Arabic"/>
          <w:sz w:val="28"/>
          <w:szCs w:val="28"/>
          <w:rtl/>
          <w:lang w:bidi="ar-KW"/>
        </w:rPr>
        <w:t xml:space="preserve">، </w:t>
      </w:r>
      <w:r w:rsidRPr="00FC5586">
        <w:rPr>
          <w:rFonts w:ascii="Simplified Arabic" w:hAnsi="Simplified Arabic" w:cs="Simplified Arabic"/>
          <w:b/>
          <w:sz w:val="28"/>
          <w:szCs w:val="28"/>
          <w:rtl/>
        </w:rPr>
        <w:t xml:space="preserve">(المفتاح الرابع): </w:t>
      </w:r>
      <w:proofErr w:type="spellStart"/>
      <w:r w:rsidRPr="00FC5586">
        <w:rPr>
          <w:rFonts w:ascii="Simplified Arabic" w:hAnsi="Simplified Arabic" w:cs="Simplified Arabic"/>
          <w:b/>
          <w:sz w:val="28"/>
          <w:szCs w:val="28"/>
          <w:rtl/>
          <w:lang w:bidi="ar-KW"/>
        </w:rPr>
        <w:lastRenderedPageBreak/>
        <w:t>الحشوية</w:t>
      </w:r>
      <w:proofErr w:type="spellEnd"/>
      <w:r w:rsidRPr="00FC5586">
        <w:rPr>
          <w:rFonts w:ascii="Simplified Arabic" w:hAnsi="Simplified Arabic" w:cs="Simplified Arabic"/>
          <w:b/>
          <w:sz w:val="28"/>
          <w:szCs w:val="28"/>
          <w:rtl/>
          <w:lang w:bidi="ar-KW"/>
        </w:rPr>
        <w:t xml:space="preserve"> (</w:t>
      </w:r>
      <w:proofErr w:type="spellStart"/>
      <w:r w:rsidR="001118C2" w:rsidRPr="00FC5586">
        <w:rPr>
          <w:rFonts w:ascii="Simplified Arabic" w:hAnsi="Simplified Arabic" w:cs="Simplified Arabic" w:hint="cs"/>
          <w:b/>
          <w:sz w:val="28"/>
          <w:szCs w:val="28"/>
          <w:rtl/>
          <w:lang w:bidi="ar-KW"/>
        </w:rPr>
        <w:t>المتمسلفة</w:t>
      </w:r>
      <w:proofErr w:type="spellEnd"/>
      <w:r w:rsidRPr="00FC5586">
        <w:rPr>
          <w:rFonts w:ascii="Simplified Arabic" w:hAnsi="Simplified Arabic" w:cs="Simplified Arabic"/>
          <w:b/>
          <w:sz w:val="28"/>
          <w:szCs w:val="28"/>
          <w:rtl/>
          <w:lang w:bidi="ar-KW"/>
        </w:rPr>
        <w:t xml:space="preserve">) ليست من مدارس </w:t>
      </w:r>
      <w:r w:rsidR="00455953">
        <w:rPr>
          <w:rFonts w:ascii="Simplified Arabic" w:hAnsi="Simplified Arabic" w:cs="Simplified Arabic"/>
          <w:b/>
          <w:sz w:val="28"/>
          <w:szCs w:val="28"/>
          <w:rtl/>
          <w:lang w:bidi="ar-KW"/>
        </w:rPr>
        <w:t xml:space="preserve">أهل </w:t>
      </w:r>
      <w:r w:rsidR="006930E2">
        <w:rPr>
          <w:rFonts w:ascii="Simplified Arabic" w:hAnsi="Simplified Arabic" w:cs="Simplified Arabic"/>
          <w:b/>
          <w:sz w:val="28"/>
          <w:szCs w:val="28"/>
          <w:rtl/>
          <w:lang w:bidi="ar-KW"/>
        </w:rPr>
        <w:t xml:space="preserve">السنّة </w:t>
      </w:r>
      <w:r w:rsidRPr="00FC5586">
        <w:rPr>
          <w:rFonts w:ascii="Simplified Arabic" w:hAnsi="Simplified Arabic" w:cs="Simplified Arabic"/>
          <w:b/>
          <w:sz w:val="28"/>
          <w:szCs w:val="28"/>
          <w:rtl/>
          <w:lang w:bidi="ar-KW"/>
        </w:rPr>
        <w:t xml:space="preserve">والجماعة المعتمدة والمتخصصة في باب </w:t>
      </w:r>
      <w:r w:rsidR="00081B69" w:rsidRPr="00FC5586">
        <w:rPr>
          <w:rFonts w:ascii="Simplified Arabic" w:hAnsi="Simplified Arabic" w:cs="Simplified Arabic" w:hint="cs"/>
          <w:b/>
          <w:sz w:val="28"/>
          <w:szCs w:val="28"/>
          <w:rtl/>
          <w:lang w:bidi="ar-KW"/>
        </w:rPr>
        <w:t>الإيمان والعقيدة</w:t>
      </w:r>
      <w:r w:rsidRPr="00FC5586">
        <w:rPr>
          <w:rFonts w:ascii="Simplified Arabic" w:hAnsi="Simplified Arabic" w:cs="Simplified Arabic"/>
          <w:b/>
          <w:sz w:val="28"/>
          <w:szCs w:val="28"/>
          <w:rtl/>
          <w:lang w:bidi="ar-KW"/>
        </w:rPr>
        <w:t xml:space="preserve">، </w:t>
      </w:r>
      <w:r w:rsidRPr="00FC5586">
        <w:rPr>
          <w:rFonts w:ascii="Simplified Arabic" w:hAnsi="Simplified Arabic" w:cs="Simplified Arabic"/>
          <w:sz w:val="28"/>
          <w:szCs w:val="28"/>
          <w:rtl/>
        </w:rPr>
        <w:t xml:space="preserve">أسأل الله الكريم سبحانه أن يمنّ علينا </w:t>
      </w:r>
      <w:r w:rsidR="00081B69" w:rsidRPr="00FC5586">
        <w:rPr>
          <w:rFonts w:ascii="Simplified Arabic" w:hAnsi="Simplified Arabic" w:cs="Simplified Arabic" w:hint="cs"/>
          <w:sz w:val="28"/>
          <w:szCs w:val="28"/>
          <w:rtl/>
        </w:rPr>
        <w:t>بالفقه في الدين</w:t>
      </w:r>
      <w:r w:rsidRPr="00FC5586">
        <w:rPr>
          <w:rFonts w:ascii="Simplified Arabic" w:hAnsi="Simplified Arabic" w:cs="Simplified Arabic"/>
          <w:sz w:val="28"/>
          <w:szCs w:val="28"/>
          <w:rtl/>
        </w:rPr>
        <w:t xml:space="preserve">، </w:t>
      </w:r>
      <w:r w:rsidR="00081B69" w:rsidRPr="00FC5586">
        <w:rPr>
          <w:rFonts w:ascii="Simplified Arabic" w:hAnsi="Simplified Arabic" w:cs="Simplified Arabic" w:hint="cs"/>
          <w:sz w:val="28"/>
          <w:szCs w:val="28"/>
          <w:rtl/>
        </w:rPr>
        <w:t>إنه ولي ذلك والقادر عليه.</w:t>
      </w:r>
    </w:p>
    <w:p w14:paraId="2E2BE3CE" w14:textId="035CDE83" w:rsidR="001118C2" w:rsidRPr="00FC5586" w:rsidRDefault="0009781D" w:rsidP="001118C2">
      <w:pPr>
        <w:bidi/>
        <w:jc w:val="center"/>
        <w:rPr>
          <w:rFonts w:ascii="Simplified Arabic" w:hAnsi="Simplified Arabic" w:cs="Simplified Arabic"/>
          <w:bCs/>
          <w:sz w:val="28"/>
          <w:szCs w:val="28"/>
          <w:rtl/>
        </w:rPr>
      </w:pPr>
      <w:r w:rsidRPr="00FC5586">
        <w:rPr>
          <w:rFonts w:ascii="Simplified Arabic" w:hAnsi="Simplified Arabic" w:cs="Simplified Arabic"/>
          <w:bCs/>
          <w:sz w:val="28"/>
          <w:szCs w:val="28"/>
          <w:rtl/>
        </w:rPr>
        <w:t>***</w:t>
      </w:r>
      <w:r w:rsidR="001118C2" w:rsidRPr="00FC5586">
        <w:rPr>
          <w:rFonts w:ascii="Simplified Arabic" w:hAnsi="Simplified Arabic" w:cs="Simplified Arabic" w:hint="cs"/>
          <w:bCs/>
          <w:sz w:val="28"/>
          <w:szCs w:val="28"/>
          <w:rtl/>
        </w:rPr>
        <w:t xml:space="preserve"> </w:t>
      </w:r>
    </w:p>
    <w:p w14:paraId="757594D7" w14:textId="56498200" w:rsidR="001118C2" w:rsidRDefault="001118C2" w:rsidP="001118C2">
      <w:pPr>
        <w:bidi/>
        <w:ind w:left="-46"/>
        <w:jc w:val="both"/>
        <w:rPr>
          <w:rFonts w:ascii="Simplified Arabic" w:hAnsi="Simplified Arabic" w:cs="Simplified Arabic"/>
          <w:bCs/>
          <w:sz w:val="20"/>
          <w:szCs w:val="20"/>
          <w:rtl/>
        </w:rPr>
      </w:pPr>
    </w:p>
    <w:p w14:paraId="5D0D157C" w14:textId="77777777" w:rsidR="00A21475" w:rsidRPr="00FC5586" w:rsidRDefault="00A21475" w:rsidP="00A21475">
      <w:pPr>
        <w:bidi/>
        <w:ind w:left="-46"/>
        <w:jc w:val="both"/>
        <w:rPr>
          <w:rFonts w:ascii="Simplified Arabic" w:hAnsi="Simplified Arabic" w:cs="Simplified Arabic"/>
          <w:bCs/>
          <w:sz w:val="20"/>
          <w:szCs w:val="20"/>
          <w:rtl/>
        </w:rPr>
      </w:pPr>
    </w:p>
    <w:p w14:paraId="33C729D9" w14:textId="31CE2B1A" w:rsidR="0009781D" w:rsidRPr="00FC5586" w:rsidRDefault="0009781D" w:rsidP="0009781D">
      <w:pPr>
        <w:pBdr>
          <w:top w:val="threeDEngrave" w:sz="24" w:space="1" w:color="auto"/>
          <w:left w:val="threeDEngrave" w:sz="24" w:space="4" w:color="auto"/>
          <w:bottom w:val="threeDEmboss" w:sz="24" w:space="1" w:color="auto"/>
          <w:right w:val="threeDEmboss" w:sz="24" w:space="4" w:color="auto"/>
        </w:pBdr>
        <w:bidi/>
        <w:ind w:left="-46"/>
        <w:jc w:val="center"/>
        <w:rPr>
          <w:rFonts w:ascii="Simplified Arabic" w:hAnsi="Simplified Arabic" w:cs="Simplified Arabic"/>
          <w:bCs/>
          <w:sz w:val="28"/>
          <w:szCs w:val="28"/>
          <w:rtl/>
        </w:rPr>
      </w:pPr>
    </w:p>
    <w:p w14:paraId="4D58500C" w14:textId="77777777" w:rsidR="00F73112" w:rsidRPr="00FC5586" w:rsidRDefault="00F73112" w:rsidP="00F73112">
      <w:pPr>
        <w:pBdr>
          <w:top w:val="threeDEngrave" w:sz="24" w:space="1" w:color="auto"/>
          <w:left w:val="threeDEngrave" w:sz="24" w:space="4" w:color="auto"/>
          <w:bottom w:val="threeDEmboss" w:sz="24" w:space="1" w:color="auto"/>
          <w:right w:val="threeDEmboss" w:sz="24" w:space="4" w:color="auto"/>
        </w:pBdr>
        <w:bidi/>
        <w:ind w:left="-46"/>
        <w:jc w:val="center"/>
        <w:rPr>
          <w:rFonts w:ascii="Simplified Arabic" w:hAnsi="Simplified Arabic" w:cs="Simplified Arabic"/>
          <w:bCs/>
          <w:sz w:val="28"/>
          <w:szCs w:val="28"/>
          <w:rtl/>
        </w:rPr>
      </w:pPr>
    </w:p>
    <w:p w14:paraId="7A9D3774" w14:textId="77777777" w:rsidR="0009781D" w:rsidRPr="00FC5586" w:rsidRDefault="0009781D" w:rsidP="0009781D">
      <w:pPr>
        <w:pBdr>
          <w:top w:val="threeDEngrave" w:sz="24" w:space="1" w:color="auto"/>
          <w:left w:val="threeDEngrave" w:sz="24" w:space="4" w:color="auto"/>
          <w:bottom w:val="threeDEmboss" w:sz="24" w:space="1" w:color="auto"/>
          <w:right w:val="threeDEmboss" w:sz="24" w:space="4" w:color="auto"/>
        </w:pBdr>
        <w:bidi/>
        <w:ind w:left="-46"/>
        <w:jc w:val="center"/>
        <w:rPr>
          <w:rFonts w:ascii="Simplified Arabic" w:hAnsi="Simplified Arabic" w:cs="Simplified Arabic"/>
          <w:bCs/>
          <w:sz w:val="48"/>
          <w:szCs w:val="48"/>
          <w:highlight w:val="yellow"/>
          <w:u w:val="single"/>
          <w:rtl/>
        </w:rPr>
      </w:pPr>
      <w:r w:rsidRPr="00FC5586">
        <w:rPr>
          <w:rFonts w:ascii="Simplified Arabic" w:hAnsi="Simplified Arabic" w:cs="Simplified Arabic"/>
          <w:bCs/>
          <w:sz w:val="48"/>
          <w:szCs w:val="48"/>
          <w:highlight w:val="yellow"/>
          <w:u w:val="single"/>
          <w:rtl/>
        </w:rPr>
        <w:t xml:space="preserve">(الفصل الاول) </w:t>
      </w:r>
    </w:p>
    <w:p w14:paraId="7C65643C" w14:textId="77777777" w:rsidR="0009781D" w:rsidRPr="00FC5586" w:rsidRDefault="0009781D" w:rsidP="0009781D">
      <w:pPr>
        <w:pBdr>
          <w:top w:val="threeDEngrave" w:sz="24" w:space="1" w:color="auto"/>
          <w:left w:val="threeDEngrave" w:sz="24" w:space="4" w:color="auto"/>
          <w:bottom w:val="threeDEmboss" w:sz="24" w:space="1" w:color="auto"/>
          <w:right w:val="threeDEmboss" w:sz="24" w:space="4" w:color="auto"/>
        </w:pBdr>
        <w:bidi/>
        <w:ind w:left="-46"/>
        <w:jc w:val="center"/>
        <w:rPr>
          <w:rFonts w:ascii="Simplified Arabic" w:hAnsi="Simplified Arabic" w:cs="Simplified Arabic"/>
          <w:b/>
          <w:bCs/>
          <w:sz w:val="48"/>
          <w:szCs w:val="48"/>
          <w:u w:val="single"/>
          <w:rtl/>
        </w:rPr>
      </w:pPr>
      <w:r w:rsidRPr="00FC5586">
        <w:rPr>
          <w:rFonts w:ascii="Simplified Arabic" w:hAnsi="Simplified Arabic" w:cs="Simplified Arabic"/>
          <w:bCs/>
          <w:sz w:val="48"/>
          <w:szCs w:val="48"/>
          <w:highlight w:val="yellow"/>
          <w:u w:val="single"/>
          <w:rtl/>
        </w:rPr>
        <w:t>مفاتيح أساسية لفقه مسائـل وأحكـام الإيمـان</w:t>
      </w:r>
    </w:p>
    <w:p w14:paraId="58C33ED1" w14:textId="5003C0C3" w:rsidR="0009781D" w:rsidRPr="00FC5586" w:rsidRDefault="0009781D" w:rsidP="0009781D">
      <w:pPr>
        <w:pBdr>
          <w:top w:val="threeDEngrave" w:sz="24" w:space="1" w:color="auto"/>
          <w:left w:val="threeDEngrave" w:sz="24" w:space="4" w:color="auto"/>
          <w:bottom w:val="threeDEmboss" w:sz="24" w:space="1" w:color="auto"/>
          <w:right w:val="threeDEmboss" w:sz="24" w:space="4" w:color="auto"/>
        </w:pBdr>
        <w:bidi/>
        <w:ind w:left="-46"/>
        <w:jc w:val="center"/>
        <w:rPr>
          <w:rFonts w:ascii="Simplified Arabic" w:hAnsi="Simplified Arabic" w:cs="Simplified Arabic"/>
          <w:b/>
          <w:bCs/>
          <w:sz w:val="28"/>
          <w:szCs w:val="28"/>
          <w:u w:val="single"/>
          <w:rtl/>
        </w:rPr>
      </w:pPr>
    </w:p>
    <w:p w14:paraId="3B06E1F7" w14:textId="77777777" w:rsidR="00F73112" w:rsidRPr="00FC5586" w:rsidRDefault="00F73112" w:rsidP="00F73112">
      <w:pPr>
        <w:pBdr>
          <w:top w:val="threeDEngrave" w:sz="24" w:space="1" w:color="auto"/>
          <w:left w:val="threeDEngrave" w:sz="24" w:space="4" w:color="auto"/>
          <w:bottom w:val="threeDEmboss" w:sz="24" w:space="1" w:color="auto"/>
          <w:right w:val="threeDEmboss" w:sz="24" w:space="4" w:color="auto"/>
        </w:pBdr>
        <w:bidi/>
        <w:ind w:left="-46"/>
        <w:jc w:val="center"/>
        <w:rPr>
          <w:rFonts w:ascii="Simplified Arabic" w:hAnsi="Simplified Arabic" w:cs="Simplified Arabic"/>
          <w:b/>
          <w:bCs/>
          <w:sz w:val="28"/>
          <w:szCs w:val="28"/>
          <w:u w:val="single"/>
          <w:rtl/>
        </w:rPr>
      </w:pPr>
    </w:p>
    <w:p w14:paraId="554DBCDA" w14:textId="77777777" w:rsidR="0009781D" w:rsidRPr="00FC5586" w:rsidRDefault="0009781D" w:rsidP="0009781D">
      <w:pPr>
        <w:bidi/>
        <w:rPr>
          <w:rFonts w:ascii="Simplified Arabic" w:hAnsi="Simplified Arabic" w:cs="Simplified Arabic"/>
          <w:sz w:val="20"/>
          <w:szCs w:val="20"/>
          <w:rtl/>
        </w:rPr>
      </w:pPr>
    </w:p>
    <w:p w14:paraId="2252EABD" w14:textId="57720C66" w:rsidR="0009781D" w:rsidRPr="00FC5586" w:rsidRDefault="0009781D" w:rsidP="0009781D">
      <w:pPr>
        <w:bidi/>
        <w:rPr>
          <w:rFonts w:ascii="Simplified Arabic" w:hAnsi="Simplified Arabic" w:cs="Simplified Arabic"/>
          <w:sz w:val="28"/>
          <w:szCs w:val="28"/>
          <w:rtl/>
        </w:rPr>
      </w:pPr>
      <w:r w:rsidRPr="00FC5586">
        <w:rPr>
          <w:rFonts w:ascii="Simplified Arabic" w:hAnsi="Simplified Arabic" w:cs="Simplified Arabic"/>
          <w:sz w:val="28"/>
          <w:szCs w:val="28"/>
          <w:rtl/>
        </w:rPr>
        <w:t xml:space="preserve">فيه </w:t>
      </w:r>
      <w:r w:rsidR="00F73112" w:rsidRPr="00FC5586">
        <w:rPr>
          <w:rFonts w:ascii="Simplified Arabic" w:hAnsi="Simplified Arabic" w:cs="Simplified Arabic" w:hint="cs"/>
          <w:sz w:val="28"/>
          <w:szCs w:val="28"/>
          <w:rtl/>
        </w:rPr>
        <w:t xml:space="preserve">سبعة </w:t>
      </w:r>
      <w:r w:rsidRPr="00FC5586">
        <w:rPr>
          <w:rFonts w:ascii="Simplified Arabic" w:hAnsi="Simplified Arabic" w:cs="Simplified Arabic"/>
          <w:sz w:val="28"/>
          <w:szCs w:val="28"/>
          <w:rtl/>
        </w:rPr>
        <w:t xml:space="preserve">مباحث: </w:t>
      </w:r>
    </w:p>
    <w:p w14:paraId="53614CC4" w14:textId="3B303DDE" w:rsidR="00F73112" w:rsidRPr="00FC5586" w:rsidRDefault="00F73112" w:rsidP="00F73112">
      <w:pPr>
        <w:bidi/>
        <w:rPr>
          <w:rFonts w:ascii="Simplified Arabic" w:hAnsi="Simplified Arabic" w:cs="Simplified Arabic"/>
          <w:sz w:val="28"/>
          <w:szCs w:val="28"/>
        </w:rPr>
      </w:pPr>
      <w:r w:rsidRPr="00FC5586">
        <w:rPr>
          <w:rFonts w:ascii="Simplified Arabic" w:hAnsi="Simplified Arabic" w:cs="Simplified Arabic"/>
          <w:sz w:val="28"/>
          <w:szCs w:val="28"/>
          <w:rtl/>
        </w:rPr>
        <w:t>(المبحث الاول)</w:t>
      </w:r>
      <w:r w:rsidRPr="00FC5586">
        <w:rPr>
          <w:rFonts w:ascii="Simplified Arabic" w:hAnsi="Simplified Arabic" w:cs="Simplified Arabic" w:hint="cs"/>
          <w:sz w:val="28"/>
          <w:szCs w:val="28"/>
          <w:rtl/>
        </w:rPr>
        <w:t>:</w:t>
      </w:r>
      <w:r w:rsidRPr="00FC5586">
        <w:rPr>
          <w:rFonts w:ascii="Simplified Arabic" w:hAnsi="Simplified Arabic" w:cs="Simplified Arabic"/>
          <w:sz w:val="28"/>
          <w:szCs w:val="28"/>
          <w:rtl/>
        </w:rPr>
        <w:t xml:space="preserve"> الإيمان قول وعمل وهو قول القلب وعمل القلب وقول اللسان وعمل الجوارح</w:t>
      </w:r>
    </w:p>
    <w:p w14:paraId="56CAD737" w14:textId="44C23E6C" w:rsidR="00F73112" w:rsidRPr="00FC5586" w:rsidRDefault="00F73112" w:rsidP="00F73112">
      <w:pPr>
        <w:bidi/>
        <w:rPr>
          <w:rFonts w:ascii="Simplified Arabic" w:hAnsi="Simplified Arabic" w:cs="Simplified Arabic"/>
          <w:sz w:val="28"/>
          <w:szCs w:val="28"/>
          <w:rtl/>
        </w:rPr>
      </w:pPr>
      <w:r w:rsidRPr="00FC5586">
        <w:rPr>
          <w:rFonts w:ascii="Simplified Arabic" w:hAnsi="Simplified Arabic" w:cs="Simplified Arabic"/>
          <w:sz w:val="28"/>
          <w:szCs w:val="28"/>
          <w:rtl/>
        </w:rPr>
        <w:t>(المبحث الثاني)</w:t>
      </w:r>
      <w:r w:rsidRPr="00FC5586">
        <w:rPr>
          <w:rFonts w:ascii="Simplified Arabic" w:hAnsi="Simplified Arabic" w:cs="Simplified Arabic" w:hint="cs"/>
          <w:sz w:val="28"/>
          <w:szCs w:val="28"/>
          <w:rtl/>
        </w:rPr>
        <w:t>:</w:t>
      </w:r>
      <w:r w:rsidRPr="00FC5586">
        <w:rPr>
          <w:rFonts w:ascii="Simplified Arabic" w:hAnsi="Simplified Arabic" w:cs="Simplified Arabic"/>
          <w:sz w:val="28"/>
          <w:szCs w:val="28"/>
          <w:rtl/>
        </w:rPr>
        <w:t xml:space="preserve"> الفرق بين (مطلق الإيمان) وبين (الإيمان المطلق)</w:t>
      </w:r>
    </w:p>
    <w:p w14:paraId="3EAF34EB" w14:textId="2EC76082" w:rsidR="00F73112" w:rsidRPr="00FC5586" w:rsidRDefault="00F73112" w:rsidP="00F73112">
      <w:pPr>
        <w:bidi/>
        <w:rPr>
          <w:rFonts w:ascii="Simplified Arabic" w:hAnsi="Simplified Arabic" w:cs="Simplified Arabic"/>
          <w:sz w:val="28"/>
          <w:szCs w:val="28"/>
          <w:rtl/>
        </w:rPr>
      </w:pPr>
      <w:r w:rsidRPr="00FC5586">
        <w:rPr>
          <w:rFonts w:ascii="Simplified Arabic" w:hAnsi="Simplified Arabic" w:cs="Simplified Arabic" w:hint="cs"/>
          <w:sz w:val="28"/>
          <w:szCs w:val="28"/>
          <w:rtl/>
        </w:rPr>
        <w:t>(</w:t>
      </w:r>
      <w:r w:rsidRPr="00FC5586">
        <w:rPr>
          <w:rFonts w:ascii="Simplified Arabic" w:hAnsi="Simplified Arabic" w:cs="Simplified Arabic"/>
          <w:sz w:val="28"/>
          <w:szCs w:val="28"/>
          <w:rtl/>
        </w:rPr>
        <w:t>المبحث الثالث)</w:t>
      </w:r>
      <w:r w:rsidRPr="00FC5586">
        <w:rPr>
          <w:rFonts w:ascii="Simplified Arabic" w:hAnsi="Simplified Arabic" w:cs="Simplified Arabic" w:hint="cs"/>
          <w:sz w:val="28"/>
          <w:szCs w:val="28"/>
          <w:rtl/>
        </w:rPr>
        <w:t xml:space="preserve">: </w:t>
      </w:r>
      <w:r w:rsidRPr="00FC5586">
        <w:rPr>
          <w:rFonts w:ascii="Simplified Arabic" w:hAnsi="Simplified Arabic" w:cs="Simplified Arabic"/>
          <w:sz w:val="28"/>
          <w:szCs w:val="28"/>
          <w:rtl/>
        </w:rPr>
        <w:t xml:space="preserve">تقسيم الإيمان إلى (أصل) يصح به أقل الإيمان و(فرع) ينال به رضا الرحمن </w:t>
      </w:r>
    </w:p>
    <w:p w14:paraId="628DF057" w14:textId="3D151E08" w:rsidR="00F73112" w:rsidRPr="00FC5586" w:rsidRDefault="00F73112" w:rsidP="00F73112">
      <w:pPr>
        <w:bidi/>
        <w:rPr>
          <w:rFonts w:ascii="Simplified Arabic" w:hAnsi="Simplified Arabic" w:cs="Simplified Arabic"/>
          <w:sz w:val="28"/>
          <w:szCs w:val="28"/>
          <w:rtl/>
        </w:rPr>
      </w:pPr>
      <w:r w:rsidRPr="00FC5586">
        <w:rPr>
          <w:rFonts w:ascii="Simplified Arabic" w:hAnsi="Simplified Arabic" w:cs="Simplified Arabic" w:hint="cs"/>
          <w:sz w:val="28"/>
          <w:szCs w:val="28"/>
          <w:rtl/>
        </w:rPr>
        <w:t>(</w:t>
      </w:r>
      <w:r w:rsidRPr="00FC5586">
        <w:rPr>
          <w:rFonts w:ascii="Simplified Arabic" w:hAnsi="Simplified Arabic" w:cs="Simplified Arabic"/>
          <w:sz w:val="28"/>
          <w:szCs w:val="28"/>
          <w:rtl/>
        </w:rPr>
        <w:t>المبحث الرابع</w:t>
      </w:r>
      <w:r w:rsidRPr="00FC5586">
        <w:rPr>
          <w:rFonts w:ascii="Simplified Arabic" w:hAnsi="Simplified Arabic" w:cs="Simplified Arabic" w:hint="cs"/>
          <w:sz w:val="28"/>
          <w:szCs w:val="28"/>
          <w:rtl/>
        </w:rPr>
        <w:t>)</w:t>
      </w:r>
      <w:r w:rsidRPr="00FC5586">
        <w:rPr>
          <w:rFonts w:ascii="Simplified Arabic" w:hAnsi="Simplified Arabic" w:cs="Simplified Arabic"/>
          <w:sz w:val="28"/>
          <w:szCs w:val="28"/>
          <w:rtl/>
        </w:rPr>
        <w:t>: عناصر الأصل في الشرع ثلاثة هي: قول القلــب وعمل القلـب وإقرار اللسـان</w:t>
      </w:r>
    </w:p>
    <w:p w14:paraId="7A4A12B1" w14:textId="33F3563F" w:rsidR="00F73112" w:rsidRPr="00FC5586" w:rsidRDefault="00F73112" w:rsidP="0083245C">
      <w:pPr>
        <w:bidi/>
        <w:rPr>
          <w:rFonts w:ascii="Simplified Arabic" w:hAnsi="Simplified Arabic" w:cs="Simplified Arabic"/>
          <w:sz w:val="28"/>
          <w:szCs w:val="28"/>
          <w:rtl/>
        </w:rPr>
      </w:pPr>
      <w:r w:rsidRPr="00FC5586">
        <w:rPr>
          <w:rFonts w:ascii="Simplified Arabic" w:hAnsi="Simplified Arabic" w:cs="Simplified Arabic" w:hint="cs"/>
          <w:sz w:val="28"/>
          <w:szCs w:val="28"/>
          <w:rtl/>
        </w:rPr>
        <w:t>(</w:t>
      </w:r>
      <w:r w:rsidRPr="00FC5586">
        <w:rPr>
          <w:rFonts w:ascii="Simplified Arabic" w:hAnsi="Simplified Arabic" w:cs="Simplified Arabic"/>
          <w:sz w:val="28"/>
          <w:szCs w:val="28"/>
          <w:rtl/>
        </w:rPr>
        <w:t>المبحث الخامس</w:t>
      </w:r>
      <w:r w:rsidRPr="00FC5586">
        <w:rPr>
          <w:rFonts w:ascii="Simplified Arabic" w:hAnsi="Simplified Arabic" w:cs="Simplified Arabic" w:hint="cs"/>
          <w:sz w:val="28"/>
          <w:szCs w:val="28"/>
          <w:rtl/>
        </w:rPr>
        <w:t>)</w:t>
      </w:r>
      <w:r w:rsidRPr="00FC5586">
        <w:rPr>
          <w:rFonts w:ascii="Simplified Arabic" w:hAnsi="Simplified Arabic" w:cs="Simplified Arabic"/>
          <w:sz w:val="28"/>
          <w:szCs w:val="28"/>
          <w:rtl/>
        </w:rPr>
        <w:t xml:space="preserve">: </w:t>
      </w:r>
      <w:r w:rsidR="0083245C" w:rsidRPr="00FC5586">
        <w:rPr>
          <w:rFonts w:ascii="Simplified Arabic" w:hAnsi="Simplified Arabic" w:cs="Simplified Arabic" w:hint="cs"/>
          <w:sz w:val="28"/>
          <w:szCs w:val="28"/>
          <w:rtl/>
        </w:rPr>
        <w:t>مفاتيح فهم معاني قول السلف الإيمان قول وعمل</w:t>
      </w:r>
    </w:p>
    <w:p w14:paraId="5730B6B5" w14:textId="55B2C29C" w:rsidR="00E150CA" w:rsidRPr="00FC5586" w:rsidRDefault="00F73112" w:rsidP="00F73112">
      <w:pPr>
        <w:bidi/>
        <w:rPr>
          <w:rFonts w:ascii="Simplified Arabic" w:hAnsi="Simplified Arabic" w:cs="Simplified Arabic"/>
          <w:sz w:val="28"/>
          <w:szCs w:val="28"/>
          <w:rtl/>
        </w:rPr>
      </w:pPr>
      <w:r w:rsidRPr="00FC5586">
        <w:rPr>
          <w:rFonts w:ascii="Simplified Arabic" w:hAnsi="Simplified Arabic" w:cs="Simplified Arabic" w:hint="cs"/>
          <w:sz w:val="28"/>
          <w:szCs w:val="28"/>
          <w:rtl/>
        </w:rPr>
        <w:t>(</w:t>
      </w:r>
      <w:r w:rsidRPr="00FC5586">
        <w:rPr>
          <w:rFonts w:ascii="Simplified Arabic" w:hAnsi="Simplified Arabic" w:cs="Simplified Arabic"/>
          <w:sz w:val="28"/>
          <w:szCs w:val="28"/>
          <w:rtl/>
        </w:rPr>
        <w:t>المبحث السادس</w:t>
      </w:r>
      <w:r w:rsidRPr="00FC5586">
        <w:rPr>
          <w:rFonts w:ascii="Simplified Arabic" w:hAnsi="Simplified Arabic" w:cs="Simplified Arabic" w:hint="cs"/>
          <w:sz w:val="28"/>
          <w:szCs w:val="28"/>
          <w:rtl/>
        </w:rPr>
        <w:t>)</w:t>
      </w:r>
      <w:r w:rsidRPr="00FC5586">
        <w:rPr>
          <w:rFonts w:ascii="Simplified Arabic" w:hAnsi="Simplified Arabic" w:cs="Simplified Arabic"/>
          <w:sz w:val="28"/>
          <w:szCs w:val="28"/>
          <w:rtl/>
        </w:rPr>
        <w:t xml:space="preserve">: </w:t>
      </w:r>
      <w:r w:rsidR="0083245C" w:rsidRPr="00FC5586">
        <w:rPr>
          <w:rFonts w:ascii="Simplified Arabic" w:hAnsi="Simplified Arabic" w:cs="Simplified Arabic"/>
          <w:sz w:val="28"/>
          <w:szCs w:val="28"/>
          <w:rtl/>
        </w:rPr>
        <w:t>الرد على من أدخل أعمال الجوارح في أصل الإيمان</w:t>
      </w:r>
    </w:p>
    <w:p w14:paraId="06BC0F62" w14:textId="752B844E" w:rsidR="00F73112" w:rsidRPr="00FC5586" w:rsidRDefault="00E150CA" w:rsidP="00E150CA">
      <w:pPr>
        <w:bidi/>
        <w:rPr>
          <w:rFonts w:ascii="Simplified Arabic" w:hAnsi="Simplified Arabic" w:cs="Simplified Arabic"/>
          <w:sz w:val="28"/>
          <w:szCs w:val="28"/>
          <w:rtl/>
        </w:rPr>
      </w:pPr>
      <w:r w:rsidRPr="00FC5586">
        <w:rPr>
          <w:rFonts w:ascii="Simplified Arabic" w:hAnsi="Simplified Arabic" w:cs="Simplified Arabic" w:hint="cs"/>
          <w:sz w:val="28"/>
          <w:szCs w:val="28"/>
          <w:rtl/>
        </w:rPr>
        <w:lastRenderedPageBreak/>
        <w:t xml:space="preserve">(المبحث السابع): </w:t>
      </w:r>
      <w:r w:rsidR="0083245C" w:rsidRPr="00FC5586">
        <w:rPr>
          <w:rFonts w:ascii="Simplified Arabic" w:hAnsi="Simplified Arabic" w:cs="Simplified Arabic"/>
          <w:sz w:val="28"/>
          <w:szCs w:val="28"/>
          <w:rtl/>
        </w:rPr>
        <w:t>فقه مسائل وأحكام الإيمان الكامل</w:t>
      </w:r>
    </w:p>
    <w:p w14:paraId="2DA8CF30" w14:textId="17535717" w:rsidR="00F73112" w:rsidRPr="00FC5586" w:rsidRDefault="0083245C" w:rsidP="0083245C">
      <w:pPr>
        <w:bidi/>
        <w:jc w:val="center"/>
        <w:rPr>
          <w:rFonts w:ascii="Simplified Arabic" w:hAnsi="Simplified Arabic" w:cs="Simplified Arabic"/>
          <w:sz w:val="28"/>
          <w:szCs w:val="28"/>
          <w:rtl/>
        </w:rPr>
      </w:pPr>
      <w:r w:rsidRPr="00FC5586">
        <w:rPr>
          <w:rFonts w:ascii="Simplified Arabic" w:hAnsi="Simplified Arabic" w:cs="Simplified Arabic" w:hint="cs"/>
          <w:sz w:val="28"/>
          <w:szCs w:val="28"/>
          <w:rtl/>
        </w:rPr>
        <w:t>***</w:t>
      </w:r>
    </w:p>
    <w:p w14:paraId="08B15D42" w14:textId="22337B03" w:rsidR="0083245C" w:rsidRPr="00FC5586" w:rsidRDefault="0083245C" w:rsidP="0083245C">
      <w:pPr>
        <w:bidi/>
        <w:jc w:val="both"/>
        <w:rPr>
          <w:rFonts w:ascii="Simplified Arabic" w:hAnsi="Simplified Arabic" w:cs="Simplified Arabic"/>
          <w:sz w:val="28"/>
          <w:szCs w:val="28"/>
          <w:rtl/>
        </w:rPr>
      </w:pPr>
    </w:p>
    <w:p w14:paraId="2C02F27D" w14:textId="77777777" w:rsidR="00081B69" w:rsidRPr="00FC5586" w:rsidRDefault="00081B69" w:rsidP="00081B69">
      <w:pPr>
        <w:bidi/>
        <w:jc w:val="both"/>
        <w:rPr>
          <w:rFonts w:ascii="Simplified Arabic" w:hAnsi="Simplified Arabic" w:cs="Simplified Arabic"/>
          <w:sz w:val="28"/>
          <w:szCs w:val="28"/>
          <w:rtl/>
        </w:rPr>
      </w:pPr>
    </w:p>
    <w:p w14:paraId="16245828" w14:textId="77777777" w:rsidR="0009781D" w:rsidRPr="00FC5586" w:rsidRDefault="0009781D" w:rsidP="0009781D">
      <w:pPr>
        <w:pStyle w:val="a3"/>
        <w:pBdr>
          <w:top w:val="threeDEngrave" w:sz="24" w:space="1" w:color="auto"/>
          <w:left w:val="threeDEngrave" w:sz="24" w:space="4" w:color="auto"/>
          <w:bottom w:val="threeDEmboss" w:sz="24" w:space="1" w:color="auto"/>
          <w:right w:val="threeDEmboss" w:sz="24" w:space="4" w:color="auto"/>
        </w:pBdr>
        <w:jc w:val="center"/>
        <w:rPr>
          <w:rFonts w:ascii="Simplified Arabic" w:hAnsi="Simplified Arabic" w:cs="Simplified Arabic"/>
          <w:b w:val="0"/>
          <w:sz w:val="40"/>
          <w:szCs w:val="40"/>
        </w:rPr>
      </w:pPr>
    </w:p>
    <w:p w14:paraId="0B56A7D6" w14:textId="77777777" w:rsidR="0009781D" w:rsidRPr="00FC5586" w:rsidRDefault="0009781D" w:rsidP="0009781D">
      <w:pPr>
        <w:pStyle w:val="a3"/>
        <w:pBdr>
          <w:top w:val="threeDEngrave" w:sz="24" w:space="1" w:color="auto"/>
          <w:left w:val="threeDEngrave" w:sz="24" w:space="4" w:color="auto"/>
          <w:bottom w:val="threeDEmboss" w:sz="24" w:space="1" w:color="auto"/>
          <w:right w:val="threeDEmboss" w:sz="24" w:space="4" w:color="auto"/>
        </w:pBdr>
        <w:jc w:val="center"/>
        <w:rPr>
          <w:rFonts w:ascii="Simplified Arabic" w:hAnsi="Simplified Arabic" w:cs="Simplified Arabic"/>
          <w:sz w:val="40"/>
          <w:szCs w:val="40"/>
          <w:highlight w:val="yellow"/>
          <w:u w:val="single"/>
          <w:rtl/>
        </w:rPr>
      </w:pPr>
      <w:r w:rsidRPr="00FC5586">
        <w:rPr>
          <w:rFonts w:ascii="Simplified Arabic" w:hAnsi="Simplified Arabic" w:cs="Simplified Arabic"/>
          <w:sz w:val="40"/>
          <w:szCs w:val="40"/>
          <w:highlight w:val="yellow"/>
          <w:u w:val="single"/>
          <w:rtl/>
        </w:rPr>
        <w:t xml:space="preserve">(المبحث الاول) </w:t>
      </w:r>
    </w:p>
    <w:p w14:paraId="16718427" w14:textId="77777777" w:rsidR="0009781D" w:rsidRPr="00FC5586" w:rsidRDefault="0009781D" w:rsidP="0009781D">
      <w:pPr>
        <w:pStyle w:val="a3"/>
        <w:pBdr>
          <w:top w:val="threeDEngrave" w:sz="24" w:space="1" w:color="auto"/>
          <w:left w:val="threeDEngrave" w:sz="24" w:space="4" w:color="auto"/>
          <w:bottom w:val="threeDEmboss" w:sz="24" w:space="1" w:color="auto"/>
          <w:right w:val="threeDEmboss" w:sz="24" w:space="4" w:color="auto"/>
        </w:pBdr>
        <w:jc w:val="center"/>
        <w:rPr>
          <w:rFonts w:ascii="Simplified Arabic" w:hAnsi="Simplified Arabic" w:cs="Simplified Arabic"/>
          <w:sz w:val="40"/>
          <w:szCs w:val="40"/>
          <w:highlight w:val="yellow"/>
          <w:u w:val="single"/>
          <w:rtl/>
        </w:rPr>
      </w:pPr>
      <w:r w:rsidRPr="00FC5586">
        <w:rPr>
          <w:rFonts w:ascii="Simplified Arabic" w:hAnsi="Simplified Arabic" w:cs="Simplified Arabic"/>
          <w:sz w:val="40"/>
          <w:szCs w:val="40"/>
          <w:highlight w:val="yellow"/>
          <w:u w:val="single"/>
          <w:rtl/>
        </w:rPr>
        <w:t>الإيمان قول وعمل</w:t>
      </w:r>
    </w:p>
    <w:p w14:paraId="1BE7839E" w14:textId="77777777" w:rsidR="0009781D" w:rsidRPr="00FC5586" w:rsidRDefault="0009781D" w:rsidP="0009781D">
      <w:pPr>
        <w:pStyle w:val="a3"/>
        <w:pBdr>
          <w:top w:val="threeDEngrave" w:sz="24" w:space="1" w:color="auto"/>
          <w:left w:val="threeDEngrave" w:sz="24" w:space="4" w:color="auto"/>
          <w:bottom w:val="threeDEmboss" w:sz="24" w:space="1" w:color="auto"/>
          <w:right w:val="threeDEmboss" w:sz="24" w:space="4" w:color="auto"/>
        </w:pBdr>
        <w:jc w:val="center"/>
        <w:rPr>
          <w:rFonts w:ascii="Simplified Arabic" w:hAnsi="Simplified Arabic" w:cs="Simplified Arabic"/>
          <w:sz w:val="40"/>
          <w:szCs w:val="40"/>
          <w:highlight w:val="yellow"/>
          <w:u w:val="single"/>
          <w:rtl/>
        </w:rPr>
      </w:pPr>
      <w:r w:rsidRPr="00FC5586">
        <w:rPr>
          <w:rFonts w:ascii="Simplified Arabic" w:hAnsi="Simplified Arabic" w:cs="Simplified Arabic"/>
          <w:sz w:val="40"/>
          <w:szCs w:val="40"/>
          <w:highlight w:val="yellow"/>
          <w:u w:val="single"/>
          <w:rtl/>
        </w:rPr>
        <w:t>وهو قول القلب وعمل القلب وقول اللسان وعمل الجوارح</w:t>
      </w:r>
    </w:p>
    <w:p w14:paraId="1BB107C3" w14:textId="77777777" w:rsidR="0009781D" w:rsidRPr="00FC5586" w:rsidRDefault="0009781D" w:rsidP="0009781D">
      <w:pPr>
        <w:pStyle w:val="a3"/>
        <w:pBdr>
          <w:top w:val="threeDEngrave" w:sz="24" w:space="1" w:color="auto"/>
          <w:left w:val="threeDEngrave" w:sz="24" w:space="4" w:color="auto"/>
          <w:bottom w:val="threeDEmboss" w:sz="24" w:space="1" w:color="auto"/>
          <w:right w:val="threeDEmboss" w:sz="24" w:space="4" w:color="auto"/>
        </w:pBdr>
        <w:jc w:val="center"/>
        <w:rPr>
          <w:rFonts w:ascii="Simplified Arabic" w:hAnsi="Simplified Arabic" w:cs="Simplified Arabic"/>
          <w:sz w:val="40"/>
          <w:szCs w:val="40"/>
          <w:highlight w:val="yellow"/>
          <w:u w:val="single"/>
          <w:rtl/>
        </w:rPr>
      </w:pPr>
    </w:p>
    <w:p w14:paraId="718382A1" w14:textId="77777777" w:rsidR="0009781D" w:rsidRPr="00FC5586" w:rsidRDefault="0009781D" w:rsidP="0009781D">
      <w:pPr>
        <w:bidi/>
        <w:jc w:val="both"/>
        <w:rPr>
          <w:rFonts w:ascii="Simplified Arabic" w:hAnsi="Simplified Arabic" w:cs="Simplified Arabic"/>
          <w:b/>
          <w:bCs/>
          <w:sz w:val="28"/>
          <w:szCs w:val="28"/>
          <w:highlight w:val="yellow"/>
          <w:u w:val="single"/>
          <w:lang w:bidi="ar-KW"/>
        </w:rPr>
      </w:pPr>
    </w:p>
    <w:p w14:paraId="5D373C91" w14:textId="53861709" w:rsidR="0009781D" w:rsidRPr="00FC5586" w:rsidRDefault="0009781D" w:rsidP="0009781D">
      <w:pPr>
        <w:bidi/>
        <w:jc w:val="both"/>
        <w:rPr>
          <w:rFonts w:ascii="Simplified Arabic" w:hAnsi="Simplified Arabic" w:cs="Simplified Arabic"/>
          <w:sz w:val="28"/>
          <w:szCs w:val="28"/>
          <w:rtl/>
        </w:rPr>
      </w:pPr>
      <w:r w:rsidRPr="00FC5586">
        <w:rPr>
          <w:rFonts w:ascii="Simplified Arabic" w:hAnsi="Simplified Arabic" w:cs="Simplified Arabic"/>
          <w:b/>
          <w:bCs/>
          <w:sz w:val="40"/>
          <w:szCs w:val="40"/>
          <w:highlight w:val="yellow"/>
          <w:u w:val="single"/>
          <w:rtl/>
          <w:lang w:bidi="ar-KW"/>
        </w:rPr>
        <w:t>[المفتاح الأول]:</w:t>
      </w:r>
      <w:r w:rsidRPr="00FC5586">
        <w:rPr>
          <w:rFonts w:ascii="Simplified Arabic" w:hAnsi="Simplified Arabic" w:cs="Simplified Arabic"/>
          <w:sz w:val="28"/>
          <w:szCs w:val="28"/>
          <w:rtl/>
          <w:lang w:bidi="ar-KW"/>
        </w:rPr>
        <w:t xml:space="preserve"> </w:t>
      </w:r>
      <w:r w:rsidRPr="00FC5586">
        <w:rPr>
          <w:rFonts w:ascii="Simplified Arabic" w:hAnsi="Simplified Arabic" w:cs="Simplified Arabic"/>
          <w:b/>
          <w:bCs/>
          <w:u w:val="single"/>
          <w:rtl/>
        </w:rPr>
        <w:t>معنى الإيمان في اللغة العربية</w:t>
      </w:r>
      <w:r w:rsidRPr="00FC5586">
        <w:rPr>
          <w:rFonts w:ascii="Simplified Arabic" w:hAnsi="Simplified Arabic" w:cs="Simplified Arabic"/>
          <w:rtl/>
        </w:rPr>
        <w:t>:</w:t>
      </w:r>
      <w:r w:rsidRPr="00FC5586">
        <w:rPr>
          <w:rFonts w:ascii="Simplified Arabic" w:hAnsi="Simplified Arabic" w:cs="Simplified Arabic"/>
          <w:sz w:val="28"/>
          <w:szCs w:val="28"/>
          <w:rtl/>
        </w:rPr>
        <w:t xml:space="preserve"> </w:t>
      </w:r>
      <w:r w:rsidRPr="00FC5586">
        <w:rPr>
          <w:rFonts w:ascii="Simplified Arabic" w:hAnsi="Simplified Arabic" w:cs="Simplified Arabic"/>
          <w:bCs/>
          <w:sz w:val="28"/>
          <w:szCs w:val="28"/>
          <w:rtl/>
        </w:rPr>
        <w:t>الإيمان جاء في اللغة العربية على معاني</w:t>
      </w:r>
      <w:r w:rsidR="00304EE1" w:rsidRPr="00FC5586">
        <w:rPr>
          <w:rFonts w:ascii="Simplified Arabic" w:hAnsi="Simplified Arabic" w:cs="Simplified Arabic" w:hint="cs"/>
          <w:bCs/>
          <w:sz w:val="28"/>
          <w:szCs w:val="28"/>
          <w:rtl/>
        </w:rPr>
        <w:t>:</w:t>
      </w:r>
      <w:r w:rsidRPr="00FC5586">
        <w:rPr>
          <w:rFonts w:ascii="Simplified Arabic" w:hAnsi="Simplified Arabic" w:cs="Simplified Arabic"/>
          <w:bCs/>
          <w:sz w:val="28"/>
          <w:szCs w:val="28"/>
          <w:rtl/>
        </w:rPr>
        <w:t xml:space="preserve"> التصديق و</w:t>
      </w:r>
      <w:r w:rsidR="00304EE1" w:rsidRPr="00FC5586">
        <w:rPr>
          <w:rFonts w:ascii="Simplified Arabic" w:hAnsi="Simplified Arabic" w:cs="Simplified Arabic" w:hint="cs"/>
          <w:bCs/>
          <w:sz w:val="28"/>
          <w:szCs w:val="28"/>
          <w:rtl/>
        </w:rPr>
        <w:t xml:space="preserve">على معاني: </w:t>
      </w:r>
      <w:r w:rsidRPr="00FC5586">
        <w:rPr>
          <w:rFonts w:ascii="Simplified Arabic" w:hAnsi="Simplified Arabic" w:cs="Simplified Arabic"/>
          <w:bCs/>
          <w:sz w:val="28"/>
          <w:szCs w:val="28"/>
          <w:rtl/>
        </w:rPr>
        <w:t>الإقرار والقبول والخضوع</w:t>
      </w:r>
      <w:r w:rsidRPr="00FC5586">
        <w:rPr>
          <w:rFonts w:ascii="Simplified Arabic" w:hAnsi="Simplified Arabic" w:cs="Simplified Arabic"/>
          <w:sz w:val="28"/>
          <w:szCs w:val="28"/>
          <w:rtl/>
        </w:rPr>
        <w:t xml:space="preserve">، </w:t>
      </w:r>
      <w:r w:rsidR="00304EE1" w:rsidRPr="00FC5586">
        <w:rPr>
          <w:rFonts w:ascii="Simplified Arabic" w:hAnsi="Simplified Arabic" w:cs="Simplified Arabic" w:hint="cs"/>
          <w:b/>
          <w:bCs/>
          <w:u w:val="single"/>
          <w:rtl/>
        </w:rPr>
        <w:t>(المعنى الأول: التصديق)</w:t>
      </w:r>
      <w:r w:rsidR="00304EE1" w:rsidRPr="00FC5586">
        <w:rPr>
          <w:rFonts w:ascii="Simplified Arabic" w:hAnsi="Simplified Arabic" w:cs="Simplified Arabic" w:hint="cs"/>
          <w:sz w:val="28"/>
          <w:szCs w:val="28"/>
          <w:rtl/>
        </w:rPr>
        <w:t xml:space="preserve">: </w:t>
      </w:r>
      <w:r w:rsidRPr="00FC5586">
        <w:rPr>
          <w:rFonts w:ascii="Simplified Arabic" w:hAnsi="Simplified Arabic" w:cs="Simplified Arabic"/>
          <w:sz w:val="28"/>
          <w:szCs w:val="28"/>
          <w:u w:val="single"/>
          <w:rtl/>
        </w:rPr>
        <w:t>وهو المعنى الأشهر والغالب على معنى الإيمان</w:t>
      </w:r>
      <w:r w:rsidRPr="00FC5586">
        <w:rPr>
          <w:rFonts w:ascii="Simplified Arabic" w:hAnsi="Simplified Arabic" w:cs="Simplified Arabic"/>
          <w:sz w:val="28"/>
          <w:szCs w:val="28"/>
          <w:rtl/>
        </w:rPr>
        <w:t xml:space="preserve"> لا سيما إذا تعدى بالباء أو باللام، كما جاء في القرآن الكريم { وَمَا أَنْتَ بِمُؤْمِنٍ لَنَا وَلَوْ كُنَّا صَادِقِينَ} [سورة يوسف آية 17] ومعناه وما أنت بمصدق لنا، ولما جاء في القرآن الكريم {وإن لم تؤمنوا لي فاعتزلون} [سورة الدخان آية 21] ومعناه هاهنا مأخوذ من التصديق وضده التكذيب، </w:t>
      </w:r>
      <w:r w:rsidRPr="00FC5586">
        <w:rPr>
          <w:rFonts w:ascii="Simplified Arabic" w:hAnsi="Simplified Arabic" w:cs="Simplified Arabic"/>
          <w:b/>
          <w:bCs/>
          <w:sz w:val="28"/>
          <w:szCs w:val="28"/>
          <w:rtl/>
        </w:rPr>
        <w:t>ومنه قولهم</w:t>
      </w:r>
      <w:r w:rsidRPr="00FC5586">
        <w:rPr>
          <w:rFonts w:ascii="Simplified Arabic" w:hAnsi="Simplified Arabic" w:cs="Simplified Arabic"/>
          <w:sz w:val="28"/>
          <w:szCs w:val="28"/>
          <w:rtl/>
        </w:rPr>
        <w:t xml:space="preserve">: " وما أؤمن بشيء مما يقول " أي ما أصدق وما أثق بشيء مما يقول، فإذا علمنا أن أكثر الألفاظ التي جاءت في القرآن الكريم جاءت متعدية بالباء أو متعدية باللام، </w:t>
      </w:r>
      <w:r w:rsidRPr="00FC5586">
        <w:rPr>
          <w:rFonts w:ascii="Simplified Arabic" w:hAnsi="Simplified Arabic" w:cs="Simplified Arabic"/>
          <w:b/>
          <w:bCs/>
          <w:sz w:val="28"/>
          <w:szCs w:val="28"/>
          <w:rtl/>
        </w:rPr>
        <w:t>علمنا أن أكثر مقصود الإيمان في القرآن هو التصديق،</w:t>
      </w:r>
      <w:r w:rsidRPr="00FC5586">
        <w:rPr>
          <w:rFonts w:ascii="Simplified Arabic" w:hAnsi="Simplified Arabic" w:cs="Simplified Arabic"/>
          <w:sz w:val="28"/>
          <w:szCs w:val="28"/>
          <w:rtl/>
        </w:rPr>
        <w:t xml:space="preserve"> والتصديق نفسه في اللغة يأتي على معنى تصديق القلب وتصديق اللسـان وتصديق الجوارح ومنه ما ثبت عن الرسول صلى الله عليه وسلم: ((العينان تزنيان وزناهما النظر، والأذنان تزنيان وزناهما السمع، واليد تزني وزناها البطش، والرجل تزني وزناها المشي، والقلب يتمنى ذلك ويشتهي والفرج يصدق ذلك أو يكذبه)) [البخاري الاستئذان باب زنى الجوارح </w:t>
      </w:r>
      <w:r w:rsidRPr="00FC5586">
        <w:rPr>
          <w:rFonts w:ascii="Simplified Arabic" w:hAnsi="Simplified Arabic" w:cs="Simplified Arabic"/>
          <w:sz w:val="28"/>
          <w:szCs w:val="28"/>
          <w:rtl/>
        </w:rPr>
        <w:lastRenderedPageBreak/>
        <w:t xml:space="preserve">دون الفرج الفتح ج11/26، ومسلم ج (2657) ] فدل الحديث على أن الأفعال تسمى تصديقا، </w:t>
      </w:r>
      <w:r w:rsidRPr="00FC5586">
        <w:rPr>
          <w:rFonts w:ascii="Simplified Arabic" w:hAnsi="Simplified Arabic" w:cs="Simplified Arabic"/>
          <w:sz w:val="28"/>
          <w:szCs w:val="28"/>
          <w:u w:val="single"/>
          <w:rtl/>
        </w:rPr>
        <w:t>و</w:t>
      </w:r>
      <w:r w:rsidR="00304EE1" w:rsidRPr="00FC5586">
        <w:rPr>
          <w:rFonts w:ascii="Simplified Arabic" w:hAnsi="Simplified Arabic" w:cs="Simplified Arabic" w:hint="cs"/>
          <w:u w:val="single"/>
          <w:rtl/>
        </w:rPr>
        <w:t>(</w:t>
      </w:r>
      <w:r w:rsidRPr="00FC5586">
        <w:rPr>
          <w:rFonts w:ascii="Simplified Arabic" w:hAnsi="Simplified Arabic" w:cs="Simplified Arabic"/>
          <w:b/>
          <w:bCs/>
          <w:u w:val="single"/>
          <w:rtl/>
        </w:rPr>
        <w:t>المعنى الثاني</w:t>
      </w:r>
      <w:r w:rsidR="00304EE1" w:rsidRPr="00FC5586">
        <w:rPr>
          <w:rFonts w:ascii="Simplified Arabic" w:hAnsi="Simplified Arabic" w:cs="Simplified Arabic" w:hint="cs"/>
          <w:b/>
          <w:bCs/>
          <w:u w:val="single"/>
          <w:rtl/>
        </w:rPr>
        <w:t>: الانقياد والقبول والخضوع</w:t>
      </w:r>
      <w:r w:rsidR="00304EE1" w:rsidRPr="00FC5586">
        <w:rPr>
          <w:rFonts w:ascii="Simplified Arabic" w:hAnsi="Simplified Arabic" w:cs="Simplified Arabic" w:hint="cs"/>
          <w:u w:val="single"/>
          <w:rtl/>
        </w:rPr>
        <w:t>)</w:t>
      </w:r>
      <w:r w:rsidR="00304EE1" w:rsidRPr="00FC5586">
        <w:rPr>
          <w:rFonts w:ascii="Simplified Arabic" w:hAnsi="Simplified Arabic" w:cs="Simplified Arabic" w:hint="cs"/>
          <w:sz w:val="28"/>
          <w:szCs w:val="28"/>
          <w:rtl/>
        </w:rPr>
        <w:t>:</w:t>
      </w:r>
      <w:r w:rsidR="0012448F" w:rsidRPr="00FC5586">
        <w:rPr>
          <w:rFonts w:ascii="Simplified Arabic" w:hAnsi="Simplified Arabic" w:cs="Simplified Arabic" w:hint="cs"/>
          <w:sz w:val="28"/>
          <w:szCs w:val="28"/>
          <w:rtl/>
        </w:rPr>
        <w:t xml:space="preserve"> </w:t>
      </w:r>
      <w:r w:rsidRPr="00FC5586">
        <w:rPr>
          <w:rFonts w:ascii="Simplified Arabic" w:hAnsi="Simplified Arabic" w:cs="Simplified Arabic"/>
          <w:sz w:val="28"/>
          <w:szCs w:val="28"/>
          <w:rtl/>
        </w:rPr>
        <w:t xml:space="preserve">قال ابن منظور في لسان العرب: [وحد الزجاج (الإيمان) فقال: الإيمان </w:t>
      </w:r>
      <w:r w:rsidRPr="00FC5586">
        <w:rPr>
          <w:rFonts w:ascii="Simplified Arabic" w:hAnsi="Simplified Arabic" w:cs="Simplified Arabic"/>
          <w:sz w:val="28"/>
          <w:szCs w:val="28"/>
          <w:u w:val="single"/>
          <w:rtl/>
        </w:rPr>
        <w:t>إظهار الخضوع والقبول</w:t>
      </w:r>
      <w:r w:rsidRPr="00FC5586">
        <w:rPr>
          <w:rFonts w:ascii="Simplified Arabic" w:hAnsi="Simplified Arabic" w:cs="Simplified Arabic"/>
          <w:sz w:val="28"/>
          <w:szCs w:val="28"/>
          <w:rtl/>
        </w:rPr>
        <w:t xml:space="preserve"> للشريعة ولما أتى به النبي صلى الله عليه وسلم واعتقاده وتصديقه بالقلب] [لسان العرب لابن منظور ج1/224 </w:t>
      </w:r>
      <w:r w:rsidRPr="00FC5586">
        <w:rPr>
          <w:rFonts w:ascii="Simplified Arabic" w:hAnsi="Simplified Arabic" w:cs="Simplified Arabic"/>
          <w:sz w:val="28"/>
          <w:szCs w:val="28"/>
        </w:rPr>
        <w:t>–</w:t>
      </w:r>
      <w:r w:rsidRPr="00FC5586">
        <w:rPr>
          <w:rFonts w:ascii="Simplified Arabic" w:hAnsi="Simplified Arabic" w:cs="Simplified Arabic"/>
          <w:sz w:val="28"/>
          <w:szCs w:val="28"/>
          <w:rtl/>
        </w:rPr>
        <w:t xml:space="preserve"> 225] وقال الفيروز أباد</w:t>
      </w:r>
      <w:r w:rsidR="00A04EFD" w:rsidRPr="00FC5586">
        <w:rPr>
          <w:rFonts w:ascii="Simplified Arabic" w:hAnsi="Simplified Arabic" w:cs="Simplified Arabic" w:hint="cs"/>
          <w:sz w:val="28"/>
          <w:szCs w:val="28"/>
          <w:rtl/>
        </w:rPr>
        <w:t>ي</w:t>
      </w:r>
      <w:r w:rsidRPr="00FC5586">
        <w:rPr>
          <w:rFonts w:ascii="Simplified Arabic" w:hAnsi="Simplified Arabic" w:cs="Simplified Arabic"/>
          <w:sz w:val="28"/>
          <w:szCs w:val="28"/>
          <w:rtl/>
        </w:rPr>
        <w:t xml:space="preserve"> في القاموس المحيط: [والإيمان الثقة وإظهار الخضوع وقبول الشريعة] [ترتيب القاموس المحيط ج1/182، (ط، عيسى الحلبي) ] اهـ وقال الزبيدي في تاج العروس: [قد يكون الإيمان إظهار الخضوع وأيضا قبول الشريعة وما أتي به النبي صلى الله عليه وسلم واعتقاده وتصديقه بالقلب] [تاج العروس ج9/135] اهـ، </w:t>
      </w:r>
      <w:r w:rsidR="00304EE1" w:rsidRPr="00FC5586">
        <w:rPr>
          <w:rFonts w:ascii="Simplified Arabic" w:hAnsi="Simplified Arabic" w:cs="Simplified Arabic" w:hint="cs"/>
          <w:sz w:val="28"/>
          <w:szCs w:val="28"/>
          <w:u w:val="single"/>
          <w:rtl/>
        </w:rPr>
        <w:t>وكلا المعنيين صحيح</w:t>
      </w:r>
      <w:r w:rsidR="00304EE1" w:rsidRPr="00FC5586">
        <w:rPr>
          <w:rFonts w:ascii="Simplified Arabic" w:hAnsi="Simplified Arabic" w:cs="Simplified Arabic" w:hint="cs"/>
          <w:sz w:val="28"/>
          <w:szCs w:val="28"/>
          <w:rtl/>
        </w:rPr>
        <w:t xml:space="preserve">، </w:t>
      </w:r>
      <w:r w:rsidR="00A04EFD" w:rsidRPr="00FC5586">
        <w:rPr>
          <w:rFonts w:ascii="Simplified Arabic" w:hAnsi="Simplified Arabic" w:cs="Simplified Arabic" w:hint="cs"/>
          <w:sz w:val="28"/>
          <w:szCs w:val="28"/>
          <w:rtl/>
        </w:rPr>
        <w:t xml:space="preserve">(التصديق) و (الانقياد) </w:t>
      </w:r>
      <w:r w:rsidR="00304EE1" w:rsidRPr="00FC5586">
        <w:rPr>
          <w:rFonts w:ascii="Simplified Arabic" w:hAnsi="Simplified Arabic" w:cs="Simplified Arabic" w:hint="cs"/>
          <w:b/>
          <w:bCs/>
          <w:sz w:val="28"/>
          <w:szCs w:val="28"/>
          <w:rtl/>
        </w:rPr>
        <w:t xml:space="preserve">وهما متلازمان في الشريعة، فلابد للإيمان من تصديق ولا بد للإيمان من انقياد </w:t>
      </w:r>
      <w:r w:rsidR="00D04EC7" w:rsidRPr="00FC5586">
        <w:rPr>
          <w:rFonts w:ascii="Simplified Arabic" w:hAnsi="Simplified Arabic" w:cs="Simplified Arabic" w:hint="cs"/>
          <w:b/>
          <w:bCs/>
          <w:sz w:val="28"/>
          <w:szCs w:val="28"/>
          <w:rtl/>
        </w:rPr>
        <w:t xml:space="preserve">واذعان </w:t>
      </w:r>
      <w:r w:rsidR="00304EE1" w:rsidRPr="00FC5586">
        <w:rPr>
          <w:rFonts w:ascii="Simplified Arabic" w:hAnsi="Simplified Arabic" w:cs="Simplified Arabic" w:hint="cs"/>
          <w:b/>
          <w:bCs/>
          <w:sz w:val="28"/>
          <w:szCs w:val="28"/>
          <w:rtl/>
        </w:rPr>
        <w:t>وخضوع</w:t>
      </w:r>
      <w:r w:rsidR="00304EE1" w:rsidRPr="00FC5586">
        <w:rPr>
          <w:rFonts w:ascii="Simplified Arabic" w:hAnsi="Simplified Arabic" w:cs="Simplified Arabic" w:hint="cs"/>
          <w:sz w:val="28"/>
          <w:szCs w:val="28"/>
          <w:rtl/>
        </w:rPr>
        <w:t xml:space="preserve">، </w:t>
      </w:r>
      <w:r w:rsidR="00304EE1" w:rsidRPr="00FC5586">
        <w:rPr>
          <w:rFonts w:ascii="Simplified Arabic" w:hAnsi="Simplified Arabic" w:cs="Simplified Arabic" w:hint="cs"/>
          <w:sz w:val="28"/>
          <w:szCs w:val="28"/>
          <w:u w:val="single"/>
          <w:rtl/>
        </w:rPr>
        <w:t>فإذا انتفى التصديق حل التكذيب، والنفاق</w:t>
      </w:r>
      <w:r w:rsidR="00304EE1" w:rsidRPr="00FC5586">
        <w:rPr>
          <w:rFonts w:ascii="Simplified Arabic" w:hAnsi="Simplified Arabic" w:cs="Simplified Arabic" w:hint="cs"/>
          <w:sz w:val="28"/>
          <w:szCs w:val="28"/>
          <w:rtl/>
        </w:rPr>
        <w:t>، وهو كفر المكذبين وكفر المنافقين، الذين يصدقون باللسان ويكذبون بالقلب، قال تعالى: {</w:t>
      </w:r>
      <w:r w:rsidR="00304EE1" w:rsidRPr="00FC5586">
        <w:rPr>
          <w:rFonts w:ascii="Simplified Arabic" w:hAnsi="Simplified Arabic" w:cs="Simplified Arabic"/>
          <w:sz w:val="28"/>
          <w:szCs w:val="28"/>
          <w:rtl/>
        </w:rPr>
        <w:t xml:space="preserve">إِذَا جَاءَكَ الْمُنَافِقُونَ قَالُوا نَشْهَدُ إِنَّكَ لَرَسُولُ اللَّهِ وَاللَّهُ يَعْلَمُ إِنَّكَ لَرَسُولُهُ وَاللَّهُ يَشْهَدُ إِنَّ الْمُنَافِقِينَ لَكَاذِبُونَ </w:t>
      </w:r>
      <w:r w:rsidR="00304EE1" w:rsidRPr="00FC5586">
        <w:rPr>
          <w:rFonts w:ascii="Simplified Arabic" w:hAnsi="Simplified Arabic" w:cs="Simplified Arabic" w:hint="cs"/>
          <w:sz w:val="28"/>
          <w:szCs w:val="28"/>
          <w:rtl/>
        </w:rPr>
        <w:t xml:space="preserve">* </w:t>
      </w:r>
      <w:r w:rsidR="00304EE1" w:rsidRPr="00FC5586">
        <w:rPr>
          <w:rFonts w:ascii="Simplified Arabic" w:hAnsi="Simplified Arabic" w:cs="Simplified Arabic"/>
          <w:sz w:val="28"/>
          <w:szCs w:val="28"/>
          <w:rtl/>
        </w:rPr>
        <w:t>اتَّخَذُوا أَيْمَانَهُمْ جُنَّةً فَصَدُّوا عَنْ سَبِيلِ اللَّهِ إِنَّهُمْ سَاءَ مَا كَانُوا يَعْمَلُونَ</w:t>
      </w:r>
      <w:r w:rsidR="00304EE1" w:rsidRPr="00FC5586">
        <w:rPr>
          <w:rFonts w:ascii="Simplified Arabic" w:hAnsi="Simplified Arabic" w:cs="Simplified Arabic" w:hint="cs"/>
          <w:sz w:val="28"/>
          <w:szCs w:val="28"/>
          <w:rtl/>
        </w:rPr>
        <w:t xml:space="preserve">} [المنافقون: 1،2]، </w:t>
      </w:r>
      <w:r w:rsidR="00304EE1" w:rsidRPr="00FC5586">
        <w:rPr>
          <w:rFonts w:ascii="Simplified Arabic" w:hAnsi="Simplified Arabic" w:cs="Simplified Arabic" w:hint="cs"/>
          <w:sz w:val="28"/>
          <w:szCs w:val="28"/>
          <w:u w:val="single"/>
          <w:rtl/>
        </w:rPr>
        <w:t>وإذا انتفى الانقياد والقبول حل الإباء والاستكبار وهو كفر إبليس الرجيم</w:t>
      </w:r>
      <w:r w:rsidR="00304EE1" w:rsidRPr="00FC5586">
        <w:rPr>
          <w:rFonts w:ascii="Simplified Arabic" w:hAnsi="Simplified Arabic" w:cs="Simplified Arabic" w:hint="cs"/>
          <w:sz w:val="28"/>
          <w:szCs w:val="28"/>
          <w:rtl/>
        </w:rPr>
        <w:t xml:space="preserve">، </w:t>
      </w:r>
      <w:r w:rsidR="00304EE1" w:rsidRPr="00FC5586">
        <w:rPr>
          <w:rFonts w:ascii="Simplified Arabic" w:hAnsi="Simplified Arabic" w:cs="Simplified Arabic" w:hint="cs"/>
          <w:b/>
          <w:bCs/>
          <w:sz w:val="28"/>
          <w:szCs w:val="28"/>
          <w:rtl/>
        </w:rPr>
        <w:t>قال تعالى</w:t>
      </w:r>
      <w:r w:rsidR="00304EE1" w:rsidRPr="00FC5586">
        <w:rPr>
          <w:rFonts w:ascii="Simplified Arabic" w:hAnsi="Simplified Arabic" w:cs="Simplified Arabic" w:hint="cs"/>
          <w:sz w:val="28"/>
          <w:szCs w:val="28"/>
          <w:rtl/>
        </w:rPr>
        <w:t>: {</w:t>
      </w:r>
      <w:r w:rsidR="0045233B" w:rsidRPr="00FC5586">
        <w:rPr>
          <w:rFonts w:ascii="Simplified Arabic" w:hAnsi="Simplified Arabic" w:cs="Simplified Arabic"/>
          <w:sz w:val="28"/>
          <w:szCs w:val="28"/>
          <w:rtl/>
        </w:rPr>
        <w:t>إِلَّا إِبْلِيسَ أَبَى وَاسْتَكْبَرَ وَكَانَ مِنَ الْكَافِرِينَ</w:t>
      </w:r>
      <w:r w:rsidR="0045233B" w:rsidRPr="00FC5586">
        <w:rPr>
          <w:rFonts w:ascii="Simplified Arabic" w:hAnsi="Simplified Arabic" w:cs="Simplified Arabic" w:hint="cs"/>
          <w:sz w:val="28"/>
          <w:szCs w:val="28"/>
          <w:rtl/>
        </w:rPr>
        <w:t xml:space="preserve">} [البقرة: 34]، </w:t>
      </w:r>
      <w:r w:rsidR="0045233B" w:rsidRPr="00FC5586">
        <w:rPr>
          <w:rFonts w:ascii="Simplified Arabic" w:hAnsi="Simplified Arabic" w:cs="Simplified Arabic" w:hint="cs"/>
          <w:b/>
          <w:bCs/>
          <w:sz w:val="28"/>
          <w:szCs w:val="28"/>
          <w:rtl/>
        </w:rPr>
        <w:t>وقال تعالى</w:t>
      </w:r>
      <w:r w:rsidR="0045233B" w:rsidRPr="00FC5586">
        <w:rPr>
          <w:rFonts w:ascii="Simplified Arabic" w:hAnsi="Simplified Arabic" w:cs="Simplified Arabic" w:hint="cs"/>
          <w:sz w:val="28"/>
          <w:szCs w:val="28"/>
          <w:rtl/>
        </w:rPr>
        <w:t>: {</w:t>
      </w:r>
      <w:r w:rsidR="0045233B" w:rsidRPr="00FC5586">
        <w:rPr>
          <w:rFonts w:ascii="Simplified Arabic" w:hAnsi="Simplified Arabic" w:cs="Simplified Arabic"/>
          <w:sz w:val="28"/>
          <w:szCs w:val="28"/>
          <w:rtl/>
        </w:rPr>
        <w:t xml:space="preserve">إِلَّا إِبْلِيسَ أَبَى أَنْ يَكُونَ مَعَ السَّاجِدِينَ </w:t>
      </w:r>
      <w:r w:rsidR="0045233B" w:rsidRPr="00FC5586">
        <w:rPr>
          <w:rFonts w:ascii="Simplified Arabic" w:hAnsi="Simplified Arabic" w:cs="Simplified Arabic" w:hint="cs"/>
          <w:sz w:val="28"/>
          <w:szCs w:val="28"/>
          <w:rtl/>
        </w:rPr>
        <w:t>*</w:t>
      </w:r>
      <w:r w:rsidR="0045233B" w:rsidRPr="00FC5586">
        <w:rPr>
          <w:rFonts w:ascii="Simplified Arabic" w:hAnsi="Simplified Arabic" w:cs="Simplified Arabic"/>
          <w:sz w:val="28"/>
          <w:szCs w:val="28"/>
          <w:rtl/>
        </w:rPr>
        <w:t xml:space="preserve"> قَالَ يَا إِبْلِيسُ مَا لَكَ أَلَّا تَكُونَ مَعَ السَّاجِدِينَ </w:t>
      </w:r>
      <w:r w:rsidR="0045233B" w:rsidRPr="00FC5586">
        <w:rPr>
          <w:rFonts w:ascii="Simplified Arabic" w:hAnsi="Simplified Arabic" w:cs="Simplified Arabic" w:hint="cs"/>
          <w:sz w:val="28"/>
          <w:szCs w:val="28"/>
          <w:rtl/>
        </w:rPr>
        <w:t>*</w:t>
      </w:r>
      <w:r w:rsidR="0045233B" w:rsidRPr="00FC5586">
        <w:rPr>
          <w:rFonts w:ascii="Simplified Arabic" w:hAnsi="Simplified Arabic" w:cs="Simplified Arabic"/>
          <w:sz w:val="28"/>
          <w:szCs w:val="28"/>
          <w:rtl/>
        </w:rPr>
        <w:t xml:space="preserve"> قَالَ لَمْ أَكُنْ لِأَسْجُدَ لِبَشَرٍ خَلَقْتَهُ مِنْ صَلْصَالٍ مِنْ حَمَأٍ مَسْنُونٍ </w:t>
      </w:r>
      <w:r w:rsidR="0045233B" w:rsidRPr="00FC5586">
        <w:rPr>
          <w:rFonts w:ascii="Simplified Arabic" w:hAnsi="Simplified Arabic" w:cs="Simplified Arabic" w:hint="cs"/>
          <w:sz w:val="28"/>
          <w:szCs w:val="28"/>
          <w:rtl/>
        </w:rPr>
        <w:t>*</w:t>
      </w:r>
      <w:r w:rsidR="0045233B" w:rsidRPr="00FC5586">
        <w:rPr>
          <w:rFonts w:ascii="Simplified Arabic" w:hAnsi="Simplified Arabic" w:cs="Simplified Arabic"/>
          <w:sz w:val="28"/>
          <w:szCs w:val="28"/>
          <w:rtl/>
        </w:rPr>
        <w:t xml:space="preserve"> قَالَ فَاخْرُجْ مِنْهَا فَإِنَّكَ رَجِيمٌ </w:t>
      </w:r>
      <w:r w:rsidR="0045233B" w:rsidRPr="00FC5586">
        <w:rPr>
          <w:rFonts w:ascii="Simplified Arabic" w:hAnsi="Simplified Arabic" w:cs="Simplified Arabic" w:hint="cs"/>
          <w:sz w:val="28"/>
          <w:szCs w:val="28"/>
          <w:rtl/>
        </w:rPr>
        <w:t>*</w:t>
      </w:r>
      <w:r w:rsidR="0045233B" w:rsidRPr="00FC5586">
        <w:rPr>
          <w:rFonts w:ascii="Simplified Arabic" w:hAnsi="Simplified Arabic" w:cs="Simplified Arabic"/>
          <w:sz w:val="28"/>
          <w:szCs w:val="28"/>
          <w:rtl/>
        </w:rPr>
        <w:t xml:space="preserve"> وَإِنَّ عَلَيْكَ اللَّعْنَةَ إِلَى يَوْمِ الدِّينِ </w:t>
      </w:r>
      <w:r w:rsidR="0045233B" w:rsidRPr="00FC5586">
        <w:rPr>
          <w:rFonts w:ascii="Simplified Arabic" w:hAnsi="Simplified Arabic" w:cs="Simplified Arabic" w:hint="cs"/>
          <w:sz w:val="28"/>
          <w:szCs w:val="28"/>
          <w:rtl/>
        </w:rPr>
        <w:t>*</w:t>
      </w:r>
      <w:r w:rsidR="0045233B" w:rsidRPr="00FC5586">
        <w:rPr>
          <w:rFonts w:ascii="Simplified Arabic" w:hAnsi="Simplified Arabic" w:cs="Simplified Arabic"/>
          <w:sz w:val="28"/>
          <w:szCs w:val="28"/>
          <w:rtl/>
        </w:rPr>
        <w:t xml:space="preserve"> قَالَ رَبِّ فَأَنْظِرْنِي إِلَى يَوْمِ يُبْعَثُونَ </w:t>
      </w:r>
      <w:r w:rsidR="0045233B" w:rsidRPr="00FC5586">
        <w:rPr>
          <w:rFonts w:ascii="Simplified Arabic" w:hAnsi="Simplified Arabic" w:cs="Simplified Arabic" w:hint="cs"/>
          <w:sz w:val="28"/>
          <w:szCs w:val="28"/>
          <w:rtl/>
        </w:rPr>
        <w:t>*</w:t>
      </w:r>
      <w:r w:rsidR="0045233B" w:rsidRPr="00FC5586">
        <w:rPr>
          <w:rFonts w:ascii="Simplified Arabic" w:hAnsi="Simplified Arabic" w:cs="Simplified Arabic"/>
          <w:sz w:val="28"/>
          <w:szCs w:val="28"/>
          <w:rtl/>
        </w:rPr>
        <w:t xml:space="preserve"> قَالَ فَإِنَّكَ مِنَ الْمُنْظَرِينَ </w:t>
      </w:r>
      <w:r w:rsidR="0045233B" w:rsidRPr="00FC5586">
        <w:rPr>
          <w:rFonts w:ascii="Simplified Arabic" w:hAnsi="Simplified Arabic" w:cs="Simplified Arabic" w:hint="cs"/>
          <w:sz w:val="28"/>
          <w:szCs w:val="28"/>
          <w:rtl/>
        </w:rPr>
        <w:t>*</w:t>
      </w:r>
      <w:r w:rsidR="0045233B" w:rsidRPr="00FC5586">
        <w:rPr>
          <w:rFonts w:ascii="Simplified Arabic" w:hAnsi="Simplified Arabic" w:cs="Simplified Arabic"/>
          <w:sz w:val="28"/>
          <w:szCs w:val="28"/>
          <w:rtl/>
        </w:rPr>
        <w:t xml:space="preserve"> إِلَى يَوْمِ الْوَقْتِ الْمَعْلُومِ </w:t>
      </w:r>
      <w:r w:rsidR="0045233B" w:rsidRPr="00FC5586">
        <w:rPr>
          <w:rFonts w:ascii="Simplified Arabic" w:hAnsi="Simplified Arabic" w:cs="Simplified Arabic" w:hint="cs"/>
          <w:sz w:val="28"/>
          <w:szCs w:val="28"/>
          <w:rtl/>
        </w:rPr>
        <w:t xml:space="preserve">* </w:t>
      </w:r>
      <w:r w:rsidR="0045233B" w:rsidRPr="00FC5586">
        <w:rPr>
          <w:rFonts w:ascii="Simplified Arabic" w:hAnsi="Simplified Arabic" w:cs="Simplified Arabic"/>
          <w:sz w:val="28"/>
          <w:szCs w:val="28"/>
          <w:rtl/>
        </w:rPr>
        <w:t xml:space="preserve">قَالَ رَبِّ بِمَا أَغْوَيْتَنِي لَأُزَيِّنَنَّ لَهُمْ فِي الْأَرْضِ وَلَأُغْوِيَنَّهُمْ أَجْمَعِينَ </w:t>
      </w:r>
      <w:r w:rsidR="0045233B" w:rsidRPr="00FC5586">
        <w:rPr>
          <w:rFonts w:ascii="Simplified Arabic" w:hAnsi="Simplified Arabic" w:cs="Simplified Arabic" w:hint="cs"/>
          <w:sz w:val="28"/>
          <w:szCs w:val="28"/>
          <w:rtl/>
        </w:rPr>
        <w:t>*</w:t>
      </w:r>
      <w:r w:rsidR="0045233B" w:rsidRPr="00FC5586">
        <w:rPr>
          <w:rFonts w:ascii="Simplified Arabic" w:hAnsi="Simplified Arabic" w:cs="Simplified Arabic"/>
          <w:sz w:val="28"/>
          <w:szCs w:val="28"/>
          <w:rtl/>
        </w:rPr>
        <w:t xml:space="preserve"> إِلَّا عِبَادَكَ مِنْهُمُ الْمُخْلَصِينَ</w:t>
      </w:r>
      <w:r w:rsidR="0045233B" w:rsidRPr="00FC5586">
        <w:rPr>
          <w:rFonts w:ascii="Simplified Arabic" w:hAnsi="Simplified Arabic" w:cs="Simplified Arabic" w:hint="cs"/>
          <w:sz w:val="28"/>
          <w:szCs w:val="28"/>
          <w:rtl/>
        </w:rPr>
        <w:t xml:space="preserve">} [الحجر: 34 إلى 40]، فإبليس الرجيم لم يكفر بسبب التكذيب وإنما كان كفره بسبب عدم الانقياد والخضوع لأمر الله تعالى، وعلى ذلك فالإيمان يشمل قول القلب: (التصديق) وعمل القلب: (الانقياد) وإذا انتفى قول القلب: (التصديق) انتفى الإيمان وحل محله الكفر الاكبر، وإذا انتفى عمل القلب </w:t>
      </w:r>
      <w:r w:rsidR="00A04EFD" w:rsidRPr="00FC5586">
        <w:rPr>
          <w:rFonts w:ascii="Simplified Arabic" w:hAnsi="Simplified Arabic" w:cs="Simplified Arabic" w:hint="cs"/>
          <w:sz w:val="28"/>
          <w:szCs w:val="28"/>
          <w:rtl/>
        </w:rPr>
        <w:t>(</w:t>
      </w:r>
      <w:r w:rsidR="0045233B" w:rsidRPr="00FC5586">
        <w:rPr>
          <w:rFonts w:ascii="Simplified Arabic" w:hAnsi="Simplified Arabic" w:cs="Simplified Arabic" w:hint="cs"/>
          <w:sz w:val="28"/>
          <w:szCs w:val="28"/>
          <w:rtl/>
        </w:rPr>
        <w:t>الانقياد</w:t>
      </w:r>
      <w:r w:rsidR="00A04EFD" w:rsidRPr="00FC5586">
        <w:rPr>
          <w:rFonts w:ascii="Simplified Arabic" w:hAnsi="Simplified Arabic" w:cs="Simplified Arabic" w:hint="cs"/>
          <w:sz w:val="28"/>
          <w:szCs w:val="28"/>
          <w:rtl/>
        </w:rPr>
        <w:t>)</w:t>
      </w:r>
      <w:r w:rsidR="0045233B" w:rsidRPr="00FC5586">
        <w:rPr>
          <w:rFonts w:ascii="Simplified Arabic" w:hAnsi="Simplified Arabic" w:cs="Simplified Arabic" w:hint="cs"/>
          <w:sz w:val="28"/>
          <w:szCs w:val="28"/>
          <w:rtl/>
        </w:rPr>
        <w:t xml:space="preserve">، انتفى الإيمان وحل محله الكفر الأكبر، فلا غنى للإيمان عن التصديق والانقياد، </w:t>
      </w:r>
    </w:p>
    <w:p w14:paraId="2B1B7E0A" w14:textId="6EC3939A" w:rsidR="0009781D" w:rsidRPr="00FC5586" w:rsidRDefault="0009781D" w:rsidP="0009781D">
      <w:pPr>
        <w:bidi/>
        <w:jc w:val="both"/>
        <w:rPr>
          <w:rFonts w:ascii="Simplified Arabic" w:hAnsi="Simplified Arabic" w:cs="Simplified Arabic"/>
          <w:sz w:val="28"/>
          <w:szCs w:val="28"/>
          <w:rtl/>
        </w:rPr>
      </w:pPr>
      <w:r w:rsidRPr="00FC5586">
        <w:rPr>
          <w:rFonts w:ascii="Simplified Arabic" w:hAnsi="Simplified Arabic" w:cs="Simplified Arabic"/>
          <w:b/>
          <w:bCs/>
          <w:sz w:val="40"/>
          <w:szCs w:val="40"/>
          <w:highlight w:val="yellow"/>
          <w:u w:val="single"/>
          <w:rtl/>
          <w:lang w:bidi="ar-KW"/>
        </w:rPr>
        <w:t xml:space="preserve">[المفتاح </w:t>
      </w:r>
      <w:r w:rsidR="00DA6ED5" w:rsidRPr="00FC5586">
        <w:rPr>
          <w:rFonts w:ascii="Simplified Arabic" w:hAnsi="Simplified Arabic" w:cs="Simplified Arabic" w:hint="cs"/>
          <w:b/>
          <w:bCs/>
          <w:sz w:val="40"/>
          <w:szCs w:val="40"/>
          <w:highlight w:val="yellow"/>
          <w:u w:val="single"/>
          <w:rtl/>
          <w:lang w:bidi="ar-KW"/>
        </w:rPr>
        <w:t>الثاني</w:t>
      </w:r>
      <w:r w:rsidRPr="00FC5586">
        <w:rPr>
          <w:rFonts w:ascii="Simplified Arabic" w:hAnsi="Simplified Arabic" w:cs="Simplified Arabic"/>
          <w:b/>
          <w:bCs/>
          <w:sz w:val="40"/>
          <w:szCs w:val="40"/>
          <w:highlight w:val="yellow"/>
          <w:u w:val="single"/>
          <w:rtl/>
          <w:lang w:bidi="ar-KW"/>
        </w:rPr>
        <w:t>]:</w:t>
      </w:r>
      <w:r w:rsidRPr="00FC5586">
        <w:rPr>
          <w:rFonts w:ascii="Simplified Arabic" w:hAnsi="Simplified Arabic" w:cs="Simplified Arabic"/>
          <w:sz w:val="28"/>
          <w:szCs w:val="28"/>
          <w:rtl/>
          <w:lang w:bidi="ar-KW"/>
        </w:rPr>
        <w:t xml:space="preserve"> </w:t>
      </w:r>
      <w:r w:rsidRPr="00FC5586">
        <w:rPr>
          <w:rFonts w:ascii="Simplified Arabic" w:hAnsi="Simplified Arabic" w:cs="Simplified Arabic"/>
          <w:b/>
          <w:bCs/>
          <w:u w:val="single"/>
          <w:rtl/>
        </w:rPr>
        <w:t>الإيمان في الشرع (الكتاب والسنة) قول وعمل</w:t>
      </w:r>
      <w:r w:rsidRPr="00FC5586">
        <w:rPr>
          <w:rFonts w:ascii="Simplified Arabic" w:hAnsi="Simplified Arabic" w:cs="Simplified Arabic"/>
          <w:rtl/>
        </w:rPr>
        <w:t>:</w:t>
      </w:r>
      <w:r w:rsidRPr="00FC5586">
        <w:rPr>
          <w:rFonts w:ascii="Simplified Arabic" w:hAnsi="Simplified Arabic" w:cs="Simplified Arabic"/>
          <w:sz w:val="28"/>
          <w:szCs w:val="28"/>
          <w:rtl/>
        </w:rPr>
        <w:t xml:space="preserve"> فقد دلت آيات الكتاب الكريم وأحاديث النبي صلى الله عليه وسلم الصحيحة على أن الإيمان قول وعمل، قـول القلب: ويشمل معرفة القلب بالشهادتين وعلمه بهما وتصديقه إياهما، وعمل القلب: ويشمل كافة أعمال القلوب من الانقياد والخضوع والمحبة والخشية والإخلاص وغيرها من أعمال القلب، وقول اللسان: ويدخل فيه </w:t>
      </w:r>
      <w:r w:rsidRPr="00FC5586">
        <w:rPr>
          <w:rFonts w:ascii="Simplified Arabic" w:hAnsi="Simplified Arabic" w:cs="Simplified Arabic"/>
          <w:sz w:val="28"/>
          <w:szCs w:val="28"/>
          <w:rtl/>
        </w:rPr>
        <w:lastRenderedPageBreak/>
        <w:t xml:space="preserve">الإقرار بالشهادتين وتـلاوة القـرآن وذكر الله تعالى والأمر بالمعروف والنهي عن المنكر وغير ذلك من عبارات اللسان، وعمل الجوارح: ويدخل فيه كافة أعمال الجوارح من أداء الفـرائض والمندوبات والكف عن المحرمات والمكروهات، </w:t>
      </w:r>
      <w:r w:rsidR="0045233B" w:rsidRPr="00FC5586">
        <w:rPr>
          <w:rFonts w:ascii="Simplified Arabic" w:hAnsi="Simplified Arabic" w:cs="Simplified Arabic" w:hint="cs"/>
          <w:b/>
          <w:bCs/>
          <w:rtl/>
        </w:rPr>
        <w:t xml:space="preserve">فمن </w:t>
      </w:r>
      <w:r w:rsidRPr="00FC5586">
        <w:rPr>
          <w:rFonts w:ascii="Simplified Arabic" w:hAnsi="Simplified Arabic" w:cs="Simplified Arabic"/>
          <w:b/>
          <w:bCs/>
          <w:rtl/>
        </w:rPr>
        <w:t xml:space="preserve">الأدلة على دخول قول القلب </w:t>
      </w:r>
      <w:r w:rsidR="0045233B" w:rsidRPr="00FC5586">
        <w:rPr>
          <w:rFonts w:ascii="Simplified Arabic" w:hAnsi="Simplified Arabic" w:cs="Simplified Arabic" w:hint="cs"/>
          <w:b/>
          <w:bCs/>
          <w:rtl/>
        </w:rPr>
        <w:t xml:space="preserve">(التصديق) </w:t>
      </w:r>
      <w:r w:rsidRPr="00FC5586">
        <w:rPr>
          <w:rFonts w:ascii="Simplified Arabic" w:hAnsi="Simplified Arabic" w:cs="Simplified Arabic"/>
          <w:b/>
          <w:bCs/>
          <w:rtl/>
        </w:rPr>
        <w:t>في الإيمان</w:t>
      </w:r>
      <w:r w:rsidRPr="00FC5586">
        <w:rPr>
          <w:rFonts w:ascii="Simplified Arabic" w:hAnsi="Simplified Arabic" w:cs="Simplified Arabic"/>
          <w:b/>
          <w:bCs/>
          <w:u w:val="single"/>
          <w:rtl/>
        </w:rPr>
        <w:t>:</w:t>
      </w:r>
      <w:r w:rsidRPr="00FC5586">
        <w:rPr>
          <w:rFonts w:ascii="Simplified Arabic" w:hAnsi="Simplified Arabic" w:cs="Simplified Arabic"/>
          <w:sz w:val="28"/>
          <w:szCs w:val="28"/>
          <w:rtl/>
        </w:rPr>
        <w:t xml:space="preserve"> قوله تعالى: {وَلَمَّا يَدْخُلِ الْإِيمَانُ فِي قُلُوبِكُمْ} [الحجرات: 14] وقوله تعالى: {حَبَّبَ إِلَيْكُمُ الْإِيمَانَ وَزَيَّنَهُ فِي قُلُوبِكُمْ} [الحجرات: 7] وقوله تعالى: {إِلَّا مَنْ أُكْرِهَ وَقَلْبُهُ مُطْمَئِنٌّ بِالْإِيمَانِ} [النحل: 106] وقوله تعالى: {أُولَئِكَ كَتَبَ فِي قُلُوبِهِمُ الْإِيمَانَ} [المجادلة: 22] </w:t>
      </w:r>
      <w:r w:rsidRPr="00FC5586">
        <w:rPr>
          <w:rFonts w:ascii="Simplified Arabic" w:hAnsi="Simplified Arabic" w:cs="Simplified Arabic"/>
          <w:sz w:val="28"/>
          <w:szCs w:val="28"/>
          <w:u w:val="single"/>
          <w:rtl/>
        </w:rPr>
        <w:t>فهذه الآيات تدل على ما وقر في القلب من التصديق والعلم والمعرفة بالله ودينه الإسلام</w:t>
      </w:r>
      <w:r w:rsidRPr="00FC5586">
        <w:rPr>
          <w:rFonts w:ascii="Simplified Arabic" w:hAnsi="Simplified Arabic" w:cs="Simplified Arabic"/>
          <w:sz w:val="28"/>
          <w:szCs w:val="28"/>
          <w:rtl/>
        </w:rPr>
        <w:t xml:space="preserve">، </w:t>
      </w:r>
      <w:r w:rsidRPr="00FC5586">
        <w:rPr>
          <w:rFonts w:ascii="Simplified Arabic" w:hAnsi="Simplified Arabic" w:cs="Simplified Arabic"/>
          <w:b/>
          <w:bCs/>
          <w:rtl/>
        </w:rPr>
        <w:t xml:space="preserve">ومن الأدلة على دخول عمل القلب </w:t>
      </w:r>
      <w:r w:rsidR="0045233B" w:rsidRPr="00FC5586">
        <w:rPr>
          <w:rFonts w:ascii="Simplified Arabic" w:hAnsi="Simplified Arabic" w:cs="Simplified Arabic" w:hint="cs"/>
          <w:b/>
          <w:bCs/>
          <w:rtl/>
        </w:rPr>
        <w:t>(</w:t>
      </w:r>
      <w:r w:rsidR="00D04EC7" w:rsidRPr="00FC5586">
        <w:rPr>
          <w:rFonts w:ascii="Simplified Arabic" w:hAnsi="Simplified Arabic" w:cs="Simplified Arabic" w:hint="cs"/>
          <w:b/>
          <w:bCs/>
          <w:rtl/>
        </w:rPr>
        <w:t>الانقياد</w:t>
      </w:r>
      <w:r w:rsidR="0045233B" w:rsidRPr="00FC5586">
        <w:rPr>
          <w:rFonts w:ascii="Simplified Arabic" w:hAnsi="Simplified Arabic" w:cs="Simplified Arabic" w:hint="cs"/>
          <w:b/>
          <w:bCs/>
          <w:rtl/>
        </w:rPr>
        <w:t xml:space="preserve">) </w:t>
      </w:r>
      <w:r w:rsidRPr="00FC5586">
        <w:rPr>
          <w:rFonts w:ascii="Simplified Arabic" w:hAnsi="Simplified Arabic" w:cs="Simplified Arabic"/>
          <w:b/>
          <w:bCs/>
          <w:rtl/>
        </w:rPr>
        <w:t>في الإيمان</w:t>
      </w:r>
      <w:r w:rsidRPr="00FC5586">
        <w:rPr>
          <w:rFonts w:ascii="Simplified Arabic" w:hAnsi="Simplified Arabic" w:cs="Simplified Arabic"/>
          <w:b/>
          <w:bCs/>
          <w:u w:val="single"/>
          <w:rtl/>
        </w:rPr>
        <w:t>:</w:t>
      </w:r>
      <w:r w:rsidRPr="00FC5586">
        <w:rPr>
          <w:rFonts w:ascii="Simplified Arabic" w:hAnsi="Simplified Arabic" w:cs="Simplified Arabic"/>
          <w:sz w:val="28"/>
          <w:szCs w:val="28"/>
          <w:rtl/>
        </w:rPr>
        <w:t xml:space="preserve"> قوله تعالى: {فَلَا وَرَبِّكَ لَا يُؤْمِنُونَ حَتَّى يُحَكِّمُوكَ فِيمَا شَجَرَ بَيْنَهُمْ ثُمَّ لَا يَجِدُوا فِي أَنْفُسِهِمْ حَرَجًا مِمَّا قَضَيْتَ وَيُسَلِّمُوا تَسْلِيمًا} [النساء: 65] وقوله تعالى: {وَالَّذِينَ آمَنُوا أَشَدُّ حُبًّا لِلَّهِ} [البقرة: 165] وقوله تعالى: {فَلَا تَخَافُوهُمْ وَخَافُونِ إِنْ كُنْتُمْ مُؤْمِنِينَ} [آل عمران: 171] وقوله تعالى: {وَعَلَى اللَّهِ فَلْيَتَوَكَّلِ الْمُؤْمِنُونَ} [آل عمران 160] وقوله تعالى: {إِنَّمَا الْمُؤْمِنُونَ الَّذِينَ إِذَا ذُكِرَ اللَّهُ وَجِلَتْ قُلُوبُهُمْ} [الأنفال: 2] وقوله صلى الله عليه وسلم: ((التقوى هاهنا ويشير إلى صدره ثلاث مرات)) [أخرجه مسلم ح (2564) ] وقوله صلى الله عليه وسلم: ((ألا وإن في الجسد مضغة إذا صلحت صلح لها سائر الجسد وإذا فسدت فسد لها سائر الجسد ألا وهي القلب)) [متفق عليه] </w:t>
      </w:r>
      <w:r w:rsidRPr="00FC5586">
        <w:rPr>
          <w:rFonts w:ascii="Simplified Arabic" w:hAnsi="Simplified Arabic" w:cs="Simplified Arabic"/>
          <w:sz w:val="28"/>
          <w:szCs w:val="28"/>
          <w:u w:val="single"/>
          <w:rtl/>
        </w:rPr>
        <w:t xml:space="preserve">فالإذعان والانقياد والتسليم والرضا بحكـم الله ورسولـه صلى الله عليه وسلم و الخوف والخشية من الله والركون إليه والتوكل عليه وتعظيمه عز وجل </w:t>
      </w:r>
      <w:r w:rsidR="00CB402F" w:rsidRPr="00FC5586">
        <w:rPr>
          <w:rFonts w:ascii="Simplified Arabic" w:hAnsi="Simplified Arabic" w:cs="Simplified Arabic" w:hint="cs"/>
          <w:sz w:val="28"/>
          <w:szCs w:val="28"/>
          <w:u w:val="single"/>
          <w:rtl/>
        </w:rPr>
        <w:t xml:space="preserve">محلها جميعا </w:t>
      </w:r>
      <w:r w:rsidRPr="00FC5586">
        <w:rPr>
          <w:rFonts w:ascii="Simplified Arabic" w:hAnsi="Simplified Arabic" w:cs="Simplified Arabic"/>
          <w:sz w:val="28"/>
          <w:szCs w:val="28"/>
          <w:u w:val="single"/>
          <w:rtl/>
        </w:rPr>
        <w:t>القلب</w:t>
      </w:r>
      <w:r w:rsidR="00CB402F" w:rsidRPr="00FC5586">
        <w:rPr>
          <w:rFonts w:ascii="Simplified Arabic" w:hAnsi="Simplified Arabic" w:cs="Simplified Arabic" w:hint="cs"/>
          <w:sz w:val="28"/>
          <w:szCs w:val="28"/>
          <w:u w:val="single"/>
          <w:rtl/>
        </w:rPr>
        <w:t xml:space="preserve">، </w:t>
      </w:r>
      <w:r w:rsidRPr="00FC5586">
        <w:rPr>
          <w:rFonts w:ascii="Simplified Arabic" w:hAnsi="Simplified Arabic" w:cs="Simplified Arabic"/>
          <w:sz w:val="28"/>
          <w:szCs w:val="28"/>
          <w:u w:val="single"/>
          <w:rtl/>
        </w:rPr>
        <w:t>وجميع أعمال القلوب داخلة في مسمى الإيمان</w:t>
      </w:r>
      <w:r w:rsidRPr="00FC5586">
        <w:rPr>
          <w:rFonts w:ascii="Simplified Arabic" w:hAnsi="Simplified Arabic" w:cs="Simplified Arabic"/>
          <w:sz w:val="28"/>
          <w:szCs w:val="28"/>
          <w:rtl/>
        </w:rPr>
        <w:t xml:space="preserve">، </w:t>
      </w:r>
      <w:r w:rsidRPr="00FC5586">
        <w:rPr>
          <w:rFonts w:ascii="Simplified Arabic" w:hAnsi="Simplified Arabic" w:cs="Simplified Arabic"/>
          <w:b/>
          <w:bCs/>
          <w:rtl/>
        </w:rPr>
        <w:t>ومن الأدلة على دخول قول اللسان في الإيمان</w:t>
      </w:r>
      <w:r w:rsidRPr="00FC5586">
        <w:rPr>
          <w:rFonts w:ascii="Simplified Arabic" w:hAnsi="Simplified Arabic" w:cs="Simplified Arabic"/>
          <w:rtl/>
        </w:rPr>
        <w:t>:</w:t>
      </w:r>
      <w:r w:rsidRPr="00FC5586">
        <w:rPr>
          <w:rFonts w:ascii="Simplified Arabic" w:hAnsi="Simplified Arabic" w:cs="Simplified Arabic"/>
          <w:sz w:val="28"/>
          <w:szCs w:val="28"/>
          <w:rtl/>
        </w:rPr>
        <w:t xml:space="preserve"> قوله تعالى: {قُولُوا آمَنَّا بِاللَّهِ وَمَا أُنْزِلَ إِلَيْنَا وَمَا أُنْزِلَ إِلَى إِبْرَاهِيمَ} [البقرة: 136] وقوله تعالى: {وَقُولُوا آمَنَّا بِالَّذِي أُنْزِلَ إِلَيْنَا وَأُنْزِلَ إِلَيْكُمْ وَإِلَهُنَا وَإِلَهُكُمْ وَاحِدٌ</w:t>
      </w:r>
      <w:r w:rsidR="009B6F91">
        <w:rPr>
          <w:rFonts w:ascii="Simplified Arabic" w:hAnsi="Simplified Arabic" w:cs="Simplified Arabic"/>
          <w:sz w:val="28"/>
          <w:szCs w:val="28"/>
          <w:rtl/>
        </w:rPr>
        <w:t>،</w:t>
      </w:r>
      <w:r w:rsidRPr="00FC5586">
        <w:rPr>
          <w:rFonts w:ascii="Simplified Arabic" w:hAnsi="Simplified Arabic" w:cs="Simplified Arabic"/>
          <w:sz w:val="28"/>
          <w:szCs w:val="28"/>
          <w:rtl/>
        </w:rPr>
        <w:t xml:space="preserve">} [العنكبوت: 46] وقوله تعالى: {فَقُولُوا اشْهَدُوا بِأَنَّا مُسْلِمُونَ} [آل عمران: 64] </w:t>
      </w:r>
      <w:r w:rsidR="00A61968" w:rsidRPr="00FC5586">
        <w:rPr>
          <w:rFonts w:ascii="Simplified Arabic" w:hAnsi="Simplified Arabic" w:cs="Simplified Arabic"/>
          <w:sz w:val="28"/>
          <w:szCs w:val="28"/>
          <w:rtl/>
        </w:rPr>
        <w:t xml:space="preserve">وقوله صلى الله عليه وسلم: ((أمرت أن أقاتل الناس حتى يقولوا لا إله إلا الله)) [صحيح مسلم، ك الإيمان ح (32) ]، </w:t>
      </w:r>
      <w:r w:rsidRPr="00FC5586">
        <w:rPr>
          <w:rFonts w:ascii="Simplified Arabic" w:hAnsi="Simplified Arabic" w:cs="Simplified Arabic"/>
          <w:sz w:val="28"/>
          <w:szCs w:val="28"/>
          <w:rtl/>
        </w:rPr>
        <w:t>وقوله صلى الله عليه وسلم - لوفد عبد القيس -: ((أتدرون ما الإيمان؟ قالوا الله ورسوله أعلم قال شهادة أن لا إله إلا الله وأن محمدا رسول الله</w:t>
      </w:r>
      <w:r w:rsidR="009B6F91">
        <w:rPr>
          <w:rFonts w:ascii="Simplified Arabic" w:hAnsi="Simplified Arabic" w:cs="Simplified Arabic"/>
          <w:sz w:val="28"/>
          <w:szCs w:val="28"/>
          <w:rtl/>
        </w:rPr>
        <w:t>،</w:t>
      </w:r>
      <w:r w:rsidRPr="00FC5586">
        <w:rPr>
          <w:rFonts w:ascii="Simplified Arabic" w:hAnsi="Simplified Arabic" w:cs="Simplified Arabic"/>
          <w:sz w:val="28"/>
          <w:szCs w:val="28"/>
          <w:rtl/>
        </w:rPr>
        <w:t>)) [البخاري ج1/18، ومسلم بشرح النووي ج1/183] فدلّ</w:t>
      </w:r>
      <w:r w:rsidR="00A61968" w:rsidRPr="00FC5586">
        <w:rPr>
          <w:rFonts w:ascii="Simplified Arabic" w:hAnsi="Simplified Arabic" w:cs="Simplified Arabic" w:hint="cs"/>
          <w:sz w:val="28"/>
          <w:szCs w:val="28"/>
          <w:rtl/>
        </w:rPr>
        <w:t>ت</w:t>
      </w:r>
      <w:r w:rsidRPr="00FC5586">
        <w:rPr>
          <w:rFonts w:ascii="Simplified Arabic" w:hAnsi="Simplified Arabic" w:cs="Simplified Arabic"/>
          <w:sz w:val="28"/>
          <w:szCs w:val="28"/>
          <w:rtl/>
        </w:rPr>
        <w:t xml:space="preserve"> </w:t>
      </w:r>
      <w:r w:rsidR="00A61968" w:rsidRPr="00FC5586">
        <w:rPr>
          <w:rFonts w:ascii="Simplified Arabic" w:hAnsi="Simplified Arabic" w:cs="Simplified Arabic" w:hint="cs"/>
          <w:sz w:val="28"/>
          <w:szCs w:val="28"/>
          <w:rtl/>
        </w:rPr>
        <w:t>الاحاديث</w:t>
      </w:r>
      <w:r w:rsidRPr="00FC5586">
        <w:rPr>
          <w:rFonts w:ascii="Simplified Arabic" w:hAnsi="Simplified Arabic" w:cs="Simplified Arabic"/>
          <w:sz w:val="28"/>
          <w:szCs w:val="28"/>
          <w:rtl/>
        </w:rPr>
        <w:t xml:space="preserve"> على أن الشهادتين من الإيمان وداخلة في مسماه الشرعي </w:t>
      </w:r>
      <w:r w:rsidR="00A61968" w:rsidRPr="00FC5586">
        <w:rPr>
          <w:rFonts w:ascii="Simplified Arabic" w:hAnsi="Simplified Arabic" w:cs="Simplified Arabic" w:hint="cs"/>
          <w:b/>
          <w:bCs/>
          <w:u w:val="single"/>
          <w:rtl/>
        </w:rPr>
        <w:t>و</w:t>
      </w:r>
      <w:r w:rsidRPr="00FC5586">
        <w:rPr>
          <w:rFonts w:ascii="Simplified Arabic" w:hAnsi="Simplified Arabic" w:cs="Simplified Arabic"/>
          <w:b/>
          <w:bCs/>
          <w:u w:val="single"/>
          <w:rtl/>
        </w:rPr>
        <w:t>من الأدلة على دخول عمل الجوارح في الإيمان:</w:t>
      </w:r>
      <w:r w:rsidRPr="00FC5586">
        <w:rPr>
          <w:rFonts w:ascii="Simplified Arabic" w:hAnsi="Simplified Arabic" w:cs="Simplified Arabic"/>
          <w:b/>
          <w:bCs/>
          <w:rtl/>
        </w:rPr>
        <w:t xml:space="preserve"> </w:t>
      </w:r>
      <w:r w:rsidRPr="00FC5586">
        <w:rPr>
          <w:rFonts w:ascii="Simplified Arabic" w:hAnsi="Simplified Arabic" w:cs="Simplified Arabic"/>
          <w:b/>
          <w:bCs/>
          <w:sz w:val="28"/>
          <w:szCs w:val="28"/>
          <w:rtl/>
        </w:rPr>
        <w:t>قوله تعالى</w:t>
      </w:r>
      <w:r w:rsidRPr="00FC5586">
        <w:rPr>
          <w:rFonts w:ascii="Simplified Arabic" w:hAnsi="Simplified Arabic" w:cs="Simplified Arabic"/>
          <w:sz w:val="28"/>
          <w:szCs w:val="28"/>
          <w:rtl/>
        </w:rPr>
        <w:t xml:space="preserve">: {إِنَّمَا يُؤْمِنُ بِآيَاتِنَا الَّذِينَ إِذَا ذُكِّرُوا بِهَا خَرُّوا سُجَّدًا وَسَبَّحُوا بِحَمْدِ رَبِّهِمْ وَهُمْ لَا يَسْتَكْبِرُونَ} [السجدة: 15]، </w:t>
      </w:r>
      <w:r w:rsidRPr="00FC5586">
        <w:rPr>
          <w:rFonts w:ascii="Simplified Arabic" w:hAnsi="Simplified Arabic" w:cs="Simplified Arabic"/>
          <w:sz w:val="28"/>
          <w:szCs w:val="28"/>
          <w:u w:val="single"/>
          <w:rtl/>
        </w:rPr>
        <w:t>دلت الآية على أن السجود من الإيمان</w:t>
      </w:r>
      <w:r w:rsidR="00CB402F" w:rsidRPr="00FC5586">
        <w:rPr>
          <w:rFonts w:ascii="Simplified Arabic" w:hAnsi="Simplified Arabic" w:cs="Simplified Arabic" w:hint="cs"/>
          <w:sz w:val="28"/>
          <w:szCs w:val="28"/>
          <w:u w:val="single"/>
          <w:rtl/>
        </w:rPr>
        <w:t>،</w:t>
      </w:r>
      <w:r w:rsidRPr="00FC5586">
        <w:rPr>
          <w:rFonts w:ascii="Simplified Arabic" w:hAnsi="Simplified Arabic" w:cs="Simplified Arabic"/>
          <w:sz w:val="28"/>
          <w:szCs w:val="28"/>
          <w:u w:val="single"/>
          <w:rtl/>
        </w:rPr>
        <w:t xml:space="preserve"> وهو عمل من أعمال الجوارح</w:t>
      </w:r>
      <w:r w:rsidRPr="00FC5586">
        <w:rPr>
          <w:rFonts w:ascii="Simplified Arabic" w:hAnsi="Simplified Arabic" w:cs="Simplified Arabic"/>
          <w:sz w:val="28"/>
          <w:szCs w:val="28"/>
          <w:rtl/>
        </w:rPr>
        <w:t xml:space="preserve"> </w:t>
      </w:r>
      <w:r w:rsidRPr="00FC5586">
        <w:rPr>
          <w:rFonts w:ascii="Simplified Arabic" w:hAnsi="Simplified Arabic" w:cs="Simplified Arabic"/>
          <w:b/>
          <w:bCs/>
          <w:sz w:val="28"/>
          <w:szCs w:val="28"/>
          <w:rtl/>
        </w:rPr>
        <w:lastRenderedPageBreak/>
        <w:t>وقوله تعالى</w:t>
      </w:r>
      <w:r w:rsidRPr="00FC5586">
        <w:rPr>
          <w:rFonts w:ascii="Simplified Arabic" w:hAnsi="Simplified Arabic" w:cs="Simplified Arabic"/>
          <w:sz w:val="28"/>
          <w:szCs w:val="28"/>
          <w:rtl/>
        </w:rPr>
        <w:t xml:space="preserve">: {وَلَوْ كَانُوا يُؤْمِنُونَ بِاللَّهِ وَالنَّبِيِّ وَمَا أُنْزِلَ إِلَيْهِ مَا اتَّخَذُوهُمْ أَوْلِيَاءَ} [المائدة: 81]، دلت الآية على أن موالاة المؤمنين ومعاداة الكافرين من الإيمان، والموالاة هي إظهار النصرة والمتابعة وهي من أعمال الجوارح </w:t>
      </w:r>
      <w:r w:rsidRPr="00FC5586">
        <w:rPr>
          <w:rFonts w:ascii="Simplified Arabic" w:hAnsi="Simplified Arabic" w:cs="Simplified Arabic"/>
          <w:b/>
          <w:bCs/>
          <w:sz w:val="28"/>
          <w:szCs w:val="28"/>
          <w:rtl/>
        </w:rPr>
        <w:t>وقوله تعالى</w:t>
      </w:r>
      <w:r w:rsidRPr="00FC5586">
        <w:rPr>
          <w:rFonts w:ascii="Simplified Arabic" w:hAnsi="Simplified Arabic" w:cs="Simplified Arabic"/>
          <w:sz w:val="28"/>
          <w:szCs w:val="28"/>
          <w:rtl/>
        </w:rPr>
        <w:t xml:space="preserve">: {إِنَّمَا الْمُؤْمِنُونَ الَّذِينَ إِذَا ذُكِرَ اللَّهُ وَجِلَتْ قُلُوبُهُمْ وَإِذَا تُلِيَتْ عَلَيْهِمْ آيَاتُهُ زَادَتْهُمْ إِيمَانًا وَعَلَى رَبِّهِمْ يَتَوَكَّلُونَ * الَّذِينَ يُقِيمُونَ الصَّلَاةَ وَمِمَّا رَزَقْنَاهُمْ يُنْفِقُونَ} [الأنفال: 2 - 3]،دلت الآية على دخول إقامة الصلاة وإيتاء الزكاة في مسمى الإيمان، وأن كلاهما من الإيمان، وهما من أعظم أعمال الجوارح وقـوله تعالى: {وَمَا كَانَ اللَّهُ لِيُضِيعَ إِيمَانَكُمْ إِنَّ اللَّهَ بِالنَّاسِ لَرَءُوفٌ رَحِيمٌ} [البقرة: 134] والإيمان هنا بمعنى الصلاة، </w:t>
      </w:r>
      <w:r w:rsidRPr="00FC5586">
        <w:rPr>
          <w:rFonts w:ascii="Simplified Arabic" w:hAnsi="Simplified Arabic" w:cs="Simplified Arabic"/>
          <w:b/>
          <w:bCs/>
          <w:sz w:val="28"/>
          <w:szCs w:val="28"/>
          <w:rtl/>
        </w:rPr>
        <w:t>قال القرطبي</w:t>
      </w:r>
      <w:r w:rsidRPr="00FC5586">
        <w:rPr>
          <w:rFonts w:ascii="Simplified Arabic" w:hAnsi="Simplified Arabic" w:cs="Simplified Arabic"/>
          <w:sz w:val="28"/>
          <w:szCs w:val="28"/>
          <w:rtl/>
        </w:rPr>
        <w:t>: "اتفق العلماء على أنها نزلت فيمن مات وهو يصلي إلى بيت المقدس</w:t>
      </w:r>
      <w:r w:rsidR="00CB402F" w:rsidRPr="00FC5586">
        <w:rPr>
          <w:rFonts w:ascii="Simplified Arabic" w:hAnsi="Simplified Arabic" w:cs="Simplified Arabic" w:hint="cs"/>
          <w:sz w:val="28"/>
          <w:szCs w:val="28"/>
          <w:rtl/>
        </w:rPr>
        <w:t xml:space="preserve">... </w:t>
      </w:r>
      <w:r w:rsidRPr="00FC5586">
        <w:rPr>
          <w:rFonts w:ascii="Simplified Arabic" w:hAnsi="Simplified Arabic" w:cs="Simplified Arabic"/>
          <w:sz w:val="28"/>
          <w:szCs w:val="28"/>
          <w:rtl/>
        </w:rPr>
        <w:t xml:space="preserve">فسمى الصلاة إيمانا لاشتمالها على نية وقول وعمل " أهـ [الجامع لأحكام القرآن ج 2/106]، كما جاءت </w:t>
      </w:r>
      <w:r w:rsidR="006930E2">
        <w:rPr>
          <w:rFonts w:ascii="Simplified Arabic" w:hAnsi="Simplified Arabic" w:cs="Simplified Arabic"/>
          <w:sz w:val="28"/>
          <w:szCs w:val="28"/>
          <w:rtl/>
        </w:rPr>
        <w:t xml:space="preserve">السنّة </w:t>
      </w:r>
      <w:r w:rsidRPr="00FC5586">
        <w:rPr>
          <w:rFonts w:ascii="Simplified Arabic" w:hAnsi="Simplified Arabic" w:cs="Simplified Arabic"/>
          <w:sz w:val="28"/>
          <w:szCs w:val="28"/>
          <w:rtl/>
        </w:rPr>
        <w:t xml:space="preserve">النبوية الصحيحة بما يدل على دخول أعمال الجوارح في مسمى الإيمان ومنه: </w:t>
      </w:r>
      <w:r w:rsidRPr="00FC5586">
        <w:rPr>
          <w:rFonts w:ascii="Simplified Arabic" w:hAnsi="Simplified Arabic" w:cs="Simplified Arabic"/>
          <w:b/>
          <w:bCs/>
          <w:sz w:val="28"/>
          <w:szCs w:val="28"/>
          <w:rtl/>
        </w:rPr>
        <w:t>قوله صلى الله عليه وسلم</w:t>
      </w:r>
      <w:r w:rsidRPr="00FC5586">
        <w:rPr>
          <w:rFonts w:ascii="Simplified Arabic" w:hAnsi="Simplified Arabic" w:cs="Simplified Arabic"/>
          <w:sz w:val="28"/>
          <w:szCs w:val="28"/>
          <w:rtl/>
        </w:rPr>
        <w:t xml:space="preserve"> - لوفد عبد القيس -: (أتدرون ما الإيمان؟ قالوا الله ورسوله أعلم قال: شهادة أن لا إله إلا الله وأن محمدا رسول الله وإقام الصلاة وإيتاء الزكاة وصيام رمضان وأن يعطوا من المغنم الخمس) [البخاري ج1 ص18، ومسلم بشرح النووي ج1/183] </w:t>
      </w:r>
      <w:r w:rsidRPr="00FC5586">
        <w:rPr>
          <w:rFonts w:ascii="Simplified Arabic" w:hAnsi="Simplified Arabic" w:cs="Simplified Arabic"/>
          <w:b/>
          <w:bCs/>
          <w:sz w:val="28"/>
          <w:szCs w:val="28"/>
          <w:rtl/>
        </w:rPr>
        <w:t>وقوله صلى الله عليه وسلم:</w:t>
      </w:r>
      <w:r w:rsidRPr="00FC5586">
        <w:rPr>
          <w:rFonts w:ascii="Simplified Arabic" w:hAnsi="Simplified Arabic" w:cs="Simplified Arabic"/>
          <w:sz w:val="28"/>
          <w:szCs w:val="28"/>
          <w:rtl/>
        </w:rPr>
        <w:t xml:space="preserve"> ((الإيمان بضع وسبعون أو بضع وستون شعبة فأفضلها قول لا إله إلا الله وأدناها إماطة الأذى عن الطريق والحياء شعبة من الإيمان)) [مسلم بشرح النووي ج2/3] دل الحديث على أن إماطة الأذى من شعب الإيمان وداخلة في مسماه الشرعي</w:t>
      </w:r>
      <w:r w:rsidR="00CB402F" w:rsidRPr="00FC5586">
        <w:rPr>
          <w:rFonts w:ascii="Simplified Arabic" w:hAnsi="Simplified Arabic" w:cs="Simplified Arabic" w:hint="cs"/>
          <w:sz w:val="28"/>
          <w:szCs w:val="28"/>
          <w:rtl/>
        </w:rPr>
        <w:t>،</w:t>
      </w:r>
      <w:r w:rsidRPr="00FC5586">
        <w:rPr>
          <w:rFonts w:ascii="Simplified Arabic" w:hAnsi="Simplified Arabic" w:cs="Simplified Arabic"/>
          <w:sz w:val="28"/>
          <w:szCs w:val="28"/>
          <w:rtl/>
        </w:rPr>
        <w:t xml:space="preserve"> </w:t>
      </w:r>
      <w:r w:rsidRPr="00FC5586">
        <w:rPr>
          <w:rFonts w:ascii="Simplified Arabic" w:hAnsi="Simplified Arabic" w:cs="Simplified Arabic"/>
          <w:b/>
          <w:bCs/>
          <w:sz w:val="28"/>
          <w:szCs w:val="28"/>
          <w:rtl/>
        </w:rPr>
        <w:t>و قوله صلى الله عليه وسلم</w:t>
      </w:r>
      <w:r w:rsidRPr="00FC5586">
        <w:rPr>
          <w:rFonts w:ascii="Simplified Arabic" w:hAnsi="Simplified Arabic" w:cs="Simplified Arabic"/>
          <w:sz w:val="28"/>
          <w:szCs w:val="28"/>
          <w:rtl/>
        </w:rPr>
        <w:t>: ((ثم إنها تخلف من بعدهم خلوف يقولون ما لا يفعلون، ويفعلون ما لا يؤمرون فمن جاهدهم بيده فهو مؤمن، ومن جاهدهم بلسانه فهو مؤمن، ومن جاهدهم بقلبه فهو مؤمن وليس وراء ذلك من الإيمان حبة خردل)) [مسلم ح (50) ] فقد جمع الحديث عمل القلب وعمل اللسان وعمل الجارحة</w:t>
      </w:r>
      <w:r w:rsidR="00CB402F" w:rsidRPr="00FC5586">
        <w:rPr>
          <w:rFonts w:ascii="Simplified Arabic" w:hAnsi="Simplified Arabic" w:cs="Simplified Arabic" w:hint="cs"/>
          <w:sz w:val="28"/>
          <w:szCs w:val="28"/>
          <w:rtl/>
        </w:rPr>
        <w:t xml:space="preserve">، </w:t>
      </w:r>
      <w:r w:rsidRPr="00FC5586">
        <w:rPr>
          <w:rFonts w:ascii="Simplified Arabic" w:hAnsi="Simplified Arabic" w:cs="Simplified Arabic"/>
          <w:sz w:val="28"/>
          <w:szCs w:val="28"/>
          <w:rtl/>
        </w:rPr>
        <w:t xml:space="preserve">وجعل ذلك كله من مسمى الإيمان الشرعي، والشاهد له قوله صلى الله عليه وسلم (فمن جاهدهم بيده فهو مؤمن) وقوله صلى الله عليه وسلم ((فمن جاهدهم بلسانه فهو مؤمن) وقوله صلى الله عليه وسلم ((فمن جاهدهم بقلبه فهو مؤمن))، </w:t>
      </w:r>
      <w:r w:rsidRPr="00FC5586">
        <w:rPr>
          <w:rFonts w:ascii="Simplified Arabic" w:hAnsi="Simplified Arabic" w:cs="Simplified Arabic"/>
          <w:b/>
          <w:bCs/>
          <w:sz w:val="28"/>
          <w:szCs w:val="28"/>
          <w:u w:val="single"/>
          <w:rtl/>
        </w:rPr>
        <w:t>وبـعــد:</w:t>
      </w:r>
      <w:r w:rsidRPr="00FC5586">
        <w:rPr>
          <w:rFonts w:ascii="Simplified Arabic" w:hAnsi="Simplified Arabic" w:cs="Simplified Arabic"/>
          <w:sz w:val="28"/>
          <w:szCs w:val="28"/>
          <w:rtl/>
        </w:rPr>
        <w:t xml:space="preserve"> فهذه هي الأدلة البينة من كتاب الله تعالى وسنة نبيه صلى الله عليه وسلم الدالة على أن الإيمان قـول وعمـل ((قول القلب وعمل القلب، وقول اللسان وعمل الجوارح))، وأن هذه العناصر الأربعة داخلة جميعا في مسمى الإيمان الشرعي الذي جاء به كتاب الله تعالى وسنة نبيه صلى الله عليه وسلم،</w:t>
      </w:r>
    </w:p>
    <w:p w14:paraId="615CAE11" w14:textId="77777777" w:rsidR="0009781D" w:rsidRPr="00FC5586" w:rsidRDefault="0009781D" w:rsidP="0009781D">
      <w:pPr>
        <w:bidi/>
        <w:jc w:val="center"/>
        <w:rPr>
          <w:rFonts w:ascii="Simplified Arabic" w:hAnsi="Simplified Arabic" w:cs="Simplified Arabic"/>
          <w:sz w:val="28"/>
          <w:szCs w:val="28"/>
          <w:rtl/>
        </w:rPr>
      </w:pPr>
      <w:r w:rsidRPr="00FC5586">
        <w:rPr>
          <w:rFonts w:ascii="Simplified Arabic" w:hAnsi="Simplified Arabic" w:cs="Simplified Arabic"/>
          <w:sz w:val="28"/>
          <w:szCs w:val="28"/>
          <w:rtl/>
        </w:rPr>
        <w:t>***</w:t>
      </w:r>
    </w:p>
    <w:p w14:paraId="3B8EADD9" w14:textId="77777777" w:rsidR="0009781D" w:rsidRPr="00FC5586" w:rsidRDefault="0009781D" w:rsidP="0009781D">
      <w:pPr>
        <w:bidi/>
        <w:jc w:val="both"/>
        <w:rPr>
          <w:rFonts w:ascii="Simplified Arabic" w:hAnsi="Simplified Arabic" w:cs="Simplified Arabic"/>
          <w:b/>
          <w:bCs/>
          <w:sz w:val="28"/>
          <w:szCs w:val="28"/>
          <w:highlight w:val="yellow"/>
          <w:u w:val="single"/>
          <w:rtl/>
          <w:lang w:bidi="ar-KW"/>
        </w:rPr>
      </w:pPr>
    </w:p>
    <w:p w14:paraId="6BB03858" w14:textId="09576650" w:rsidR="0009781D" w:rsidRPr="00FC5586" w:rsidRDefault="0009781D" w:rsidP="0009781D">
      <w:pPr>
        <w:bidi/>
        <w:jc w:val="both"/>
        <w:rPr>
          <w:rFonts w:ascii="Simplified Arabic" w:hAnsi="Simplified Arabic" w:cs="Simplified Arabic"/>
          <w:sz w:val="28"/>
          <w:szCs w:val="28"/>
          <w:rtl/>
        </w:rPr>
      </w:pPr>
    </w:p>
    <w:p w14:paraId="78FCC0B5" w14:textId="1379E20F" w:rsidR="00BE5CDF" w:rsidRPr="00FC5586" w:rsidRDefault="00BE5CDF" w:rsidP="00BE5CDF">
      <w:pPr>
        <w:bidi/>
        <w:jc w:val="both"/>
        <w:rPr>
          <w:rFonts w:ascii="Simplified Arabic" w:hAnsi="Simplified Arabic" w:cs="Simplified Arabic"/>
          <w:sz w:val="28"/>
          <w:szCs w:val="28"/>
          <w:rtl/>
        </w:rPr>
      </w:pPr>
    </w:p>
    <w:p w14:paraId="45E20821" w14:textId="77777777" w:rsidR="00BE5CDF" w:rsidRPr="00FC5586" w:rsidRDefault="00BE5CDF" w:rsidP="00BE5CDF">
      <w:pPr>
        <w:bidi/>
        <w:jc w:val="both"/>
        <w:rPr>
          <w:rFonts w:ascii="Simplified Arabic" w:hAnsi="Simplified Arabic" w:cs="Simplified Arabic"/>
          <w:sz w:val="28"/>
          <w:szCs w:val="28"/>
          <w:rtl/>
        </w:rPr>
      </w:pPr>
    </w:p>
    <w:p w14:paraId="626E71FE" w14:textId="77777777" w:rsidR="0009781D" w:rsidRPr="00FC5586" w:rsidRDefault="0009781D" w:rsidP="0009781D">
      <w:pPr>
        <w:pStyle w:val="a3"/>
        <w:pBdr>
          <w:top w:val="threeDEngrave" w:sz="24" w:space="1" w:color="auto"/>
          <w:left w:val="threeDEngrave" w:sz="24" w:space="4" w:color="auto"/>
          <w:bottom w:val="threeDEmboss" w:sz="24" w:space="1" w:color="auto"/>
          <w:right w:val="threeDEmboss" w:sz="24" w:space="4" w:color="auto"/>
        </w:pBdr>
        <w:jc w:val="center"/>
        <w:rPr>
          <w:rFonts w:ascii="Simplified Arabic" w:hAnsi="Simplified Arabic" w:cs="Simplified Arabic"/>
          <w:b w:val="0"/>
          <w:sz w:val="40"/>
          <w:szCs w:val="40"/>
        </w:rPr>
      </w:pPr>
    </w:p>
    <w:p w14:paraId="4217F803" w14:textId="77777777" w:rsidR="0009781D" w:rsidRPr="00FC5586" w:rsidRDefault="0009781D" w:rsidP="0009781D">
      <w:pPr>
        <w:pStyle w:val="a3"/>
        <w:pBdr>
          <w:top w:val="threeDEngrave" w:sz="24" w:space="1" w:color="auto"/>
          <w:left w:val="threeDEngrave" w:sz="24" w:space="4" w:color="auto"/>
          <w:bottom w:val="threeDEmboss" w:sz="24" w:space="1" w:color="auto"/>
          <w:right w:val="threeDEmboss" w:sz="24" w:space="4" w:color="auto"/>
        </w:pBdr>
        <w:jc w:val="center"/>
        <w:rPr>
          <w:rFonts w:ascii="Simplified Arabic" w:hAnsi="Simplified Arabic" w:cs="Simplified Arabic"/>
          <w:sz w:val="40"/>
          <w:szCs w:val="40"/>
          <w:highlight w:val="yellow"/>
          <w:u w:val="single"/>
        </w:rPr>
      </w:pPr>
      <w:r w:rsidRPr="00FC5586">
        <w:rPr>
          <w:rFonts w:ascii="Simplified Arabic" w:hAnsi="Simplified Arabic" w:cs="Simplified Arabic"/>
          <w:sz w:val="40"/>
          <w:szCs w:val="40"/>
          <w:highlight w:val="yellow"/>
          <w:u w:val="single"/>
          <w:rtl/>
        </w:rPr>
        <w:t xml:space="preserve">(المبحث الثاني) </w:t>
      </w:r>
    </w:p>
    <w:p w14:paraId="2C9263A8" w14:textId="77777777" w:rsidR="0009781D" w:rsidRPr="00FC5586" w:rsidRDefault="0009781D" w:rsidP="0009781D">
      <w:pPr>
        <w:pStyle w:val="a3"/>
        <w:pBdr>
          <w:top w:val="threeDEngrave" w:sz="24" w:space="1" w:color="auto"/>
          <w:left w:val="threeDEngrave" w:sz="24" w:space="4" w:color="auto"/>
          <w:bottom w:val="threeDEmboss" w:sz="24" w:space="1" w:color="auto"/>
          <w:right w:val="threeDEmboss" w:sz="24" w:space="4" w:color="auto"/>
        </w:pBdr>
        <w:jc w:val="center"/>
        <w:rPr>
          <w:rFonts w:ascii="Simplified Arabic" w:hAnsi="Simplified Arabic" w:cs="Simplified Arabic"/>
          <w:sz w:val="40"/>
          <w:szCs w:val="40"/>
          <w:highlight w:val="yellow"/>
          <w:u w:val="single"/>
          <w:rtl/>
        </w:rPr>
      </w:pPr>
      <w:r w:rsidRPr="00FC5586">
        <w:rPr>
          <w:rFonts w:ascii="Simplified Arabic" w:hAnsi="Simplified Arabic" w:cs="Simplified Arabic"/>
          <w:sz w:val="40"/>
          <w:szCs w:val="40"/>
          <w:highlight w:val="yellow"/>
          <w:u w:val="single"/>
          <w:rtl/>
        </w:rPr>
        <w:t>من فقه أحكام الإيمان</w:t>
      </w:r>
    </w:p>
    <w:p w14:paraId="0705F256" w14:textId="572A42FC" w:rsidR="0009781D" w:rsidRPr="00FC5586" w:rsidRDefault="00236337" w:rsidP="0009781D">
      <w:pPr>
        <w:pStyle w:val="a3"/>
        <w:pBdr>
          <w:top w:val="threeDEngrave" w:sz="24" w:space="1" w:color="auto"/>
          <w:left w:val="threeDEngrave" w:sz="24" w:space="4" w:color="auto"/>
          <w:bottom w:val="threeDEmboss" w:sz="24" w:space="1" w:color="auto"/>
          <w:right w:val="threeDEmboss" w:sz="24" w:space="4" w:color="auto"/>
        </w:pBdr>
        <w:jc w:val="center"/>
        <w:rPr>
          <w:rFonts w:ascii="Simplified Arabic" w:hAnsi="Simplified Arabic" w:cs="Simplified Arabic"/>
          <w:sz w:val="40"/>
          <w:szCs w:val="40"/>
          <w:highlight w:val="yellow"/>
          <w:u w:val="single"/>
          <w:rtl/>
        </w:rPr>
      </w:pPr>
      <w:r w:rsidRPr="00FC5586">
        <w:rPr>
          <w:rFonts w:ascii="Simplified Arabic" w:hAnsi="Simplified Arabic" w:cs="Simplified Arabic" w:hint="cs"/>
          <w:sz w:val="40"/>
          <w:szCs w:val="40"/>
          <w:highlight w:val="yellow"/>
          <w:u w:val="single"/>
          <w:rtl/>
        </w:rPr>
        <w:t xml:space="preserve">معرفة الفرق </w:t>
      </w:r>
      <w:r w:rsidR="0009781D" w:rsidRPr="00FC5586">
        <w:rPr>
          <w:rFonts w:ascii="Simplified Arabic" w:hAnsi="Simplified Arabic" w:cs="Simplified Arabic"/>
          <w:sz w:val="40"/>
          <w:szCs w:val="40"/>
          <w:highlight w:val="yellow"/>
          <w:u w:val="single"/>
          <w:rtl/>
        </w:rPr>
        <w:t xml:space="preserve">بين </w:t>
      </w:r>
      <w:r w:rsidRPr="00FC5586">
        <w:rPr>
          <w:rFonts w:ascii="Simplified Arabic" w:hAnsi="Simplified Arabic" w:cs="Simplified Arabic" w:hint="cs"/>
          <w:sz w:val="40"/>
          <w:szCs w:val="40"/>
          <w:highlight w:val="yellow"/>
          <w:u w:val="single"/>
          <w:rtl/>
        </w:rPr>
        <w:t>(</w:t>
      </w:r>
      <w:r w:rsidR="0009781D" w:rsidRPr="00FC5586">
        <w:rPr>
          <w:rFonts w:ascii="Simplified Arabic" w:hAnsi="Simplified Arabic" w:cs="Simplified Arabic"/>
          <w:sz w:val="40"/>
          <w:szCs w:val="40"/>
          <w:highlight w:val="yellow"/>
          <w:u w:val="single"/>
          <w:rtl/>
        </w:rPr>
        <w:t>مطلق الإيمان</w:t>
      </w:r>
      <w:r w:rsidRPr="00FC5586">
        <w:rPr>
          <w:rFonts w:ascii="Simplified Arabic" w:hAnsi="Simplified Arabic" w:cs="Simplified Arabic" w:hint="cs"/>
          <w:sz w:val="40"/>
          <w:szCs w:val="40"/>
          <w:highlight w:val="yellow"/>
          <w:u w:val="single"/>
          <w:rtl/>
        </w:rPr>
        <w:t>)</w:t>
      </w:r>
      <w:r w:rsidR="0009781D" w:rsidRPr="00FC5586">
        <w:rPr>
          <w:rFonts w:ascii="Simplified Arabic" w:hAnsi="Simplified Arabic" w:cs="Simplified Arabic"/>
          <w:sz w:val="40"/>
          <w:szCs w:val="40"/>
          <w:highlight w:val="yellow"/>
          <w:u w:val="single"/>
          <w:rtl/>
        </w:rPr>
        <w:t xml:space="preserve"> وبين </w:t>
      </w:r>
      <w:r w:rsidRPr="00FC5586">
        <w:rPr>
          <w:rFonts w:ascii="Simplified Arabic" w:hAnsi="Simplified Arabic" w:cs="Simplified Arabic" w:hint="cs"/>
          <w:sz w:val="40"/>
          <w:szCs w:val="40"/>
          <w:highlight w:val="yellow"/>
          <w:u w:val="single"/>
          <w:rtl/>
        </w:rPr>
        <w:t>(</w:t>
      </w:r>
      <w:r w:rsidR="0009781D" w:rsidRPr="00FC5586">
        <w:rPr>
          <w:rFonts w:ascii="Simplified Arabic" w:hAnsi="Simplified Arabic" w:cs="Simplified Arabic"/>
          <w:sz w:val="40"/>
          <w:szCs w:val="40"/>
          <w:highlight w:val="yellow"/>
          <w:u w:val="single"/>
          <w:rtl/>
        </w:rPr>
        <w:t>الإيمان المطلق</w:t>
      </w:r>
      <w:r w:rsidRPr="00FC5586">
        <w:rPr>
          <w:rFonts w:ascii="Simplified Arabic" w:hAnsi="Simplified Arabic" w:cs="Simplified Arabic" w:hint="cs"/>
          <w:sz w:val="40"/>
          <w:szCs w:val="40"/>
          <w:highlight w:val="yellow"/>
          <w:u w:val="single"/>
          <w:rtl/>
        </w:rPr>
        <w:t>)</w:t>
      </w:r>
    </w:p>
    <w:p w14:paraId="0A2E799A" w14:textId="77777777" w:rsidR="0009781D" w:rsidRPr="00FC5586" w:rsidRDefault="0009781D" w:rsidP="0009781D">
      <w:pPr>
        <w:pStyle w:val="a3"/>
        <w:pBdr>
          <w:top w:val="threeDEngrave" w:sz="24" w:space="1" w:color="auto"/>
          <w:left w:val="threeDEngrave" w:sz="24" w:space="4" w:color="auto"/>
          <w:bottom w:val="threeDEmboss" w:sz="24" w:space="1" w:color="auto"/>
          <w:right w:val="threeDEmboss" w:sz="24" w:space="4" w:color="auto"/>
        </w:pBdr>
        <w:jc w:val="center"/>
        <w:rPr>
          <w:rFonts w:ascii="Simplified Arabic" w:hAnsi="Simplified Arabic" w:cs="Simplified Arabic"/>
          <w:sz w:val="40"/>
          <w:szCs w:val="40"/>
          <w:highlight w:val="yellow"/>
          <w:u w:val="single"/>
          <w:rtl/>
        </w:rPr>
      </w:pPr>
    </w:p>
    <w:p w14:paraId="33FBD0CD" w14:textId="77777777" w:rsidR="0009781D" w:rsidRPr="00FC5586" w:rsidRDefault="0009781D" w:rsidP="0009781D">
      <w:pPr>
        <w:bidi/>
        <w:jc w:val="both"/>
        <w:rPr>
          <w:rFonts w:ascii="Simplified Arabic" w:hAnsi="Simplified Arabic" w:cs="Simplified Arabic"/>
          <w:b/>
          <w:bCs/>
          <w:sz w:val="40"/>
          <w:szCs w:val="40"/>
          <w:highlight w:val="yellow"/>
          <w:u w:val="single"/>
          <w:rtl/>
          <w:lang w:bidi="ar-KW"/>
        </w:rPr>
      </w:pPr>
    </w:p>
    <w:p w14:paraId="5E8629BA" w14:textId="2472C6D8" w:rsidR="0009781D" w:rsidRPr="00FC5586" w:rsidRDefault="0009781D" w:rsidP="0009781D">
      <w:pPr>
        <w:bidi/>
        <w:jc w:val="both"/>
        <w:rPr>
          <w:rFonts w:ascii="Simplified Arabic" w:hAnsi="Simplified Arabic" w:cs="Simplified Arabic"/>
          <w:sz w:val="28"/>
          <w:szCs w:val="28"/>
        </w:rPr>
      </w:pPr>
      <w:r w:rsidRPr="00FC5586">
        <w:rPr>
          <w:rFonts w:ascii="Simplified Arabic" w:hAnsi="Simplified Arabic" w:cs="Simplified Arabic"/>
          <w:b/>
          <w:bCs/>
          <w:sz w:val="40"/>
          <w:szCs w:val="40"/>
          <w:highlight w:val="yellow"/>
          <w:u w:val="single"/>
          <w:rtl/>
          <w:lang w:bidi="ar-KW"/>
        </w:rPr>
        <w:t>[المفتاح الأول]:</w:t>
      </w:r>
      <w:r w:rsidRPr="00FC5586">
        <w:rPr>
          <w:rFonts w:ascii="Simplified Arabic" w:hAnsi="Simplified Arabic" w:cs="Simplified Arabic"/>
          <w:b/>
          <w:bCs/>
          <w:sz w:val="40"/>
          <w:szCs w:val="40"/>
          <w:u w:val="single"/>
          <w:rtl/>
          <w:lang w:bidi="ar-KW"/>
        </w:rPr>
        <w:t xml:space="preserve"> </w:t>
      </w:r>
      <w:r w:rsidRPr="00FC5586">
        <w:rPr>
          <w:rFonts w:ascii="Simplified Arabic" w:hAnsi="Simplified Arabic" w:cs="Simplified Arabic"/>
          <w:b/>
          <w:bCs/>
          <w:u w:val="single"/>
          <w:rtl/>
          <w:lang w:bidi="ar-KW"/>
        </w:rPr>
        <w:t>الفرق بين الإيمان المطلق ومطلق الإيمان</w:t>
      </w:r>
      <w:r w:rsidR="00D04EC7" w:rsidRPr="00FC5586">
        <w:rPr>
          <w:rFonts w:ascii="Simplified Arabic" w:hAnsi="Simplified Arabic" w:cs="Simplified Arabic" w:hint="cs"/>
          <w:b/>
          <w:bCs/>
          <w:rtl/>
          <w:lang w:bidi="ar-KW"/>
        </w:rPr>
        <w:t xml:space="preserve">: </w:t>
      </w:r>
      <w:r w:rsidRPr="00FC5586">
        <w:rPr>
          <w:rFonts w:ascii="Simplified Arabic" w:hAnsi="Simplified Arabic" w:cs="Simplified Arabic"/>
          <w:b/>
          <w:bCs/>
          <w:sz w:val="28"/>
          <w:szCs w:val="28"/>
          <w:rtl/>
        </w:rPr>
        <w:t>هناك فرق بين الإيمان المطلق وبين مطلق الإيمان:</w:t>
      </w:r>
      <w:r w:rsidRPr="00FC5586">
        <w:rPr>
          <w:rFonts w:ascii="Simplified Arabic" w:hAnsi="Simplified Arabic" w:cs="Simplified Arabic"/>
          <w:b/>
          <w:bCs/>
          <w:rtl/>
        </w:rPr>
        <w:t xml:space="preserve"> </w:t>
      </w:r>
      <w:r w:rsidRPr="00FC5586">
        <w:rPr>
          <w:rFonts w:ascii="Simplified Arabic" w:hAnsi="Simplified Arabic" w:cs="Simplified Arabic"/>
          <w:b/>
          <w:bCs/>
          <w:u w:val="single"/>
          <w:rtl/>
        </w:rPr>
        <w:t xml:space="preserve">المصطلح </w:t>
      </w:r>
      <w:r w:rsidR="00A67BE2">
        <w:rPr>
          <w:rFonts w:ascii="Simplified Arabic" w:hAnsi="Simplified Arabic" w:cs="Simplified Arabic"/>
          <w:b/>
          <w:bCs/>
          <w:u w:val="single"/>
          <w:rtl/>
        </w:rPr>
        <w:t xml:space="preserve">الأول </w:t>
      </w:r>
      <w:r w:rsidRPr="00FC5586">
        <w:rPr>
          <w:rFonts w:ascii="Simplified Arabic" w:hAnsi="Simplified Arabic" w:cs="Simplified Arabic"/>
          <w:b/>
          <w:bCs/>
          <w:u w:val="single"/>
          <w:rtl/>
        </w:rPr>
        <w:t>(الإيمان المطلق)</w:t>
      </w:r>
      <w:r w:rsidRPr="00FC5586">
        <w:rPr>
          <w:rFonts w:ascii="Simplified Arabic" w:hAnsi="Simplified Arabic" w:cs="Simplified Arabic"/>
          <w:b/>
          <w:bCs/>
          <w:rtl/>
        </w:rPr>
        <w:t xml:space="preserve">: </w:t>
      </w:r>
      <w:r w:rsidRPr="00FC5586">
        <w:rPr>
          <w:rFonts w:ascii="Simplified Arabic" w:hAnsi="Simplified Arabic" w:cs="Simplified Arabic"/>
          <w:sz w:val="28"/>
          <w:szCs w:val="28"/>
          <w:rtl/>
        </w:rPr>
        <w:t>وهو الإيمان الذي يؤهل صاحبه لدخول الجنة ابتداءً، وهذا الإيمان ليس نفيه وصف بالكفر الأكبر وإنما نفيه يدل على الكفر في إطار الملة أو الفسوق أو العصيان وفق قرائن الأدلة الدالة على إحداها، والمنفي عنه هذا الإيمان (المطلق) ليس كافراً الكفر الأكبر</w:t>
      </w:r>
      <w:r w:rsidR="00CB402F" w:rsidRPr="00FC5586">
        <w:rPr>
          <w:rFonts w:ascii="Simplified Arabic" w:hAnsi="Simplified Arabic" w:cs="Simplified Arabic" w:hint="cs"/>
          <w:sz w:val="28"/>
          <w:szCs w:val="28"/>
          <w:rtl/>
        </w:rPr>
        <w:t xml:space="preserve">، </w:t>
      </w:r>
      <w:r w:rsidRPr="00FC5586">
        <w:rPr>
          <w:rFonts w:ascii="Simplified Arabic" w:hAnsi="Simplified Arabic" w:cs="Simplified Arabic"/>
          <w:sz w:val="28"/>
          <w:szCs w:val="28"/>
          <w:rtl/>
        </w:rPr>
        <w:t xml:space="preserve">بل هو مسلم معه </w:t>
      </w:r>
      <w:r w:rsidR="00CB402F" w:rsidRPr="00FC5586">
        <w:rPr>
          <w:rFonts w:ascii="Simplified Arabic" w:hAnsi="Simplified Arabic" w:cs="Simplified Arabic" w:hint="cs"/>
          <w:sz w:val="28"/>
          <w:szCs w:val="28"/>
          <w:rtl/>
        </w:rPr>
        <w:t>(</w:t>
      </w:r>
      <w:r w:rsidRPr="00FC5586">
        <w:rPr>
          <w:rFonts w:ascii="Simplified Arabic" w:hAnsi="Simplified Arabic" w:cs="Simplified Arabic"/>
          <w:sz w:val="28"/>
          <w:szCs w:val="28"/>
          <w:rtl/>
        </w:rPr>
        <w:t>مطلق الإيمان</w:t>
      </w:r>
      <w:r w:rsidR="00CB402F" w:rsidRPr="00FC5586">
        <w:rPr>
          <w:rFonts w:ascii="Simplified Arabic" w:hAnsi="Simplified Arabic" w:cs="Simplified Arabic" w:hint="cs"/>
          <w:sz w:val="28"/>
          <w:szCs w:val="28"/>
          <w:rtl/>
        </w:rPr>
        <w:t>) أي أدنى ما يصح به الإيمان</w:t>
      </w:r>
      <w:r w:rsidR="00AC4C4C" w:rsidRPr="00FC5586">
        <w:rPr>
          <w:rFonts w:ascii="Simplified Arabic" w:hAnsi="Simplified Arabic" w:cs="Simplified Arabic" w:hint="cs"/>
          <w:sz w:val="28"/>
          <w:szCs w:val="28"/>
          <w:rtl/>
        </w:rPr>
        <w:t xml:space="preserve">، وهو </w:t>
      </w:r>
      <w:r w:rsidRPr="00FC5586">
        <w:rPr>
          <w:rFonts w:ascii="Simplified Arabic" w:hAnsi="Simplified Arabic" w:cs="Simplified Arabic"/>
          <w:sz w:val="28"/>
          <w:szCs w:val="28"/>
          <w:rtl/>
        </w:rPr>
        <w:t xml:space="preserve">الذي منعه من الكفر الأكبر الموجب للخلود الأبدي في النار، وعلماء </w:t>
      </w:r>
      <w:r w:rsidR="00455953">
        <w:rPr>
          <w:rFonts w:ascii="Simplified Arabic" w:hAnsi="Simplified Arabic" w:cs="Simplified Arabic"/>
          <w:sz w:val="28"/>
          <w:szCs w:val="28"/>
          <w:rtl/>
        </w:rPr>
        <w:t xml:space="preserve">أهل </w:t>
      </w:r>
      <w:r w:rsidR="006930E2">
        <w:rPr>
          <w:rFonts w:ascii="Simplified Arabic" w:hAnsi="Simplified Arabic" w:cs="Simplified Arabic"/>
          <w:sz w:val="28"/>
          <w:szCs w:val="28"/>
          <w:rtl/>
        </w:rPr>
        <w:t xml:space="preserve">السنّة </w:t>
      </w:r>
      <w:r w:rsidRPr="00FC5586">
        <w:rPr>
          <w:rFonts w:ascii="Simplified Arabic" w:hAnsi="Simplified Arabic" w:cs="Simplified Arabic"/>
          <w:sz w:val="28"/>
          <w:szCs w:val="28"/>
          <w:rtl/>
        </w:rPr>
        <w:t xml:space="preserve">يعبرون عن </w:t>
      </w:r>
      <w:r w:rsidR="00AC4C4C" w:rsidRPr="00FC5586">
        <w:rPr>
          <w:rFonts w:ascii="Simplified Arabic" w:hAnsi="Simplified Arabic" w:cs="Simplified Arabic" w:hint="cs"/>
          <w:sz w:val="28"/>
          <w:szCs w:val="28"/>
          <w:rtl/>
        </w:rPr>
        <w:t>(</w:t>
      </w:r>
      <w:r w:rsidRPr="00FC5586">
        <w:rPr>
          <w:rFonts w:ascii="Simplified Arabic" w:hAnsi="Simplified Arabic" w:cs="Simplified Arabic"/>
          <w:sz w:val="28"/>
          <w:szCs w:val="28"/>
          <w:rtl/>
        </w:rPr>
        <w:t>الإيمان المطلق</w:t>
      </w:r>
      <w:r w:rsidR="00AC4C4C" w:rsidRPr="00FC5586">
        <w:rPr>
          <w:rFonts w:ascii="Simplified Arabic" w:hAnsi="Simplified Arabic" w:cs="Simplified Arabic" w:hint="cs"/>
          <w:sz w:val="28"/>
          <w:szCs w:val="28"/>
          <w:rtl/>
        </w:rPr>
        <w:t xml:space="preserve">): </w:t>
      </w:r>
      <w:r w:rsidRPr="00FC5586">
        <w:rPr>
          <w:rFonts w:ascii="Simplified Arabic" w:hAnsi="Simplified Arabic" w:cs="Simplified Arabic"/>
          <w:sz w:val="28"/>
          <w:szCs w:val="28"/>
          <w:rtl/>
        </w:rPr>
        <w:t xml:space="preserve">بعدة مصطلحات قد وردت في بيانهم لأقسام الإيمان، من ذلك </w:t>
      </w:r>
      <w:r w:rsidR="00AC4C4C" w:rsidRPr="00FC5586">
        <w:rPr>
          <w:rFonts w:ascii="Simplified Arabic" w:hAnsi="Simplified Arabic" w:cs="Simplified Arabic" w:hint="cs"/>
          <w:sz w:val="28"/>
          <w:szCs w:val="28"/>
          <w:rtl/>
        </w:rPr>
        <w:t>(</w:t>
      </w:r>
      <w:r w:rsidRPr="00FC5586">
        <w:rPr>
          <w:rFonts w:ascii="Simplified Arabic" w:hAnsi="Simplified Arabic" w:cs="Simplified Arabic"/>
          <w:sz w:val="28"/>
          <w:szCs w:val="28"/>
          <w:rtl/>
        </w:rPr>
        <w:t>فرع الإيمان</w:t>
      </w:r>
      <w:r w:rsidR="00AC4C4C" w:rsidRPr="00FC5586">
        <w:rPr>
          <w:rFonts w:ascii="Simplified Arabic" w:hAnsi="Simplified Arabic" w:cs="Simplified Arabic" w:hint="cs"/>
          <w:sz w:val="28"/>
          <w:szCs w:val="28"/>
          <w:rtl/>
        </w:rPr>
        <w:t>)</w:t>
      </w:r>
      <w:r w:rsidRPr="00FC5586">
        <w:rPr>
          <w:rFonts w:ascii="Simplified Arabic" w:hAnsi="Simplified Arabic" w:cs="Simplified Arabic"/>
          <w:sz w:val="28"/>
          <w:szCs w:val="28"/>
          <w:rtl/>
        </w:rPr>
        <w:t xml:space="preserve"> و </w:t>
      </w:r>
      <w:r w:rsidR="00AC4C4C" w:rsidRPr="00FC5586">
        <w:rPr>
          <w:rFonts w:ascii="Simplified Arabic" w:hAnsi="Simplified Arabic" w:cs="Simplified Arabic" w:hint="cs"/>
          <w:sz w:val="28"/>
          <w:szCs w:val="28"/>
          <w:rtl/>
        </w:rPr>
        <w:t>(</w:t>
      </w:r>
      <w:r w:rsidRPr="00FC5586">
        <w:rPr>
          <w:rFonts w:ascii="Simplified Arabic" w:hAnsi="Simplified Arabic" w:cs="Simplified Arabic"/>
          <w:sz w:val="28"/>
          <w:szCs w:val="28"/>
          <w:rtl/>
        </w:rPr>
        <w:t>الإيمان الواجب</w:t>
      </w:r>
      <w:r w:rsidR="00AC4C4C" w:rsidRPr="00FC5586">
        <w:rPr>
          <w:rFonts w:ascii="Simplified Arabic" w:hAnsi="Simplified Arabic" w:cs="Simplified Arabic" w:hint="cs"/>
          <w:sz w:val="28"/>
          <w:szCs w:val="28"/>
          <w:rtl/>
        </w:rPr>
        <w:t>)</w:t>
      </w:r>
      <w:r w:rsidRPr="00FC5586">
        <w:rPr>
          <w:rFonts w:ascii="Simplified Arabic" w:hAnsi="Simplified Arabic" w:cs="Simplified Arabic"/>
          <w:sz w:val="28"/>
          <w:szCs w:val="28"/>
          <w:rtl/>
        </w:rPr>
        <w:t xml:space="preserve"> و </w:t>
      </w:r>
      <w:r w:rsidR="00AC4C4C" w:rsidRPr="00FC5586">
        <w:rPr>
          <w:rFonts w:ascii="Simplified Arabic" w:hAnsi="Simplified Arabic" w:cs="Simplified Arabic" w:hint="cs"/>
          <w:sz w:val="28"/>
          <w:szCs w:val="28"/>
          <w:rtl/>
        </w:rPr>
        <w:t>(</w:t>
      </w:r>
      <w:r w:rsidRPr="00FC5586">
        <w:rPr>
          <w:rFonts w:ascii="Simplified Arabic" w:hAnsi="Simplified Arabic" w:cs="Simplified Arabic"/>
          <w:sz w:val="28"/>
          <w:szCs w:val="28"/>
          <w:rtl/>
        </w:rPr>
        <w:t>الإيمان الكامل الكمال المأمور به</w:t>
      </w:r>
      <w:r w:rsidR="00AC4C4C" w:rsidRPr="00FC5586">
        <w:rPr>
          <w:rFonts w:ascii="Simplified Arabic" w:hAnsi="Simplified Arabic" w:cs="Simplified Arabic" w:hint="cs"/>
          <w:sz w:val="28"/>
          <w:szCs w:val="28"/>
          <w:rtl/>
        </w:rPr>
        <w:t>)</w:t>
      </w:r>
      <w:r w:rsidRPr="00FC5586">
        <w:rPr>
          <w:rFonts w:ascii="Simplified Arabic" w:hAnsi="Simplified Arabic" w:cs="Simplified Arabic"/>
          <w:sz w:val="28"/>
          <w:szCs w:val="28"/>
          <w:rtl/>
        </w:rPr>
        <w:t xml:space="preserve">، وهذا الإيمان يسميه العلماء أيضاً (الإيمان الواجب)، </w:t>
      </w:r>
      <w:r w:rsidR="00B51D67" w:rsidRPr="00FC5586">
        <w:rPr>
          <w:rFonts w:ascii="Simplified Arabic" w:hAnsi="Simplified Arabic" w:cs="Simplified Arabic" w:hint="cs"/>
          <w:sz w:val="28"/>
          <w:szCs w:val="28"/>
          <w:rtl/>
        </w:rPr>
        <w:t>(</w:t>
      </w:r>
      <w:r w:rsidR="00B51D67" w:rsidRPr="00FC5586">
        <w:rPr>
          <w:rFonts w:ascii="Simplified Arabic" w:hAnsi="Simplified Arabic" w:cs="Simplified Arabic"/>
          <w:b/>
          <w:bCs/>
          <w:rtl/>
        </w:rPr>
        <w:t>الإيمان المطلق</w:t>
      </w:r>
      <w:r w:rsidR="00B51D67" w:rsidRPr="00FC5586">
        <w:rPr>
          <w:rFonts w:ascii="Simplified Arabic" w:hAnsi="Simplified Arabic" w:cs="Simplified Arabic" w:hint="cs"/>
          <w:b/>
          <w:bCs/>
          <w:rtl/>
        </w:rPr>
        <w:t xml:space="preserve">): اسم ثناء </w:t>
      </w:r>
      <w:r w:rsidR="00B51D67" w:rsidRPr="00FC5586">
        <w:rPr>
          <w:rFonts w:ascii="Simplified Arabic" w:hAnsi="Simplified Arabic" w:cs="Simplified Arabic"/>
          <w:b/>
          <w:bCs/>
          <w:rtl/>
        </w:rPr>
        <w:t xml:space="preserve">يدخل صاحبه في مثل: </w:t>
      </w:r>
      <w:r w:rsidR="00B51D67" w:rsidRPr="00FC5586">
        <w:rPr>
          <w:rFonts w:ascii="Simplified Arabic" w:hAnsi="Simplified Arabic" w:cs="Simplified Arabic"/>
          <w:sz w:val="28"/>
          <w:szCs w:val="28"/>
          <w:u w:val="single"/>
          <w:rtl/>
        </w:rPr>
        <w:t>قوله تعالى</w:t>
      </w:r>
      <w:r w:rsidR="00B51D67" w:rsidRPr="00FC5586">
        <w:rPr>
          <w:rFonts w:ascii="Simplified Arabic" w:hAnsi="Simplified Arabic" w:cs="Simplified Arabic"/>
          <w:sz w:val="28"/>
          <w:szCs w:val="28"/>
          <w:rtl/>
        </w:rPr>
        <w:t>: { وَاللَّهُ وَلِيُّ الْمُؤْمِنِينَ}</w:t>
      </w:r>
      <w:r w:rsidR="00B51D67" w:rsidRPr="00FC5586">
        <w:rPr>
          <w:rFonts w:ascii="Simplified Arabic" w:hAnsi="Simplified Arabic" w:cs="Simplified Arabic" w:hint="cs"/>
          <w:sz w:val="28"/>
          <w:szCs w:val="28"/>
          <w:rtl/>
        </w:rPr>
        <w:t xml:space="preserve"> [آل عمران: 68]</w:t>
      </w:r>
      <w:r w:rsidR="00B51D67">
        <w:rPr>
          <w:rFonts w:ascii="Simplified Arabic" w:hAnsi="Simplified Arabic" w:cs="Simplified Arabic" w:hint="cs"/>
          <w:sz w:val="28"/>
          <w:szCs w:val="28"/>
          <w:rtl/>
        </w:rPr>
        <w:t>،</w:t>
      </w:r>
      <w:r w:rsidR="00B51D67" w:rsidRPr="00FC5586">
        <w:rPr>
          <w:rFonts w:ascii="Simplified Arabic" w:hAnsi="Simplified Arabic" w:cs="Simplified Arabic"/>
          <w:sz w:val="28"/>
          <w:szCs w:val="28"/>
          <w:rtl/>
        </w:rPr>
        <w:t xml:space="preserve"> و </w:t>
      </w:r>
      <w:r w:rsidR="00B51D67" w:rsidRPr="00FC5586">
        <w:rPr>
          <w:rFonts w:ascii="Simplified Arabic" w:hAnsi="Simplified Arabic" w:cs="Simplified Arabic"/>
          <w:sz w:val="28"/>
          <w:szCs w:val="28"/>
          <w:u w:val="single"/>
          <w:rtl/>
        </w:rPr>
        <w:t>قوله تعالى</w:t>
      </w:r>
      <w:r w:rsidR="00B51D67" w:rsidRPr="00FC5586">
        <w:rPr>
          <w:rFonts w:ascii="Simplified Arabic" w:hAnsi="Simplified Arabic" w:cs="Simplified Arabic"/>
          <w:sz w:val="28"/>
          <w:szCs w:val="28"/>
          <w:rtl/>
        </w:rPr>
        <w:t>: {قَدْ أَفْلَحَ الْمُؤْمِنُونَ}</w:t>
      </w:r>
      <w:r w:rsidR="00B51D67" w:rsidRPr="00FC5586">
        <w:rPr>
          <w:rFonts w:ascii="Simplified Arabic" w:hAnsi="Simplified Arabic" w:cs="Simplified Arabic" w:hint="cs"/>
          <w:sz w:val="28"/>
          <w:szCs w:val="28"/>
          <w:rtl/>
        </w:rPr>
        <w:t xml:space="preserve"> [المؤمنون: 1]، </w:t>
      </w:r>
      <w:r w:rsidR="00B51D67" w:rsidRPr="00FC5586">
        <w:rPr>
          <w:rFonts w:ascii="Simplified Arabic" w:hAnsi="Simplified Arabic" w:cs="Simplified Arabic"/>
          <w:sz w:val="28"/>
          <w:szCs w:val="28"/>
          <w:u w:val="single"/>
          <w:rtl/>
        </w:rPr>
        <w:t>وقـوله تعالى</w:t>
      </w:r>
      <w:r w:rsidR="00B51D67" w:rsidRPr="00FC5586">
        <w:rPr>
          <w:rFonts w:ascii="Simplified Arabic" w:hAnsi="Simplified Arabic" w:cs="Simplified Arabic"/>
          <w:sz w:val="28"/>
          <w:szCs w:val="28"/>
          <w:rtl/>
        </w:rPr>
        <w:t xml:space="preserve">: { إِنَّمَا الْمُؤْمِنُونَ الَّذِينَ إِذَا ذُكِرَ اللَّهُ وَجِلَتْ قُلُوبُهُمْ وَإِذَا تُلِيَتْ عَلَيْهِمْ آيَاتُهُ زَادَتْهُمْ إِيمَانًا وَعَلَى رَبِّهِمْ يَتَوَكَّلُونَ </w:t>
      </w:r>
      <w:r w:rsidR="00B51D67" w:rsidRPr="00FC5586">
        <w:rPr>
          <w:rFonts w:ascii="Simplified Arabic" w:hAnsi="Simplified Arabic" w:cs="Simplified Arabic" w:hint="cs"/>
          <w:sz w:val="28"/>
          <w:szCs w:val="28"/>
          <w:rtl/>
        </w:rPr>
        <w:t xml:space="preserve">* </w:t>
      </w:r>
      <w:r w:rsidR="00B51D67" w:rsidRPr="00FC5586">
        <w:rPr>
          <w:rFonts w:ascii="Simplified Arabic" w:hAnsi="Simplified Arabic" w:cs="Simplified Arabic"/>
          <w:sz w:val="28"/>
          <w:szCs w:val="28"/>
          <w:rtl/>
        </w:rPr>
        <w:lastRenderedPageBreak/>
        <w:t xml:space="preserve">الَّذِينَ يُقِيمُونَ الصَّلَاةَ وَمِمَّا رَزَقْنَاهُمْ يُنْفِقُونَ </w:t>
      </w:r>
      <w:r w:rsidR="00B51D67" w:rsidRPr="00FC5586">
        <w:rPr>
          <w:rFonts w:ascii="Simplified Arabic" w:hAnsi="Simplified Arabic" w:cs="Simplified Arabic" w:hint="cs"/>
          <w:sz w:val="28"/>
          <w:szCs w:val="28"/>
          <w:rtl/>
        </w:rPr>
        <w:t xml:space="preserve">* </w:t>
      </w:r>
      <w:r w:rsidR="00B51D67" w:rsidRPr="00FC5586">
        <w:rPr>
          <w:rFonts w:ascii="Simplified Arabic" w:hAnsi="Simplified Arabic" w:cs="Simplified Arabic"/>
          <w:sz w:val="28"/>
          <w:szCs w:val="28"/>
          <w:rtl/>
        </w:rPr>
        <w:t xml:space="preserve">أُولَئِكَ هُمُ الْمُؤْمِنُونَ </w:t>
      </w:r>
      <w:proofErr w:type="spellStart"/>
      <w:r w:rsidR="00B51D67" w:rsidRPr="00FC5586">
        <w:rPr>
          <w:rFonts w:ascii="Simplified Arabic" w:hAnsi="Simplified Arabic" w:cs="Simplified Arabic"/>
          <w:sz w:val="28"/>
          <w:szCs w:val="28"/>
          <w:rtl/>
        </w:rPr>
        <w:t>حَ‍قًّا</w:t>
      </w:r>
      <w:proofErr w:type="spellEnd"/>
      <w:r w:rsidR="00B51D67" w:rsidRPr="00FC5586">
        <w:rPr>
          <w:rFonts w:ascii="Simplified Arabic" w:hAnsi="Simplified Arabic" w:cs="Simplified Arabic"/>
          <w:sz w:val="28"/>
          <w:szCs w:val="28"/>
          <w:rtl/>
        </w:rPr>
        <w:t xml:space="preserve"> لَهُمْ دَرَجَاتٌ عِنْدَ رَبِّهِمْ وَمَغْفِرَةٌ وَرِزْقٌ كَرِيمٌ}، </w:t>
      </w:r>
      <w:r w:rsidR="00B51D67" w:rsidRPr="00FC5586">
        <w:rPr>
          <w:rFonts w:ascii="Simplified Arabic" w:hAnsi="Simplified Arabic" w:cs="Simplified Arabic" w:hint="cs"/>
          <w:sz w:val="28"/>
          <w:szCs w:val="28"/>
          <w:rtl/>
        </w:rPr>
        <w:t>[الأنفال: 2 إلى 4]، وهذا ا</w:t>
      </w:r>
      <w:r w:rsidR="00B51D67" w:rsidRPr="00FC5586">
        <w:rPr>
          <w:rFonts w:ascii="Simplified Arabic" w:hAnsi="Simplified Arabic" w:cs="Simplified Arabic"/>
          <w:sz w:val="28"/>
          <w:szCs w:val="28"/>
          <w:rtl/>
        </w:rPr>
        <w:t xml:space="preserve">لإيمان المطلق يستحق أهله به الثواب بلا عقاب، </w:t>
      </w:r>
      <w:r w:rsidRPr="00FC5586">
        <w:rPr>
          <w:rFonts w:ascii="Simplified Arabic" w:hAnsi="Simplified Arabic" w:cs="Simplified Arabic"/>
          <w:b/>
          <w:bCs/>
          <w:u w:val="single"/>
          <w:rtl/>
        </w:rPr>
        <w:t>والمصطلح الثاني (مطلق الإيمان)</w:t>
      </w:r>
      <w:r w:rsidRPr="00FC5586">
        <w:rPr>
          <w:rFonts w:ascii="Simplified Arabic" w:hAnsi="Simplified Arabic" w:cs="Simplified Arabic"/>
          <w:b/>
          <w:bCs/>
          <w:rtl/>
        </w:rPr>
        <w:t xml:space="preserve">: </w:t>
      </w:r>
      <w:r w:rsidRPr="00FC5586">
        <w:rPr>
          <w:rFonts w:ascii="Simplified Arabic" w:hAnsi="Simplified Arabic" w:cs="Simplified Arabic"/>
          <w:sz w:val="28"/>
          <w:szCs w:val="28"/>
          <w:rtl/>
        </w:rPr>
        <w:t>وهو أدنى ما يصح به الإيمان، وهذا الإيمان</w:t>
      </w:r>
      <w:r w:rsidR="00AC4C4C" w:rsidRPr="00FC5586">
        <w:rPr>
          <w:rFonts w:ascii="Simplified Arabic" w:hAnsi="Simplified Arabic" w:cs="Simplified Arabic" w:hint="cs"/>
          <w:sz w:val="28"/>
          <w:szCs w:val="28"/>
          <w:rtl/>
        </w:rPr>
        <w:t xml:space="preserve"> لا يمنع صاحبه من دخول النار ابتداء لتقصيره في حق (أعمال الإيمان المطلق)، لكنه </w:t>
      </w:r>
      <w:r w:rsidRPr="00FC5586">
        <w:rPr>
          <w:rFonts w:ascii="Simplified Arabic" w:hAnsi="Simplified Arabic" w:cs="Simplified Arabic"/>
          <w:sz w:val="28"/>
          <w:szCs w:val="28"/>
          <w:rtl/>
        </w:rPr>
        <w:t xml:space="preserve">يمنع صاحبه من الخلود الأبدي في النار خلود الكافرين الجاحدين المكذبين، </w:t>
      </w:r>
      <w:r w:rsidRPr="00FC5586">
        <w:rPr>
          <w:rFonts w:ascii="Simplified Arabic" w:hAnsi="Simplified Arabic" w:cs="Simplified Arabic"/>
          <w:sz w:val="28"/>
          <w:szCs w:val="28"/>
          <w:u w:val="single"/>
          <w:rtl/>
        </w:rPr>
        <w:t>وليس بعده إلا الكفر الأكبر الموجب للخلود الأبدي في النار،</w:t>
      </w:r>
      <w:r w:rsidRPr="00FC5586">
        <w:rPr>
          <w:rFonts w:ascii="Simplified Arabic" w:hAnsi="Simplified Arabic" w:cs="Simplified Arabic"/>
          <w:sz w:val="28"/>
          <w:szCs w:val="28"/>
          <w:rtl/>
        </w:rPr>
        <w:t xml:space="preserve"> وهذا الإيمان يسميه العلماء أيضاً (أصل الإيمان) أو (الحد الأدنى من الإيمان)، </w:t>
      </w:r>
      <w:r w:rsidR="00AC4C4C" w:rsidRPr="00FC5586">
        <w:rPr>
          <w:rFonts w:ascii="Simplified Arabic" w:hAnsi="Simplified Arabic" w:cs="Simplified Arabic" w:hint="cs"/>
          <w:sz w:val="28"/>
          <w:szCs w:val="28"/>
          <w:rtl/>
        </w:rPr>
        <w:t xml:space="preserve">أو إيمان أصحاب القبضة، </w:t>
      </w:r>
      <w:r w:rsidRPr="00FC5586">
        <w:rPr>
          <w:rFonts w:ascii="Simplified Arabic" w:hAnsi="Simplified Arabic" w:cs="Simplified Arabic"/>
          <w:b/>
          <w:bCs/>
          <w:rtl/>
        </w:rPr>
        <w:t>و</w:t>
      </w:r>
      <w:r w:rsidR="00B51D67">
        <w:rPr>
          <w:rFonts w:ascii="Simplified Arabic" w:hAnsi="Simplified Arabic" w:cs="Simplified Arabic" w:hint="cs"/>
          <w:b/>
          <w:bCs/>
          <w:rtl/>
        </w:rPr>
        <w:t>(</w:t>
      </w:r>
      <w:r w:rsidRPr="00FC5586">
        <w:rPr>
          <w:rFonts w:ascii="Simplified Arabic" w:hAnsi="Simplified Arabic" w:cs="Simplified Arabic"/>
          <w:b/>
          <w:bCs/>
          <w:rtl/>
        </w:rPr>
        <w:t>مطلق الإيمان</w:t>
      </w:r>
      <w:r w:rsidR="00B51D67">
        <w:rPr>
          <w:rFonts w:ascii="Simplified Arabic" w:hAnsi="Simplified Arabic" w:cs="Simplified Arabic" w:hint="cs"/>
          <w:b/>
          <w:bCs/>
          <w:rtl/>
        </w:rPr>
        <w:t>):</w:t>
      </w:r>
      <w:r w:rsidRPr="00FC5586">
        <w:rPr>
          <w:rFonts w:ascii="Simplified Arabic" w:hAnsi="Simplified Arabic" w:cs="Simplified Arabic"/>
          <w:b/>
          <w:bCs/>
          <w:rtl/>
        </w:rPr>
        <w:t xml:space="preserve"> </w:t>
      </w:r>
      <w:r w:rsidR="00E03783" w:rsidRPr="00FC5586">
        <w:rPr>
          <w:rFonts w:ascii="Simplified Arabic" w:hAnsi="Simplified Arabic" w:cs="Simplified Arabic" w:hint="cs"/>
          <w:b/>
          <w:bCs/>
          <w:rtl/>
        </w:rPr>
        <w:t xml:space="preserve">اسم يحفظ للمسلم حرمة الإسلام </w:t>
      </w:r>
      <w:r w:rsidRPr="00FC5586">
        <w:rPr>
          <w:rFonts w:ascii="Simplified Arabic" w:hAnsi="Simplified Arabic" w:cs="Simplified Arabic"/>
          <w:b/>
          <w:bCs/>
          <w:rtl/>
        </w:rPr>
        <w:t>يدخــل صاحبه في مثل</w:t>
      </w:r>
      <w:r w:rsidRPr="00FC5586">
        <w:rPr>
          <w:rFonts w:ascii="Simplified Arabic" w:hAnsi="Simplified Arabic" w:cs="Simplified Arabic"/>
          <w:sz w:val="28"/>
          <w:szCs w:val="28"/>
          <w:rtl/>
        </w:rPr>
        <w:t xml:space="preserve">: </w:t>
      </w:r>
      <w:r w:rsidRPr="00FC5586">
        <w:rPr>
          <w:rFonts w:ascii="Simplified Arabic" w:hAnsi="Simplified Arabic" w:cs="Simplified Arabic"/>
          <w:sz w:val="28"/>
          <w:szCs w:val="28"/>
          <w:u w:val="single"/>
          <w:rtl/>
        </w:rPr>
        <w:t>قوله تعالى</w:t>
      </w:r>
      <w:r w:rsidRPr="00FC5586">
        <w:rPr>
          <w:rFonts w:ascii="Simplified Arabic" w:hAnsi="Simplified Arabic" w:cs="Simplified Arabic"/>
          <w:sz w:val="28"/>
          <w:szCs w:val="28"/>
          <w:rtl/>
        </w:rPr>
        <w:t>: {</w:t>
      </w:r>
      <w:r w:rsidR="00E03783" w:rsidRPr="00FC5586">
        <w:rPr>
          <w:rFonts w:ascii="Simplified Arabic" w:hAnsi="Simplified Arabic" w:cs="Simplified Arabic"/>
          <w:sz w:val="28"/>
          <w:szCs w:val="28"/>
          <w:rtl/>
        </w:rPr>
        <w:t>فَتَحْرِيرُ رَقَبَةٍ مُؤْمِنَةٍ</w:t>
      </w:r>
      <w:r w:rsidRPr="00FC5586">
        <w:rPr>
          <w:rFonts w:ascii="Simplified Arabic" w:hAnsi="Simplified Arabic" w:cs="Simplified Arabic"/>
          <w:sz w:val="28"/>
          <w:szCs w:val="28"/>
          <w:rtl/>
        </w:rPr>
        <w:t>}</w:t>
      </w:r>
      <w:r w:rsidR="00E03783" w:rsidRPr="00FC5586">
        <w:rPr>
          <w:rFonts w:ascii="Simplified Arabic" w:hAnsi="Simplified Arabic" w:cs="Simplified Arabic" w:hint="cs"/>
          <w:sz w:val="28"/>
          <w:szCs w:val="28"/>
          <w:rtl/>
        </w:rPr>
        <w:t xml:space="preserve"> [النساء: 92]،</w:t>
      </w:r>
      <w:r w:rsidRPr="00FC5586">
        <w:rPr>
          <w:rFonts w:ascii="Simplified Arabic" w:hAnsi="Simplified Arabic" w:cs="Simplified Arabic"/>
          <w:sz w:val="28"/>
          <w:szCs w:val="28"/>
          <w:rtl/>
        </w:rPr>
        <w:t xml:space="preserve"> </w:t>
      </w:r>
      <w:r w:rsidRPr="00FC5586">
        <w:rPr>
          <w:rFonts w:ascii="Simplified Arabic" w:hAnsi="Simplified Arabic" w:cs="Simplified Arabic"/>
          <w:sz w:val="28"/>
          <w:szCs w:val="28"/>
          <w:u w:val="single"/>
          <w:rtl/>
        </w:rPr>
        <w:t>وقوله تعالى</w:t>
      </w:r>
      <w:r w:rsidRPr="00FC5586">
        <w:rPr>
          <w:rFonts w:ascii="Simplified Arabic" w:hAnsi="Simplified Arabic" w:cs="Simplified Arabic"/>
          <w:sz w:val="28"/>
          <w:szCs w:val="28"/>
          <w:rtl/>
        </w:rPr>
        <w:t xml:space="preserve">: { وَإِنْ طَائِفَتَانِ مِنَ الْمُؤْمِنِينَ اقْتَتَلُوا فَأَصْلِحُوا بَيْنَهُمَا فَإِنْ بَغَتْ إِحْدَاهُمَا عَلَى الْأُخْرَى فَقَاتِلُوا الَّتِي تَبْغِي حَتَّى تَفِيءَ إِلَى أَمْرِ اللَّهِ فَإِنْ فَاءَتْ فَأَصْلِحُوا بَيْنَهُمَا بِالْعَدْلِ وَأَقْسِطُوا إِنَّ اللَّهَ يُحِبُّ الْمُقْسِطِينَ } [الحجرات: 9]، فاثبت الإيمان مع وجود الاقتتال، </w:t>
      </w:r>
      <w:r w:rsidRPr="00FC5586">
        <w:rPr>
          <w:rFonts w:ascii="Simplified Arabic" w:hAnsi="Simplified Arabic" w:cs="Simplified Arabic"/>
          <w:sz w:val="28"/>
          <w:szCs w:val="28"/>
          <w:u w:val="single"/>
          <w:rtl/>
        </w:rPr>
        <w:t>وقوله تعالى</w:t>
      </w:r>
      <w:r w:rsidRPr="00FC5586">
        <w:rPr>
          <w:rFonts w:ascii="Simplified Arabic" w:hAnsi="Simplified Arabic" w:cs="Simplified Arabic"/>
          <w:sz w:val="28"/>
          <w:szCs w:val="28"/>
          <w:rtl/>
        </w:rPr>
        <w:t xml:space="preserve"> عن القاتل: {فَمَنْ عُفِيَ لَهُ مِنْ أَخِيهِ شَيْءٌ فَاتِّبَاعٌ بِالْمَعْرُوفِ وَأَدَاءٌ إِلَيْهِ بِإِحْسَانٍ}</w:t>
      </w:r>
      <w:r w:rsidR="00E03783" w:rsidRPr="00FC5586">
        <w:rPr>
          <w:rFonts w:ascii="Simplified Arabic" w:hAnsi="Simplified Arabic" w:cs="Simplified Arabic" w:hint="cs"/>
          <w:sz w:val="28"/>
          <w:szCs w:val="28"/>
          <w:rtl/>
        </w:rPr>
        <w:t xml:space="preserve"> [البقرة: 178]</w:t>
      </w:r>
      <w:r w:rsidRPr="00FC5586">
        <w:rPr>
          <w:rFonts w:ascii="Simplified Arabic" w:hAnsi="Simplified Arabic" w:cs="Simplified Arabic"/>
          <w:sz w:val="28"/>
          <w:szCs w:val="28"/>
          <w:rtl/>
        </w:rPr>
        <w:t xml:space="preserve">، فجعل الاخوة قائمة بين القاتل والمقتول من المسلمين، </w:t>
      </w:r>
      <w:r w:rsidRPr="00FC5586">
        <w:rPr>
          <w:rFonts w:ascii="Simplified Arabic" w:hAnsi="Simplified Arabic" w:cs="Simplified Arabic"/>
          <w:sz w:val="28"/>
          <w:szCs w:val="28"/>
          <w:u w:val="single"/>
          <w:rtl/>
        </w:rPr>
        <w:t>وقوله صلى الله عليه وسلم</w:t>
      </w:r>
      <w:r w:rsidRPr="00FC5586">
        <w:rPr>
          <w:rFonts w:ascii="Simplified Arabic" w:hAnsi="Simplified Arabic" w:cs="Simplified Arabic"/>
          <w:sz w:val="28"/>
          <w:szCs w:val="28"/>
          <w:rtl/>
        </w:rPr>
        <w:t>: (</w:t>
      </w:r>
      <w:r w:rsidR="00E03783" w:rsidRPr="00FC5586">
        <w:rPr>
          <w:rFonts w:ascii="Simplified Arabic" w:hAnsi="Simplified Arabic" w:cs="Simplified Arabic"/>
          <w:sz w:val="28"/>
          <w:szCs w:val="28"/>
          <w:rtl/>
        </w:rPr>
        <w:t>وأَنْ لا يُقْتَلَ مُسْلِمٌ بكافِرٍ</w:t>
      </w:r>
      <w:r w:rsidRPr="00FC5586">
        <w:rPr>
          <w:rFonts w:ascii="Simplified Arabic" w:hAnsi="Simplified Arabic" w:cs="Simplified Arabic"/>
          <w:sz w:val="28"/>
          <w:szCs w:val="28"/>
          <w:rtl/>
        </w:rPr>
        <w:t xml:space="preserve">) </w:t>
      </w:r>
      <w:r w:rsidR="00E03783" w:rsidRPr="00FC5586">
        <w:rPr>
          <w:rFonts w:ascii="Simplified Arabic" w:hAnsi="Simplified Arabic" w:cs="Simplified Arabic"/>
          <w:sz w:val="28"/>
          <w:szCs w:val="28"/>
          <w:rtl/>
        </w:rPr>
        <w:t xml:space="preserve">[ </w:t>
      </w:r>
      <w:r w:rsidR="00E03783" w:rsidRPr="00FC5586">
        <w:rPr>
          <w:rStyle w:val="primary-text-color"/>
          <w:rFonts w:ascii="Simplified Arabic" w:eastAsiaTheme="majorEastAsia" w:hAnsi="Simplified Arabic" w:cs="Simplified Arabic"/>
          <w:sz w:val="28"/>
          <w:szCs w:val="28"/>
          <w:shd w:val="clear" w:color="auto" w:fill="FFFFFF"/>
          <w:rtl/>
        </w:rPr>
        <w:t>البخاري</w:t>
      </w:r>
      <w:r w:rsidR="00E03783" w:rsidRPr="00FC5586">
        <w:rPr>
          <w:rStyle w:val="primary-text-color"/>
          <w:rFonts w:ascii="Simplified Arabic" w:eastAsiaTheme="majorEastAsia" w:hAnsi="Simplified Arabic" w:cs="Simplified Arabic" w:hint="cs"/>
          <w:sz w:val="28"/>
          <w:szCs w:val="28"/>
          <w:shd w:val="clear" w:color="auto" w:fill="FFFFFF"/>
          <w:rtl/>
        </w:rPr>
        <w:t xml:space="preserve">: </w:t>
      </w:r>
      <w:r w:rsidR="00E03783" w:rsidRPr="00FC5586">
        <w:rPr>
          <w:rStyle w:val="primary-text-color"/>
          <w:rFonts w:ascii="Simplified Arabic" w:eastAsiaTheme="majorEastAsia" w:hAnsi="Simplified Arabic" w:cs="Simplified Arabic"/>
          <w:sz w:val="28"/>
          <w:szCs w:val="28"/>
          <w:shd w:val="clear" w:color="auto" w:fill="FFFFFF"/>
          <w:rtl/>
        </w:rPr>
        <w:t>(6915)، ومسل</w:t>
      </w:r>
      <w:r w:rsidR="00E03783" w:rsidRPr="00FC5586">
        <w:rPr>
          <w:rStyle w:val="primary-text-color"/>
          <w:rFonts w:ascii="Simplified Arabic" w:eastAsiaTheme="majorEastAsia" w:hAnsi="Simplified Arabic" w:cs="Simplified Arabic" w:hint="cs"/>
          <w:sz w:val="28"/>
          <w:szCs w:val="28"/>
          <w:shd w:val="clear" w:color="auto" w:fill="FFFFFF"/>
          <w:rtl/>
        </w:rPr>
        <w:t>م: (1370)]، و</w:t>
      </w:r>
      <w:r w:rsidRPr="00FC5586">
        <w:rPr>
          <w:rFonts w:ascii="Simplified Arabic" w:hAnsi="Simplified Arabic" w:cs="Simplified Arabic"/>
          <w:sz w:val="28"/>
          <w:szCs w:val="28"/>
          <w:rtl/>
        </w:rPr>
        <w:t xml:space="preserve">أمثال ذلك مما يثبت مجرد الإيمان وإن استحق أهله الوعيد بالعقاب، </w:t>
      </w:r>
    </w:p>
    <w:p w14:paraId="5BFBBBEE" w14:textId="6AC1ADF5" w:rsidR="0009781D" w:rsidRPr="00FC5586" w:rsidRDefault="0009781D" w:rsidP="0009781D">
      <w:pPr>
        <w:bidi/>
        <w:jc w:val="both"/>
        <w:rPr>
          <w:rFonts w:ascii="Simplified Arabic" w:hAnsi="Simplified Arabic" w:cs="Simplified Arabic"/>
          <w:sz w:val="28"/>
          <w:szCs w:val="28"/>
        </w:rPr>
      </w:pPr>
      <w:r w:rsidRPr="00FC5586">
        <w:rPr>
          <w:rFonts w:ascii="Simplified Arabic" w:hAnsi="Simplified Arabic" w:cs="Simplified Arabic"/>
          <w:b/>
          <w:bCs/>
          <w:sz w:val="40"/>
          <w:szCs w:val="40"/>
          <w:highlight w:val="yellow"/>
          <w:u w:val="single"/>
          <w:rtl/>
          <w:lang w:bidi="ar-KW"/>
        </w:rPr>
        <w:t xml:space="preserve">[المفتاح </w:t>
      </w:r>
      <w:r w:rsidR="00DA6ED5" w:rsidRPr="00FC5586">
        <w:rPr>
          <w:rFonts w:ascii="Simplified Arabic" w:hAnsi="Simplified Arabic" w:cs="Simplified Arabic" w:hint="cs"/>
          <w:b/>
          <w:bCs/>
          <w:sz w:val="40"/>
          <w:szCs w:val="40"/>
          <w:highlight w:val="yellow"/>
          <w:u w:val="single"/>
          <w:rtl/>
          <w:lang w:bidi="ar-KW"/>
        </w:rPr>
        <w:t>الثاني</w:t>
      </w:r>
      <w:r w:rsidRPr="00FC5586">
        <w:rPr>
          <w:rFonts w:ascii="Simplified Arabic" w:hAnsi="Simplified Arabic" w:cs="Simplified Arabic"/>
          <w:b/>
          <w:bCs/>
          <w:sz w:val="40"/>
          <w:szCs w:val="40"/>
          <w:highlight w:val="yellow"/>
          <w:u w:val="single"/>
          <w:rtl/>
          <w:lang w:bidi="ar-KW"/>
        </w:rPr>
        <w:t>]:</w:t>
      </w:r>
      <w:r w:rsidRPr="00FC5586">
        <w:rPr>
          <w:rFonts w:ascii="Simplified Arabic" w:hAnsi="Simplified Arabic" w:cs="Simplified Arabic"/>
          <w:b/>
          <w:bCs/>
          <w:sz w:val="36"/>
          <w:szCs w:val="36"/>
          <w:u w:val="single"/>
          <w:rtl/>
          <w:lang w:bidi="ar-KW"/>
        </w:rPr>
        <w:t xml:space="preserve"> </w:t>
      </w:r>
      <w:r w:rsidRPr="00FC5586">
        <w:rPr>
          <w:rFonts w:ascii="Simplified Arabic" w:hAnsi="Simplified Arabic" w:cs="Simplified Arabic"/>
          <w:b/>
          <w:bCs/>
          <w:u w:val="single"/>
          <w:rtl/>
          <w:lang w:bidi="ar-KW"/>
        </w:rPr>
        <w:t xml:space="preserve">نفي الإيمان </w:t>
      </w:r>
      <w:r w:rsidR="001566EA" w:rsidRPr="00FC5586">
        <w:rPr>
          <w:rFonts w:ascii="Simplified Arabic" w:hAnsi="Simplified Arabic" w:cs="Simplified Arabic" w:hint="cs"/>
          <w:b/>
          <w:bCs/>
          <w:u w:val="single"/>
          <w:rtl/>
          <w:lang w:bidi="ar-KW"/>
        </w:rPr>
        <w:t xml:space="preserve">في الشرع، </w:t>
      </w:r>
      <w:r w:rsidR="00AC4C4C" w:rsidRPr="00FC5586">
        <w:rPr>
          <w:rFonts w:ascii="Simplified Arabic" w:hAnsi="Simplified Arabic" w:cs="Simplified Arabic" w:hint="cs"/>
          <w:b/>
          <w:bCs/>
          <w:u w:val="single"/>
          <w:rtl/>
          <w:lang w:bidi="ar-KW"/>
        </w:rPr>
        <w:t xml:space="preserve">هو </w:t>
      </w:r>
      <w:r w:rsidRPr="00FC5586">
        <w:rPr>
          <w:rFonts w:ascii="Simplified Arabic" w:hAnsi="Simplified Arabic" w:cs="Simplified Arabic"/>
          <w:b/>
          <w:bCs/>
          <w:u w:val="single"/>
          <w:rtl/>
          <w:lang w:bidi="ar-KW"/>
        </w:rPr>
        <w:t>نفي للإيمان المطلق</w:t>
      </w:r>
      <w:r w:rsidR="001566EA" w:rsidRPr="00FC5586">
        <w:rPr>
          <w:rFonts w:ascii="Simplified Arabic" w:hAnsi="Simplified Arabic" w:cs="Simplified Arabic" w:hint="cs"/>
          <w:b/>
          <w:bCs/>
          <w:u w:val="single"/>
          <w:rtl/>
          <w:lang w:bidi="ar-KW"/>
        </w:rPr>
        <w:t xml:space="preserve"> وليس نفي لمطلق الإيمان</w:t>
      </w:r>
      <w:r w:rsidRPr="00FC5586">
        <w:rPr>
          <w:rFonts w:ascii="Simplified Arabic" w:hAnsi="Simplified Arabic" w:cs="Simplified Arabic"/>
          <w:sz w:val="28"/>
          <w:szCs w:val="28"/>
          <w:rtl/>
        </w:rPr>
        <w:t xml:space="preserve">: </w:t>
      </w:r>
      <w:r w:rsidRPr="00FC5586">
        <w:rPr>
          <w:rFonts w:ascii="Simplified Arabic" w:hAnsi="Simplified Arabic" w:cs="Simplified Arabic"/>
          <w:b/>
          <w:bCs/>
          <w:sz w:val="28"/>
          <w:szCs w:val="28"/>
          <w:rtl/>
        </w:rPr>
        <w:t>قال تعالى</w:t>
      </w:r>
      <w:r w:rsidRPr="00FC5586">
        <w:rPr>
          <w:rFonts w:ascii="Simplified Arabic" w:hAnsi="Simplified Arabic" w:cs="Simplified Arabic"/>
          <w:sz w:val="28"/>
          <w:szCs w:val="28"/>
          <w:rtl/>
        </w:rPr>
        <w:t xml:space="preserve">: {قَالَتِ الْأَعْرَابُ آمَنَّا قُلْ لَمْ تُؤْمِنُوا وَلَكِنْ قُولُوا أَسْلَمْنَا وَلَمَّا يَدْخُلِ الْإِيمَانُ فِي قُلُوبِكُمْ وَإِنْ تُطِيعُوا اللَّهَ وَرَسُولَهُ لَا يَلِتْكُمْ مِنْ أَعْمَالِكُمْ شَيْئًا إِنَّ اللَّهَ غَفُورٌ رَحِيمٌ} [الحجرات: 14]، فهل نفي الإيمان هنا معناه نفي أصل الإيمان (مطلق الإيمان) وبالتالي وصف المنفي عنه الإيمان بالكفر الأكبر الموجب للخلود الأبدي في النار، أم معناه نفي الإيمان الواجب الذي معناه نزول العبد من مرتبة الإيمان إلى </w:t>
      </w:r>
      <w:r w:rsidR="00AC4C4C" w:rsidRPr="00FC5586">
        <w:rPr>
          <w:rFonts w:ascii="Simplified Arabic" w:hAnsi="Simplified Arabic" w:cs="Simplified Arabic" w:hint="cs"/>
          <w:sz w:val="28"/>
          <w:szCs w:val="28"/>
          <w:rtl/>
        </w:rPr>
        <w:t xml:space="preserve">مرتبة </w:t>
      </w:r>
      <w:r w:rsidRPr="00FC5586">
        <w:rPr>
          <w:rFonts w:ascii="Simplified Arabic" w:hAnsi="Simplified Arabic" w:cs="Simplified Arabic"/>
          <w:sz w:val="28"/>
          <w:szCs w:val="28"/>
          <w:rtl/>
        </w:rPr>
        <w:t xml:space="preserve">الإسلام وليس إلى الكفر الأكبر، الآية دلت على نفي الإيمان ودلت على اثبات مسمى الإسلام، وفقه الآية يوجب التفريق بين إيمانين، </w:t>
      </w:r>
      <w:r w:rsidR="00A67BE2">
        <w:rPr>
          <w:rFonts w:ascii="Simplified Arabic" w:hAnsi="Simplified Arabic" w:cs="Simplified Arabic"/>
          <w:b/>
          <w:bCs/>
          <w:sz w:val="28"/>
          <w:szCs w:val="28"/>
          <w:rtl/>
        </w:rPr>
        <w:t xml:space="preserve">الأول </w:t>
      </w:r>
      <w:r w:rsidRPr="00FC5586">
        <w:rPr>
          <w:rFonts w:ascii="Simplified Arabic" w:hAnsi="Simplified Arabic" w:cs="Simplified Arabic"/>
          <w:b/>
          <w:bCs/>
          <w:sz w:val="28"/>
          <w:szCs w:val="28"/>
          <w:rtl/>
        </w:rPr>
        <w:t>(الإيمان المطلق)،</w:t>
      </w:r>
      <w:r w:rsidRPr="00FC5586">
        <w:rPr>
          <w:rFonts w:ascii="Simplified Arabic" w:hAnsi="Simplified Arabic" w:cs="Simplified Arabic"/>
          <w:sz w:val="28"/>
          <w:szCs w:val="28"/>
          <w:rtl/>
        </w:rPr>
        <w:t xml:space="preserve"> وهو الإيمان الذي يؤهل صاحبه لدخول الجنة ابتداءً، وهذا الإيمان ليس نفيه وصف بالكفر الأكبر وإنما هو مسلم معه مطلق الإيمان الذي منعه من الكفر الأكبر الموجب للخلود الأبدي في النار، </w:t>
      </w:r>
      <w:r w:rsidRPr="00FC5586">
        <w:rPr>
          <w:rFonts w:ascii="Simplified Arabic" w:hAnsi="Simplified Arabic" w:cs="Simplified Arabic"/>
          <w:b/>
          <w:bCs/>
          <w:sz w:val="28"/>
          <w:szCs w:val="28"/>
          <w:rtl/>
        </w:rPr>
        <w:t xml:space="preserve">والثاني هو (مطلق الإيمان): </w:t>
      </w:r>
      <w:r w:rsidRPr="00FC5586">
        <w:rPr>
          <w:rFonts w:ascii="Simplified Arabic" w:hAnsi="Simplified Arabic" w:cs="Simplified Arabic"/>
          <w:sz w:val="28"/>
          <w:szCs w:val="28"/>
          <w:rtl/>
        </w:rPr>
        <w:t xml:space="preserve">وهو أدنى ما يصح به الإيمان، وهذا الإيمان يعطي صاحبه مسمى الإسلام، ونفي هذا </w:t>
      </w:r>
      <w:r w:rsidRPr="00FC5586">
        <w:rPr>
          <w:rFonts w:ascii="Simplified Arabic" w:hAnsi="Simplified Arabic" w:cs="Simplified Arabic"/>
          <w:sz w:val="28"/>
          <w:szCs w:val="28"/>
          <w:rtl/>
        </w:rPr>
        <w:lastRenderedPageBreak/>
        <w:t xml:space="preserve">الإيمان معناه الكفر الأكبر الموجب لأحكام الردة والخلود الأبدي في النار، </w:t>
      </w:r>
      <w:r w:rsidRPr="00FC5586">
        <w:rPr>
          <w:rFonts w:ascii="Simplified Arabic" w:hAnsi="Simplified Arabic" w:cs="Simplified Arabic"/>
          <w:b/>
          <w:bCs/>
          <w:rtl/>
        </w:rPr>
        <w:t>كذلك كثيراً ما نجد نفي الرسول صلى الله عليه وسلم الإيمان عن أشخاص</w:t>
      </w:r>
      <w:r w:rsidR="0012448F" w:rsidRPr="00FC5586">
        <w:rPr>
          <w:rFonts w:ascii="Simplified Arabic" w:hAnsi="Simplified Arabic" w:cs="Simplified Arabic"/>
          <w:b/>
          <w:bCs/>
          <w:rtl/>
        </w:rPr>
        <w:t xml:space="preserve"> </w:t>
      </w:r>
      <w:r w:rsidRPr="00FC5586">
        <w:rPr>
          <w:rFonts w:ascii="Simplified Arabic" w:hAnsi="Simplified Arabic" w:cs="Simplified Arabic"/>
          <w:b/>
          <w:bCs/>
          <w:rtl/>
        </w:rPr>
        <w:t>مسلمين</w:t>
      </w:r>
      <w:r w:rsidRPr="00FC5586">
        <w:rPr>
          <w:rFonts w:ascii="Simplified Arabic" w:hAnsi="Simplified Arabic" w:cs="Simplified Arabic"/>
          <w:rtl/>
        </w:rPr>
        <w:t>،</w:t>
      </w:r>
      <w:r w:rsidRPr="00FC5586">
        <w:rPr>
          <w:rFonts w:ascii="Simplified Arabic" w:hAnsi="Simplified Arabic" w:cs="Simplified Arabic"/>
          <w:sz w:val="28"/>
          <w:szCs w:val="28"/>
          <w:rtl/>
        </w:rPr>
        <w:t xml:space="preserve"> كما في </w:t>
      </w:r>
      <w:r w:rsidRPr="00FC5586">
        <w:rPr>
          <w:rFonts w:ascii="Simplified Arabic" w:hAnsi="Simplified Arabic" w:cs="Simplified Arabic"/>
          <w:b/>
          <w:bCs/>
          <w:sz w:val="28"/>
          <w:szCs w:val="28"/>
          <w:rtl/>
        </w:rPr>
        <w:t>قوله صلى الله عليه وسلم</w:t>
      </w:r>
      <w:r w:rsidRPr="00FC5586">
        <w:rPr>
          <w:rFonts w:ascii="Simplified Arabic" w:hAnsi="Simplified Arabic" w:cs="Simplified Arabic"/>
          <w:sz w:val="28"/>
          <w:szCs w:val="28"/>
          <w:rtl/>
        </w:rPr>
        <w:t xml:space="preserve"> ((لا يزني الزاني حين يزني وهو مؤمن ولا يسرق السارق حين يسرق وهو مؤمن ولا يشرب الخمر حين يشربها وهو مؤمن)) [أخرجه مسلم]، فالزاني وشارب الخمر والسارق مؤمن ناقص الإيمان، أو مؤمن بإيمانه فاسق بكبيرته، فلا يعطى الإيمان المطلق، ولا يسلب مطلق الإيمان، وكذلك قوله صلى الله عليه وسلم: (من غشنا فليس منا)، وقوله صلى الله عليه وسلم: (ليس منا من حمل السلاح علينا)، وقوله صلى الله عليه وسلم: (ليس منا من لم يرحم صغيرنا)، وقوله صلى الله عليه وسلم: (لا ترجعوا بعدي كفاراً يضرب بعضكم رقاب بعـض)، وقوله صلى الله عليه وسلم: (من قال لصاحبه: يا كافر، فقد باء بها أحدهما)، فهذا كله نفي للإيمان المطلق وليس نفيا لمطلق الإيمان، </w:t>
      </w:r>
      <w:r w:rsidR="00AC4C4C" w:rsidRPr="00FC5586">
        <w:rPr>
          <w:rFonts w:ascii="Simplified Arabic" w:hAnsi="Simplified Arabic" w:cs="Simplified Arabic" w:hint="cs"/>
          <w:b/>
          <w:bCs/>
          <w:sz w:val="28"/>
          <w:szCs w:val="28"/>
          <w:u w:val="single"/>
          <w:rtl/>
        </w:rPr>
        <w:t>(تنبيه):</w:t>
      </w:r>
      <w:r w:rsidR="00AC4C4C" w:rsidRPr="00FC5586">
        <w:rPr>
          <w:rFonts w:ascii="Simplified Arabic" w:hAnsi="Simplified Arabic" w:cs="Simplified Arabic" w:hint="cs"/>
          <w:sz w:val="28"/>
          <w:szCs w:val="28"/>
          <w:rtl/>
        </w:rPr>
        <w:t xml:space="preserve"> </w:t>
      </w:r>
      <w:r w:rsidRPr="00FC5586">
        <w:rPr>
          <w:rFonts w:ascii="Simplified Arabic" w:hAnsi="Simplified Arabic" w:cs="Simplified Arabic"/>
          <w:sz w:val="28"/>
          <w:szCs w:val="28"/>
          <w:rtl/>
        </w:rPr>
        <w:t>صاحب (مطلق الإيمان) يصح أن يقال: هو مؤمن باعتبار ما أتى به من أصل الإيمان، ويصح أن يقال ليس مؤمناً باعتبار تفريطه في الإيمان الواجب،</w:t>
      </w:r>
      <w:r w:rsidR="0012448F" w:rsidRPr="00FC5586">
        <w:rPr>
          <w:rFonts w:ascii="Simplified Arabic" w:hAnsi="Simplified Arabic" w:cs="Simplified Arabic"/>
          <w:sz w:val="28"/>
          <w:szCs w:val="28"/>
          <w:rtl/>
        </w:rPr>
        <w:t xml:space="preserve"> </w:t>
      </w:r>
      <w:r w:rsidRPr="00FC5586">
        <w:rPr>
          <w:rFonts w:ascii="Simplified Arabic" w:hAnsi="Simplified Arabic" w:cs="Simplified Arabic"/>
          <w:sz w:val="28"/>
          <w:szCs w:val="28"/>
          <w:rtl/>
        </w:rPr>
        <w:t xml:space="preserve">ومعرفة هذا من الفقه الراسخ في دين الله تعالى، </w:t>
      </w:r>
      <w:r w:rsidRPr="00FC5586">
        <w:rPr>
          <w:rFonts w:ascii="Simplified Arabic" w:hAnsi="Simplified Arabic" w:cs="Simplified Arabic"/>
          <w:b/>
          <w:bCs/>
          <w:rtl/>
        </w:rPr>
        <w:t xml:space="preserve">ولذلك أجمع علماء </w:t>
      </w:r>
      <w:r w:rsidR="00455953">
        <w:rPr>
          <w:rFonts w:ascii="Simplified Arabic" w:hAnsi="Simplified Arabic" w:cs="Simplified Arabic"/>
          <w:b/>
          <w:bCs/>
          <w:rtl/>
        </w:rPr>
        <w:t xml:space="preserve">أهل </w:t>
      </w:r>
      <w:r w:rsidR="006930E2">
        <w:rPr>
          <w:rFonts w:ascii="Simplified Arabic" w:hAnsi="Simplified Arabic" w:cs="Simplified Arabic"/>
          <w:b/>
          <w:bCs/>
          <w:rtl/>
        </w:rPr>
        <w:t xml:space="preserve">السنّة </w:t>
      </w:r>
      <w:r w:rsidRPr="00FC5586">
        <w:rPr>
          <w:rFonts w:ascii="Simplified Arabic" w:hAnsi="Simplified Arabic" w:cs="Simplified Arabic"/>
          <w:b/>
          <w:bCs/>
          <w:rtl/>
        </w:rPr>
        <w:t>والجماعة</w:t>
      </w:r>
      <w:r w:rsidRPr="00FC5586">
        <w:rPr>
          <w:rFonts w:ascii="Simplified Arabic" w:hAnsi="Simplified Arabic" w:cs="Simplified Arabic"/>
          <w:sz w:val="28"/>
          <w:szCs w:val="28"/>
          <w:rtl/>
        </w:rPr>
        <w:t xml:space="preserve"> على أنّ العاصي والفاسق من </w:t>
      </w:r>
      <w:r w:rsidR="00455953">
        <w:rPr>
          <w:rFonts w:ascii="Simplified Arabic" w:hAnsi="Simplified Arabic" w:cs="Simplified Arabic"/>
          <w:sz w:val="28"/>
          <w:szCs w:val="28"/>
          <w:rtl/>
        </w:rPr>
        <w:t xml:space="preserve">أهل </w:t>
      </w:r>
      <w:r w:rsidRPr="00FC5586">
        <w:rPr>
          <w:rFonts w:ascii="Simplified Arabic" w:hAnsi="Simplified Arabic" w:cs="Simplified Arabic"/>
          <w:sz w:val="28"/>
          <w:szCs w:val="28"/>
          <w:rtl/>
        </w:rPr>
        <w:t>القبلة لا ينفي عنه مطلق الإيمان بعصيانه وفسوقه ولا يوصف بالإيمان المطلق، ولكن هو مؤمن ناقص الإيمان، أو مؤمن بإيمانه فاسق بكبيرته فلا يعطى الاسم المطلق ولا يسلب مطلق الاسم،</w:t>
      </w:r>
    </w:p>
    <w:p w14:paraId="636580DC" w14:textId="3BD0B8B1" w:rsidR="0009781D" w:rsidRPr="00FC5586" w:rsidRDefault="001566EA" w:rsidP="0009781D">
      <w:pPr>
        <w:bidi/>
        <w:jc w:val="both"/>
        <w:rPr>
          <w:rFonts w:ascii="Simplified Arabic" w:hAnsi="Simplified Arabic" w:cs="Simplified Arabic"/>
          <w:sz w:val="28"/>
          <w:szCs w:val="28"/>
          <w:rtl/>
        </w:rPr>
      </w:pPr>
      <w:r w:rsidRPr="00FC5586">
        <w:rPr>
          <w:rFonts w:ascii="Simplified Arabic" w:hAnsi="Simplified Arabic" w:cs="Simplified Arabic"/>
          <w:b/>
          <w:bCs/>
          <w:sz w:val="40"/>
          <w:szCs w:val="40"/>
          <w:highlight w:val="yellow"/>
          <w:u w:val="single"/>
          <w:rtl/>
          <w:lang w:bidi="ar-KW"/>
        </w:rPr>
        <w:t xml:space="preserve">[المفتاح </w:t>
      </w:r>
      <w:r w:rsidR="00DA6ED5" w:rsidRPr="00FC5586">
        <w:rPr>
          <w:rFonts w:ascii="Simplified Arabic" w:hAnsi="Simplified Arabic" w:cs="Simplified Arabic" w:hint="cs"/>
          <w:b/>
          <w:bCs/>
          <w:sz w:val="40"/>
          <w:szCs w:val="40"/>
          <w:highlight w:val="yellow"/>
          <w:u w:val="single"/>
          <w:rtl/>
          <w:lang w:bidi="ar-KW"/>
        </w:rPr>
        <w:t>الثالث</w:t>
      </w:r>
      <w:r w:rsidRPr="00FC5586">
        <w:rPr>
          <w:rFonts w:ascii="Simplified Arabic" w:hAnsi="Simplified Arabic" w:cs="Simplified Arabic"/>
          <w:b/>
          <w:bCs/>
          <w:sz w:val="40"/>
          <w:szCs w:val="40"/>
          <w:highlight w:val="yellow"/>
          <w:u w:val="single"/>
          <w:rtl/>
          <w:lang w:bidi="ar-KW"/>
        </w:rPr>
        <w:t>]:</w:t>
      </w:r>
      <w:r w:rsidRPr="00FC5586">
        <w:rPr>
          <w:rFonts w:ascii="Simplified Arabic" w:hAnsi="Simplified Arabic" w:cs="Simplified Arabic"/>
          <w:b/>
          <w:bCs/>
          <w:sz w:val="36"/>
          <w:szCs w:val="36"/>
          <w:u w:val="single"/>
          <w:rtl/>
          <w:lang w:bidi="ar-KW"/>
        </w:rPr>
        <w:t xml:space="preserve"> </w:t>
      </w:r>
      <w:r w:rsidR="0009781D" w:rsidRPr="00FC5586">
        <w:rPr>
          <w:rFonts w:ascii="Simplified Arabic" w:hAnsi="Simplified Arabic" w:cs="Simplified Arabic"/>
          <w:b/>
          <w:bCs/>
          <w:u w:val="single"/>
          <w:rtl/>
        </w:rPr>
        <w:t>كثيراً ما نجد القرآن الكريم يفصل بين الإيمان والعمل وذلك بعطف العمل على الإيمان مع أن العمل من الإيمان</w:t>
      </w:r>
      <w:r w:rsidR="0009781D" w:rsidRPr="00FC5586">
        <w:rPr>
          <w:rFonts w:ascii="Simplified Arabic" w:hAnsi="Simplified Arabic" w:cs="Simplified Arabic"/>
          <w:rtl/>
        </w:rPr>
        <w:t>،</w:t>
      </w:r>
      <w:r w:rsidR="0009781D" w:rsidRPr="00FC5586">
        <w:rPr>
          <w:rFonts w:ascii="Simplified Arabic" w:hAnsi="Simplified Arabic" w:cs="Simplified Arabic"/>
          <w:sz w:val="28"/>
          <w:szCs w:val="28"/>
          <w:rtl/>
        </w:rPr>
        <w:t xml:space="preserve"> </w:t>
      </w:r>
      <w:r w:rsidR="00AF6FCA" w:rsidRPr="00FC5586">
        <w:rPr>
          <w:rFonts w:ascii="Simplified Arabic" w:hAnsi="Simplified Arabic" w:cs="Simplified Arabic" w:hint="cs"/>
          <w:sz w:val="28"/>
          <w:szCs w:val="28"/>
          <w:rtl/>
        </w:rPr>
        <w:t xml:space="preserve">وذلك للتفريق بين الإيمان المطلق ومطلق الإيمان، </w:t>
      </w:r>
      <w:r w:rsidR="0009781D" w:rsidRPr="00FC5586">
        <w:rPr>
          <w:rFonts w:ascii="Simplified Arabic" w:hAnsi="Simplified Arabic" w:cs="Simplified Arabic"/>
          <w:sz w:val="28"/>
          <w:szCs w:val="28"/>
          <w:rtl/>
        </w:rPr>
        <w:t>وقد تكرر كثيرا في القرآن الكريم قوله تعالى: {إِنَّ الَّذِينَ آمَنُوا وَعَمِلُوا الصَّالِحَاتِ}، وإذا كان الإيمان يشمل العمل فإن التفريق في الآيات بين الإيمان والعمل يوجب التفريق بين إيمانين</w:t>
      </w:r>
      <w:r w:rsidR="00AF6FCA" w:rsidRPr="00FC5586">
        <w:rPr>
          <w:rFonts w:ascii="Simplified Arabic" w:hAnsi="Simplified Arabic" w:cs="Simplified Arabic" w:hint="cs"/>
          <w:sz w:val="28"/>
          <w:szCs w:val="28"/>
          <w:rtl/>
        </w:rPr>
        <w:t>، (مطلق الإيمان</w:t>
      </w:r>
      <w:r w:rsidR="00AC4C4C" w:rsidRPr="00FC5586">
        <w:rPr>
          <w:rFonts w:ascii="Simplified Arabic" w:hAnsi="Simplified Arabic" w:cs="Simplified Arabic" w:hint="cs"/>
          <w:sz w:val="28"/>
          <w:szCs w:val="28"/>
          <w:rtl/>
        </w:rPr>
        <w:t>) و (</w:t>
      </w:r>
      <w:r w:rsidR="00AF6FCA" w:rsidRPr="00FC5586">
        <w:rPr>
          <w:rFonts w:ascii="Simplified Arabic" w:hAnsi="Simplified Arabic" w:cs="Simplified Arabic" w:hint="cs"/>
          <w:sz w:val="28"/>
          <w:szCs w:val="28"/>
          <w:rtl/>
        </w:rPr>
        <w:t>الإيمان المطلق)</w:t>
      </w:r>
      <w:r w:rsidR="0012448F" w:rsidRPr="00FC5586">
        <w:rPr>
          <w:rFonts w:ascii="Simplified Arabic" w:hAnsi="Simplified Arabic" w:cs="Simplified Arabic" w:hint="cs"/>
          <w:sz w:val="28"/>
          <w:szCs w:val="28"/>
          <w:rtl/>
        </w:rPr>
        <w:t>،</w:t>
      </w:r>
      <w:r w:rsidR="0009781D" w:rsidRPr="00FC5586">
        <w:rPr>
          <w:rFonts w:ascii="Simplified Arabic" w:hAnsi="Simplified Arabic" w:cs="Simplified Arabic"/>
          <w:sz w:val="28"/>
          <w:szCs w:val="28"/>
          <w:rtl/>
        </w:rPr>
        <w:t xml:space="preserve"> </w:t>
      </w:r>
      <w:r w:rsidR="00AF6FCA" w:rsidRPr="00FC5586">
        <w:rPr>
          <w:rFonts w:ascii="Simplified Arabic" w:hAnsi="Simplified Arabic" w:cs="Simplified Arabic" w:hint="cs"/>
          <w:sz w:val="28"/>
          <w:szCs w:val="28"/>
          <w:rtl/>
        </w:rPr>
        <w:t xml:space="preserve">الأول: </w:t>
      </w:r>
      <w:r w:rsidR="0009781D" w:rsidRPr="00FC5586">
        <w:rPr>
          <w:rFonts w:ascii="Simplified Arabic" w:hAnsi="Simplified Arabic" w:cs="Simplified Arabic"/>
          <w:sz w:val="28"/>
          <w:szCs w:val="28"/>
          <w:rtl/>
        </w:rPr>
        <w:t>أصل لا يصح الإيمان بغيره، و</w:t>
      </w:r>
      <w:r w:rsidR="00AF6FCA" w:rsidRPr="00FC5586">
        <w:rPr>
          <w:rFonts w:ascii="Simplified Arabic" w:hAnsi="Simplified Arabic" w:cs="Simplified Arabic" w:hint="cs"/>
          <w:sz w:val="28"/>
          <w:szCs w:val="28"/>
          <w:rtl/>
        </w:rPr>
        <w:t xml:space="preserve">الثاني </w:t>
      </w:r>
      <w:r w:rsidR="0009781D" w:rsidRPr="00FC5586">
        <w:rPr>
          <w:rFonts w:ascii="Simplified Arabic" w:hAnsi="Simplified Arabic" w:cs="Simplified Arabic"/>
          <w:sz w:val="28"/>
          <w:szCs w:val="28"/>
          <w:rtl/>
        </w:rPr>
        <w:t xml:space="preserve">فرع يضاف إليه فيزيده، وقد فهم فقهاء </w:t>
      </w:r>
      <w:r w:rsidR="00455953">
        <w:rPr>
          <w:rFonts w:ascii="Simplified Arabic" w:hAnsi="Simplified Arabic" w:cs="Simplified Arabic"/>
          <w:sz w:val="28"/>
          <w:szCs w:val="28"/>
          <w:rtl/>
        </w:rPr>
        <w:t xml:space="preserve">أهل </w:t>
      </w:r>
      <w:r w:rsidR="006930E2">
        <w:rPr>
          <w:rFonts w:ascii="Simplified Arabic" w:hAnsi="Simplified Arabic" w:cs="Simplified Arabic"/>
          <w:sz w:val="28"/>
          <w:szCs w:val="28"/>
          <w:rtl/>
        </w:rPr>
        <w:t xml:space="preserve">السنّة </w:t>
      </w:r>
      <w:r w:rsidR="0009781D" w:rsidRPr="00FC5586">
        <w:rPr>
          <w:rFonts w:ascii="Simplified Arabic" w:hAnsi="Simplified Arabic" w:cs="Simplified Arabic"/>
          <w:sz w:val="28"/>
          <w:szCs w:val="28"/>
          <w:rtl/>
        </w:rPr>
        <w:t xml:space="preserve">والجماعة من هذا الفصل </w:t>
      </w:r>
      <w:r w:rsidR="00AC4C4C" w:rsidRPr="00FC5586">
        <w:rPr>
          <w:rFonts w:ascii="Simplified Arabic" w:hAnsi="Simplified Arabic" w:cs="Simplified Arabic" w:hint="cs"/>
          <w:sz w:val="28"/>
          <w:szCs w:val="28"/>
          <w:rtl/>
        </w:rPr>
        <w:t xml:space="preserve">(بين الإيمان والعمل الصالح)  في الآية: </w:t>
      </w:r>
      <w:r w:rsidR="00AC4C4C" w:rsidRPr="00FC5586">
        <w:rPr>
          <w:rFonts w:ascii="Simplified Arabic" w:hAnsi="Simplified Arabic" w:cs="Simplified Arabic"/>
          <w:sz w:val="28"/>
          <w:szCs w:val="28"/>
          <w:rtl/>
        </w:rPr>
        <w:t xml:space="preserve">{إِنَّ الَّذِينَ آمَنُوا وَعَمِلُوا الصَّالِحَاتِ}، </w:t>
      </w:r>
      <w:r w:rsidR="0009781D" w:rsidRPr="00FC5586">
        <w:rPr>
          <w:rFonts w:ascii="Simplified Arabic" w:hAnsi="Simplified Arabic" w:cs="Simplified Arabic"/>
          <w:sz w:val="28"/>
          <w:szCs w:val="28"/>
          <w:rtl/>
        </w:rPr>
        <w:t xml:space="preserve">أن المقصود بالإيمان هو الأصل المقتضي للعمل، وفي ذلك </w:t>
      </w:r>
      <w:r w:rsidR="0009781D" w:rsidRPr="00FC5586">
        <w:rPr>
          <w:rFonts w:ascii="Simplified Arabic" w:hAnsi="Simplified Arabic" w:cs="Simplified Arabic"/>
          <w:b/>
          <w:bCs/>
          <w:sz w:val="28"/>
          <w:szCs w:val="28"/>
          <w:rtl/>
        </w:rPr>
        <w:t>يقول البيهقي</w:t>
      </w:r>
      <w:r w:rsidR="0009781D" w:rsidRPr="00FC5586">
        <w:rPr>
          <w:rFonts w:ascii="Simplified Arabic" w:hAnsi="Simplified Arabic" w:cs="Simplified Arabic"/>
          <w:sz w:val="28"/>
          <w:szCs w:val="28"/>
          <w:rtl/>
        </w:rPr>
        <w:t xml:space="preserve"> " قوله {إِنَّ الَّذِينَ آمَنُوا وَعَمِلُوا الصَّالِحَاتِ} لا يدل على أن عمل الصالحات ليس بإيمان، وإنما معناه أن الذين آمنوا مثل الإيمان الناقل عن الكفر ثم لم </w:t>
      </w:r>
      <w:proofErr w:type="spellStart"/>
      <w:r w:rsidR="0009781D" w:rsidRPr="00FC5586">
        <w:rPr>
          <w:rFonts w:ascii="Simplified Arabic" w:hAnsi="Simplified Arabic" w:cs="Simplified Arabic"/>
          <w:sz w:val="28"/>
          <w:szCs w:val="28"/>
          <w:rtl/>
        </w:rPr>
        <w:t>يقتصروا</w:t>
      </w:r>
      <w:proofErr w:type="spellEnd"/>
      <w:r w:rsidR="0009781D" w:rsidRPr="00FC5586">
        <w:rPr>
          <w:rFonts w:ascii="Simplified Arabic" w:hAnsi="Simplified Arabic" w:cs="Simplified Arabic"/>
          <w:sz w:val="28"/>
          <w:szCs w:val="28"/>
          <w:rtl/>
        </w:rPr>
        <w:t xml:space="preserve"> عليه ولكنهم ضموا إليه الصالحات فعملوها حتى ارتقى إيمانهم من درجة الأقل إلى الأكمل، أو نقول: إن المراد (بالذين آمنوا) الإيمان بالله (وبعمل </w:t>
      </w:r>
      <w:r w:rsidR="0009781D" w:rsidRPr="00FC5586">
        <w:rPr>
          <w:rFonts w:ascii="Simplified Arabic" w:hAnsi="Simplified Arabic" w:cs="Simplified Arabic"/>
          <w:sz w:val="28"/>
          <w:szCs w:val="28"/>
          <w:rtl/>
        </w:rPr>
        <w:lastRenderedPageBreak/>
        <w:t xml:space="preserve">الصالحات) الإيمان لله والإيمانان متغايران على ما بينا فلذلك سميا باسمين) أهــ [شعب الإيمان للبيهقي ج 1/ 49 ط، درا الكتب العلمية] أهـ، </w:t>
      </w:r>
    </w:p>
    <w:p w14:paraId="7E978D5B" w14:textId="77777777" w:rsidR="0009781D" w:rsidRPr="00FC5586" w:rsidRDefault="0009781D" w:rsidP="0009781D">
      <w:pPr>
        <w:bidi/>
        <w:jc w:val="center"/>
        <w:rPr>
          <w:rFonts w:ascii="Simplified Arabic" w:hAnsi="Simplified Arabic" w:cs="Simplified Arabic"/>
          <w:sz w:val="28"/>
          <w:szCs w:val="28"/>
          <w:rtl/>
        </w:rPr>
      </w:pPr>
      <w:r w:rsidRPr="00FC5586">
        <w:rPr>
          <w:rFonts w:ascii="Simplified Arabic" w:hAnsi="Simplified Arabic" w:cs="Simplified Arabic"/>
          <w:sz w:val="28"/>
          <w:szCs w:val="28"/>
          <w:rtl/>
        </w:rPr>
        <w:t>***</w:t>
      </w:r>
    </w:p>
    <w:p w14:paraId="1716CDBA" w14:textId="77777777" w:rsidR="0009781D" w:rsidRPr="00FC5586" w:rsidRDefault="0009781D" w:rsidP="0009781D">
      <w:pPr>
        <w:bidi/>
        <w:jc w:val="both"/>
        <w:rPr>
          <w:rFonts w:ascii="Simplified Arabic" w:hAnsi="Simplified Arabic" w:cs="Simplified Arabic"/>
          <w:sz w:val="28"/>
          <w:szCs w:val="28"/>
          <w:rtl/>
        </w:rPr>
      </w:pPr>
    </w:p>
    <w:p w14:paraId="60DF212D" w14:textId="0B5EBA0D" w:rsidR="0009781D" w:rsidRPr="00FC5586" w:rsidRDefault="0009781D" w:rsidP="0009781D">
      <w:pPr>
        <w:bidi/>
        <w:jc w:val="both"/>
        <w:rPr>
          <w:rFonts w:ascii="Simplified Arabic" w:hAnsi="Simplified Arabic" w:cs="Simplified Arabic"/>
          <w:sz w:val="28"/>
          <w:szCs w:val="28"/>
          <w:rtl/>
        </w:rPr>
      </w:pPr>
    </w:p>
    <w:p w14:paraId="2FD7E045" w14:textId="77777777" w:rsidR="00BE5CDF" w:rsidRPr="00FC5586" w:rsidRDefault="00BE5CDF" w:rsidP="00BE5CDF">
      <w:pPr>
        <w:bidi/>
        <w:jc w:val="both"/>
        <w:rPr>
          <w:rFonts w:ascii="Simplified Arabic" w:hAnsi="Simplified Arabic" w:cs="Simplified Arabic"/>
          <w:sz w:val="28"/>
          <w:szCs w:val="28"/>
          <w:rtl/>
        </w:rPr>
      </w:pPr>
    </w:p>
    <w:p w14:paraId="6B08958F" w14:textId="77777777" w:rsidR="0009781D" w:rsidRPr="00FC5586" w:rsidRDefault="0009781D" w:rsidP="0009781D">
      <w:pPr>
        <w:pStyle w:val="a3"/>
        <w:pBdr>
          <w:top w:val="threeDEngrave" w:sz="24" w:space="1" w:color="auto"/>
          <w:left w:val="threeDEngrave" w:sz="24" w:space="4" w:color="auto"/>
          <w:bottom w:val="threeDEmboss" w:sz="24" w:space="1" w:color="auto"/>
          <w:right w:val="threeDEmboss" w:sz="24" w:space="4" w:color="auto"/>
        </w:pBdr>
        <w:jc w:val="center"/>
        <w:rPr>
          <w:rFonts w:ascii="Simplified Arabic" w:hAnsi="Simplified Arabic" w:cs="Simplified Arabic"/>
          <w:b w:val="0"/>
          <w:sz w:val="40"/>
          <w:szCs w:val="40"/>
        </w:rPr>
      </w:pPr>
    </w:p>
    <w:p w14:paraId="435E8376" w14:textId="77777777" w:rsidR="0009781D" w:rsidRPr="00FC5586" w:rsidRDefault="0009781D" w:rsidP="0009781D">
      <w:pPr>
        <w:pStyle w:val="a3"/>
        <w:pBdr>
          <w:top w:val="threeDEngrave" w:sz="24" w:space="1" w:color="auto"/>
          <w:left w:val="threeDEngrave" w:sz="24" w:space="4" w:color="auto"/>
          <w:bottom w:val="threeDEmboss" w:sz="24" w:space="1" w:color="auto"/>
          <w:right w:val="threeDEmboss" w:sz="24" w:space="4" w:color="auto"/>
        </w:pBdr>
        <w:jc w:val="center"/>
        <w:rPr>
          <w:rFonts w:ascii="Simplified Arabic" w:hAnsi="Simplified Arabic" w:cs="Simplified Arabic"/>
          <w:sz w:val="40"/>
          <w:szCs w:val="40"/>
          <w:highlight w:val="yellow"/>
          <w:u w:val="single"/>
        </w:rPr>
      </w:pPr>
      <w:r w:rsidRPr="00FC5586">
        <w:rPr>
          <w:rFonts w:ascii="Simplified Arabic" w:hAnsi="Simplified Arabic" w:cs="Simplified Arabic"/>
          <w:sz w:val="40"/>
          <w:szCs w:val="40"/>
          <w:highlight w:val="yellow"/>
          <w:u w:val="single"/>
          <w:rtl/>
        </w:rPr>
        <w:t xml:space="preserve">(المبحث الثالث) </w:t>
      </w:r>
    </w:p>
    <w:p w14:paraId="1BE63118" w14:textId="77777777" w:rsidR="0009781D" w:rsidRPr="00FC5586" w:rsidRDefault="0009781D" w:rsidP="0009781D">
      <w:pPr>
        <w:pStyle w:val="a3"/>
        <w:pBdr>
          <w:top w:val="threeDEngrave" w:sz="24" w:space="1" w:color="auto"/>
          <w:left w:val="threeDEngrave" w:sz="24" w:space="4" w:color="auto"/>
          <w:bottom w:val="threeDEmboss" w:sz="24" w:space="1" w:color="auto"/>
          <w:right w:val="threeDEmboss" w:sz="24" w:space="4" w:color="auto"/>
        </w:pBdr>
        <w:jc w:val="center"/>
        <w:rPr>
          <w:rFonts w:ascii="Simplified Arabic" w:hAnsi="Simplified Arabic" w:cs="Simplified Arabic"/>
          <w:sz w:val="40"/>
          <w:szCs w:val="40"/>
          <w:highlight w:val="yellow"/>
          <w:u w:val="single"/>
          <w:rtl/>
        </w:rPr>
      </w:pPr>
      <w:r w:rsidRPr="00FC5586">
        <w:rPr>
          <w:rFonts w:ascii="Simplified Arabic" w:hAnsi="Simplified Arabic" w:cs="Simplified Arabic"/>
          <w:sz w:val="40"/>
          <w:szCs w:val="40"/>
          <w:highlight w:val="yellow"/>
          <w:u w:val="single"/>
          <w:rtl/>
        </w:rPr>
        <w:t>من فقه أحكام الإيمان</w:t>
      </w:r>
    </w:p>
    <w:p w14:paraId="4F550AA3" w14:textId="77777777" w:rsidR="00C83161" w:rsidRPr="00FC5586" w:rsidRDefault="00C83161" w:rsidP="0009781D">
      <w:pPr>
        <w:pStyle w:val="a3"/>
        <w:pBdr>
          <w:top w:val="threeDEngrave" w:sz="24" w:space="1" w:color="auto"/>
          <w:left w:val="threeDEngrave" w:sz="24" w:space="4" w:color="auto"/>
          <w:bottom w:val="threeDEmboss" w:sz="24" w:space="1" w:color="auto"/>
          <w:right w:val="threeDEmboss" w:sz="24" w:space="4" w:color="auto"/>
        </w:pBdr>
        <w:jc w:val="center"/>
        <w:rPr>
          <w:rFonts w:ascii="Simplified Arabic" w:hAnsi="Simplified Arabic" w:cs="Simplified Arabic"/>
          <w:sz w:val="40"/>
          <w:szCs w:val="40"/>
          <w:highlight w:val="yellow"/>
          <w:u w:val="single"/>
          <w:rtl/>
        </w:rPr>
      </w:pPr>
      <w:r w:rsidRPr="00FC5586">
        <w:rPr>
          <w:rFonts w:ascii="Simplified Arabic" w:hAnsi="Simplified Arabic" w:cs="Simplified Arabic" w:hint="cs"/>
          <w:sz w:val="40"/>
          <w:szCs w:val="40"/>
          <w:highlight w:val="yellow"/>
          <w:u w:val="single"/>
          <w:rtl/>
        </w:rPr>
        <w:t>تقسيم الإيمان إلى (</w:t>
      </w:r>
      <w:r w:rsidR="0009781D" w:rsidRPr="00FC5586">
        <w:rPr>
          <w:rFonts w:ascii="Simplified Arabic" w:hAnsi="Simplified Arabic" w:cs="Simplified Arabic"/>
          <w:sz w:val="40"/>
          <w:szCs w:val="40"/>
          <w:highlight w:val="yellow"/>
          <w:u w:val="single"/>
          <w:rtl/>
        </w:rPr>
        <w:t>أصل</w:t>
      </w:r>
      <w:r w:rsidRPr="00FC5586">
        <w:rPr>
          <w:rFonts w:ascii="Simplified Arabic" w:hAnsi="Simplified Arabic" w:cs="Simplified Arabic" w:hint="cs"/>
          <w:sz w:val="40"/>
          <w:szCs w:val="40"/>
          <w:highlight w:val="yellow"/>
          <w:u w:val="single"/>
          <w:rtl/>
        </w:rPr>
        <w:t xml:space="preserve">) يصح به أقل الإيمان </w:t>
      </w:r>
    </w:p>
    <w:p w14:paraId="68F6166C" w14:textId="4490A2A0" w:rsidR="0009781D" w:rsidRPr="00FC5586" w:rsidRDefault="00C83161" w:rsidP="0009781D">
      <w:pPr>
        <w:pStyle w:val="a3"/>
        <w:pBdr>
          <w:top w:val="threeDEngrave" w:sz="24" w:space="1" w:color="auto"/>
          <w:left w:val="threeDEngrave" w:sz="24" w:space="4" w:color="auto"/>
          <w:bottom w:val="threeDEmboss" w:sz="24" w:space="1" w:color="auto"/>
          <w:right w:val="threeDEmboss" w:sz="24" w:space="4" w:color="auto"/>
        </w:pBdr>
        <w:jc w:val="center"/>
        <w:rPr>
          <w:rFonts w:ascii="Simplified Arabic" w:hAnsi="Simplified Arabic" w:cs="Simplified Arabic"/>
          <w:sz w:val="40"/>
          <w:szCs w:val="40"/>
          <w:highlight w:val="yellow"/>
          <w:u w:val="single"/>
          <w:rtl/>
        </w:rPr>
      </w:pPr>
      <w:r w:rsidRPr="00FC5586">
        <w:rPr>
          <w:rFonts w:ascii="Simplified Arabic" w:hAnsi="Simplified Arabic" w:cs="Simplified Arabic" w:hint="cs"/>
          <w:sz w:val="40"/>
          <w:szCs w:val="40"/>
          <w:highlight w:val="yellow"/>
          <w:u w:val="single"/>
          <w:rtl/>
        </w:rPr>
        <w:t>و(</w:t>
      </w:r>
      <w:r w:rsidR="0009781D" w:rsidRPr="00FC5586">
        <w:rPr>
          <w:rFonts w:ascii="Simplified Arabic" w:hAnsi="Simplified Arabic" w:cs="Simplified Arabic"/>
          <w:sz w:val="40"/>
          <w:szCs w:val="40"/>
          <w:highlight w:val="yellow"/>
          <w:u w:val="single"/>
          <w:rtl/>
        </w:rPr>
        <w:t>فرع</w:t>
      </w:r>
      <w:r w:rsidRPr="00FC5586">
        <w:rPr>
          <w:rFonts w:ascii="Simplified Arabic" w:hAnsi="Simplified Arabic" w:cs="Simplified Arabic" w:hint="cs"/>
          <w:sz w:val="40"/>
          <w:szCs w:val="40"/>
          <w:highlight w:val="yellow"/>
          <w:u w:val="single"/>
          <w:rtl/>
        </w:rPr>
        <w:t>)</w:t>
      </w:r>
      <w:r w:rsidR="0009781D" w:rsidRPr="00FC5586">
        <w:rPr>
          <w:rFonts w:ascii="Simplified Arabic" w:hAnsi="Simplified Arabic" w:cs="Simplified Arabic"/>
          <w:sz w:val="40"/>
          <w:szCs w:val="40"/>
          <w:highlight w:val="yellow"/>
          <w:u w:val="single"/>
          <w:rtl/>
        </w:rPr>
        <w:t xml:space="preserve"> </w:t>
      </w:r>
      <w:r w:rsidRPr="00FC5586">
        <w:rPr>
          <w:rFonts w:ascii="Simplified Arabic" w:hAnsi="Simplified Arabic" w:cs="Simplified Arabic" w:hint="cs"/>
          <w:sz w:val="40"/>
          <w:szCs w:val="40"/>
          <w:highlight w:val="yellow"/>
          <w:u w:val="single"/>
          <w:rtl/>
        </w:rPr>
        <w:t xml:space="preserve">ينال به رضا الرحمن </w:t>
      </w:r>
    </w:p>
    <w:p w14:paraId="43C7099F" w14:textId="77777777" w:rsidR="0009781D" w:rsidRPr="00FC5586" w:rsidRDefault="0009781D" w:rsidP="0009781D">
      <w:pPr>
        <w:pStyle w:val="a3"/>
        <w:pBdr>
          <w:top w:val="threeDEngrave" w:sz="24" w:space="1" w:color="auto"/>
          <w:left w:val="threeDEngrave" w:sz="24" w:space="4" w:color="auto"/>
          <w:bottom w:val="threeDEmboss" w:sz="24" w:space="1" w:color="auto"/>
          <w:right w:val="threeDEmboss" w:sz="24" w:space="4" w:color="auto"/>
        </w:pBdr>
        <w:jc w:val="center"/>
        <w:rPr>
          <w:rFonts w:ascii="Simplified Arabic" w:hAnsi="Simplified Arabic" w:cs="Simplified Arabic"/>
          <w:sz w:val="40"/>
          <w:szCs w:val="40"/>
          <w:highlight w:val="yellow"/>
          <w:u w:val="single"/>
          <w:rtl/>
        </w:rPr>
      </w:pPr>
    </w:p>
    <w:p w14:paraId="45C8F12D" w14:textId="77777777" w:rsidR="0009781D" w:rsidRPr="00FC5586" w:rsidRDefault="0009781D" w:rsidP="0009781D">
      <w:pPr>
        <w:bidi/>
        <w:jc w:val="both"/>
        <w:rPr>
          <w:rFonts w:ascii="Simplified Arabic" w:hAnsi="Simplified Arabic" w:cs="Simplified Arabic"/>
          <w:b/>
          <w:bCs/>
          <w:sz w:val="40"/>
          <w:szCs w:val="40"/>
          <w:highlight w:val="yellow"/>
          <w:u w:val="single"/>
          <w:rtl/>
          <w:lang w:bidi="ar-KW"/>
        </w:rPr>
      </w:pPr>
    </w:p>
    <w:p w14:paraId="7805CB7F" w14:textId="23A3F96E" w:rsidR="008F7F88" w:rsidRPr="00FC5586" w:rsidRDefault="0009781D" w:rsidP="0009781D">
      <w:pPr>
        <w:bidi/>
        <w:jc w:val="both"/>
        <w:rPr>
          <w:rFonts w:ascii="Simplified Arabic" w:hAnsi="Simplified Arabic" w:cs="Simplified Arabic"/>
          <w:sz w:val="28"/>
          <w:szCs w:val="28"/>
          <w:rtl/>
        </w:rPr>
      </w:pPr>
      <w:r w:rsidRPr="00FC5586">
        <w:rPr>
          <w:rFonts w:ascii="Simplified Arabic" w:hAnsi="Simplified Arabic" w:cs="Simplified Arabic"/>
          <w:b/>
          <w:bCs/>
          <w:sz w:val="40"/>
          <w:szCs w:val="40"/>
          <w:highlight w:val="yellow"/>
          <w:u w:val="single"/>
          <w:rtl/>
          <w:lang w:bidi="ar-KW"/>
        </w:rPr>
        <w:t>[المفتاح الأول]:</w:t>
      </w:r>
      <w:r w:rsidRPr="00FC5586">
        <w:rPr>
          <w:rFonts w:ascii="Simplified Arabic" w:hAnsi="Simplified Arabic" w:cs="Simplified Arabic"/>
          <w:b/>
          <w:bCs/>
          <w:sz w:val="40"/>
          <w:szCs w:val="40"/>
          <w:rtl/>
          <w:lang w:bidi="ar-KW"/>
        </w:rPr>
        <w:t xml:space="preserve"> </w:t>
      </w:r>
      <w:r w:rsidRPr="00FC5586">
        <w:rPr>
          <w:rFonts w:ascii="Simplified Arabic" w:hAnsi="Simplified Arabic" w:cs="Simplified Arabic"/>
          <w:b/>
          <w:bCs/>
          <w:u w:val="single"/>
          <w:rtl/>
        </w:rPr>
        <w:t>الإيمان أصل وفرع، والأصل لا يصح الإيمان إلا به</w:t>
      </w:r>
      <w:r w:rsidR="0012448F" w:rsidRPr="00FC5586">
        <w:rPr>
          <w:rFonts w:ascii="Simplified Arabic" w:hAnsi="Simplified Arabic" w:cs="Simplified Arabic"/>
          <w:b/>
          <w:bCs/>
          <w:u w:val="single"/>
          <w:rtl/>
        </w:rPr>
        <w:t>،</w:t>
      </w:r>
      <w:r w:rsidRPr="00FC5586">
        <w:rPr>
          <w:rFonts w:ascii="Simplified Arabic" w:hAnsi="Simplified Arabic" w:cs="Simplified Arabic"/>
          <w:b/>
          <w:bCs/>
          <w:u w:val="single"/>
          <w:rtl/>
        </w:rPr>
        <w:t xml:space="preserve"> والفرع منه الإيمان الواجب و</w:t>
      </w:r>
      <w:r w:rsidR="00232A38" w:rsidRPr="00FC5586">
        <w:rPr>
          <w:rFonts w:ascii="Simplified Arabic" w:hAnsi="Simplified Arabic" w:cs="Simplified Arabic" w:hint="cs"/>
          <w:b/>
          <w:bCs/>
          <w:u w:val="single"/>
          <w:rtl/>
        </w:rPr>
        <w:t xml:space="preserve">منه </w:t>
      </w:r>
      <w:r w:rsidRPr="00FC5586">
        <w:rPr>
          <w:rFonts w:ascii="Simplified Arabic" w:hAnsi="Simplified Arabic" w:cs="Simplified Arabic"/>
          <w:b/>
          <w:bCs/>
          <w:u w:val="single"/>
          <w:rtl/>
        </w:rPr>
        <w:t>الإيمان الكامل المستحب</w:t>
      </w:r>
      <w:r w:rsidRPr="00FC5586">
        <w:rPr>
          <w:rFonts w:ascii="Simplified Arabic" w:hAnsi="Simplified Arabic" w:cs="Simplified Arabic"/>
          <w:b/>
          <w:bCs/>
          <w:rtl/>
        </w:rPr>
        <w:t>:</w:t>
      </w:r>
      <w:r w:rsidRPr="00FC5586">
        <w:rPr>
          <w:rFonts w:ascii="Simplified Arabic" w:hAnsi="Simplified Arabic" w:cs="Simplified Arabic"/>
          <w:b/>
          <w:bCs/>
          <w:sz w:val="36"/>
          <w:szCs w:val="36"/>
          <w:rtl/>
        </w:rPr>
        <w:t xml:space="preserve"> </w:t>
      </w:r>
      <w:r w:rsidRPr="00FC5586">
        <w:rPr>
          <w:rFonts w:ascii="Simplified Arabic" w:hAnsi="Simplified Arabic" w:cs="Simplified Arabic"/>
          <w:b/>
          <w:bCs/>
          <w:sz w:val="28"/>
          <w:szCs w:val="28"/>
          <w:rtl/>
        </w:rPr>
        <w:t xml:space="preserve">من فقه أحكام ومسائل الإيمان عند علماء </w:t>
      </w:r>
      <w:r w:rsidR="00455953">
        <w:rPr>
          <w:rFonts w:ascii="Simplified Arabic" w:hAnsi="Simplified Arabic" w:cs="Simplified Arabic"/>
          <w:b/>
          <w:bCs/>
          <w:sz w:val="28"/>
          <w:szCs w:val="28"/>
          <w:rtl/>
        </w:rPr>
        <w:t xml:space="preserve">أهل </w:t>
      </w:r>
      <w:r w:rsidR="006930E2">
        <w:rPr>
          <w:rFonts w:ascii="Simplified Arabic" w:hAnsi="Simplified Arabic" w:cs="Simplified Arabic"/>
          <w:b/>
          <w:bCs/>
          <w:sz w:val="28"/>
          <w:szCs w:val="28"/>
          <w:rtl/>
        </w:rPr>
        <w:t xml:space="preserve">السنّة </w:t>
      </w:r>
      <w:r w:rsidRPr="00FC5586">
        <w:rPr>
          <w:rFonts w:ascii="Simplified Arabic" w:hAnsi="Simplified Arabic" w:cs="Simplified Arabic"/>
          <w:b/>
          <w:bCs/>
          <w:sz w:val="28"/>
          <w:szCs w:val="28"/>
          <w:rtl/>
        </w:rPr>
        <w:t>والجماعة</w:t>
      </w:r>
      <w:r w:rsidRPr="00FC5586">
        <w:rPr>
          <w:rFonts w:ascii="Simplified Arabic" w:hAnsi="Simplified Arabic" w:cs="Simplified Arabic"/>
          <w:sz w:val="28"/>
          <w:szCs w:val="28"/>
          <w:rtl/>
        </w:rPr>
        <w:t xml:space="preserve">: أنهم قسموا الإيمان إلى أصل وفرع، وأصل الإيمان هو </w:t>
      </w:r>
      <w:r w:rsidR="00D3676A" w:rsidRPr="00FC5586">
        <w:rPr>
          <w:rFonts w:ascii="Simplified Arabic" w:hAnsi="Simplified Arabic" w:cs="Simplified Arabic" w:hint="cs"/>
          <w:sz w:val="28"/>
          <w:szCs w:val="28"/>
          <w:rtl/>
        </w:rPr>
        <w:t>مطلق الإيمان و</w:t>
      </w:r>
      <w:r w:rsidRPr="00FC5586">
        <w:rPr>
          <w:rFonts w:ascii="Simplified Arabic" w:hAnsi="Simplified Arabic" w:cs="Simplified Arabic"/>
          <w:sz w:val="28"/>
          <w:szCs w:val="28"/>
          <w:rtl/>
        </w:rPr>
        <w:t xml:space="preserve">أقل ما يصح به الإيمان </w:t>
      </w:r>
      <w:r w:rsidR="00D3676A" w:rsidRPr="00FC5586">
        <w:rPr>
          <w:rFonts w:ascii="Simplified Arabic" w:hAnsi="Simplified Arabic" w:cs="Simplified Arabic" w:hint="cs"/>
          <w:sz w:val="28"/>
          <w:szCs w:val="28"/>
          <w:rtl/>
        </w:rPr>
        <w:t xml:space="preserve">وضده الكفر الأكبر الموجب للخلود الابدي في النار، </w:t>
      </w:r>
      <w:r w:rsidRPr="00FC5586">
        <w:rPr>
          <w:rFonts w:ascii="Simplified Arabic" w:hAnsi="Simplified Arabic" w:cs="Simplified Arabic"/>
          <w:sz w:val="28"/>
          <w:szCs w:val="28"/>
          <w:rtl/>
        </w:rPr>
        <w:t xml:space="preserve">وفرع الإيمان </w:t>
      </w:r>
      <w:r w:rsidR="00D3676A" w:rsidRPr="00FC5586">
        <w:rPr>
          <w:rFonts w:ascii="Simplified Arabic" w:hAnsi="Simplified Arabic" w:cs="Simplified Arabic" w:hint="cs"/>
          <w:sz w:val="28"/>
          <w:szCs w:val="28"/>
          <w:rtl/>
        </w:rPr>
        <w:t>و</w:t>
      </w:r>
      <w:r w:rsidRPr="00FC5586">
        <w:rPr>
          <w:rFonts w:ascii="Simplified Arabic" w:hAnsi="Simplified Arabic" w:cs="Simplified Arabic"/>
          <w:sz w:val="28"/>
          <w:szCs w:val="28"/>
          <w:rtl/>
        </w:rPr>
        <w:t xml:space="preserve">هو الإيمان المطلق، ويدخل فيه كافة شعب الإيمان وكافة شرائع الدين، ثم قسموا فرع الإيمان (الإيمان المطلق) إلى فرع واجب يتناول أداء الواجبات والكف عن المحرمات وهو ما يسمى (الإيمان الواجب) وفرع </w:t>
      </w:r>
      <w:r w:rsidRPr="00FC5586">
        <w:rPr>
          <w:rFonts w:ascii="Simplified Arabic" w:hAnsi="Simplified Arabic" w:cs="Simplified Arabic"/>
          <w:sz w:val="28"/>
          <w:szCs w:val="28"/>
          <w:rtl/>
        </w:rPr>
        <w:lastRenderedPageBreak/>
        <w:t xml:space="preserve">مستحب يتناول ما زاد على الواجب من السنن والمندوبات، وهو ما يسمى (الإيمان المستحب) أو (الإيمان الكامل)، </w:t>
      </w:r>
    </w:p>
    <w:p w14:paraId="27DEA892" w14:textId="77777777" w:rsidR="00232A38" w:rsidRPr="00FC5586" w:rsidRDefault="008F7F88" w:rsidP="008F7F88">
      <w:pPr>
        <w:bidi/>
        <w:jc w:val="both"/>
        <w:rPr>
          <w:rFonts w:ascii="Simplified Arabic" w:hAnsi="Simplified Arabic" w:cs="Simplified Arabic"/>
          <w:sz w:val="28"/>
          <w:szCs w:val="28"/>
          <w:rtl/>
          <w:lang w:bidi="ar-KW"/>
        </w:rPr>
      </w:pPr>
      <w:r w:rsidRPr="00FC5586">
        <w:rPr>
          <w:rFonts w:ascii="Simplified Arabic" w:hAnsi="Simplified Arabic" w:cs="Simplified Arabic"/>
          <w:b/>
          <w:bCs/>
          <w:sz w:val="40"/>
          <w:szCs w:val="40"/>
          <w:highlight w:val="yellow"/>
          <w:u w:val="single"/>
          <w:rtl/>
          <w:lang w:bidi="ar-KW"/>
        </w:rPr>
        <w:t xml:space="preserve">[المفتاح </w:t>
      </w:r>
      <w:r w:rsidR="00DA6ED5" w:rsidRPr="00FC5586">
        <w:rPr>
          <w:rFonts w:ascii="Simplified Arabic" w:hAnsi="Simplified Arabic" w:cs="Simplified Arabic" w:hint="cs"/>
          <w:b/>
          <w:bCs/>
          <w:sz w:val="40"/>
          <w:szCs w:val="40"/>
          <w:highlight w:val="yellow"/>
          <w:u w:val="single"/>
          <w:rtl/>
          <w:lang w:bidi="ar-KW"/>
        </w:rPr>
        <w:t>الثاني</w:t>
      </w:r>
      <w:r w:rsidRPr="00FC5586">
        <w:rPr>
          <w:rFonts w:ascii="Simplified Arabic" w:hAnsi="Simplified Arabic" w:cs="Simplified Arabic"/>
          <w:b/>
          <w:bCs/>
          <w:sz w:val="40"/>
          <w:szCs w:val="40"/>
          <w:highlight w:val="yellow"/>
          <w:u w:val="single"/>
          <w:rtl/>
          <w:lang w:bidi="ar-KW"/>
        </w:rPr>
        <w:t>]:</w:t>
      </w:r>
      <w:r w:rsidRPr="00FC5586">
        <w:rPr>
          <w:rFonts w:ascii="Simplified Arabic" w:hAnsi="Simplified Arabic" w:cs="Simplified Arabic"/>
          <w:b/>
          <w:bCs/>
          <w:sz w:val="40"/>
          <w:szCs w:val="40"/>
          <w:rtl/>
          <w:lang w:bidi="ar-KW"/>
        </w:rPr>
        <w:t xml:space="preserve"> </w:t>
      </w:r>
      <w:r w:rsidR="0009781D" w:rsidRPr="00FC5586">
        <w:rPr>
          <w:rFonts w:ascii="Simplified Arabic" w:hAnsi="Simplified Arabic" w:cs="Simplified Arabic"/>
          <w:b/>
          <w:bCs/>
          <w:u w:val="single"/>
          <w:rtl/>
        </w:rPr>
        <w:t>أقسام الإيمان ثلاثة:</w:t>
      </w:r>
      <w:r w:rsidR="0009781D" w:rsidRPr="00FC5586">
        <w:rPr>
          <w:rFonts w:ascii="Simplified Arabic" w:hAnsi="Simplified Arabic" w:cs="Simplified Arabic"/>
          <w:b/>
          <w:bCs/>
          <w:sz w:val="28"/>
          <w:szCs w:val="28"/>
          <w:rtl/>
        </w:rPr>
        <w:t xml:space="preserve"> </w:t>
      </w:r>
      <w:r w:rsidR="0009781D" w:rsidRPr="00FC5586">
        <w:rPr>
          <w:rFonts w:ascii="Simplified Arabic" w:hAnsi="Simplified Arabic" w:cs="Simplified Arabic"/>
          <w:sz w:val="28"/>
          <w:szCs w:val="28"/>
          <w:u w:val="single"/>
          <w:rtl/>
        </w:rPr>
        <w:t xml:space="preserve">(الأصل) </w:t>
      </w:r>
      <w:r w:rsidR="0009781D" w:rsidRPr="00FC5586">
        <w:rPr>
          <w:rFonts w:ascii="Simplified Arabic" w:hAnsi="Simplified Arabic" w:cs="Simplified Arabic"/>
          <w:sz w:val="28"/>
          <w:szCs w:val="28"/>
          <w:rtl/>
        </w:rPr>
        <w:t>الذي يصح</w:t>
      </w:r>
      <w:r w:rsidR="0009781D" w:rsidRPr="00FC5586">
        <w:rPr>
          <w:rFonts w:ascii="Simplified Arabic" w:hAnsi="Simplified Arabic" w:cs="Simplified Arabic"/>
          <w:sz w:val="28"/>
          <w:szCs w:val="28"/>
          <w:rtl/>
          <w:lang w:bidi="ar-KW"/>
        </w:rPr>
        <w:t xml:space="preserve"> معه اسم الإيمان وحكمه، و </w:t>
      </w:r>
      <w:r w:rsidR="0009781D" w:rsidRPr="00FC5586">
        <w:rPr>
          <w:rFonts w:ascii="Simplified Arabic" w:hAnsi="Simplified Arabic" w:cs="Simplified Arabic"/>
          <w:sz w:val="28"/>
          <w:szCs w:val="28"/>
          <w:u w:val="single"/>
          <w:rtl/>
          <w:lang w:bidi="ar-KW"/>
        </w:rPr>
        <w:t xml:space="preserve">(الواجب) </w:t>
      </w:r>
      <w:r w:rsidR="0009781D" w:rsidRPr="00FC5586">
        <w:rPr>
          <w:rFonts w:ascii="Simplified Arabic" w:hAnsi="Simplified Arabic" w:cs="Simplified Arabic"/>
          <w:sz w:val="28"/>
          <w:szCs w:val="28"/>
          <w:rtl/>
          <w:lang w:bidi="ar-KW"/>
        </w:rPr>
        <w:t xml:space="preserve">الذي أوجبه الله تعالى على عباده وفرضه عليهم، وامرهم به، و </w:t>
      </w:r>
      <w:r w:rsidR="0009781D" w:rsidRPr="00FC5586">
        <w:rPr>
          <w:rFonts w:ascii="Simplified Arabic" w:hAnsi="Simplified Arabic" w:cs="Simplified Arabic"/>
          <w:sz w:val="28"/>
          <w:szCs w:val="28"/>
          <w:u w:val="single"/>
          <w:rtl/>
          <w:lang w:bidi="ar-KW"/>
        </w:rPr>
        <w:t xml:space="preserve">(المستحب) </w:t>
      </w:r>
      <w:r w:rsidR="0009781D" w:rsidRPr="00FC5586">
        <w:rPr>
          <w:rFonts w:ascii="Simplified Arabic" w:hAnsi="Simplified Arabic" w:cs="Simplified Arabic"/>
          <w:sz w:val="28"/>
          <w:szCs w:val="28"/>
          <w:rtl/>
          <w:lang w:bidi="ar-KW"/>
        </w:rPr>
        <w:t xml:space="preserve">الذي به كمال الإيمان، وهو الإيمان المستحب المندوب إليه: </w:t>
      </w:r>
    </w:p>
    <w:p w14:paraId="25F18708" w14:textId="397B7350" w:rsidR="00232A38" w:rsidRPr="00FC5586" w:rsidRDefault="0009781D" w:rsidP="00232A38">
      <w:pPr>
        <w:bidi/>
        <w:jc w:val="both"/>
        <w:rPr>
          <w:rFonts w:ascii="Simplified Arabic" w:hAnsi="Simplified Arabic" w:cs="Simplified Arabic"/>
          <w:sz w:val="28"/>
          <w:szCs w:val="28"/>
          <w:rtl/>
        </w:rPr>
      </w:pPr>
      <w:r w:rsidRPr="00FC5586">
        <w:rPr>
          <w:rFonts w:ascii="Simplified Arabic" w:hAnsi="Simplified Arabic" w:cs="Simplified Arabic"/>
          <w:b/>
          <w:bCs/>
          <w:u w:val="single"/>
          <w:rtl/>
          <w:lang w:bidi="ar-KW"/>
        </w:rPr>
        <w:t>(</w:t>
      </w:r>
      <w:r w:rsidRPr="00FC5586">
        <w:rPr>
          <w:rFonts w:ascii="Simplified Arabic" w:hAnsi="Simplified Arabic" w:cs="Simplified Arabic"/>
          <w:b/>
          <w:bCs/>
          <w:u w:val="single"/>
          <w:rtl/>
        </w:rPr>
        <w:t>القسم الأول)</w:t>
      </w:r>
      <w:r w:rsidRPr="00FC5586">
        <w:rPr>
          <w:rFonts w:ascii="Simplified Arabic" w:hAnsi="Simplified Arabic" w:cs="Simplified Arabic"/>
          <w:b/>
          <w:bCs/>
          <w:sz w:val="28"/>
          <w:szCs w:val="28"/>
          <w:rtl/>
        </w:rPr>
        <w:t xml:space="preserve">: </w:t>
      </w:r>
      <w:r w:rsidRPr="00F06103">
        <w:rPr>
          <w:rFonts w:ascii="Simplified Arabic" w:hAnsi="Simplified Arabic" w:cs="Simplified Arabic"/>
          <w:b/>
          <w:bCs/>
          <w:sz w:val="30"/>
          <w:szCs w:val="30"/>
          <w:u w:val="single"/>
          <w:rtl/>
        </w:rPr>
        <w:t>أصل الإيمان ومطلق الإيمان وأدنى ما يصح به الإيمان</w:t>
      </w:r>
      <w:r w:rsidRPr="00FC5586">
        <w:rPr>
          <w:rFonts w:ascii="Simplified Arabic" w:hAnsi="Simplified Arabic" w:cs="Simplified Arabic"/>
          <w:sz w:val="28"/>
          <w:szCs w:val="28"/>
          <w:rtl/>
        </w:rPr>
        <w:t>، وهذا الإيمان يمنع صاحبه من الخلود الأبدي في النار خلود الكافرين الجاحدين المكذبين، ونفي هذا الإيمان معناه الكفر الأكبر الموجب لأحكام الردة والخلود الأبدي في النار</w:t>
      </w:r>
      <w:r w:rsidRPr="00F06103">
        <w:rPr>
          <w:rFonts w:ascii="Simplified Arabic" w:hAnsi="Simplified Arabic" w:cs="Simplified Arabic"/>
          <w:sz w:val="30"/>
          <w:szCs w:val="30"/>
          <w:rtl/>
        </w:rPr>
        <w:t xml:space="preserve">، </w:t>
      </w:r>
      <w:r w:rsidR="00F06103" w:rsidRPr="00F06103">
        <w:rPr>
          <w:rFonts w:ascii="Simplified Arabic" w:hAnsi="Simplified Arabic" w:cs="Simplified Arabic" w:hint="cs"/>
          <w:sz w:val="30"/>
          <w:szCs w:val="30"/>
          <w:rtl/>
        </w:rPr>
        <w:t>و</w:t>
      </w:r>
      <w:r w:rsidR="00F06103" w:rsidRPr="00F06103">
        <w:rPr>
          <w:rFonts w:ascii="Simplified Arabic" w:hAnsi="Simplified Arabic" w:cs="Simplified Arabic"/>
          <w:b/>
          <w:bCs/>
          <w:sz w:val="30"/>
          <w:szCs w:val="30"/>
          <w:u w:val="single"/>
          <w:rtl/>
        </w:rPr>
        <w:t>ضد الإيمان الأصل: الكفر الأكبر المخرج من الملة</w:t>
      </w:r>
      <w:r w:rsidR="00F06103" w:rsidRPr="00F06103">
        <w:rPr>
          <w:rFonts w:ascii="Simplified Arabic" w:hAnsi="Simplified Arabic" w:cs="Simplified Arabic"/>
          <w:b/>
          <w:bCs/>
          <w:sz w:val="30"/>
          <w:szCs w:val="30"/>
          <w:rtl/>
        </w:rPr>
        <w:t>،</w:t>
      </w:r>
      <w:r w:rsidR="00F06103">
        <w:rPr>
          <w:rFonts w:ascii="Simplified Arabic" w:hAnsi="Simplified Arabic" w:cs="Simplified Arabic"/>
          <w:sz w:val="28"/>
          <w:szCs w:val="28"/>
          <w:rtl/>
        </w:rPr>
        <w:t xml:space="preserve"> ومن أتى بأصل الإيمان وصح له هذا الأصل فهو في مأمن من الكفر الأكبر الموجب للخلود الأبدي في النار،</w:t>
      </w:r>
    </w:p>
    <w:p w14:paraId="45FEA32A" w14:textId="644A38BF" w:rsidR="00232A38" w:rsidRPr="00FC5586" w:rsidRDefault="0009781D" w:rsidP="00232A38">
      <w:pPr>
        <w:bidi/>
        <w:jc w:val="both"/>
        <w:rPr>
          <w:rFonts w:ascii="Simplified Arabic" w:hAnsi="Simplified Arabic" w:cs="Simplified Arabic"/>
          <w:sz w:val="28"/>
          <w:szCs w:val="28"/>
          <w:rtl/>
        </w:rPr>
      </w:pPr>
      <w:r w:rsidRPr="00FC5586">
        <w:rPr>
          <w:rFonts w:ascii="Simplified Arabic" w:hAnsi="Simplified Arabic" w:cs="Simplified Arabic"/>
          <w:b/>
          <w:bCs/>
          <w:sz w:val="28"/>
          <w:szCs w:val="28"/>
          <w:rtl/>
        </w:rPr>
        <w:t>و</w:t>
      </w:r>
      <w:r w:rsidRPr="00FC5586">
        <w:rPr>
          <w:rFonts w:ascii="Simplified Arabic" w:hAnsi="Simplified Arabic" w:cs="Simplified Arabic"/>
          <w:b/>
          <w:bCs/>
          <w:u w:val="single"/>
          <w:rtl/>
        </w:rPr>
        <w:t>(القسم الثاني)</w:t>
      </w:r>
      <w:r w:rsidRPr="00FC5586">
        <w:rPr>
          <w:rFonts w:ascii="Simplified Arabic" w:hAnsi="Simplified Arabic" w:cs="Simplified Arabic"/>
          <w:b/>
          <w:bCs/>
          <w:sz w:val="28"/>
          <w:szCs w:val="28"/>
          <w:rtl/>
        </w:rPr>
        <w:t>: وهو الإيمان الواجب المأمور به</w:t>
      </w:r>
      <w:r w:rsidRPr="00FC5586">
        <w:rPr>
          <w:rFonts w:ascii="Simplified Arabic" w:hAnsi="Simplified Arabic" w:cs="Simplified Arabic"/>
          <w:sz w:val="28"/>
          <w:szCs w:val="28"/>
          <w:rtl/>
        </w:rPr>
        <w:t>، وهو بأداء الواجبات والكف عن المحرمات إضافة إلى عناصر الأصل والتي لا يصح الإيمان إلاّ بها، وهذا الإيمان يسميه العلماء " الإيمان الواجب " وهذا الإيمان هو إيمان المقتصد الذي يؤدي الواجب الذي عليه ويكف عن المحرمات التي نُهي عنها،</w:t>
      </w:r>
      <w:r w:rsidR="00232A38" w:rsidRPr="00FC5586">
        <w:rPr>
          <w:rFonts w:ascii="Simplified Arabic" w:hAnsi="Simplified Arabic" w:cs="Simplified Arabic" w:hint="cs"/>
          <w:sz w:val="28"/>
          <w:szCs w:val="28"/>
          <w:rtl/>
        </w:rPr>
        <w:t xml:space="preserve"> </w:t>
      </w:r>
      <w:r w:rsidRPr="00FC5586">
        <w:rPr>
          <w:rFonts w:ascii="Simplified Arabic" w:hAnsi="Simplified Arabic" w:cs="Simplified Arabic"/>
          <w:sz w:val="28"/>
          <w:szCs w:val="28"/>
          <w:rtl/>
        </w:rPr>
        <w:t>و</w:t>
      </w:r>
      <w:r w:rsidR="00232A38" w:rsidRPr="00FC5586">
        <w:rPr>
          <w:rFonts w:ascii="Simplified Arabic" w:hAnsi="Simplified Arabic" w:cs="Simplified Arabic" w:hint="cs"/>
          <w:sz w:val="28"/>
          <w:szCs w:val="28"/>
          <w:rtl/>
        </w:rPr>
        <w:t>(</w:t>
      </w:r>
      <w:r w:rsidRPr="00FC5586">
        <w:rPr>
          <w:rFonts w:ascii="Simplified Arabic" w:hAnsi="Simplified Arabic" w:cs="Simplified Arabic"/>
          <w:sz w:val="28"/>
          <w:szCs w:val="28"/>
          <w:rtl/>
        </w:rPr>
        <w:t>الإيمان الواجب</w:t>
      </w:r>
      <w:r w:rsidR="00232A38" w:rsidRPr="00FC5586">
        <w:rPr>
          <w:rFonts w:ascii="Simplified Arabic" w:hAnsi="Simplified Arabic" w:cs="Simplified Arabic" w:hint="cs"/>
          <w:sz w:val="28"/>
          <w:szCs w:val="28"/>
          <w:rtl/>
        </w:rPr>
        <w:t xml:space="preserve">): </w:t>
      </w:r>
      <w:r w:rsidRPr="00FC5586">
        <w:rPr>
          <w:rFonts w:ascii="Simplified Arabic" w:hAnsi="Simplified Arabic" w:cs="Simplified Arabic"/>
          <w:sz w:val="28"/>
          <w:szCs w:val="28"/>
          <w:rtl/>
        </w:rPr>
        <w:t xml:space="preserve">يمنع صاحبه من دخول النار ابتداء ويهي صاحبه لدخول الجنة ابتداء، أما المستحب فإنما يرفع درجة صاحبه في عِلِّيّين، </w:t>
      </w:r>
      <w:r w:rsidRPr="00FC5586">
        <w:rPr>
          <w:rFonts w:ascii="Simplified Arabic" w:hAnsi="Simplified Arabic" w:cs="Simplified Arabic"/>
          <w:sz w:val="28"/>
          <w:szCs w:val="28"/>
          <w:u w:val="single"/>
          <w:rtl/>
        </w:rPr>
        <w:t>وحدود الإيمان الواجب</w:t>
      </w:r>
      <w:r w:rsidRPr="00FC5586">
        <w:rPr>
          <w:rFonts w:ascii="Simplified Arabic" w:hAnsi="Simplified Arabic" w:cs="Simplified Arabic"/>
          <w:sz w:val="28"/>
          <w:szCs w:val="28"/>
          <w:rtl/>
        </w:rPr>
        <w:t xml:space="preserve">: أداء الفرائض والكف عن المحرمات والوقوف عند حدود الله دون تعد لها، </w:t>
      </w:r>
      <w:r w:rsidR="00F06103">
        <w:rPr>
          <w:rFonts w:ascii="Simplified Arabic" w:hAnsi="Simplified Arabic" w:cs="Simplified Arabic"/>
          <w:b/>
          <w:bCs/>
          <w:sz w:val="28"/>
          <w:szCs w:val="28"/>
          <w:u w:val="single"/>
          <w:rtl/>
        </w:rPr>
        <w:t>وضد الإيمان الواجب الكفر ولكن في إطار الملة أو الفسوق أو العصيان</w:t>
      </w:r>
      <w:r w:rsidR="00F06103">
        <w:rPr>
          <w:rFonts w:ascii="Simplified Arabic" w:hAnsi="Simplified Arabic" w:cs="Simplified Arabic"/>
          <w:sz w:val="28"/>
          <w:szCs w:val="28"/>
          <w:rtl/>
        </w:rPr>
        <w:t xml:space="preserve"> وفق قرب المتروك منه أو بعده عن الإيمان الأصل، فالأقرب للإيمان الأصل </w:t>
      </w:r>
      <w:r w:rsidR="00F06103">
        <w:rPr>
          <w:rFonts w:ascii="Simplified Arabic" w:hAnsi="Simplified Arabic" w:cs="Simplified Arabic"/>
          <w:b/>
          <w:bCs/>
          <w:sz w:val="28"/>
          <w:szCs w:val="28"/>
          <w:rtl/>
        </w:rPr>
        <w:t>كالصلاة</w:t>
      </w:r>
      <w:r w:rsidR="00F06103">
        <w:rPr>
          <w:rFonts w:ascii="Simplified Arabic" w:hAnsi="Simplified Arabic" w:cs="Simplified Arabic"/>
          <w:sz w:val="28"/>
          <w:szCs w:val="28"/>
          <w:rtl/>
        </w:rPr>
        <w:t xml:space="preserve"> فإن تركها كفر ولكن دون الكفر الأكبر، وما كان بعيدا عن الأصل فإن ضده العصيان، فإن تكرر كان ضده الفسوق، وأياً كان المتروك من الإيمان الواجب، فلا يبلغ منه شيء أن يخرج من الملة بكفر أكبر حتى يأتي على أصل الإيمان من الإقرار والاعتقاد على وجه الإجمال حين الإجمال، والتفصيل حين التفصيل،</w:t>
      </w:r>
    </w:p>
    <w:p w14:paraId="2EDD5700" w14:textId="4B768F5E" w:rsidR="008F7F88" w:rsidRPr="00FC5586" w:rsidRDefault="0009781D" w:rsidP="00232A38">
      <w:pPr>
        <w:bidi/>
        <w:jc w:val="both"/>
        <w:rPr>
          <w:rFonts w:ascii="Simplified Arabic" w:hAnsi="Simplified Arabic" w:cs="Simplified Arabic"/>
          <w:sz w:val="28"/>
          <w:szCs w:val="28"/>
          <w:rtl/>
        </w:rPr>
      </w:pPr>
      <w:r w:rsidRPr="00FC5586">
        <w:rPr>
          <w:rFonts w:ascii="Simplified Arabic" w:hAnsi="Simplified Arabic" w:cs="Simplified Arabic"/>
          <w:sz w:val="28"/>
          <w:szCs w:val="28"/>
          <w:rtl/>
        </w:rPr>
        <w:t>و</w:t>
      </w:r>
      <w:r w:rsidRPr="00FC5586">
        <w:rPr>
          <w:rFonts w:ascii="Simplified Arabic" w:hAnsi="Simplified Arabic" w:cs="Simplified Arabic"/>
          <w:u w:val="single"/>
          <w:rtl/>
        </w:rPr>
        <w:t>(</w:t>
      </w:r>
      <w:r w:rsidRPr="00FC5586">
        <w:rPr>
          <w:rFonts w:ascii="Simplified Arabic" w:hAnsi="Simplified Arabic" w:cs="Simplified Arabic"/>
          <w:b/>
          <w:bCs/>
          <w:u w:val="single"/>
          <w:rtl/>
        </w:rPr>
        <w:t>القسم الثالث):</w:t>
      </w:r>
      <w:r w:rsidRPr="00FC5586">
        <w:rPr>
          <w:rFonts w:ascii="Simplified Arabic" w:hAnsi="Simplified Arabic" w:cs="Simplified Arabic"/>
          <w:b/>
          <w:bCs/>
          <w:sz w:val="28"/>
          <w:szCs w:val="28"/>
          <w:rtl/>
        </w:rPr>
        <w:t xml:space="preserve"> وهو الإيمان المستحب</w:t>
      </w:r>
      <w:r w:rsidRPr="00FC5586">
        <w:rPr>
          <w:rFonts w:ascii="Simplified Arabic" w:hAnsi="Simplified Arabic" w:cs="Simplified Arabic"/>
          <w:sz w:val="28"/>
          <w:szCs w:val="28"/>
          <w:rtl/>
        </w:rPr>
        <w:t xml:space="preserve"> ويكون بأداء السنن والمندوبات والتنزه عن المكروهات فضلاً عن أداء أصل الإيمان وواجبه، وهذا الإيمان هو إيمان المحسنين السابقين إلى الخيرات بإذن الله عز وجل ودرجات هذا الإيمان المستحب عديدة: تتمثل في أداء السنن والمستحبات والقربات والتنزه </w:t>
      </w:r>
      <w:r w:rsidRPr="00FC5586">
        <w:rPr>
          <w:rFonts w:ascii="Simplified Arabic" w:hAnsi="Simplified Arabic" w:cs="Simplified Arabic"/>
          <w:sz w:val="28"/>
          <w:szCs w:val="28"/>
          <w:rtl/>
        </w:rPr>
        <w:lastRenderedPageBreak/>
        <w:t xml:space="preserve">عن الشبهات والمكروهات وإحسان أعمال القلوب واللسان والجوارح، </w:t>
      </w:r>
      <w:r w:rsidR="00F06103">
        <w:rPr>
          <w:rFonts w:ascii="Simplified Arabic" w:hAnsi="Simplified Arabic" w:cs="Simplified Arabic"/>
          <w:b/>
          <w:bCs/>
          <w:sz w:val="28"/>
          <w:szCs w:val="28"/>
          <w:u w:val="single"/>
          <w:rtl/>
        </w:rPr>
        <w:t>وهذا الإيمان الكامل المستحب</w:t>
      </w:r>
      <w:r w:rsidR="00F06103">
        <w:rPr>
          <w:rFonts w:ascii="Simplified Arabic" w:hAnsi="Simplified Arabic" w:cs="Simplified Arabic"/>
          <w:sz w:val="28"/>
          <w:szCs w:val="28"/>
          <w:rtl/>
        </w:rPr>
        <w:t xml:space="preserve"> فليس له ضد، والمقصر فيه ينزل من مرتبة الإحسان إلى مرتبة الإيمان، وفي ذكر هذه الأقسام الثلاث، تشير الآية الكريمة، قوله تعالى: {ثُمَّ أَوْرَثْنَا الْكِتَابَ الَّذِينَ اصْطَفَيْنَا مِنْ عِبَادِنَا فَمِنْهُمْ ظَالِمٌ لِنَفْسِهِ وَمِنْهُمْ مُقْتَصِدٌ وَمِنْهُمْ سَابِقٌ بِالْخَيْرَاتِ بِإِذْنِ اللَّهِ ذَلِكَ هُوَ الْفَضْلُ الْكَبِيرُ} [فاطر: 32]، فالمؤمنون ثلاثة مراتب أقلها مرتبة الظالم لنفسه، والمرتبة الوسط هي مرتبة المقتصد، والمرتبة العليا هي مرتبة السابقين بالخيرات،</w:t>
      </w:r>
    </w:p>
    <w:p w14:paraId="48D93213" w14:textId="5DD3A672" w:rsidR="0009781D" w:rsidRPr="00FC5586" w:rsidRDefault="0009781D" w:rsidP="008F7F88">
      <w:pPr>
        <w:bidi/>
        <w:jc w:val="both"/>
        <w:rPr>
          <w:rFonts w:ascii="Simplified Arabic" w:hAnsi="Simplified Arabic" w:cs="Simplified Arabic"/>
          <w:sz w:val="28"/>
          <w:szCs w:val="28"/>
        </w:rPr>
      </w:pPr>
      <w:r w:rsidRPr="00F06103">
        <w:rPr>
          <w:rFonts w:ascii="Simplified Arabic" w:hAnsi="Simplified Arabic" w:cs="Simplified Arabic"/>
          <w:b/>
          <w:bCs/>
          <w:u w:val="single"/>
          <w:rtl/>
        </w:rPr>
        <w:t>ومن أهم الفوائد التي أشار إليها هذا المفتاح</w:t>
      </w:r>
      <w:r w:rsidRPr="00FC5586">
        <w:rPr>
          <w:rFonts w:ascii="Simplified Arabic" w:hAnsi="Simplified Arabic" w:cs="Simplified Arabic"/>
          <w:b/>
          <w:bCs/>
          <w:sz w:val="28"/>
          <w:szCs w:val="28"/>
          <w:rtl/>
          <w:lang w:bidi="ar-KW"/>
        </w:rPr>
        <w:t xml:space="preserve">: </w:t>
      </w:r>
      <w:r w:rsidRPr="00FC5586">
        <w:rPr>
          <w:rFonts w:ascii="Simplified Arabic" w:hAnsi="Simplified Arabic" w:cs="Simplified Arabic"/>
          <w:sz w:val="28"/>
          <w:szCs w:val="28"/>
          <w:u w:val="single"/>
          <w:rtl/>
        </w:rPr>
        <w:t>أنّ من حقق أصل الإيمان (مطلق الإيمان) نجا من الكفر الأكبر ونجا من الخلود الأبدي في النار</w:t>
      </w:r>
      <w:r w:rsidRPr="00FC5586">
        <w:rPr>
          <w:rFonts w:ascii="Simplified Arabic" w:hAnsi="Simplified Arabic" w:cs="Simplified Arabic"/>
          <w:sz w:val="28"/>
          <w:szCs w:val="28"/>
          <w:rtl/>
        </w:rPr>
        <w:t xml:space="preserve">، وإذا زاد العبد عن الأصل فأدى كل ما وجب عليه وانتهى عن كل ما حرّم عليه فقد حقق الإيمان الواجب واستحق اسم الإيمان المطلق، وإذا مات العبد على الإيمان الواجب دخل الجنّة بلا عذاب، وإن زاد العبد على الواجب بأداء المستحبات والبعد عن الشبهات واجتناب المكروهات فقد دخل في دائرة الإيمان الكامل المستحب، </w:t>
      </w:r>
      <w:r w:rsidRPr="00FC5586">
        <w:rPr>
          <w:rFonts w:ascii="Simplified Arabic" w:hAnsi="Simplified Arabic" w:cs="Simplified Arabic"/>
          <w:sz w:val="28"/>
          <w:szCs w:val="28"/>
          <w:u w:val="single"/>
          <w:rtl/>
        </w:rPr>
        <w:t>و</w:t>
      </w:r>
      <w:r w:rsidR="00455953">
        <w:rPr>
          <w:rFonts w:ascii="Simplified Arabic" w:hAnsi="Simplified Arabic" w:cs="Simplified Arabic"/>
          <w:sz w:val="28"/>
          <w:szCs w:val="28"/>
          <w:u w:val="single"/>
          <w:rtl/>
        </w:rPr>
        <w:t xml:space="preserve">أهل </w:t>
      </w:r>
      <w:r w:rsidRPr="00FC5586">
        <w:rPr>
          <w:rFonts w:ascii="Simplified Arabic" w:hAnsi="Simplified Arabic" w:cs="Simplified Arabic"/>
          <w:sz w:val="28"/>
          <w:szCs w:val="28"/>
          <w:u w:val="single"/>
          <w:rtl/>
        </w:rPr>
        <w:t>الإيمان الكامل المستحب متفاوتون في المنازل</w:t>
      </w:r>
      <w:r w:rsidRPr="00FC5586">
        <w:rPr>
          <w:rFonts w:ascii="Simplified Arabic" w:hAnsi="Simplified Arabic" w:cs="Simplified Arabic"/>
          <w:sz w:val="28"/>
          <w:szCs w:val="28"/>
          <w:rtl/>
        </w:rPr>
        <w:t xml:space="preserve"> والدرجات تفاوتاً شديداً وفي ذلك فليتنافس المتنافسون، و (الإيمان) إذا أطلق في نصوص الشرع فإنه يدخل فيه الإيمان الواجب والمستحب، وإذا نفي في نصوص الشرع فالمقصود به الإيمان الواجب دون الأصل أو المستحب، </w:t>
      </w:r>
      <w:r w:rsidRPr="00FC5586">
        <w:rPr>
          <w:rFonts w:ascii="Simplified Arabic" w:hAnsi="Simplified Arabic" w:cs="Simplified Arabic"/>
          <w:sz w:val="28"/>
          <w:szCs w:val="28"/>
          <w:u w:val="single"/>
          <w:rtl/>
        </w:rPr>
        <w:t>وأنّ من قال من العلماء أن المنفي هو كمال الإيمان فالمراد به الكمال الواجب</w:t>
      </w:r>
      <w:r w:rsidRPr="00FC5586">
        <w:rPr>
          <w:rFonts w:ascii="Simplified Arabic" w:hAnsi="Simplified Arabic" w:cs="Simplified Arabic"/>
          <w:sz w:val="28"/>
          <w:szCs w:val="28"/>
          <w:rtl/>
        </w:rPr>
        <w:t xml:space="preserve"> الذي يذم تاركه ويتعرض للعقوبة، </w:t>
      </w:r>
      <w:r w:rsidRPr="00FC5586">
        <w:rPr>
          <w:rFonts w:ascii="Simplified Arabic" w:hAnsi="Simplified Arabic" w:cs="Simplified Arabic"/>
          <w:b/>
          <w:bCs/>
          <w:sz w:val="28"/>
          <w:szCs w:val="28"/>
          <w:rtl/>
        </w:rPr>
        <w:t>وأنّ الإيمان بهذا التقسيم ثلاثة مراتب</w:t>
      </w:r>
      <w:r w:rsidR="00232A38" w:rsidRPr="00FC5586">
        <w:rPr>
          <w:rFonts w:ascii="Simplified Arabic" w:hAnsi="Simplified Arabic" w:cs="Simplified Arabic" w:hint="cs"/>
          <w:sz w:val="28"/>
          <w:szCs w:val="28"/>
          <w:rtl/>
        </w:rPr>
        <w:t>: (</w:t>
      </w:r>
      <w:r w:rsidRPr="00FC5586">
        <w:rPr>
          <w:rFonts w:ascii="Simplified Arabic" w:hAnsi="Simplified Arabic" w:cs="Simplified Arabic"/>
          <w:sz w:val="28"/>
          <w:szCs w:val="28"/>
          <w:rtl/>
        </w:rPr>
        <w:t>الظالم لنفسه</w:t>
      </w:r>
      <w:r w:rsidR="00232A38" w:rsidRPr="00FC5586">
        <w:rPr>
          <w:rFonts w:ascii="Simplified Arabic" w:hAnsi="Simplified Arabic" w:cs="Simplified Arabic" w:hint="cs"/>
          <w:sz w:val="28"/>
          <w:szCs w:val="28"/>
          <w:rtl/>
        </w:rPr>
        <w:t xml:space="preserve">)، </w:t>
      </w:r>
      <w:r w:rsidRPr="00FC5586">
        <w:rPr>
          <w:rFonts w:ascii="Simplified Arabic" w:hAnsi="Simplified Arabic" w:cs="Simplified Arabic"/>
          <w:sz w:val="28"/>
          <w:szCs w:val="28"/>
          <w:rtl/>
        </w:rPr>
        <w:t>وأدناه الوقوف على (أصل الإيمان) لأنه ليس بعده إلاّ الكفر الأكبر، ثم المقتصد (الإيمان المطلق الواجب) وصاحبه هو المؤدي للواجبات والمبتعد عن المحرمات، ثم السابق بالخيرات بإذن الله وهو مرتبة (الإيمان المطلق المستحب)</w:t>
      </w:r>
      <w:r w:rsidR="00232A38" w:rsidRPr="00FC5586">
        <w:rPr>
          <w:rFonts w:ascii="Simplified Arabic" w:hAnsi="Simplified Arabic" w:cs="Simplified Arabic" w:hint="cs"/>
          <w:sz w:val="28"/>
          <w:szCs w:val="28"/>
          <w:rtl/>
        </w:rPr>
        <w:t xml:space="preserve">، </w:t>
      </w:r>
    </w:p>
    <w:p w14:paraId="4F62DDDD" w14:textId="4E604213" w:rsidR="0009781D" w:rsidRPr="00FC5586" w:rsidRDefault="008F7F88" w:rsidP="0009781D">
      <w:pPr>
        <w:bidi/>
        <w:jc w:val="both"/>
        <w:rPr>
          <w:rFonts w:ascii="Simplified Arabic" w:hAnsi="Simplified Arabic" w:cs="Simplified Arabic"/>
          <w:sz w:val="28"/>
          <w:szCs w:val="28"/>
          <w:rtl/>
        </w:rPr>
      </w:pPr>
      <w:r w:rsidRPr="00FC5586">
        <w:rPr>
          <w:rFonts w:ascii="Simplified Arabic" w:hAnsi="Simplified Arabic" w:cs="Simplified Arabic"/>
          <w:b/>
          <w:bCs/>
          <w:sz w:val="40"/>
          <w:szCs w:val="40"/>
          <w:highlight w:val="yellow"/>
          <w:u w:val="single"/>
          <w:rtl/>
          <w:lang w:bidi="ar-KW"/>
        </w:rPr>
        <w:t xml:space="preserve">[المفتاح </w:t>
      </w:r>
      <w:r w:rsidR="00F06103">
        <w:rPr>
          <w:rFonts w:ascii="Simplified Arabic" w:hAnsi="Simplified Arabic" w:cs="Simplified Arabic" w:hint="cs"/>
          <w:b/>
          <w:bCs/>
          <w:sz w:val="40"/>
          <w:szCs w:val="40"/>
          <w:highlight w:val="yellow"/>
          <w:u w:val="single"/>
          <w:rtl/>
          <w:lang w:bidi="ar-KW"/>
        </w:rPr>
        <w:t>الثالث</w:t>
      </w:r>
      <w:r w:rsidRPr="00FC5586">
        <w:rPr>
          <w:rFonts w:ascii="Simplified Arabic" w:hAnsi="Simplified Arabic" w:cs="Simplified Arabic"/>
          <w:b/>
          <w:bCs/>
          <w:sz w:val="40"/>
          <w:szCs w:val="40"/>
          <w:highlight w:val="yellow"/>
          <w:u w:val="single"/>
          <w:rtl/>
          <w:lang w:bidi="ar-KW"/>
        </w:rPr>
        <w:t>]:</w:t>
      </w:r>
      <w:r w:rsidRPr="00FC5586">
        <w:rPr>
          <w:rFonts w:ascii="Simplified Arabic" w:hAnsi="Simplified Arabic" w:cs="Simplified Arabic"/>
          <w:b/>
          <w:bCs/>
          <w:sz w:val="40"/>
          <w:szCs w:val="40"/>
          <w:rtl/>
          <w:lang w:bidi="ar-KW"/>
        </w:rPr>
        <w:t xml:space="preserve"> </w:t>
      </w:r>
      <w:r w:rsidR="0009781D" w:rsidRPr="00FC5586">
        <w:rPr>
          <w:rFonts w:ascii="Simplified Arabic" w:hAnsi="Simplified Arabic" w:cs="Simplified Arabic"/>
          <w:b/>
          <w:bCs/>
          <w:rtl/>
        </w:rPr>
        <w:t>معرفـة وتحديد (أصل الإيمان) الذي يصح معه اسم الإيمان وحكمه هو أهم علوم الإيمان:</w:t>
      </w:r>
      <w:r w:rsidR="0009781D" w:rsidRPr="00FC5586">
        <w:rPr>
          <w:rFonts w:ascii="Simplified Arabic" w:hAnsi="Simplified Arabic" w:cs="Simplified Arabic"/>
          <w:b/>
          <w:bCs/>
          <w:sz w:val="28"/>
          <w:szCs w:val="28"/>
          <w:rtl/>
        </w:rPr>
        <w:t xml:space="preserve"> لأنّه متى مُيز الأصل عن الواجب انضبطت أسماء الملة وأحكامها وعُرف الكافر المرتد من الكافر في إطار الملة من الفاسق</w:t>
      </w:r>
      <w:r w:rsidR="0009781D" w:rsidRPr="00FC5586">
        <w:rPr>
          <w:rFonts w:ascii="Simplified Arabic" w:hAnsi="Simplified Arabic" w:cs="Simplified Arabic"/>
          <w:sz w:val="28"/>
          <w:szCs w:val="28"/>
          <w:rtl/>
        </w:rPr>
        <w:t xml:space="preserve"> وهكذا، وإذا تميز الأصل عن الواجب استطاع طالب العلم الشرعي فضلاً عن العالم أن يضع الضوابط الصحيحة لمسائل تكفير </w:t>
      </w:r>
      <w:r w:rsidR="00455953">
        <w:rPr>
          <w:rFonts w:ascii="Simplified Arabic" w:hAnsi="Simplified Arabic" w:cs="Simplified Arabic"/>
          <w:sz w:val="28"/>
          <w:szCs w:val="28"/>
          <w:rtl/>
        </w:rPr>
        <w:t xml:space="preserve">أهل </w:t>
      </w:r>
      <w:r w:rsidR="0009781D" w:rsidRPr="00FC5586">
        <w:rPr>
          <w:rFonts w:ascii="Simplified Arabic" w:hAnsi="Simplified Arabic" w:cs="Simplified Arabic"/>
          <w:sz w:val="28"/>
          <w:szCs w:val="28"/>
          <w:rtl/>
        </w:rPr>
        <w:t>القبلة والاحتياط الراسخ فيها وعدم الخطأ في هذه المسائل دون تمييز بين من صح له أصل إيمانه ومن لم يصح له هذا الأصل، ودون تمييز واضح بين نواقض الإيمان المخرجة من الملة إلى الكفر الأكبر وبين نواقص الإيمان التي تنقص من درجته ولا تنقضه بالكلية، و</w:t>
      </w:r>
      <w:r w:rsidR="0009781D" w:rsidRPr="00FC5586">
        <w:rPr>
          <w:rFonts w:ascii="Simplified Arabic" w:hAnsi="Simplified Arabic" w:cs="Simplified Arabic"/>
          <w:b/>
          <w:bCs/>
          <w:sz w:val="28"/>
          <w:szCs w:val="28"/>
          <w:rtl/>
        </w:rPr>
        <w:t xml:space="preserve">من الفوائد العظيمة لتحديد أصل </w:t>
      </w:r>
      <w:r w:rsidR="0009781D" w:rsidRPr="00FC5586">
        <w:rPr>
          <w:rFonts w:ascii="Simplified Arabic" w:hAnsi="Simplified Arabic" w:cs="Simplified Arabic"/>
          <w:b/>
          <w:bCs/>
          <w:sz w:val="28"/>
          <w:szCs w:val="28"/>
          <w:rtl/>
        </w:rPr>
        <w:lastRenderedPageBreak/>
        <w:t>الإيمان ومعرفة عناصره وتمييزها عن عناصر الإيمان الواجب وعناصر الإيمان المستحب الكامل، هو إعطاء كل عنصر من عناصر الإيمان حقه الشرعي اللازم له</w:t>
      </w:r>
      <w:r w:rsidR="0009781D" w:rsidRPr="00FC5586">
        <w:rPr>
          <w:rFonts w:ascii="Simplified Arabic" w:hAnsi="Simplified Arabic" w:cs="Simplified Arabic"/>
          <w:sz w:val="28"/>
          <w:szCs w:val="28"/>
          <w:u w:val="single"/>
          <w:rtl/>
        </w:rPr>
        <w:t>، فعنصر يدخل في أصل الإيمان ليس كعنصر يدخل في الإيمان الواجب وهذا ليس كعنصر يدخل في الإيمان المستحب</w:t>
      </w:r>
      <w:r w:rsidR="0009781D" w:rsidRPr="00FC5586">
        <w:rPr>
          <w:rFonts w:ascii="Simplified Arabic" w:hAnsi="Simplified Arabic" w:cs="Simplified Arabic"/>
          <w:sz w:val="28"/>
          <w:szCs w:val="28"/>
          <w:rtl/>
        </w:rPr>
        <w:t xml:space="preserve">، </w:t>
      </w:r>
      <w:r w:rsidR="0009781D" w:rsidRPr="00FC5586">
        <w:rPr>
          <w:rFonts w:ascii="Simplified Arabic" w:hAnsi="Simplified Arabic" w:cs="Simplified Arabic"/>
          <w:b/>
          <w:bCs/>
          <w:sz w:val="28"/>
          <w:szCs w:val="28"/>
          <w:rtl/>
        </w:rPr>
        <w:t>فأهم عناصر الإيمان</w:t>
      </w:r>
      <w:r w:rsidR="0009781D" w:rsidRPr="00FC5586">
        <w:rPr>
          <w:rFonts w:ascii="Simplified Arabic" w:hAnsi="Simplified Arabic" w:cs="Simplified Arabic"/>
          <w:sz w:val="28"/>
          <w:szCs w:val="28"/>
          <w:rtl/>
        </w:rPr>
        <w:t xml:space="preserve"> ما دخل في الأصل لأن نقصه يعني الكفر الأكبر </w:t>
      </w:r>
      <w:r w:rsidR="0009781D" w:rsidRPr="00FC5586">
        <w:rPr>
          <w:rFonts w:ascii="Simplified Arabic" w:hAnsi="Simplified Arabic" w:cs="Simplified Arabic"/>
          <w:b/>
          <w:bCs/>
          <w:sz w:val="28"/>
          <w:szCs w:val="28"/>
          <w:rtl/>
        </w:rPr>
        <w:t>ويليه ما دخل في الواجب</w:t>
      </w:r>
      <w:r w:rsidR="0009781D" w:rsidRPr="00FC5586">
        <w:rPr>
          <w:rFonts w:ascii="Simplified Arabic" w:hAnsi="Simplified Arabic" w:cs="Simplified Arabic"/>
          <w:sz w:val="28"/>
          <w:szCs w:val="28"/>
          <w:rtl/>
        </w:rPr>
        <w:t xml:space="preserve"> لأن نقصه يعني الكفر دون الكفر أو الفسوق </w:t>
      </w:r>
      <w:r w:rsidR="00464F38" w:rsidRPr="00FC5586">
        <w:rPr>
          <w:rFonts w:ascii="Simplified Arabic" w:hAnsi="Simplified Arabic" w:cs="Simplified Arabic" w:hint="cs"/>
          <w:sz w:val="28"/>
          <w:szCs w:val="28"/>
          <w:rtl/>
        </w:rPr>
        <w:t xml:space="preserve">أو العصيان، </w:t>
      </w:r>
      <w:r w:rsidR="0009781D" w:rsidRPr="00FC5586">
        <w:rPr>
          <w:rFonts w:ascii="Simplified Arabic" w:hAnsi="Simplified Arabic" w:cs="Simplified Arabic"/>
          <w:sz w:val="28"/>
          <w:szCs w:val="28"/>
          <w:rtl/>
        </w:rPr>
        <w:t xml:space="preserve">واستحقاق الوعيد بالنار، </w:t>
      </w:r>
      <w:r w:rsidR="00196737" w:rsidRPr="00FC5586">
        <w:rPr>
          <w:rFonts w:ascii="Simplified Arabic" w:hAnsi="Simplified Arabic" w:cs="Simplified Arabic"/>
          <w:b/>
          <w:bCs/>
          <w:sz w:val="28"/>
          <w:szCs w:val="28"/>
          <w:rtl/>
        </w:rPr>
        <w:t xml:space="preserve">ويليه ما دخل في </w:t>
      </w:r>
      <w:r w:rsidR="00196737" w:rsidRPr="00FC5586">
        <w:rPr>
          <w:rFonts w:ascii="Simplified Arabic" w:hAnsi="Simplified Arabic" w:cs="Simplified Arabic" w:hint="cs"/>
          <w:b/>
          <w:bCs/>
          <w:sz w:val="28"/>
          <w:szCs w:val="28"/>
          <w:rtl/>
        </w:rPr>
        <w:t xml:space="preserve">المستحب، </w:t>
      </w:r>
      <w:r w:rsidR="00196737" w:rsidRPr="00FC5586">
        <w:rPr>
          <w:rFonts w:ascii="Simplified Arabic" w:hAnsi="Simplified Arabic" w:cs="Simplified Arabic" w:hint="cs"/>
          <w:sz w:val="28"/>
          <w:szCs w:val="28"/>
          <w:rtl/>
        </w:rPr>
        <w:t>لأنّ نقصه يعني النزول من مرتبة الكمال إلى الواجب،</w:t>
      </w:r>
      <w:r w:rsidR="00196737" w:rsidRPr="00FC5586">
        <w:rPr>
          <w:rFonts w:ascii="Simplified Arabic" w:hAnsi="Simplified Arabic" w:cs="Simplified Arabic" w:hint="cs"/>
          <w:b/>
          <w:bCs/>
          <w:sz w:val="28"/>
          <w:szCs w:val="28"/>
          <w:rtl/>
        </w:rPr>
        <w:t xml:space="preserve"> وأما (</w:t>
      </w:r>
      <w:r w:rsidR="0009781D" w:rsidRPr="00FC5586">
        <w:rPr>
          <w:rFonts w:ascii="Simplified Arabic" w:hAnsi="Simplified Arabic" w:cs="Simplified Arabic"/>
          <w:b/>
          <w:bCs/>
          <w:sz w:val="28"/>
          <w:szCs w:val="28"/>
          <w:rtl/>
        </w:rPr>
        <w:t>الأصل</w:t>
      </w:r>
      <w:r w:rsidR="00196737" w:rsidRPr="00FC5586">
        <w:rPr>
          <w:rFonts w:ascii="Simplified Arabic" w:hAnsi="Simplified Arabic" w:cs="Simplified Arabic" w:hint="cs"/>
          <w:b/>
          <w:bCs/>
          <w:sz w:val="28"/>
          <w:szCs w:val="28"/>
          <w:rtl/>
        </w:rPr>
        <w:t>)</w:t>
      </w:r>
      <w:r w:rsidR="0009781D" w:rsidRPr="00FC5586">
        <w:rPr>
          <w:rFonts w:ascii="Simplified Arabic" w:hAnsi="Simplified Arabic" w:cs="Simplified Arabic"/>
          <w:b/>
          <w:bCs/>
          <w:sz w:val="28"/>
          <w:szCs w:val="28"/>
          <w:rtl/>
        </w:rPr>
        <w:t xml:space="preserve"> والإحاطة بأحكامه وتحديد عناصره </w:t>
      </w:r>
      <w:r w:rsidR="00196737" w:rsidRPr="00FC5586">
        <w:rPr>
          <w:rFonts w:ascii="Simplified Arabic" w:hAnsi="Simplified Arabic" w:cs="Simplified Arabic" w:hint="cs"/>
          <w:b/>
          <w:bCs/>
          <w:sz w:val="28"/>
          <w:szCs w:val="28"/>
          <w:rtl/>
        </w:rPr>
        <w:t xml:space="preserve">فهذا </w:t>
      </w:r>
      <w:r w:rsidR="0009781D" w:rsidRPr="00FC5586">
        <w:rPr>
          <w:rFonts w:ascii="Simplified Arabic" w:hAnsi="Simplified Arabic" w:cs="Simplified Arabic"/>
          <w:b/>
          <w:bCs/>
          <w:sz w:val="28"/>
          <w:szCs w:val="28"/>
          <w:rtl/>
        </w:rPr>
        <w:t>من أهم الفقه في مسائل الإيمان</w:t>
      </w:r>
      <w:r w:rsidR="0009781D" w:rsidRPr="00FC5586">
        <w:rPr>
          <w:rFonts w:ascii="Simplified Arabic" w:hAnsi="Simplified Arabic" w:cs="Simplified Arabic"/>
          <w:sz w:val="28"/>
          <w:szCs w:val="28"/>
          <w:rtl/>
        </w:rPr>
        <w:t xml:space="preserve"> لكون صاحبه له في الدنيا اسم الإسلام وحكمه</w:t>
      </w:r>
      <w:r w:rsidR="00196737" w:rsidRPr="00FC5586">
        <w:rPr>
          <w:rFonts w:ascii="Simplified Arabic" w:hAnsi="Simplified Arabic" w:cs="Simplified Arabic" w:hint="cs"/>
          <w:sz w:val="28"/>
          <w:szCs w:val="28"/>
          <w:rtl/>
        </w:rPr>
        <w:t xml:space="preserve">، وفي الآخرة </w:t>
      </w:r>
      <w:r w:rsidR="0009781D" w:rsidRPr="00FC5586">
        <w:rPr>
          <w:rFonts w:ascii="Simplified Arabic" w:hAnsi="Simplified Arabic" w:cs="Simplified Arabic"/>
          <w:sz w:val="28"/>
          <w:szCs w:val="28"/>
          <w:rtl/>
        </w:rPr>
        <w:t xml:space="preserve">لا يخلد في النار خلود الجاحدين، ويليه ما دخل في الإيمان المستحب لأن نقصه يعني نقص الدرجة والمنزلة دون الدخول في إطار الوعيد بالنار، وليس مقصود فقهاء </w:t>
      </w:r>
      <w:r w:rsidR="00455953">
        <w:rPr>
          <w:rFonts w:ascii="Simplified Arabic" w:hAnsi="Simplified Arabic" w:cs="Simplified Arabic"/>
          <w:sz w:val="28"/>
          <w:szCs w:val="28"/>
          <w:rtl/>
        </w:rPr>
        <w:t xml:space="preserve">أهل </w:t>
      </w:r>
      <w:r w:rsidR="006930E2">
        <w:rPr>
          <w:rFonts w:ascii="Simplified Arabic" w:hAnsi="Simplified Arabic" w:cs="Simplified Arabic"/>
          <w:sz w:val="28"/>
          <w:szCs w:val="28"/>
          <w:rtl/>
        </w:rPr>
        <w:t xml:space="preserve">السنّة </w:t>
      </w:r>
      <w:r w:rsidR="0009781D" w:rsidRPr="00FC5586">
        <w:rPr>
          <w:rFonts w:ascii="Simplified Arabic" w:hAnsi="Simplified Arabic" w:cs="Simplified Arabic"/>
          <w:sz w:val="28"/>
          <w:szCs w:val="28"/>
          <w:rtl/>
        </w:rPr>
        <w:t xml:space="preserve">والجماعة الراسخون في العلم والفقه بهذا الفصل بين أصل الإيمان وواجبه </w:t>
      </w:r>
      <w:proofErr w:type="spellStart"/>
      <w:r w:rsidR="0009781D" w:rsidRPr="00FC5586">
        <w:rPr>
          <w:rFonts w:ascii="Simplified Arabic" w:hAnsi="Simplified Arabic" w:cs="Simplified Arabic"/>
          <w:sz w:val="28"/>
          <w:szCs w:val="28"/>
          <w:rtl/>
        </w:rPr>
        <w:t>ومستحبه</w:t>
      </w:r>
      <w:proofErr w:type="spellEnd"/>
      <w:r w:rsidR="0009781D" w:rsidRPr="00FC5586">
        <w:rPr>
          <w:rFonts w:ascii="Simplified Arabic" w:hAnsi="Simplified Arabic" w:cs="Simplified Arabic"/>
          <w:sz w:val="28"/>
          <w:szCs w:val="28"/>
          <w:rtl/>
        </w:rPr>
        <w:t xml:space="preserve"> الاستهانة ببعض عناصر الإيمان - حاشا لله </w:t>
      </w:r>
      <w:r w:rsidR="0009781D" w:rsidRPr="00FC5586">
        <w:rPr>
          <w:rFonts w:ascii="Simplified Arabic" w:hAnsi="Simplified Arabic" w:cs="Simplified Arabic"/>
          <w:sz w:val="28"/>
          <w:szCs w:val="28"/>
        </w:rPr>
        <w:t>–</w:t>
      </w:r>
      <w:r w:rsidR="0009781D" w:rsidRPr="00FC5586">
        <w:rPr>
          <w:rFonts w:ascii="Simplified Arabic" w:hAnsi="Simplified Arabic" w:cs="Simplified Arabic"/>
          <w:sz w:val="28"/>
          <w:szCs w:val="28"/>
          <w:rtl/>
        </w:rPr>
        <w:t xml:space="preserve"> بل هو الميزان الذي أنزل الله عز وجل به دينه وشرعه وملته </w:t>
      </w:r>
      <w:proofErr w:type="spellStart"/>
      <w:r w:rsidR="0009781D" w:rsidRPr="00FC5586">
        <w:rPr>
          <w:rFonts w:ascii="Simplified Arabic" w:hAnsi="Simplified Arabic" w:cs="Simplified Arabic"/>
          <w:sz w:val="28"/>
          <w:szCs w:val="28"/>
          <w:rtl/>
        </w:rPr>
        <w:t>الحنيفية</w:t>
      </w:r>
      <w:proofErr w:type="spellEnd"/>
      <w:r w:rsidR="0009781D" w:rsidRPr="00FC5586">
        <w:rPr>
          <w:rFonts w:ascii="Simplified Arabic" w:hAnsi="Simplified Arabic" w:cs="Simplified Arabic"/>
          <w:sz w:val="28"/>
          <w:szCs w:val="28"/>
          <w:rtl/>
        </w:rPr>
        <w:t xml:space="preserve"> السمحة</w:t>
      </w:r>
      <w:r w:rsidR="0012448F" w:rsidRPr="00FC5586">
        <w:rPr>
          <w:rFonts w:ascii="Simplified Arabic" w:hAnsi="Simplified Arabic" w:cs="Simplified Arabic"/>
          <w:sz w:val="28"/>
          <w:szCs w:val="28"/>
          <w:rtl/>
        </w:rPr>
        <w:t>،</w:t>
      </w:r>
      <w:r w:rsidR="0009781D" w:rsidRPr="00FC5586">
        <w:rPr>
          <w:rFonts w:ascii="Simplified Arabic" w:hAnsi="Simplified Arabic" w:cs="Simplified Arabic"/>
          <w:sz w:val="28"/>
          <w:szCs w:val="28"/>
          <w:rtl/>
        </w:rPr>
        <w:t xml:space="preserve"> </w:t>
      </w:r>
    </w:p>
    <w:p w14:paraId="1EE654C2" w14:textId="0A7CFD32" w:rsidR="0009781D" w:rsidRPr="00FC5586" w:rsidRDefault="00E150CA" w:rsidP="00665E7E">
      <w:pPr>
        <w:bidi/>
        <w:jc w:val="both"/>
        <w:rPr>
          <w:rFonts w:ascii="Simplified Arabic" w:hAnsi="Simplified Arabic" w:cs="Simplified Arabic"/>
          <w:sz w:val="28"/>
          <w:szCs w:val="28"/>
          <w:rtl/>
        </w:rPr>
      </w:pPr>
      <w:r w:rsidRPr="00FC5586">
        <w:rPr>
          <w:rFonts w:ascii="Simplified Arabic" w:hAnsi="Simplified Arabic" w:cs="Simplified Arabic"/>
          <w:b/>
          <w:bCs/>
          <w:sz w:val="40"/>
          <w:szCs w:val="40"/>
          <w:highlight w:val="yellow"/>
          <w:u w:val="single"/>
          <w:rtl/>
          <w:lang w:bidi="ar-KW"/>
        </w:rPr>
        <w:t xml:space="preserve">[المفتاح </w:t>
      </w:r>
      <w:r w:rsidR="00F06103">
        <w:rPr>
          <w:rFonts w:ascii="Simplified Arabic" w:hAnsi="Simplified Arabic" w:cs="Simplified Arabic" w:hint="cs"/>
          <w:b/>
          <w:bCs/>
          <w:sz w:val="40"/>
          <w:szCs w:val="40"/>
          <w:highlight w:val="yellow"/>
          <w:u w:val="single"/>
          <w:rtl/>
          <w:lang w:bidi="ar-KW"/>
        </w:rPr>
        <w:t>الرابع</w:t>
      </w:r>
      <w:r w:rsidRPr="00FC5586">
        <w:rPr>
          <w:rFonts w:ascii="Simplified Arabic" w:hAnsi="Simplified Arabic" w:cs="Simplified Arabic"/>
          <w:b/>
          <w:bCs/>
          <w:sz w:val="40"/>
          <w:szCs w:val="40"/>
          <w:highlight w:val="yellow"/>
          <w:u w:val="single"/>
          <w:rtl/>
          <w:lang w:bidi="ar-KW"/>
        </w:rPr>
        <w:t>]:</w:t>
      </w:r>
      <w:r w:rsidRPr="00FC5586">
        <w:rPr>
          <w:rFonts w:ascii="Simplified Arabic" w:hAnsi="Simplified Arabic" w:cs="Simplified Arabic"/>
          <w:b/>
          <w:bCs/>
          <w:sz w:val="40"/>
          <w:szCs w:val="40"/>
          <w:rtl/>
          <w:lang w:bidi="ar-KW"/>
        </w:rPr>
        <w:t xml:space="preserve"> </w:t>
      </w:r>
      <w:r w:rsidR="0009781D" w:rsidRPr="00FC5586">
        <w:rPr>
          <w:rFonts w:ascii="Simplified Arabic" w:hAnsi="Simplified Arabic" w:cs="Simplified Arabic"/>
          <w:b/>
          <w:bCs/>
          <w:u w:val="single"/>
          <w:rtl/>
        </w:rPr>
        <w:t xml:space="preserve">الفقه في الدين عند </w:t>
      </w:r>
      <w:r w:rsidR="00455953">
        <w:rPr>
          <w:rFonts w:ascii="Simplified Arabic" w:hAnsi="Simplified Arabic" w:cs="Simplified Arabic"/>
          <w:b/>
          <w:bCs/>
          <w:u w:val="single"/>
          <w:rtl/>
        </w:rPr>
        <w:t xml:space="preserve">أهل </w:t>
      </w:r>
      <w:r w:rsidR="006930E2">
        <w:rPr>
          <w:rFonts w:ascii="Simplified Arabic" w:hAnsi="Simplified Arabic" w:cs="Simplified Arabic"/>
          <w:b/>
          <w:bCs/>
          <w:u w:val="single"/>
          <w:rtl/>
        </w:rPr>
        <w:t xml:space="preserve">السنّة </w:t>
      </w:r>
      <w:r w:rsidR="0009781D" w:rsidRPr="00FC5586">
        <w:rPr>
          <w:rFonts w:ascii="Simplified Arabic" w:hAnsi="Simplified Arabic" w:cs="Simplified Arabic"/>
          <w:b/>
          <w:bCs/>
          <w:u w:val="single"/>
          <w:rtl/>
        </w:rPr>
        <w:t>والجماعة</w:t>
      </w:r>
      <w:r w:rsidR="0009781D" w:rsidRPr="00FC5586">
        <w:rPr>
          <w:rFonts w:ascii="Simplified Arabic" w:hAnsi="Simplified Arabic" w:cs="Simplified Arabic"/>
          <w:b/>
          <w:bCs/>
          <w:sz w:val="28"/>
          <w:szCs w:val="28"/>
          <w:rtl/>
        </w:rPr>
        <w:t xml:space="preserve"> </w:t>
      </w:r>
      <w:r w:rsidR="0009781D" w:rsidRPr="00FC5586">
        <w:rPr>
          <w:rFonts w:ascii="Simplified Arabic" w:hAnsi="Simplified Arabic" w:cs="Simplified Arabic"/>
          <w:sz w:val="28"/>
          <w:szCs w:val="28"/>
          <w:rtl/>
        </w:rPr>
        <w:t xml:space="preserve">جعلهم يقسمون </w:t>
      </w:r>
      <w:r w:rsidR="00181861" w:rsidRPr="00FC5586">
        <w:rPr>
          <w:rFonts w:ascii="Simplified Arabic" w:hAnsi="Simplified Arabic" w:cs="Simplified Arabic" w:hint="cs"/>
          <w:sz w:val="28"/>
          <w:szCs w:val="28"/>
          <w:rtl/>
        </w:rPr>
        <w:t>الأعمال</w:t>
      </w:r>
      <w:r w:rsidR="0009781D" w:rsidRPr="00FC5586">
        <w:rPr>
          <w:rFonts w:ascii="Simplified Arabic" w:hAnsi="Simplified Arabic" w:cs="Simplified Arabic"/>
          <w:sz w:val="28"/>
          <w:szCs w:val="28"/>
          <w:rtl/>
        </w:rPr>
        <w:t xml:space="preserve"> إلى قسمين</w:t>
      </w:r>
      <w:r w:rsidR="00EE52F5" w:rsidRPr="00FC5586">
        <w:rPr>
          <w:rFonts w:ascii="Simplified Arabic" w:hAnsi="Simplified Arabic" w:cs="Simplified Arabic" w:hint="cs"/>
          <w:sz w:val="28"/>
          <w:szCs w:val="28"/>
          <w:rtl/>
        </w:rPr>
        <w:t>: (</w:t>
      </w:r>
      <w:r w:rsidR="00181861" w:rsidRPr="00FC5586">
        <w:rPr>
          <w:rFonts w:ascii="Simplified Arabic" w:hAnsi="Simplified Arabic" w:cs="Simplified Arabic" w:hint="cs"/>
          <w:sz w:val="28"/>
          <w:szCs w:val="28"/>
          <w:rtl/>
        </w:rPr>
        <w:t xml:space="preserve">أعمال </w:t>
      </w:r>
      <w:r w:rsidR="0009781D" w:rsidRPr="00FC5586">
        <w:rPr>
          <w:rFonts w:ascii="Simplified Arabic" w:hAnsi="Simplified Arabic" w:cs="Simplified Arabic"/>
          <w:sz w:val="28"/>
          <w:szCs w:val="28"/>
          <w:rtl/>
        </w:rPr>
        <w:t>القلب</w:t>
      </w:r>
      <w:r w:rsidR="00EE52F5" w:rsidRPr="00FC5586">
        <w:rPr>
          <w:rFonts w:ascii="Simplified Arabic" w:hAnsi="Simplified Arabic" w:cs="Simplified Arabic" w:hint="cs"/>
          <w:sz w:val="28"/>
          <w:szCs w:val="28"/>
          <w:rtl/>
        </w:rPr>
        <w:t xml:space="preserve">)، </w:t>
      </w:r>
      <w:r w:rsidR="00181861" w:rsidRPr="00FC5586">
        <w:rPr>
          <w:rFonts w:ascii="Simplified Arabic" w:hAnsi="Simplified Arabic" w:cs="Simplified Arabic" w:hint="cs"/>
          <w:sz w:val="28"/>
          <w:szCs w:val="28"/>
          <w:rtl/>
        </w:rPr>
        <w:t xml:space="preserve">و(وأعمال الجوارح)، وأعمال القلب منها ما هم أصل ومنها ما هو واجب ومنها ما هو مستحب، فالأصل هو الانقياد القلبي والاذعان والخضوع لحكم الله، وهذا العمل القلبي هو حقيقة العبودية وإذا انتفى هذا القبول انتفى أصل الإيمان وانتفت العبودية لانّ العبودية حقيقتها </w:t>
      </w:r>
      <w:r w:rsidR="00464F38" w:rsidRPr="00FC5586">
        <w:rPr>
          <w:rFonts w:ascii="Simplified Arabic" w:hAnsi="Simplified Arabic" w:cs="Simplified Arabic" w:hint="cs"/>
          <w:sz w:val="28"/>
          <w:szCs w:val="28"/>
          <w:rtl/>
        </w:rPr>
        <w:t>الانقياد</w:t>
      </w:r>
      <w:r w:rsidR="00181861" w:rsidRPr="00FC5586">
        <w:rPr>
          <w:rFonts w:ascii="Simplified Arabic" w:hAnsi="Simplified Arabic" w:cs="Simplified Arabic" w:hint="cs"/>
          <w:sz w:val="28"/>
          <w:szCs w:val="28"/>
          <w:rtl/>
        </w:rPr>
        <w:t xml:space="preserve"> والاذعان والخضوع، وضدها الإباء والاستكبار، وهذا كفر الرجيم، قال تعالى: {</w:t>
      </w:r>
      <w:r w:rsidR="00181861" w:rsidRPr="00FC5586">
        <w:rPr>
          <w:rFonts w:ascii="Simplified Arabic" w:hAnsi="Simplified Arabic" w:cs="Simplified Arabic"/>
          <w:sz w:val="28"/>
          <w:szCs w:val="28"/>
          <w:rtl/>
        </w:rPr>
        <w:t>إِلَّا إِبْلِيسَ أَبَى وَاسْتَكْبَرَ وَكَانَ مِنَ الْكَافِرِينَ</w:t>
      </w:r>
      <w:r w:rsidR="00181861" w:rsidRPr="00FC5586">
        <w:rPr>
          <w:rFonts w:ascii="Simplified Arabic" w:hAnsi="Simplified Arabic" w:cs="Simplified Arabic" w:hint="cs"/>
          <w:sz w:val="28"/>
          <w:szCs w:val="28"/>
          <w:rtl/>
        </w:rPr>
        <w:t xml:space="preserve">} [البقرة: 34]، فأصل أعمال </w:t>
      </w:r>
      <w:r w:rsidR="00EE52F5" w:rsidRPr="00FC5586">
        <w:rPr>
          <w:rFonts w:ascii="Simplified Arabic" w:hAnsi="Simplified Arabic" w:cs="Simplified Arabic" w:hint="cs"/>
          <w:sz w:val="28"/>
          <w:szCs w:val="28"/>
          <w:rtl/>
        </w:rPr>
        <w:t>القلب</w:t>
      </w:r>
      <w:r w:rsidR="00181861" w:rsidRPr="00FC5586">
        <w:rPr>
          <w:rFonts w:ascii="Simplified Arabic" w:hAnsi="Simplified Arabic" w:cs="Simplified Arabic" w:hint="cs"/>
          <w:sz w:val="28"/>
          <w:szCs w:val="28"/>
          <w:rtl/>
        </w:rPr>
        <w:t xml:space="preserve"> </w:t>
      </w:r>
      <w:r w:rsidR="0009781D" w:rsidRPr="00FC5586">
        <w:rPr>
          <w:rFonts w:ascii="Simplified Arabic" w:hAnsi="Simplified Arabic" w:cs="Simplified Arabic"/>
          <w:sz w:val="28"/>
          <w:szCs w:val="28"/>
          <w:rtl/>
        </w:rPr>
        <w:t>الانقياد والاذعان</w:t>
      </w:r>
      <w:r w:rsidR="00EE52F5" w:rsidRPr="00FC5586">
        <w:rPr>
          <w:rFonts w:ascii="Simplified Arabic" w:hAnsi="Simplified Arabic" w:cs="Simplified Arabic" w:hint="cs"/>
          <w:sz w:val="28"/>
          <w:szCs w:val="28"/>
          <w:rtl/>
        </w:rPr>
        <w:t xml:space="preserve"> والخضوع</w:t>
      </w:r>
      <w:r w:rsidR="00181861" w:rsidRPr="00FC5586">
        <w:rPr>
          <w:rFonts w:ascii="Simplified Arabic" w:hAnsi="Simplified Arabic" w:cs="Simplified Arabic" w:hint="cs"/>
          <w:sz w:val="28"/>
          <w:szCs w:val="28"/>
          <w:rtl/>
        </w:rPr>
        <w:t xml:space="preserve"> لأمر الله</w:t>
      </w:r>
      <w:r w:rsidR="00EE52F5" w:rsidRPr="00FC5586">
        <w:rPr>
          <w:rFonts w:ascii="Simplified Arabic" w:hAnsi="Simplified Arabic" w:cs="Simplified Arabic" w:hint="cs"/>
          <w:sz w:val="28"/>
          <w:szCs w:val="28"/>
          <w:rtl/>
        </w:rPr>
        <w:t>، ثم يلي ذلك أعمال القلب الواجبة من الإخلاص والخوف والرجاء والخشية والمحبة والص</w:t>
      </w:r>
      <w:r w:rsidR="00464F38" w:rsidRPr="00FC5586">
        <w:rPr>
          <w:rFonts w:ascii="Simplified Arabic" w:hAnsi="Simplified Arabic" w:cs="Simplified Arabic" w:hint="cs"/>
          <w:sz w:val="28"/>
          <w:szCs w:val="28"/>
          <w:rtl/>
        </w:rPr>
        <w:t>ب</w:t>
      </w:r>
      <w:r w:rsidR="00EE52F5" w:rsidRPr="00FC5586">
        <w:rPr>
          <w:rFonts w:ascii="Simplified Arabic" w:hAnsi="Simplified Arabic" w:cs="Simplified Arabic" w:hint="cs"/>
          <w:sz w:val="28"/>
          <w:szCs w:val="28"/>
          <w:rtl/>
        </w:rPr>
        <w:t>ر والشكر والتوكل</w:t>
      </w:r>
      <w:r w:rsidR="0012448F" w:rsidRPr="00FC5586">
        <w:rPr>
          <w:rFonts w:ascii="Simplified Arabic" w:hAnsi="Simplified Arabic" w:cs="Simplified Arabic" w:hint="cs"/>
          <w:sz w:val="28"/>
          <w:szCs w:val="28"/>
          <w:rtl/>
        </w:rPr>
        <w:t>،</w:t>
      </w:r>
      <w:r w:rsidR="0009781D" w:rsidRPr="00FC5586">
        <w:rPr>
          <w:rFonts w:ascii="Simplified Arabic" w:hAnsi="Simplified Arabic" w:cs="Simplified Arabic"/>
          <w:sz w:val="28"/>
          <w:szCs w:val="28"/>
          <w:rtl/>
        </w:rPr>
        <w:t xml:space="preserve"> </w:t>
      </w:r>
      <w:r w:rsidR="00EE52F5" w:rsidRPr="00FC5586">
        <w:rPr>
          <w:rFonts w:ascii="Simplified Arabic" w:hAnsi="Simplified Arabic" w:cs="Simplified Arabic" w:hint="cs"/>
          <w:sz w:val="28"/>
          <w:szCs w:val="28"/>
          <w:rtl/>
        </w:rPr>
        <w:t xml:space="preserve">ثم اعمال القلب المستحبة كالرضا والانابة واليقين والتقوى، </w:t>
      </w:r>
      <w:r w:rsidR="00181861" w:rsidRPr="00FC5586">
        <w:rPr>
          <w:rFonts w:ascii="Simplified Arabic" w:hAnsi="Simplified Arabic" w:cs="Simplified Arabic" w:hint="cs"/>
          <w:sz w:val="28"/>
          <w:szCs w:val="28"/>
          <w:rtl/>
        </w:rPr>
        <w:t xml:space="preserve">فأعمال القلب مراتب بعضها اهم من بعض، منها ما يؤسس للإيمان، ومنها ما يدخل في واجباته ومنها ما يدخل في </w:t>
      </w:r>
      <w:proofErr w:type="spellStart"/>
      <w:r w:rsidR="00181861" w:rsidRPr="00FC5586">
        <w:rPr>
          <w:rFonts w:ascii="Simplified Arabic" w:hAnsi="Simplified Arabic" w:cs="Simplified Arabic" w:hint="cs"/>
          <w:sz w:val="28"/>
          <w:szCs w:val="28"/>
          <w:rtl/>
        </w:rPr>
        <w:t>مستحباته</w:t>
      </w:r>
      <w:proofErr w:type="spellEnd"/>
      <w:r w:rsidR="00181861" w:rsidRPr="00FC5586">
        <w:rPr>
          <w:rFonts w:ascii="Simplified Arabic" w:hAnsi="Simplified Arabic" w:cs="Simplified Arabic" w:hint="cs"/>
          <w:sz w:val="28"/>
          <w:szCs w:val="28"/>
          <w:rtl/>
        </w:rPr>
        <w:t xml:space="preserve">، </w:t>
      </w:r>
      <w:r w:rsidR="00EE52F5" w:rsidRPr="00FC5586">
        <w:rPr>
          <w:rFonts w:ascii="Simplified Arabic" w:hAnsi="Simplified Arabic" w:cs="Simplified Arabic" w:hint="cs"/>
          <w:sz w:val="28"/>
          <w:szCs w:val="28"/>
          <w:rtl/>
        </w:rPr>
        <w:t>والقسم الثاني</w:t>
      </w:r>
      <w:r w:rsidR="00665E7E" w:rsidRPr="00FC5586">
        <w:rPr>
          <w:rFonts w:ascii="Simplified Arabic" w:hAnsi="Simplified Arabic" w:cs="Simplified Arabic" w:hint="cs"/>
          <w:sz w:val="28"/>
          <w:szCs w:val="28"/>
          <w:rtl/>
        </w:rPr>
        <w:t xml:space="preserve"> من الأعمال</w:t>
      </w:r>
      <w:r w:rsidR="0012448F" w:rsidRPr="00FC5586">
        <w:rPr>
          <w:rFonts w:ascii="Simplified Arabic" w:hAnsi="Simplified Arabic" w:cs="Simplified Arabic" w:hint="cs"/>
          <w:sz w:val="28"/>
          <w:szCs w:val="28"/>
          <w:rtl/>
        </w:rPr>
        <w:t>:</w:t>
      </w:r>
      <w:r w:rsidR="00EE52F5" w:rsidRPr="00FC5586">
        <w:rPr>
          <w:rFonts w:ascii="Simplified Arabic" w:hAnsi="Simplified Arabic" w:cs="Simplified Arabic" w:hint="cs"/>
          <w:sz w:val="28"/>
          <w:szCs w:val="28"/>
          <w:rtl/>
        </w:rPr>
        <w:t xml:space="preserve"> (</w:t>
      </w:r>
      <w:r w:rsidR="00665E7E" w:rsidRPr="00FC5586">
        <w:rPr>
          <w:rFonts w:ascii="Simplified Arabic" w:hAnsi="Simplified Arabic" w:cs="Simplified Arabic" w:hint="cs"/>
          <w:sz w:val="28"/>
          <w:szCs w:val="28"/>
          <w:rtl/>
        </w:rPr>
        <w:t xml:space="preserve">أعمال </w:t>
      </w:r>
      <w:r w:rsidR="0009781D" w:rsidRPr="00FC5586">
        <w:rPr>
          <w:rFonts w:ascii="Simplified Arabic" w:hAnsi="Simplified Arabic" w:cs="Simplified Arabic"/>
          <w:sz w:val="28"/>
          <w:szCs w:val="28"/>
          <w:rtl/>
        </w:rPr>
        <w:t>الجوارح</w:t>
      </w:r>
      <w:r w:rsidR="00EE52F5" w:rsidRPr="00FC5586">
        <w:rPr>
          <w:rFonts w:ascii="Simplified Arabic" w:hAnsi="Simplified Arabic" w:cs="Simplified Arabic" w:hint="cs"/>
          <w:sz w:val="28"/>
          <w:szCs w:val="28"/>
          <w:rtl/>
        </w:rPr>
        <w:t>):</w:t>
      </w:r>
      <w:r w:rsidR="0012448F" w:rsidRPr="00FC5586">
        <w:rPr>
          <w:rFonts w:ascii="Simplified Arabic" w:hAnsi="Simplified Arabic" w:cs="Simplified Arabic" w:hint="cs"/>
          <w:sz w:val="28"/>
          <w:szCs w:val="28"/>
          <w:rtl/>
        </w:rPr>
        <w:t xml:space="preserve"> </w:t>
      </w:r>
      <w:r w:rsidR="0009781D" w:rsidRPr="00FC5586">
        <w:rPr>
          <w:rFonts w:ascii="Simplified Arabic" w:hAnsi="Simplified Arabic" w:cs="Simplified Arabic"/>
          <w:sz w:val="28"/>
          <w:szCs w:val="28"/>
          <w:rtl/>
        </w:rPr>
        <w:t xml:space="preserve">من صلاة وصيام وزكاة وحج </w:t>
      </w:r>
      <w:r w:rsidR="00665E7E" w:rsidRPr="00FC5586">
        <w:rPr>
          <w:rFonts w:ascii="Simplified Arabic" w:hAnsi="Simplified Arabic" w:cs="Simplified Arabic" w:hint="cs"/>
          <w:sz w:val="28"/>
          <w:szCs w:val="28"/>
          <w:rtl/>
        </w:rPr>
        <w:t xml:space="preserve">وجهاد، وأمر بمعروف ونهي عن منكر </w:t>
      </w:r>
      <w:r w:rsidR="0009781D" w:rsidRPr="00FC5586">
        <w:rPr>
          <w:rFonts w:ascii="Simplified Arabic" w:hAnsi="Simplified Arabic" w:cs="Simplified Arabic"/>
          <w:sz w:val="28"/>
          <w:szCs w:val="28"/>
          <w:rtl/>
        </w:rPr>
        <w:t xml:space="preserve">وسائر العبادات والطاعات، </w:t>
      </w:r>
      <w:r w:rsidR="00665E7E" w:rsidRPr="00FC5586">
        <w:rPr>
          <w:rFonts w:ascii="Simplified Arabic" w:hAnsi="Simplified Arabic" w:cs="Simplified Arabic"/>
          <w:b/>
          <w:bCs/>
          <w:sz w:val="28"/>
          <w:szCs w:val="28"/>
          <w:rtl/>
        </w:rPr>
        <w:t>ولما كان أصل الإيمان ما وقر في القلب</w:t>
      </w:r>
      <w:r w:rsidR="00665E7E" w:rsidRPr="00FC5586">
        <w:rPr>
          <w:rFonts w:ascii="Simplified Arabic" w:hAnsi="Simplified Arabic" w:cs="Simplified Arabic"/>
          <w:sz w:val="28"/>
          <w:szCs w:val="28"/>
          <w:rtl/>
        </w:rPr>
        <w:t>، كانت أعمال القلوب هي الأصل للإيمان،</w:t>
      </w:r>
      <w:r w:rsidR="00665E7E" w:rsidRPr="00FC5586">
        <w:rPr>
          <w:rFonts w:ascii="Simplified Arabic" w:hAnsi="Simplified Arabic" w:cs="Simplified Arabic" w:hint="cs"/>
          <w:sz w:val="28"/>
          <w:szCs w:val="28"/>
          <w:rtl/>
        </w:rPr>
        <w:t xml:space="preserve"> ولذلك أدخل علماء </w:t>
      </w:r>
      <w:r w:rsidR="00455953">
        <w:rPr>
          <w:rFonts w:ascii="Simplified Arabic" w:hAnsi="Simplified Arabic" w:cs="Simplified Arabic" w:hint="cs"/>
          <w:sz w:val="28"/>
          <w:szCs w:val="28"/>
          <w:rtl/>
        </w:rPr>
        <w:t xml:space="preserve">أهل </w:t>
      </w:r>
      <w:r w:rsidR="006930E2">
        <w:rPr>
          <w:rFonts w:ascii="Simplified Arabic" w:hAnsi="Simplified Arabic" w:cs="Simplified Arabic" w:hint="cs"/>
          <w:sz w:val="28"/>
          <w:szCs w:val="28"/>
          <w:rtl/>
        </w:rPr>
        <w:t xml:space="preserve">السنّة </w:t>
      </w:r>
      <w:r w:rsidR="00665E7E" w:rsidRPr="00FC5586">
        <w:rPr>
          <w:rFonts w:ascii="Simplified Arabic" w:hAnsi="Simplified Arabic" w:cs="Simplified Arabic" w:hint="cs"/>
          <w:sz w:val="28"/>
          <w:szCs w:val="28"/>
          <w:rtl/>
        </w:rPr>
        <w:t xml:space="preserve">والجماعة </w:t>
      </w:r>
      <w:r w:rsidR="0009781D" w:rsidRPr="00FC5586">
        <w:rPr>
          <w:rFonts w:ascii="Simplified Arabic" w:hAnsi="Simplified Arabic" w:cs="Simplified Arabic"/>
          <w:sz w:val="28"/>
          <w:szCs w:val="28"/>
          <w:rtl/>
        </w:rPr>
        <w:t>(عمل القلب</w:t>
      </w:r>
      <w:r w:rsidR="00665E7E" w:rsidRPr="00FC5586">
        <w:rPr>
          <w:rFonts w:ascii="Simplified Arabic" w:hAnsi="Simplified Arabic" w:cs="Simplified Arabic" w:hint="cs"/>
          <w:sz w:val="28"/>
          <w:szCs w:val="28"/>
          <w:rtl/>
        </w:rPr>
        <w:t xml:space="preserve"> الأساس وهو الانقياد</w:t>
      </w:r>
      <w:r w:rsidR="0012448F" w:rsidRPr="00FC5586">
        <w:rPr>
          <w:rFonts w:ascii="Simplified Arabic" w:hAnsi="Simplified Arabic" w:cs="Simplified Arabic" w:hint="cs"/>
          <w:sz w:val="28"/>
          <w:szCs w:val="28"/>
          <w:rtl/>
        </w:rPr>
        <w:t>)</w:t>
      </w:r>
      <w:r w:rsidR="0009781D" w:rsidRPr="00FC5586">
        <w:rPr>
          <w:rFonts w:ascii="Simplified Arabic" w:hAnsi="Simplified Arabic" w:cs="Simplified Arabic"/>
          <w:sz w:val="28"/>
          <w:szCs w:val="28"/>
          <w:rtl/>
        </w:rPr>
        <w:t xml:space="preserve">في أصل الإيمان، </w:t>
      </w:r>
      <w:r w:rsidR="00665E7E" w:rsidRPr="00FC5586">
        <w:rPr>
          <w:rFonts w:ascii="Simplified Arabic" w:hAnsi="Simplified Arabic" w:cs="Simplified Arabic" w:hint="cs"/>
          <w:sz w:val="28"/>
          <w:szCs w:val="28"/>
          <w:rtl/>
        </w:rPr>
        <w:t xml:space="preserve">الذي لا يصح الإيمان إلا به، مع قول القلب الذي هو التصديق، </w:t>
      </w:r>
      <w:r w:rsidR="00665E7E" w:rsidRPr="00FC5586">
        <w:rPr>
          <w:rFonts w:ascii="Simplified Arabic" w:hAnsi="Simplified Arabic" w:cs="Simplified Arabic" w:hint="cs"/>
          <w:b/>
          <w:bCs/>
          <w:sz w:val="28"/>
          <w:szCs w:val="28"/>
          <w:rtl/>
        </w:rPr>
        <w:t>فصار الأصل يتركب من ثلاثة عناصر هي التصديق القلبي والانقياد القلبي</w:t>
      </w:r>
      <w:r w:rsidR="0012448F" w:rsidRPr="00FC5586">
        <w:rPr>
          <w:rFonts w:ascii="Simplified Arabic" w:hAnsi="Simplified Arabic" w:cs="Simplified Arabic" w:hint="cs"/>
          <w:b/>
          <w:bCs/>
          <w:sz w:val="28"/>
          <w:szCs w:val="28"/>
          <w:rtl/>
        </w:rPr>
        <w:t>،</w:t>
      </w:r>
      <w:r w:rsidR="00665E7E" w:rsidRPr="00FC5586">
        <w:rPr>
          <w:rFonts w:ascii="Simplified Arabic" w:hAnsi="Simplified Arabic" w:cs="Simplified Arabic" w:hint="cs"/>
          <w:b/>
          <w:bCs/>
          <w:sz w:val="28"/>
          <w:szCs w:val="28"/>
          <w:rtl/>
        </w:rPr>
        <w:t xml:space="preserve"> ولازمهما الذي هو إقرار اللسان بالتوحيد</w:t>
      </w:r>
      <w:r w:rsidR="00665E7E" w:rsidRPr="00FC5586">
        <w:rPr>
          <w:rFonts w:ascii="Simplified Arabic" w:hAnsi="Simplified Arabic" w:cs="Simplified Arabic" w:hint="cs"/>
          <w:sz w:val="28"/>
          <w:szCs w:val="28"/>
          <w:rtl/>
        </w:rPr>
        <w:t>،</w:t>
      </w:r>
      <w:r w:rsidR="0012448F" w:rsidRPr="00FC5586">
        <w:rPr>
          <w:rFonts w:ascii="Simplified Arabic" w:hAnsi="Simplified Arabic" w:cs="Simplified Arabic" w:hint="cs"/>
          <w:sz w:val="28"/>
          <w:szCs w:val="28"/>
          <w:rtl/>
        </w:rPr>
        <w:t xml:space="preserve"> </w:t>
      </w:r>
      <w:r w:rsidR="00665E7E" w:rsidRPr="00FC5586">
        <w:rPr>
          <w:rFonts w:ascii="Simplified Arabic" w:hAnsi="Simplified Arabic" w:cs="Simplified Arabic" w:hint="cs"/>
          <w:sz w:val="28"/>
          <w:szCs w:val="28"/>
          <w:rtl/>
        </w:rPr>
        <w:t xml:space="preserve">ثم </w:t>
      </w:r>
      <w:r w:rsidR="0009781D" w:rsidRPr="00FC5586">
        <w:rPr>
          <w:rFonts w:ascii="Simplified Arabic" w:hAnsi="Simplified Arabic" w:cs="Simplified Arabic"/>
          <w:sz w:val="28"/>
          <w:szCs w:val="28"/>
          <w:rtl/>
        </w:rPr>
        <w:t xml:space="preserve">أدخلوا </w:t>
      </w:r>
      <w:r w:rsidR="00665E7E" w:rsidRPr="00FC5586">
        <w:rPr>
          <w:rFonts w:ascii="Simplified Arabic" w:hAnsi="Simplified Arabic" w:cs="Simplified Arabic" w:hint="cs"/>
          <w:sz w:val="28"/>
          <w:szCs w:val="28"/>
          <w:rtl/>
        </w:rPr>
        <w:lastRenderedPageBreak/>
        <w:t xml:space="preserve">أعمال القلوب الواجبة والمستحبة مع اعمال الجوارح الواجبة والمستحبة في شعب الإيمان الواجب والإيمان المستحب، حسب طبيعة العناصر الداخلة في أي منهما فما كان واجبا كالخشية والخوف والرجاء والمحبة والإخلاص والتوكل من اعمال القلوب وما كان واجبا من اعمال الجوارح كالصلاة والزكاة والصوم والحج والكف عن الكبائر كالزنا وشرب الخمر كل ذلك ادخلوه في الإيمان الواجب، وما كان من اعمال القلوب مستحبا زائدا عن الواجب كالإنابة </w:t>
      </w:r>
      <w:r w:rsidR="004C554F" w:rsidRPr="00FC5586">
        <w:rPr>
          <w:rFonts w:ascii="Simplified Arabic" w:hAnsi="Simplified Arabic" w:cs="Simplified Arabic" w:hint="cs"/>
          <w:sz w:val="28"/>
          <w:szCs w:val="28"/>
          <w:rtl/>
        </w:rPr>
        <w:t xml:space="preserve">والتدبر والتفكر والذكر والخشوع وغيرها من اعمال احسان القلوب، </w:t>
      </w:r>
      <w:r w:rsidR="00665E7E" w:rsidRPr="00FC5586">
        <w:rPr>
          <w:rFonts w:ascii="Simplified Arabic" w:hAnsi="Simplified Arabic" w:cs="Simplified Arabic" w:hint="cs"/>
          <w:sz w:val="28"/>
          <w:szCs w:val="28"/>
          <w:rtl/>
        </w:rPr>
        <w:t>وما كان مستحبا من أعمال الجوارح كقيام الليل وكثرة ال</w:t>
      </w:r>
      <w:r w:rsidR="00050715" w:rsidRPr="00FC5586">
        <w:rPr>
          <w:rFonts w:ascii="Simplified Arabic" w:hAnsi="Simplified Arabic" w:cs="Simplified Arabic" w:hint="cs"/>
          <w:sz w:val="28"/>
          <w:szCs w:val="28"/>
          <w:rtl/>
        </w:rPr>
        <w:t>ذكر والصدقة أدخلوه في الإيمان الكامل المستحب،</w:t>
      </w:r>
      <w:r w:rsidR="0012448F" w:rsidRPr="00FC5586">
        <w:rPr>
          <w:rFonts w:ascii="Simplified Arabic" w:hAnsi="Simplified Arabic" w:cs="Simplified Arabic" w:hint="cs"/>
          <w:sz w:val="28"/>
          <w:szCs w:val="28"/>
          <w:rtl/>
        </w:rPr>
        <w:t xml:space="preserve"> </w:t>
      </w:r>
      <w:r w:rsidR="0009781D" w:rsidRPr="00FC5586">
        <w:rPr>
          <w:rFonts w:ascii="Simplified Arabic" w:hAnsi="Simplified Arabic" w:cs="Simplified Arabic"/>
          <w:sz w:val="28"/>
          <w:szCs w:val="28"/>
          <w:rtl/>
        </w:rPr>
        <w:t xml:space="preserve">وهذا الفقه في الدين عند </w:t>
      </w:r>
      <w:r w:rsidR="00455953">
        <w:rPr>
          <w:rFonts w:ascii="Simplified Arabic" w:hAnsi="Simplified Arabic" w:cs="Simplified Arabic"/>
          <w:sz w:val="28"/>
          <w:szCs w:val="28"/>
          <w:rtl/>
        </w:rPr>
        <w:t xml:space="preserve">أهل </w:t>
      </w:r>
      <w:r w:rsidR="006930E2">
        <w:rPr>
          <w:rFonts w:ascii="Simplified Arabic" w:hAnsi="Simplified Arabic" w:cs="Simplified Arabic"/>
          <w:sz w:val="28"/>
          <w:szCs w:val="28"/>
          <w:rtl/>
        </w:rPr>
        <w:t xml:space="preserve">السنّة </w:t>
      </w:r>
      <w:r w:rsidR="0009781D" w:rsidRPr="00FC5586">
        <w:rPr>
          <w:rFonts w:ascii="Simplified Arabic" w:hAnsi="Simplified Arabic" w:cs="Simplified Arabic"/>
          <w:sz w:val="28"/>
          <w:szCs w:val="28"/>
          <w:rtl/>
        </w:rPr>
        <w:t xml:space="preserve">والجماعة جعلهم يتميزون عن كافة الفرق الضالة في مسائل واحكام الإيمان سواء بالتفريط أو الافراط، فهم تميزوا عن المرجئة المفرطة في مسائل الإيمان لأنّ المرجئة لا يدخلون أي عمل في الإيمان الأصل، </w:t>
      </w:r>
      <w:r w:rsidR="00464F38" w:rsidRPr="00FC5586">
        <w:rPr>
          <w:rFonts w:ascii="Simplified Arabic" w:hAnsi="Simplified Arabic" w:cs="Simplified Arabic" w:hint="cs"/>
          <w:sz w:val="28"/>
          <w:szCs w:val="28"/>
          <w:rtl/>
        </w:rPr>
        <w:t>و</w:t>
      </w:r>
      <w:r w:rsidR="00455953">
        <w:rPr>
          <w:rFonts w:ascii="Simplified Arabic" w:hAnsi="Simplified Arabic" w:cs="Simplified Arabic" w:hint="cs"/>
          <w:sz w:val="28"/>
          <w:szCs w:val="28"/>
          <w:rtl/>
        </w:rPr>
        <w:t xml:space="preserve">أهل </w:t>
      </w:r>
      <w:r w:rsidR="006930E2">
        <w:rPr>
          <w:rFonts w:ascii="Simplified Arabic" w:hAnsi="Simplified Arabic" w:cs="Simplified Arabic" w:hint="cs"/>
          <w:sz w:val="28"/>
          <w:szCs w:val="28"/>
          <w:rtl/>
        </w:rPr>
        <w:t xml:space="preserve">السنّة </w:t>
      </w:r>
      <w:r w:rsidR="00464F38" w:rsidRPr="00FC5586">
        <w:rPr>
          <w:rFonts w:ascii="Simplified Arabic" w:hAnsi="Simplified Arabic" w:cs="Simplified Arabic" w:hint="cs"/>
          <w:sz w:val="28"/>
          <w:szCs w:val="28"/>
          <w:rtl/>
        </w:rPr>
        <w:t xml:space="preserve">كذلك </w:t>
      </w:r>
      <w:r w:rsidR="0009781D" w:rsidRPr="00FC5586">
        <w:rPr>
          <w:rFonts w:ascii="Simplified Arabic" w:hAnsi="Simplified Arabic" w:cs="Simplified Arabic"/>
          <w:sz w:val="28"/>
          <w:szCs w:val="28"/>
          <w:rtl/>
        </w:rPr>
        <w:t>تميزوا عن الخوارج والمعتزلة الغالية في مسائل وأحكام الإيمان بإدخال عمل الجارحة في الأصل وبالتالي غالوا في تكفير المسلمين بغير حق،</w:t>
      </w:r>
      <w:r w:rsidR="00050715" w:rsidRPr="00FC5586">
        <w:rPr>
          <w:rFonts w:ascii="Simplified Arabic" w:hAnsi="Simplified Arabic" w:cs="Simplified Arabic" w:hint="cs"/>
          <w:sz w:val="28"/>
          <w:szCs w:val="28"/>
          <w:rtl/>
        </w:rPr>
        <w:t xml:space="preserve"> </w:t>
      </w:r>
      <w:r w:rsidR="004C554F" w:rsidRPr="00FC5586">
        <w:rPr>
          <w:rFonts w:ascii="Simplified Arabic" w:hAnsi="Simplified Arabic" w:cs="Simplified Arabic" w:hint="cs"/>
          <w:sz w:val="28"/>
          <w:szCs w:val="28"/>
          <w:rtl/>
        </w:rPr>
        <w:t>ولا علم ولا إنصاف،</w:t>
      </w:r>
    </w:p>
    <w:p w14:paraId="29A2AE5B" w14:textId="0E8856D5" w:rsidR="0009781D" w:rsidRPr="00FC5586" w:rsidRDefault="00E150CA" w:rsidP="0009781D">
      <w:pPr>
        <w:bidi/>
        <w:jc w:val="both"/>
        <w:rPr>
          <w:rFonts w:ascii="Simplified Arabic" w:hAnsi="Simplified Arabic" w:cs="Simplified Arabic"/>
          <w:b/>
          <w:sz w:val="28"/>
          <w:szCs w:val="28"/>
        </w:rPr>
      </w:pPr>
      <w:r w:rsidRPr="00FC5586">
        <w:rPr>
          <w:rFonts w:ascii="Simplified Arabic" w:hAnsi="Simplified Arabic" w:cs="Simplified Arabic"/>
          <w:b/>
          <w:bCs/>
          <w:sz w:val="40"/>
          <w:szCs w:val="40"/>
          <w:highlight w:val="yellow"/>
          <w:u w:val="single"/>
          <w:rtl/>
          <w:lang w:bidi="ar-KW"/>
        </w:rPr>
        <w:t xml:space="preserve">[المفتاح </w:t>
      </w:r>
      <w:r w:rsidR="00F06103">
        <w:rPr>
          <w:rFonts w:ascii="Simplified Arabic" w:hAnsi="Simplified Arabic" w:cs="Simplified Arabic" w:hint="cs"/>
          <w:b/>
          <w:bCs/>
          <w:sz w:val="40"/>
          <w:szCs w:val="40"/>
          <w:highlight w:val="yellow"/>
          <w:u w:val="single"/>
          <w:rtl/>
          <w:lang w:bidi="ar-KW"/>
        </w:rPr>
        <w:t>الخامس</w:t>
      </w:r>
      <w:r w:rsidRPr="00FC5586">
        <w:rPr>
          <w:rFonts w:ascii="Simplified Arabic" w:hAnsi="Simplified Arabic" w:cs="Simplified Arabic"/>
          <w:b/>
          <w:bCs/>
          <w:sz w:val="40"/>
          <w:szCs w:val="40"/>
          <w:highlight w:val="yellow"/>
          <w:u w:val="single"/>
          <w:rtl/>
          <w:lang w:bidi="ar-KW"/>
        </w:rPr>
        <w:t>]:</w:t>
      </w:r>
      <w:r w:rsidRPr="00FC5586">
        <w:rPr>
          <w:rFonts w:ascii="Simplified Arabic" w:hAnsi="Simplified Arabic" w:cs="Simplified Arabic"/>
          <w:b/>
          <w:bCs/>
          <w:sz w:val="40"/>
          <w:szCs w:val="40"/>
          <w:rtl/>
          <w:lang w:bidi="ar-KW"/>
        </w:rPr>
        <w:t xml:space="preserve"> </w:t>
      </w:r>
      <w:r w:rsidR="0009781D" w:rsidRPr="00FC5586">
        <w:rPr>
          <w:rFonts w:ascii="Simplified Arabic" w:hAnsi="Simplified Arabic" w:cs="Simplified Arabic"/>
          <w:bCs/>
          <w:u w:val="single"/>
          <w:rtl/>
        </w:rPr>
        <w:t>الفقه في تقسيـم الإيمـان إلى أصـل وواجـب ومستحـب</w:t>
      </w:r>
      <w:r w:rsidR="0009781D" w:rsidRPr="00FC5586">
        <w:rPr>
          <w:rFonts w:ascii="Simplified Arabic" w:hAnsi="Simplified Arabic" w:cs="Simplified Arabic"/>
          <w:sz w:val="28"/>
          <w:szCs w:val="28"/>
          <w:rtl/>
        </w:rPr>
        <w:t xml:space="preserve">: </w:t>
      </w:r>
      <w:r w:rsidR="0009781D" w:rsidRPr="00FC5586">
        <w:rPr>
          <w:rFonts w:ascii="Simplified Arabic" w:hAnsi="Simplified Arabic" w:cs="Simplified Arabic"/>
          <w:sz w:val="28"/>
          <w:szCs w:val="28"/>
          <w:u w:val="single"/>
          <w:rtl/>
        </w:rPr>
        <w:t>الإيمان ثلاث مراتب</w:t>
      </w:r>
      <w:r w:rsidR="0009781D" w:rsidRPr="00FC5586">
        <w:rPr>
          <w:rFonts w:ascii="Simplified Arabic" w:hAnsi="Simplified Arabic" w:cs="Simplified Arabic"/>
          <w:sz w:val="28"/>
          <w:szCs w:val="28"/>
          <w:rtl/>
        </w:rPr>
        <w:t xml:space="preserve"> يوضحها قول الله تعالى {ثُمَّ أَوْرَثْنَا الْكِتَابَ الَّذِينَ اصْطَفَيْنَا مِنْ عِبَادِنَا فَمِنْهُمْ ظَالِمٌ لِنَفْسِهِ وَمِنْهُمْ مُقْتَصِدٌ وَمِنْهُمْ سَابِقٌ بِالْخَيْرَاتِ بِإِذْنِ اللَّهِ} [فاطر: 32] </w:t>
      </w:r>
      <w:r w:rsidR="0009781D" w:rsidRPr="00FC5586">
        <w:rPr>
          <w:rFonts w:ascii="Simplified Arabic" w:hAnsi="Simplified Arabic" w:cs="Simplified Arabic"/>
          <w:b/>
          <w:bCs/>
          <w:sz w:val="28"/>
          <w:szCs w:val="28"/>
          <w:u w:val="single"/>
          <w:rtl/>
        </w:rPr>
        <w:t>وأدنى هذه المراتب مرتبة الظالم لنفسه</w:t>
      </w:r>
      <w:r w:rsidR="0009781D" w:rsidRPr="00FC5586">
        <w:rPr>
          <w:rFonts w:ascii="Simplified Arabic" w:hAnsi="Simplified Arabic" w:cs="Simplified Arabic"/>
          <w:sz w:val="28"/>
          <w:szCs w:val="28"/>
          <w:u w:val="single"/>
          <w:rtl/>
        </w:rPr>
        <w:t xml:space="preserve"> وأدنى هذه المرتبة </w:t>
      </w:r>
      <w:r w:rsidR="009C527D" w:rsidRPr="00FC5586">
        <w:rPr>
          <w:rFonts w:ascii="Simplified Arabic" w:hAnsi="Simplified Arabic" w:cs="Simplified Arabic" w:hint="cs"/>
          <w:sz w:val="28"/>
          <w:szCs w:val="28"/>
          <w:u w:val="single"/>
          <w:rtl/>
        </w:rPr>
        <w:t xml:space="preserve">(الظالم لنفسه) </w:t>
      </w:r>
      <w:r w:rsidR="0009781D" w:rsidRPr="00FC5586">
        <w:rPr>
          <w:rFonts w:ascii="Simplified Arabic" w:hAnsi="Simplified Arabic" w:cs="Simplified Arabic"/>
          <w:sz w:val="28"/>
          <w:szCs w:val="28"/>
          <w:u w:val="single"/>
          <w:rtl/>
        </w:rPr>
        <w:t>الأصل الذي من لم يأت به فليس له اسم الإيمان ولا حكمه بل هو كافر الكفر الأكبر</w:t>
      </w:r>
      <w:r w:rsidR="0009781D" w:rsidRPr="00FC5586">
        <w:rPr>
          <w:rFonts w:ascii="Simplified Arabic" w:hAnsi="Simplified Arabic" w:cs="Simplified Arabic"/>
          <w:sz w:val="28"/>
          <w:szCs w:val="28"/>
          <w:rtl/>
        </w:rPr>
        <w:t xml:space="preserve"> </w:t>
      </w:r>
      <w:r w:rsidR="0009781D" w:rsidRPr="00FC5586">
        <w:rPr>
          <w:rFonts w:ascii="Simplified Arabic" w:hAnsi="Simplified Arabic" w:cs="Simplified Arabic"/>
          <w:b/>
          <w:bCs/>
          <w:sz w:val="28"/>
          <w:szCs w:val="28"/>
          <w:rtl/>
        </w:rPr>
        <w:t>وعناصر هذا الأصل ثلاثة: هي الإقرار باللسان والتصديق القلبي والانقياد القلبي،</w:t>
      </w:r>
      <w:r w:rsidR="0009781D" w:rsidRPr="00FC5586">
        <w:rPr>
          <w:rFonts w:ascii="Simplified Arabic" w:hAnsi="Simplified Arabic" w:cs="Simplified Arabic"/>
          <w:sz w:val="28"/>
          <w:szCs w:val="28"/>
          <w:rtl/>
        </w:rPr>
        <w:t xml:space="preserve"> [</w:t>
      </w:r>
      <w:r w:rsidR="0009781D" w:rsidRPr="00FC5586">
        <w:rPr>
          <w:rFonts w:ascii="Simplified Arabic" w:hAnsi="Simplified Arabic" w:cs="Simplified Arabic"/>
          <w:sz w:val="28"/>
          <w:szCs w:val="28"/>
          <w:u w:val="single"/>
          <w:rtl/>
        </w:rPr>
        <w:t>وسيأتي في داخل الرسالة أقوال العلماء التي تتعلق ببيان أصل الإيمان وأنه قول اللسان (الإقرار) وقول القلب (التصديق) وعمل القلب (الانقياد) وأن أعمال الجوارح خارجة عن أصل الإيمان داخله في فرعه الواجب وفرعه المستحب]،</w:t>
      </w:r>
      <w:r w:rsidR="0009781D" w:rsidRPr="00FC5586">
        <w:rPr>
          <w:rFonts w:ascii="Simplified Arabic" w:hAnsi="Simplified Arabic" w:cs="Simplified Arabic"/>
          <w:sz w:val="28"/>
          <w:szCs w:val="28"/>
          <w:rtl/>
        </w:rPr>
        <w:t xml:space="preserve"> </w:t>
      </w:r>
      <w:r w:rsidR="0009781D" w:rsidRPr="00FC5586">
        <w:rPr>
          <w:rFonts w:ascii="Simplified Arabic" w:hAnsi="Simplified Arabic" w:cs="Simplified Arabic"/>
          <w:b/>
          <w:bCs/>
          <w:sz w:val="28"/>
          <w:szCs w:val="28"/>
          <w:rtl/>
        </w:rPr>
        <w:t>أما المرتبة الثانية فهي مرتبة المقتصد</w:t>
      </w:r>
      <w:r w:rsidR="0009781D" w:rsidRPr="00FC5586">
        <w:rPr>
          <w:rFonts w:ascii="Simplified Arabic" w:hAnsi="Simplified Arabic" w:cs="Simplified Arabic"/>
          <w:sz w:val="28"/>
          <w:szCs w:val="28"/>
          <w:rtl/>
        </w:rPr>
        <w:t xml:space="preserve"> – مرتبة الإيمان الواجب – والإيمان الواجب هو ما زاد على أصل الإيمان من فعل الواجبات وترك المحرمات، والذين أدوا هذا الإيمان بتمامه ولم يقصروا فيه ولم يزيدوا عنه، فهؤلاء هم المؤمنون المستحقون للوعد السالم من الوعيد بمعنى: أنهم يستحقون دخول الجنة ابتداءً بلا سابقة عذاب بفضل الله تعالى وينطبق على هؤلاء ما جاء في حديث الرسول – صلى الله عليه وسلم – فيمن سأل عن شرائع الإسلام وفيه (فأخبره رسول الله صلى الله عليه وسلم بشرائع الإسلام </w:t>
      </w:r>
      <w:r w:rsidR="009C527D" w:rsidRPr="00FC5586">
        <w:rPr>
          <w:rFonts w:ascii="Simplified Arabic" w:hAnsi="Simplified Arabic" w:cs="Simplified Arabic" w:hint="cs"/>
          <w:sz w:val="28"/>
          <w:szCs w:val="28"/>
          <w:rtl/>
        </w:rPr>
        <w:t>ف</w:t>
      </w:r>
      <w:r w:rsidR="0009781D" w:rsidRPr="00FC5586">
        <w:rPr>
          <w:rFonts w:ascii="Simplified Arabic" w:hAnsi="Simplified Arabic" w:cs="Simplified Arabic"/>
          <w:sz w:val="28"/>
          <w:szCs w:val="28"/>
          <w:rtl/>
        </w:rPr>
        <w:t xml:space="preserve">قال: والذي أكرمك بالحق لا أتطوع شيئاً ولا أنقص مما فرض الله عليّ شيئاً فقال رسول الله – صلى الله عليه وسلم – أفلح إن صدق أو دخل الجنة إن صدق) [متفق </w:t>
      </w:r>
      <w:r w:rsidR="0009781D" w:rsidRPr="00FC5586">
        <w:rPr>
          <w:rFonts w:ascii="Simplified Arabic" w:hAnsi="Simplified Arabic" w:cs="Simplified Arabic"/>
          <w:sz w:val="28"/>
          <w:szCs w:val="28"/>
          <w:rtl/>
        </w:rPr>
        <w:lastRenderedPageBreak/>
        <w:t xml:space="preserve">عليه واللفظ للبخاري ح 1891]، </w:t>
      </w:r>
      <w:r w:rsidR="0009781D" w:rsidRPr="00FC5586">
        <w:rPr>
          <w:rFonts w:ascii="Simplified Arabic" w:hAnsi="Simplified Arabic" w:cs="Simplified Arabic"/>
          <w:b/>
          <w:bCs/>
          <w:sz w:val="28"/>
          <w:szCs w:val="28"/>
          <w:rtl/>
        </w:rPr>
        <w:t>وصاحب هذه المرتبة قد يقصر فيما أوجبه الله تعالى عليه وذلك بترك واجب أو فعل محرم فينزل من مرتبة الإيمان الواجب إلى مرتبة الظالم لنفسه</w:t>
      </w:r>
      <w:r w:rsidR="0009781D" w:rsidRPr="00FC5586">
        <w:rPr>
          <w:rFonts w:ascii="Simplified Arabic" w:hAnsi="Simplified Arabic" w:cs="Simplified Arabic"/>
          <w:sz w:val="28"/>
          <w:szCs w:val="28"/>
          <w:rtl/>
        </w:rPr>
        <w:t xml:space="preserve"> وهم العصاة من </w:t>
      </w:r>
      <w:r w:rsidR="00455953">
        <w:rPr>
          <w:rFonts w:ascii="Simplified Arabic" w:hAnsi="Simplified Arabic" w:cs="Simplified Arabic"/>
          <w:sz w:val="28"/>
          <w:szCs w:val="28"/>
          <w:rtl/>
        </w:rPr>
        <w:t xml:space="preserve">أهل </w:t>
      </w:r>
      <w:r w:rsidR="0009781D" w:rsidRPr="00FC5586">
        <w:rPr>
          <w:rFonts w:ascii="Simplified Arabic" w:hAnsi="Simplified Arabic" w:cs="Simplified Arabic"/>
          <w:sz w:val="28"/>
          <w:szCs w:val="28"/>
          <w:rtl/>
        </w:rPr>
        <w:t xml:space="preserve">التوحيد وما يعبر عنه علماء الاعتقاد بقولهم (الفاسق الملي) أي الذي لم يخرج من ملة الإسلام، ومن كان هذا حاله فهو من </w:t>
      </w:r>
      <w:r w:rsidR="00455953">
        <w:rPr>
          <w:rFonts w:ascii="Simplified Arabic" w:hAnsi="Simplified Arabic" w:cs="Simplified Arabic"/>
          <w:sz w:val="28"/>
          <w:szCs w:val="28"/>
          <w:rtl/>
        </w:rPr>
        <w:t xml:space="preserve">أهل </w:t>
      </w:r>
      <w:r w:rsidR="0009781D" w:rsidRPr="00FC5586">
        <w:rPr>
          <w:rFonts w:ascii="Simplified Arabic" w:hAnsi="Simplified Arabic" w:cs="Simplified Arabic"/>
          <w:sz w:val="28"/>
          <w:szCs w:val="28"/>
          <w:rtl/>
        </w:rPr>
        <w:t xml:space="preserve">الوعيد إن مات بلا توبة ولكنه إلى المشيئة فإن شاء الله غفر له وأدخله الجنة ابتداءً بلا سابقة عذاب، وإن شاء عذبه بقدر ذنوبه ثم يخرجه الله من النار ويدخله الجنة </w:t>
      </w:r>
      <w:r w:rsidR="0009781D" w:rsidRPr="00FC5586">
        <w:rPr>
          <w:rFonts w:ascii="Simplified Arabic" w:hAnsi="Simplified Arabic" w:cs="Simplified Arabic"/>
          <w:b/>
          <w:bCs/>
          <w:sz w:val="28"/>
          <w:szCs w:val="28"/>
          <w:rtl/>
        </w:rPr>
        <w:t>وأدنى هذه المرتبة من أتى بأصل الإيمان</w:t>
      </w:r>
      <w:r w:rsidR="0009781D" w:rsidRPr="00FC5586">
        <w:rPr>
          <w:rFonts w:ascii="Simplified Arabic" w:hAnsi="Simplified Arabic" w:cs="Simplified Arabic"/>
          <w:sz w:val="28"/>
          <w:szCs w:val="28"/>
          <w:rtl/>
        </w:rPr>
        <w:t xml:space="preserve"> من الإقرار والتصديق والانقياد</w:t>
      </w:r>
      <w:r w:rsidR="009C527D" w:rsidRPr="00FC5586">
        <w:rPr>
          <w:rFonts w:ascii="Simplified Arabic" w:hAnsi="Simplified Arabic" w:cs="Simplified Arabic" w:hint="cs"/>
          <w:sz w:val="28"/>
          <w:szCs w:val="28"/>
          <w:rtl/>
        </w:rPr>
        <w:t>،</w:t>
      </w:r>
      <w:r w:rsidR="0009781D" w:rsidRPr="00FC5586">
        <w:rPr>
          <w:rFonts w:ascii="Simplified Arabic" w:hAnsi="Simplified Arabic" w:cs="Simplified Arabic"/>
          <w:sz w:val="28"/>
          <w:szCs w:val="28"/>
          <w:rtl/>
        </w:rPr>
        <w:t xml:space="preserve"> ومن نقص عن هذا الأصل انتفى إيمانه من أصله وصار كافراً الكفر الأكبر الموجب للخلود الأبدي في النار، وكذلك فإن صاحب هذه المرتبة </w:t>
      </w:r>
      <w:r w:rsidR="0009781D" w:rsidRPr="00FC5586">
        <w:rPr>
          <w:rFonts w:ascii="Simplified Arabic" w:hAnsi="Simplified Arabic" w:cs="Simplified Arabic"/>
          <w:sz w:val="28"/>
          <w:szCs w:val="28"/>
        </w:rPr>
        <w:t>–</w:t>
      </w:r>
      <w:r w:rsidR="0009781D" w:rsidRPr="00FC5586">
        <w:rPr>
          <w:rFonts w:ascii="Simplified Arabic" w:hAnsi="Simplified Arabic" w:cs="Simplified Arabic"/>
          <w:sz w:val="28"/>
          <w:szCs w:val="28"/>
          <w:rtl/>
        </w:rPr>
        <w:t xml:space="preserve"> مرتبة المقتصد </w:t>
      </w:r>
      <w:r w:rsidR="0009781D" w:rsidRPr="00FC5586">
        <w:rPr>
          <w:rFonts w:ascii="Simplified Arabic" w:hAnsi="Simplified Arabic" w:cs="Simplified Arabic"/>
          <w:sz w:val="28"/>
          <w:szCs w:val="28"/>
        </w:rPr>
        <w:t>–</w:t>
      </w:r>
      <w:r w:rsidR="0009781D" w:rsidRPr="00FC5586">
        <w:rPr>
          <w:rFonts w:ascii="Simplified Arabic" w:hAnsi="Simplified Arabic" w:cs="Simplified Arabic"/>
          <w:sz w:val="28"/>
          <w:szCs w:val="28"/>
          <w:rtl/>
        </w:rPr>
        <w:t xml:space="preserve"> قد يؤدي الإيمان الواجب بتمامه ثم يزيد عليه فيدخل في المرتبة الثالثة، والمرتبة الثالثة هي مرتبة الإيمان المستحب الكامل وهو ما زاد على الإيمان الواجب من فعل المندوبات والمستحبات وترك المكروهات والمشتبهات فمن أتى بهذا الإيمان فهو من السابقين المحسنين أصحاب الدرجات العالية من </w:t>
      </w:r>
      <w:r w:rsidR="009C527D" w:rsidRPr="00FC5586">
        <w:rPr>
          <w:rFonts w:ascii="Simplified Arabic" w:hAnsi="Simplified Arabic" w:cs="Simplified Arabic" w:hint="cs"/>
          <w:sz w:val="28"/>
          <w:szCs w:val="28"/>
          <w:rtl/>
        </w:rPr>
        <w:t>السابقين المقربين</w:t>
      </w:r>
      <w:r w:rsidR="0009781D" w:rsidRPr="00FC5586">
        <w:rPr>
          <w:rFonts w:ascii="Simplified Arabic" w:hAnsi="Simplified Arabic" w:cs="Simplified Arabic"/>
          <w:sz w:val="28"/>
          <w:szCs w:val="28"/>
          <w:rtl/>
        </w:rPr>
        <w:t xml:space="preserve"> في الجنة، </w:t>
      </w:r>
    </w:p>
    <w:p w14:paraId="61079659" w14:textId="5FAA4270" w:rsidR="0009781D" w:rsidRPr="00FC5586" w:rsidRDefault="00E150CA" w:rsidP="007D2F6A">
      <w:pPr>
        <w:bidi/>
        <w:jc w:val="both"/>
        <w:rPr>
          <w:rFonts w:ascii="Simplified Arabic" w:hAnsi="Simplified Arabic" w:cs="Simplified Arabic"/>
          <w:b/>
          <w:sz w:val="28"/>
          <w:szCs w:val="28"/>
          <w:rtl/>
        </w:rPr>
      </w:pPr>
      <w:r w:rsidRPr="00FC5586">
        <w:rPr>
          <w:rFonts w:ascii="Simplified Arabic" w:hAnsi="Simplified Arabic" w:cs="Simplified Arabic"/>
          <w:b/>
          <w:bCs/>
          <w:sz w:val="40"/>
          <w:szCs w:val="40"/>
          <w:highlight w:val="yellow"/>
          <w:u w:val="single"/>
          <w:rtl/>
          <w:lang w:bidi="ar-KW"/>
        </w:rPr>
        <w:t xml:space="preserve">[المفتاح </w:t>
      </w:r>
      <w:r w:rsidR="00F06103">
        <w:rPr>
          <w:rFonts w:ascii="Simplified Arabic" w:hAnsi="Simplified Arabic" w:cs="Simplified Arabic" w:hint="cs"/>
          <w:b/>
          <w:bCs/>
          <w:sz w:val="40"/>
          <w:szCs w:val="40"/>
          <w:highlight w:val="yellow"/>
          <w:u w:val="single"/>
          <w:rtl/>
          <w:lang w:bidi="ar-KW"/>
        </w:rPr>
        <w:t>السادس</w:t>
      </w:r>
      <w:r w:rsidRPr="00FC5586">
        <w:rPr>
          <w:rFonts w:ascii="Simplified Arabic" w:hAnsi="Simplified Arabic" w:cs="Simplified Arabic"/>
          <w:b/>
          <w:bCs/>
          <w:sz w:val="40"/>
          <w:szCs w:val="40"/>
          <w:highlight w:val="yellow"/>
          <w:u w:val="single"/>
          <w:rtl/>
          <w:lang w:bidi="ar-KW"/>
        </w:rPr>
        <w:t>]:</w:t>
      </w:r>
      <w:r w:rsidRPr="00FC5586">
        <w:rPr>
          <w:rFonts w:ascii="Simplified Arabic" w:hAnsi="Simplified Arabic" w:cs="Simplified Arabic"/>
          <w:b/>
          <w:bCs/>
          <w:sz w:val="40"/>
          <w:szCs w:val="40"/>
          <w:rtl/>
          <w:lang w:bidi="ar-KW"/>
        </w:rPr>
        <w:t xml:space="preserve"> </w:t>
      </w:r>
      <w:r w:rsidR="0009781D" w:rsidRPr="00FC5586">
        <w:rPr>
          <w:rFonts w:ascii="Simplified Arabic" w:hAnsi="Simplified Arabic" w:cs="Simplified Arabic"/>
          <w:bCs/>
          <w:u w:val="single"/>
          <w:rtl/>
        </w:rPr>
        <w:t>بيان أصل الإيمان وأنّ محله القلب وهو قول وعمل ولا يصح أصل الإيمان الذي وقر في القلب حتى يظهر أثره على جارحة اللسان بالإقرار</w:t>
      </w:r>
      <w:r w:rsidR="0009781D" w:rsidRPr="00FC5586">
        <w:rPr>
          <w:rFonts w:ascii="Simplified Arabic" w:hAnsi="Simplified Arabic" w:cs="Simplified Arabic"/>
          <w:sz w:val="28"/>
          <w:szCs w:val="28"/>
          <w:rtl/>
        </w:rPr>
        <w:t xml:space="preserve">، وفي بيان تلك القاعدة، جاءت الآيات القرآنية الدالة على أن محل الإيمان هو القلب، كما يفهم من مثل </w:t>
      </w:r>
      <w:r w:rsidR="0009781D" w:rsidRPr="00FC5586">
        <w:rPr>
          <w:rFonts w:ascii="Simplified Arabic" w:hAnsi="Simplified Arabic" w:cs="Simplified Arabic"/>
          <w:b/>
          <w:bCs/>
          <w:sz w:val="28"/>
          <w:szCs w:val="28"/>
          <w:rtl/>
        </w:rPr>
        <w:t>قوله تعالى</w:t>
      </w:r>
      <w:r w:rsidR="0009781D" w:rsidRPr="00FC5586">
        <w:rPr>
          <w:rFonts w:ascii="Simplified Arabic" w:hAnsi="Simplified Arabic" w:cs="Simplified Arabic"/>
          <w:sz w:val="28"/>
          <w:szCs w:val="28"/>
          <w:rtl/>
        </w:rPr>
        <w:t xml:space="preserve">{حَبَّبَ إِلَيْكُمُ الْإِيمَانَ وَزَيَّنَهُ فِي قُلُوبِكُمْ} [الحجرات: 7] </w:t>
      </w:r>
      <w:r w:rsidR="0009781D" w:rsidRPr="00FC5586">
        <w:rPr>
          <w:rFonts w:ascii="Simplified Arabic" w:hAnsi="Simplified Arabic" w:cs="Simplified Arabic"/>
          <w:b/>
          <w:bCs/>
          <w:sz w:val="28"/>
          <w:szCs w:val="28"/>
          <w:rtl/>
        </w:rPr>
        <w:t>وقوله تعالى</w:t>
      </w:r>
      <w:r w:rsidR="0009781D" w:rsidRPr="00FC5586">
        <w:rPr>
          <w:rFonts w:ascii="Simplified Arabic" w:hAnsi="Simplified Arabic" w:cs="Simplified Arabic"/>
          <w:sz w:val="28"/>
          <w:szCs w:val="28"/>
          <w:rtl/>
        </w:rPr>
        <w:t xml:space="preserve"> {أُولَئِكَ كَتَبَ فِي قُلُوبِهِمُ الْإِيمَانَ} [المجادلة: 22] وقوله تعالى {إِلَّا مَنْ أُكْرِهَ وَقَلْبُهُ مُطْمَئِنٌّ بِالْإِيمَانِ} [النحل: 106] </w:t>
      </w:r>
      <w:r w:rsidR="0009781D" w:rsidRPr="00FC5586">
        <w:rPr>
          <w:rFonts w:ascii="Simplified Arabic" w:hAnsi="Simplified Arabic" w:cs="Simplified Arabic"/>
          <w:b/>
          <w:bCs/>
          <w:sz w:val="28"/>
          <w:szCs w:val="28"/>
          <w:rtl/>
        </w:rPr>
        <w:t>وقوله صلى الله عليه وسلم</w:t>
      </w:r>
      <w:r w:rsidR="0009781D" w:rsidRPr="00FC5586">
        <w:rPr>
          <w:rFonts w:ascii="Simplified Arabic" w:hAnsi="Simplified Arabic" w:cs="Simplified Arabic"/>
          <w:sz w:val="28"/>
          <w:szCs w:val="28"/>
          <w:rtl/>
        </w:rPr>
        <w:t xml:space="preserve"> ((ألا في الجسد مضغة إذا صلحت صلح الجسد كله وإذا فسدت فسد الجسد كله))، </w:t>
      </w:r>
      <w:r w:rsidR="0009781D" w:rsidRPr="00FC5586">
        <w:rPr>
          <w:rFonts w:ascii="Simplified Arabic" w:hAnsi="Simplified Arabic" w:cs="Simplified Arabic"/>
          <w:bCs/>
          <w:sz w:val="28"/>
          <w:szCs w:val="28"/>
          <w:rtl/>
        </w:rPr>
        <w:t>ولا يصح أصل الإيمان الذي وقر في القلب، حتى يظهر أثره على جارحة اللسان بالإقرار،</w:t>
      </w:r>
      <w:r w:rsidR="0009781D" w:rsidRPr="00FC5586">
        <w:rPr>
          <w:rFonts w:ascii="Simplified Arabic" w:hAnsi="Simplified Arabic" w:cs="Simplified Arabic"/>
          <w:sz w:val="28"/>
          <w:szCs w:val="28"/>
          <w:rtl/>
        </w:rPr>
        <w:t xml:space="preserve"> </w:t>
      </w:r>
      <w:r w:rsidR="0009781D" w:rsidRPr="00FC5586">
        <w:rPr>
          <w:rFonts w:ascii="Simplified Arabic" w:hAnsi="Simplified Arabic" w:cs="Simplified Arabic"/>
          <w:sz w:val="28"/>
          <w:szCs w:val="28"/>
          <w:u w:val="single"/>
          <w:rtl/>
        </w:rPr>
        <w:t xml:space="preserve">وهذه القاعدة منشؤها أصل عظيم عند </w:t>
      </w:r>
      <w:r w:rsidR="00455953">
        <w:rPr>
          <w:rFonts w:ascii="Simplified Arabic" w:hAnsi="Simplified Arabic" w:cs="Simplified Arabic"/>
          <w:sz w:val="28"/>
          <w:szCs w:val="28"/>
          <w:u w:val="single"/>
          <w:rtl/>
        </w:rPr>
        <w:t xml:space="preserve">أهل </w:t>
      </w:r>
      <w:r w:rsidR="006930E2">
        <w:rPr>
          <w:rFonts w:ascii="Simplified Arabic" w:hAnsi="Simplified Arabic" w:cs="Simplified Arabic"/>
          <w:sz w:val="28"/>
          <w:szCs w:val="28"/>
          <w:u w:val="single"/>
          <w:rtl/>
        </w:rPr>
        <w:t xml:space="preserve">السنّة </w:t>
      </w:r>
      <w:r w:rsidR="0009781D" w:rsidRPr="00FC5586">
        <w:rPr>
          <w:rFonts w:ascii="Simplified Arabic" w:hAnsi="Simplified Arabic" w:cs="Simplified Arabic"/>
          <w:sz w:val="28"/>
          <w:szCs w:val="28"/>
          <w:u w:val="single"/>
          <w:rtl/>
        </w:rPr>
        <w:t>والجماعة ألا وهو تلازم الظاهر والباطن</w:t>
      </w:r>
      <w:r w:rsidR="0009781D" w:rsidRPr="00FC5586">
        <w:rPr>
          <w:rFonts w:ascii="Simplified Arabic" w:hAnsi="Simplified Arabic" w:cs="Simplified Arabic"/>
          <w:sz w:val="28"/>
          <w:szCs w:val="28"/>
          <w:rtl/>
        </w:rPr>
        <w:t xml:space="preserve">، </w:t>
      </w:r>
      <w:r w:rsidR="0009781D" w:rsidRPr="00FC5586">
        <w:rPr>
          <w:rFonts w:ascii="Simplified Arabic" w:hAnsi="Simplified Arabic" w:cs="Simplified Arabic"/>
          <w:b/>
          <w:bCs/>
          <w:sz w:val="28"/>
          <w:szCs w:val="28"/>
          <w:rtl/>
        </w:rPr>
        <w:t>و</w:t>
      </w:r>
      <w:r w:rsidR="00455953">
        <w:rPr>
          <w:rFonts w:ascii="Simplified Arabic" w:hAnsi="Simplified Arabic" w:cs="Simplified Arabic"/>
          <w:b/>
          <w:bCs/>
          <w:sz w:val="28"/>
          <w:szCs w:val="28"/>
          <w:rtl/>
        </w:rPr>
        <w:t xml:space="preserve">أهل </w:t>
      </w:r>
      <w:r w:rsidR="006930E2">
        <w:rPr>
          <w:rFonts w:ascii="Simplified Arabic" w:hAnsi="Simplified Arabic" w:cs="Simplified Arabic"/>
          <w:b/>
          <w:bCs/>
          <w:sz w:val="28"/>
          <w:szCs w:val="28"/>
          <w:rtl/>
        </w:rPr>
        <w:t xml:space="preserve">السنّة </w:t>
      </w:r>
      <w:r w:rsidR="0009781D" w:rsidRPr="00FC5586">
        <w:rPr>
          <w:rFonts w:ascii="Simplified Arabic" w:hAnsi="Simplified Arabic" w:cs="Simplified Arabic"/>
          <w:b/>
          <w:bCs/>
          <w:sz w:val="28"/>
          <w:szCs w:val="28"/>
          <w:rtl/>
        </w:rPr>
        <w:t xml:space="preserve">والجماعة وسط في مسألة تلازم الظاهر والباطن بين الغلو متمثلاً في قول الخوارج والمعتزلة وبين التفريط متمثلاً في قول </w:t>
      </w:r>
      <w:r w:rsidR="00BF531C" w:rsidRPr="00FC5586">
        <w:rPr>
          <w:rFonts w:ascii="Simplified Arabic" w:hAnsi="Simplified Arabic" w:cs="Simplified Arabic" w:hint="cs"/>
          <w:b/>
          <w:bCs/>
          <w:sz w:val="28"/>
          <w:szCs w:val="28"/>
          <w:rtl/>
        </w:rPr>
        <w:t xml:space="preserve">الجهمية </w:t>
      </w:r>
      <w:r w:rsidR="0009781D" w:rsidRPr="00FC5586">
        <w:rPr>
          <w:rFonts w:ascii="Simplified Arabic" w:hAnsi="Simplified Arabic" w:cs="Simplified Arabic"/>
          <w:b/>
          <w:bCs/>
          <w:sz w:val="28"/>
          <w:szCs w:val="28"/>
          <w:rtl/>
        </w:rPr>
        <w:t>والمرجئة،</w:t>
      </w:r>
      <w:r w:rsidR="0009781D" w:rsidRPr="00FC5586">
        <w:rPr>
          <w:rFonts w:ascii="Simplified Arabic" w:hAnsi="Simplified Arabic" w:cs="Simplified Arabic"/>
          <w:sz w:val="28"/>
          <w:szCs w:val="28"/>
          <w:rtl/>
        </w:rPr>
        <w:t xml:space="preserve"> </w:t>
      </w:r>
      <w:r w:rsidR="0009781D" w:rsidRPr="00FC5586">
        <w:rPr>
          <w:rFonts w:ascii="Simplified Arabic" w:hAnsi="Simplified Arabic" w:cs="Simplified Arabic"/>
          <w:b/>
          <w:bCs/>
          <w:sz w:val="28"/>
          <w:szCs w:val="28"/>
          <w:u w:val="single"/>
          <w:rtl/>
        </w:rPr>
        <w:t>فالخوارج والمعتزلة</w:t>
      </w:r>
      <w:r w:rsidR="0009781D" w:rsidRPr="00FC5586">
        <w:rPr>
          <w:rFonts w:ascii="Simplified Arabic" w:hAnsi="Simplified Arabic" w:cs="Simplified Arabic"/>
          <w:sz w:val="28"/>
          <w:szCs w:val="28"/>
          <w:u w:val="single"/>
          <w:rtl/>
        </w:rPr>
        <w:t xml:space="preserve"> يقولون بالتلازم مطلقاً ولذلك يكفرون </w:t>
      </w:r>
      <w:r w:rsidR="00455953">
        <w:rPr>
          <w:rFonts w:ascii="Simplified Arabic" w:hAnsi="Simplified Arabic" w:cs="Simplified Arabic"/>
          <w:sz w:val="28"/>
          <w:szCs w:val="28"/>
          <w:u w:val="single"/>
          <w:rtl/>
        </w:rPr>
        <w:t xml:space="preserve">أهل </w:t>
      </w:r>
      <w:r w:rsidR="0009781D" w:rsidRPr="00FC5586">
        <w:rPr>
          <w:rFonts w:ascii="Simplified Arabic" w:hAnsi="Simplified Arabic" w:cs="Simplified Arabic"/>
          <w:sz w:val="28"/>
          <w:szCs w:val="28"/>
          <w:u w:val="single"/>
          <w:rtl/>
        </w:rPr>
        <w:t xml:space="preserve">المعاصي ويقولون بنفي إيمانهم من أصله </w:t>
      </w:r>
      <w:r w:rsidR="0009781D" w:rsidRPr="00FC5586">
        <w:rPr>
          <w:rFonts w:ascii="Simplified Arabic" w:hAnsi="Simplified Arabic" w:cs="Simplified Arabic"/>
          <w:sz w:val="28"/>
          <w:szCs w:val="28"/>
          <w:rtl/>
        </w:rPr>
        <w:t xml:space="preserve">وعلتهم في ذلك أنه لو كان الإيمان موجوداً لما وقع المؤمن على المعصية والكبيرة والمعتزلة ينفون عنهم أصل الإيمان في الدنيا ويخلدونهم في النار في الآخرة بالمعاصي، </w:t>
      </w:r>
      <w:r w:rsidR="0009781D" w:rsidRPr="00FC5586">
        <w:rPr>
          <w:rFonts w:ascii="Simplified Arabic" w:hAnsi="Simplified Arabic" w:cs="Simplified Arabic"/>
          <w:b/>
          <w:bCs/>
          <w:sz w:val="28"/>
          <w:szCs w:val="28"/>
          <w:u w:val="single"/>
          <w:rtl/>
        </w:rPr>
        <w:t>والجهمية والمرجئة</w:t>
      </w:r>
      <w:r w:rsidR="0009781D" w:rsidRPr="00FC5586">
        <w:rPr>
          <w:rFonts w:ascii="Simplified Arabic" w:hAnsi="Simplified Arabic" w:cs="Simplified Arabic"/>
          <w:sz w:val="28"/>
          <w:szCs w:val="28"/>
          <w:rtl/>
        </w:rPr>
        <w:t xml:space="preserve"> يقولون بنفي التلازم مطلقاً وأنه قد يكون المرء مؤمناً كامل الإيمان وهو لا يؤدي فرائض الله ولا يرتدع عن معاصي الله، </w:t>
      </w:r>
      <w:r w:rsidR="0009781D" w:rsidRPr="00FC5586">
        <w:rPr>
          <w:rFonts w:ascii="Simplified Arabic" w:hAnsi="Simplified Arabic" w:cs="Simplified Arabic"/>
          <w:bCs/>
          <w:sz w:val="28"/>
          <w:szCs w:val="28"/>
          <w:rtl/>
        </w:rPr>
        <w:t xml:space="preserve">أما </w:t>
      </w:r>
      <w:r w:rsidR="00455953">
        <w:rPr>
          <w:rFonts w:ascii="Simplified Arabic" w:hAnsi="Simplified Arabic" w:cs="Simplified Arabic"/>
          <w:bCs/>
          <w:sz w:val="28"/>
          <w:szCs w:val="28"/>
          <w:rtl/>
        </w:rPr>
        <w:t xml:space="preserve">أهل </w:t>
      </w:r>
      <w:r w:rsidR="006930E2">
        <w:rPr>
          <w:rFonts w:ascii="Simplified Arabic" w:hAnsi="Simplified Arabic" w:cs="Simplified Arabic"/>
          <w:bCs/>
          <w:sz w:val="28"/>
          <w:szCs w:val="28"/>
          <w:rtl/>
        </w:rPr>
        <w:t xml:space="preserve">السنّة </w:t>
      </w:r>
      <w:r w:rsidR="0009781D" w:rsidRPr="00FC5586">
        <w:rPr>
          <w:rFonts w:ascii="Simplified Arabic" w:hAnsi="Simplified Arabic" w:cs="Simplified Arabic"/>
          <w:bCs/>
          <w:sz w:val="28"/>
          <w:szCs w:val="28"/>
          <w:rtl/>
        </w:rPr>
        <w:t xml:space="preserve">فالتلازم عندهم درجات وتلازم </w:t>
      </w:r>
      <w:r w:rsidR="0009781D" w:rsidRPr="00FC5586">
        <w:rPr>
          <w:rFonts w:ascii="Simplified Arabic" w:hAnsi="Simplified Arabic" w:cs="Simplified Arabic"/>
          <w:bCs/>
          <w:sz w:val="28"/>
          <w:szCs w:val="28"/>
          <w:rtl/>
        </w:rPr>
        <w:lastRenderedPageBreak/>
        <w:t>الأصل غير تلازم الفرع</w:t>
      </w:r>
      <w:r w:rsidR="0009781D" w:rsidRPr="00FC5586">
        <w:rPr>
          <w:rFonts w:ascii="Simplified Arabic" w:hAnsi="Simplified Arabic" w:cs="Simplified Arabic"/>
          <w:sz w:val="28"/>
          <w:szCs w:val="28"/>
          <w:rtl/>
        </w:rPr>
        <w:t xml:space="preserve">، وكلما قوي الإيمان قوي التلازم وكلما ضعف الإيمان ضعف التلازم إلا أنه ينبغي أن يكون موجوداً، </w:t>
      </w:r>
      <w:r w:rsidR="0009781D" w:rsidRPr="00FC5586">
        <w:rPr>
          <w:rFonts w:ascii="Simplified Arabic" w:hAnsi="Simplified Arabic" w:cs="Simplified Arabic"/>
          <w:bCs/>
          <w:sz w:val="28"/>
          <w:szCs w:val="28"/>
          <w:rtl/>
        </w:rPr>
        <w:t>وفي بيان التلازم واختلافه وفق ضعف الإيمان وقوته، يقول النووي</w:t>
      </w:r>
      <w:r w:rsidR="0009781D" w:rsidRPr="00FC5586">
        <w:rPr>
          <w:rFonts w:ascii="Simplified Arabic" w:hAnsi="Simplified Arabic" w:cs="Simplified Arabic"/>
          <w:sz w:val="28"/>
          <w:szCs w:val="28"/>
          <w:rtl/>
        </w:rPr>
        <w:t xml:space="preserve">: " ومذهب </w:t>
      </w:r>
      <w:r w:rsidR="00455953">
        <w:rPr>
          <w:rFonts w:ascii="Simplified Arabic" w:hAnsi="Simplified Arabic" w:cs="Simplified Arabic"/>
          <w:sz w:val="28"/>
          <w:szCs w:val="28"/>
          <w:rtl/>
        </w:rPr>
        <w:t xml:space="preserve">أهل </w:t>
      </w:r>
      <w:r w:rsidR="006930E2">
        <w:rPr>
          <w:rFonts w:ascii="Simplified Arabic" w:hAnsi="Simplified Arabic" w:cs="Simplified Arabic"/>
          <w:sz w:val="28"/>
          <w:szCs w:val="28"/>
          <w:rtl/>
        </w:rPr>
        <w:t xml:space="preserve">السنّة </w:t>
      </w:r>
      <w:r w:rsidR="0009781D" w:rsidRPr="00FC5586">
        <w:rPr>
          <w:rFonts w:ascii="Simplified Arabic" w:hAnsi="Simplified Arabic" w:cs="Simplified Arabic"/>
          <w:sz w:val="28"/>
          <w:szCs w:val="28"/>
          <w:rtl/>
        </w:rPr>
        <w:t xml:space="preserve">أن المعرفة مرتبطة بالشهادتين لا تنفع إحداهما ولا تنجي من النار دون الأخرى إلا لمن لم يقدر على الشهادتين لأنه بلسانه أو لم تمهله المدة ليقولها بل اخترمته المنية " [مسلم بشرح النووي ج 1/ ص 184 - 185 ط دار الشعب] أهـ </w:t>
      </w:r>
      <w:r w:rsidR="0009781D" w:rsidRPr="00FC5586">
        <w:rPr>
          <w:rFonts w:ascii="Simplified Arabic" w:hAnsi="Simplified Arabic" w:cs="Simplified Arabic"/>
          <w:b/>
          <w:bCs/>
          <w:sz w:val="28"/>
          <w:szCs w:val="28"/>
          <w:rtl/>
        </w:rPr>
        <w:t>ويقول</w:t>
      </w:r>
      <w:r w:rsidR="00BF531C" w:rsidRPr="00FC5586">
        <w:rPr>
          <w:rFonts w:ascii="Simplified Arabic" w:hAnsi="Simplified Arabic" w:cs="Simplified Arabic" w:hint="cs"/>
          <w:b/>
          <w:bCs/>
          <w:sz w:val="28"/>
          <w:szCs w:val="28"/>
          <w:rtl/>
        </w:rPr>
        <w:t xml:space="preserve"> كذلك</w:t>
      </w:r>
      <w:r w:rsidR="0009781D" w:rsidRPr="00FC5586">
        <w:rPr>
          <w:rFonts w:ascii="Simplified Arabic" w:hAnsi="Simplified Arabic" w:cs="Simplified Arabic"/>
          <w:sz w:val="28"/>
          <w:szCs w:val="28"/>
          <w:rtl/>
        </w:rPr>
        <w:t xml:space="preserve">: " مذهب </w:t>
      </w:r>
      <w:r w:rsidR="00455953">
        <w:rPr>
          <w:rFonts w:ascii="Simplified Arabic" w:hAnsi="Simplified Arabic" w:cs="Simplified Arabic"/>
          <w:sz w:val="28"/>
          <w:szCs w:val="28"/>
          <w:rtl/>
        </w:rPr>
        <w:t xml:space="preserve">أهل </w:t>
      </w:r>
      <w:r w:rsidR="0009781D" w:rsidRPr="00FC5586">
        <w:rPr>
          <w:rFonts w:ascii="Simplified Arabic" w:hAnsi="Simplified Arabic" w:cs="Simplified Arabic"/>
          <w:sz w:val="28"/>
          <w:szCs w:val="28"/>
          <w:rtl/>
        </w:rPr>
        <w:t xml:space="preserve">الحق أنه لا ينفع اعتقاد التوحيد دون النطق ولا النطق دون الاعتقاد بل لا بد من الجمع بينهما " [مسلم بشرح النووي ج 1/ ص 200 ط، دار الشعب] أهـ </w:t>
      </w:r>
      <w:r w:rsidR="0009781D" w:rsidRPr="00FC5586">
        <w:rPr>
          <w:rFonts w:ascii="Simplified Arabic" w:hAnsi="Simplified Arabic" w:cs="Simplified Arabic"/>
          <w:bCs/>
          <w:sz w:val="28"/>
          <w:szCs w:val="28"/>
          <w:rtl/>
        </w:rPr>
        <w:t>ويقول</w:t>
      </w:r>
      <w:r w:rsidR="004C554F" w:rsidRPr="00FC5586">
        <w:rPr>
          <w:rFonts w:ascii="Simplified Arabic" w:hAnsi="Simplified Arabic" w:cs="Simplified Arabic" w:hint="cs"/>
          <w:bCs/>
          <w:sz w:val="28"/>
          <w:szCs w:val="28"/>
          <w:rtl/>
        </w:rPr>
        <w:t xml:space="preserve"> كذلك</w:t>
      </w:r>
      <w:r w:rsidR="0009781D" w:rsidRPr="00FC5586">
        <w:rPr>
          <w:rFonts w:ascii="Simplified Arabic" w:hAnsi="Simplified Arabic" w:cs="Simplified Arabic"/>
          <w:sz w:val="28"/>
          <w:szCs w:val="28"/>
          <w:rtl/>
        </w:rPr>
        <w:t xml:space="preserve">: " واتفق </w:t>
      </w:r>
      <w:r w:rsidR="00455953">
        <w:rPr>
          <w:rFonts w:ascii="Simplified Arabic" w:hAnsi="Simplified Arabic" w:cs="Simplified Arabic"/>
          <w:sz w:val="28"/>
          <w:szCs w:val="28"/>
          <w:rtl/>
        </w:rPr>
        <w:t xml:space="preserve">أهل </w:t>
      </w:r>
      <w:r w:rsidR="006930E2">
        <w:rPr>
          <w:rFonts w:ascii="Simplified Arabic" w:hAnsi="Simplified Arabic" w:cs="Simplified Arabic"/>
          <w:sz w:val="28"/>
          <w:szCs w:val="28"/>
          <w:rtl/>
        </w:rPr>
        <w:t xml:space="preserve">السنّة </w:t>
      </w:r>
      <w:r w:rsidR="0009781D" w:rsidRPr="00FC5586">
        <w:rPr>
          <w:rFonts w:ascii="Simplified Arabic" w:hAnsi="Simplified Arabic" w:cs="Simplified Arabic"/>
          <w:sz w:val="28"/>
          <w:szCs w:val="28"/>
          <w:rtl/>
        </w:rPr>
        <w:t xml:space="preserve">من المحدثين والفقهاء والمتكلمين على أن المؤمن الذي يحكم بأنه من </w:t>
      </w:r>
      <w:r w:rsidR="00455953">
        <w:rPr>
          <w:rFonts w:ascii="Simplified Arabic" w:hAnsi="Simplified Arabic" w:cs="Simplified Arabic"/>
          <w:sz w:val="28"/>
          <w:szCs w:val="28"/>
          <w:rtl/>
        </w:rPr>
        <w:t xml:space="preserve">أهل </w:t>
      </w:r>
      <w:r w:rsidR="0009781D" w:rsidRPr="00FC5586">
        <w:rPr>
          <w:rFonts w:ascii="Simplified Arabic" w:hAnsi="Simplified Arabic" w:cs="Simplified Arabic"/>
          <w:sz w:val="28"/>
          <w:szCs w:val="28"/>
          <w:rtl/>
        </w:rPr>
        <w:t xml:space="preserve">القبلة ولا يخلد في النار لا يكون إلا من اعتقد بقلبه دين الإسلام اعتقاداً جازماً خالياً من الشكوك ونطق بالشهادتين، فإن اقتصر على أحدهما لم يكن من </w:t>
      </w:r>
      <w:r w:rsidR="00455953">
        <w:rPr>
          <w:rFonts w:ascii="Simplified Arabic" w:hAnsi="Simplified Arabic" w:cs="Simplified Arabic"/>
          <w:sz w:val="28"/>
          <w:szCs w:val="28"/>
          <w:rtl/>
        </w:rPr>
        <w:t xml:space="preserve">أهل </w:t>
      </w:r>
      <w:r w:rsidR="0009781D" w:rsidRPr="00FC5586">
        <w:rPr>
          <w:rFonts w:ascii="Simplified Arabic" w:hAnsi="Simplified Arabic" w:cs="Simplified Arabic"/>
          <w:sz w:val="28"/>
          <w:szCs w:val="28"/>
          <w:rtl/>
        </w:rPr>
        <w:t xml:space="preserve">القبلة أصـلاً “ [مسلم بشرح النووي ج 1 / ص 211] أهـ، </w:t>
      </w:r>
      <w:r w:rsidR="0009781D" w:rsidRPr="00FC5586">
        <w:rPr>
          <w:rFonts w:ascii="Simplified Arabic" w:hAnsi="Simplified Arabic" w:cs="Simplified Arabic"/>
          <w:bCs/>
          <w:sz w:val="28"/>
          <w:szCs w:val="28"/>
          <w:rtl/>
        </w:rPr>
        <w:t>وجاء في حاشية العدوي على المذهب المالكي</w:t>
      </w:r>
      <w:r w:rsidR="0009781D" w:rsidRPr="00FC5586">
        <w:rPr>
          <w:rFonts w:ascii="Simplified Arabic" w:hAnsi="Simplified Arabic" w:cs="Simplified Arabic"/>
          <w:sz w:val="28"/>
          <w:szCs w:val="28"/>
          <w:rtl/>
        </w:rPr>
        <w:t xml:space="preserve"> " الإيمان الذي يكون صاحبه ناجيا من ذلك مع جريان الأحكام عليه في الدنيا لا يحصل بالتصديق وحده فلا بد من مصاحبة النطق له </w:t>
      </w:r>
      <w:r w:rsidR="00BF531C" w:rsidRPr="00FC5586">
        <w:rPr>
          <w:rFonts w:ascii="Simplified Arabic" w:hAnsi="Simplified Arabic" w:cs="Simplified Arabic" w:hint="cs"/>
          <w:sz w:val="28"/>
          <w:szCs w:val="28"/>
          <w:rtl/>
        </w:rPr>
        <w:t xml:space="preserve">.. </w:t>
      </w:r>
      <w:r w:rsidR="0009781D" w:rsidRPr="00FC5586">
        <w:rPr>
          <w:rFonts w:ascii="Simplified Arabic" w:hAnsi="Simplified Arabic" w:cs="Simplified Arabic"/>
          <w:sz w:val="28"/>
          <w:szCs w:val="28"/>
          <w:rtl/>
        </w:rPr>
        <w:t xml:space="preserve">وباعتبار ما عندنا فلا نجري عليه أحكام الشرع ولا يحكم عليه بأنه مؤمن إلا إذا نطق بالشهادتين" [حاشية العدوي ج: 1 ص: 58] أ هـ، </w:t>
      </w:r>
      <w:r w:rsidR="0009781D" w:rsidRPr="00FC5586">
        <w:rPr>
          <w:rFonts w:ascii="Simplified Arabic" w:hAnsi="Simplified Arabic" w:cs="Simplified Arabic"/>
          <w:bCs/>
          <w:sz w:val="28"/>
          <w:szCs w:val="28"/>
          <w:rtl/>
        </w:rPr>
        <w:t>وجاء في الفواكه الدواني على مذهب المالكية</w:t>
      </w:r>
      <w:r w:rsidR="0009781D" w:rsidRPr="00FC5586">
        <w:rPr>
          <w:rFonts w:ascii="Simplified Arabic" w:hAnsi="Simplified Arabic" w:cs="Simplified Arabic"/>
          <w:sz w:val="28"/>
          <w:szCs w:val="28"/>
          <w:rtl/>
        </w:rPr>
        <w:t xml:space="preserve">: " الإيمان مركب من التصديق بالقلب والنطق باللسان، الإيمان قول باللسان وإخلاص بالقلب </w:t>
      </w:r>
      <w:r w:rsidR="0009781D" w:rsidRPr="00FC5586">
        <w:rPr>
          <w:rFonts w:ascii="Simplified Arabic" w:hAnsi="Simplified Arabic" w:cs="Simplified Arabic"/>
          <w:b/>
          <w:bCs/>
          <w:sz w:val="28"/>
          <w:szCs w:val="28"/>
          <w:rtl/>
        </w:rPr>
        <w:t>وأما العمل بالجوارح فشرط في كماله</w:t>
      </w:r>
      <w:r w:rsidR="009B6F91">
        <w:rPr>
          <w:rFonts w:ascii="Simplified Arabic" w:hAnsi="Simplified Arabic" w:cs="Simplified Arabic"/>
          <w:sz w:val="28"/>
          <w:szCs w:val="28"/>
          <w:rtl/>
        </w:rPr>
        <w:t>،</w:t>
      </w:r>
      <w:r w:rsidR="0009781D" w:rsidRPr="00FC5586">
        <w:rPr>
          <w:rFonts w:ascii="Simplified Arabic" w:hAnsi="Simplified Arabic" w:cs="Simplified Arabic"/>
          <w:sz w:val="28"/>
          <w:szCs w:val="28"/>
          <w:rtl/>
        </w:rPr>
        <w:t xml:space="preserve"> الأعمال إنما هي شرط كمال وأما المعتزلة ومن وافقهم فيجعلون الأعمال ركنا حقيقيا للإيمان كما نبه على ذلك شيخ شيوخنا اللقاني حيث قال: </w:t>
      </w:r>
      <w:r w:rsidR="0009781D" w:rsidRPr="00FC5586">
        <w:rPr>
          <w:rFonts w:ascii="Simplified Arabic" w:hAnsi="Simplified Arabic" w:cs="Simplified Arabic"/>
          <w:sz w:val="28"/>
          <w:szCs w:val="28"/>
          <w:u w:val="single"/>
          <w:rtl/>
        </w:rPr>
        <w:t>الأعمال عند السلف شرط لكمال الإيمان وعند المعتزلة ركن فيه</w:t>
      </w:r>
      <w:r w:rsidR="009B6F91">
        <w:rPr>
          <w:rFonts w:ascii="Simplified Arabic" w:hAnsi="Simplified Arabic" w:cs="Simplified Arabic"/>
          <w:sz w:val="28"/>
          <w:szCs w:val="28"/>
          <w:u w:val="single"/>
          <w:rtl/>
        </w:rPr>
        <w:t>،</w:t>
      </w:r>
      <w:r w:rsidR="0009781D" w:rsidRPr="00FC5586">
        <w:rPr>
          <w:rFonts w:ascii="Simplified Arabic" w:hAnsi="Simplified Arabic" w:cs="Simplified Arabic"/>
          <w:sz w:val="28"/>
          <w:szCs w:val="28"/>
          <w:u w:val="single"/>
          <w:rtl/>
        </w:rPr>
        <w:t xml:space="preserve"> وأما النطق باللسان فالمشهور فيه عندهم أنه شرط لإجراء أحكام الدنيا في حق القادر عليه ومقابل المشهور يجعله شرطا في صحة الإيمان أو شطرا منه</w:t>
      </w:r>
      <w:r w:rsidR="001B57CC">
        <w:rPr>
          <w:rFonts w:ascii="Simplified Arabic" w:hAnsi="Simplified Arabic" w:cs="Simplified Arabic"/>
          <w:sz w:val="28"/>
          <w:szCs w:val="28"/>
          <w:rtl/>
        </w:rPr>
        <w:t>،</w:t>
      </w:r>
      <w:r w:rsidR="00F772B6" w:rsidRPr="00FC5586">
        <w:rPr>
          <w:rFonts w:ascii="Simplified Arabic" w:hAnsi="Simplified Arabic" w:cs="Simplified Arabic" w:hint="cs"/>
          <w:sz w:val="28"/>
          <w:szCs w:val="28"/>
          <w:rtl/>
        </w:rPr>
        <w:t xml:space="preserve"> </w:t>
      </w:r>
      <w:r w:rsidR="007D2F6A">
        <w:rPr>
          <w:rFonts w:ascii="Simplified Arabic" w:hAnsi="Simplified Arabic" w:cs="Simplified Arabic" w:hint="cs"/>
          <w:sz w:val="28"/>
          <w:szCs w:val="28"/>
          <w:rtl/>
        </w:rPr>
        <w:t xml:space="preserve">.. </w:t>
      </w:r>
      <w:r w:rsidR="0009781D" w:rsidRPr="00FC5586">
        <w:rPr>
          <w:rFonts w:ascii="Simplified Arabic" w:hAnsi="Simplified Arabic" w:cs="Simplified Arabic"/>
          <w:b/>
          <w:bCs/>
          <w:sz w:val="28"/>
          <w:szCs w:val="28"/>
          <w:rtl/>
        </w:rPr>
        <w:t>فتلخص أن</w:t>
      </w:r>
      <w:r w:rsidR="0009781D" w:rsidRPr="00FC5586">
        <w:rPr>
          <w:rFonts w:ascii="Simplified Arabic" w:hAnsi="Simplified Arabic" w:cs="Simplified Arabic"/>
          <w:sz w:val="28"/>
          <w:szCs w:val="28"/>
          <w:rtl/>
        </w:rPr>
        <w:t>: الإيمان هو التصديق وأما النطق باللسان فهو شرط لإجراء أحكام الدنيا وأما الأعمال الصالحة فهي شرط لكمال الإيمان، وعليه فمن صدق بقلبه ولم ينطق بلسانه غير مؤمن في أحكام الشرع الدنيوية فلا يرث ولا يورث وأما الآبي من النطق فكافر في الدارين</w:t>
      </w:r>
      <w:r w:rsidR="00F772B6" w:rsidRPr="00FC5586">
        <w:rPr>
          <w:rFonts w:ascii="Simplified Arabic" w:hAnsi="Simplified Arabic" w:cs="Simplified Arabic" w:hint="cs"/>
          <w:sz w:val="28"/>
          <w:szCs w:val="28"/>
          <w:rtl/>
        </w:rPr>
        <w:t xml:space="preserve">.. </w:t>
      </w:r>
      <w:r w:rsidR="0009781D" w:rsidRPr="00FC5586">
        <w:rPr>
          <w:rFonts w:ascii="Simplified Arabic" w:hAnsi="Simplified Arabic" w:cs="Simplified Arabic"/>
          <w:sz w:val="28"/>
          <w:szCs w:val="28"/>
          <w:rtl/>
        </w:rPr>
        <w:t xml:space="preserve"> إلى أن قال: دفع ما يتوهم من إن الأعمال شرط في صحة الإيمان وليس كذلك بل اعتمد </w:t>
      </w:r>
      <w:r w:rsidR="00F772B6" w:rsidRPr="00FC5586">
        <w:rPr>
          <w:rFonts w:ascii="Simplified Arabic" w:hAnsi="Simplified Arabic" w:cs="Simplified Arabic" w:hint="cs"/>
          <w:sz w:val="28"/>
          <w:szCs w:val="28"/>
          <w:rtl/>
        </w:rPr>
        <w:t xml:space="preserve">أن </w:t>
      </w:r>
      <w:r w:rsidR="0009781D" w:rsidRPr="00FC5586">
        <w:rPr>
          <w:rFonts w:ascii="Simplified Arabic" w:hAnsi="Simplified Arabic" w:cs="Simplified Arabic"/>
          <w:sz w:val="28"/>
          <w:szCs w:val="28"/>
          <w:rtl/>
        </w:rPr>
        <w:t xml:space="preserve">عمل الجوارح شرط في كمال الإيمان على كلام </w:t>
      </w:r>
      <w:r w:rsidR="00455953">
        <w:rPr>
          <w:rFonts w:ascii="Simplified Arabic" w:hAnsi="Simplified Arabic" w:cs="Simplified Arabic"/>
          <w:sz w:val="28"/>
          <w:szCs w:val="28"/>
          <w:rtl/>
        </w:rPr>
        <w:t xml:space="preserve">أهل </w:t>
      </w:r>
      <w:r w:rsidR="0009781D" w:rsidRPr="00FC5586">
        <w:rPr>
          <w:rFonts w:ascii="Simplified Arabic" w:hAnsi="Simplified Arabic" w:cs="Simplified Arabic"/>
          <w:sz w:val="28"/>
          <w:szCs w:val="28"/>
          <w:rtl/>
        </w:rPr>
        <w:t>السنة</w:t>
      </w:r>
      <w:r w:rsidR="009B6F91">
        <w:rPr>
          <w:rFonts w:ascii="Simplified Arabic" w:hAnsi="Simplified Arabic" w:cs="Simplified Arabic"/>
          <w:sz w:val="28"/>
          <w:szCs w:val="28"/>
          <w:rtl/>
        </w:rPr>
        <w:t>،</w:t>
      </w:r>
      <w:r w:rsidR="0009781D" w:rsidRPr="00FC5586">
        <w:rPr>
          <w:rFonts w:ascii="Simplified Arabic" w:hAnsi="Simplified Arabic" w:cs="Simplified Arabic"/>
          <w:sz w:val="28"/>
          <w:szCs w:val="28"/>
          <w:rtl/>
        </w:rPr>
        <w:t xml:space="preserve"> فمن صدق بقلبه ونطق لسانه وترك الأعمال الواجبة كسلا كان إيمانه صحيحا إلا أنه ناقص والحاصل إن الأعمال جزء من الإيمان الكامل " [الفواكه الدواني ج: 1 ص: 38 - 39] </w:t>
      </w:r>
      <w:r w:rsidR="00F772B6" w:rsidRPr="00FC5586">
        <w:rPr>
          <w:rFonts w:ascii="Simplified Arabic" w:hAnsi="Simplified Arabic" w:cs="Simplified Arabic" w:hint="cs"/>
          <w:sz w:val="28"/>
          <w:szCs w:val="28"/>
          <w:rtl/>
        </w:rPr>
        <w:t>أ</w:t>
      </w:r>
      <w:r w:rsidR="0009781D" w:rsidRPr="00FC5586">
        <w:rPr>
          <w:rFonts w:ascii="Simplified Arabic" w:hAnsi="Simplified Arabic" w:cs="Simplified Arabic"/>
          <w:sz w:val="28"/>
          <w:szCs w:val="28"/>
          <w:rtl/>
        </w:rPr>
        <w:t xml:space="preserve">هـ، </w:t>
      </w:r>
    </w:p>
    <w:p w14:paraId="7B1FC47F" w14:textId="31EC818E" w:rsidR="0009781D" w:rsidRPr="00FC5586" w:rsidRDefault="00E150CA" w:rsidP="00526113">
      <w:pPr>
        <w:bidi/>
        <w:jc w:val="both"/>
        <w:rPr>
          <w:rFonts w:ascii="Simplified Arabic" w:hAnsi="Simplified Arabic" w:cs="Simplified Arabic"/>
          <w:b/>
          <w:sz w:val="28"/>
          <w:szCs w:val="28"/>
          <w:rtl/>
        </w:rPr>
      </w:pPr>
      <w:r w:rsidRPr="00FC5586">
        <w:rPr>
          <w:rFonts w:ascii="Simplified Arabic" w:hAnsi="Simplified Arabic" w:cs="Simplified Arabic"/>
          <w:b/>
          <w:bCs/>
          <w:sz w:val="40"/>
          <w:szCs w:val="40"/>
          <w:highlight w:val="yellow"/>
          <w:u w:val="single"/>
          <w:rtl/>
          <w:lang w:bidi="ar-KW"/>
        </w:rPr>
        <w:lastRenderedPageBreak/>
        <w:t xml:space="preserve">[المفتاح </w:t>
      </w:r>
      <w:r w:rsidR="00F06103">
        <w:rPr>
          <w:rFonts w:ascii="Simplified Arabic" w:hAnsi="Simplified Arabic" w:cs="Simplified Arabic" w:hint="cs"/>
          <w:b/>
          <w:bCs/>
          <w:sz w:val="40"/>
          <w:szCs w:val="40"/>
          <w:highlight w:val="yellow"/>
          <w:u w:val="single"/>
          <w:rtl/>
          <w:lang w:bidi="ar-KW"/>
        </w:rPr>
        <w:t>السابع</w:t>
      </w:r>
      <w:r w:rsidRPr="00FC5586">
        <w:rPr>
          <w:rFonts w:ascii="Simplified Arabic" w:hAnsi="Simplified Arabic" w:cs="Simplified Arabic"/>
          <w:b/>
          <w:bCs/>
          <w:sz w:val="40"/>
          <w:szCs w:val="40"/>
          <w:highlight w:val="yellow"/>
          <w:u w:val="single"/>
          <w:rtl/>
          <w:lang w:bidi="ar-KW"/>
        </w:rPr>
        <w:t>]:</w:t>
      </w:r>
      <w:r w:rsidRPr="00FC5586">
        <w:rPr>
          <w:rFonts w:ascii="Simplified Arabic" w:hAnsi="Simplified Arabic" w:cs="Simplified Arabic"/>
          <w:b/>
          <w:bCs/>
          <w:sz w:val="40"/>
          <w:szCs w:val="40"/>
          <w:rtl/>
          <w:lang w:bidi="ar-KW"/>
        </w:rPr>
        <w:t xml:space="preserve"> </w:t>
      </w:r>
      <w:r w:rsidR="0009781D" w:rsidRPr="00FC5586">
        <w:rPr>
          <w:rFonts w:ascii="Simplified Arabic" w:hAnsi="Simplified Arabic" w:cs="Simplified Arabic"/>
          <w:bCs/>
          <w:u w:val="single"/>
          <w:rtl/>
        </w:rPr>
        <w:t>أصل الإيمان قول وعمل وفرع الإيمان قول وعمل</w:t>
      </w:r>
      <w:r w:rsidR="0009781D" w:rsidRPr="00FC5586">
        <w:rPr>
          <w:rFonts w:ascii="Simplified Arabic" w:hAnsi="Simplified Arabic" w:cs="Simplified Arabic"/>
          <w:sz w:val="28"/>
          <w:szCs w:val="28"/>
          <w:rtl/>
        </w:rPr>
        <w:t>: مر بنا أن فقه الإيمان يحتم علينا تفصيل درجاته ومراتبه</w:t>
      </w:r>
      <w:r w:rsidR="008F7F88" w:rsidRPr="00FC5586">
        <w:rPr>
          <w:rFonts w:ascii="Simplified Arabic" w:hAnsi="Simplified Arabic" w:cs="Simplified Arabic" w:hint="cs"/>
          <w:sz w:val="28"/>
          <w:szCs w:val="28"/>
          <w:rtl/>
        </w:rPr>
        <w:t xml:space="preserve">، </w:t>
      </w:r>
      <w:r w:rsidR="0009781D" w:rsidRPr="00FC5586">
        <w:rPr>
          <w:rFonts w:ascii="Simplified Arabic" w:hAnsi="Simplified Arabic" w:cs="Simplified Arabic"/>
          <w:sz w:val="28"/>
          <w:szCs w:val="28"/>
          <w:rtl/>
        </w:rPr>
        <w:t>وأنه ينقسم إلى مطلق (أصل) لا يصح الإيمان بدونه وإلى إيمان مطلق (فرع) تكتمل به شعب الإيمان، وعلمنا أن فرع الإيمان قسمان</w:t>
      </w:r>
      <w:r w:rsidR="00F772B6" w:rsidRPr="00FC5586">
        <w:rPr>
          <w:rFonts w:ascii="Simplified Arabic" w:hAnsi="Simplified Arabic" w:cs="Simplified Arabic" w:hint="cs"/>
          <w:sz w:val="28"/>
          <w:szCs w:val="28"/>
          <w:rtl/>
        </w:rPr>
        <w:t xml:space="preserve">: </w:t>
      </w:r>
      <w:r w:rsidR="0009781D" w:rsidRPr="00FC5586">
        <w:rPr>
          <w:rFonts w:ascii="Simplified Arabic" w:hAnsi="Simplified Arabic" w:cs="Simplified Arabic"/>
          <w:sz w:val="28"/>
          <w:szCs w:val="28"/>
          <w:rtl/>
        </w:rPr>
        <w:t xml:space="preserve">فرع واجب يتناول أداء كافة الواجبات والكف عن الكبائر والمحرمات وفرع مستحب يتناول أداء المستحبات والكف عن سائر المنهيات المحرمات من المكروهات </w:t>
      </w:r>
      <w:r w:rsidR="0009781D" w:rsidRPr="00FC5586">
        <w:rPr>
          <w:rFonts w:ascii="Simplified Arabic" w:hAnsi="Simplified Arabic" w:cs="Simplified Arabic"/>
          <w:b/>
          <w:bCs/>
          <w:sz w:val="28"/>
          <w:szCs w:val="28"/>
          <w:rtl/>
        </w:rPr>
        <w:t>وعلى ذلك فالعمل داخل في أصل الإيمان وفرعه</w:t>
      </w:r>
      <w:r w:rsidR="008F7F88" w:rsidRPr="00FC5586">
        <w:rPr>
          <w:rFonts w:ascii="Simplified Arabic" w:hAnsi="Simplified Arabic" w:cs="Simplified Arabic" w:hint="cs"/>
          <w:sz w:val="28"/>
          <w:szCs w:val="28"/>
          <w:rtl/>
        </w:rPr>
        <w:t xml:space="preserve">، وإذا كان أصل الإيمان مقره القلب، كما في </w:t>
      </w:r>
      <w:r w:rsidR="008F7F88" w:rsidRPr="00FC5586">
        <w:rPr>
          <w:rFonts w:ascii="Simplified Arabic" w:hAnsi="Simplified Arabic" w:cs="Simplified Arabic"/>
          <w:sz w:val="28"/>
          <w:szCs w:val="28"/>
          <w:rtl/>
        </w:rPr>
        <w:t>قوله تعالى {إِلَّا مَنْ أُكْرِهَ وَقَلْبُهُ مُطْمَئِنٌّ بِالْإِيمَانِ} [النحل: 106]</w:t>
      </w:r>
      <w:r w:rsidR="0012448F" w:rsidRPr="00FC5586">
        <w:rPr>
          <w:rFonts w:ascii="Simplified Arabic" w:hAnsi="Simplified Arabic" w:cs="Simplified Arabic"/>
          <w:sz w:val="28"/>
          <w:szCs w:val="28"/>
          <w:rtl/>
        </w:rPr>
        <w:t>،</w:t>
      </w:r>
      <w:r w:rsidR="008F7F88" w:rsidRPr="00FC5586">
        <w:rPr>
          <w:rFonts w:ascii="Simplified Arabic" w:hAnsi="Simplified Arabic" w:cs="Simplified Arabic" w:hint="cs"/>
          <w:sz w:val="28"/>
          <w:szCs w:val="28"/>
          <w:rtl/>
        </w:rPr>
        <w:t xml:space="preserve"> والمكره يقول بلسانه كلمة الكفر، ولكن الإيمان الحقيقي مقره القلب فلا يضره الإكراه ما كان القلب مطمئنا بالإيمان، ولهذا جاء بعد ذلك قوله تعالى {</w:t>
      </w:r>
      <w:r w:rsidR="008F7F88" w:rsidRPr="00FC5586">
        <w:rPr>
          <w:rFonts w:ascii="Simplified Arabic" w:hAnsi="Simplified Arabic" w:cs="Simplified Arabic"/>
          <w:sz w:val="28"/>
          <w:szCs w:val="28"/>
          <w:rtl/>
        </w:rPr>
        <w:t xml:space="preserve">وَلَكِنْ مَنْ شَرَحَ بِالْكُفْرِ صَدْرًا فَعَلَيْهِمْ غَضَبٌ مِنَ اللَّهِ وَلَهُمْ عَذَابٌ عَظِيمٌ </w:t>
      </w:r>
      <w:r w:rsidR="008F7F88" w:rsidRPr="00FC5586">
        <w:rPr>
          <w:rFonts w:ascii="Simplified Arabic" w:hAnsi="Simplified Arabic" w:cs="Simplified Arabic" w:hint="cs"/>
          <w:sz w:val="28"/>
          <w:szCs w:val="28"/>
          <w:rtl/>
        </w:rPr>
        <w:t>*</w:t>
      </w:r>
      <w:r w:rsidR="008F7F88" w:rsidRPr="00FC5586">
        <w:rPr>
          <w:rFonts w:ascii="Simplified Arabic" w:hAnsi="Simplified Arabic" w:cs="Simplified Arabic"/>
          <w:sz w:val="28"/>
          <w:szCs w:val="28"/>
          <w:rtl/>
        </w:rPr>
        <w:t xml:space="preserve"> ذَلِكَ بِأَنَّهُمُ اسْتَحَبُّوا الْحَيَاةَ الدُّنْيَا عَلَى الْآخِرَةِ وَأَنَّ اللَّهَ لَا يَهْدِي الْقَوْمَ الْكَافِرِينَ </w:t>
      </w:r>
      <w:r w:rsidR="008F7F88" w:rsidRPr="00FC5586">
        <w:rPr>
          <w:rFonts w:ascii="Simplified Arabic" w:hAnsi="Simplified Arabic" w:cs="Simplified Arabic" w:hint="cs"/>
          <w:sz w:val="28"/>
          <w:szCs w:val="28"/>
          <w:rtl/>
        </w:rPr>
        <w:t xml:space="preserve">* </w:t>
      </w:r>
      <w:r w:rsidR="008F7F88" w:rsidRPr="00FC5586">
        <w:rPr>
          <w:rFonts w:ascii="Simplified Arabic" w:hAnsi="Simplified Arabic" w:cs="Simplified Arabic"/>
          <w:sz w:val="28"/>
          <w:szCs w:val="28"/>
          <w:rtl/>
        </w:rPr>
        <w:t xml:space="preserve">أُولَئِكَ الَّذِينَ طَبَعَ اللَّهُ عَلَى قُلُوبِهِمْ وَسَمْعِهِمْ وَأَبْصَارِهِمْ وَأُولَئِكَ هُمُ الْغَافِلُونَ </w:t>
      </w:r>
      <w:r w:rsidR="008F7F88" w:rsidRPr="00FC5586">
        <w:rPr>
          <w:rFonts w:ascii="Simplified Arabic" w:hAnsi="Simplified Arabic" w:cs="Simplified Arabic" w:hint="cs"/>
          <w:sz w:val="28"/>
          <w:szCs w:val="28"/>
          <w:rtl/>
        </w:rPr>
        <w:t>*</w:t>
      </w:r>
      <w:r w:rsidR="008F7F88" w:rsidRPr="00FC5586">
        <w:rPr>
          <w:rFonts w:ascii="Simplified Arabic" w:hAnsi="Simplified Arabic" w:cs="Simplified Arabic"/>
          <w:sz w:val="28"/>
          <w:szCs w:val="28"/>
          <w:rtl/>
        </w:rPr>
        <w:t xml:space="preserve"> لَا جَرَمَ أَنَّهُمْ فِي الْآخِرَةِ هُمُ الْخَاسِرُونَ</w:t>
      </w:r>
      <w:r w:rsidR="008F7F88" w:rsidRPr="00FC5586">
        <w:rPr>
          <w:rFonts w:ascii="Simplified Arabic" w:hAnsi="Simplified Arabic" w:cs="Simplified Arabic" w:hint="cs"/>
          <w:sz w:val="28"/>
          <w:szCs w:val="28"/>
          <w:rtl/>
        </w:rPr>
        <w:t xml:space="preserve">} [ النحل: 106 إلى 109]، </w:t>
      </w:r>
      <w:r w:rsidR="008F7F88" w:rsidRPr="00FC5586">
        <w:rPr>
          <w:rFonts w:ascii="Simplified Arabic" w:hAnsi="Simplified Arabic" w:cs="Simplified Arabic" w:hint="cs"/>
          <w:b/>
          <w:bCs/>
          <w:sz w:val="28"/>
          <w:szCs w:val="28"/>
          <w:rtl/>
        </w:rPr>
        <w:t>فرتب الكفر على حالة القلب</w:t>
      </w:r>
      <w:r w:rsidR="008F7F88" w:rsidRPr="00FC5586">
        <w:rPr>
          <w:rFonts w:ascii="Simplified Arabic" w:hAnsi="Simplified Arabic" w:cs="Simplified Arabic" w:hint="cs"/>
          <w:sz w:val="28"/>
          <w:szCs w:val="28"/>
          <w:rtl/>
        </w:rPr>
        <w:t xml:space="preserve">، </w:t>
      </w:r>
      <w:r w:rsidR="00526113" w:rsidRPr="00FC5586">
        <w:rPr>
          <w:rFonts w:ascii="Simplified Arabic" w:hAnsi="Simplified Arabic" w:cs="Simplified Arabic" w:hint="cs"/>
          <w:sz w:val="28"/>
          <w:szCs w:val="28"/>
          <w:rtl/>
        </w:rPr>
        <w:t>{</w:t>
      </w:r>
      <w:r w:rsidR="00526113" w:rsidRPr="00FC5586">
        <w:rPr>
          <w:rFonts w:ascii="Simplified Arabic" w:hAnsi="Simplified Arabic" w:cs="Simplified Arabic"/>
          <w:sz w:val="28"/>
          <w:szCs w:val="28"/>
          <w:rtl/>
        </w:rPr>
        <w:t>وَلَكِنْ مَنْ شَرَحَ بِالْكُفْرِ صَدْرًا</w:t>
      </w:r>
      <w:r w:rsidR="00526113" w:rsidRPr="00FC5586">
        <w:rPr>
          <w:rFonts w:ascii="Simplified Arabic" w:hAnsi="Simplified Arabic" w:cs="Simplified Arabic" w:hint="cs"/>
          <w:sz w:val="28"/>
          <w:szCs w:val="28"/>
          <w:rtl/>
        </w:rPr>
        <w:t xml:space="preserve">}، فالإيمان والكفر أصلهما بالقلب، قال تعالى: </w:t>
      </w:r>
      <w:r w:rsidR="00526113" w:rsidRPr="00FC5586">
        <w:rPr>
          <w:rFonts w:ascii="Simplified Arabic" w:hAnsi="Simplified Arabic" w:cs="Simplified Arabic"/>
          <w:sz w:val="28"/>
          <w:szCs w:val="28"/>
          <w:rtl/>
        </w:rPr>
        <w:t>{إِلَّا مَنْ أُكْرِهَ وَقَلْبُهُ مُطْمَئِنٌّ بِالْإِيمَانِ}</w:t>
      </w:r>
      <w:r w:rsidR="00526113" w:rsidRPr="00FC5586">
        <w:rPr>
          <w:rFonts w:ascii="Simplified Arabic" w:hAnsi="Simplified Arabic" w:cs="Simplified Arabic" w:hint="cs"/>
          <w:sz w:val="28"/>
          <w:szCs w:val="28"/>
          <w:rtl/>
        </w:rPr>
        <w:t>، وقال تعالى: {</w:t>
      </w:r>
      <w:r w:rsidR="00526113" w:rsidRPr="00FC5586">
        <w:rPr>
          <w:rFonts w:ascii="Simplified Arabic" w:hAnsi="Simplified Arabic" w:cs="Simplified Arabic"/>
          <w:sz w:val="28"/>
          <w:szCs w:val="28"/>
          <w:rtl/>
        </w:rPr>
        <w:t>وَلَكِنْ مَنْ شَرَحَ بِالْكُفْرِ صَدْرًا</w:t>
      </w:r>
      <w:r w:rsidR="00526113" w:rsidRPr="00FC5586">
        <w:rPr>
          <w:rFonts w:ascii="Simplified Arabic" w:hAnsi="Simplified Arabic" w:cs="Simplified Arabic" w:hint="cs"/>
          <w:sz w:val="28"/>
          <w:szCs w:val="28"/>
          <w:rtl/>
        </w:rPr>
        <w:t>}،</w:t>
      </w:r>
      <w:r w:rsidR="00F772B6" w:rsidRPr="00FC5586">
        <w:rPr>
          <w:rFonts w:ascii="Simplified Arabic" w:hAnsi="Simplified Arabic" w:cs="Simplified Arabic" w:hint="cs"/>
          <w:sz w:val="28"/>
          <w:szCs w:val="28"/>
          <w:rtl/>
        </w:rPr>
        <w:t xml:space="preserve"> </w:t>
      </w:r>
      <w:r w:rsidR="00526113" w:rsidRPr="00FC5586">
        <w:rPr>
          <w:rFonts w:ascii="Simplified Arabic" w:hAnsi="Simplified Arabic" w:cs="Simplified Arabic" w:hint="cs"/>
          <w:sz w:val="28"/>
          <w:szCs w:val="28"/>
          <w:rtl/>
        </w:rPr>
        <w:t xml:space="preserve">ويؤيد ذلك </w:t>
      </w:r>
      <w:r w:rsidR="008F7F88" w:rsidRPr="00FC5586">
        <w:rPr>
          <w:rFonts w:ascii="Simplified Arabic" w:hAnsi="Simplified Arabic" w:cs="Simplified Arabic"/>
          <w:b/>
          <w:bCs/>
          <w:sz w:val="28"/>
          <w:szCs w:val="28"/>
          <w:rtl/>
        </w:rPr>
        <w:t>قوله صلى الله عليه وسلم</w:t>
      </w:r>
      <w:r w:rsidR="008F7F88" w:rsidRPr="00FC5586">
        <w:rPr>
          <w:rFonts w:ascii="Simplified Arabic" w:hAnsi="Simplified Arabic" w:cs="Simplified Arabic"/>
          <w:sz w:val="28"/>
          <w:szCs w:val="28"/>
          <w:rtl/>
        </w:rPr>
        <w:t xml:space="preserve"> ((ألا في الجسد مضغة إذا صلحت صلح الجسد كله وإذا فسدت فسد الجسد كله))،</w:t>
      </w:r>
      <w:r w:rsidR="00526113" w:rsidRPr="00FC5586">
        <w:rPr>
          <w:rFonts w:ascii="Simplified Arabic" w:hAnsi="Simplified Arabic" w:cs="Simplified Arabic" w:hint="cs"/>
          <w:sz w:val="28"/>
          <w:szCs w:val="28"/>
          <w:rtl/>
        </w:rPr>
        <w:t xml:space="preserve"> وعليه فإنّ أصل الإيمان مقره القلب ويشمل قول القلب التصديق، وعمل القلب الانقياد، لا يجزئ أحدهما عن الآخر، لابد في أصل الإيمان من قول القلب التصديق وعمل القلب الانقياد، وضد </w:t>
      </w:r>
      <w:r w:rsidR="00A67BE2">
        <w:rPr>
          <w:rFonts w:ascii="Simplified Arabic" w:hAnsi="Simplified Arabic" w:cs="Simplified Arabic" w:hint="cs"/>
          <w:sz w:val="28"/>
          <w:szCs w:val="28"/>
          <w:rtl/>
        </w:rPr>
        <w:t xml:space="preserve">الأول </w:t>
      </w:r>
      <w:r w:rsidR="00526113" w:rsidRPr="00FC5586">
        <w:rPr>
          <w:rFonts w:ascii="Simplified Arabic" w:hAnsi="Simplified Arabic" w:cs="Simplified Arabic" w:hint="cs"/>
          <w:sz w:val="28"/>
          <w:szCs w:val="28"/>
          <w:rtl/>
        </w:rPr>
        <w:t xml:space="preserve">كفر المنافقين والمكذبين، وضد الثاني كفر الإباء والاستكبار وهو كفر إبليس الرجيم، ولازم إيمان القلب (من التصديق والانقياد) إقرار اللسان بالتوحيد </w:t>
      </w:r>
      <w:r w:rsidR="00526113" w:rsidRPr="00FC5586">
        <w:rPr>
          <w:rFonts w:ascii="Simplified Arabic" w:hAnsi="Simplified Arabic" w:cs="Simplified Arabic"/>
          <w:sz w:val="28"/>
          <w:szCs w:val="28"/>
          <w:rtl/>
        </w:rPr>
        <w:t>وبالإسلام مجملا</w:t>
      </w:r>
      <w:r w:rsidR="0012448F" w:rsidRPr="00FC5586">
        <w:rPr>
          <w:rFonts w:ascii="Simplified Arabic" w:hAnsi="Simplified Arabic" w:cs="Simplified Arabic" w:hint="cs"/>
          <w:sz w:val="28"/>
          <w:szCs w:val="28"/>
          <w:rtl/>
        </w:rPr>
        <w:t>،</w:t>
      </w:r>
      <w:r w:rsidR="00526113" w:rsidRPr="00FC5586">
        <w:rPr>
          <w:rFonts w:ascii="Simplified Arabic" w:hAnsi="Simplified Arabic" w:cs="Simplified Arabic" w:hint="cs"/>
          <w:sz w:val="28"/>
          <w:szCs w:val="28"/>
          <w:rtl/>
        </w:rPr>
        <w:t xml:space="preserve"> </w:t>
      </w:r>
      <w:r w:rsidR="0009781D" w:rsidRPr="00FC5586">
        <w:rPr>
          <w:rFonts w:ascii="Simplified Arabic" w:hAnsi="Simplified Arabic" w:cs="Simplified Arabic"/>
          <w:sz w:val="28"/>
          <w:szCs w:val="28"/>
          <w:rtl/>
        </w:rPr>
        <w:t xml:space="preserve">وسيأتي في المفاتيح التالية بمشيئة الله تعالى </w:t>
      </w:r>
      <w:r w:rsidR="00526113" w:rsidRPr="00FC5586">
        <w:rPr>
          <w:rFonts w:ascii="Simplified Arabic" w:hAnsi="Simplified Arabic" w:cs="Simplified Arabic" w:hint="cs"/>
          <w:sz w:val="28"/>
          <w:szCs w:val="28"/>
          <w:rtl/>
        </w:rPr>
        <w:t>تأصيل عناصر القول و</w:t>
      </w:r>
      <w:r w:rsidR="0009781D" w:rsidRPr="00FC5586">
        <w:rPr>
          <w:rFonts w:ascii="Simplified Arabic" w:hAnsi="Simplified Arabic" w:cs="Simplified Arabic"/>
          <w:sz w:val="28"/>
          <w:szCs w:val="28"/>
          <w:rtl/>
        </w:rPr>
        <w:t xml:space="preserve">العمل الداخل في أصل الإيمان </w:t>
      </w:r>
      <w:r w:rsidR="00526113" w:rsidRPr="00FC5586">
        <w:rPr>
          <w:rFonts w:ascii="Simplified Arabic" w:hAnsi="Simplified Arabic" w:cs="Simplified Arabic" w:hint="cs"/>
          <w:sz w:val="28"/>
          <w:szCs w:val="28"/>
          <w:rtl/>
        </w:rPr>
        <w:t xml:space="preserve">ولازم ذلك الدال عليه، وتأصيل عناصر </w:t>
      </w:r>
      <w:r w:rsidR="0009781D" w:rsidRPr="00FC5586">
        <w:rPr>
          <w:rFonts w:ascii="Simplified Arabic" w:hAnsi="Simplified Arabic" w:cs="Simplified Arabic"/>
          <w:sz w:val="28"/>
          <w:szCs w:val="28"/>
          <w:rtl/>
        </w:rPr>
        <w:t>العمل الداخل في فرع الإيمان</w:t>
      </w:r>
      <w:r w:rsidR="00526113" w:rsidRPr="00FC5586">
        <w:rPr>
          <w:rFonts w:ascii="Simplified Arabic" w:hAnsi="Simplified Arabic" w:cs="Simplified Arabic" w:hint="cs"/>
          <w:sz w:val="28"/>
          <w:szCs w:val="28"/>
          <w:rtl/>
        </w:rPr>
        <w:t xml:space="preserve"> الواجب </w:t>
      </w:r>
      <w:r w:rsidR="0009781D" w:rsidRPr="00FC5586">
        <w:rPr>
          <w:rFonts w:ascii="Simplified Arabic" w:hAnsi="Simplified Arabic" w:cs="Simplified Arabic"/>
          <w:sz w:val="28"/>
          <w:szCs w:val="28"/>
          <w:rtl/>
        </w:rPr>
        <w:t xml:space="preserve">وأنه </w:t>
      </w:r>
      <w:r w:rsidR="00526113" w:rsidRPr="00FC5586">
        <w:rPr>
          <w:rFonts w:ascii="Simplified Arabic" w:hAnsi="Simplified Arabic" w:cs="Simplified Arabic" w:hint="cs"/>
          <w:sz w:val="28"/>
          <w:szCs w:val="28"/>
          <w:rtl/>
        </w:rPr>
        <w:t xml:space="preserve">أداء </w:t>
      </w:r>
      <w:r w:rsidR="0009781D" w:rsidRPr="00FC5586">
        <w:rPr>
          <w:rFonts w:ascii="Simplified Arabic" w:hAnsi="Simplified Arabic" w:cs="Simplified Arabic"/>
          <w:sz w:val="28"/>
          <w:szCs w:val="28"/>
          <w:rtl/>
        </w:rPr>
        <w:t xml:space="preserve">المفروضات والكف عن المحرمات </w:t>
      </w:r>
      <w:r w:rsidR="00526113" w:rsidRPr="00FC5586">
        <w:rPr>
          <w:rFonts w:ascii="Simplified Arabic" w:hAnsi="Simplified Arabic" w:cs="Simplified Arabic" w:hint="cs"/>
          <w:sz w:val="28"/>
          <w:szCs w:val="28"/>
          <w:rtl/>
        </w:rPr>
        <w:t xml:space="preserve">وتأصيل عناصر </w:t>
      </w:r>
      <w:r w:rsidR="00526113" w:rsidRPr="00FC5586">
        <w:rPr>
          <w:rFonts w:ascii="Simplified Arabic" w:hAnsi="Simplified Arabic" w:cs="Simplified Arabic"/>
          <w:sz w:val="28"/>
          <w:szCs w:val="28"/>
          <w:rtl/>
        </w:rPr>
        <w:t xml:space="preserve">العمل الداخل في فرع الإيمان </w:t>
      </w:r>
      <w:r w:rsidR="00526113" w:rsidRPr="00FC5586">
        <w:rPr>
          <w:rFonts w:ascii="Simplified Arabic" w:hAnsi="Simplified Arabic" w:cs="Simplified Arabic" w:hint="cs"/>
          <w:sz w:val="28"/>
          <w:szCs w:val="28"/>
          <w:rtl/>
        </w:rPr>
        <w:t xml:space="preserve">المستحب، وانه إضافة إلى ما سبق من عناصر الأصل والواجب، أداء السنن والنوافل والمستحبات والكف عن </w:t>
      </w:r>
      <w:r w:rsidR="0009781D" w:rsidRPr="00FC5586">
        <w:rPr>
          <w:rFonts w:ascii="Simplified Arabic" w:hAnsi="Simplified Arabic" w:cs="Simplified Arabic"/>
          <w:sz w:val="28"/>
          <w:szCs w:val="28"/>
          <w:rtl/>
        </w:rPr>
        <w:t xml:space="preserve">المكروهات وذلك كله من أهم مسائل </w:t>
      </w:r>
      <w:r w:rsidR="00526113" w:rsidRPr="00FC5586">
        <w:rPr>
          <w:rFonts w:ascii="Simplified Arabic" w:hAnsi="Simplified Arabic" w:cs="Simplified Arabic" w:hint="cs"/>
          <w:sz w:val="28"/>
          <w:szCs w:val="28"/>
          <w:rtl/>
        </w:rPr>
        <w:t xml:space="preserve">واحكام </w:t>
      </w:r>
      <w:r w:rsidR="0009781D" w:rsidRPr="00FC5586">
        <w:rPr>
          <w:rFonts w:ascii="Simplified Arabic" w:hAnsi="Simplified Arabic" w:cs="Simplified Arabic"/>
          <w:sz w:val="28"/>
          <w:szCs w:val="28"/>
          <w:rtl/>
        </w:rPr>
        <w:t xml:space="preserve">فقه الإيمان والله المستعان، </w:t>
      </w:r>
    </w:p>
    <w:p w14:paraId="0CC2391F" w14:textId="7842823E" w:rsidR="0009781D" w:rsidRPr="00FC5586" w:rsidRDefault="00E150CA" w:rsidP="0009781D">
      <w:pPr>
        <w:bidi/>
        <w:jc w:val="both"/>
        <w:rPr>
          <w:rFonts w:ascii="Simplified Arabic" w:hAnsi="Simplified Arabic" w:cs="Simplified Arabic"/>
          <w:sz w:val="28"/>
          <w:szCs w:val="28"/>
          <w:rtl/>
        </w:rPr>
      </w:pPr>
      <w:r w:rsidRPr="00FC5586">
        <w:rPr>
          <w:rFonts w:ascii="Simplified Arabic" w:hAnsi="Simplified Arabic" w:cs="Simplified Arabic"/>
          <w:b/>
          <w:bCs/>
          <w:sz w:val="40"/>
          <w:szCs w:val="40"/>
          <w:highlight w:val="yellow"/>
          <w:u w:val="single"/>
          <w:rtl/>
          <w:lang w:bidi="ar-KW"/>
        </w:rPr>
        <w:t>[</w:t>
      </w:r>
      <w:r w:rsidR="00526113" w:rsidRPr="00FC5586">
        <w:rPr>
          <w:rFonts w:ascii="Simplified Arabic" w:hAnsi="Simplified Arabic" w:cs="Simplified Arabic" w:hint="cs"/>
          <w:b/>
          <w:bCs/>
          <w:sz w:val="40"/>
          <w:szCs w:val="40"/>
          <w:highlight w:val="yellow"/>
          <w:u w:val="single"/>
          <w:rtl/>
          <w:lang w:bidi="ar-KW"/>
        </w:rPr>
        <w:t>تنبيه</w:t>
      </w:r>
      <w:r w:rsidRPr="00FC5586">
        <w:rPr>
          <w:rFonts w:ascii="Simplified Arabic" w:hAnsi="Simplified Arabic" w:cs="Simplified Arabic"/>
          <w:b/>
          <w:bCs/>
          <w:sz w:val="40"/>
          <w:szCs w:val="40"/>
          <w:highlight w:val="yellow"/>
          <w:u w:val="single"/>
          <w:rtl/>
          <w:lang w:bidi="ar-KW"/>
        </w:rPr>
        <w:t>]:</w:t>
      </w:r>
      <w:r w:rsidRPr="00FC5586">
        <w:rPr>
          <w:rFonts w:ascii="Simplified Arabic" w:hAnsi="Simplified Arabic" w:cs="Simplified Arabic"/>
          <w:b/>
          <w:bCs/>
          <w:sz w:val="40"/>
          <w:szCs w:val="40"/>
          <w:rtl/>
          <w:lang w:bidi="ar-KW"/>
        </w:rPr>
        <w:t xml:space="preserve"> </w:t>
      </w:r>
      <w:r w:rsidR="00526113" w:rsidRPr="00FC5586">
        <w:rPr>
          <w:rFonts w:ascii="Simplified Arabic" w:hAnsi="Simplified Arabic" w:cs="Simplified Arabic" w:hint="cs"/>
          <w:bCs/>
          <w:u w:val="single"/>
          <w:rtl/>
        </w:rPr>
        <w:t xml:space="preserve">من الضروري </w:t>
      </w:r>
      <w:r w:rsidR="0009781D" w:rsidRPr="00FC5586">
        <w:rPr>
          <w:rFonts w:ascii="Simplified Arabic" w:hAnsi="Simplified Arabic" w:cs="Simplified Arabic"/>
          <w:bCs/>
          <w:u w:val="single"/>
          <w:rtl/>
        </w:rPr>
        <w:t>التفريق في كلام العلماء بين أصل الإيمان ومسمى الإيمان</w:t>
      </w:r>
      <w:r w:rsidR="0009781D" w:rsidRPr="00FC5586">
        <w:rPr>
          <w:rFonts w:ascii="Simplified Arabic" w:hAnsi="Simplified Arabic" w:cs="Simplified Arabic"/>
          <w:sz w:val="28"/>
          <w:szCs w:val="28"/>
          <w:rtl/>
        </w:rPr>
        <w:t xml:space="preserve">: </w:t>
      </w:r>
      <w:r w:rsidR="0009781D" w:rsidRPr="00FC5586">
        <w:rPr>
          <w:rFonts w:ascii="Simplified Arabic" w:hAnsi="Simplified Arabic" w:cs="Simplified Arabic"/>
          <w:b/>
          <w:bCs/>
          <w:sz w:val="28"/>
          <w:szCs w:val="28"/>
          <w:rtl/>
        </w:rPr>
        <w:t>فأصل الإيمان</w:t>
      </w:r>
      <w:r w:rsidR="0009781D" w:rsidRPr="00FC5586">
        <w:rPr>
          <w:rFonts w:ascii="Simplified Arabic" w:hAnsi="Simplified Arabic" w:cs="Simplified Arabic"/>
          <w:sz w:val="28"/>
          <w:szCs w:val="28"/>
          <w:rtl/>
        </w:rPr>
        <w:t xml:space="preserve"> يقصدون به حدّ الإيمان الأقل الفاصل بين الإيمان والكفر الأكبر، </w:t>
      </w:r>
      <w:r w:rsidR="0009781D" w:rsidRPr="00FC5586">
        <w:rPr>
          <w:rFonts w:ascii="Simplified Arabic" w:hAnsi="Simplified Arabic" w:cs="Simplified Arabic"/>
          <w:b/>
          <w:bCs/>
          <w:sz w:val="28"/>
          <w:szCs w:val="28"/>
          <w:rtl/>
        </w:rPr>
        <w:t>أمّا مسمى الإيمان</w:t>
      </w:r>
      <w:r w:rsidR="0009781D" w:rsidRPr="00FC5586">
        <w:rPr>
          <w:rFonts w:ascii="Simplified Arabic" w:hAnsi="Simplified Arabic" w:cs="Simplified Arabic"/>
          <w:sz w:val="28"/>
          <w:szCs w:val="28"/>
          <w:rtl/>
        </w:rPr>
        <w:t xml:space="preserve"> فيدخل فيه ـ في كلامهم ـ كافة مراتب الإيمان وكافة شعبه، فبعض العلماء يتكلم عن الإيمان وهو </w:t>
      </w:r>
      <w:r w:rsidR="0009781D" w:rsidRPr="00FC5586">
        <w:rPr>
          <w:rFonts w:ascii="Simplified Arabic" w:hAnsi="Simplified Arabic" w:cs="Simplified Arabic"/>
          <w:sz w:val="28"/>
          <w:szCs w:val="28"/>
          <w:rtl/>
        </w:rPr>
        <w:lastRenderedPageBreak/>
        <w:t xml:space="preserve">يقصد الأصل </w:t>
      </w:r>
      <w:r w:rsidR="00F772B6" w:rsidRPr="00FC5586">
        <w:rPr>
          <w:rFonts w:ascii="Simplified Arabic" w:hAnsi="Simplified Arabic" w:cs="Simplified Arabic" w:hint="cs"/>
          <w:sz w:val="28"/>
          <w:szCs w:val="28"/>
          <w:rtl/>
        </w:rPr>
        <w:t xml:space="preserve">كالإمام أبي حنيفة رحمه الله على سبيل المثال، </w:t>
      </w:r>
      <w:r w:rsidR="0009781D" w:rsidRPr="00FC5586">
        <w:rPr>
          <w:rFonts w:ascii="Simplified Arabic" w:hAnsi="Simplified Arabic" w:cs="Simplified Arabic"/>
          <w:sz w:val="28"/>
          <w:szCs w:val="28"/>
          <w:rtl/>
        </w:rPr>
        <w:t>فيركز في حديثه على الإقرار والاعتقاد</w:t>
      </w:r>
      <w:r w:rsidR="00526113" w:rsidRPr="00FC5586">
        <w:rPr>
          <w:rFonts w:ascii="Simplified Arabic" w:hAnsi="Simplified Arabic" w:cs="Simplified Arabic" w:hint="cs"/>
          <w:sz w:val="28"/>
          <w:szCs w:val="28"/>
          <w:rtl/>
        </w:rPr>
        <w:t xml:space="preserve"> بشقيه: (التصديق والانقياد) </w:t>
      </w:r>
      <w:r w:rsidR="0009781D" w:rsidRPr="00FC5586">
        <w:rPr>
          <w:rFonts w:ascii="Simplified Arabic" w:hAnsi="Simplified Arabic" w:cs="Simplified Arabic"/>
          <w:sz w:val="28"/>
          <w:szCs w:val="28"/>
          <w:rtl/>
        </w:rPr>
        <w:t xml:space="preserve">ولا يشير إلى دخول أداء الواجبات والكف عن المحرمات فيه فإن لم يتفطن طالب العلم إلى مقصده وظنه يتحدث عن مسمى الإيمان يحدث له لبس، وربما يرميه بالإرجاء وذلك لأن المرجئة يخرجون الأعمال ـ أعمال الجوارح ـ عن مسمى الإيمان، أمّا </w:t>
      </w:r>
      <w:r w:rsidR="00455953">
        <w:rPr>
          <w:rFonts w:ascii="Simplified Arabic" w:hAnsi="Simplified Arabic" w:cs="Simplified Arabic"/>
          <w:sz w:val="28"/>
          <w:szCs w:val="28"/>
          <w:rtl/>
        </w:rPr>
        <w:t xml:space="preserve">أهل </w:t>
      </w:r>
      <w:r w:rsidR="006930E2">
        <w:rPr>
          <w:rFonts w:ascii="Simplified Arabic" w:hAnsi="Simplified Arabic" w:cs="Simplified Arabic"/>
          <w:sz w:val="28"/>
          <w:szCs w:val="28"/>
          <w:rtl/>
        </w:rPr>
        <w:t xml:space="preserve">السنّة </w:t>
      </w:r>
      <w:r w:rsidR="0009781D" w:rsidRPr="00FC5586">
        <w:rPr>
          <w:rFonts w:ascii="Simplified Arabic" w:hAnsi="Simplified Arabic" w:cs="Simplified Arabic"/>
          <w:sz w:val="28"/>
          <w:szCs w:val="28"/>
          <w:rtl/>
        </w:rPr>
        <w:t>الفقهاء المحققون فهم يفرقون بين أصل الإيمان وواجبه وفي الأصل يركزون على عناصره من الإقرار والاعتقاد</w:t>
      </w:r>
      <w:r w:rsidR="00526113" w:rsidRPr="00FC5586">
        <w:rPr>
          <w:rFonts w:ascii="Simplified Arabic" w:hAnsi="Simplified Arabic" w:cs="Simplified Arabic" w:hint="cs"/>
          <w:sz w:val="28"/>
          <w:szCs w:val="28"/>
          <w:rtl/>
        </w:rPr>
        <w:t xml:space="preserve"> الذي يشمل قول القلب وعمله (التصديق والانقياد) </w:t>
      </w:r>
      <w:r w:rsidR="0009781D" w:rsidRPr="00FC5586">
        <w:rPr>
          <w:rFonts w:ascii="Simplified Arabic" w:hAnsi="Simplified Arabic" w:cs="Simplified Arabic"/>
          <w:sz w:val="28"/>
          <w:szCs w:val="28"/>
          <w:rtl/>
        </w:rPr>
        <w:t>وفي الواجب يركزون على عناصره من أداء الواجبات والكف عن المحرمات ولذلك ينبغي التفريق في كلام العلماء بين أن يكون حديثهم عن مسمى الإيمان وبين أن يكون مقصدهم حدّ الإيمان الأدنى الذي يصح به اسم الإسلام</w:t>
      </w:r>
    </w:p>
    <w:p w14:paraId="3758B513" w14:textId="674B9B07" w:rsidR="00D7613B" w:rsidRPr="00FC5586" w:rsidRDefault="00D7613B" w:rsidP="00D7613B">
      <w:pPr>
        <w:bidi/>
        <w:jc w:val="both"/>
        <w:rPr>
          <w:rFonts w:ascii="Simplified Arabic" w:hAnsi="Simplified Arabic" w:cs="Simplified Arabic"/>
          <w:sz w:val="28"/>
          <w:szCs w:val="28"/>
          <w:rtl/>
        </w:rPr>
      </w:pPr>
      <w:r w:rsidRPr="00FC5586">
        <w:rPr>
          <w:rFonts w:ascii="Simplified Arabic" w:hAnsi="Simplified Arabic" w:cs="Simplified Arabic"/>
          <w:bCs/>
          <w:sz w:val="36"/>
          <w:szCs w:val="36"/>
          <w:highlight w:val="yellow"/>
          <w:u w:val="single"/>
          <w:rtl/>
        </w:rPr>
        <w:t>[فائـدة]:</w:t>
      </w:r>
      <w:r w:rsidRPr="00FC5586">
        <w:rPr>
          <w:rFonts w:ascii="Simplified Arabic" w:hAnsi="Simplified Arabic" w:cs="Simplified Arabic"/>
          <w:sz w:val="28"/>
          <w:szCs w:val="28"/>
          <w:rtl/>
        </w:rPr>
        <w:t xml:space="preserve"> </w:t>
      </w:r>
      <w:r w:rsidRPr="00FC5586">
        <w:rPr>
          <w:rFonts w:ascii="Simplified Arabic" w:hAnsi="Simplified Arabic" w:cs="Simplified Arabic"/>
          <w:b/>
          <w:bCs/>
          <w:u w:val="single"/>
          <w:rtl/>
        </w:rPr>
        <w:t>في بيان التلازم في المعاني بين الإسلام والإيمان</w:t>
      </w:r>
      <w:r w:rsidRPr="00FC5586">
        <w:rPr>
          <w:rFonts w:ascii="Simplified Arabic" w:hAnsi="Simplified Arabic" w:cs="Simplified Arabic"/>
          <w:sz w:val="28"/>
          <w:szCs w:val="28"/>
          <w:rtl/>
        </w:rPr>
        <w:t>، المعنى الأشهر للإيمان في اللغة وفي استعمالات العلماء هو (التصديق)،</w:t>
      </w:r>
      <w:r w:rsidR="0012448F" w:rsidRPr="00FC5586">
        <w:rPr>
          <w:rFonts w:ascii="Simplified Arabic" w:hAnsi="Simplified Arabic" w:cs="Simplified Arabic"/>
          <w:sz w:val="28"/>
          <w:szCs w:val="28"/>
          <w:rtl/>
        </w:rPr>
        <w:t xml:space="preserve"> </w:t>
      </w:r>
      <w:r w:rsidRPr="00FC5586">
        <w:rPr>
          <w:rFonts w:ascii="Simplified Arabic" w:hAnsi="Simplified Arabic" w:cs="Simplified Arabic"/>
          <w:sz w:val="28"/>
          <w:szCs w:val="28"/>
          <w:rtl/>
        </w:rPr>
        <w:t>المعنى الأشهر للإسلام في اللغة وفي استعمالات العلماء هو (الإذعان والانقياد)، وعلى ذلك فلا انفكاك في المعاني بين أصل الإيمان وبين حد الإسلام، لأنه لا يصح إسلام بلا تصديق وإلا كان نفاقاً، ولا يصح إيمان بلا انقياد وإلا كان إباءً واستكباراً</w:t>
      </w:r>
      <w:r w:rsidR="0012448F" w:rsidRPr="00FC5586">
        <w:rPr>
          <w:rFonts w:ascii="Simplified Arabic" w:hAnsi="Simplified Arabic" w:cs="Simplified Arabic"/>
          <w:sz w:val="28"/>
          <w:szCs w:val="28"/>
          <w:rtl/>
        </w:rPr>
        <w:t>،</w:t>
      </w:r>
      <w:r w:rsidRPr="00FC5586">
        <w:rPr>
          <w:rFonts w:ascii="Simplified Arabic" w:hAnsi="Simplified Arabic" w:cs="Simplified Arabic"/>
          <w:sz w:val="28"/>
          <w:szCs w:val="28"/>
          <w:rtl/>
        </w:rPr>
        <w:t xml:space="preserve"> وعلمنا أن الأصل الذي لا يصح به الإسلام على الحقيقة ولا الإيمان على الحقيقة هو تصديق القلب وانقياده، التصديق (قول القلب) و الانقياد (عمل القلب)</w:t>
      </w:r>
      <w:r w:rsidR="0012448F" w:rsidRPr="00FC5586">
        <w:rPr>
          <w:rFonts w:ascii="Simplified Arabic" w:hAnsi="Simplified Arabic" w:cs="Simplified Arabic"/>
          <w:sz w:val="28"/>
          <w:szCs w:val="28"/>
          <w:rtl/>
        </w:rPr>
        <w:t>،</w:t>
      </w:r>
      <w:r w:rsidRPr="00FC5586">
        <w:rPr>
          <w:rFonts w:ascii="Simplified Arabic" w:hAnsi="Simplified Arabic" w:cs="Simplified Arabic"/>
          <w:sz w:val="28"/>
          <w:szCs w:val="28"/>
          <w:rtl/>
        </w:rPr>
        <w:t xml:space="preserve"> وإذا قلنا بقاعدة </w:t>
      </w:r>
      <w:r w:rsidR="00455953">
        <w:rPr>
          <w:rFonts w:ascii="Simplified Arabic" w:hAnsi="Simplified Arabic" w:cs="Simplified Arabic"/>
          <w:sz w:val="28"/>
          <w:szCs w:val="28"/>
          <w:rtl/>
        </w:rPr>
        <w:t xml:space="preserve">أهل </w:t>
      </w:r>
      <w:r w:rsidR="006930E2">
        <w:rPr>
          <w:rFonts w:ascii="Simplified Arabic" w:hAnsi="Simplified Arabic" w:cs="Simplified Arabic"/>
          <w:sz w:val="28"/>
          <w:szCs w:val="28"/>
          <w:rtl/>
        </w:rPr>
        <w:t xml:space="preserve">السنّة </w:t>
      </w:r>
      <w:r w:rsidRPr="00FC5586">
        <w:rPr>
          <w:rFonts w:ascii="Simplified Arabic" w:hAnsi="Simplified Arabic" w:cs="Simplified Arabic"/>
          <w:sz w:val="28"/>
          <w:szCs w:val="28"/>
          <w:rtl/>
        </w:rPr>
        <w:t xml:space="preserve">والجماعة من تلازم الظاهر والباطن وأن ما وقر في القلب ظهر على الجارحة، فإنّ هذا الإيمان القلبي لابد وأن يظهر أثره، وأدنى هذا التلازم هو تلفظ اللسان – وهو جارحة – بالشهادتين، وبالإسلام إجمالا وتفصيلا، وعلى ذلك تستقيم الأدلة جميعها: فمن قال من </w:t>
      </w:r>
      <w:r w:rsidR="00455953">
        <w:rPr>
          <w:rFonts w:ascii="Simplified Arabic" w:hAnsi="Simplified Arabic" w:cs="Simplified Arabic"/>
          <w:sz w:val="28"/>
          <w:szCs w:val="28"/>
          <w:rtl/>
        </w:rPr>
        <w:t xml:space="preserve">أهل </w:t>
      </w:r>
      <w:r w:rsidR="006930E2">
        <w:rPr>
          <w:rFonts w:ascii="Simplified Arabic" w:hAnsi="Simplified Arabic" w:cs="Simplified Arabic"/>
          <w:sz w:val="28"/>
          <w:szCs w:val="28"/>
          <w:rtl/>
        </w:rPr>
        <w:t xml:space="preserve">السنّة </w:t>
      </w:r>
      <w:r w:rsidRPr="00FC5586">
        <w:rPr>
          <w:rFonts w:ascii="Simplified Arabic" w:hAnsi="Simplified Arabic" w:cs="Simplified Arabic"/>
          <w:sz w:val="28"/>
          <w:szCs w:val="28"/>
          <w:rtl/>
        </w:rPr>
        <w:t xml:space="preserve">والجماعة أن أصل الإيمان في القلب وفهم من مثل قوله تعالى{يَوْمَ لَا يَنْفَعُ مَالٌ وَلَا بَنُونَ * إِلَّا مَنْ أَتَى اللَّهَ بِقَلْبٍ سَلِيمٍ} [الشعراء: 89]، وقوله تعالى: {إِلَّا مَنْ أُكْرِهَ وَقَلْبُهُ مُطْمَئِنٌّ بِالْإِيمَانِ} [النحل: 7]، وقوله تعالى: {وَلَكِنَّ اللَّهَ حَبَّبَ إِلَيْكُمُ الْإِيمَانَ وَزَيَّنَهُ فِي قُلُوبِكُمْ} [الحجرات: 7]، وقوله تعالى {وَلَمَّا يَدْخُلِ الْإِيمَانُ فِي قُلُوبِكُمْ} [الحجرات: 14] وقوله صلى الله عليه وسلم ((ألا وإن في الجسد مضغة </w:t>
      </w:r>
      <w:r w:rsidR="00D12DC6" w:rsidRPr="00FC5586">
        <w:rPr>
          <w:rFonts w:ascii="Simplified Arabic" w:hAnsi="Simplified Arabic" w:cs="Simplified Arabic"/>
          <w:b/>
          <w:sz w:val="28"/>
          <w:szCs w:val="28"/>
          <w:rtl/>
        </w:rPr>
        <w:t xml:space="preserve">إذا صلحت صلح الجسد كله وإذا فسدت فسد الجسد كله ألا وهي القلب)) [أخرجه البخاري] </w:t>
      </w:r>
      <w:r w:rsidRPr="00FC5586">
        <w:rPr>
          <w:rFonts w:ascii="Simplified Arabic" w:hAnsi="Simplified Arabic" w:cs="Simplified Arabic"/>
          <w:sz w:val="28"/>
          <w:szCs w:val="28"/>
          <w:rtl/>
        </w:rPr>
        <w:t xml:space="preserve">أن أصل الإيمان في القلب لا يتعداه ويشمل قول القلب (التصديق) وعمله (الانقياد) مع اعمال القاعدة الأصيلة التي قال بها </w:t>
      </w:r>
      <w:r w:rsidR="00455953">
        <w:rPr>
          <w:rFonts w:ascii="Simplified Arabic" w:hAnsi="Simplified Arabic" w:cs="Simplified Arabic"/>
          <w:sz w:val="28"/>
          <w:szCs w:val="28"/>
          <w:rtl/>
        </w:rPr>
        <w:t xml:space="preserve">أهل </w:t>
      </w:r>
      <w:r w:rsidR="006930E2">
        <w:rPr>
          <w:rFonts w:ascii="Simplified Arabic" w:hAnsi="Simplified Arabic" w:cs="Simplified Arabic"/>
          <w:sz w:val="28"/>
          <w:szCs w:val="28"/>
          <w:rtl/>
        </w:rPr>
        <w:t xml:space="preserve">السنّة </w:t>
      </w:r>
      <w:r w:rsidRPr="00FC5586">
        <w:rPr>
          <w:rFonts w:ascii="Simplified Arabic" w:hAnsi="Simplified Arabic" w:cs="Simplified Arabic"/>
          <w:sz w:val="28"/>
          <w:szCs w:val="28"/>
          <w:rtl/>
        </w:rPr>
        <w:t xml:space="preserve">وهي تلازم الظاهر والباطن وأدنى التلازم الحاصل لحد الإيمان الأدنى هو عمل جارحة اللسان وذلك بالإقرار بالشهادتين، ومن نظر إلى أحاديث النبي صلى الله عليه وسلم الدالة على أن حد الإيمان الأدنى كما في أحاديث </w:t>
      </w:r>
      <w:r w:rsidRPr="00FC5586">
        <w:rPr>
          <w:rFonts w:ascii="Simplified Arabic" w:hAnsi="Simplified Arabic" w:cs="Simplified Arabic"/>
          <w:sz w:val="28"/>
          <w:szCs w:val="28"/>
          <w:rtl/>
        </w:rPr>
        <w:lastRenderedPageBreak/>
        <w:t xml:space="preserve">الشفاعة يشمل من قال لا إلا الله نقول له لا يصح الإقرار إلا بالتصديق وهو قول القلب والانقياد وهو عمل القلب وعلى ذلك تلتقي الأدلة وحاصلها أن عناصر حد الإيمان الأدنى ثلاثة هي الإقرار والتصديق والانقياد، وبهذا يتضح أن أدنى الإيمان قول وعمل، قول القلب (التصديق) وعمل القلب (الانقياد) وقول اللسان (الإقرار)، </w:t>
      </w:r>
      <w:r w:rsidRPr="00FC5586">
        <w:rPr>
          <w:rFonts w:ascii="Simplified Arabic" w:hAnsi="Simplified Arabic" w:cs="Simplified Arabic"/>
          <w:b/>
          <w:bCs/>
          <w:sz w:val="28"/>
          <w:szCs w:val="28"/>
          <w:rtl/>
        </w:rPr>
        <w:t>وثمة أمر آخر: وهو أنه بهذا التفصيل نعلم مدى تلازم الإسلام والإيمان</w:t>
      </w:r>
      <w:r w:rsidRPr="00FC5586">
        <w:rPr>
          <w:rFonts w:ascii="Simplified Arabic" w:hAnsi="Simplified Arabic" w:cs="Simplified Arabic"/>
          <w:sz w:val="28"/>
          <w:szCs w:val="28"/>
          <w:rtl/>
        </w:rPr>
        <w:t xml:space="preserve"> بل تلازم أصل الإيمان بأصل الإسلام حتى قال بعض علماء </w:t>
      </w:r>
      <w:r w:rsidR="00455953">
        <w:rPr>
          <w:rFonts w:ascii="Simplified Arabic" w:hAnsi="Simplified Arabic" w:cs="Simplified Arabic"/>
          <w:sz w:val="28"/>
          <w:szCs w:val="28"/>
          <w:rtl/>
        </w:rPr>
        <w:t xml:space="preserve">أهل </w:t>
      </w:r>
      <w:r w:rsidR="006930E2">
        <w:rPr>
          <w:rFonts w:ascii="Simplified Arabic" w:hAnsi="Simplified Arabic" w:cs="Simplified Arabic"/>
          <w:sz w:val="28"/>
          <w:szCs w:val="28"/>
          <w:rtl/>
        </w:rPr>
        <w:t xml:space="preserve">السنّة </w:t>
      </w:r>
      <w:r w:rsidRPr="00FC5586">
        <w:rPr>
          <w:rFonts w:ascii="Simplified Arabic" w:hAnsi="Simplified Arabic" w:cs="Simplified Arabic"/>
          <w:sz w:val="28"/>
          <w:szCs w:val="28"/>
          <w:rtl/>
        </w:rPr>
        <w:t>والجماعة أن كلاهما شيء واحد، وما ذلك إلا لتلازمهما الشديد حيث لا يصح إيمان القلب بلا إسلامه – انقياده لله - ولا يصح إسلام المرء بلا إيمان قلبه – تصديقه-، ويصير كل مسلم عنده أصل الإيمان وإلا كان منافقاً، وكل مؤمن عنده إسلام القلب وإلا كان إيمانه كإيمان إبليس الرجيم واليهود والمشركين الذين أيقنوا بصدق الرسول صلى الله عليه وسلم ومع ذلك كان كفرهم سببه انتفاء عمل القلب وخلوه من الانقياد فكان كفرهم كفر إباء واستكبار وعناد وليس كفر تكذيب،</w:t>
      </w:r>
      <w:r w:rsidRPr="00FC5586">
        <w:rPr>
          <w:rFonts w:ascii="Simplified Arabic" w:hAnsi="Simplified Arabic" w:cs="Simplified Arabic" w:hint="cs"/>
          <w:sz w:val="28"/>
          <w:szCs w:val="28"/>
          <w:rtl/>
        </w:rPr>
        <w:t xml:space="preserve"> </w:t>
      </w:r>
    </w:p>
    <w:p w14:paraId="12160CD7" w14:textId="77777777" w:rsidR="0009781D" w:rsidRPr="00FC5586" w:rsidRDefault="0009781D" w:rsidP="0009781D">
      <w:pPr>
        <w:bidi/>
        <w:jc w:val="center"/>
        <w:rPr>
          <w:rFonts w:ascii="Simplified Arabic" w:hAnsi="Simplified Arabic" w:cs="Simplified Arabic"/>
          <w:sz w:val="28"/>
          <w:szCs w:val="28"/>
          <w:rtl/>
        </w:rPr>
      </w:pPr>
      <w:r w:rsidRPr="00FC5586">
        <w:rPr>
          <w:rFonts w:ascii="Simplified Arabic" w:hAnsi="Simplified Arabic" w:cs="Simplified Arabic"/>
          <w:sz w:val="28"/>
          <w:szCs w:val="28"/>
          <w:rtl/>
        </w:rPr>
        <w:t>***</w:t>
      </w:r>
    </w:p>
    <w:p w14:paraId="72F75EE2" w14:textId="07C3763C" w:rsidR="0009781D" w:rsidRPr="00FC5586" w:rsidRDefault="0009781D" w:rsidP="0009781D">
      <w:pPr>
        <w:pStyle w:val="20"/>
        <w:spacing w:after="200" w:line="276" w:lineRule="auto"/>
        <w:jc w:val="center"/>
        <w:rPr>
          <w:rFonts w:ascii="Simplified Arabic" w:hAnsi="Simplified Arabic"/>
          <w:b w:val="0"/>
          <w:bCs w:val="0"/>
          <w:sz w:val="32"/>
          <w:szCs w:val="32"/>
          <w:rtl/>
          <w:lang w:eastAsia="en-US"/>
        </w:rPr>
      </w:pPr>
    </w:p>
    <w:p w14:paraId="16FFE895" w14:textId="68801B0E" w:rsidR="0009781D" w:rsidRPr="00FC5586" w:rsidRDefault="0009781D" w:rsidP="0009781D">
      <w:pPr>
        <w:bidi/>
        <w:jc w:val="center"/>
        <w:rPr>
          <w:rFonts w:ascii="Simplified Arabic" w:hAnsi="Simplified Arabic" w:cs="Simplified Arabic"/>
          <w:bCs/>
          <w:rtl/>
        </w:rPr>
      </w:pPr>
    </w:p>
    <w:p w14:paraId="52A69F2B" w14:textId="77777777" w:rsidR="00526113" w:rsidRPr="00FC5586" w:rsidRDefault="00526113" w:rsidP="00526113">
      <w:pPr>
        <w:bidi/>
        <w:jc w:val="center"/>
        <w:rPr>
          <w:rFonts w:ascii="Simplified Arabic" w:hAnsi="Simplified Arabic" w:cs="Simplified Arabic"/>
          <w:bCs/>
          <w:rtl/>
        </w:rPr>
      </w:pPr>
    </w:p>
    <w:p w14:paraId="728A65EE" w14:textId="1FDA3355" w:rsidR="0009781D" w:rsidRPr="00FC5586" w:rsidRDefault="0009781D" w:rsidP="0009781D">
      <w:pPr>
        <w:pStyle w:val="1"/>
        <w:pBdr>
          <w:top w:val="threeDEngrave" w:sz="24" w:space="14" w:color="auto"/>
          <w:left w:val="threeDEngrave" w:sz="24" w:space="4" w:color="auto"/>
          <w:bottom w:val="threeDEmboss" w:sz="24" w:space="14" w:color="auto"/>
          <w:right w:val="threeDEmboss" w:sz="24" w:space="4" w:color="auto"/>
        </w:pBdr>
        <w:spacing w:after="200" w:line="276" w:lineRule="auto"/>
        <w:rPr>
          <w:rFonts w:ascii="Simplified Arabic" w:eastAsiaTheme="minorHAnsi" w:hAnsi="Simplified Arabic" w:cs="Simplified Arabic"/>
          <w:noProof w:val="0"/>
          <w:sz w:val="40"/>
          <w:highlight w:val="yellow"/>
          <w:u w:val="single"/>
          <w:rtl/>
          <w:lang w:eastAsia="en-US" w:bidi="ar-KW"/>
        </w:rPr>
      </w:pPr>
      <w:r w:rsidRPr="00FC5586">
        <w:rPr>
          <w:rFonts w:ascii="Simplified Arabic" w:eastAsiaTheme="minorHAnsi" w:hAnsi="Simplified Arabic" w:cs="Simplified Arabic"/>
          <w:noProof w:val="0"/>
          <w:sz w:val="40"/>
          <w:highlight w:val="yellow"/>
          <w:u w:val="single"/>
          <w:rtl/>
          <w:lang w:eastAsia="en-US" w:bidi="ar-KW"/>
        </w:rPr>
        <w:t xml:space="preserve">المبحث </w:t>
      </w:r>
      <w:r w:rsidR="00474305" w:rsidRPr="00FC5586">
        <w:rPr>
          <w:rFonts w:ascii="Simplified Arabic" w:eastAsiaTheme="minorHAnsi" w:hAnsi="Simplified Arabic" w:cs="Simplified Arabic" w:hint="cs"/>
          <w:noProof w:val="0"/>
          <w:sz w:val="40"/>
          <w:highlight w:val="yellow"/>
          <w:u w:val="single"/>
          <w:rtl/>
          <w:lang w:eastAsia="en-US" w:bidi="ar-KW"/>
        </w:rPr>
        <w:t>الرابع</w:t>
      </w:r>
    </w:p>
    <w:p w14:paraId="42755871" w14:textId="60012EE9" w:rsidR="0009781D" w:rsidRPr="00FC5586" w:rsidRDefault="0009781D" w:rsidP="0009781D">
      <w:pPr>
        <w:pBdr>
          <w:top w:val="threeDEngrave" w:sz="24" w:space="14" w:color="auto"/>
          <w:left w:val="threeDEngrave" w:sz="24" w:space="4" w:color="auto"/>
          <w:bottom w:val="threeDEmboss" w:sz="24" w:space="14" w:color="auto"/>
          <w:right w:val="threeDEmboss" w:sz="24" w:space="4" w:color="auto"/>
        </w:pBdr>
        <w:bidi/>
        <w:jc w:val="center"/>
        <w:rPr>
          <w:rFonts w:ascii="Simplified Arabic" w:hAnsi="Simplified Arabic" w:cs="Simplified Arabic"/>
          <w:b/>
          <w:bCs/>
          <w:sz w:val="40"/>
          <w:szCs w:val="40"/>
          <w:highlight w:val="yellow"/>
          <w:u w:val="single"/>
          <w:rtl/>
          <w:lang w:bidi="ar-KW"/>
        </w:rPr>
      </w:pPr>
      <w:bookmarkStart w:id="0" w:name="_Hlk213328874"/>
      <w:r w:rsidRPr="00FC5586">
        <w:rPr>
          <w:rFonts w:ascii="Simplified Arabic" w:hAnsi="Simplified Arabic" w:cs="Simplified Arabic"/>
          <w:b/>
          <w:bCs/>
          <w:sz w:val="40"/>
          <w:szCs w:val="40"/>
          <w:highlight w:val="yellow"/>
          <w:u w:val="single"/>
          <w:rtl/>
          <w:lang w:bidi="ar-KW"/>
        </w:rPr>
        <w:t xml:space="preserve">عناصر </w:t>
      </w:r>
      <w:r w:rsidR="000804B5">
        <w:rPr>
          <w:rFonts w:ascii="Simplified Arabic" w:hAnsi="Simplified Arabic" w:cs="Simplified Arabic" w:hint="cs"/>
          <w:b/>
          <w:bCs/>
          <w:sz w:val="40"/>
          <w:szCs w:val="40"/>
          <w:highlight w:val="yellow"/>
          <w:u w:val="single"/>
          <w:rtl/>
          <w:lang w:bidi="ar-KW"/>
        </w:rPr>
        <w:t xml:space="preserve">الإيمان </w:t>
      </w:r>
      <w:r w:rsidRPr="00FC5586">
        <w:rPr>
          <w:rFonts w:ascii="Simplified Arabic" w:hAnsi="Simplified Arabic" w:cs="Simplified Arabic"/>
          <w:b/>
          <w:bCs/>
          <w:sz w:val="40"/>
          <w:szCs w:val="40"/>
          <w:highlight w:val="yellow"/>
          <w:u w:val="single"/>
          <w:rtl/>
          <w:lang w:bidi="ar-KW"/>
        </w:rPr>
        <w:t xml:space="preserve">الأصل في الشرع ثلاثة هي: </w:t>
      </w:r>
    </w:p>
    <w:p w14:paraId="2ACEBFFE" w14:textId="77777777" w:rsidR="0009781D" w:rsidRPr="00FC5586" w:rsidRDefault="0009781D" w:rsidP="0009781D">
      <w:pPr>
        <w:pBdr>
          <w:top w:val="threeDEngrave" w:sz="24" w:space="14" w:color="auto"/>
          <w:left w:val="threeDEngrave" w:sz="24" w:space="4" w:color="auto"/>
          <w:bottom w:val="threeDEmboss" w:sz="24" w:space="14" w:color="auto"/>
          <w:right w:val="threeDEmboss" w:sz="24" w:space="4" w:color="auto"/>
        </w:pBdr>
        <w:bidi/>
        <w:jc w:val="center"/>
        <w:rPr>
          <w:rFonts w:ascii="Simplified Arabic" w:hAnsi="Simplified Arabic" w:cs="Simplified Arabic"/>
          <w:b/>
          <w:bCs/>
          <w:sz w:val="40"/>
          <w:szCs w:val="40"/>
          <w:highlight w:val="yellow"/>
          <w:u w:val="single"/>
          <w:rtl/>
          <w:lang w:bidi="ar-KW"/>
        </w:rPr>
      </w:pPr>
      <w:r w:rsidRPr="00FC5586">
        <w:rPr>
          <w:rFonts w:ascii="Simplified Arabic" w:hAnsi="Simplified Arabic" w:cs="Simplified Arabic"/>
          <w:b/>
          <w:bCs/>
          <w:sz w:val="40"/>
          <w:szCs w:val="40"/>
          <w:highlight w:val="yellow"/>
          <w:u w:val="single"/>
          <w:rtl/>
          <w:lang w:bidi="ar-KW"/>
        </w:rPr>
        <w:t>قول القلــب (التصديق) وعمل القلـب (الانقياد) وإقرار اللسـان</w:t>
      </w:r>
    </w:p>
    <w:p w14:paraId="58A83E0D" w14:textId="77777777" w:rsidR="0009781D" w:rsidRPr="00FC5586" w:rsidRDefault="0009781D" w:rsidP="0009781D">
      <w:pPr>
        <w:pStyle w:val="8"/>
        <w:pBdr>
          <w:top w:val="threeDEngrave" w:sz="24" w:space="14" w:color="auto"/>
          <w:left w:val="threeDEngrave" w:sz="24" w:space="4" w:color="auto"/>
          <w:bottom w:val="threeDEmboss" w:sz="24" w:space="14" w:color="auto"/>
          <w:right w:val="threeDEmboss" w:sz="24" w:space="4" w:color="auto"/>
        </w:pBdr>
        <w:bidi/>
        <w:spacing w:after="200" w:line="276" w:lineRule="auto"/>
        <w:jc w:val="center"/>
        <w:rPr>
          <w:rFonts w:ascii="Simplified Arabic" w:eastAsiaTheme="minorHAnsi" w:hAnsi="Simplified Arabic" w:cs="Simplified Arabic"/>
          <w:b/>
          <w:bCs/>
          <w:color w:val="auto"/>
          <w:sz w:val="40"/>
          <w:szCs w:val="40"/>
          <w:u w:val="single"/>
          <w:lang w:bidi="ar-KW"/>
        </w:rPr>
      </w:pPr>
      <w:r w:rsidRPr="00FC5586">
        <w:rPr>
          <w:rFonts w:ascii="Simplified Arabic" w:eastAsiaTheme="minorHAnsi" w:hAnsi="Simplified Arabic" w:cs="Simplified Arabic"/>
          <w:b/>
          <w:bCs/>
          <w:color w:val="auto"/>
          <w:sz w:val="40"/>
          <w:szCs w:val="40"/>
          <w:highlight w:val="yellow"/>
          <w:u w:val="single"/>
          <w:rtl/>
          <w:lang w:bidi="ar-KW"/>
        </w:rPr>
        <w:t>أما عمل الجوارح فهو خارج عن الأصل داخل في الإيمان الواجب</w:t>
      </w:r>
      <w:bookmarkEnd w:id="0"/>
    </w:p>
    <w:p w14:paraId="49615D34" w14:textId="77777777" w:rsidR="0009781D" w:rsidRPr="00FC5586" w:rsidRDefault="0009781D" w:rsidP="0009781D">
      <w:pPr>
        <w:bidi/>
        <w:jc w:val="both"/>
        <w:rPr>
          <w:rFonts w:ascii="Simplified Arabic" w:hAnsi="Simplified Arabic" w:cs="Simplified Arabic"/>
          <w:sz w:val="28"/>
          <w:szCs w:val="28"/>
        </w:rPr>
      </w:pPr>
    </w:p>
    <w:p w14:paraId="37415D9F" w14:textId="777D640D" w:rsidR="0009781D" w:rsidRPr="00FC5586" w:rsidRDefault="0009781D" w:rsidP="0009781D">
      <w:pPr>
        <w:bidi/>
        <w:jc w:val="both"/>
        <w:rPr>
          <w:rFonts w:ascii="Simplified Arabic" w:hAnsi="Simplified Arabic" w:cs="Simplified Arabic"/>
          <w:b/>
          <w:bCs/>
          <w:highlight w:val="yellow"/>
          <w:u w:val="single"/>
          <w:rtl/>
        </w:rPr>
      </w:pPr>
      <w:r w:rsidRPr="00FC5586">
        <w:rPr>
          <w:rFonts w:ascii="Simplified Arabic" w:hAnsi="Simplified Arabic" w:cs="Simplified Arabic"/>
          <w:b/>
          <w:bCs/>
          <w:sz w:val="40"/>
          <w:szCs w:val="40"/>
          <w:highlight w:val="yellow"/>
          <w:u w:val="single"/>
          <w:rtl/>
        </w:rPr>
        <w:lastRenderedPageBreak/>
        <w:t xml:space="preserve">[المفتاح الأول]: </w:t>
      </w:r>
      <w:r w:rsidRPr="00FC5586">
        <w:rPr>
          <w:rFonts w:ascii="Simplified Arabic" w:hAnsi="Simplified Arabic" w:cs="Simplified Arabic"/>
          <w:b/>
          <w:bCs/>
          <w:u w:val="single"/>
          <w:rtl/>
          <w:lang w:bidi="ar-KW"/>
        </w:rPr>
        <w:t xml:space="preserve">عناصر </w:t>
      </w:r>
      <w:r w:rsidR="000804B5">
        <w:rPr>
          <w:rFonts w:ascii="Simplified Arabic" w:hAnsi="Simplified Arabic" w:cs="Simplified Arabic" w:hint="cs"/>
          <w:b/>
          <w:bCs/>
          <w:u w:val="single"/>
          <w:rtl/>
          <w:lang w:bidi="ar-KW"/>
        </w:rPr>
        <w:t xml:space="preserve">الإيمان </w:t>
      </w:r>
      <w:r w:rsidRPr="00FC5586">
        <w:rPr>
          <w:rFonts w:ascii="Simplified Arabic" w:hAnsi="Simplified Arabic" w:cs="Simplified Arabic"/>
          <w:b/>
          <w:bCs/>
          <w:u w:val="single"/>
          <w:rtl/>
          <w:lang w:bidi="ar-KW"/>
        </w:rPr>
        <w:t>الأصل في الشرع ثلاثة هي: قول القلــب (التصديق) وعمل القلـب (الانقياد) وإقرار اللسـان، أما عمل الجوارح فهو خارج عن الأصل داخل في الإيمان الواجب</w:t>
      </w:r>
      <w:r w:rsidR="00780A37" w:rsidRPr="00FC5586">
        <w:rPr>
          <w:rFonts w:ascii="Simplified Arabic" w:hAnsi="Simplified Arabic" w:cs="Simplified Arabic" w:hint="cs"/>
          <w:b/>
          <w:bCs/>
          <w:u w:val="single"/>
          <w:rtl/>
          <w:lang w:bidi="ar-KW"/>
        </w:rPr>
        <w:t xml:space="preserve"> وذلك للأسباب التالية:</w:t>
      </w:r>
      <w:r w:rsidR="0012448F" w:rsidRPr="00FC5586">
        <w:rPr>
          <w:rFonts w:ascii="Simplified Arabic" w:hAnsi="Simplified Arabic" w:cs="Simplified Arabic" w:hint="cs"/>
          <w:rtl/>
          <w:lang w:bidi="ar-KW"/>
        </w:rPr>
        <w:t xml:space="preserve"> </w:t>
      </w:r>
    </w:p>
    <w:p w14:paraId="56721A25" w14:textId="069BF6FA" w:rsidR="00780A37" w:rsidRPr="00FC5586" w:rsidRDefault="0009781D" w:rsidP="0009781D">
      <w:pPr>
        <w:bidi/>
        <w:jc w:val="both"/>
        <w:rPr>
          <w:rFonts w:ascii="Simplified Arabic" w:hAnsi="Simplified Arabic" w:cs="Simplified Arabic"/>
          <w:b/>
          <w:sz w:val="28"/>
          <w:szCs w:val="28"/>
          <w:rtl/>
        </w:rPr>
      </w:pPr>
      <w:r w:rsidRPr="00FC5586">
        <w:rPr>
          <w:rFonts w:ascii="Simplified Arabic" w:hAnsi="Simplified Arabic" w:cs="Simplified Arabic"/>
          <w:bCs/>
          <w:u w:val="single"/>
          <w:rtl/>
        </w:rPr>
        <w:t>[</w:t>
      </w:r>
      <w:r w:rsidR="00780A37" w:rsidRPr="00FC5586">
        <w:rPr>
          <w:rFonts w:ascii="Simplified Arabic" w:hAnsi="Simplified Arabic" w:cs="Simplified Arabic" w:hint="cs"/>
          <w:bCs/>
          <w:u w:val="single"/>
          <w:rtl/>
        </w:rPr>
        <w:t>السبب الاول</w:t>
      </w:r>
      <w:r w:rsidRPr="00FC5586">
        <w:rPr>
          <w:rFonts w:ascii="Simplified Arabic" w:hAnsi="Simplified Arabic" w:cs="Simplified Arabic"/>
          <w:bCs/>
          <w:rtl/>
        </w:rPr>
        <w:t>]</w:t>
      </w:r>
      <w:r w:rsidR="00780A37" w:rsidRPr="00FC5586">
        <w:rPr>
          <w:rFonts w:ascii="Simplified Arabic" w:hAnsi="Simplified Arabic" w:cs="Simplified Arabic" w:hint="cs"/>
          <w:bCs/>
          <w:rtl/>
        </w:rPr>
        <w:t xml:space="preserve">: </w:t>
      </w:r>
      <w:r w:rsidRPr="00FC5586">
        <w:rPr>
          <w:rFonts w:ascii="Simplified Arabic" w:hAnsi="Simplified Arabic" w:cs="Simplified Arabic"/>
          <w:bCs/>
          <w:sz w:val="28"/>
          <w:szCs w:val="28"/>
          <w:rtl/>
        </w:rPr>
        <w:t>الإيمان جاء مقروناً بالعمل الصالح في أكثر من خمسين موضعاً في كتاب الله عز وجل</w:t>
      </w:r>
      <w:r w:rsidRPr="00FC5586">
        <w:rPr>
          <w:rFonts w:ascii="Simplified Arabic" w:hAnsi="Simplified Arabic" w:cs="Simplified Arabic"/>
          <w:b/>
          <w:sz w:val="28"/>
          <w:szCs w:val="28"/>
          <w:rtl/>
        </w:rPr>
        <w:t xml:space="preserve">: </w:t>
      </w:r>
      <w:r w:rsidRPr="00FC5586">
        <w:rPr>
          <w:rFonts w:ascii="Simplified Arabic" w:hAnsi="Simplified Arabic" w:cs="Simplified Arabic"/>
          <w:b/>
          <w:sz w:val="28"/>
          <w:szCs w:val="28"/>
          <w:rtl/>
          <w:lang w:val="fr-FR"/>
        </w:rPr>
        <w:t>منها قوله تعالى: {وَالَّذِينَ آمَنُواْ وَعَمِلُواْ الصَّالِحَاتِ أُولَـئِكَ أَصْحَابُ الْجَنَّةِ هُمْ فِيهَا خَالِدُونَ} [البقرة: 82]، وقوله تعالى: {وَأَمَّا الَّذِينَ آمَنُوا وَعَمِلُواْ الصَّالِحَاتِ فَيُوَفِّيهِمْ أُجُورَهُمْ} [آل عمران: 57]، وقوله تعالى: {وَالَّذِينَ آمَنُواْ وَعَمِلُواْ الصَّالِحَاتِ سَنُدْخِلُهُمْ جَنَّاتٍ تَجْرِي مِن تَحْتِهَا الأَنْهَارُ خَالِدِينَ فِيهَا أَبَداً</w:t>
      </w:r>
      <w:r w:rsidR="003814FC" w:rsidRPr="00FC5586">
        <w:rPr>
          <w:rFonts w:ascii="Simplified Arabic" w:hAnsi="Simplified Arabic" w:cs="Simplified Arabic"/>
          <w:b/>
          <w:sz w:val="28"/>
          <w:szCs w:val="28"/>
          <w:rtl/>
          <w:lang w:val="fr-FR"/>
        </w:rPr>
        <w:t>.</w:t>
      </w:r>
      <w:proofErr w:type="gramStart"/>
      <w:r w:rsidR="003814FC" w:rsidRPr="00FC5586">
        <w:rPr>
          <w:rFonts w:ascii="Simplified Arabic" w:hAnsi="Simplified Arabic" w:cs="Simplified Arabic"/>
          <w:b/>
          <w:sz w:val="28"/>
          <w:szCs w:val="28"/>
          <w:rtl/>
          <w:lang w:val="fr-FR"/>
        </w:rPr>
        <w:t xml:space="preserve">. </w:t>
      </w:r>
      <w:r w:rsidRPr="00FC5586">
        <w:rPr>
          <w:rFonts w:ascii="Simplified Arabic" w:hAnsi="Simplified Arabic" w:cs="Simplified Arabic"/>
          <w:b/>
          <w:sz w:val="28"/>
          <w:szCs w:val="28"/>
          <w:rtl/>
          <w:lang w:val="fr-FR"/>
        </w:rPr>
        <w:t>}</w:t>
      </w:r>
      <w:proofErr w:type="gramEnd"/>
      <w:r w:rsidRPr="00FC5586">
        <w:rPr>
          <w:rFonts w:ascii="Simplified Arabic" w:hAnsi="Simplified Arabic" w:cs="Simplified Arabic"/>
          <w:b/>
          <w:sz w:val="28"/>
          <w:szCs w:val="28"/>
          <w:rtl/>
          <w:lang w:val="fr-FR"/>
        </w:rPr>
        <w:t xml:space="preserve"> [النساء: 57]، وقوله تعالى: {وَعَدَ اللّهُ الَّذِينَ آمَنُواْ وَعَمِلُواْ الصَّالِحَاتِ لَهُم مَّغْفِرَةٌ وَأَجْرٌ عَظِيمٌ} [المائدة: 9]، وقوله تعالى: {الَّذِينَ آمَنُواْ وَعَمِلُواْ الصَّالِحَاتِ طُوبَى لَهُمْ وَحُسْنُ مَآبٍ} [الرعد: 29]، وقوله تعالى: {فَالَّذِينَ آمَنُوا وَعَمِلُوا الصَّالِحَاتِ فِي جَنَّاتِ النَّعِيمِ} [الحج: 56]، وقوله تعالى: {إِلَّا الَّذِينَ آمَنُوا وَعَمِلُوا الصَّالِحَاتِ وَتَوَاصَوْا بِالْحَقِّ وَتَوَاصَوْا بِالصَّبْرِ} [العصر: 3]، </w:t>
      </w:r>
      <w:r w:rsidRPr="00FC5586">
        <w:rPr>
          <w:rFonts w:ascii="Simplified Arabic" w:hAnsi="Simplified Arabic" w:cs="Simplified Arabic"/>
          <w:b/>
          <w:sz w:val="28"/>
          <w:szCs w:val="28"/>
          <w:u w:val="single"/>
          <w:rtl/>
        </w:rPr>
        <w:t>فهذه الآيات التي فيها عطف العمل على الإيمان</w:t>
      </w:r>
      <w:r w:rsidR="001B57CC">
        <w:rPr>
          <w:rFonts w:ascii="Simplified Arabic" w:hAnsi="Simplified Arabic" w:cs="Simplified Arabic"/>
          <w:b/>
          <w:sz w:val="28"/>
          <w:szCs w:val="28"/>
          <w:u w:val="single"/>
          <w:rtl/>
        </w:rPr>
        <w:t>،</w:t>
      </w:r>
      <w:r w:rsidRPr="00FC5586">
        <w:rPr>
          <w:rFonts w:ascii="Simplified Arabic" w:hAnsi="Simplified Arabic" w:cs="Simplified Arabic"/>
          <w:b/>
          <w:sz w:val="28"/>
          <w:szCs w:val="28"/>
          <w:u w:val="single"/>
          <w:rtl/>
        </w:rPr>
        <w:t xml:space="preserve"> والعطف يقتضي المغايرة بين المعطوف والمعطوف عليه مع اشتراك المعطوف والمعطوف عليه في الحكم الذي ذكر لهما،</w:t>
      </w:r>
      <w:r w:rsidRPr="00FC5586">
        <w:rPr>
          <w:rFonts w:ascii="Simplified Arabic" w:hAnsi="Simplified Arabic" w:cs="Simplified Arabic"/>
          <w:b/>
          <w:sz w:val="28"/>
          <w:szCs w:val="28"/>
          <w:rtl/>
        </w:rPr>
        <w:t xml:space="preserve"> ولا يُقال ها هنا أنّ العطف من باب عطف الخاص على العام</w:t>
      </w:r>
      <w:r w:rsidR="001B57CC">
        <w:rPr>
          <w:rFonts w:ascii="Simplified Arabic" w:hAnsi="Simplified Arabic" w:cs="Simplified Arabic"/>
          <w:b/>
          <w:sz w:val="28"/>
          <w:szCs w:val="28"/>
          <w:rtl/>
        </w:rPr>
        <w:t>،</w:t>
      </w:r>
      <w:r w:rsidRPr="00FC5586">
        <w:rPr>
          <w:rFonts w:ascii="Simplified Arabic" w:hAnsi="Simplified Arabic" w:cs="Simplified Arabic"/>
          <w:b/>
          <w:sz w:val="28"/>
          <w:szCs w:val="28"/>
          <w:rtl/>
        </w:rPr>
        <w:t xml:space="preserve"> لأنّ ذلك خلاف الأصل</w:t>
      </w:r>
      <w:r w:rsidR="001B57CC">
        <w:rPr>
          <w:rFonts w:ascii="Simplified Arabic" w:hAnsi="Simplified Arabic" w:cs="Simplified Arabic"/>
          <w:b/>
          <w:sz w:val="28"/>
          <w:szCs w:val="28"/>
          <w:rtl/>
        </w:rPr>
        <w:t>،</w:t>
      </w:r>
      <w:r w:rsidRPr="00FC5586">
        <w:rPr>
          <w:rFonts w:ascii="Simplified Arabic" w:hAnsi="Simplified Arabic" w:cs="Simplified Arabic"/>
          <w:b/>
          <w:sz w:val="28"/>
          <w:szCs w:val="28"/>
          <w:rtl/>
        </w:rPr>
        <w:t xml:space="preserve"> </w:t>
      </w:r>
      <w:r w:rsidRPr="00FC5586">
        <w:rPr>
          <w:rFonts w:ascii="Simplified Arabic" w:hAnsi="Simplified Arabic" w:cs="Simplified Arabic"/>
          <w:b/>
          <w:sz w:val="28"/>
          <w:szCs w:val="28"/>
          <w:u w:val="single"/>
          <w:rtl/>
        </w:rPr>
        <w:t xml:space="preserve">فالأصل أن العطف يقتضي المغايرة إلا أن توجد القرينة </w:t>
      </w:r>
      <w:proofErr w:type="spellStart"/>
      <w:r w:rsidRPr="00FC5586">
        <w:rPr>
          <w:rFonts w:ascii="Simplified Arabic" w:hAnsi="Simplified Arabic" w:cs="Simplified Arabic"/>
          <w:b/>
          <w:sz w:val="28"/>
          <w:szCs w:val="28"/>
          <w:u w:val="single"/>
          <w:rtl/>
        </w:rPr>
        <w:t>الصارفة</w:t>
      </w:r>
      <w:proofErr w:type="spellEnd"/>
      <w:r w:rsidRPr="00FC5586">
        <w:rPr>
          <w:rFonts w:ascii="Simplified Arabic" w:hAnsi="Simplified Arabic" w:cs="Simplified Arabic"/>
          <w:b/>
          <w:sz w:val="28"/>
          <w:szCs w:val="28"/>
          <w:u w:val="single"/>
          <w:rtl/>
        </w:rPr>
        <w:t xml:space="preserve"> ولا قرينة هنا على الخروج عن الأصل</w:t>
      </w:r>
      <w:r w:rsidR="005D51B5" w:rsidRPr="00FC5586">
        <w:rPr>
          <w:rFonts w:ascii="Simplified Arabic" w:hAnsi="Simplified Arabic" w:cs="Simplified Arabic" w:hint="cs"/>
          <w:b/>
          <w:sz w:val="28"/>
          <w:szCs w:val="28"/>
          <w:u w:val="single"/>
          <w:rtl/>
        </w:rPr>
        <w:t>،</w:t>
      </w:r>
      <w:r w:rsidRPr="00FC5586">
        <w:rPr>
          <w:rFonts w:ascii="Simplified Arabic" w:hAnsi="Simplified Arabic" w:cs="Simplified Arabic"/>
          <w:b/>
          <w:sz w:val="28"/>
          <w:szCs w:val="28"/>
          <w:u w:val="single"/>
          <w:rtl/>
        </w:rPr>
        <w:t xml:space="preserve"> بل كثرة الآيات التي عُطف فيها العمل على الإيمان أكبر دليل على المغايرة،</w:t>
      </w:r>
      <w:r w:rsidRPr="00FC5586">
        <w:rPr>
          <w:rFonts w:ascii="Simplified Arabic" w:hAnsi="Simplified Arabic" w:cs="Simplified Arabic"/>
          <w:b/>
          <w:sz w:val="28"/>
          <w:szCs w:val="28"/>
          <w:rtl/>
        </w:rPr>
        <w:t xml:space="preserve"> فدل ذلك الحرص على الفصل بين لفظ الإيمان ولفظ العمل الصالح في القرآن الكريم على التغاير بين دلالة الإيمان ودلالة العمل الصالح، فالإيمان هاهنا المقصود به الإيمان الأصل الذي يعطي لصاحبه اسم الإسلام وحكمه ويمنع من دخوله في الكفر الأكبر وأحكامه، والمقصود بالعمل الصالح هو الإيمان الواجب المتمثل في أداء الواجبات والكف عن المحرمات ذلك الإيمان الذي تتحقق به النجاة من الكفر في إطار الملة ومن لقب الفسوق ومن دخول النار ابتداء، ويستحق به صاحبه الحمد والثناء، </w:t>
      </w:r>
      <w:r w:rsidRPr="00FC5586">
        <w:rPr>
          <w:rFonts w:ascii="Simplified Arabic" w:hAnsi="Simplified Arabic" w:cs="Simplified Arabic"/>
          <w:bCs/>
          <w:sz w:val="28"/>
          <w:szCs w:val="28"/>
          <w:rtl/>
        </w:rPr>
        <w:t xml:space="preserve">ويؤكد ذلك ما قاله الحافظ البيهقي وهو ينقل كلام </w:t>
      </w:r>
      <w:proofErr w:type="spellStart"/>
      <w:r w:rsidRPr="00FC5586">
        <w:rPr>
          <w:rFonts w:ascii="Simplified Arabic" w:hAnsi="Simplified Arabic" w:cs="Simplified Arabic"/>
          <w:bCs/>
          <w:sz w:val="28"/>
          <w:szCs w:val="28"/>
          <w:rtl/>
        </w:rPr>
        <w:t>الحليمى</w:t>
      </w:r>
      <w:proofErr w:type="spellEnd"/>
      <w:r w:rsidRPr="00FC5586">
        <w:rPr>
          <w:rFonts w:ascii="Simplified Arabic" w:hAnsi="Simplified Arabic" w:cs="Simplified Arabic"/>
          <w:b/>
          <w:sz w:val="28"/>
          <w:szCs w:val="28"/>
          <w:rtl/>
        </w:rPr>
        <w:t xml:space="preserve"> عند تفسيره لقول الله تعالى: {وَلَكِنَّ اللَّهَ حَبَّبَ إِلَيْكُمُ الْإِيمَانَ وَزَيَّنَهُ فِي قُلُوبِكُمْ وَكَرَّهَ إِلَيْكُمُ الْكُفْرَ وَالْفُسُوقَ وَالْعِصْيَانَ أُولَئِكَ هُمُ الرَّاشِدُونَ} [الحجرات: 70] " فقابل بين ما حببه إلينا وما كره إلينا، ثم أفرد الإيمان بالذكر فيما حبب وقابله بالكفر والفسوق فيما يكره، </w:t>
      </w:r>
      <w:r w:rsidRPr="00FC5586">
        <w:rPr>
          <w:rFonts w:ascii="Simplified Arabic" w:hAnsi="Simplified Arabic" w:cs="Simplified Arabic"/>
          <w:b/>
          <w:sz w:val="28"/>
          <w:szCs w:val="28"/>
          <w:u w:val="single"/>
          <w:rtl/>
        </w:rPr>
        <w:t xml:space="preserve">فدل ذلك على أن للإيمان ضدين أو أن من الإيمان ما ينقضه الكفر ومن الإيمان ما ينقضه الفسوق </w:t>
      </w:r>
      <w:r w:rsidRPr="00FC5586">
        <w:rPr>
          <w:rFonts w:ascii="Simplified Arabic" w:hAnsi="Simplified Arabic" w:cs="Simplified Arabic"/>
          <w:b/>
          <w:sz w:val="28"/>
          <w:szCs w:val="28"/>
          <w:rtl/>
        </w:rPr>
        <w:t xml:space="preserve">" أهـ [شعب الإيمان ج1 ص 44]، فضد الكفر أصل الإيمان وهو إقرار واعتقاد ولا </w:t>
      </w:r>
      <w:r w:rsidRPr="00FC5586">
        <w:rPr>
          <w:rFonts w:ascii="Simplified Arabic" w:hAnsi="Simplified Arabic" w:cs="Simplified Arabic"/>
          <w:b/>
          <w:sz w:val="28"/>
          <w:szCs w:val="28"/>
          <w:rtl/>
        </w:rPr>
        <w:lastRenderedPageBreak/>
        <w:t xml:space="preserve">يدخل فيه عمل الجوارح وضد الفسوق الإيمان الواجب وهو قول واعتقاد وعمل بالجوارح، فإن انتفت أعمال الجوارح انتفى الإيمان الواجب وظل أصل الإيمان </w:t>
      </w:r>
      <w:proofErr w:type="spellStart"/>
      <w:r w:rsidRPr="00FC5586">
        <w:rPr>
          <w:rFonts w:ascii="Simplified Arabic" w:hAnsi="Simplified Arabic" w:cs="Simplified Arabic"/>
          <w:b/>
          <w:sz w:val="28"/>
          <w:szCs w:val="28"/>
          <w:rtl/>
        </w:rPr>
        <w:t>المنجي</w:t>
      </w:r>
      <w:proofErr w:type="spellEnd"/>
      <w:r w:rsidRPr="00FC5586">
        <w:rPr>
          <w:rFonts w:ascii="Simplified Arabic" w:hAnsi="Simplified Arabic" w:cs="Simplified Arabic"/>
          <w:b/>
          <w:sz w:val="28"/>
          <w:szCs w:val="28"/>
          <w:rtl/>
        </w:rPr>
        <w:t xml:space="preserve"> من الكفر الأكبر وإن انتفى الإقرار أو التصديق فصاحبه كافر مخلد في النار أبداً خلود </w:t>
      </w:r>
      <w:r w:rsidR="00D12DC6" w:rsidRPr="00FC5586">
        <w:rPr>
          <w:rFonts w:ascii="Simplified Arabic" w:hAnsi="Simplified Arabic" w:cs="Simplified Arabic" w:hint="cs"/>
          <w:b/>
          <w:sz w:val="28"/>
          <w:szCs w:val="28"/>
          <w:rtl/>
        </w:rPr>
        <w:t>الجاحدين</w:t>
      </w:r>
      <w:r w:rsidRPr="00FC5586">
        <w:rPr>
          <w:rFonts w:ascii="Simplified Arabic" w:hAnsi="Simplified Arabic" w:cs="Simplified Arabic"/>
          <w:b/>
          <w:sz w:val="28"/>
          <w:szCs w:val="28"/>
          <w:rtl/>
        </w:rPr>
        <w:t>، ثم أكد مذهبه الصحيح الذي جمع بين أدلة الكتاب و</w:t>
      </w:r>
      <w:r w:rsidR="006930E2">
        <w:rPr>
          <w:rFonts w:ascii="Simplified Arabic" w:hAnsi="Simplified Arabic" w:cs="Simplified Arabic"/>
          <w:b/>
          <w:sz w:val="28"/>
          <w:szCs w:val="28"/>
          <w:rtl/>
        </w:rPr>
        <w:t xml:space="preserve">السنّة </w:t>
      </w:r>
      <w:r w:rsidRPr="00FC5586">
        <w:rPr>
          <w:rFonts w:ascii="Simplified Arabic" w:hAnsi="Simplified Arabic" w:cs="Simplified Arabic"/>
          <w:b/>
          <w:sz w:val="28"/>
          <w:szCs w:val="28"/>
          <w:rtl/>
        </w:rPr>
        <w:t xml:space="preserve">جميعها بقولـه: " قوله تعالى: {إِنَّ الَّذِينَ آمَنُوا وَعَمِلُوا الصَّالِحَاتِ} قال: " معناه أن الذين آمنوا، الإيمان الناقل عن الكفر، ثم لم </w:t>
      </w:r>
      <w:proofErr w:type="spellStart"/>
      <w:r w:rsidRPr="00FC5586">
        <w:rPr>
          <w:rFonts w:ascii="Simplified Arabic" w:hAnsi="Simplified Arabic" w:cs="Simplified Arabic"/>
          <w:b/>
          <w:sz w:val="28"/>
          <w:szCs w:val="28"/>
          <w:rtl/>
        </w:rPr>
        <w:t>يقتصروا</w:t>
      </w:r>
      <w:proofErr w:type="spellEnd"/>
      <w:r w:rsidRPr="00FC5586">
        <w:rPr>
          <w:rFonts w:ascii="Simplified Arabic" w:hAnsi="Simplified Arabic" w:cs="Simplified Arabic"/>
          <w:b/>
          <w:sz w:val="28"/>
          <w:szCs w:val="28"/>
          <w:rtl/>
        </w:rPr>
        <w:t xml:space="preserve"> عليه ولكنهم ضموا إليه الصالحـات فعلوها حتى ارتقى إيمانهم من درجة الأقل إلى الأكمل " أهـ، وكلامه وفق الأصل السابق واضح، </w:t>
      </w:r>
      <w:r w:rsidRPr="00FC5586">
        <w:rPr>
          <w:rFonts w:ascii="Simplified Arabic" w:hAnsi="Simplified Arabic" w:cs="Simplified Arabic"/>
          <w:bCs/>
          <w:sz w:val="28"/>
          <w:szCs w:val="28"/>
          <w:rtl/>
        </w:rPr>
        <w:t>فالإيمان الناقل من الكفر هو أصل الإيمان وهو الإقرار والتصديق كما صرح بذلك وأفرد باباً بلفظه، وما زاد على أصل الإيمان من عمل الصالحات فهو في إطار الإيمان الواجب حتى يصـل بالطاعـة التامـة إلى حد الكمال،</w:t>
      </w:r>
      <w:r w:rsidRPr="00FC5586">
        <w:rPr>
          <w:rFonts w:ascii="Simplified Arabic" w:hAnsi="Simplified Arabic" w:cs="Simplified Arabic"/>
          <w:b/>
          <w:sz w:val="28"/>
          <w:szCs w:val="28"/>
          <w:rtl/>
        </w:rPr>
        <w:t xml:space="preserve"> </w:t>
      </w:r>
      <w:r w:rsidRPr="00FC5586">
        <w:rPr>
          <w:rFonts w:ascii="Simplified Arabic" w:hAnsi="Simplified Arabic" w:cs="Simplified Arabic"/>
          <w:bCs/>
          <w:sz w:val="28"/>
          <w:szCs w:val="28"/>
          <w:u w:val="single"/>
          <w:rtl/>
        </w:rPr>
        <w:t>(ملاحظة):</w:t>
      </w:r>
      <w:r w:rsidRPr="00FC5586">
        <w:rPr>
          <w:rFonts w:ascii="Simplified Arabic" w:hAnsi="Simplified Arabic" w:cs="Simplified Arabic"/>
          <w:b/>
          <w:sz w:val="28"/>
          <w:szCs w:val="28"/>
          <w:rtl/>
        </w:rPr>
        <w:t xml:space="preserve"> زعم البعض أن عطف العمل الصالح على الإيمان عطف البعض على الكل وأنه لا فرق بين الإيمان والعمل الصالح وكلاهما شرط في صحة الإيمان واستدل لذلك بقوله تعالى: {ومن يأته مؤمناً قد عمل الصالحات فأولئك لهم الدرجات العلى} [طه: 75]، أقول عطف العمل الصالح على الإيمان عطف الجزء على الكل من جهة أن المقصود بالإيمان أصله </w:t>
      </w:r>
      <w:proofErr w:type="spellStart"/>
      <w:r w:rsidRPr="00FC5586">
        <w:rPr>
          <w:rFonts w:ascii="Simplified Arabic" w:hAnsi="Simplified Arabic" w:cs="Simplified Arabic"/>
          <w:b/>
          <w:sz w:val="28"/>
          <w:szCs w:val="28"/>
          <w:rtl/>
        </w:rPr>
        <w:t>المنجي</w:t>
      </w:r>
      <w:proofErr w:type="spellEnd"/>
      <w:r w:rsidRPr="00FC5586">
        <w:rPr>
          <w:rFonts w:ascii="Simplified Arabic" w:hAnsi="Simplified Arabic" w:cs="Simplified Arabic"/>
          <w:b/>
          <w:sz w:val="28"/>
          <w:szCs w:val="28"/>
          <w:rtl/>
        </w:rPr>
        <w:t xml:space="preserve"> من الكفر الأكبر وأن المقصود بالعمل الصالح فرعه </w:t>
      </w:r>
      <w:proofErr w:type="spellStart"/>
      <w:r w:rsidRPr="00FC5586">
        <w:rPr>
          <w:rFonts w:ascii="Simplified Arabic" w:hAnsi="Simplified Arabic" w:cs="Simplified Arabic"/>
          <w:b/>
          <w:sz w:val="28"/>
          <w:szCs w:val="28"/>
          <w:rtl/>
        </w:rPr>
        <w:t>المنجي</w:t>
      </w:r>
      <w:proofErr w:type="spellEnd"/>
      <w:r w:rsidRPr="00FC5586">
        <w:rPr>
          <w:rFonts w:ascii="Simplified Arabic" w:hAnsi="Simplified Arabic" w:cs="Simplified Arabic"/>
          <w:b/>
          <w:sz w:val="28"/>
          <w:szCs w:val="28"/>
          <w:rtl/>
        </w:rPr>
        <w:t xml:space="preserve"> من الكفر في إطار الملة ومن الفسوق إلاّ أن الاستدلال بالآية في غير محله لأن الآية تتحدث عن أصحاب الدرجات العلى وأقل هؤلاء أصحاب الإيمان الواجب وقد شرطت لهم الآية مع الإيمان العمل الصالح أمّا إذا كان حديثنا عن الأصل </w:t>
      </w:r>
      <w:proofErr w:type="spellStart"/>
      <w:r w:rsidRPr="00FC5586">
        <w:rPr>
          <w:rFonts w:ascii="Simplified Arabic" w:hAnsi="Simplified Arabic" w:cs="Simplified Arabic"/>
          <w:b/>
          <w:sz w:val="28"/>
          <w:szCs w:val="28"/>
          <w:rtl/>
        </w:rPr>
        <w:t>المنجي</w:t>
      </w:r>
      <w:proofErr w:type="spellEnd"/>
      <w:r w:rsidRPr="00FC5586">
        <w:rPr>
          <w:rFonts w:ascii="Simplified Arabic" w:hAnsi="Simplified Arabic" w:cs="Simplified Arabic"/>
          <w:b/>
          <w:sz w:val="28"/>
          <w:szCs w:val="28"/>
          <w:rtl/>
        </w:rPr>
        <w:t xml:space="preserve"> من مجرد الخلود الأبدي في النار خلود الجاحدين فآنذاك يكون الاستدلال بالآية من باب الاستدلال بالدليل في غير موضعه،</w:t>
      </w:r>
      <w:r w:rsidR="0012448F" w:rsidRPr="00FC5586">
        <w:rPr>
          <w:rFonts w:ascii="Simplified Arabic" w:hAnsi="Simplified Arabic" w:cs="Simplified Arabic"/>
          <w:b/>
          <w:sz w:val="28"/>
          <w:szCs w:val="28"/>
          <w:rtl/>
        </w:rPr>
        <w:t xml:space="preserve"> </w:t>
      </w:r>
    </w:p>
    <w:p w14:paraId="00CDEFA8" w14:textId="6A1972A7" w:rsidR="00780A37" w:rsidRPr="00FC5586" w:rsidRDefault="00780A37" w:rsidP="00780A37">
      <w:pPr>
        <w:bidi/>
        <w:jc w:val="both"/>
        <w:rPr>
          <w:rFonts w:ascii="Simplified Arabic" w:hAnsi="Simplified Arabic" w:cs="Simplified Arabic"/>
          <w:b/>
          <w:sz w:val="28"/>
          <w:szCs w:val="28"/>
          <w:rtl/>
        </w:rPr>
      </w:pPr>
      <w:r w:rsidRPr="00FC5586">
        <w:rPr>
          <w:rFonts w:ascii="Simplified Arabic" w:hAnsi="Simplified Arabic" w:cs="Simplified Arabic"/>
          <w:bCs/>
          <w:u w:val="single"/>
          <w:rtl/>
        </w:rPr>
        <w:t>[</w:t>
      </w:r>
      <w:r w:rsidRPr="00FC5586">
        <w:rPr>
          <w:rFonts w:ascii="Simplified Arabic" w:hAnsi="Simplified Arabic" w:cs="Simplified Arabic" w:hint="cs"/>
          <w:bCs/>
          <w:u w:val="single"/>
          <w:rtl/>
        </w:rPr>
        <w:t xml:space="preserve">السبب </w:t>
      </w:r>
      <w:r w:rsidR="004C554F" w:rsidRPr="00FC5586">
        <w:rPr>
          <w:rFonts w:ascii="Simplified Arabic" w:hAnsi="Simplified Arabic" w:cs="Simplified Arabic" w:hint="cs"/>
          <w:bCs/>
          <w:u w:val="single"/>
          <w:rtl/>
        </w:rPr>
        <w:t>الثاني</w:t>
      </w:r>
      <w:r w:rsidRPr="00FC5586">
        <w:rPr>
          <w:rFonts w:ascii="Simplified Arabic" w:hAnsi="Simplified Arabic" w:cs="Simplified Arabic"/>
          <w:bCs/>
          <w:rtl/>
        </w:rPr>
        <w:t>]</w:t>
      </w:r>
      <w:r w:rsidRPr="00FC5586">
        <w:rPr>
          <w:rFonts w:ascii="Simplified Arabic" w:hAnsi="Simplified Arabic" w:cs="Simplified Arabic" w:hint="cs"/>
          <w:bCs/>
          <w:rtl/>
        </w:rPr>
        <w:t xml:space="preserve">: </w:t>
      </w:r>
      <w:r w:rsidR="0009781D" w:rsidRPr="00FC5586">
        <w:rPr>
          <w:rFonts w:ascii="Simplified Arabic" w:hAnsi="Simplified Arabic" w:cs="Simplified Arabic"/>
          <w:bCs/>
          <w:sz w:val="28"/>
          <w:szCs w:val="28"/>
          <w:u w:val="single"/>
          <w:rtl/>
        </w:rPr>
        <w:t>الآيات الكثيرة في كتاب الله عز وجل الدالة على أن أصل الإيمان منبعه في القلب</w:t>
      </w:r>
      <w:r w:rsidR="0009781D" w:rsidRPr="00FC5586">
        <w:rPr>
          <w:rFonts w:ascii="Simplified Arabic" w:hAnsi="Simplified Arabic" w:cs="Simplified Arabic"/>
          <w:bCs/>
          <w:sz w:val="28"/>
          <w:szCs w:val="28"/>
          <w:rtl/>
        </w:rPr>
        <w:t xml:space="preserve">: </w:t>
      </w:r>
      <w:r w:rsidR="0009781D" w:rsidRPr="00FC5586">
        <w:rPr>
          <w:rFonts w:ascii="Simplified Arabic" w:hAnsi="Simplified Arabic" w:cs="Simplified Arabic"/>
          <w:b/>
          <w:sz w:val="28"/>
          <w:szCs w:val="28"/>
          <w:rtl/>
        </w:rPr>
        <w:t>كقوله تعالى: {وَلَكِنَّ اللَّهَ حَبَّبَ إِلَيْكُمُ الْإِيمَانَ وَزَيَّنَهُ فِي قُلُوبِكُمْ}، وكقوله تعالى: {إِلَّا مَنْ أُكْرِهَ وَقَلْبُهُ مُطْمَئِنٌّ بِالْإِيمَانِ}، وقوله تعالى: {وَلَمَّا يَدْخُلِ الْإِيمَانُ فِي قُلُوبِكُمْ} [الحجرات: 14]، وقوله تعالى: {أُولَئِكَ كَتَبَ فِي قُلُوبِهِمُ الْإِيمَانَ} [المجادلة: 22]، وقوله تعالى: {فَلَا وَرَبِّكَ لَا يُؤْمِنُونَ حَتَّى يُحَكِّمُوكَ فِيمَا شَجَرَ بَيْنَهُمْ ثُمَّ لَا يَجِدُوا فِي أَنْفُسِهِمْ حَرَجًا مِمَّا قَضَيْتَ وَيُسَلِّمُوا تَسْلِيمًا} [النساء: 65]، فدلت الآيات على أن مقر الإيمان هو القلب،</w:t>
      </w:r>
    </w:p>
    <w:p w14:paraId="7F775EEE" w14:textId="0FB28A95" w:rsidR="00780A37" w:rsidRPr="00FC5586" w:rsidRDefault="00780A37" w:rsidP="00780A37">
      <w:pPr>
        <w:bidi/>
        <w:jc w:val="both"/>
        <w:rPr>
          <w:rFonts w:ascii="Simplified Arabic" w:hAnsi="Simplified Arabic" w:cs="Simplified Arabic"/>
          <w:b/>
          <w:sz w:val="28"/>
          <w:szCs w:val="28"/>
          <w:rtl/>
        </w:rPr>
      </w:pPr>
      <w:r w:rsidRPr="00FC5586">
        <w:rPr>
          <w:rFonts w:ascii="Simplified Arabic" w:hAnsi="Simplified Arabic" w:cs="Simplified Arabic"/>
          <w:bCs/>
          <w:u w:val="single"/>
          <w:rtl/>
        </w:rPr>
        <w:t>[</w:t>
      </w:r>
      <w:r w:rsidRPr="00FC5586">
        <w:rPr>
          <w:rFonts w:ascii="Simplified Arabic" w:hAnsi="Simplified Arabic" w:cs="Simplified Arabic" w:hint="cs"/>
          <w:bCs/>
          <w:u w:val="single"/>
          <w:rtl/>
        </w:rPr>
        <w:t xml:space="preserve">السبب </w:t>
      </w:r>
      <w:r w:rsidR="004C554F" w:rsidRPr="00FC5586">
        <w:rPr>
          <w:rFonts w:ascii="Simplified Arabic" w:hAnsi="Simplified Arabic" w:cs="Simplified Arabic" w:hint="cs"/>
          <w:bCs/>
          <w:u w:val="single"/>
          <w:rtl/>
        </w:rPr>
        <w:t>الثالث</w:t>
      </w:r>
      <w:r w:rsidRPr="00FC5586">
        <w:rPr>
          <w:rFonts w:ascii="Simplified Arabic" w:hAnsi="Simplified Arabic" w:cs="Simplified Arabic"/>
          <w:bCs/>
          <w:rtl/>
        </w:rPr>
        <w:t>]</w:t>
      </w:r>
      <w:r w:rsidRPr="00FC5586">
        <w:rPr>
          <w:rFonts w:ascii="Simplified Arabic" w:hAnsi="Simplified Arabic" w:cs="Simplified Arabic" w:hint="cs"/>
          <w:bCs/>
          <w:rtl/>
        </w:rPr>
        <w:t xml:space="preserve">: </w:t>
      </w:r>
      <w:r w:rsidR="0009781D" w:rsidRPr="00FC5586">
        <w:rPr>
          <w:rFonts w:ascii="Simplified Arabic" w:hAnsi="Simplified Arabic" w:cs="Simplified Arabic"/>
          <w:bCs/>
          <w:sz w:val="28"/>
          <w:szCs w:val="28"/>
          <w:u w:val="single"/>
          <w:rtl/>
        </w:rPr>
        <w:t xml:space="preserve">الاحاديث الكثيرة الدالة على أن أصل الإيمان منبعه في القلب: </w:t>
      </w:r>
      <w:r w:rsidR="0009781D" w:rsidRPr="00FC5586">
        <w:rPr>
          <w:rFonts w:ascii="Simplified Arabic" w:hAnsi="Simplified Arabic" w:cs="Simplified Arabic"/>
          <w:b/>
          <w:sz w:val="28"/>
          <w:szCs w:val="28"/>
          <w:rtl/>
        </w:rPr>
        <w:t xml:space="preserve">وكقوله صلى الله عليه وسلم: ((التقوى هاهنا))، ويشير إلى صدره ثلاثاً، وكقوله صلى الله عليه وسلم، ((ألا إن في </w:t>
      </w:r>
      <w:r w:rsidR="0009781D" w:rsidRPr="00FC5586">
        <w:rPr>
          <w:rFonts w:ascii="Simplified Arabic" w:hAnsi="Simplified Arabic" w:cs="Simplified Arabic"/>
          <w:b/>
          <w:sz w:val="28"/>
          <w:szCs w:val="28"/>
          <w:rtl/>
        </w:rPr>
        <w:lastRenderedPageBreak/>
        <w:t>الجسد مضغة إذا صلحت صلح الجسد كله وإذا فسدت فسد الجسد كله ألا وهي القلب)) [أخرجه البخاري] وكقوله صلى الله عليه وسلم فيما يرويه عن الله عز وجل: ((أخرجوا من النار من وجدتم في قلبه مثقال ذرة من إيمان)) [أخرجه البخاري]، فهذه الأدلة من الكتاب و</w:t>
      </w:r>
      <w:r w:rsidR="006930E2">
        <w:rPr>
          <w:rFonts w:ascii="Simplified Arabic" w:hAnsi="Simplified Arabic" w:cs="Simplified Arabic"/>
          <w:b/>
          <w:sz w:val="28"/>
          <w:szCs w:val="28"/>
          <w:rtl/>
        </w:rPr>
        <w:t xml:space="preserve">السنّة </w:t>
      </w:r>
      <w:r w:rsidR="0009781D" w:rsidRPr="00FC5586">
        <w:rPr>
          <w:rFonts w:ascii="Simplified Arabic" w:hAnsi="Simplified Arabic" w:cs="Simplified Arabic"/>
          <w:b/>
          <w:sz w:val="28"/>
          <w:szCs w:val="28"/>
          <w:rtl/>
        </w:rPr>
        <w:t xml:space="preserve">تدلنا على أن أهم الإيمان وأصله هو ما وقر في القلب وأن هذا الأصل هو الفاروق بين الخلود الأبدي في النار وعدم الخلود فيها، </w:t>
      </w:r>
    </w:p>
    <w:p w14:paraId="15936D9A" w14:textId="61C5DAF1" w:rsidR="00780A37" w:rsidRPr="00FC5586" w:rsidRDefault="00780A37" w:rsidP="00780A37">
      <w:pPr>
        <w:bidi/>
        <w:jc w:val="both"/>
        <w:rPr>
          <w:rFonts w:ascii="Simplified Arabic" w:hAnsi="Simplified Arabic" w:cs="Simplified Arabic"/>
          <w:b/>
          <w:sz w:val="28"/>
          <w:szCs w:val="28"/>
          <w:rtl/>
        </w:rPr>
      </w:pPr>
      <w:r w:rsidRPr="00FC5586">
        <w:rPr>
          <w:rFonts w:ascii="Simplified Arabic" w:hAnsi="Simplified Arabic" w:cs="Simplified Arabic"/>
          <w:bCs/>
          <w:u w:val="single"/>
          <w:rtl/>
        </w:rPr>
        <w:t>[</w:t>
      </w:r>
      <w:r w:rsidRPr="00FC5586">
        <w:rPr>
          <w:rFonts w:ascii="Simplified Arabic" w:hAnsi="Simplified Arabic" w:cs="Simplified Arabic" w:hint="cs"/>
          <w:bCs/>
          <w:u w:val="single"/>
          <w:rtl/>
        </w:rPr>
        <w:t xml:space="preserve">السبب </w:t>
      </w:r>
      <w:r w:rsidR="004C554F" w:rsidRPr="00FC5586">
        <w:rPr>
          <w:rFonts w:ascii="Simplified Arabic" w:hAnsi="Simplified Arabic" w:cs="Simplified Arabic" w:hint="cs"/>
          <w:bCs/>
          <w:u w:val="single"/>
          <w:rtl/>
        </w:rPr>
        <w:t>الرابع</w:t>
      </w:r>
      <w:r w:rsidRPr="00FC5586">
        <w:rPr>
          <w:rFonts w:ascii="Simplified Arabic" w:hAnsi="Simplified Arabic" w:cs="Simplified Arabic"/>
          <w:bCs/>
          <w:rtl/>
        </w:rPr>
        <w:t>]</w:t>
      </w:r>
      <w:r w:rsidRPr="00FC5586">
        <w:rPr>
          <w:rFonts w:ascii="Simplified Arabic" w:hAnsi="Simplified Arabic" w:cs="Simplified Arabic" w:hint="cs"/>
          <w:bCs/>
          <w:rtl/>
        </w:rPr>
        <w:t xml:space="preserve">: </w:t>
      </w:r>
      <w:r w:rsidR="0009781D" w:rsidRPr="00FC5586">
        <w:rPr>
          <w:rFonts w:ascii="Simplified Arabic" w:hAnsi="Simplified Arabic" w:cs="Simplified Arabic"/>
          <w:bCs/>
          <w:sz w:val="28"/>
          <w:szCs w:val="28"/>
          <w:u w:val="single"/>
          <w:rtl/>
        </w:rPr>
        <w:t>الأدلة من الكتاب على أن أصل الكفر ومنبعه أيضاً هو القلب</w:t>
      </w:r>
      <w:r w:rsidR="0009781D" w:rsidRPr="00FC5586">
        <w:rPr>
          <w:rFonts w:ascii="Simplified Arabic" w:hAnsi="Simplified Arabic" w:cs="Simplified Arabic"/>
          <w:bCs/>
          <w:sz w:val="28"/>
          <w:szCs w:val="28"/>
          <w:rtl/>
        </w:rPr>
        <w:t xml:space="preserve">: </w:t>
      </w:r>
      <w:r w:rsidR="0009781D" w:rsidRPr="00FC5586">
        <w:rPr>
          <w:rFonts w:ascii="Simplified Arabic" w:hAnsi="Simplified Arabic" w:cs="Simplified Arabic"/>
          <w:b/>
          <w:sz w:val="28"/>
          <w:szCs w:val="28"/>
          <w:rtl/>
        </w:rPr>
        <w:t>ومن ذلك قوله تعالى: {طَبَعَ اللَّهُ عَلَى قُلُوبِهِمْ} وقوله تعالى: {خَتَمَ اللَّهُ عَلَى قُلُوبِهِمْ} وقوله تعالى: {كَذَلِكَ يَطْبَعُ اللَّهُ عَلَى قُلُوبِ الْكَافِرِينَ} وقوله تعالى: {لَا يَحْزُنْكَ الَّذِينَ يُسَارِعُونَ فِي الْكُفْرِ مِنَ الَّذِينَ قَالُوا آمَنَّا بِأَفْوَاهِهِمْ وَلَمْ تُؤْمِنْ قُلُوبُهُمْ</w:t>
      </w:r>
      <w:r w:rsidR="009B6F91">
        <w:rPr>
          <w:rFonts w:ascii="Simplified Arabic" w:hAnsi="Simplified Arabic" w:cs="Simplified Arabic"/>
          <w:b/>
          <w:sz w:val="28"/>
          <w:szCs w:val="28"/>
          <w:rtl/>
        </w:rPr>
        <w:t>،</w:t>
      </w:r>
      <w:r w:rsidR="0009781D" w:rsidRPr="00FC5586">
        <w:rPr>
          <w:rFonts w:ascii="Simplified Arabic" w:hAnsi="Simplified Arabic" w:cs="Simplified Arabic"/>
          <w:b/>
          <w:sz w:val="28"/>
          <w:szCs w:val="28"/>
          <w:rtl/>
        </w:rPr>
        <w:t xml:space="preserve"> إلى قوله تعالى أُولَئِكَ الَّذِينَ لَمْ يُرِدِ اللَّهُ أَنْ يُطَهِّرَ قُلُوبَهُمْ} فهذه الآيات تدلنا على أن محل الكفر الأكبر هو القلب وأنه ضد لأصل الإيمان </w:t>
      </w:r>
      <w:proofErr w:type="spellStart"/>
      <w:r w:rsidR="0009781D" w:rsidRPr="00FC5586">
        <w:rPr>
          <w:rFonts w:ascii="Simplified Arabic" w:hAnsi="Simplified Arabic" w:cs="Simplified Arabic"/>
          <w:b/>
          <w:sz w:val="28"/>
          <w:szCs w:val="28"/>
          <w:rtl/>
        </w:rPr>
        <w:t>المنجي</w:t>
      </w:r>
      <w:proofErr w:type="spellEnd"/>
      <w:r w:rsidR="0009781D" w:rsidRPr="00FC5586">
        <w:rPr>
          <w:rFonts w:ascii="Simplified Arabic" w:hAnsi="Simplified Arabic" w:cs="Simplified Arabic"/>
          <w:b/>
          <w:sz w:val="28"/>
          <w:szCs w:val="28"/>
          <w:rtl/>
        </w:rPr>
        <w:t xml:space="preserve"> من الكفر الأكبر، </w:t>
      </w:r>
    </w:p>
    <w:p w14:paraId="61B16C69" w14:textId="3DFC05F0" w:rsidR="0009781D" w:rsidRPr="00FC5586" w:rsidRDefault="00780A37" w:rsidP="00780A37">
      <w:pPr>
        <w:bidi/>
        <w:jc w:val="both"/>
        <w:rPr>
          <w:rFonts w:ascii="Simplified Arabic" w:hAnsi="Simplified Arabic" w:cs="Simplified Arabic"/>
          <w:b/>
          <w:sz w:val="28"/>
          <w:szCs w:val="28"/>
          <w:rtl/>
          <w:lang w:bidi="ar-KW"/>
        </w:rPr>
      </w:pPr>
      <w:r w:rsidRPr="00FC5586">
        <w:rPr>
          <w:rFonts w:ascii="Simplified Arabic" w:hAnsi="Simplified Arabic" w:cs="Simplified Arabic"/>
          <w:bCs/>
          <w:u w:val="single"/>
          <w:rtl/>
        </w:rPr>
        <w:t>[</w:t>
      </w:r>
      <w:r w:rsidRPr="00FC5586">
        <w:rPr>
          <w:rFonts w:ascii="Simplified Arabic" w:hAnsi="Simplified Arabic" w:cs="Simplified Arabic" w:hint="cs"/>
          <w:bCs/>
          <w:u w:val="single"/>
          <w:rtl/>
        </w:rPr>
        <w:t xml:space="preserve">السبب </w:t>
      </w:r>
      <w:r w:rsidR="004C554F" w:rsidRPr="00FC5586">
        <w:rPr>
          <w:rFonts w:ascii="Simplified Arabic" w:hAnsi="Simplified Arabic" w:cs="Simplified Arabic" w:hint="cs"/>
          <w:bCs/>
          <w:u w:val="single"/>
          <w:rtl/>
        </w:rPr>
        <w:t>الخامس</w:t>
      </w:r>
      <w:r w:rsidRPr="00FC5586">
        <w:rPr>
          <w:rFonts w:ascii="Simplified Arabic" w:hAnsi="Simplified Arabic" w:cs="Simplified Arabic"/>
          <w:bCs/>
          <w:rtl/>
        </w:rPr>
        <w:t>]</w:t>
      </w:r>
      <w:r w:rsidRPr="00FC5586">
        <w:rPr>
          <w:rFonts w:ascii="Simplified Arabic" w:hAnsi="Simplified Arabic" w:cs="Simplified Arabic" w:hint="cs"/>
          <w:bCs/>
          <w:rtl/>
        </w:rPr>
        <w:t xml:space="preserve">: </w:t>
      </w:r>
      <w:r w:rsidR="0009781D" w:rsidRPr="00FC5586">
        <w:rPr>
          <w:rFonts w:ascii="Simplified Arabic" w:hAnsi="Simplified Arabic" w:cs="Simplified Arabic"/>
          <w:bCs/>
          <w:sz w:val="28"/>
          <w:szCs w:val="28"/>
          <w:u w:val="single"/>
          <w:rtl/>
        </w:rPr>
        <w:t>الإيمان جاء في كتاب الله عز وجل مقروناً بالعمل الصالح وجاء أيضاً مقروناً بضده</w:t>
      </w:r>
      <w:r w:rsidR="0009781D" w:rsidRPr="00FC5586">
        <w:rPr>
          <w:rFonts w:ascii="Simplified Arabic" w:hAnsi="Simplified Arabic" w:cs="Simplified Arabic"/>
          <w:b/>
          <w:sz w:val="28"/>
          <w:szCs w:val="28"/>
          <w:rtl/>
        </w:rPr>
        <w:t>: ومثاله قوله تعالى {وَإِنْ طَائِفَتَانِ مِنَ الْمُؤْمِنِينَ اقْتَتَلُوا فَأَصْلِحُوا بَيْنَهُمَا} [الحجرات: 9] فعبر القرآن الكريم عن المقتتلين بلفظ الإيمان مع أن الحديث الصحيح مفاده (سباب المسلم فسوق وقتاله كفر) فعلينا عند الجمع بين الآية والحديث أن المقتتلين من المسلمين لهم مسمى الإيمان بما أتوا به من الأصل وأن كفرهم في إطار الملة وليس خارجها، ومثاله أيضاً قوله تعالى: {فَمَنْ عُفِيَ لَهُ مِنْ أَخِيهِ شَيْءٌ</w:t>
      </w:r>
      <w:r w:rsidR="009B6F91">
        <w:rPr>
          <w:rFonts w:ascii="Simplified Arabic" w:hAnsi="Simplified Arabic" w:cs="Simplified Arabic"/>
          <w:b/>
          <w:sz w:val="28"/>
          <w:szCs w:val="28"/>
          <w:rtl/>
        </w:rPr>
        <w:t>،</w:t>
      </w:r>
      <w:r w:rsidR="0009781D" w:rsidRPr="00FC5586">
        <w:rPr>
          <w:rFonts w:ascii="Simplified Arabic" w:hAnsi="Simplified Arabic" w:cs="Simplified Arabic"/>
          <w:b/>
          <w:sz w:val="28"/>
          <w:szCs w:val="28"/>
          <w:rtl/>
        </w:rPr>
        <w:t>} [البقرة: 178] فجاء التعبير القرآني بإثبات أخوة القاتل لولي الدم ولا شك أنه قد أتى بضد العمل الصالح الذي هو من قبيل الإيمان الواجب وهذا بخلاف من انتفى عنه التصديق ـ مثلاً ـ فأولئك قال عنهم الله عز وجل: {وَمِنَ النَّاسِ مَنْ يَقُولُ آمَنَّا بِاللَّهِ وَبِالْيَوْمِ الْآخِرِ وَمَا هُمْ بِمُؤْمِنِينَ * يُخَادِعُونَ اللَّهَ وَالَّذِينَ آمَنُوا وَمَا يَخْدَعُونَ إِلَّا أَنْفُسَهُمْ وَمَا يَشْعُرُونَ} [البقرة: 8 - 9] وحكم عليهم القرآن الكريم بالنفاق وجعل الدرك الأسفل من النار مأواهم يوم القيامة،</w:t>
      </w:r>
    </w:p>
    <w:p w14:paraId="78381CA8" w14:textId="5DE98824" w:rsidR="0009781D" w:rsidRPr="00FC5586" w:rsidRDefault="00780A37" w:rsidP="0009781D">
      <w:pPr>
        <w:bidi/>
        <w:jc w:val="both"/>
        <w:rPr>
          <w:rFonts w:ascii="Simplified Arabic" w:hAnsi="Simplified Arabic" w:cs="Simplified Arabic"/>
          <w:b/>
          <w:bCs/>
          <w:sz w:val="28"/>
          <w:szCs w:val="28"/>
        </w:rPr>
      </w:pPr>
      <w:r w:rsidRPr="00FC5586">
        <w:rPr>
          <w:rFonts w:ascii="Simplified Arabic" w:hAnsi="Simplified Arabic" w:cs="Simplified Arabic"/>
          <w:bCs/>
          <w:u w:val="single"/>
          <w:rtl/>
        </w:rPr>
        <w:t xml:space="preserve">[السبب </w:t>
      </w:r>
      <w:r w:rsidR="004C554F" w:rsidRPr="00FC5586">
        <w:rPr>
          <w:rFonts w:ascii="Simplified Arabic" w:hAnsi="Simplified Arabic" w:cs="Simplified Arabic" w:hint="cs"/>
          <w:bCs/>
          <w:u w:val="single"/>
          <w:rtl/>
        </w:rPr>
        <w:t>السادس</w:t>
      </w:r>
      <w:r w:rsidRPr="00FC5586">
        <w:rPr>
          <w:rFonts w:ascii="Simplified Arabic" w:hAnsi="Simplified Arabic" w:cs="Simplified Arabic"/>
          <w:bCs/>
          <w:rtl/>
        </w:rPr>
        <w:t xml:space="preserve">]: </w:t>
      </w:r>
      <w:r w:rsidR="0009781D" w:rsidRPr="00FC5586">
        <w:rPr>
          <w:rFonts w:ascii="Simplified Arabic" w:hAnsi="Simplified Arabic" w:cs="Simplified Arabic"/>
          <w:b/>
          <w:bCs/>
          <w:u w:val="single"/>
          <w:rtl/>
          <w:lang w:bidi="ar-KW"/>
        </w:rPr>
        <w:t xml:space="preserve">الأدلة من </w:t>
      </w:r>
      <w:r w:rsidR="006930E2">
        <w:rPr>
          <w:rFonts w:ascii="Simplified Arabic" w:hAnsi="Simplified Arabic" w:cs="Simplified Arabic"/>
          <w:b/>
          <w:bCs/>
          <w:u w:val="single"/>
          <w:rtl/>
          <w:lang w:bidi="ar-KW"/>
        </w:rPr>
        <w:t xml:space="preserve">السنّة </w:t>
      </w:r>
      <w:r w:rsidR="0009781D" w:rsidRPr="00FC5586">
        <w:rPr>
          <w:rFonts w:ascii="Simplified Arabic" w:hAnsi="Simplified Arabic" w:cs="Simplified Arabic"/>
          <w:b/>
          <w:bCs/>
          <w:u w:val="single"/>
          <w:rtl/>
          <w:lang w:bidi="ar-KW"/>
        </w:rPr>
        <w:t>النبوية على صحة هذه القاعدة</w:t>
      </w:r>
      <w:r w:rsidR="0009781D" w:rsidRPr="00FC5586">
        <w:rPr>
          <w:rFonts w:ascii="Simplified Arabic" w:hAnsi="Simplified Arabic" w:cs="Simplified Arabic"/>
          <w:b/>
          <w:bCs/>
          <w:rtl/>
          <w:lang w:bidi="ar-KW"/>
        </w:rPr>
        <w:t>:</w:t>
      </w:r>
      <w:r w:rsidR="0012448F" w:rsidRPr="00FC5586">
        <w:rPr>
          <w:rFonts w:ascii="Simplified Arabic" w:hAnsi="Simplified Arabic" w:cs="Simplified Arabic"/>
          <w:b/>
          <w:bCs/>
          <w:rtl/>
          <w:lang w:bidi="ar-KW"/>
        </w:rPr>
        <w:t xml:space="preserve"> </w:t>
      </w:r>
      <w:r w:rsidR="0009781D" w:rsidRPr="00FC5586">
        <w:rPr>
          <w:rFonts w:ascii="Simplified Arabic" w:hAnsi="Simplified Arabic" w:cs="Simplified Arabic"/>
          <w:b/>
          <w:bCs/>
          <w:sz w:val="28"/>
          <w:szCs w:val="28"/>
          <w:rtl/>
        </w:rPr>
        <w:t xml:space="preserve">[1] ما أخرجه مسلم عن رسول الله صلى الله عليه وسلم: </w:t>
      </w:r>
      <w:r w:rsidR="0009781D" w:rsidRPr="00FC5586">
        <w:rPr>
          <w:rFonts w:ascii="Simplified Arabic" w:hAnsi="Simplified Arabic" w:cs="Simplified Arabic"/>
          <w:sz w:val="28"/>
          <w:szCs w:val="28"/>
          <w:rtl/>
        </w:rPr>
        <w:t>((أشهد أن لا إله إلا الله وأني رسول الله لا يلقي الله بهما عبد غير شاك فيهما إلا دخل الجنة)) [مسلم: ح 44] والحديث يدل على أن الإقرار بالشهادتين مع اعتقادهما سبب لدخول الجنة وإن دخل النار بذنوبه فإنه لا يخلد فيهما خلود الجاحدين لأن مآله إلى الجنة،</w:t>
      </w:r>
      <w:r w:rsidR="0012448F" w:rsidRPr="00FC5586">
        <w:rPr>
          <w:rFonts w:ascii="Simplified Arabic" w:hAnsi="Simplified Arabic" w:cs="Simplified Arabic"/>
          <w:sz w:val="28"/>
          <w:szCs w:val="28"/>
          <w:rtl/>
        </w:rPr>
        <w:t xml:space="preserve"> </w:t>
      </w:r>
      <w:r w:rsidR="0009781D" w:rsidRPr="00FC5586">
        <w:rPr>
          <w:rFonts w:ascii="Simplified Arabic" w:hAnsi="Simplified Arabic" w:cs="Simplified Arabic"/>
          <w:b/>
          <w:bCs/>
          <w:sz w:val="28"/>
          <w:szCs w:val="28"/>
          <w:rtl/>
        </w:rPr>
        <w:t>[2] ما أخرجه مسلم في صحيحه عن رسول الله صلى الله عليه وسلم</w:t>
      </w:r>
      <w:r w:rsidR="0009781D" w:rsidRPr="00FC5586">
        <w:rPr>
          <w:rFonts w:ascii="Simplified Arabic" w:hAnsi="Simplified Arabic" w:cs="Simplified Arabic"/>
          <w:sz w:val="28"/>
          <w:szCs w:val="28"/>
          <w:rtl/>
        </w:rPr>
        <w:t xml:space="preserve"> ((من شهد أن لا إله إلا الله وأن </w:t>
      </w:r>
      <w:r w:rsidR="0009781D" w:rsidRPr="00FC5586">
        <w:rPr>
          <w:rFonts w:ascii="Simplified Arabic" w:hAnsi="Simplified Arabic" w:cs="Simplified Arabic"/>
          <w:sz w:val="28"/>
          <w:szCs w:val="28"/>
          <w:rtl/>
        </w:rPr>
        <w:lastRenderedPageBreak/>
        <w:t xml:space="preserve">محمداً رسول الله حرم الله عليه النار)) [مسلم: ح 47] فمن أقر بالشهادتين واعتقدهما حرم الله عز وجل عليه الخلود الأبدي في النار وهذا ما يجب حمل الحديث عليه إذ هو مذهب </w:t>
      </w:r>
      <w:r w:rsidR="00455953">
        <w:rPr>
          <w:rFonts w:ascii="Simplified Arabic" w:hAnsi="Simplified Arabic" w:cs="Simplified Arabic"/>
          <w:sz w:val="28"/>
          <w:szCs w:val="28"/>
          <w:rtl/>
        </w:rPr>
        <w:t xml:space="preserve">أهل </w:t>
      </w:r>
      <w:r w:rsidR="006930E2">
        <w:rPr>
          <w:rFonts w:ascii="Simplified Arabic" w:hAnsi="Simplified Arabic" w:cs="Simplified Arabic"/>
          <w:sz w:val="28"/>
          <w:szCs w:val="28"/>
          <w:rtl/>
        </w:rPr>
        <w:t xml:space="preserve">السنّة </w:t>
      </w:r>
      <w:r w:rsidR="0009781D" w:rsidRPr="00FC5586">
        <w:rPr>
          <w:rFonts w:ascii="Simplified Arabic" w:hAnsi="Simplified Arabic" w:cs="Simplified Arabic"/>
          <w:sz w:val="28"/>
          <w:szCs w:val="28"/>
          <w:rtl/>
        </w:rPr>
        <w:t xml:space="preserve">والجماعة لا يعرفون غيره فيقولون بأن أصحاب الكبائر في المشيئة، وقد دلت الأخبار الصحيحة على أن بعضهم يدخل النار بقدر ذنوبه ثم يخرج بالشفاعة أو ضمن قبضة الرحمن الذين لم يعملوا خيراً قط، </w:t>
      </w:r>
      <w:r w:rsidR="0009781D" w:rsidRPr="00FC5586">
        <w:rPr>
          <w:rFonts w:ascii="Simplified Arabic" w:hAnsi="Simplified Arabic" w:cs="Simplified Arabic"/>
          <w:b/>
          <w:bCs/>
          <w:sz w:val="28"/>
          <w:szCs w:val="28"/>
          <w:rtl/>
        </w:rPr>
        <w:t>ولهذا وجدنا القرطبي الفقيه يقول عند شرحه لحديث مسلم</w:t>
      </w:r>
      <w:r w:rsidR="0009781D" w:rsidRPr="00FC5586">
        <w:rPr>
          <w:rFonts w:ascii="Simplified Arabic" w:hAnsi="Simplified Arabic" w:cs="Simplified Arabic"/>
          <w:sz w:val="28"/>
          <w:szCs w:val="28"/>
          <w:rtl/>
        </w:rPr>
        <w:t xml:space="preserve"> ((أشهد أن لا إله إلا الله وأني رسول الله لا يلقى الله بهما عبد غير شاك فيحجب عن الجنة))</w:t>
      </w:r>
      <w:r w:rsidR="00580FC8">
        <w:rPr>
          <w:rFonts w:ascii="Simplified Arabic" w:hAnsi="Simplified Arabic" w:cs="Simplified Arabic" w:hint="cs"/>
          <w:sz w:val="28"/>
          <w:szCs w:val="28"/>
          <w:rtl/>
        </w:rPr>
        <w:t xml:space="preserve">: </w:t>
      </w:r>
      <w:r w:rsidR="0009781D" w:rsidRPr="00FC5586">
        <w:rPr>
          <w:rFonts w:ascii="Simplified Arabic" w:hAnsi="Simplified Arabic" w:cs="Simplified Arabic"/>
          <w:sz w:val="28"/>
          <w:szCs w:val="28"/>
          <w:rtl/>
        </w:rPr>
        <w:t>" وظاهر هذا الحديث أن من لقي الله وهو يشهد أن لا إله إلا الله وحده دخل الجنة ولا يدخل النار وهذا صحيح فيمن لقي الله بريئاً من الكبائر، فأما من لقي الله وهو مرتكب كبيرة ولم يتب منها فهم في مشيئة الله تعالى التي دل عليها قوله تعالى: {إِنَّ اللَّهَ لَا يَغْفِرُ أَنْ يُشْرَكَ بِهِ وَيَغْفِرُ مَا دُونَ ذَلِكَ لِمَنْ يَشَاءُ</w:t>
      </w:r>
      <w:r w:rsidR="009B6F91">
        <w:rPr>
          <w:rFonts w:ascii="Simplified Arabic" w:hAnsi="Simplified Arabic" w:cs="Simplified Arabic"/>
          <w:sz w:val="28"/>
          <w:szCs w:val="28"/>
          <w:rtl/>
        </w:rPr>
        <w:t>،</w:t>
      </w:r>
      <w:r w:rsidR="0009781D" w:rsidRPr="00FC5586">
        <w:rPr>
          <w:rFonts w:ascii="Simplified Arabic" w:hAnsi="Simplified Arabic" w:cs="Simplified Arabic"/>
          <w:sz w:val="28"/>
          <w:szCs w:val="28"/>
          <w:rtl/>
        </w:rPr>
        <w:t xml:space="preserve">} [النساء: 48]، وقد جاءت الأحاديث الكثيرة الصحيحة المفيدة بكثرتها حصول العلم القطعي أن طائفة من </w:t>
      </w:r>
      <w:r w:rsidR="00455953">
        <w:rPr>
          <w:rFonts w:ascii="Simplified Arabic" w:hAnsi="Simplified Arabic" w:cs="Simplified Arabic"/>
          <w:sz w:val="28"/>
          <w:szCs w:val="28"/>
          <w:rtl/>
        </w:rPr>
        <w:t xml:space="preserve">أهل </w:t>
      </w:r>
      <w:r w:rsidR="0009781D" w:rsidRPr="00FC5586">
        <w:rPr>
          <w:rFonts w:ascii="Simplified Arabic" w:hAnsi="Simplified Arabic" w:cs="Simplified Arabic"/>
          <w:sz w:val="28"/>
          <w:szCs w:val="28"/>
          <w:rtl/>
        </w:rPr>
        <w:t>التوحيد يدخلون النار ثم يخرجون منها بالشفاعة أو بالتفضل المعبر عنه بالقبضة في الحديث الصحيح أو بما شاء الله تعالى فدل ذلك على أن الحديث المتقدم ليس على ظاهره فتعين تأويله، ول</w:t>
      </w:r>
      <w:r w:rsidR="00455953">
        <w:rPr>
          <w:rFonts w:ascii="Simplified Arabic" w:hAnsi="Simplified Arabic" w:cs="Simplified Arabic"/>
          <w:sz w:val="28"/>
          <w:szCs w:val="28"/>
          <w:rtl/>
        </w:rPr>
        <w:t xml:space="preserve">أهل </w:t>
      </w:r>
      <w:r w:rsidR="0009781D" w:rsidRPr="00FC5586">
        <w:rPr>
          <w:rFonts w:ascii="Simplified Arabic" w:hAnsi="Simplified Arabic" w:cs="Simplified Arabic"/>
          <w:sz w:val="28"/>
          <w:szCs w:val="28"/>
          <w:rtl/>
        </w:rPr>
        <w:t xml:space="preserve">العلم فيه تأويلان، الأول: أن هذا العموم يراد به الخصوص ممن يعفو الله تعالى عنه من </w:t>
      </w:r>
      <w:r w:rsidR="00455953">
        <w:rPr>
          <w:rFonts w:ascii="Simplified Arabic" w:hAnsi="Simplified Arabic" w:cs="Simplified Arabic"/>
          <w:sz w:val="28"/>
          <w:szCs w:val="28"/>
          <w:rtl/>
        </w:rPr>
        <w:t xml:space="preserve">أهل </w:t>
      </w:r>
      <w:r w:rsidR="0009781D" w:rsidRPr="00FC5586">
        <w:rPr>
          <w:rFonts w:ascii="Simplified Arabic" w:hAnsi="Simplified Arabic" w:cs="Simplified Arabic"/>
          <w:sz w:val="28"/>
          <w:szCs w:val="28"/>
          <w:rtl/>
        </w:rPr>
        <w:t>الكبائر ممن يشاء الله أن يغفر له ابتداءً</w:t>
      </w:r>
      <w:r w:rsidR="009B6F91">
        <w:rPr>
          <w:rFonts w:ascii="Simplified Arabic" w:hAnsi="Simplified Arabic" w:cs="Simplified Arabic"/>
          <w:sz w:val="28"/>
          <w:szCs w:val="28"/>
          <w:rtl/>
        </w:rPr>
        <w:t>،</w:t>
      </w:r>
      <w:r w:rsidR="0009781D" w:rsidRPr="00FC5586">
        <w:rPr>
          <w:rFonts w:ascii="Simplified Arabic" w:hAnsi="Simplified Arabic" w:cs="Simplified Arabic"/>
          <w:sz w:val="28"/>
          <w:szCs w:val="28"/>
          <w:rtl/>
        </w:rPr>
        <w:t xml:space="preserve"> وثانيهما أنهم لا يحجبون عن الجنة بعد الخروج من النار وتكون فائدته الإخبار بخلود كل من دخل الجنة فيها وأنه لا يحجب عنها ولا عن شيء من نعيمها والله تعالى أعلم “ [</w:t>
      </w:r>
      <w:proofErr w:type="spellStart"/>
      <w:r w:rsidR="0009781D" w:rsidRPr="00FC5586">
        <w:rPr>
          <w:rFonts w:ascii="Simplified Arabic" w:hAnsi="Simplified Arabic" w:cs="Simplified Arabic"/>
          <w:sz w:val="28"/>
          <w:szCs w:val="28"/>
          <w:rtl/>
        </w:rPr>
        <w:t>المفهم</w:t>
      </w:r>
      <w:proofErr w:type="spellEnd"/>
      <w:r w:rsidR="0009781D" w:rsidRPr="00FC5586">
        <w:rPr>
          <w:rFonts w:ascii="Simplified Arabic" w:hAnsi="Simplified Arabic" w:cs="Simplified Arabic"/>
          <w:sz w:val="28"/>
          <w:szCs w:val="28"/>
          <w:rtl/>
        </w:rPr>
        <w:t xml:space="preserve"> لما أشكـل من تلخيـص كتـاب مسلـم ح1 ص 199 - 200]، </w:t>
      </w:r>
      <w:r w:rsidR="0009781D" w:rsidRPr="00FC5586">
        <w:rPr>
          <w:rFonts w:ascii="Simplified Arabic" w:hAnsi="Simplified Arabic" w:cs="Simplified Arabic"/>
          <w:b/>
          <w:bCs/>
          <w:sz w:val="28"/>
          <w:szCs w:val="28"/>
          <w:rtl/>
        </w:rPr>
        <w:t>[3] ما أخرجه مسلم في صحيحه عن رسول الله صلى الله عليه وسلم: ((</w:t>
      </w:r>
      <w:r w:rsidR="0009781D" w:rsidRPr="00FC5586">
        <w:rPr>
          <w:rFonts w:ascii="Simplified Arabic" w:hAnsi="Simplified Arabic" w:cs="Simplified Arabic"/>
          <w:sz w:val="28"/>
          <w:szCs w:val="28"/>
          <w:rtl/>
        </w:rPr>
        <w:t xml:space="preserve">اذهب بنعلي هاتين فمن لقيت وراء هذا الحائط يشهد أن لا إله إلا الله مستيقناً بها قلبه فبشره بالجنة </w:t>
      </w:r>
      <w:r w:rsidR="0009781D" w:rsidRPr="00FC5586">
        <w:rPr>
          <w:rFonts w:ascii="Simplified Arabic" w:hAnsi="Simplified Arabic" w:cs="Simplified Arabic"/>
          <w:sz w:val="28"/>
          <w:szCs w:val="28"/>
        </w:rPr>
        <w:t>(</w:t>
      </w:r>
      <w:r w:rsidR="0012448F" w:rsidRPr="00FC5586">
        <w:rPr>
          <w:rFonts w:ascii="Simplified Arabic" w:hAnsi="Simplified Arabic" w:cs="Simplified Arabic"/>
          <w:sz w:val="28"/>
          <w:szCs w:val="28"/>
          <w:rtl/>
        </w:rPr>
        <w:t>(</w:t>
      </w:r>
      <w:r w:rsidR="0009781D" w:rsidRPr="00FC5586">
        <w:rPr>
          <w:rFonts w:ascii="Simplified Arabic" w:hAnsi="Simplified Arabic" w:cs="Simplified Arabic"/>
          <w:sz w:val="28"/>
          <w:szCs w:val="28"/>
          <w:rtl/>
        </w:rPr>
        <w:t>[صحيح مسلم: ح 52]، ففي الحديث دلالة على أن كل من شهد الشهادتين معتقداً لهما ومات على ذلك فإن مآله إلى الجنة ولهذا قال القرطبي في شرح الحديث: " والمراد هم وكل من شاركهم في التلفظ بالشهادتين واستيقان القلب بهما" [</w:t>
      </w:r>
      <w:proofErr w:type="spellStart"/>
      <w:r w:rsidR="0009781D" w:rsidRPr="00FC5586">
        <w:rPr>
          <w:rFonts w:ascii="Simplified Arabic" w:hAnsi="Simplified Arabic" w:cs="Simplified Arabic"/>
          <w:sz w:val="28"/>
          <w:szCs w:val="28"/>
          <w:rtl/>
        </w:rPr>
        <w:t>المفهم</w:t>
      </w:r>
      <w:proofErr w:type="spellEnd"/>
      <w:r w:rsidR="0009781D" w:rsidRPr="00FC5586">
        <w:rPr>
          <w:rFonts w:ascii="Simplified Arabic" w:hAnsi="Simplified Arabic" w:cs="Simplified Arabic"/>
          <w:sz w:val="28"/>
          <w:szCs w:val="28"/>
          <w:rtl/>
        </w:rPr>
        <w:t xml:space="preserve"> لما أشكـل من تلخيـص كتـاب مسلـم ج 1 ص 207] أهـ، </w:t>
      </w:r>
      <w:r w:rsidR="0009781D" w:rsidRPr="00FC5586">
        <w:rPr>
          <w:rFonts w:ascii="Simplified Arabic" w:hAnsi="Simplified Arabic" w:cs="Simplified Arabic"/>
          <w:b/>
          <w:bCs/>
          <w:sz w:val="28"/>
          <w:szCs w:val="28"/>
          <w:rtl/>
        </w:rPr>
        <w:t>[4] ما أخرجه مسلم في صحيحه عن رسول الله صلى الله عليه وسلم</w:t>
      </w:r>
      <w:r w:rsidR="0009781D" w:rsidRPr="00FC5586">
        <w:rPr>
          <w:rFonts w:ascii="Simplified Arabic" w:hAnsi="Simplified Arabic" w:cs="Simplified Arabic"/>
          <w:sz w:val="28"/>
          <w:szCs w:val="28"/>
          <w:rtl/>
        </w:rPr>
        <w:t xml:space="preserve">: ((ما من عبد يشهد أن لا إله إلا الله وأن محمداً عبده ورسوله إلا حرمه الله على النار، قال (أي معاذ) يا رسول الله أفلا أخبر بها الناس فيستبشروا قال: " إذا يتكلوا " فأخبر بها معاذ عند موته تأثماً)) [صحيح مسلم: ح 53]، </w:t>
      </w:r>
      <w:r w:rsidR="00B8355D" w:rsidRPr="00FC5586">
        <w:rPr>
          <w:rFonts w:ascii="Simplified Arabic" w:hAnsi="Simplified Arabic" w:cs="Simplified Arabic" w:hint="cs"/>
          <w:b/>
          <w:bCs/>
          <w:sz w:val="28"/>
          <w:szCs w:val="28"/>
          <w:rtl/>
        </w:rPr>
        <w:t>[5]</w:t>
      </w:r>
      <w:r w:rsidR="0009781D" w:rsidRPr="00FC5586">
        <w:rPr>
          <w:rFonts w:ascii="Simplified Arabic" w:hAnsi="Simplified Arabic" w:cs="Simplified Arabic"/>
          <w:b/>
          <w:bCs/>
          <w:sz w:val="28"/>
          <w:szCs w:val="28"/>
          <w:rtl/>
        </w:rPr>
        <w:t xml:space="preserve"> ما أخرجه مسلم في صحيحه عن رسول الله صلى الله عليه وسلم</w:t>
      </w:r>
      <w:r w:rsidR="0009781D" w:rsidRPr="00FC5586">
        <w:rPr>
          <w:rFonts w:ascii="Simplified Arabic" w:hAnsi="Simplified Arabic" w:cs="Simplified Arabic"/>
          <w:sz w:val="28"/>
          <w:szCs w:val="28"/>
          <w:rtl/>
        </w:rPr>
        <w:t xml:space="preserve">: ((ما من عبد قال لا إله إلا الله ثم مات على ذلك إلا دخل الجنة " قلت – أي راوي الحديث وهو أبو ذر – رضي الله عنه – وإن زنى وإن سرق قال: (وإن زنى وإن سرق) ثلاثاً ثم قال في الرابعة (على رغم أنف أبي ذر) فخرج أبو ذر وهو يقول </w:t>
      </w:r>
      <w:r w:rsidR="0009781D" w:rsidRPr="00FC5586">
        <w:rPr>
          <w:rFonts w:ascii="Simplified Arabic" w:hAnsi="Simplified Arabic" w:cs="Simplified Arabic"/>
          <w:sz w:val="28"/>
          <w:szCs w:val="28"/>
          <w:rtl/>
        </w:rPr>
        <w:lastRenderedPageBreak/>
        <w:t xml:space="preserve">وإن رغم أنف أبي ذر)) " [صحيح مسلم: ح 154]، وبعد فهذه بعض الأحاديث التي تدل على صحة أنّ أصل الإيمان </w:t>
      </w:r>
      <w:proofErr w:type="spellStart"/>
      <w:r w:rsidR="0009781D" w:rsidRPr="00FC5586">
        <w:rPr>
          <w:rFonts w:ascii="Simplified Arabic" w:hAnsi="Simplified Arabic" w:cs="Simplified Arabic"/>
          <w:sz w:val="28"/>
          <w:szCs w:val="28"/>
          <w:rtl/>
        </w:rPr>
        <w:t>المنجي</w:t>
      </w:r>
      <w:proofErr w:type="spellEnd"/>
      <w:r w:rsidR="0009781D" w:rsidRPr="00FC5586">
        <w:rPr>
          <w:rFonts w:ascii="Simplified Arabic" w:hAnsi="Simplified Arabic" w:cs="Simplified Arabic"/>
          <w:sz w:val="28"/>
          <w:szCs w:val="28"/>
          <w:rtl/>
        </w:rPr>
        <w:t xml:space="preserve"> من الخلود الأبدي في النار الإقرار بالشهادة مع اعتقادها، واعتقادها يشمل قول القلب أي تصديقه وعمل القلب بالانقياد لها إذ لا تصح الشهادة إلا بذاك، </w:t>
      </w:r>
    </w:p>
    <w:p w14:paraId="7FD1587B" w14:textId="03AFFFD6" w:rsidR="009E75D3" w:rsidRPr="00FC5586" w:rsidRDefault="00780A37" w:rsidP="006E0920">
      <w:pPr>
        <w:bidi/>
        <w:jc w:val="both"/>
        <w:rPr>
          <w:rFonts w:ascii="Simplified Arabic" w:hAnsi="Simplified Arabic" w:cs="Simplified Arabic"/>
          <w:sz w:val="28"/>
          <w:szCs w:val="28"/>
          <w:rtl/>
        </w:rPr>
      </w:pPr>
      <w:r w:rsidRPr="00FC5586">
        <w:rPr>
          <w:rFonts w:ascii="Simplified Arabic" w:hAnsi="Simplified Arabic" w:cs="Simplified Arabic"/>
          <w:bCs/>
          <w:u w:val="single"/>
          <w:rtl/>
        </w:rPr>
        <w:t xml:space="preserve">[السبب </w:t>
      </w:r>
      <w:r w:rsidR="004C554F" w:rsidRPr="00FC5586">
        <w:rPr>
          <w:rFonts w:ascii="Simplified Arabic" w:hAnsi="Simplified Arabic" w:cs="Simplified Arabic" w:hint="cs"/>
          <w:bCs/>
          <w:u w:val="single"/>
          <w:rtl/>
        </w:rPr>
        <w:t>السابع</w:t>
      </w:r>
      <w:r w:rsidRPr="00FC5586">
        <w:rPr>
          <w:rFonts w:ascii="Simplified Arabic" w:hAnsi="Simplified Arabic" w:cs="Simplified Arabic"/>
          <w:bCs/>
          <w:rtl/>
        </w:rPr>
        <w:t xml:space="preserve">]: </w:t>
      </w:r>
      <w:r w:rsidR="0009781D" w:rsidRPr="00FC5586">
        <w:rPr>
          <w:rFonts w:ascii="Simplified Arabic" w:hAnsi="Simplified Arabic" w:cs="Simplified Arabic"/>
          <w:b/>
          <w:bCs/>
          <w:u w:val="single"/>
          <w:rtl/>
        </w:rPr>
        <w:t>أحاديث الشفاعة تؤكد عناصر الإيمان الأصل</w:t>
      </w:r>
      <w:r w:rsidR="0009781D" w:rsidRPr="00FC5586">
        <w:rPr>
          <w:rFonts w:ascii="Simplified Arabic" w:hAnsi="Simplified Arabic" w:cs="Simplified Arabic"/>
          <w:sz w:val="28"/>
          <w:szCs w:val="28"/>
          <w:rtl/>
        </w:rPr>
        <w:t xml:space="preserve">: </w:t>
      </w:r>
      <w:r w:rsidR="00D7613B" w:rsidRPr="00FC5586">
        <w:rPr>
          <w:rFonts w:ascii="Simplified Arabic" w:hAnsi="Simplified Arabic" w:cs="Simplified Arabic" w:hint="cs"/>
          <w:b/>
          <w:bCs/>
          <w:sz w:val="28"/>
          <w:szCs w:val="28"/>
          <w:u w:val="single"/>
          <w:rtl/>
        </w:rPr>
        <w:t>إذا أردنا أن</w:t>
      </w:r>
      <w:r w:rsidR="0009781D" w:rsidRPr="00FC5586">
        <w:rPr>
          <w:rFonts w:ascii="Simplified Arabic" w:hAnsi="Simplified Arabic" w:cs="Simplified Arabic"/>
          <w:b/>
          <w:bCs/>
          <w:sz w:val="28"/>
          <w:szCs w:val="28"/>
          <w:u w:val="single"/>
          <w:rtl/>
        </w:rPr>
        <w:t xml:space="preserve"> نصل إلى تحديد الحد الأدنى من الإيمان الذي يصح به اسم الإيمان وحكمه</w:t>
      </w:r>
      <w:r w:rsidR="00B8355D" w:rsidRPr="00FC5586">
        <w:rPr>
          <w:rFonts w:ascii="Simplified Arabic" w:hAnsi="Simplified Arabic" w:cs="Simplified Arabic" w:hint="cs"/>
          <w:b/>
          <w:bCs/>
          <w:sz w:val="28"/>
          <w:szCs w:val="28"/>
          <w:u w:val="single"/>
          <w:rtl/>
        </w:rPr>
        <w:t xml:space="preserve">، </w:t>
      </w:r>
      <w:r w:rsidR="0009781D" w:rsidRPr="00FC5586">
        <w:rPr>
          <w:rFonts w:ascii="Simplified Arabic" w:hAnsi="Simplified Arabic" w:cs="Simplified Arabic"/>
          <w:b/>
          <w:bCs/>
          <w:sz w:val="28"/>
          <w:szCs w:val="28"/>
          <w:u w:val="single"/>
          <w:rtl/>
        </w:rPr>
        <w:t xml:space="preserve">علينا أن نبحث عن آخر </w:t>
      </w:r>
      <w:r w:rsidR="00455953">
        <w:rPr>
          <w:rFonts w:ascii="Simplified Arabic" w:hAnsi="Simplified Arabic" w:cs="Simplified Arabic"/>
          <w:b/>
          <w:bCs/>
          <w:sz w:val="28"/>
          <w:szCs w:val="28"/>
          <w:u w:val="single"/>
          <w:rtl/>
        </w:rPr>
        <w:t xml:space="preserve">أهل </w:t>
      </w:r>
      <w:r w:rsidR="0009781D" w:rsidRPr="00FC5586">
        <w:rPr>
          <w:rFonts w:ascii="Simplified Arabic" w:hAnsi="Simplified Arabic" w:cs="Simplified Arabic"/>
          <w:b/>
          <w:bCs/>
          <w:sz w:val="28"/>
          <w:szCs w:val="28"/>
          <w:u w:val="single"/>
          <w:rtl/>
        </w:rPr>
        <w:t xml:space="preserve">الجنة دخولاً </w:t>
      </w:r>
      <w:r w:rsidR="00D7613B" w:rsidRPr="00FC5586">
        <w:rPr>
          <w:rFonts w:ascii="Simplified Arabic" w:hAnsi="Simplified Arabic" w:cs="Simplified Arabic" w:hint="cs"/>
          <w:b/>
          <w:bCs/>
          <w:sz w:val="28"/>
          <w:szCs w:val="28"/>
          <w:u w:val="single"/>
          <w:rtl/>
        </w:rPr>
        <w:t xml:space="preserve">للجنة، </w:t>
      </w:r>
      <w:r w:rsidR="0009781D" w:rsidRPr="00FC5586">
        <w:rPr>
          <w:rFonts w:ascii="Simplified Arabic" w:hAnsi="Simplified Arabic" w:cs="Simplified Arabic"/>
          <w:b/>
          <w:bCs/>
          <w:sz w:val="28"/>
          <w:szCs w:val="28"/>
          <w:u w:val="single"/>
          <w:rtl/>
        </w:rPr>
        <w:t>وعن صفة إيمان هذا العبد، وذلك لأن الجنة لا يدخلها إلا نفس مؤمنة،</w:t>
      </w:r>
      <w:r w:rsidR="0009781D" w:rsidRPr="00FC5586">
        <w:rPr>
          <w:rFonts w:ascii="Simplified Arabic" w:hAnsi="Simplified Arabic" w:cs="Simplified Arabic"/>
          <w:sz w:val="28"/>
          <w:szCs w:val="28"/>
          <w:rtl/>
        </w:rPr>
        <w:t xml:space="preserve"> وما دام هذا العبد قد دخل الجنة فقد حاز مسمى الإيمان، ولما كان هذا العبد آخر </w:t>
      </w:r>
      <w:r w:rsidR="00455953">
        <w:rPr>
          <w:rFonts w:ascii="Simplified Arabic" w:hAnsi="Simplified Arabic" w:cs="Simplified Arabic"/>
          <w:sz w:val="28"/>
          <w:szCs w:val="28"/>
          <w:rtl/>
        </w:rPr>
        <w:t xml:space="preserve">أهل </w:t>
      </w:r>
      <w:r w:rsidR="0009781D" w:rsidRPr="00FC5586">
        <w:rPr>
          <w:rFonts w:ascii="Simplified Arabic" w:hAnsi="Simplified Arabic" w:cs="Simplified Arabic"/>
          <w:sz w:val="28"/>
          <w:szCs w:val="28"/>
          <w:rtl/>
        </w:rPr>
        <w:t xml:space="preserve">الجنة دخولاً للجنة كان عنده أدنى الإيمان الذي يأخذ به اسم الإيمان وحكمه وكان عنده أصل الإيمان الذي أتاح له دخول الجنة، لذلك إذا توجه البحث إلى أبواب الشفاعة وخروج الموحدين من النار لوضح لنا أصل الإيمان </w:t>
      </w:r>
      <w:proofErr w:type="spellStart"/>
      <w:r w:rsidR="0009781D" w:rsidRPr="00FC5586">
        <w:rPr>
          <w:rFonts w:ascii="Simplified Arabic" w:hAnsi="Simplified Arabic" w:cs="Simplified Arabic"/>
          <w:sz w:val="28"/>
          <w:szCs w:val="28"/>
          <w:rtl/>
        </w:rPr>
        <w:t>المنجي</w:t>
      </w:r>
      <w:proofErr w:type="spellEnd"/>
      <w:r w:rsidR="0009781D" w:rsidRPr="00FC5586">
        <w:rPr>
          <w:rFonts w:ascii="Simplified Arabic" w:hAnsi="Simplified Arabic" w:cs="Simplified Arabic"/>
          <w:sz w:val="28"/>
          <w:szCs w:val="28"/>
          <w:rtl/>
        </w:rPr>
        <w:t xml:space="preserve"> من الخلود في النار، وذلك لأن آخر </w:t>
      </w:r>
      <w:r w:rsidR="00455953">
        <w:rPr>
          <w:rFonts w:ascii="Simplified Arabic" w:hAnsi="Simplified Arabic" w:cs="Simplified Arabic"/>
          <w:sz w:val="28"/>
          <w:szCs w:val="28"/>
          <w:rtl/>
        </w:rPr>
        <w:t xml:space="preserve">أهل </w:t>
      </w:r>
      <w:r w:rsidR="0009781D" w:rsidRPr="00FC5586">
        <w:rPr>
          <w:rFonts w:ascii="Simplified Arabic" w:hAnsi="Simplified Arabic" w:cs="Simplified Arabic"/>
          <w:sz w:val="28"/>
          <w:szCs w:val="28"/>
          <w:rtl/>
        </w:rPr>
        <w:t xml:space="preserve">الجنة دخولاً للجنة هو يقيناً آخر </w:t>
      </w:r>
      <w:r w:rsidR="00455953">
        <w:rPr>
          <w:rFonts w:ascii="Simplified Arabic" w:hAnsi="Simplified Arabic" w:cs="Simplified Arabic"/>
          <w:sz w:val="28"/>
          <w:szCs w:val="28"/>
          <w:rtl/>
        </w:rPr>
        <w:t xml:space="preserve">أهل </w:t>
      </w:r>
      <w:r w:rsidR="0009781D" w:rsidRPr="00FC5586">
        <w:rPr>
          <w:rFonts w:ascii="Simplified Arabic" w:hAnsi="Simplified Arabic" w:cs="Simplified Arabic"/>
          <w:sz w:val="28"/>
          <w:szCs w:val="28"/>
          <w:rtl/>
        </w:rPr>
        <w:t xml:space="preserve">النار من الموحدين خروجا من النار، لذلك ذهب الفقهاء إلى جمع هذه الأحاديث من كتب الصحاح والسنن وتتبعها والتوفيق بينها لبيان الحد الواضح لأدنى الإيمان </w:t>
      </w:r>
      <w:proofErr w:type="spellStart"/>
      <w:r w:rsidR="0009781D" w:rsidRPr="00FC5586">
        <w:rPr>
          <w:rFonts w:ascii="Simplified Arabic" w:hAnsi="Simplified Arabic" w:cs="Simplified Arabic"/>
          <w:sz w:val="28"/>
          <w:szCs w:val="28"/>
          <w:rtl/>
        </w:rPr>
        <w:t>المنجي</w:t>
      </w:r>
      <w:proofErr w:type="spellEnd"/>
      <w:r w:rsidR="0009781D" w:rsidRPr="00FC5586">
        <w:rPr>
          <w:rFonts w:ascii="Simplified Arabic" w:hAnsi="Simplified Arabic" w:cs="Simplified Arabic"/>
          <w:sz w:val="28"/>
          <w:szCs w:val="28"/>
          <w:rtl/>
        </w:rPr>
        <w:t xml:space="preserve"> من الخلود الأبدي في النار، وتبين يقيناً بعد الجمع لأحاديث هذا الباب ((باب الشفاعة وخروج الموحدين من النار)) أن غالب من أخطأ في مسائل الإيمان عامة، وفي تحديد حد الإيمان الأدنى </w:t>
      </w:r>
      <w:proofErr w:type="spellStart"/>
      <w:r w:rsidR="0009781D" w:rsidRPr="00FC5586">
        <w:rPr>
          <w:rFonts w:ascii="Simplified Arabic" w:hAnsi="Simplified Arabic" w:cs="Simplified Arabic"/>
          <w:sz w:val="28"/>
          <w:szCs w:val="28"/>
          <w:rtl/>
        </w:rPr>
        <w:t>المنجي</w:t>
      </w:r>
      <w:proofErr w:type="spellEnd"/>
      <w:r w:rsidR="0009781D" w:rsidRPr="00FC5586">
        <w:rPr>
          <w:rFonts w:ascii="Simplified Arabic" w:hAnsi="Simplified Arabic" w:cs="Simplified Arabic"/>
          <w:sz w:val="28"/>
          <w:szCs w:val="28"/>
          <w:rtl/>
        </w:rPr>
        <w:t xml:space="preserve"> من النار خاصة، إنما أوتى من قبل الجهل ببعض أحاديث هذا الباب، أو عدم تمكنه من التوفيق بين أحاديثه الكثيرة المتفرقة في أبواب الصحيحين على وجه الخصوص لأنهما شملا غالب أحاديث الباب والتي يتبين من خلال جمعها وفهمها ما هو حد الإيمان الأدنى </w:t>
      </w:r>
      <w:proofErr w:type="spellStart"/>
      <w:r w:rsidR="0009781D" w:rsidRPr="00FC5586">
        <w:rPr>
          <w:rFonts w:ascii="Simplified Arabic" w:hAnsi="Simplified Arabic" w:cs="Simplified Arabic"/>
          <w:sz w:val="28"/>
          <w:szCs w:val="28"/>
          <w:rtl/>
        </w:rPr>
        <w:t>المنجي</w:t>
      </w:r>
      <w:proofErr w:type="spellEnd"/>
      <w:r w:rsidR="0009781D" w:rsidRPr="00FC5586">
        <w:rPr>
          <w:rFonts w:ascii="Simplified Arabic" w:hAnsi="Simplified Arabic" w:cs="Simplified Arabic"/>
          <w:sz w:val="28"/>
          <w:szCs w:val="28"/>
          <w:rtl/>
        </w:rPr>
        <w:t xml:space="preserve"> من الخلود الأبدي في النار خلود الجاحدين المكذبين، </w:t>
      </w:r>
      <w:r w:rsidR="0009781D" w:rsidRPr="00FC5586">
        <w:rPr>
          <w:rFonts w:ascii="Simplified Arabic" w:hAnsi="Simplified Arabic" w:cs="Simplified Arabic"/>
          <w:b/>
          <w:bCs/>
          <w:sz w:val="28"/>
          <w:szCs w:val="28"/>
          <w:rtl/>
        </w:rPr>
        <w:t>وقد بينت هذه الأحاديث أن للشفاعة مراحل عدة</w:t>
      </w:r>
      <w:r w:rsidR="0009781D" w:rsidRPr="00FC5586">
        <w:rPr>
          <w:rFonts w:ascii="Simplified Arabic" w:hAnsi="Simplified Arabic" w:cs="Simplified Arabic"/>
          <w:sz w:val="28"/>
          <w:szCs w:val="28"/>
          <w:rtl/>
        </w:rPr>
        <w:t xml:space="preserve">: </w:t>
      </w:r>
      <w:r w:rsidR="0009781D" w:rsidRPr="00FC5586">
        <w:rPr>
          <w:rFonts w:ascii="Simplified Arabic" w:hAnsi="Simplified Arabic" w:cs="Simplified Arabic"/>
          <w:b/>
          <w:bCs/>
          <w:u w:val="single"/>
          <w:rtl/>
        </w:rPr>
        <w:t>(المرحلة الأولى)</w:t>
      </w:r>
      <w:r w:rsidR="0009781D" w:rsidRPr="00FC5586">
        <w:rPr>
          <w:rFonts w:ascii="Simplified Arabic" w:hAnsi="Simplified Arabic" w:cs="Simplified Arabic"/>
          <w:b/>
          <w:bCs/>
          <w:sz w:val="28"/>
          <w:szCs w:val="28"/>
          <w:u w:val="single"/>
          <w:rtl/>
        </w:rPr>
        <w:t>:</w:t>
      </w:r>
      <w:r w:rsidR="0009781D" w:rsidRPr="00FC5586">
        <w:rPr>
          <w:rFonts w:ascii="Simplified Arabic" w:hAnsi="Simplified Arabic" w:cs="Simplified Arabic"/>
          <w:b/>
          <w:bCs/>
          <w:sz w:val="28"/>
          <w:szCs w:val="28"/>
          <w:rtl/>
        </w:rPr>
        <w:t xml:space="preserve"> </w:t>
      </w:r>
      <w:r w:rsidR="0009781D" w:rsidRPr="00FC5586">
        <w:rPr>
          <w:rFonts w:ascii="Simplified Arabic" w:hAnsi="Simplified Arabic" w:cs="Simplified Arabic"/>
          <w:sz w:val="28"/>
          <w:szCs w:val="28"/>
          <w:rtl/>
        </w:rPr>
        <w:t>شفاعات المؤمنين وهذه للمصلين يعرفونهم بأثر السجود فالنار لا تأكل منهم أثر السجود، و</w:t>
      </w:r>
      <w:r w:rsidR="0009781D" w:rsidRPr="00FC5586">
        <w:rPr>
          <w:rFonts w:ascii="Simplified Arabic" w:hAnsi="Simplified Arabic" w:cs="Simplified Arabic"/>
          <w:b/>
          <w:bCs/>
          <w:u w:val="single"/>
          <w:rtl/>
        </w:rPr>
        <w:t>(المرحلة الثانية):</w:t>
      </w:r>
      <w:r w:rsidR="0009781D" w:rsidRPr="00FC5586">
        <w:rPr>
          <w:rFonts w:ascii="Simplified Arabic" w:hAnsi="Simplified Arabic" w:cs="Simplified Arabic"/>
          <w:b/>
          <w:bCs/>
          <w:sz w:val="28"/>
          <w:szCs w:val="28"/>
          <w:u w:val="single"/>
          <w:rtl/>
        </w:rPr>
        <w:t xml:space="preserve"> </w:t>
      </w:r>
      <w:r w:rsidR="0009781D" w:rsidRPr="00FC5586">
        <w:rPr>
          <w:rFonts w:ascii="Simplified Arabic" w:hAnsi="Simplified Arabic" w:cs="Simplified Arabic"/>
          <w:sz w:val="28"/>
          <w:szCs w:val="28"/>
          <w:rtl/>
        </w:rPr>
        <w:t>شفاعات الملائكة لمن بقي من المصلين لا يعرفهم المؤمنون فيخرجونهم أيضاً ويعرفونهم بأثر السجود، و</w:t>
      </w:r>
      <w:r w:rsidR="0009781D" w:rsidRPr="00FC5586">
        <w:rPr>
          <w:rFonts w:ascii="Simplified Arabic" w:hAnsi="Simplified Arabic" w:cs="Simplified Arabic"/>
          <w:b/>
          <w:bCs/>
          <w:u w:val="single"/>
          <w:rtl/>
        </w:rPr>
        <w:t>(المرحلة الثالثة)</w:t>
      </w:r>
      <w:r w:rsidR="0009781D" w:rsidRPr="00FC5586">
        <w:rPr>
          <w:rFonts w:ascii="Simplified Arabic" w:hAnsi="Simplified Arabic" w:cs="Simplified Arabic"/>
          <w:b/>
          <w:bCs/>
          <w:sz w:val="28"/>
          <w:szCs w:val="28"/>
          <w:u w:val="single"/>
          <w:rtl/>
        </w:rPr>
        <w:t xml:space="preserve">: </w:t>
      </w:r>
      <w:r w:rsidR="0009781D" w:rsidRPr="00FC5586">
        <w:rPr>
          <w:rFonts w:ascii="Simplified Arabic" w:hAnsi="Simplified Arabic" w:cs="Simplified Arabic"/>
          <w:sz w:val="28"/>
          <w:szCs w:val="28"/>
          <w:rtl/>
        </w:rPr>
        <w:t xml:space="preserve">شفاعات النبيين وهي ولا شك لمن كان حالهم أدنى وأسوأ من سابقيهم ممن أخرجهم المؤمنون والملائكة، </w:t>
      </w:r>
      <w:r w:rsidR="0009781D" w:rsidRPr="00FC5586">
        <w:rPr>
          <w:rFonts w:ascii="Simplified Arabic" w:hAnsi="Simplified Arabic" w:cs="Simplified Arabic"/>
          <w:sz w:val="28"/>
          <w:szCs w:val="28"/>
          <w:u w:val="single"/>
          <w:rtl/>
        </w:rPr>
        <w:t>و</w:t>
      </w:r>
      <w:r w:rsidR="0009781D" w:rsidRPr="00FC5586">
        <w:rPr>
          <w:rFonts w:ascii="Simplified Arabic" w:hAnsi="Simplified Arabic" w:cs="Simplified Arabic"/>
          <w:b/>
          <w:bCs/>
          <w:u w:val="single"/>
          <w:rtl/>
        </w:rPr>
        <w:t>(المرحلة الرابعة):</w:t>
      </w:r>
      <w:r w:rsidR="0009781D" w:rsidRPr="00FC5586">
        <w:rPr>
          <w:rFonts w:ascii="Simplified Arabic" w:hAnsi="Simplified Arabic" w:cs="Simplified Arabic"/>
          <w:sz w:val="28"/>
          <w:szCs w:val="28"/>
          <w:u w:val="single"/>
          <w:rtl/>
        </w:rPr>
        <w:t xml:space="preserve"> </w:t>
      </w:r>
      <w:r w:rsidR="0009781D" w:rsidRPr="00FC5586">
        <w:rPr>
          <w:rFonts w:ascii="Simplified Arabic" w:hAnsi="Simplified Arabic" w:cs="Simplified Arabic"/>
          <w:sz w:val="28"/>
          <w:szCs w:val="28"/>
          <w:rtl/>
        </w:rPr>
        <w:t xml:space="preserve">شفاعات النبي صلى الله عليه وسلم وهي ثلاث تنال آخرها من كان في قلبه أدنى </w:t>
      </w:r>
      <w:proofErr w:type="spellStart"/>
      <w:r w:rsidR="0009781D" w:rsidRPr="00FC5586">
        <w:rPr>
          <w:rFonts w:ascii="Simplified Arabic" w:hAnsi="Simplified Arabic" w:cs="Simplified Arabic"/>
          <w:sz w:val="28"/>
          <w:szCs w:val="28"/>
          <w:rtl/>
        </w:rPr>
        <w:t>أدنى</w:t>
      </w:r>
      <w:proofErr w:type="spellEnd"/>
      <w:r w:rsidR="0009781D" w:rsidRPr="00FC5586">
        <w:rPr>
          <w:rFonts w:ascii="Simplified Arabic" w:hAnsi="Simplified Arabic" w:cs="Simplified Arabic"/>
          <w:sz w:val="28"/>
          <w:szCs w:val="28"/>
          <w:rtl/>
        </w:rPr>
        <w:t xml:space="preserve"> </w:t>
      </w:r>
      <w:proofErr w:type="spellStart"/>
      <w:r w:rsidR="0009781D" w:rsidRPr="00FC5586">
        <w:rPr>
          <w:rFonts w:ascii="Simplified Arabic" w:hAnsi="Simplified Arabic" w:cs="Simplified Arabic"/>
          <w:sz w:val="28"/>
          <w:szCs w:val="28"/>
          <w:rtl/>
        </w:rPr>
        <w:t>أدنى</w:t>
      </w:r>
      <w:proofErr w:type="spellEnd"/>
      <w:r w:rsidR="0009781D" w:rsidRPr="00FC5586">
        <w:rPr>
          <w:rFonts w:ascii="Simplified Arabic" w:hAnsi="Simplified Arabic" w:cs="Simplified Arabic"/>
          <w:sz w:val="28"/>
          <w:szCs w:val="28"/>
          <w:rtl/>
        </w:rPr>
        <w:t xml:space="preserve"> مثقال حبة من خردل من إيمان فيخرجهم من النار، </w:t>
      </w:r>
      <w:r w:rsidR="0009781D" w:rsidRPr="00FC5586">
        <w:rPr>
          <w:rFonts w:ascii="Simplified Arabic" w:hAnsi="Simplified Arabic" w:cs="Simplified Arabic"/>
          <w:sz w:val="28"/>
          <w:szCs w:val="28"/>
          <w:u w:val="single"/>
          <w:rtl/>
        </w:rPr>
        <w:t>و</w:t>
      </w:r>
      <w:r w:rsidR="0009781D" w:rsidRPr="00FC5586">
        <w:rPr>
          <w:rFonts w:ascii="Simplified Arabic" w:hAnsi="Simplified Arabic" w:cs="Simplified Arabic"/>
          <w:b/>
          <w:bCs/>
          <w:u w:val="single"/>
          <w:rtl/>
        </w:rPr>
        <w:t>(المرحلة الأخيرة):</w:t>
      </w:r>
      <w:r w:rsidR="0009781D" w:rsidRPr="00FC5586">
        <w:rPr>
          <w:rFonts w:ascii="Simplified Arabic" w:hAnsi="Simplified Arabic" w:cs="Simplified Arabic"/>
          <w:b/>
          <w:bCs/>
          <w:sz w:val="28"/>
          <w:szCs w:val="28"/>
          <w:rtl/>
        </w:rPr>
        <w:t xml:space="preserve"> </w:t>
      </w:r>
      <w:r w:rsidR="0009781D" w:rsidRPr="00FC5586">
        <w:rPr>
          <w:rFonts w:ascii="Simplified Arabic" w:hAnsi="Simplified Arabic" w:cs="Simplified Arabic"/>
          <w:sz w:val="28"/>
          <w:szCs w:val="28"/>
          <w:u w:val="single"/>
          <w:rtl/>
        </w:rPr>
        <w:t xml:space="preserve">وفيها يطلب النبي صلى الله عليه وسلم من الله عز وجل الشفاعة الرابعة له وهي في حق من اقتصر على قول لا إله إلا الله معتقداً لها مجردة عن الأعمال فيأبى الله عز وجل ذلك له لأنها شفاعة لا تنبغي إلا </w:t>
      </w:r>
      <w:r w:rsidR="0009781D" w:rsidRPr="00FC5586">
        <w:rPr>
          <w:rFonts w:ascii="Simplified Arabic" w:hAnsi="Simplified Arabic" w:cs="Simplified Arabic"/>
          <w:sz w:val="28"/>
          <w:szCs w:val="28"/>
          <w:u w:val="single"/>
          <w:rtl/>
        </w:rPr>
        <w:lastRenderedPageBreak/>
        <w:t>لله سبحانه أرحم الراحمين فيقـول الله عـز وجـل كما جاء في الحديث: ((لـيس ذاك إليـك وعزتي وكبريـائي وعظمـتي وجبريائي لأخرجـن مـن قال لا إله إلا الله))،</w:t>
      </w:r>
      <w:r w:rsidR="0009781D" w:rsidRPr="00FC5586">
        <w:rPr>
          <w:rFonts w:ascii="Simplified Arabic" w:hAnsi="Simplified Arabic" w:cs="Simplified Arabic"/>
          <w:sz w:val="28"/>
          <w:szCs w:val="28"/>
          <w:rtl/>
        </w:rPr>
        <w:t xml:space="preserve"> </w:t>
      </w:r>
      <w:r w:rsidR="0009781D" w:rsidRPr="00FC5586">
        <w:rPr>
          <w:rFonts w:ascii="Simplified Arabic" w:hAnsi="Simplified Arabic" w:cs="Simplified Arabic"/>
          <w:b/>
          <w:bCs/>
          <w:sz w:val="28"/>
          <w:szCs w:val="28"/>
          <w:rtl/>
        </w:rPr>
        <w:t>فالذي يدل على شفاعات المؤمنين وأنها تنال المصلين</w:t>
      </w:r>
      <w:r w:rsidR="0009781D" w:rsidRPr="00FC5586">
        <w:rPr>
          <w:rFonts w:ascii="Simplified Arabic" w:hAnsi="Simplified Arabic" w:cs="Simplified Arabic"/>
          <w:sz w:val="28"/>
          <w:szCs w:val="28"/>
          <w:rtl/>
        </w:rPr>
        <w:t xml:space="preserve">: ما أخرجه البخاري عن أبي سعيد الخدري </w:t>
      </w:r>
      <w:r w:rsidR="0009781D" w:rsidRPr="00FC5586">
        <w:rPr>
          <w:rFonts w:ascii="Simplified Arabic" w:hAnsi="Simplified Arabic" w:cs="Simplified Arabic"/>
          <w:sz w:val="28"/>
          <w:szCs w:val="28"/>
        </w:rPr>
        <w:t>–</w:t>
      </w:r>
      <w:r w:rsidR="0009781D" w:rsidRPr="00FC5586">
        <w:rPr>
          <w:rFonts w:ascii="Simplified Arabic" w:hAnsi="Simplified Arabic" w:cs="Simplified Arabic"/>
          <w:sz w:val="28"/>
          <w:szCs w:val="28"/>
          <w:rtl/>
        </w:rPr>
        <w:t xml:space="preserve"> رضي الله عنه – عن النبي – صلى الله عليه وسلم الحديث وفيه ((وإذا رأوا أنهم قد نجوا في إخوانهم يقولون: ربنا إخواننا كانوا يصلون معنا ويصومون معنا ويعملون معنا فيقول الله تعالى اذهبوا فمن وجدتم في قلبه مثقال دينار من إيمان فأخرجوه ويحرم الله صورهم على النار فيأتونهم وبعضهم غاب في النار إلى قدمه وإلى أنصاف ساقيه فيخرجون من عرفوا</w:t>
      </w:r>
      <w:r w:rsidR="009B6F91">
        <w:rPr>
          <w:rFonts w:ascii="Simplified Arabic" w:hAnsi="Simplified Arabic" w:cs="Simplified Arabic"/>
          <w:sz w:val="28"/>
          <w:szCs w:val="28"/>
          <w:rtl/>
        </w:rPr>
        <w:t>،</w:t>
      </w:r>
      <w:r w:rsidR="0009781D" w:rsidRPr="00FC5586">
        <w:rPr>
          <w:rFonts w:ascii="Simplified Arabic" w:hAnsi="Simplified Arabic" w:cs="Simplified Arabic"/>
          <w:sz w:val="28"/>
          <w:szCs w:val="28"/>
          <w:rtl/>
        </w:rPr>
        <w:t xml:space="preserve">)) الحديث [أخرجه البخاري ح 7439]، </w:t>
      </w:r>
      <w:r w:rsidR="0009781D" w:rsidRPr="00FC5586">
        <w:rPr>
          <w:rFonts w:ascii="Simplified Arabic" w:hAnsi="Simplified Arabic" w:cs="Simplified Arabic"/>
          <w:b/>
          <w:bCs/>
          <w:sz w:val="28"/>
          <w:szCs w:val="28"/>
          <w:rtl/>
        </w:rPr>
        <w:t>والذي يدل على شفاعات الملائكة وأنها تنال المصلين</w:t>
      </w:r>
      <w:r w:rsidR="0009781D" w:rsidRPr="00FC5586">
        <w:rPr>
          <w:rFonts w:ascii="Simplified Arabic" w:hAnsi="Simplified Arabic" w:cs="Simplified Arabic"/>
          <w:sz w:val="28"/>
          <w:szCs w:val="28"/>
          <w:rtl/>
        </w:rPr>
        <w:t xml:space="preserve">: ما أخرجه البخاري عن الرسول </w:t>
      </w:r>
      <w:r w:rsidR="0009781D" w:rsidRPr="00FC5586">
        <w:rPr>
          <w:rFonts w:ascii="Simplified Arabic" w:hAnsi="Simplified Arabic" w:cs="Simplified Arabic"/>
          <w:sz w:val="28"/>
          <w:szCs w:val="28"/>
        </w:rPr>
        <w:t>–</w:t>
      </w:r>
      <w:r w:rsidR="0009781D" w:rsidRPr="00FC5586">
        <w:rPr>
          <w:rFonts w:ascii="Simplified Arabic" w:hAnsi="Simplified Arabic" w:cs="Simplified Arabic"/>
          <w:sz w:val="28"/>
          <w:szCs w:val="28"/>
          <w:rtl/>
        </w:rPr>
        <w:t xml:space="preserve"> صلى الله عليه وسلم </w:t>
      </w:r>
      <w:r w:rsidR="0009781D" w:rsidRPr="00FC5586">
        <w:rPr>
          <w:rFonts w:ascii="Simplified Arabic" w:hAnsi="Simplified Arabic" w:cs="Simplified Arabic"/>
          <w:sz w:val="28"/>
          <w:szCs w:val="28"/>
        </w:rPr>
        <w:t>–</w:t>
      </w:r>
      <w:r w:rsidR="0009781D" w:rsidRPr="00FC5586">
        <w:rPr>
          <w:rFonts w:ascii="Simplified Arabic" w:hAnsi="Simplified Arabic" w:cs="Simplified Arabic"/>
          <w:sz w:val="28"/>
          <w:szCs w:val="28"/>
          <w:rtl/>
        </w:rPr>
        <w:t xml:space="preserve"> الحديث وفيه ((</w:t>
      </w:r>
      <w:r w:rsidR="0009781D" w:rsidRPr="00FC5586">
        <w:rPr>
          <w:rFonts w:ascii="Simplified Arabic" w:hAnsi="Simplified Arabic" w:cs="Simplified Arabic"/>
          <w:sz w:val="28"/>
          <w:szCs w:val="28"/>
        </w:rPr>
        <w:t>…</w:t>
      </w:r>
      <w:r w:rsidR="0009781D" w:rsidRPr="00FC5586">
        <w:rPr>
          <w:rFonts w:ascii="Simplified Arabic" w:hAnsi="Simplified Arabic" w:cs="Simplified Arabic"/>
          <w:sz w:val="28"/>
          <w:szCs w:val="28"/>
          <w:rtl/>
        </w:rPr>
        <w:t xml:space="preserve"> حتى إذا فرغ الله من القضاء بين عباده وأراد أن يخرج من النار من أراد أن يخرج ممن كان يشهد أن لا إله إلا الله أمر الملائكة أن يخرجوهم فيعرفونهم بعلامة السجود فيخرجونهم قد </w:t>
      </w:r>
      <w:proofErr w:type="spellStart"/>
      <w:r w:rsidR="0009781D" w:rsidRPr="00FC5586">
        <w:rPr>
          <w:rFonts w:ascii="Simplified Arabic" w:hAnsi="Simplified Arabic" w:cs="Simplified Arabic"/>
          <w:sz w:val="28"/>
          <w:szCs w:val="28"/>
          <w:rtl/>
        </w:rPr>
        <w:t>امتحشوا</w:t>
      </w:r>
      <w:proofErr w:type="spellEnd"/>
      <w:r w:rsidR="0009781D" w:rsidRPr="00FC5586">
        <w:rPr>
          <w:rFonts w:ascii="Simplified Arabic" w:hAnsi="Simplified Arabic" w:cs="Simplified Arabic"/>
          <w:sz w:val="28"/>
          <w:szCs w:val="28"/>
          <w:rtl/>
        </w:rPr>
        <w:t xml:space="preserve"> فيصب عليهم ماء يقال له ماء الحياة فينبتون نبات الحبة في حميل السيل …)) الحديث[أخرجه البخاري ح 6573]، </w:t>
      </w:r>
      <w:r w:rsidR="0009781D" w:rsidRPr="00FC5586">
        <w:rPr>
          <w:rFonts w:ascii="Simplified Arabic" w:hAnsi="Simplified Arabic" w:cs="Simplified Arabic"/>
          <w:b/>
          <w:bCs/>
          <w:sz w:val="28"/>
          <w:szCs w:val="28"/>
          <w:rtl/>
        </w:rPr>
        <w:t xml:space="preserve">والذي يدل على شفاعات الأنبياء: </w:t>
      </w:r>
      <w:r w:rsidR="0009781D" w:rsidRPr="00FC5586">
        <w:rPr>
          <w:rFonts w:ascii="Simplified Arabic" w:hAnsi="Simplified Arabic" w:cs="Simplified Arabic"/>
          <w:sz w:val="28"/>
          <w:szCs w:val="28"/>
          <w:rtl/>
        </w:rPr>
        <w:t xml:space="preserve">ما أخرجه البخاري من حديث أبي سعيد الخدري </w:t>
      </w:r>
      <w:r w:rsidR="0009781D" w:rsidRPr="00FC5586">
        <w:rPr>
          <w:rFonts w:ascii="Simplified Arabic" w:hAnsi="Simplified Arabic" w:cs="Simplified Arabic"/>
          <w:sz w:val="28"/>
          <w:szCs w:val="28"/>
        </w:rPr>
        <w:t>–</w:t>
      </w:r>
      <w:r w:rsidR="0009781D" w:rsidRPr="00FC5586">
        <w:rPr>
          <w:rFonts w:ascii="Simplified Arabic" w:hAnsi="Simplified Arabic" w:cs="Simplified Arabic"/>
          <w:sz w:val="28"/>
          <w:szCs w:val="28"/>
          <w:rtl/>
        </w:rPr>
        <w:t xml:space="preserve"> رضي الله عنه </w:t>
      </w:r>
      <w:r w:rsidR="0009781D" w:rsidRPr="00FC5586">
        <w:rPr>
          <w:rFonts w:ascii="Simplified Arabic" w:hAnsi="Simplified Arabic" w:cs="Simplified Arabic"/>
          <w:sz w:val="28"/>
          <w:szCs w:val="28"/>
        </w:rPr>
        <w:t>–</w:t>
      </w:r>
      <w:r w:rsidR="0009781D" w:rsidRPr="00FC5586">
        <w:rPr>
          <w:rFonts w:ascii="Simplified Arabic" w:hAnsi="Simplified Arabic" w:cs="Simplified Arabic"/>
          <w:sz w:val="28"/>
          <w:szCs w:val="28"/>
          <w:rtl/>
        </w:rPr>
        <w:t xml:space="preserve"> الحديث وفيه (فيشفع النبيون والملائكة والمؤمنون فيقول الجبار بقيت شفاعتي فيقبض قبضة من النار فيخرج أقواماً قد </w:t>
      </w:r>
      <w:proofErr w:type="spellStart"/>
      <w:r w:rsidR="0009781D" w:rsidRPr="00FC5586">
        <w:rPr>
          <w:rFonts w:ascii="Simplified Arabic" w:hAnsi="Simplified Arabic" w:cs="Simplified Arabic"/>
          <w:sz w:val="28"/>
          <w:szCs w:val="28"/>
          <w:rtl/>
        </w:rPr>
        <w:t>امتحشوا</w:t>
      </w:r>
      <w:proofErr w:type="spellEnd"/>
      <w:r w:rsidR="0009781D" w:rsidRPr="00FC5586">
        <w:rPr>
          <w:rFonts w:ascii="Simplified Arabic" w:hAnsi="Simplified Arabic" w:cs="Simplified Arabic"/>
          <w:sz w:val="28"/>
          <w:szCs w:val="28"/>
          <w:rtl/>
        </w:rPr>
        <w:t xml:space="preserve">) الحديث [أخرجه البخاري ح 7439]، </w:t>
      </w:r>
      <w:r w:rsidR="0009781D" w:rsidRPr="00FC5586">
        <w:rPr>
          <w:rFonts w:ascii="Simplified Arabic" w:hAnsi="Simplified Arabic" w:cs="Simplified Arabic"/>
          <w:b/>
          <w:bCs/>
          <w:sz w:val="28"/>
          <w:szCs w:val="28"/>
          <w:rtl/>
        </w:rPr>
        <w:t>والذي يدل على شفاعات النبي صلى الله عليه وسلم الثلاث</w:t>
      </w:r>
      <w:r w:rsidR="0009781D" w:rsidRPr="00FC5586">
        <w:rPr>
          <w:rFonts w:ascii="Simplified Arabic" w:hAnsi="Simplified Arabic" w:cs="Simplified Arabic"/>
          <w:sz w:val="28"/>
          <w:szCs w:val="28"/>
          <w:rtl/>
        </w:rPr>
        <w:t xml:space="preserve">: ما جاء في الصحيحين عن أنس بن مالك رضي الله عنه أن رسول الله صلى الله عليه وسلم قال: ((إذا كان يوم القيامة ماج الناس بعضهم في بعض، فيأتون آدم فيقولون: اشفع لنا إلى ربك، فيقول: لست لها، ولكن عليكم بإبراهيم فإنه خليل الله، فيأتون إبراهيم فيقول: لست لها، ولكن عليكم بموسى فإنه كليم الله، فيأتون موسى فيقول: لست لها، ولكن عليكم بعيسى فإنه روح الله وكلمته، فيأتون عيسى فيقول: لست لها، ولكن عليكم بمحمد – صلى الله عليه وسلم فيأتوني </w:t>
      </w:r>
      <w:r w:rsidR="0009781D" w:rsidRPr="00FC5586">
        <w:rPr>
          <w:rFonts w:ascii="Simplified Arabic" w:hAnsi="Simplified Arabic" w:cs="Simplified Arabic"/>
          <w:b/>
          <w:bCs/>
          <w:sz w:val="28"/>
          <w:szCs w:val="28"/>
          <w:rtl/>
        </w:rPr>
        <w:t>فأقـول</w:t>
      </w:r>
      <w:r w:rsidR="0009781D" w:rsidRPr="00FC5586">
        <w:rPr>
          <w:rFonts w:ascii="Simplified Arabic" w:hAnsi="Simplified Arabic" w:cs="Simplified Arabic"/>
          <w:sz w:val="28"/>
          <w:szCs w:val="28"/>
          <w:rtl/>
        </w:rPr>
        <w:t xml:space="preserve">: أنا لها، فأستأذن على ربي فيؤذن لي ويلهمني محامد أحمده بها لا تحضرني الآن، فأحمده بتلك المحامد، وأخر له ساجداً، </w:t>
      </w:r>
      <w:r w:rsidR="0009781D" w:rsidRPr="00FC5586">
        <w:rPr>
          <w:rFonts w:ascii="Simplified Arabic" w:hAnsi="Simplified Arabic" w:cs="Simplified Arabic"/>
          <w:b/>
          <w:bCs/>
          <w:sz w:val="28"/>
          <w:szCs w:val="28"/>
          <w:rtl/>
        </w:rPr>
        <w:t>فيقال</w:t>
      </w:r>
      <w:r w:rsidR="0009781D" w:rsidRPr="00FC5586">
        <w:rPr>
          <w:rFonts w:ascii="Simplified Arabic" w:hAnsi="Simplified Arabic" w:cs="Simplified Arabic"/>
          <w:sz w:val="28"/>
          <w:szCs w:val="28"/>
          <w:rtl/>
        </w:rPr>
        <w:t xml:space="preserve">: يا محمد، ارفع رأسك وقل يسمع لك، وسل تعط، واشفع تشفع، </w:t>
      </w:r>
      <w:r w:rsidR="0009781D" w:rsidRPr="00FC5586">
        <w:rPr>
          <w:rFonts w:ascii="Simplified Arabic" w:hAnsi="Simplified Arabic" w:cs="Simplified Arabic"/>
          <w:b/>
          <w:bCs/>
          <w:sz w:val="28"/>
          <w:szCs w:val="28"/>
          <w:rtl/>
        </w:rPr>
        <w:t>فأقول:</w:t>
      </w:r>
      <w:r w:rsidR="0009781D" w:rsidRPr="00FC5586">
        <w:rPr>
          <w:rFonts w:ascii="Simplified Arabic" w:hAnsi="Simplified Arabic" w:cs="Simplified Arabic"/>
          <w:sz w:val="28"/>
          <w:szCs w:val="28"/>
          <w:rtl/>
        </w:rPr>
        <w:t xml:space="preserve"> يا رب، أمتي </w:t>
      </w:r>
      <w:proofErr w:type="spellStart"/>
      <w:r w:rsidR="0009781D" w:rsidRPr="00FC5586">
        <w:rPr>
          <w:rFonts w:ascii="Simplified Arabic" w:hAnsi="Simplified Arabic" w:cs="Simplified Arabic"/>
          <w:sz w:val="28"/>
          <w:szCs w:val="28"/>
          <w:rtl/>
        </w:rPr>
        <w:t>أمتي</w:t>
      </w:r>
      <w:proofErr w:type="spellEnd"/>
      <w:r w:rsidR="0009781D" w:rsidRPr="00FC5586">
        <w:rPr>
          <w:rFonts w:ascii="Simplified Arabic" w:hAnsi="Simplified Arabic" w:cs="Simplified Arabic"/>
          <w:sz w:val="28"/>
          <w:szCs w:val="28"/>
          <w:rtl/>
        </w:rPr>
        <w:t xml:space="preserve">، </w:t>
      </w:r>
      <w:r w:rsidR="0009781D" w:rsidRPr="00FC5586">
        <w:rPr>
          <w:rFonts w:ascii="Simplified Arabic" w:hAnsi="Simplified Arabic" w:cs="Simplified Arabic"/>
          <w:b/>
          <w:bCs/>
          <w:sz w:val="28"/>
          <w:szCs w:val="28"/>
          <w:rtl/>
        </w:rPr>
        <w:t>فيقال</w:t>
      </w:r>
      <w:r w:rsidR="0009781D" w:rsidRPr="00FC5586">
        <w:rPr>
          <w:rFonts w:ascii="Simplified Arabic" w:hAnsi="Simplified Arabic" w:cs="Simplified Arabic"/>
          <w:sz w:val="28"/>
          <w:szCs w:val="28"/>
          <w:rtl/>
        </w:rPr>
        <w:t xml:space="preserve">: انطلق فأخرج منها من كان في قلبه مثقال شعيرة من إيمان، فأنطلق فأفعل ثم أعود فأحمده بتلك المحامد، ثم أخر له ساجداً </w:t>
      </w:r>
      <w:r w:rsidR="0009781D" w:rsidRPr="00FC5586">
        <w:rPr>
          <w:rFonts w:ascii="Simplified Arabic" w:hAnsi="Simplified Arabic" w:cs="Simplified Arabic"/>
          <w:b/>
          <w:bCs/>
          <w:sz w:val="28"/>
          <w:szCs w:val="28"/>
          <w:rtl/>
        </w:rPr>
        <w:t>فيقال</w:t>
      </w:r>
      <w:r w:rsidR="0009781D" w:rsidRPr="00FC5586">
        <w:rPr>
          <w:rFonts w:ascii="Simplified Arabic" w:hAnsi="Simplified Arabic" w:cs="Simplified Arabic"/>
          <w:sz w:val="28"/>
          <w:szCs w:val="28"/>
          <w:rtl/>
        </w:rPr>
        <w:t xml:space="preserve">: يا محمد ارفع رأسك وقل يسمع لك، وسل تعط، واشفع تشفع، </w:t>
      </w:r>
      <w:r w:rsidR="0009781D" w:rsidRPr="00FC5586">
        <w:rPr>
          <w:rFonts w:ascii="Simplified Arabic" w:hAnsi="Simplified Arabic" w:cs="Simplified Arabic"/>
          <w:b/>
          <w:bCs/>
          <w:sz w:val="28"/>
          <w:szCs w:val="28"/>
          <w:rtl/>
        </w:rPr>
        <w:t>فأقول</w:t>
      </w:r>
      <w:r w:rsidR="0009781D" w:rsidRPr="00FC5586">
        <w:rPr>
          <w:rFonts w:ascii="Simplified Arabic" w:hAnsi="Simplified Arabic" w:cs="Simplified Arabic"/>
          <w:sz w:val="28"/>
          <w:szCs w:val="28"/>
          <w:rtl/>
        </w:rPr>
        <w:t xml:space="preserve">: يا رب أمتي </w:t>
      </w:r>
      <w:proofErr w:type="spellStart"/>
      <w:r w:rsidR="0009781D" w:rsidRPr="00FC5586">
        <w:rPr>
          <w:rFonts w:ascii="Simplified Arabic" w:hAnsi="Simplified Arabic" w:cs="Simplified Arabic"/>
          <w:sz w:val="28"/>
          <w:szCs w:val="28"/>
          <w:rtl/>
        </w:rPr>
        <w:t>أمتي</w:t>
      </w:r>
      <w:proofErr w:type="spellEnd"/>
      <w:r w:rsidR="0009781D" w:rsidRPr="00FC5586">
        <w:rPr>
          <w:rFonts w:ascii="Simplified Arabic" w:hAnsi="Simplified Arabic" w:cs="Simplified Arabic"/>
          <w:sz w:val="28"/>
          <w:szCs w:val="28"/>
          <w:rtl/>
        </w:rPr>
        <w:t xml:space="preserve">، </w:t>
      </w:r>
      <w:r w:rsidR="0009781D" w:rsidRPr="00FC5586">
        <w:rPr>
          <w:rFonts w:ascii="Simplified Arabic" w:hAnsi="Simplified Arabic" w:cs="Simplified Arabic"/>
          <w:b/>
          <w:bCs/>
          <w:sz w:val="28"/>
          <w:szCs w:val="28"/>
          <w:rtl/>
        </w:rPr>
        <w:t>فيقال</w:t>
      </w:r>
      <w:r w:rsidR="0009781D" w:rsidRPr="00FC5586">
        <w:rPr>
          <w:rFonts w:ascii="Simplified Arabic" w:hAnsi="Simplified Arabic" w:cs="Simplified Arabic"/>
          <w:sz w:val="28"/>
          <w:szCs w:val="28"/>
          <w:rtl/>
        </w:rPr>
        <w:t xml:space="preserve">: انطلق فأخرج منها من كان في قلبه مثقال ذرة أو خردلة من إيمان، فانطلق فافعل ثم أعود فاخرج منها من كان في قلبه مثقال ذرة أو خردلة من إيمان، فأنطلق فأفعل ثم أعود فأحمده بتلك المحامد، ثم أخر له ساجداً </w:t>
      </w:r>
      <w:r w:rsidR="0009781D" w:rsidRPr="00FC5586">
        <w:rPr>
          <w:rFonts w:ascii="Simplified Arabic" w:hAnsi="Simplified Arabic" w:cs="Simplified Arabic"/>
          <w:b/>
          <w:bCs/>
          <w:sz w:val="28"/>
          <w:szCs w:val="28"/>
          <w:rtl/>
        </w:rPr>
        <w:t>فيقال</w:t>
      </w:r>
      <w:r w:rsidR="0009781D" w:rsidRPr="00FC5586">
        <w:rPr>
          <w:rFonts w:ascii="Simplified Arabic" w:hAnsi="Simplified Arabic" w:cs="Simplified Arabic"/>
          <w:sz w:val="28"/>
          <w:szCs w:val="28"/>
          <w:rtl/>
        </w:rPr>
        <w:t xml:space="preserve">: يا محمد، ارفع رأسك وقل يسمع لك، </w:t>
      </w:r>
      <w:r w:rsidR="0009781D" w:rsidRPr="00FC5586">
        <w:rPr>
          <w:rFonts w:ascii="Simplified Arabic" w:hAnsi="Simplified Arabic" w:cs="Simplified Arabic"/>
          <w:sz w:val="28"/>
          <w:szCs w:val="28"/>
          <w:rtl/>
        </w:rPr>
        <w:lastRenderedPageBreak/>
        <w:t xml:space="preserve">وسل تعط، واشفع تشفع، </w:t>
      </w:r>
      <w:r w:rsidR="0009781D" w:rsidRPr="00FC5586">
        <w:rPr>
          <w:rFonts w:ascii="Simplified Arabic" w:hAnsi="Simplified Arabic" w:cs="Simplified Arabic"/>
          <w:b/>
          <w:bCs/>
          <w:sz w:val="28"/>
          <w:szCs w:val="28"/>
          <w:rtl/>
        </w:rPr>
        <w:t>فأقول</w:t>
      </w:r>
      <w:r w:rsidR="0009781D" w:rsidRPr="00FC5586">
        <w:rPr>
          <w:rFonts w:ascii="Simplified Arabic" w:hAnsi="Simplified Arabic" w:cs="Simplified Arabic"/>
          <w:sz w:val="28"/>
          <w:szCs w:val="28"/>
          <w:rtl/>
        </w:rPr>
        <w:t xml:space="preserve">: يا رب أمتي </w:t>
      </w:r>
      <w:proofErr w:type="spellStart"/>
      <w:r w:rsidR="0009781D" w:rsidRPr="00FC5586">
        <w:rPr>
          <w:rFonts w:ascii="Simplified Arabic" w:hAnsi="Simplified Arabic" w:cs="Simplified Arabic"/>
          <w:sz w:val="28"/>
          <w:szCs w:val="28"/>
          <w:rtl/>
        </w:rPr>
        <w:t>أمتي</w:t>
      </w:r>
      <w:proofErr w:type="spellEnd"/>
      <w:r w:rsidR="0009781D" w:rsidRPr="00FC5586">
        <w:rPr>
          <w:rFonts w:ascii="Simplified Arabic" w:hAnsi="Simplified Arabic" w:cs="Simplified Arabic"/>
          <w:sz w:val="28"/>
          <w:szCs w:val="28"/>
          <w:rtl/>
        </w:rPr>
        <w:t xml:space="preserve"> فيقول: انطلق فأخرج من كان في قلبه أدنى </w:t>
      </w:r>
      <w:proofErr w:type="spellStart"/>
      <w:r w:rsidR="0009781D" w:rsidRPr="00FC5586">
        <w:rPr>
          <w:rFonts w:ascii="Simplified Arabic" w:hAnsi="Simplified Arabic" w:cs="Simplified Arabic"/>
          <w:sz w:val="28"/>
          <w:szCs w:val="28"/>
          <w:rtl/>
        </w:rPr>
        <w:t>أدنى</w:t>
      </w:r>
      <w:proofErr w:type="spellEnd"/>
      <w:r w:rsidR="0009781D" w:rsidRPr="00FC5586">
        <w:rPr>
          <w:rFonts w:ascii="Simplified Arabic" w:hAnsi="Simplified Arabic" w:cs="Simplified Arabic"/>
          <w:sz w:val="28"/>
          <w:szCs w:val="28"/>
          <w:rtl/>
        </w:rPr>
        <w:t xml:space="preserve"> </w:t>
      </w:r>
      <w:proofErr w:type="spellStart"/>
      <w:r w:rsidR="0009781D" w:rsidRPr="00FC5586">
        <w:rPr>
          <w:rFonts w:ascii="Simplified Arabic" w:hAnsi="Simplified Arabic" w:cs="Simplified Arabic"/>
          <w:sz w:val="28"/>
          <w:szCs w:val="28"/>
          <w:rtl/>
        </w:rPr>
        <w:t>أدنى</w:t>
      </w:r>
      <w:proofErr w:type="spellEnd"/>
      <w:r w:rsidR="0009781D" w:rsidRPr="00FC5586">
        <w:rPr>
          <w:rFonts w:ascii="Simplified Arabic" w:hAnsi="Simplified Arabic" w:cs="Simplified Arabic"/>
          <w:sz w:val="28"/>
          <w:szCs w:val="28"/>
          <w:rtl/>
        </w:rPr>
        <w:t xml:space="preserve"> مثقال حبة من خردل من إيمان فأخرجه من النار من النار من النار، فأنطلق فأفعل)) [البخاري: ح 7510 ومسلم: ح 326]،فدل الحديث على أن هناك ثلاث شفاعات للنبي صلى الله عليه وسلم: الأولى: لمن كان في قلبه مثقال شعيرة من إيمان، والثانية: لمن كان في قلبه مثقال خردلة من إيمان، والثالثة: لمن كان في قلبه أدنى </w:t>
      </w:r>
      <w:proofErr w:type="spellStart"/>
      <w:r w:rsidR="0009781D" w:rsidRPr="00FC5586">
        <w:rPr>
          <w:rFonts w:ascii="Simplified Arabic" w:hAnsi="Simplified Arabic" w:cs="Simplified Arabic"/>
          <w:sz w:val="28"/>
          <w:szCs w:val="28"/>
          <w:rtl/>
        </w:rPr>
        <w:t>أدنى</w:t>
      </w:r>
      <w:proofErr w:type="spellEnd"/>
      <w:r w:rsidR="0009781D" w:rsidRPr="00FC5586">
        <w:rPr>
          <w:rFonts w:ascii="Simplified Arabic" w:hAnsi="Simplified Arabic" w:cs="Simplified Arabic"/>
          <w:sz w:val="28"/>
          <w:szCs w:val="28"/>
          <w:rtl/>
        </w:rPr>
        <w:t xml:space="preserve"> </w:t>
      </w:r>
      <w:proofErr w:type="spellStart"/>
      <w:r w:rsidR="0009781D" w:rsidRPr="00FC5586">
        <w:rPr>
          <w:rFonts w:ascii="Simplified Arabic" w:hAnsi="Simplified Arabic" w:cs="Simplified Arabic"/>
          <w:sz w:val="28"/>
          <w:szCs w:val="28"/>
          <w:rtl/>
        </w:rPr>
        <w:t>أدنى</w:t>
      </w:r>
      <w:proofErr w:type="spellEnd"/>
      <w:r w:rsidR="0009781D" w:rsidRPr="00FC5586">
        <w:rPr>
          <w:rFonts w:ascii="Simplified Arabic" w:hAnsi="Simplified Arabic" w:cs="Simplified Arabic"/>
          <w:sz w:val="28"/>
          <w:szCs w:val="28"/>
          <w:rtl/>
        </w:rPr>
        <w:t xml:space="preserve"> مثقال حبة من خردلة من إيمان، والذي يدل على شفاعة الرحمن وأنها تعم كل من اقتصر على قول لا إله إلا الله المجردة عن الأعمال: </w:t>
      </w:r>
      <w:r w:rsidR="0009781D" w:rsidRPr="00FC5586">
        <w:rPr>
          <w:rFonts w:ascii="Simplified Arabic" w:hAnsi="Simplified Arabic" w:cs="Simplified Arabic"/>
          <w:b/>
          <w:bCs/>
          <w:sz w:val="28"/>
          <w:szCs w:val="28"/>
          <w:rtl/>
        </w:rPr>
        <w:t>ما أخرجه البخاري ومسلم من حديث أنس</w:t>
      </w:r>
      <w:r w:rsidR="0009781D" w:rsidRPr="00FC5586">
        <w:rPr>
          <w:rFonts w:ascii="Simplified Arabic" w:hAnsi="Simplified Arabic" w:cs="Simplified Arabic"/>
          <w:sz w:val="28"/>
          <w:szCs w:val="28"/>
          <w:rtl/>
        </w:rPr>
        <w:t xml:space="preserve"> في الشفاعة وفيه " </w:t>
      </w:r>
      <w:r w:rsidR="0009781D" w:rsidRPr="00FC5586">
        <w:rPr>
          <w:rFonts w:ascii="Simplified Arabic" w:hAnsi="Simplified Arabic" w:cs="Simplified Arabic"/>
          <w:sz w:val="28"/>
          <w:szCs w:val="28"/>
        </w:rPr>
        <w:t>…</w:t>
      </w:r>
      <w:r w:rsidR="0009781D" w:rsidRPr="00FC5586">
        <w:rPr>
          <w:rFonts w:ascii="Simplified Arabic" w:hAnsi="Simplified Arabic" w:cs="Simplified Arabic"/>
          <w:sz w:val="28"/>
          <w:szCs w:val="28"/>
          <w:rtl/>
        </w:rPr>
        <w:t xml:space="preserve"> ثم أرجع إلى ربي في الرابعة فأحمده بتلك المحامد ثم أخر له ساجداً فيقال لي: يا محمد ارفع رأسك وقل يسمع لك وسل تعط واشفع تشفع، فأقول: يا رب ائذن لي فيمن قال: لا إله إلا الله قال: ليس ذاك لك (أو قال ليس ذاك إليك) ولكن وعزتي وكبريائي وعظمتي وجبريائي لأخرجن من قال: لا إله إلا الله “ [متفق عليه واللفظ لمسلم]، </w:t>
      </w:r>
      <w:r w:rsidR="0009781D" w:rsidRPr="00FC5586">
        <w:rPr>
          <w:rFonts w:ascii="Simplified Arabic" w:hAnsi="Simplified Arabic" w:cs="Simplified Arabic"/>
          <w:b/>
          <w:bCs/>
          <w:sz w:val="28"/>
          <w:szCs w:val="28"/>
          <w:rtl/>
        </w:rPr>
        <w:t>وما أخرجه البخاري– رحمه الله –</w:t>
      </w:r>
      <w:r w:rsidR="0009781D" w:rsidRPr="00FC5586">
        <w:rPr>
          <w:rFonts w:ascii="Simplified Arabic" w:hAnsi="Simplified Arabic" w:cs="Simplified Arabic"/>
          <w:sz w:val="28"/>
          <w:szCs w:val="28"/>
          <w:rtl/>
        </w:rPr>
        <w:t xml:space="preserve"> في صحيحه من حديث أبي سعيد الخدري – رضي الله عنه وفيه: ((يشفع النبيون والملائكة والمؤمنون فيقول الجبار: بقيت شفاعتي، فيقبض قبضة من النار فيخرج أقواماً قد </w:t>
      </w:r>
      <w:proofErr w:type="spellStart"/>
      <w:r w:rsidR="0009781D" w:rsidRPr="00FC5586">
        <w:rPr>
          <w:rFonts w:ascii="Simplified Arabic" w:hAnsi="Simplified Arabic" w:cs="Simplified Arabic"/>
          <w:sz w:val="28"/>
          <w:szCs w:val="28"/>
          <w:rtl/>
        </w:rPr>
        <w:t>امتحشوا</w:t>
      </w:r>
      <w:proofErr w:type="spellEnd"/>
      <w:r w:rsidR="0009781D" w:rsidRPr="00FC5586">
        <w:rPr>
          <w:rFonts w:ascii="Simplified Arabic" w:hAnsi="Simplified Arabic" w:cs="Simplified Arabic"/>
          <w:sz w:val="28"/>
          <w:szCs w:val="28"/>
          <w:rtl/>
        </w:rPr>
        <w:t xml:space="preserve">، فيلقون في نهر بأفواه الجنة يقال له: ماء الحياة، فينبتون في حافتيه كما تنبت الحبة في حميل السيل، قد رأيتموها إلى جانب الصخرة، إلى جانب الشجرة، فما كان إلى الشمس منها أخضر، وما كان منها إلى الظل كان أبيض، فيخرجون كأنهم اللؤلؤ فيجعل في رقابهم الخواتيم، فيدخلون الجنة فيقول </w:t>
      </w:r>
      <w:r w:rsidR="00455953">
        <w:rPr>
          <w:rFonts w:ascii="Simplified Arabic" w:hAnsi="Simplified Arabic" w:cs="Simplified Arabic"/>
          <w:sz w:val="28"/>
          <w:szCs w:val="28"/>
          <w:rtl/>
        </w:rPr>
        <w:t xml:space="preserve">أهل </w:t>
      </w:r>
      <w:r w:rsidR="0009781D" w:rsidRPr="00FC5586">
        <w:rPr>
          <w:rFonts w:ascii="Simplified Arabic" w:hAnsi="Simplified Arabic" w:cs="Simplified Arabic"/>
          <w:sz w:val="28"/>
          <w:szCs w:val="28"/>
          <w:rtl/>
        </w:rPr>
        <w:t xml:space="preserve">الجنة: هؤلاء عتقاء الرحمن، أدخلهم الجنة بغير عمل عملوه ولا خير قدموه فيقال لهم: لكم ما رأيتم ومثله معه)) [صحيـح البخاري ك التوحيد باب / 24 ح 7439]، </w:t>
      </w:r>
      <w:r w:rsidR="0009781D" w:rsidRPr="00FC5586">
        <w:rPr>
          <w:rFonts w:ascii="Simplified Arabic" w:hAnsi="Simplified Arabic" w:cs="Simplified Arabic"/>
          <w:b/>
          <w:bCs/>
          <w:sz w:val="28"/>
          <w:szCs w:val="28"/>
          <w:rtl/>
        </w:rPr>
        <w:t>وما أخرجه مسلم– رحمه الله – في صحيحه</w:t>
      </w:r>
      <w:r w:rsidR="0009781D" w:rsidRPr="00FC5586">
        <w:rPr>
          <w:rFonts w:ascii="Simplified Arabic" w:hAnsi="Simplified Arabic" w:cs="Simplified Arabic"/>
          <w:sz w:val="28"/>
          <w:szCs w:val="28"/>
          <w:rtl/>
        </w:rPr>
        <w:t xml:space="preserve"> من حديث أبي سعيد الخدري أيضاً وفيه: " فيقول الله عز وجل شفعت الملائكة وشفع النبيون وشفع المؤمنون ولم يبق إلا أرحم الراحمين </w:t>
      </w:r>
      <w:r w:rsidR="0009781D" w:rsidRPr="00FC5586">
        <w:rPr>
          <w:rFonts w:ascii="Simplified Arabic" w:hAnsi="Simplified Arabic" w:cs="Simplified Arabic"/>
          <w:b/>
          <w:bCs/>
          <w:sz w:val="28"/>
          <w:szCs w:val="28"/>
          <w:rtl/>
        </w:rPr>
        <w:t>فيقبض قبضة من النار فيخرج منها قومـاً لم يعملوا خـيراً قـط</w:t>
      </w:r>
      <w:r w:rsidR="0009781D" w:rsidRPr="00FC5586">
        <w:rPr>
          <w:rFonts w:ascii="Simplified Arabic" w:hAnsi="Simplified Arabic" w:cs="Simplified Arabic"/>
          <w:sz w:val="28"/>
          <w:szCs w:val="28"/>
          <w:rtl/>
        </w:rPr>
        <w:t xml:space="preserve"> قد عادوا حمماً فيلقيهم في نهر في أفواه الجنة يقال له: نهر الحياة فيخرجون كما تخرج الحبة في حميل السيل ألا ترونها تكون إلى الحجر أو إلى الشجر ما يكون إلى الشمس </w:t>
      </w:r>
      <w:proofErr w:type="spellStart"/>
      <w:r w:rsidR="0009781D" w:rsidRPr="00FC5586">
        <w:rPr>
          <w:rFonts w:ascii="Simplified Arabic" w:hAnsi="Simplified Arabic" w:cs="Simplified Arabic"/>
          <w:sz w:val="28"/>
          <w:szCs w:val="28"/>
          <w:rtl/>
        </w:rPr>
        <w:t>أصيفر</w:t>
      </w:r>
      <w:proofErr w:type="spellEnd"/>
      <w:r w:rsidR="0009781D" w:rsidRPr="00FC5586">
        <w:rPr>
          <w:rFonts w:ascii="Simplified Arabic" w:hAnsi="Simplified Arabic" w:cs="Simplified Arabic"/>
          <w:sz w:val="28"/>
          <w:szCs w:val="28"/>
          <w:rtl/>
        </w:rPr>
        <w:t xml:space="preserve"> وأخيضر ومـا يكون منها إلى الظل يكون أبيض فقالوا: يا رسول الله كأنك كنت ترعى بالبادية، قال: فيخرجون كاللؤلؤ في رقابهم الخواتم يعرفهم </w:t>
      </w:r>
      <w:r w:rsidR="00455953">
        <w:rPr>
          <w:rFonts w:ascii="Simplified Arabic" w:hAnsi="Simplified Arabic" w:cs="Simplified Arabic"/>
          <w:sz w:val="28"/>
          <w:szCs w:val="28"/>
          <w:rtl/>
        </w:rPr>
        <w:t xml:space="preserve">أهل </w:t>
      </w:r>
      <w:r w:rsidR="0009781D" w:rsidRPr="00FC5586">
        <w:rPr>
          <w:rFonts w:ascii="Simplified Arabic" w:hAnsi="Simplified Arabic" w:cs="Simplified Arabic"/>
          <w:sz w:val="28"/>
          <w:szCs w:val="28"/>
          <w:rtl/>
        </w:rPr>
        <w:t xml:space="preserve">الجنة </w:t>
      </w:r>
      <w:r w:rsidR="0009781D" w:rsidRPr="00FC5586">
        <w:rPr>
          <w:rFonts w:ascii="Simplified Arabic" w:hAnsi="Simplified Arabic" w:cs="Simplified Arabic"/>
          <w:b/>
          <w:bCs/>
          <w:sz w:val="28"/>
          <w:szCs w:val="28"/>
          <w:rtl/>
        </w:rPr>
        <w:t xml:space="preserve">هؤلاء عتقاء الله الذين أدخلهم الله الجنة بغير عمل عملوه ولا خير قدموه </w:t>
      </w:r>
      <w:r w:rsidR="0009781D" w:rsidRPr="00FC5586">
        <w:rPr>
          <w:rFonts w:ascii="Simplified Arabic" w:hAnsi="Simplified Arabic" w:cs="Simplified Arabic"/>
          <w:sz w:val="28"/>
          <w:szCs w:val="28"/>
          <w:rtl/>
        </w:rPr>
        <w:t xml:space="preserve">ثم يقول: ادخلوا الجنة فما رأيتموه فهو لكم، فيقولون: ربنا أعطيتنا ما لم تعط أحد من العالمين، فيقول: لكم عندي أفضل من هذا فيقولون يا ربنا أي شيء أفضل من هذا فيقول: رضاي فلا أسخط عليكم بعده أبداً)) [صحيـح مسلم كتاب الإيمان باب 81 ح 302]، </w:t>
      </w:r>
      <w:r w:rsidR="0009781D" w:rsidRPr="00FC5586">
        <w:rPr>
          <w:rFonts w:ascii="Simplified Arabic" w:hAnsi="Simplified Arabic" w:cs="Simplified Arabic"/>
          <w:b/>
          <w:bCs/>
          <w:sz w:val="28"/>
          <w:szCs w:val="28"/>
          <w:rtl/>
        </w:rPr>
        <w:t xml:space="preserve">فالشفاعة الرابعة لا تنبغي إلا </w:t>
      </w:r>
      <w:r w:rsidR="0009781D" w:rsidRPr="00FC5586">
        <w:rPr>
          <w:rFonts w:ascii="Simplified Arabic" w:hAnsi="Simplified Arabic" w:cs="Simplified Arabic"/>
          <w:b/>
          <w:bCs/>
          <w:sz w:val="28"/>
          <w:szCs w:val="28"/>
          <w:rtl/>
        </w:rPr>
        <w:lastRenderedPageBreak/>
        <w:t>لأرحم الراحمين</w:t>
      </w:r>
      <w:r w:rsidR="0009781D" w:rsidRPr="00FC5586">
        <w:rPr>
          <w:rFonts w:ascii="Simplified Arabic" w:hAnsi="Simplified Arabic" w:cs="Simplified Arabic"/>
          <w:sz w:val="28"/>
          <w:szCs w:val="28"/>
          <w:rtl/>
        </w:rPr>
        <w:t xml:space="preserve"> لأنها تعم كل من اقتصر على قول لا إله إلا الله المجردة عن الأعمال كما دل على ذلك لفظ الحديث، والشاهد لهذه الشفاعة الرابعة وأنها لا تنبغي إلا لله ما جاء في حديث مسلم </w:t>
      </w:r>
      <w:r w:rsidR="0009781D" w:rsidRPr="00FC5586">
        <w:rPr>
          <w:rFonts w:ascii="Simplified Arabic" w:hAnsi="Simplified Arabic" w:cs="Simplified Arabic"/>
          <w:sz w:val="28"/>
          <w:szCs w:val="28"/>
        </w:rPr>
        <w:t>–</w:t>
      </w:r>
      <w:r w:rsidR="0009781D" w:rsidRPr="00FC5586">
        <w:rPr>
          <w:rFonts w:ascii="Simplified Arabic" w:hAnsi="Simplified Arabic" w:cs="Simplified Arabic"/>
          <w:sz w:val="28"/>
          <w:szCs w:val="28"/>
          <w:rtl/>
        </w:rPr>
        <w:t xml:space="preserve"> </w:t>
      </w:r>
      <w:r w:rsidR="0009781D" w:rsidRPr="00FC5586">
        <w:rPr>
          <w:rFonts w:ascii="Simplified Arabic" w:hAnsi="Simplified Arabic" w:cs="Simplified Arabic" w:hint="cs"/>
          <w:sz w:val="28"/>
          <w:szCs w:val="28"/>
          <w:rtl/>
        </w:rPr>
        <w:t xml:space="preserve">رحمه الله </w:t>
      </w:r>
      <w:r w:rsidR="0009781D" w:rsidRPr="00FC5586">
        <w:rPr>
          <w:rFonts w:ascii="Simplified Arabic" w:hAnsi="Simplified Arabic" w:cs="Simplified Arabic"/>
          <w:sz w:val="28"/>
          <w:szCs w:val="28"/>
        </w:rPr>
        <w:t>–</w:t>
      </w:r>
      <w:r w:rsidR="0009781D" w:rsidRPr="00FC5586">
        <w:rPr>
          <w:rFonts w:ascii="Simplified Arabic" w:hAnsi="Simplified Arabic" w:cs="Simplified Arabic"/>
          <w:sz w:val="28"/>
          <w:szCs w:val="28"/>
          <w:rtl/>
        </w:rPr>
        <w:t xml:space="preserve">((فأقول يا رب ائذن لي فيمن قال لا إله إلا الله قال: ليس ذاك لك (أو قال ليس ذاك إليك) ولكن وعزتي وكبريائي وعظمتي وجبريائي لأخرجن من قال لا إله إلا الله)) [مسلم: ح326]، والذي يؤكد يقيناً أن صاحب هذه الشفاعة الرابعة جاء بالإقرار المجرد عن الأعمال تماماً ما جاء في حديث أبي سعيد الخدري والشاهد منه ((فيقول الجبار بقيت شفاعتي فيقبض قبضة من النار فيخرج أقواماً قد </w:t>
      </w:r>
      <w:proofErr w:type="spellStart"/>
      <w:r w:rsidR="0009781D" w:rsidRPr="00FC5586">
        <w:rPr>
          <w:rFonts w:ascii="Simplified Arabic" w:hAnsi="Simplified Arabic" w:cs="Simplified Arabic"/>
          <w:sz w:val="28"/>
          <w:szCs w:val="28"/>
          <w:rtl/>
        </w:rPr>
        <w:t>امتحشوا</w:t>
      </w:r>
      <w:proofErr w:type="spellEnd"/>
      <w:r w:rsidR="0009781D" w:rsidRPr="00FC5586">
        <w:rPr>
          <w:rFonts w:ascii="Simplified Arabic" w:hAnsi="Simplified Arabic" w:cs="Simplified Arabic"/>
          <w:sz w:val="28"/>
          <w:szCs w:val="28"/>
          <w:rtl/>
        </w:rPr>
        <w:t xml:space="preserve"> … إلى قوله فيدخلون الجنة </w:t>
      </w:r>
      <w:r w:rsidR="0009781D" w:rsidRPr="00FC5586">
        <w:rPr>
          <w:rFonts w:ascii="Simplified Arabic" w:hAnsi="Simplified Arabic" w:cs="Simplified Arabic"/>
          <w:b/>
          <w:bCs/>
          <w:sz w:val="28"/>
          <w:szCs w:val="28"/>
          <w:rtl/>
        </w:rPr>
        <w:t xml:space="preserve">فيقول </w:t>
      </w:r>
      <w:r w:rsidR="00455953">
        <w:rPr>
          <w:rFonts w:ascii="Simplified Arabic" w:hAnsi="Simplified Arabic" w:cs="Simplified Arabic"/>
          <w:b/>
          <w:bCs/>
          <w:sz w:val="28"/>
          <w:szCs w:val="28"/>
          <w:rtl/>
        </w:rPr>
        <w:t xml:space="preserve">أهل </w:t>
      </w:r>
      <w:r w:rsidR="0009781D" w:rsidRPr="00FC5586">
        <w:rPr>
          <w:rFonts w:ascii="Simplified Arabic" w:hAnsi="Simplified Arabic" w:cs="Simplified Arabic"/>
          <w:b/>
          <w:bCs/>
          <w:sz w:val="28"/>
          <w:szCs w:val="28"/>
          <w:rtl/>
        </w:rPr>
        <w:t>الجنة هؤلاء عتقاء الرحمن أدخلهم الجنة بغير عمل عملوه ولا خير قدموه</w:t>
      </w:r>
      <w:r w:rsidR="0009781D" w:rsidRPr="00FC5586">
        <w:rPr>
          <w:rFonts w:ascii="Simplified Arabic" w:hAnsi="Simplified Arabic" w:cs="Simplified Arabic"/>
          <w:sz w:val="28"/>
          <w:szCs w:val="28"/>
          <w:rtl/>
        </w:rPr>
        <w:t>)) [البخاري: ح 7439] ف</w:t>
      </w:r>
      <w:r w:rsidR="00455953">
        <w:rPr>
          <w:rFonts w:ascii="Simplified Arabic" w:hAnsi="Simplified Arabic" w:cs="Simplified Arabic"/>
          <w:sz w:val="28"/>
          <w:szCs w:val="28"/>
          <w:rtl/>
        </w:rPr>
        <w:t xml:space="preserve">أهل </w:t>
      </w:r>
      <w:r w:rsidR="0009781D" w:rsidRPr="00FC5586">
        <w:rPr>
          <w:rFonts w:ascii="Simplified Arabic" w:hAnsi="Simplified Arabic" w:cs="Simplified Arabic"/>
          <w:sz w:val="28"/>
          <w:szCs w:val="28"/>
          <w:rtl/>
        </w:rPr>
        <w:t>الجنة يصفون أصحاب القبضة بأنهم دخلوا الجنة بغير أعمال عملوها ولا خيرات قدموها، وهو كما جاء بالحديث الأول</w:t>
      </w:r>
      <w:r w:rsidR="0009781D" w:rsidRPr="00FC5586">
        <w:rPr>
          <w:rFonts w:ascii="Simplified Arabic" w:hAnsi="Simplified Arabic" w:cs="Simplified Arabic"/>
          <w:b/>
          <w:bCs/>
          <w:sz w:val="28"/>
          <w:szCs w:val="28"/>
          <w:rtl/>
        </w:rPr>
        <w:t>، والأكثر دلالة منهما على خروج الأعمال عن حد إيمان أصحاب القبضة حديث مسلم رحمه الله</w:t>
      </w:r>
      <w:r w:rsidR="0009781D" w:rsidRPr="00FC5586">
        <w:rPr>
          <w:rFonts w:ascii="Simplified Arabic" w:hAnsi="Simplified Arabic" w:cs="Simplified Arabic"/>
          <w:sz w:val="28"/>
          <w:szCs w:val="28"/>
          <w:rtl/>
        </w:rPr>
        <w:t xml:space="preserve">: ((فيقول الله عز وجل شفعت الملائكة وشفع النبيون وشفع المؤمنون، ولم يبق إلا أرحم الراحمين فيقبض قبضة من النار فيخرج قوماً لم يعملوا خيراً قط)) [مسلم: ح 302]، فالحديث صريح الدلالة على أن إيمان أصحاب القبضة كان مجرداً عن الأعمال لقوله صلى الله عليه وسلم: </w:t>
      </w:r>
      <w:r w:rsidR="0009781D" w:rsidRPr="00FC5586">
        <w:rPr>
          <w:rFonts w:ascii="Simplified Arabic" w:hAnsi="Simplified Arabic" w:cs="Simplified Arabic"/>
          <w:sz w:val="28"/>
          <w:szCs w:val="28"/>
          <w:u w:val="single"/>
          <w:rtl/>
        </w:rPr>
        <w:t>((لم يعملوا خيراً قط))</w:t>
      </w:r>
      <w:r w:rsidR="0009781D" w:rsidRPr="00FC5586">
        <w:rPr>
          <w:rFonts w:ascii="Simplified Arabic" w:hAnsi="Simplified Arabic" w:cs="Simplified Arabic"/>
          <w:sz w:val="28"/>
          <w:szCs w:val="28"/>
          <w:rtl/>
        </w:rPr>
        <w:t xml:space="preserve"> وفيه نفي مؤكد بلفظ (قط) بمعنى لم يعملوا خيراً أبداً، ويؤيد ذلك ويؤكده مجموع الأدلة المأخوذة من الأحاديث السابقة لهذا الحديث، فكلها قد تضافرت على إثبات إيمان مجرد من الأعمال لأصحاب القبضة الذين هم أقل الخلق إيماناً وآخر </w:t>
      </w:r>
      <w:r w:rsidR="00455953">
        <w:rPr>
          <w:rFonts w:ascii="Simplified Arabic" w:hAnsi="Simplified Arabic" w:cs="Simplified Arabic"/>
          <w:sz w:val="28"/>
          <w:szCs w:val="28"/>
          <w:rtl/>
        </w:rPr>
        <w:t xml:space="preserve">أهل </w:t>
      </w:r>
      <w:r w:rsidR="0009781D" w:rsidRPr="00FC5586">
        <w:rPr>
          <w:rFonts w:ascii="Simplified Arabic" w:hAnsi="Simplified Arabic" w:cs="Simplified Arabic"/>
          <w:sz w:val="28"/>
          <w:szCs w:val="28"/>
          <w:rtl/>
        </w:rPr>
        <w:t>الجنة دخولاً،</w:t>
      </w:r>
      <w:r w:rsidR="00D7613B" w:rsidRPr="00FC5586">
        <w:rPr>
          <w:rFonts w:ascii="Simplified Arabic" w:hAnsi="Simplified Arabic" w:cs="Simplified Arabic" w:hint="cs"/>
          <w:sz w:val="28"/>
          <w:szCs w:val="28"/>
          <w:rtl/>
        </w:rPr>
        <w:t xml:space="preserve"> </w:t>
      </w:r>
      <w:r w:rsidR="00D7613B" w:rsidRPr="00580FC8">
        <w:rPr>
          <w:rFonts w:ascii="Simplified Arabic" w:hAnsi="Simplified Arabic" w:cs="Simplified Arabic" w:hint="cs"/>
          <w:sz w:val="30"/>
          <w:szCs w:val="30"/>
          <w:rtl/>
        </w:rPr>
        <w:t>(و</w:t>
      </w:r>
      <w:r w:rsidR="0009781D" w:rsidRPr="00580FC8">
        <w:rPr>
          <w:rFonts w:ascii="Simplified Arabic" w:hAnsi="Simplified Arabic" w:cs="Simplified Arabic"/>
          <w:b/>
          <w:bCs/>
          <w:sz w:val="30"/>
          <w:szCs w:val="30"/>
          <w:u w:val="single"/>
          <w:rtl/>
        </w:rPr>
        <w:t>الاستدلال بهذه الأحاديث على هذا النحو ليس بدعاً من القول بل هو ما قاله العلماء عند تعرضهم لشرح أحاديث الشفاعة والاستدلال بها</w:t>
      </w:r>
      <w:r w:rsidR="00414A06" w:rsidRPr="00580FC8">
        <w:rPr>
          <w:rFonts w:ascii="Simplified Arabic" w:hAnsi="Simplified Arabic" w:cs="Simplified Arabic" w:hint="cs"/>
          <w:b/>
          <w:bCs/>
          <w:sz w:val="30"/>
          <w:szCs w:val="30"/>
          <w:u w:val="single"/>
          <w:rtl/>
        </w:rPr>
        <w:t>)</w:t>
      </w:r>
      <w:r w:rsidR="00414A06" w:rsidRPr="00FC5586">
        <w:rPr>
          <w:rFonts w:ascii="Simplified Arabic" w:hAnsi="Simplified Arabic" w:cs="Simplified Arabic" w:hint="cs"/>
          <w:b/>
          <w:bCs/>
          <w:rtl/>
        </w:rPr>
        <w:t xml:space="preserve">: </w:t>
      </w:r>
      <w:r w:rsidR="0009781D" w:rsidRPr="00FC5586">
        <w:rPr>
          <w:rFonts w:ascii="Simplified Arabic" w:hAnsi="Simplified Arabic" w:cs="Simplified Arabic"/>
          <w:b/>
          <w:bCs/>
          <w:sz w:val="28"/>
          <w:szCs w:val="28"/>
          <w:u w:val="single"/>
          <w:rtl/>
        </w:rPr>
        <w:t>(1) قال العيني في عمدة القارئ</w:t>
      </w:r>
      <w:r w:rsidR="0009781D" w:rsidRPr="00FC5586">
        <w:rPr>
          <w:rFonts w:ascii="Simplified Arabic" w:hAnsi="Simplified Arabic" w:cs="Simplified Arabic"/>
          <w:sz w:val="28"/>
          <w:szCs w:val="28"/>
          <w:rtl/>
        </w:rPr>
        <w:t xml:space="preserve"> شرح صحيح البخاري: "نقل عن الإمام الشافعي رحمه الله تعالى قوله: الإيمان هو التصديق والإقرار والعمل فالمخل ب</w:t>
      </w:r>
      <w:r w:rsidR="00A67BE2">
        <w:rPr>
          <w:rFonts w:ascii="Simplified Arabic" w:hAnsi="Simplified Arabic" w:cs="Simplified Arabic"/>
          <w:sz w:val="28"/>
          <w:szCs w:val="28"/>
          <w:rtl/>
        </w:rPr>
        <w:t xml:space="preserve">الأول </w:t>
      </w:r>
      <w:r w:rsidR="0009781D" w:rsidRPr="00FC5586">
        <w:rPr>
          <w:rFonts w:ascii="Simplified Arabic" w:hAnsi="Simplified Arabic" w:cs="Simplified Arabic"/>
          <w:sz w:val="28"/>
          <w:szCs w:val="28"/>
          <w:rtl/>
        </w:rPr>
        <w:t xml:space="preserve">وحده منافق والمخل بالثاني وحده كافر والمخل بالثالث وحده فاسق ينجو من الخلود في النار ويدخل الجنة " [عمدة القارئ ج 1/ 104] أهـ، </w:t>
      </w:r>
      <w:r w:rsidR="0009781D" w:rsidRPr="00FC5586">
        <w:rPr>
          <w:rFonts w:ascii="Simplified Arabic" w:hAnsi="Simplified Arabic" w:cs="Simplified Arabic"/>
          <w:b/>
          <w:bCs/>
          <w:sz w:val="28"/>
          <w:szCs w:val="28"/>
          <w:u w:val="single"/>
          <w:rtl/>
        </w:rPr>
        <w:t>(2) قال القاضي عياض</w:t>
      </w:r>
      <w:r w:rsidR="0009781D" w:rsidRPr="00FC5586">
        <w:rPr>
          <w:rFonts w:ascii="Simplified Arabic" w:hAnsi="Simplified Arabic" w:cs="Simplified Arabic"/>
          <w:b/>
          <w:bCs/>
          <w:sz w:val="28"/>
          <w:szCs w:val="28"/>
          <w:rtl/>
        </w:rPr>
        <w:t xml:space="preserve">: </w:t>
      </w:r>
      <w:r w:rsidR="0009781D" w:rsidRPr="00FC5586">
        <w:rPr>
          <w:rFonts w:ascii="Simplified Arabic" w:hAnsi="Simplified Arabic" w:cs="Simplified Arabic"/>
          <w:sz w:val="28"/>
          <w:szCs w:val="28"/>
          <w:rtl/>
        </w:rPr>
        <w:t xml:space="preserve">عند قوله صلى الله عليه وسلم في الحديث عن رب العزة سبحانه ((لأخرجن منها من قال لا إله إلا الله)) " </w:t>
      </w:r>
      <w:r w:rsidR="0009781D" w:rsidRPr="00FC5586">
        <w:rPr>
          <w:rFonts w:ascii="Simplified Arabic" w:hAnsi="Simplified Arabic" w:cs="Simplified Arabic"/>
          <w:b/>
          <w:bCs/>
          <w:sz w:val="28"/>
          <w:szCs w:val="28"/>
          <w:rtl/>
        </w:rPr>
        <w:t>فهؤلاء هم الذين معهم مجرد الإيمان،</w:t>
      </w:r>
      <w:r w:rsidR="0009781D" w:rsidRPr="00FC5586">
        <w:rPr>
          <w:rFonts w:ascii="Simplified Arabic" w:hAnsi="Simplified Arabic" w:cs="Simplified Arabic"/>
          <w:sz w:val="28"/>
          <w:szCs w:val="28"/>
          <w:rtl/>
        </w:rPr>
        <w:t xml:space="preserve"> وهم الذين لم يؤذن في الشفاعة فيهم، وإنما دلت الآثار على أنه أذن لمن عنده شيء زائد على مجرد الإيمان وجعل للشافعين من الملائكة والنبيين صلوات الله وسلامه عليهم دليلاً عليه </w:t>
      </w:r>
      <w:r w:rsidR="0009781D" w:rsidRPr="00FC5586">
        <w:rPr>
          <w:rFonts w:ascii="Simplified Arabic" w:hAnsi="Simplified Arabic" w:cs="Simplified Arabic"/>
          <w:b/>
          <w:bCs/>
          <w:sz w:val="28"/>
          <w:szCs w:val="28"/>
          <w:rtl/>
        </w:rPr>
        <w:t>وتفرد الله عز وجل بعلم ما تكنه القلوب والرحمة لمن ليس عنده إلا مجرد الإيمان</w:t>
      </w:r>
      <w:r w:rsidR="0009781D" w:rsidRPr="00FC5586">
        <w:rPr>
          <w:rFonts w:ascii="Simplified Arabic" w:hAnsi="Simplified Arabic" w:cs="Simplified Arabic"/>
          <w:sz w:val="28"/>
          <w:szCs w:val="28"/>
          <w:rtl/>
        </w:rPr>
        <w:t xml:space="preserve"> “ [نقله عنه النووي في شرح مسلم ج 439 ط الشعب] أهـ، </w:t>
      </w:r>
      <w:r w:rsidR="0009781D" w:rsidRPr="00FC5586">
        <w:rPr>
          <w:rFonts w:ascii="Simplified Arabic" w:hAnsi="Simplified Arabic" w:cs="Simplified Arabic"/>
          <w:b/>
          <w:bCs/>
          <w:sz w:val="28"/>
          <w:szCs w:val="28"/>
          <w:u w:val="single"/>
          <w:rtl/>
        </w:rPr>
        <w:t>(3) قال ابن حزم:</w:t>
      </w:r>
      <w:r w:rsidR="0009781D" w:rsidRPr="00FC5586">
        <w:rPr>
          <w:rFonts w:ascii="Simplified Arabic" w:hAnsi="Simplified Arabic" w:cs="Simplified Arabic"/>
          <w:b/>
          <w:bCs/>
          <w:sz w:val="28"/>
          <w:szCs w:val="28"/>
          <w:rtl/>
        </w:rPr>
        <w:t xml:space="preserve"> </w:t>
      </w:r>
      <w:r w:rsidR="0009781D" w:rsidRPr="00FC5586">
        <w:rPr>
          <w:rFonts w:ascii="Simplified Arabic" w:hAnsi="Simplified Arabic" w:cs="Simplified Arabic"/>
          <w:sz w:val="28"/>
          <w:szCs w:val="28"/>
          <w:rtl/>
        </w:rPr>
        <w:t xml:space="preserve">" من ضيع الأعمال كلها فهو مؤمن عاص ناقص الإيمان لا يكفر، حدثنا – بسنده إلى عطاء بن يزيد </w:t>
      </w:r>
      <w:r w:rsidR="0009781D" w:rsidRPr="00FC5586">
        <w:rPr>
          <w:rFonts w:ascii="Simplified Arabic" w:hAnsi="Simplified Arabic" w:cs="Simplified Arabic"/>
          <w:sz w:val="28"/>
          <w:szCs w:val="28"/>
          <w:rtl/>
        </w:rPr>
        <w:lastRenderedPageBreak/>
        <w:t xml:space="preserve">الليثي – أن أبا هريرة أخبره أن رسول الله صلى الله عليه وسلم قال في حديث طويل " حتى إذا فرغ الله من قضائه بين العباد وأراد أن يخرج برحمته من أراد من </w:t>
      </w:r>
      <w:r w:rsidR="00455953">
        <w:rPr>
          <w:rFonts w:ascii="Simplified Arabic" w:hAnsi="Simplified Arabic" w:cs="Simplified Arabic"/>
          <w:sz w:val="28"/>
          <w:szCs w:val="28"/>
          <w:rtl/>
        </w:rPr>
        <w:t xml:space="preserve">أهل </w:t>
      </w:r>
      <w:r w:rsidR="0009781D" w:rsidRPr="00FC5586">
        <w:rPr>
          <w:rFonts w:ascii="Simplified Arabic" w:hAnsi="Simplified Arabic" w:cs="Simplified Arabic"/>
          <w:sz w:val="28"/>
          <w:szCs w:val="28"/>
          <w:rtl/>
        </w:rPr>
        <w:t xml:space="preserve">النار، أمر الملائكة أن يخرجوا من النار من كان لا يشرك بالله شيئاً ممن أراد الله أن يرحمه ممن يقول لا إله إلا الله " [المحلى ج1 / 40 - 41 تحقيق أحمد شاكر]، </w:t>
      </w:r>
      <w:r w:rsidR="0009781D" w:rsidRPr="00FC5586">
        <w:rPr>
          <w:rFonts w:ascii="Simplified Arabic" w:hAnsi="Simplified Arabic" w:cs="Simplified Arabic"/>
          <w:b/>
          <w:bCs/>
          <w:sz w:val="28"/>
          <w:szCs w:val="28"/>
          <w:u w:val="single"/>
          <w:rtl/>
        </w:rPr>
        <w:t>(4) قال ابن عبد البر</w:t>
      </w:r>
      <w:r w:rsidR="0009781D" w:rsidRPr="00FC5586">
        <w:rPr>
          <w:rFonts w:ascii="Simplified Arabic" w:hAnsi="Simplified Arabic" w:cs="Simplified Arabic"/>
          <w:sz w:val="28"/>
          <w:szCs w:val="28"/>
          <w:rtl/>
        </w:rPr>
        <w:t xml:space="preserve"> " وفي هذا الأصل ما يدلك على أن قوله في هذا الحديث لم يعمل حسنة قط أو لم يعمل خيرا قط لم يعذبه إلا ما عدا التوحيد من الحسنات والخير " [التمهيد لابن عبد البر ج: 18 / 40]، </w:t>
      </w:r>
      <w:r w:rsidR="0009781D" w:rsidRPr="00FC5586">
        <w:rPr>
          <w:rFonts w:ascii="Simplified Arabic" w:hAnsi="Simplified Arabic" w:cs="Simplified Arabic"/>
          <w:b/>
          <w:bCs/>
          <w:sz w:val="28"/>
          <w:szCs w:val="28"/>
          <w:u w:val="single"/>
          <w:rtl/>
        </w:rPr>
        <w:t>(</w:t>
      </w:r>
      <w:r w:rsidR="009E75D3" w:rsidRPr="00FC5586">
        <w:rPr>
          <w:rFonts w:ascii="Simplified Arabic" w:hAnsi="Simplified Arabic" w:cs="Simplified Arabic" w:hint="cs"/>
          <w:b/>
          <w:bCs/>
          <w:sz w:val="28"/>
          <w:szCs w:val="28"/>
          <w:u w:val="single"/>
          <w:rtl/>
        </w:rPr>
        <w:t>5</w:t>
      </w:r>
      <w:r w:rsidR="0009781D" w:rsidRPr="00FC5586">
        <w:rPr>
          <w:rFonts w:ascii="Simplified Arabic" w:hAnsi="Simplified Arabic" w:cs="Simplified Arabic"/>
          <w:b/>
          <w:bCs/>
          <w:sz w:val="28"/>
          <w:szCs w:val="28"/>
          <w:u w:val="single"/>
          <w:rtl/>
        </w:rPr>
        <w:t>) قال الزركشي</w:t>
      </w:r>
      <w:r w:rsidR="0009781D" w:rsidRPr="00FC5586">
        <w:rPr>
          <w:rFonts w:ascii="Simplified Arabic" w:hAnsi="Simplified Arabic" w:cs="Simplified Arabic"/>
          <w:sz w:val="28"/>
          <w:szCs w:val="28"/>
          <w:rtl/>
        </w:rPr>
        <w:t>: " فيقول الله بقيت شفاعتي فيخرج من النار من لم يعمل خيراً</w:t>
      </w:r>
      <w:r w:rsidR="003814FC" w:rsidRPr="00FC5586">
        <w:rPr>
          <w:rFonts w:ascii="Simplified Arabic" w:hAnsi="Simplified Arabic" w:cs="Simplified Arabic"/>
          <w:sz w:val="28"/>
          <w:szCs w:val="28"/>
          <w:rtl/>
        </w:rPr>
        <w:t xml:space="preserve">.. </w:t>
      </w:r>
      <w:r w:rsidR="0009781D" w:rsidRPr="00FC5586">
        <w:rPr>
          <w:rFonts w:ascii="Simplified Arabic" w:hAnsi="Simplified Arabic" w:cs="Simplified Arabic"/>
          <w:sz w:val="28"/>
          <w:szCs w:val="28"/>
          <w:rtl/>
        </w:rPr>
        <w:t xml:space="preserve"> المراد بالخير المنفي ما زاد على أصل الإِقرار بالشهادتين، كما تدل عليه بقية الأحاديث “ [نقلا عن فتح الباري – كتاب التوحيد – ج13/434] وقد أقره ابن حجر على ذلك الوجه، </w:t>
      </w:r>
      <w:r w:rsidR="0009781D" w:rsidRPr="00FC5586">
        <w:rPr>
          <w:rFonts w:ascii="Simplified Arabic" w:hAnsi="Simplified Arabic" w:cs="Simplified Arabic"/>
          <w:b/>
          <w:bCs/>
          <w:sz w:val="28"/>
          <w:szCs w:val="28"/>
          <w:u w:val="single"/>
          <w:rtl/>
        </w:rPr>
        <w:t>(</w:t>
      </w:r>
      <w:r w:rsidR="009E75D3" w:rsidRPr="00FC5586">
        <w:rPr>
          <w:rFonts w:ascii="Simplified Arabic" w:hAnsi="Simplified Arabic" w:cs="Simplified Arabic" w:hint="cs"/>
          <w:b/>
          <w:bCs/>
          <w:sz w:val="28"/>
          <w:szCs w:val="28"/>
          <w:u w:val="single"/>
          <w:rtl/>
        </w:rPr>
        <w:t>6</w:t>
      </w:r>
      <w:r w:rsidR="0009781D" w:rsidRPr="00FC5586">
        <w:rPr>
          <w:rFonts w:ascii="Simplified Arabic" w:hAnsi="Simplified Arabic" w:cs="Simplified Arabic"/>
          <w:b/>
          <w:bCs/>
          <w:sz w:val="28"/>
          <w:szCs w:val="28"/>
          <w:u w:val="single"/>
          <w:rtl/>
        </w:rPr>
        <w:t>) قال ابن رجب الحنبلي</w:t>
      </w:r>
      <w:r w:rsidR="0009781D" w:rsidRPr="00FC5586">
        <w:rPr>
          <w:rFonts w:ascii="Simplified Arabic" w:hAnsi="Simplified Arabic" w:cs="Simplified Arabic"/>
          <w:sz w:val="28"/>
          <w:szCs w:val="28"/>
          <w:rtl/>
        </w:rPr>
        <w:t xml:space="preserve">: " والمراد بقوله صلى الله عليه وسلم (لم يعملوا خيراً قط) من أعمال الجوارح وإن كان أصل التوحيد معهم، ولهذا جاء في حديث الذي أمر أهله أن يحرقوه بعد موته بالنار أنه لم يعمل خيراً قط غير التوحيد [التخويف من النار والتعريف بحال دار البوار ص 260] أهـ، </w:t>
      </w:r>
      <w:r w:rsidR="00336EA6" w:rsidRPr="00FC5586">
        <w:rPr>
          <w:rFonts w:ascii="Simplified Arabic" w:hAnsi="Simplified Arabic" w:cs="Simplified Arabic" w:hint="cs"/>
          <w:b/>
          <w:bCs/>
          <w:u w:val="single"/>
          <w:rtl/>
        </w:rPr>
        <w:t>و</w:t>
      </w:r>
      <w:r w:rsidR="0009781D" w:rsidRPr="00FC5586">
        <w:rPr>
          <w:rFonts w:ascii="Simplified Arabic" w:hAnsi="Simplified Arabic" w:cs="Simplified Arabic"/>
          <w:b/>
          <w:bCs/>
          <w:u w:val="single"/>
          <w:rtl/>
        </w:rPr>
        <w:t>خلاصة المستفاد من أحاديث الشفاعة:</w:t>
      </w:r>
      <w:r w:rsidR="0009781D" w:rsidRPr="00FC5586">
        <w:rPr>
          <w:rFonts w:ascii="Simplified Arabic" w:hAnsi="Simplified Arabic" w:cs="Simplified Arabic"/>
          <w:b/>
          <w:bCs/>
          <w:sz w:val="28"/>
          <w:szCs w:val="28"/>
          <w:rtl/>
        </w:rPr>
        <w:t xml:space="preserve"> </w:t>
      </w:r>
      <w:r w:rsidR="0009781D" w:rsidRPr="00FC5586">
        <w:rPr>
          <w:rFonts w:ascii="Simplified Arabic" w:hAnsi="Simplified Arabic" w:cs="Simplified Arabic"/>
          <w:sz w:val="28"/>
          <w:szCs w:val="28"/>
          <w:rtl/>
        </w:rPr>
        <w:t xml:space="preserve">(1) أن آخر شفاعات النبي صلى الله عليه وسلم تتناول من كان عنده أدنى الأعمال، (2) أن صاحب الإيمان المجرد عن الأعمال (فلم يعمل خيراً قط) هو من </w:t>
      </w:r>
      <w:r w:rsidR="00455953">
        <w:rPr>
          <w:rFonts w:ascii="Simplified Arabic" w:hAnsi="Simplified Arabic" w:cs="Simplified Arabic"/>
          <w:sz w:val="28"/>
          <w:szCs w:val="28"/>
          <w:rtl/>
        </w:rPr>
        <w:t xml:space="preserve">أهل </w:t>
      </w:r>
      <w:r w:rsidR="0009781D" w:rsidRPr="00FC5586">
        <w:rPr>
          <w:rFonts w:ascii="Simplified Arabic" w:hAnsi="Simplified Arabic" w:cs="Simplified Arabic"/>
          <w:sz w:val="28"/>
          <w:szCs w:val="28"/>
          <w:rtl/>
        </w:rPr>
        <w:t>شفاعة الرحمن الذين يخرجهم الله عز وجل من النار (وهم أصحاب القبضة)، (3) أن صاحب الإيمان المجرد عن الأعمال يثبت له اسم الإيمان وحكمه لأنه سينجو من الخلود الأبدي في النار ومآله إلى الجنة وإن طال به الزمان في النار،</w:t>
      </w:r>
      <w:r w:rsidR="00336EA6" w:rsidRPr="00FC5586">
        <w:rPr>
          <w:rFonts w:ascii="Simplified Arabic" w:hAnsi="Simplified Arabic" w:cs="Simplified Arabic" w:hint="cs"/>
          <w:sz w:val="28"/>
          <w:szCs w:val="28"/>
          <w:rtl/>
        </w:rPr>
        <w:t xml:space="preserve"> </w:t>
      </w:r>
    </w:p>
    <w:p w14:paraId="41B1B812" w14:textId="0FD2099A" w:rsidR="0009781D" w:rsidRPr="00FC5586" w:rsidRDefault="00336EA6" w:rsidP="009E75D3">
      <w:pPr>
        <w:bidi/>
        <w:jc w:val="both"/>
        <w:rPr>
          <w:rFonts w:ascii="Simplified Arabic" w:hAnsi="Simplified Arabic" w:cs="Simplified Arabic"/>
          <w:sz w:val="28"/>
          <w:szCs w:val="28"/>
          <w:rtl/>
        </w:rPr>
      </w:pPr>
      <w:r w:rsidRPr="00FC5586">
        <w:rPr>
          <w:rFonts w:ascii="Simplified Arabic" w:hAnsi="Simplified Arabic" w:cs="Simplified Arabic" w:hint="cs"/>
          <w:sz w:val="36"/>
          <w:szCs w:val="36"/>
          <w:highlight w:val="yellow"/>
          <w:u w:val="single"/>
          <w:rtl/>
        </w:rPr>
        <w:t>[</w:t>
      </w:r>
      <w:r w:rsidR="0009781D" w:rsidRPr="00FC5586">
        <w:rPr>
          <w:rFonts w:ascii="Simplified Arabic" w:hAnsi="Simplified Arabic" w:cs="Simplified Arabic"/>
          <w:b/>
          <w:bCs/>
          <w:sz w:val="36"/>
          <w:szCs w:val="36"/>
          <w:highlight w:val="yellow"/>
          <w:u w:val="single"/>
          <w:rtl/>
        </w:rPr>
        <w:t>تبقى بعد هذه الأحاديث وقفة تحتاج إلى فقه وبصيرة</w:t>
      </w:r>
      <w:r w:rsidRPr="00FC5586">
        <w:rPr>
          <w:rFonts w:ascii="Simplified Arabic" w:hAnsi="Simplified Arabic" w:cs="Simplified Arabic" w:hint="cs"/>
          <w:b/>
          <w:bCs/>
          <w:sz w:val="36"/>
          <w:szCs w:val="36"/>
          <w:highlight w:val="yellow"/>
          <w:u w:val="single"/>
          <w:rtl/>
        </w:rPr>
        <w:t>]</w:t>
      </w:r>
      <w:r w:rsidR="0009781D" w:rsidRPr="00FC5586">
        <w:rPr>
          <w:rFonts w:ascii="Simplified Arabic" w:hAnsi="Simplified Arabic" w:cs="Simplified Arabic"/>
          <w:b/>
          <w:bCs/>
          <w:sz w:val="36"/>
          <w:szCs w:val="36"/>
          <w:highlight w:val="yellow"/>
          <w:u w:val="single"/>
          <w:rtl/>
        </w:rPr>
        <w:t>:</w:t>
      </w:r>
      <w:r w:rsidR="0009781D" w:rsidRPr="00FC5586">
        <w:rPr>
          <w:rFonts w:ascii="Simplified Arabic" w:hAnsi="Simplified Arabic" w:cs="Simplified Arabic"/>
          <w:b/>
          <w:bCs/>
          <w:sz w:val="36"/>
          <w:szCs w:val="36"/>
          <w:u w:val="single"/>
          <w:rtl/>
        </w:rPr>
        <w:t xml:space="preserve"> </w:t>
      </w:r>
      <w:r w:rsidR="0009781D" w:rsidRPr="00FC5586">
        <w:rPr>
          <w:rFonts w:ascii="Simplified Arabic" w:hAnsi="Simplified Arabic" w:cs="Simplified Arabic"/>
          <w:sz w:val="28"/>
          <w:szCs w:val="28"/>
          <w:u w:val="single"/>
          <w:rtl/>
        </w:rPr>
        <w:t>وهي هل النجاة من الخلود الأبدي في النار والمتحققة في الأحاديث السابقة تتناول من اقتصر على قول لا إله إلا الله فقط أم أنها تتناول القائل لها بلسانه والمعتقد لها بقلبه والاعتقاد يتناول قول القلب (التصديق) وعمله وهو (الانقياد)،</w:t>
      </w:r>
      <w:r w:rsidR="0009781D" w:rsidRPr="00FC5586">
        <w:rPr>
          <w:rFonts w:ascii="Simplified Arabic" w:hAnsi="Simplified Arabic" w:cs="Simplified Arabic"/>
          <w:sz w:val="28"/>
          <w:szCs w:val="28"/>
          <w:rtl/>
        </w:rPr>
        <w:t xml:space="preserve"> </w:t>
      </w:r>
      <w:r w:rsidR="0009781D" w:rsidRPr="00FC5586">
        <w:rPr>
          <w:rFonts w:ascii="Simplified Arabic" w:hAnsi="Simplified Arabic" w:cs="Simplified Arabic"/>
          <w:b/>
          <w:bCs/>
          <w:sz w:val="28"/>
          <w:szCs w:val="28"/>
          <w:rtl/>
        </w:rPr>
        <w:t>والإجابة على هذا السؤال يسيرة واضحة</w:t>
      </w:r>
      <w:r w:rsidR="0009781D" w:rsidRPr="00FC5586">
        <w:rPr>
          <w:rFonts w:ascii="Simplified Arabic" w:hAnsi="Simplified Arabic" w:cs="Simplified Arabic"/>
          <w:sz w:val="28"/>
          <w:szCs w:val="28"/>
          <w:rtl/>
        </w:rPr>
        <w:t xml:space="preserve"> وهي أنه لا يصح الإقرار إلا بالتصديق وإلا كان المنافقون مؤمنين، ولا يصح التصديق إلا بالانقياد و إلا كان إبليس الرجيم مؤمناً فقد كـان كفره كفر إباء وعناد واستكبار، فمما يدل على أنه لا يصح الإقرار إلا بالتصديق: قوله عز وجل: {إِذَا جَاءَكَ الْمُنَافِقُونَ قَالُوا نَشْهَدُ إِنَّكَ لَرَسُولُ اللَّهِ وَاللَّهُ يَعْلَمُ إِنَّكَ لَرَسُولُهُ وَاللَّهُ يَشْهَدُ إِنَّ الْمُنَافِقِينَ لَكَاذِبُونَ} [المنافقون: 1] وقوله جل شأنه {إِنَّ الْمُنَافِقِينَ فِي الدَّرْكِ الْأَسْفَلِ مِنَ النَّارِ وَلَنْ تَجِدَ لَهُمْ نَصِيرًا} [النساء: 145]، </w:t>
      </w:r>
      <w:r w:rsidR="0009781D" w:rsidRPr="00FC5586">
        <w:rPr>
          <w:rFonts w:ascii="Simplified Arabic" w:hAnsi="Simplified Arabic" w:cs="Simplified Arabic"/>
          <w:sz w:val="28"/>
          <w:szCs w:val="28"/>
          <w:u w:val="single"/>
          <w:rtl/>
        </w:rPr>
        <w:t xml:space="preserve">فهذه الآيات جميعها دلت على أن الإقرار لا يصح بلا تصديق وأن صاحبه منافق نفاق اعتقادي حاله في النار </w:t>
      </w:r>
      <w:r w:rsidR="0009781D" w:rsidRPr="00FC5586">
        <w:rPr>
          <w:rFonts w:ascii="Simplified Arabic" w:hAnsi="Simplified Arabic" w:cs="Simplified Arabic"/>
          <w:sz w:val="28"/>
          <w:szCs w:val="28"/>
          <w:u w:val="single"/>
          <w:rtl/>
        </w:rPr>
        <w:lastRenderedPageBreak/>
        <w:t>أسوأ من حال الكفار الأصليين لأنه في الدرك الأسفل من النار ولن تجد لأحد منهم منقذاً من النار ولا نصيراً</w:t>
      </w:r>
      <w:r w:rsidR="0009781D" w:rsidRPr="00FC5586">
        <w:rPr>
          <w:rFonts w:ascii="Simplified Arabic" w:hAnsi="Simplified Arabic" w:cs="Simplified Arabic"/>
          <w:sz w:val="28"/>
          <w:szCs w:val="28"/>
          <w:rtl/>
        </w:rPr>
        <w:t xml:space="preserve">، </w:t>
      </w:r>
      <w:r w:rsidR="0009781D" w:rsidRPr="00FC5586">
        <w:rPr>
          <w:rFonts w:ascii="Simplified Arabic" w:hAnsi="Simplified Arabic" w:cs="Simplified Arabic"/>
          <w:b/>
          <w:bCs/>
          <w:rtl/>
        </w:rPr>
        <w:t xml:space="preserve">ودخول التصديق (ومنه المعرفة والعلم) في أصل الإيمان أمر أجمع عليه </w:t>
      </w:r>
      <w:r w:rsidR="00455953">
        <w:rPr>
          <w:rFonts w:ascii="Simplified Arabic" w:hAnsi="Simplified Arabic" w:cs="Simplified Arabic"/>
          <w:b/>
          <w:bCs/>
          <w:rtl/>
        </w:rPr>
        <w:t xml:space="preserve">أهل </w:t>
      </w:r>
      <w:r w:rsidR="006930E2">
        <w:rPr>
          <w:rFonts w:ascii="Simplified Arabic" w:hAnsi="Simplified Arabic" w:cs="Simplified Arabic"/>
          <w:b/>
          <w:bCs/>
          <w:rtl/>
        </w:rPr>
        <w:t xml:space="preserve">السنّة </w:t>
      </w:r>
      <w:r w:rsidR="0009781D" w:rsidRPr="00FC5586">
        <w:rPr>
          <w:rFonts w:ascii="Simplified Arabic" w:hAnsi="Simplified Arabic" w:cs="Simplified Arabic"/>
          <w:sz w:val="28"/>
          <w:szCs w:val="28"/>
          <w:rtl/>
        </w:rPr>
        <w:t xml:space="preserve">حتى قال الإمام أحمد بن حنبل: " وإن جحد وقال لا يحتاج (أي الإيمان) إلى المعرفة والتصديق فقد قال قولاً عظيماً ولا أحسب أحداً يدفع المعرفة والتصديق " نقله عنه ابن تيمية في كتابه الإيمان، وعلق عليه بقوله: " وأحمد ذكر أنه لا بد من المعرفة والتصديق مع الإقرار وقال إن من جحد المعرفة والتصديق فقد قال قولاً عظيماً، فإن فساد هذا القول معلوم من دين الإسلام ولهذا لم يذهب إليه أحد قبل الكرامية، مع أن الكرامية لا تنكر وجوب المعرفة والتصديق" أهــ [الإيمان لابن تيمية ص 377]، </w:t>
      </w:r>
      <w:r w:rsidR="0009781D" w:rsidRPr="00FC5586">
        <w:rPr>
          <w:rFonts w:ascii="Simplified Arabic" w:hAnsi="Simplified Arabic" w:cs="Simplified Arabic"/>
          <w:b/>
          <w:bCs/>
          <w:rtl/>
        </w:rPr>
        <w:t>ومما يدل على أنه لا يصح الإقرار والتصديق إلا بالانقياد القلبي</w:t>
      </w:r>
      <w:r w:rsidR="0009781D" w:rsidRPr="00FC5586">
        <w:rPr>
          <w:rFonts w:ascii="Simplified Arabic" w:hAnsi="Simplified Arabic" w:cs="Simplified Arabic"/>
          <w:b/>
          <w:bCs/>
          <w:sz w:val="28"/>
          <w:szCs w:val="28"/>
          <w:rtl/>
        </w:rPr>
        <w:t xml:space="preserve">: </w:t>
      </w:r>
      <w:r w:rsidR="0009781D" w:rsidRPr="00FC5586">
        <w:rPr>
          <w:rFonts w:ascii="Simplified Arabic" w:hAnsi="Simplified Arabic" w:cs="Simplified Arabic"/>
          <w:sz w:val="28"/>
          <w:szCs w:val="28"/>
          <w:rtl/>
        </w:rPr>
        <w:t xml:space="preserve">ما جاء في كتاب الله تعالى عن كفر إبليس الرجيم مع أنه يقيناً كان مصدقاً وإنما أتى كفره من قبل عدم الانقياد وليس من قبل التكذيب كما ذكر ذلك المولى تعالى في سورة البقرة بقوله تعالى {وَإِذْ قُلْنَا لِلْمَلَائِكَةِ اسْجُدُوا لِآدَمَ فَسَجَدُوا إِلَّا إِبْلِيسَ أَبَى وَاسْتَكْبَرَ وَكَانَ مِنَ الْكَافِرِينَ} [البقرة: 34] وفي سورة الإسراء نجد قول الله تعالى: {وَإِذْ قُلْنَا لِلْمَلَائِكَةِ اسْجُدُوا لِآدَمَ فَسَجَدُوا إِلَّا إِبْلِيسَ قَالَ أَأَسْجُدُ لِمَنْ خَلَقْتَ طِينًا * قَالَ أَرَأَيْتَكَ هَذَا الَّذِي كَرَّمْتَ عَلَيَّ لَئِنْ أَخَّرْتَنِ إِلَى يَوْمِ الْقِيَامَةِ </w:t>
      </w:r>
      <w:proofErr w:type="spellStart"/>
      <w:r w:rsidR="0009781D" w:rsidRPr="00FC5586">
        <w:rPr>
          <w:rFonts w:ascii="Simplified Arabic" w:hAnsi="Simplified Arabic" w:cs="Simplified Arabic"/>
          <w:sz w:val="28"/>
          <w:szCs w:val="28"/>
          <w:rtl/>
        </w:rPr>
        <w:t>لَأَحْتَنِكَنَّ</w:t>
      </w:r>
      <w:proofErr w:type="spellEnd"/>
      <w:r w:rsidR="0009781D" w:rsidRPr="00FC5586">
        <w:rPr>
          <w:rFonts w:ascii="Simplified Arabic" w:hAnsi="Simplified Arabic" w:cs="Simplified Arabic"/>
          <w:sz w:val="28"/>
          <w:szCs w:val="28"/>
          <w:rtl/>
        </w:rPr>
        <w:t xml:space="preserve"> ذُرِّيَّتَهُ إِلَّا قَلِيلًا} [الإسراء: 61 - 62]، </w:t>
      </w:r>
      <w:r w:rsidR="0009781D" w:rsidRPr="00FC5586">
        <w:rPr>
          <w:rFonts w:ascii="Simplified Arabic" w:hAnsi="Simplified Arabic" w:cs="Simplified Arabic"/>
          <w:b/>
          <w:bCs/>
          <w:rtl/>
        </w:rPr>
        <w:t>في الآيات دلالة واضحة على أن كفر إبليس إنما هو لمعاندة أمر الله تعالى وليس لتكذيبه</w:t>
      </w:r>
      <w:r w:rsidR="0009781D" w:rsidRPr="00FC5586">
        <w:rPr>
          <w:rFonts w:ascii="Simplified Arabic" w:hAnsi="Simplified Arabic" w:cs="Simplified Arabic"/>
          <w:sz w:val="28"/>
          <w:szCs w:val="28"/>
          <w:rtl/>
        </w:rPr>
        <w:t xml:space="preserve"> والمعاندة واضحة في قوله (أأسجد لمن خلقت طيناً)، فهذا معاندة للأمر واستكبار عن اتباعه وليس هو من باب التكذيب أبداً، وفي سورة ص نجد قول الله تعالى: {إِذْ قَالَ رَبُّكَ لِلْمَلَائِكَةِ إِنِّي خَالِقٌ بَشَرًا مِنْ طِينٍ * فَإِذَا سَوَّيْتُهُ وَنَفَخْتُ فِيهِ مِنْ رُوحِي فَقَعُوا لَهُ سَاجِدِينَ * فَسَجَدَ الْمَلَائِكَةُ كُلُّهُمْ أَجْمَعُونَ * إِلَّا إِبْلِيسَ اسْتَكْبَرَ وَكَانَ مِنَ الْكَافِرِينَ * قَالَ يَا إِبْلِيسُ مَا مَنَعَكَ أَنْ تَسْجُدَ لِمَا خَلَقْتُ بِيَدَيَّ أَسْتَكْبَرْتَ أَمْ كُنْتَ مِنَ الْعَالِينَ * قَالَ أَنَا خَيْرٌ مِنْهُ خَلَقْتَنِي مِنْ نَارٍ وَخَلَقْتَهُ مِنْ طِينٍ * قَالَ فَاخْرُجْ مِنْهَا فَإِنَّكَ رَجِيمٌ * وَإِنَّ عَلَيْكَ لَعْنَتِي إِلَى يَوْمِ الدِّينِ * قَالَ رَبِّ فَأَنْظِرْنِي إِلَى يَوْمِ يُبْعَثُونَ * قَالَ فَإِنَّكَ مِنَ الْمُنْظَرِينَ * إِلَى يَوْمِ الْوَقْتِ الْمَعْلُومِ * قَالَ فَبِعِزَّتِكَ لَأُغْوِيَنَّهُمْ أَجْمَعِينَ * إِلَّا عِبَادَكَ مِنْهُمُ الْمُخْلَصِينَ * قَالَ فَالْحَقُّ وَالْحَقَّ أَقُولُ * لَأَمْلَأَنَّ جَهَنَّمَ مِنْكَ وَمِمَّنْ تَبِعَكَ مِنْهُمْ أَجْمَعِينَ} [ص: 71 - 85]، </w:t>
      </w:r>
      <w:r w:rsidR="0009781D" w:rsidRPr="00FC5586">
        <w:rPr>
          <w:rFonts w:ascii="Simplified Arabic" w:hAnsi="Simplified Arabic" w:cs="Simplified Arabic"/>
          <w:b/>
          <w:bCs/>
          <w:rtl/>
        </w:rPr>
        <w:t>وفي هذه الآيات دلالات عديدة على تصديق إبليس وأنه إنما أتي من قبل انتفاء عمل القلب وهو انقياده وإذعانه لأمر الله، وبالتالي استكباره عن طاعة الله وهذا هو كفر إبليس الحقيقي</w:t>
      </w:r>
      <w:r w:rsidR="0009781D" w:rsidRPr="00FC5586">
        <w:rPr>
          <w:rFonts w:ascii="Simplified Arabic" w:hAnsi="Simplified Arabic" w:cs="Simplified Arabic"/>
          <w:sz w:val="28"/>
          <w:szCs w:val="28"/>
          <w:rtl/>
        </w:rPr>
        <w:t xml:space="preserve">، ومعصية إبليس لم تكن في ترك السجود وإلا فقد أكل آدم عليه السلام من الشجرة بعد أن نهاه الله تعالى عنها ولكنه عصى </w:t>
      </w:r>
      <w:r w:rsidR="0009781D" w:rsidRPr="00FC5586">
        <w:rPr>
          <w:rFonts w:ascii="Simplified Arabic" w:hAnsi="Simplified Arabic" w:cs="Simplified Arabic"/>
          <w:sz w:val="28"/>
          <w:szCs w:val="28"/>
          <w:rtl/>
        </w:rPr>
        <w:lastRenderedPageBreak/>
        <w:t xml:space="preserve">الله بجوارحه وقلبه منقاد لأمر الله يعلم أنه ما كان ينبغي له مخالفة أمر الله في شيء ولذلك لما تاب وأناب تاب الله تعالى عليه، أما إبليس فلم يكن تركه للسجود معصية جارحة وإنما هو استكبار القلب وعناده وخلوه عن الانقياد لأمر الله فاستحق الكفر والرجم، </w:t>
      </w:r>
      <w:r w:rsidR="0009781D" w:rsidRPr="00FC5586">
        <w:rPr>
          <w:rFonts w:ascii="Simplified Arabic" w:hAnsi="Simplified Arabic" w:cs="Simplified Arabic"/>
          <w:b/>
          <w:bCs/>
          <w:sz w:val="28"/>
          <w:szCs w:val="28"/>
          <w:rtl/>
        </w:rPr>
        <w:t>ولو نظرنا إلى الآيات لوجدناه يخاطب الله عز وجــل بقوله</w:t>
      </w:r>
      <w:r w:rsidR="0009781D" w:rsidRPr="00FC5586">
        <w:rPr>
          <w:rFonts w:ascii="Simplified Arabic" w:hAnsi="Simplified Arabic" w:cs="Simplified Arabic"/>
          <w:sz w:val="28"/>
          <w:szCs w:val="28"/>
          <w:rtl/>
        </w:rPr>
        <w:t xml:space="preserve"> " رب فأنظرني إلى يوم يبعثون " فهو مصدق بالله بربوبيته له وللعالمين أجمعين، ولم يكن مكذباً بشيء من ذلك أبداً بل هو يحلف بعزة الله ويعلم أنها صفة جليلة للرحمن سبحانه فيقول " فبعزتك لأغوينهم أجمعين " ومن ذلك كله نعلم يقيناً أن التصديق المجرد لا ينفع بشيء حتى يضاف إليه انقياد القلب وإذعانه وخضوعه لأمر الله، </w:t>
      </w:r>
      <w:r w:rsidR="0009781D" w:rsidRPr="00FC5586">
        <w:rPr>
          <w:rFonts w:ascii="Simplified Arabic" w:hAnsi="Simplified Arabic" w:cs="Simplified Arabic"/>
          <w:b/>
          <w:bCs/>
          <w:rtl/>
        </w:rPr>
        <w:t>وجاء في كتاب الله تعالى عن كفر فرعون وقومه</w:t>
      </w:r>
      <w:r w:rsidR="0009781D" w:rsidRPr="00FC5586">
        <w:rPr>
          <w:rFonts w:ascii="Simplified Arabic" w:hAnsi="Simplified Arabic" w:cs="Simplified Arabic"/>
          <w:b/>
          <w:bCs/>
          <w:sz w:val="28"/>
          <w:szCs w:val="28"/>
          <w:rtl/>
        </w:rPr>
        <w:t>،</w:t>
      </w:r>
      <w:r w:rsidR="0012448F" w:rsidRPr="00FC5586">
        <w:rPr>
          <w:rFonts w:ascii="Simplified Arabic" w:hAnsi="Simplified Arabic" w:cs="Simplified Arabic"/>
          <w:b/>
          <w:bCs/>
          <w:sz w:val="28"/>
          <w:szCs w:val="28"/>
          <w:rtl/>
        </w:rPr>
        <w:t xml:space="preserve"> </w:t>
      </w:r>
      <w:r w:rsidR="0009781D" w:rsidRPr="00FC5586">
        <w:rPr>
          <w:rFonts w:ascii="Simplified Arabic" w:hAnsi="Simplified Arabic" w:cs="Simplified Arabic"/>
          <w:sz w:val="28"/>
          <w:szCs w:val="28"/>
          <w:rtl/>
        </w:rPr>
        <w:t xml:space="preserve">قال تعالى في حق فرعون وقومه: {فَلَمَّا جَاءَتْهُمْ آيَاتُنَا مُبْصِرَةً قَالُوا هَذَا سِحْرٌ مُبِينٌ * وَجَحَدُوا بِهَا </w:t>
      </w:r>
      <w:proofErr w:type="spellStart"/>
      <w:r w:rsidR="0009781D" w:rsidRPr="00FC5586">
        <w:rPr>
          <w:rFonts w:ascii="Simplified Arabic" w:hAnsi="Simplified Arabic" w:cs="Simplified Arabic"/>
          <w:sz w:val="28"/>
          <w:szCs w:val="28"/>
          <w:rtl/>
        </w:rPr>
        <w:t>وَاسْتَيْقَنَتْهَا</w:t>
      </w:r>
      <w:proofErr w:type="spellEnd"/>
      <w:r w:rsidR="0009781D" w:rsidRPr="00FC5586">
        <w:rPr>
          <w:rFonts w:ascii="Simplified Arabic" w:hAnsi="Simplified Arabic" w:cs="Simplified Arabic"/>
          <w:sz w:val="28"/>
          <w:szCs w:val="28"/>
          <w:rtl/>
        </w:rPr>
        <w:t xml:space="preserve"> أَنْفُسُهُمْ ظُلْمًا وَعُلُوًّا فَانْظُرْ كَيْفَ كَانَ عَاقِبَةُ الْمُفْسِدِينَ} [النمل: 13 - 14] فقد ذكر القرآن الكريم أنهم استيقنوا بآيات الله، واليقين أعلى درجات التصديق القلبي، ومع ذلك فكان كفرهم الحقيقي هو كفر الجحود جحود اللسان عن الإقرار بما صدقه بقلبه، وجحود القلب عن الانقياد والإذعان والخضوع لما صدقه بقلبه، </w:t>
      </w:r>
      <w:r w:rsidR="0009781D" w:rsidRPr="00FC5586">
        <w:rPr>
          <w:rFonts w:ascii="Simplified Arabic" w:hAnsi="Simplified Arabic" w:cs="Simplified Arabic"/>
          <w:b/>
          <w:bCs/>
          <w:rtl/>
        </w:rPr>
        <w:t>وجاء في كتاب الله تعالى عن كفر اليهود</w:t>
      </w:r>
      <w:r w:rsidR="0009781D" w:rsidRPr="00FC5586">
        <w:rPr>
          <w:rFonts w:ascii="Simplified Arabic" w:hAnsi="Simplified Arabic" w:cs="Simplified Arabic"/>
          <w:b/>
          <w:bCs/>
          <w:sz w:val="28"/>
          <w:szCs w:val="28"/>
          <w:rtl/>
        </w:rPr>
        <w:t xml:space="preserve"> </w:t>
      </w:r>
      <w:r w:rsidR="0009781D" w:rsidRPr="00FC5586">
        <w:rPr>
          <w:rFonts w:ascii="Simplified Arabic" w:hAnsi="Simplified Arabic" w:cs="Simplified Arabic"/>
          <w:sz w:val="28"/>
          <w:szCs w:val="28"/>
          <w:rtl/>
        </w:rPr>
        <w:t xml:space="preserve">قال تعالى: {الَّذِينَ آتَيْنَاهُمُ الْكِتَابَ يَعْرِفُونَهُ كَمَا يَعْرِفُونَ أَبْنَاءَهُمْ وَإِنَّ فَرِيقًا مِنْهُمْ لَيَكْتُمُونَ الْحَقَّ وَهُمْ يَعْلَمُونَ} [البقرة: 146] وقال تعالى: {وَدَّ كَثِيرٌ مِنْ </w:t>
      </w:r>
      <w:r w:rsidR="00455953">
        <w:rPr>
          <w:rFonts w:ascii="Simplified Arabic" w:hAnsi="Simplified Arabic" w:cs="Simplified Arabic"/>
          <w:sz w:val="28"/>
          <w:szCs w:val="28"/>
          <w:rtl/>
        </w:rPr>
        <w:t xml:space="preserve">أهل </w:t>
      </w:r>
      <w:r w:rsidR="0009781D" w:rsidRPr="00FC5586">
        <w:rPr>
          <w:rFonts w:ascii="Simplified Arabic" w:hAnsi="Simplified Arabic" w:cs="Simplified Arabic"/>
          <w:sz w:val="28"/>
          <w:szCs w:val="28"/>
          <w:rtl/>
        </w:rPr>
        <w:t xml:space="preserve">الْكِتَابِ لَوْ يَرُدُّونَكُمْ مِنْ بَعْدِ إِيمَانِكُمْ كُفَّارًا حَسَدًا مِنْ عِنْدِ أَنْفُسِهِمْ مِنْ بَعْدِ مَا تَبَيَّنَ لَهُمُ الْحَقُّ فَاعْفُوا وَاصْفَحُوا حَتَّى يَأْتِيَ اللَّهُ بِأَمْرِهِ إِنَّ اللَّهَ عَلَى كُلِّ شَيْءٍ قَدِيرٌ} [البقرة: 109]، </w:t>
      </w:r>
      <w:r w:rsidR="0009781D" w:rsidRPr="00FC5586">
        <w:rPr>
          <w:rFonts w:ascii="Simplified Arabic" w:hAnsi="Simplified Arabic" w:cs="Simplified Arabic"/>
          <w:b/>
          <w:bCs/>
          <w:sz w:val="28"/>
          <w:szCs w:val="28"/>
          <w:rtl/>
        </w:rPr>
        <w:t>وقال تعالى</w:t>
      </w:r>
      <w:r w:rsidR="0009781D" w:rsidRPr="00FC5586">
        <w:rPr>
          <w:rFonts w:ascii="Simplified Arabic" w:hAnsi="Simplified Arabic" w:cs="Simplified Arabic"/>
          <w:sz w:val="28"/>
          <w:szCs w:val="28"/>
          <w:rtl/>
        </w:rPr>
        <w:t>: {فَلَمَّا جَاءَهُمْ مَا عَرَفُوا كَفَرُوا بِهِ فَلَعْنَةُ اللَّهِ عَلَى الْكَافِرِينَ * بِئْسَمَا اشْتَرَوْا بِهِ أَنْفُسَهُمْ أَنْ يَكْفُرُوا بِمَا أَنْزَلَ اللَّهُ بَغْيًا أَنْ يُنَزِّلَ اللَّهُ مِنْ فَضْلِهِ عَلَى مَنْ يَشَاءُ مِنْ عِبَادِهِ فَبَاءُوا بِغَضَبٍ عَلَى غَضَبٍ وَلِلْكَافِرِينَ عَذَابٌ مُهِينٌ} [البقرة 89 – 90</w:t>
      </w:r>
      <w:r w:rsidR="0009781D" w:rsidRPr="00FC5586">
        <w:rPr>
          <w:rFonts w:ascii="Simplified Arabic" w:hAnsi="Simplified Arabic" w:cs="Simplified Arabic"/>
          <w:sz w:val="28"/>
          <w:szCs w:val="28"/>
          <w:u w:val="single"/>
          <w:rtl/>
        </w:rPr>
        <w:t>]، فدلت الآيات الكريمات على أن اليهود قد تبين لهم الحق وأنهم يعرفونه بقلوبهم معرفة لا شك فيها</w:t>
      </w:r>
      <w:r w:rsidR="0009781D" w:rsidRPr="00FC5586">
        <w:rPr>
          <w:rFonts w:ascii="Simplified Arabic" w:hAnsi="Simplified Arabic" w:cs="Simplified Arabic"/>
          <w:sz w:val="28"/>
          <w:szCs w:val="28"/>
          <w:rtl/>
        </w:rPr>
        <w:t xml:space="preserve">، بل قد جاء في </w:t>
      </w:r>
      <w:r w:rsidR="006930E2">
        <w:rPr>
          <w:rFonts w:ascii="Simplified Arabic" w:hAnsi="Simplified Arabic" w:cs="Simplified Arabic"/>
          <w:sz w:val="28"/>
          <w:szCs w:val="28"/>
          <w:rtl/>
        </w:rPr>
        <w:t xml:space="preserve">السنّة </w:t>
      </w:r>
      <w:r w:rsidR="0009781D" w:rsidRPr="00FC5586">
        <w:rPr>
          <w:rFonts w:ascii="Simplified Arabic" w:hAnsi="Simplified Arabic" w:cs="Simplified Arabic"/>
          <w:sz w:val="28"/>
          <w:szCs w:val="28"/>
          <w:rtl/>
        </w:rPr>
        <w:t xml:space="preserve">ما يدل على أن بعضهم أقر برسالة النبي صلى الله عليه وسلم وأقر أنه يعلم أن رسول الله صلى الله عليه وسلم نبي ولكن لما كان الإقرار والتصديق مجرداً خالياً من انقياد القلب وخضوعه وإذعانه لأمر الله ونهيه، دل ذلك على أنهم لم ينفعهم تصديقهم ولا إقرارهم بشيء إذ خلا قلبهم من عمله الداخل في أصل الإيمان ألا وهو الانقياد القلبي لدين الله والطاعة القلبية لأمر الله ونهيه، </w:t>
      </w:r>
      <w:r w:rsidR="0009781D" w:rsidRPr="00FC5586">
        <w:rPr>
          <w:rFonts w:ascii="Simplified Arabic" w:hAnsi="Simplified Arabic" w:cs="Simplified Arabic"/>
          <w:sz w:val="28"/>
          <w:szCs w:val="28"/>
          <w:u w:val="single"/>
          <w:rtl/>
        </w:rPr>
        <w:t>وعلى ذلك فإقرار أصحاب القبضة لا يصح إلا باعتقاد ما أقروا به من توحيد الله عز وجل</w:t>
      </w:r>
      <w:r w:rsidR="009E75D3" w:rsidRPr="00FC5586">
        <w:rPr>
          <w:rFonts w:ascii="Simplified Arabic" w:hAnsi="Simplified Arabic" w:cs="Simplified Arabic" w:hint="cs"/>
          <w:sz w:val="28"/>
          <w:szCs w:val="28"/>
          <w:u w:val="single"/>
          <w:rtl/>
        </w:rPr>
        <w:t>،</w:t>
      </w:r>
      <w:r w:rsidR="0009781D" w:rsidRPr="00FC5586">
        <w:rPr>
          <w:rFonts w:ascii="Simplified Arabic" w:hAnsi="Simplified Arabic" w:cs="Simplified Arabic"/>
          <w:sz w:val="28"/>
          <w:szCs w:val="28"/>
          <w:u w:val="single"/>
          <w:rtl/>
        </w:rPr>
        <w:t xml:space="preserve"> و</w:t>
      </w:r>
      <w:r w:rsidR="009E75D3" w:rsidRPr="00FC5586">
        <w:rPr>
          <w:rFonts w:ascii="Simplified Arabic" w:hAnsi="Simplified Arabic" w:cs="Simplified Arabic" w:hint="cs"/>
          <w:sz w:val="28"/>
          <w:szCs w:val="28"/>
          <w:u w:val="single"/>
          <w:rtl/>
        </w:rPr>
        <w:t>(</w:t>
      </w:r>
      <w:r w:rsidR="0009781D" w:rsidRPr="00FC5586">
        <w:rPr>
          <w:rFonts w:ascii="Simplified Arabic" w:hAnsi="Simplified Arabic" w:cs="Simplified Arabic"/>
          <w:sz w:val="28"/>
          <w:szCs w:val="28"/>
          <w:u w:val="single"/>
          <w:rtl/>
        </w:rPr>
        <w:t>الاعتقاد</w:t>
      </w:r>
      <w:r w:rsidR="009E75D3" w:rsidRPr="00FC5586">
        <w:rPr>
          <w:rFonts w:ascii="Simplified Arabic" w:hAnsi="Simplified Arabic" w:cs="Simplified Arabic" w:hint="cs"/>
          <w:sz w:val="28"/>
          <w:szCs w:val="28"/>
          <w:u w:val="single"/>
          <w:rtl/>
        </w:rPr>
        <w:t xml:space="preserve">): </w:t>
      </w:r>
      <w:r w:rsidR="0009781D" w:rsidRPr="00FC5586">
        <w:rPr>
          <w:rFonts w:ascii="Simplified Arabic" w:hAnsi="Simplified Arabic" w:cs="Simplified Arabic"/>
          <w:sz w:val="28"/>
          <w:szCs w:val="28"/>
          <w:u w:val="single"/>
          <w:rtl/>
        </w:rPr>
        <w:t>قول وعمل يتناول قول القلب (ومنه المعرفة والعلم والتصديق) وعمل القلب (ومنه الانقياد والخضوع والإذعـان)،</w:t>
      </w:r>
      <w:r w:rsidR="0009781D" w:rsidRPr="00FC5586">
        <w:rPr>
          <w:rFonts w:ascii="Simplified Arabic" w:hAnsi="Simplified Arabic" w:cs="Simplified Arabic"/>
          <w:sz w:val="28"/>
          <w:szCs w:val="28"/>
          <w:rtl/>
        </w:rPr>
        <w:t xml:space="preserve"> وبهذا يتضح لنا أن أصل الإيمان قول وعمل ويدخل فيه قول القلب ومنه التصديق وعمل القلب ومنه الانقياد ولازمه الذي لا بد وأن يظهر </w:t>
      </w:r>
      <w:r w:rsidR="0009781D" w:rsidRPr="00FC5586">
        <w:rPr>
          <w:rFonts w:ascii="Simplified Arabic" w:hAnsi="Simplified Arabic" w:cs="Simplified Arabic"/>
          <w:sz w:val="28"/>
          <w:szCs w:val="28"/>
          <w:rtl/>
        </w:rPr>
        <w:lastRenderedPageBreak/>
        <w:t>على الجوارح وهو إقرار اللسان، وعلى ذلك: فعناصر الأصل ثلاثة هي: (1) إقرار اللسان (2) قول القلب (التصديق) (3) عمل القلب (الانقياد)، وبالرجوع إلى الكتاب و</w:t>
      </w:r>
      <w:r w:rsidR="006930E2">
        <w:rPr>
          <w:rFonts w:ascii="Simplified Arabic" w:hAnsi="Simplified Arabic" w:cs="Simplified Arabic"/>
          <w:sz w:val="28"/>
          <w:szCs w:val="28"/>
          <w:rtl/>
        </w:rPr>
        <w:t xml:space="preserve">السنّة </w:t>
      </w:r>
      <w:r w:rsidR="0009781D" w:rsidRPr="00FC5586">
        <w:rPr>
          <w:rFonts w:ascii="Simplified Arabic" w:hAnsi="Simplified Arabic" w:cs="Simplified Arabic"/>
          <w:sz w:val="28"/>
          <w:szCs w:val="28"/>
          <w:rtl/>
        </w:rPr>
        <w:t>نجد أنّ الكتاب و</w:t>
      </w:r>
      <w:r w:rsidR="006930E2">
        <w:rPr>
          <w:rFonts w:ascii="Simplified Arabic" w:hAnsi="Simplified Arabic" w:cs="Simplified Arabic"/>
          <w:sz w:val="28"/>
          <w:szCs w:val="28"/>
          <w:rtl/>
        </w:rPr>
        <w:t xml:space="preserve">السنّة </w:t>
      </w:r>
      <w:r w:rsidR="0009781D" w:rsidRPr="00FC5586">
        <w:rPr>
          <w:rFonts w:ascii="Simplified Arabic" w:hAnsi="Simplified Arabic" w:cs="Simplified Arabic"/>
          <w:sz w:val="28"/>
          <w:szCs w:val="28"/>
          <w:rtl/>
        </w:rPr>
        <w:t>يؤكدان ذلك ويؤيدانه تمام التأكيد،</w:t>
      </w:r>
    </w:p>
    <w:p w14:paraId="59EF510C" w14:textId="0C425C15" w:rsidR="0009781D" w:rsidRPr="00FC5586" w:rsidRDefault="0009781D" w:rsidP="0009781D">
      <w:pPr>
        <w:bidi/>
        <w:jc w:val="both"/>
        <w:rPr>
          <w:rFonts w:ascii="Simplified Arabic" w:hAnsi="Simplified Arabic" w:cs="Simplified Arabic"/>
          <w:sz w:val="28"/>
          <w:szCs w:val="28"/>
          <w:rtl/>
          <w:lang w:bidi="ar-KW"/>
        </w:rPr>
      </w:pPr>
      <w:r w:rsidRPr="00FC5586">
        <w:rPr>
          <w:rFonts w:ascii="Simplified Arabic" w:hAnsi="Simplified Arabic" w:cs="Simplified Arabic"/>
          <w:b/>
          <w:bCs/>
          <w:sz w:val="36"/>
          <w:szCs w:val="36"/>
          <w:highlight w:val="yellow"/>
          <w:u w:val="single"/>
          <w:rtl/>
        </w:rPr>
        <w:t>(فائدة جليلة</w:t>
      </w:r>
      <w:r w:rsidR="00336EA6" w:rsidRPr="00FC5586">
        <w:rPr>
          <w:rFonts w:ascii="Simplified Arabic" w:hAnsi="Simplified Arabic" w:cs="Simplified Arabic" w:hint="cs"/>
          <w:b/>
          <w:bCs/>
          <w:sz w:val="36"/>
          <w:szCs w:val="36"/>
          <w:highlight w:val="yellow"/>
          <w:u w:val="single"/>
          <w:rtl/>
        </w:rPr>
        <w:t>)</w:t>
      </w:r>
      <w:r w:rsidR="00336EA6" w:rsidRPr="00FC5586">
        <w:rPr>
          <w:rFonts w:ascii="Simplified Arabic" w:hAnsi="Simplified Arabic" w:cs="Simplified Arabic" w:hint="cs"/>
          <w:b/>
          <w:bCs/>
          <w:highlight w:val="yellow"/>
          <w:u w:val="single"/>
          <w:rtl/>
        </w:rPr>
        <w:t xml:space="preserve">: </w:t>
      </w:r>
      <w:r w:rsidRPr="00FC5586">
        <w:rPr>
          <w:rFonts w:ascii="Simplified Arabic" w:hAnsi="Simplified Arabic" w:cs="Simplified Arabic"/>
          <w:b/>
          <w:bCs/>
          <w:highlight w:val="yellow"/>
          <w:u w:val="single"/>
          <w:rtl/>
        </w:rPr>
        <w:t xml:space="preserve">في بيان العناصر الأساسية التي يتركب منها أصل الإيمان): </w:t>
      </w:r>
      <w:r w:rsidRPr="00FC5586">
        <w:rPr>
          <w:rFonts w:ascii="Simplified Arabic" w:hAnsi="Simplified Arabic" w:cs="Simplified Arabic"/>
          <w:sz w:val="28"/>
          <w:szCs w:val="28"/>
          <w:rtl/>
        </w:rPr>
        <w:t xml:space="preserve">أول ما يدل على الإيمان هو إقرار اللسان، ولكن إقرار اللسان لا يكفي لان المنافق يقر بلسانه وهو مكذب بقلبه، فلا يصح إيمانه، فكان لابد من وجود التصديق، مع الإقرار، ولكن ابليس الرجيم كان مقرا بالوحدانية لله ومصدقا بقلبه أنه هو الله، ولكنه اكفر الخلق لأنه لم يكفر بسبب التكذيب ولكن بسبب العناد، فدل ذلك على انه لابد مع الإقرار والتصديق انقياد القلب، </w:t>
      </w:r>
      <w:r w:rsidRPr="00FC5586">
        <w:rPr>
          <w:rFonts w:ascii="Simplified Arabic" w:hAnsi="Simplified Arabic" w:cs="Simplified Arabic"/>
          <w:b/>
          <w:bCs/>
          <w:sz w:val="28"/>
          <w:szCs w:val="28"/>
          <w:rtl/>
        </w:rPr>
        <w:t>فظهرت أجزاء الأصل الذي به يصح ادنى الإيمان</w:t>
      </w:r>
      <w:r w:rsidRPr="00FC5586">
        <w:rPr>
          <w:rFonts w:ascii="Simplified Arabic" w:hAnsi="Simplified Arabic" w:cs="Simplified Arabic"/>
          <w:sz w:val="28"/>
          <w:szCs w:val="28"/>
          <w:rtl/>
        </w:rPr>
        <w:t>، ويتمثل في إقرار اللسان وتصديق القلب وانقياد القلب، فكيف نعمل إزاء اجماع السلف على ان الإيمان قول وعمل، نقول نعم أصل الإيمان قول وعمل وفرع الإيمان الواجب قول وعمل وفرع الإيمان المستحب كذلك قول وعمل، فالأصل قول وعمل، قول القلب</w:t>
      </w:r>
      <w:r w:rsidR="004F722B" w:rsidRPr="00FC5586">
        <w:rPr>
          <w:rFonts w:ascii="Simplified Arabic" w:hAnsi="Simplified Arabic" w:cs="Simplified Arabic" w:hint="cs"/>
          <w:sz w:val="28"/>
          <w:szCs w:val="28"/>
          <w:rtl/>
        </w:rPr>
        <w:t xml:space="preserve">: </w:t>
      </w:r>
      <w:r w:rsidRPr="00FC5586">
        <w:rPr>
          <w:rFonts w:ascii="Simplified Arabic" w:hAnsi="Simplified Arabic" w:cs="Simplified Arabic"/>
          <w:sz w:val="28"/>
          <w:szCs w:val="28"/>
          <w:rtl/>
        </w:rPr>
        <w:t>التصديق وعمل القلب</w:t>
      </w:r>
      <w:r w:rsidR="004F722B" w:rsidRPr="00FC5586">
        <w:rPr>
          <w:rFonts w:ascii="Simplified Arabic" w:hAnsi="Simplified Arabic" w:cs="Simplified Arabic" w:hint="cs"/>
          <w:sz w:val="28"/>
          <w:szCs w:val="28"/>
          <w:rtl/>
        </w:rPr>
        <w:t>:</w:t>
      </w:r>
      <w:r w:rsidRPr="00FC5586">
        <w:rPr>
          <w:rFonts w:ascii="Simplified Arabic" w:hAnsi="Simplified Arabic" w:cs="Simplified Arabic"/>
          <w:sz w:val="28"/>
          <w:szCs w:val="28"/>
          <w:rtl/>
        </w:rPr>
        <w:t xml:space="preserve"> الانقياد، والأثر المترتب على ايمان القلب هو إقرار اللسان، فظهر بذلك ان ادنى ما يصح به الإيمان عند المسلمين له ثلاثة عناصر لا يصح إلا بها، التصديق (قول القلب)، والانقياد (عمل القلب)، ولازمهما وهو إقرار اللسان، وما زاد دخل في الإيمان الواجب من أداء الأركان والفرائض والكف عن المحرمات، وما زاد دخل في الإيمان المستحب من أداء السنن والنوافل والكف عن المكروهات، </w:t>
      </w:r>
      <w:r w:rsidRPr="00FC5586">
        <w:rPr>
          <w:rFonts w:ascii="Simplified Arabic" w:hAnsi="Simplified Arabic" w:cs="Simplified Arabic"/>
          <w:b/>
          <w:bCs/>
          <w:sz w:val="28"/>
          <w:szCs w:val="28"/>
          <w:rtl/>
        </w:rPr>
        <w:t>وتحقيق الأصل ادنى ما يصح به الإيمان،</w:t>
      </w:r>
      <w:r w:rsidRPr="00FC5586">
        <w:rPr>
          <w:rFonts w:ascii="Simplified Arabic" w:hAnsi="Simplified Arabic" w:cs="Simplified Arabic"/>
          <w:sz w:val="28"/>
          <w:szCs w:val="28"/>
          <w:rtl/>
        </w:rPr>
        <w:t xml:space="preserve"> وهو التصديق والانقياد والاقرار، وضد التصديق التكذيب، وضد الانقياد الاستكبار، وضد الإقرار الامتناع، </w:t>
      </w:r>
      <w:r w:rsidRPr="00FC5586">
        <w:rPr>
          <w:rFonts w:ascii="Simplified Arabic" w:hAnsi="Simplified Arabic" w:cs="Simplified Arabic"/>
          <w:b/>
          <w:bCs/>
          <w:sz w:val="28"/>
          <w:szCs w:val="28"/>
          <w:rtl/>
        </w:rPr>
        <w:t>وانتفاء شيء من عناصر الأصل كفر اكبر مخرج من الملة،</w:t>
      </w:r>
      <w:r w:rsidRPr="00FC5586">
        <w:rPr>
          <w:rFonts w:ascii="Simplified Arabic" w:hAnsi="Simplified Arabic" w:cs="Simplified Arabic"/>
          <w:sz w:val="28"/>
          <w:szCs w:val="28"/>
          <w:rtl/>
        </w:rPr>
        <w:t xml:space="preserve"> </w:t>
      </w:r>
      <w:r w:rsidRPr="00FC5586">
        <w:rPr>
          <w:rFonts w:ascii="Simplified Arabic" w:hAnsi="Simplified Arabic" w:cs="Simplified Arabic"/>
          <w:b/>
          <w:bCs/>
          <w:sz w:val="28"/>
          <w:szCs w:val="28"/>
          <w:rtl/>
        </w:rPr>
        <w:t>أما اذا استقرت عناصر الأصل فهو أدنى ما يصح به الإيمان</w:t>
      </w:r>
      <w:r w:rsidRPr="00FC5586">
        <w:rPr>
          <w:rFonts w:ascii="Simplified Arabic" w:hAnsi="Simplified Arabic" w:cs="Simplified Arabic"/>
          <w:sz w:val="28"/>
          <w:szCs w:val="28"/>
          <w:rtl/>
        </w:rPr>
        <w:t>، أما ترك الأركان تكاسلا مع الإقرار بها، وأهمها: (الصلاة) كفر دون الكفر الأكبر المخرج من ملة الإسلام، ولكنه أعظم من سائر الكبائر ولهذا نص الشرع على ان ترك الصلاة كفر،</w:t>
      </w:r>
      <w:r w:rsidR="0012448F" w:rsidRPr="00FC5586">
        <w:rPr>
          <w:rFonts w:ascii="Simplified Arabic" w:hAnsi="Simplified Arabic" w:cs="Simplified Arabic"/>
          <w:sz w:val="28"/>
          <w:szCs w:val="28"/>
          <w:rtl/>
        </w:rPr>
        <w:t xml:space="preserve"> </w:t>
      </w:r>
      <w:r w:rsidRPr="00FC5586">
        <w:rPr>
          <w:rFonts w:ascii="Simplified Arabic" w:hAnsi="Simplified Arabic" w:cs="Simplified Arabic"/>
          <w:sz w:val="28"/>
          <w:szCs w:val="28"/>
          <w:rtl/>
        </w:rPr>
        <w:t>فإن كان جحودا لفرضيتها فهو الكفر الأكبر وإن كان تكاسلا فهو الكفر دون الكفر الأكبر وسمي كفرا لأنه أعظم من الكبائر لكونه يفتح بابا نحو سوء الخاتمة والكفر الأكبر نعو</w:t>
      </w:r>
      <w:r w:rsidR="004F722B" w:rsidRPr="00FC5586">
        <w:rPr>
          <w:rFonts w:ascii="Simplified Arabic" w:hAnsi="Simplified Arabic" w:cs="Simplified Arabic" w:hint="cs"/>
          <w:sz w:val="28"/>
          <w:szCs w:val="28"/>
          <w:rtl/>
        </w:rPr>
        <w:t xml:space="preserve">ذ </w:t>
      </w:r>
      <w:r w:rsidRPr="00FC5586">
        <w:rPr>
          <w:rFonts w:ascii="Simplified Arabic" w:hAnsi="Simplified Arabic" w:cs="Simplified Arabic"/>
          <w:sz w:val="28"/>
          <w:szCs w:val="28"/>
          <w:rtl/>
        </w:rPr>
        <w:t>بالله من الخذلان،</w:t>
      </w:r>
      <w:r w:rsidR="0012448F" w:rsidRPr="00FC5586">
        <w:rPr>
          <w:rFonts w:ascii="Simplified Arabic" w:hAnsi="Simplified Arabic" w:cs="Simplified Arabic"/>
          <w:sz w:val="28"/>
          <w:szCs w:val="28"/>
          <w:rtl/>
        </w:rPr>
        <w:t xml:space="preserve"> </w:t>
      </w:r>
      <w:r w:rsidRPr="00FC5586">
        <w:rPr>
          <w:rFonts w:ascii="Simplified Arabic" w:hAnsi="Simplified Arabic" w:cs="Simplified Arabic"/>
          <w:b/>
          <w:bCs/>
          <w:sz w:val="28"/>
          <w:szCs w:val="28"/>
          <w:rtl/>
        </w:rPr>
        <w:t xml:space="preserve">والخلاصة: </w:t>
      </w:r>
      <w:r w:rsidRPr="00FC5586">
        <w:rPr>
          <w:rFonts w:ascii="Simplified Arabic" w:hAnsi="Simplified Arabic" w:cs="Simplified Arabic"/>
          <w:sz w:val="28"/>
          <w:szCs w:val="28"/>
          <w:rtl/>
          <w:lang w:bidi="ar-KW"/>
        </w:rPr>
        <w:t xml:space="preserve">عناصر أصل الإيمان وأدنى ما يصح به الإيمان ثلاثة هي: قول القلــب (التصديق) وعمل القلـب (الانقياد) وإقرار اللسـان، أما عمل الجوارح فهو خارج عن الأصل داخل في الإيمان الفرع ويشمل: الواجب والمستحب، </w:t>
      </w:r>
    </w:p>
    <w:p w14:paraId="4D051047" w14:textId="4C9A7828" w:rsidR="0009781D" w:rsidRPr="00FC5586" w:rsidRDefault="0009781D" w:rsidP="0009781D">
      <w:pPr>
        <w:bidi/>
        <w:jc w:val="both"/>
        <w:rPr>
          <w:rFonts w:ascii="Simplified Arabic" w:hAnsi="Simplified Arabic" w:cs="Simplified Arabic"/>
          <w:sz w:val="28"/>
          <w:szCs w:val="28"/>
          <w:rtl/>
        </w:rPr>
      </w:pPr>
      <w:r w:rsidRPr="00FC5586">
        <w:rPr>
          <w:rFonts w:ascii="Simplified Arabic" w:hAnsi="Simplified Arabic" w:cs="Simplified Arabic"/>
          <w:b/>
          <w:bCs/>
          <w:sz w:val="36"/>
          <w:szCs w:val="36"/>
          <w:highlight w:val="yellow"/>
          <w:u w:val="single"/>
          <w:rtl/>
        </w:rPr>
        <w:lastRenderedPageBreak/>
        <w:t>(فائدة أخرى مهمة جدا)</w:t>
      </w:r>
      <w:r w:rsidR="004F722B" w:rsidRPr="00FC5586">
        <w:rPr>
          <w:rFonts w:ascii="Simplified Arabic" w:hAnsi="Simplified Arabic" w:cs="Simplified Arabic" w:hint="cs"/>
          <w:b/>
          <w:bCs/>
          <w:sz w:val="36"/>
          <w:szCs w:val="36"/>
          <w:highlight w:val="yellow"/>
          <w:u w:val="single"/>
          <w:rtl/>
        </w:rPr>
        <w:t>:</w:t>
      </w:r>
      <w:r w:rsidRPr="00FC5586">
        <w:rPr>
          <w:rFonts w:ascii="Simplified Arabic" w:hAnsi="Simplified Arabic" w:cs="Simplified Arabic"/>
          <w:b/>
          <w:bCs/>
          <w:highlight w:val="yellow"/>
          <w:u w:val="single"/>
          <w:rtl/>
        </w:rPr>
        <w:t xml:space="preserve"> في بيان لماذا نحرص على خروج العمل من أصل الإيمان وندخله في الإيمان الواجب: </w:t>
      </w:r>
      <w:r w:rsidRPr="00FC5586">
        <w:rPr>
          <w:rFonts w:ascii="Simplified Arabic" w:hAnsi="Simplified Arabic" w:cs="Simplified Arabic"/>
          <w:sz w:val="28"/>
          <w:szCs w:val="28"/>
          <w:rtl/>
        </w:rPr>
        <w:t xml:space="preserve">تكمن قيمة اخراج عمل الجارحة عن أصل الإيمان </w:t>
      </w:r>
      <w:r w:rsidRPr="00FC5586">
        <w:rPr>
          <w:rFonts w:ascii="Simplified Arabic" w:hAnsi="Simplified Arabic" w:cs="Simplified Arabic"/>
          <w:sz w:val="28"/>
          <w:szCs w:val="28"/>
          <w:u w:val="single"/>
          <w:rtl/>
        </w:rPr>
        <w:t xml:space="preserve">في مخالفة الفرق الضالة كالمعتزلة والخوارج الذين أدخلوه في الأصل فكان سيفا لهم على تكفير </w:t>
      </w:r>
      <w:r w:rsidR="00455953">
        <w:rPr>
          <w:rFonts w:ascii="Simplified Arabic" w:hAnsi="Simplified Arabic" w:cs="Simplified Arabic"/>
          <w:sz w:val="28"/>
          <w:szCs w:val="28"/>
          <w:u w:val="single"/>
          <w:rtl/>
        </w:rPr>
        <w:t xml:space="preserve">أهل </w:t>
      </w:r>
      <w:r w:rsidRPr="00FC5586">
        <w:rPr>
          <w:rFonts w:ascii="Simplified Arabic" w:hAnsi="Simplified Arabic" w:cs="Simplified Arabic"/>
          <w:sz w:val="28"/>
          <w:szCs w:val="28"/>
          <w:u w:val="single"/>
          <w:rtl/>
        </w:rPr>
        <w:t>القبلة واستحلال حرماتهم، وهذا حال كل من وافقهم في ادخال عمل الجارحة في أصل الإيمان نجد فيه غلوا في تكفير المسلمين لا محالة،</w:t>
      </w:r>
      <w:r w:rsidR="0012448F" w:rsidRPr="00FC5586">
        <w:rPr>
          <w:rFonts w:ascii="Simplified Arabic" w:hAnsi="Simplified Arabic" w:cs="Simplified Arabic"/>
          <w:sz w:val="28"/>
          <w:szCs w:val="28"/>
          <w:rtl/>
        </w:rPr>
        <w:t xml:space="preserve"> </w:t>
      </w:r>
      <w:r w:rsidRPr="00FC5586">
        <w:rPr>
          <w:rFonts w:ascii="Simplified Arabic" w:hAnsi="Simplified Arabic" w:cs="Simplified Arabic"/>
          <w:sz w:val="28"/>
          <w:szCs w:val="28"/>
          <w:rtl/>
        </w:rPr>
        <w:t xml:space="preserve">وهذا الذي ذكرناه هو مذهب العلماء المحققين لمذهب </w:t>
      </w:r>
      <w:r w:rsidR="00455953">
        <w:rPr>
          <w:rFonts w:ascii="Simplified Arabic" w:hAnsi="Simplified Arabic" w:cs="Simplified Arabic"/>
          <w:sz w:val="28"/>
          <w:szCs w:val="28"/>
          <w:rtl/>
        </w:rPr>
        <w:t xml:space="preserve">أهل </w:t>
      </w:r>
      <w:r w:rsidR="006930E2">
        <w:rPr>
          <w:rFonts w:ascii="Simplified Arabic" w:hAnsi="Simplified Arabic" w:cs="Simplified Arabic"/>
          <w:sz w:val="28"/>
          <w:szCs w:val="28"/>
          <w:rtl/>
        </w:rPr>
        <w:t xml:space="preserve">السنّة </w:t>
      </w:r>
      <w:r w:rsidRPr="00FC5586">
        <w:rPr>
          <w:rFonts w:ascii="Simplified Arabic" w:hAnsi="Simplified Arabic" w:cs="Simplified Arabic"/>
          <w:sz w:val="28"/>
          <w:szCs w:val="28"/>
          <w:rtl/>
        </w:rPr>
        <w:t xml:space="preserve">والجماعة في المسألة، </w:t>
      </w:r>
      <w:r w:rsidRPr="00FC5586">
        <w:rPr>
          <w:rFonts w:ascii="Simplified Arabic" w:hAnsi="Simplified Arabic" w:cs="Simplified Arabic"/>
          <w:sz w:val="28"/>
          <w:szCs w:val="28"/>
          <w:u w:val="single"/>
          <w:rtl/>
        </w:rPr>
        <w:t>وأدلتهم في ذلك تصعب على الإحصاء</w:t>
      </w:r>
      <w:r w:rsidRPr="00FC5586">
        <w:rPr>
          <w:rFonts w:ascii="Simplified Arabic" w:hAnsi="Simplified Arabic" w:cs="Simplified Arabic"/>
          <w:sz w:val="28"/>
          <w:szCs w:val="28"/>
          <w:rtl/>
        </w:rPr>
        <w:t xml:space="preserve">، </w:t>
      </w:r>
      <w:r w:rsidRPr="00FC5586">
        <w:rPr>
          <w:rFonts w:ascii="Simplified Arabic" w:hAnsi="Simplified Arabic" w:cs="Simplified Arabic"/>
          <w:b/>
          <w:bCs/>
          <w:sz w:val="28"/>
          <w:szCs w:val="28"/>
          <w:rtl/>
        </w:rPr>
        <w:t>ومنها</w:t>
      </w:r>
      <w:r w:rsidRPr="00FC5586">
        <w:rPr>
          <w:rFonts w:ascii="Simplified Arabic" w:hAnsi="Simplified Arabic" w:cs="Simplified Arabic"/>
          <w:sz w:val="28"/>
          <w:szCs w:val="28"/>
          <w:rtl/>
        </w:rPr>
        <w:t xml:space="preserve"> أنّ الإيمان جاء مقروناً بالعمل الصالح في أكثر من خمسين موضعاً في كتاب الله عز وجل، والعطف يقتضي المغايرة بين المعطوف والمعطوف عليه مع اشتراك المعطوف والمعطوف عليه في الحكم الذي ذكر لهما، ولا يُقال ها هنا أنّ العطف من باب عطف الخاص على العام، لأنّ ذلك خلاف الأصل</w:t>
      </w:r>
      <w:r w:rsidR="001B57CC">
        <w:rPr>
          <w:rFonts w:ascii="Simplified Arabic" w:hAnsi="Simplified Arabic" w:cs="Simplified Arabic"/>
          <w:sz w:val="28"/>
          <w:szCs w:val="28"/>
          <w:rtl/>
        </w:rPr>
        <w:t>،</w:t>
      </w:r>
      <w:r w:rsidRPr="00FC5586">
        <w:rPr>
          <w:rFonts w:ascii="Simplified Arabic" w:hAnsi="Simplified Arabic" w:cs="Simplified Arabic"/>
          <w:sz w:val="28"/>
          <w:szCs w:val="28"/>
          <w:rtl/>
        </w:rPr>
        <w:t xml:space="preserve"> فالأصل أن العطف يقتضي المغايرة إلا أن توجد القرينة </w:t>
      </w:r>
      <w:proofErr w:type="spellStart"/>
      <w:r w:rsidRPr="00FC5586">
        <w:rPr>
          <w:rFonts w:ascii="Simplified Arabic" w:hAnsi="Simplified Arabic" w:cs="Simplified Arabic"/>
          <w:sz w:val="28"/>
          <w:szCs w:val="28"/>
          <w:rtl/>
        </w:rPr>
        <w:t>الصارفة</w:t>
      </w:r>
      <w:proofErr w:type="spellEnd"/>
      <w:r w:rsidRPr="00FC5586">
        <w:rPr>
          <w:rFonts w:ascii="Simplified Arabic" w:hAnsi="Simplified Arabic" w:cs="Simplified Arabic"/>
          <w:sz w:val="28"/>
          <w:szCs w:val="28"/>
          <w:rtl/>
        </w:rPr>
        <w:t xml:space="preserve"> ولا قرينة هنا على الخروج عن الأصل بل كثرة الآيات التي عُطف فيها العمل على الإيمان أكبر دليل على المغايرة، فدل ذلك الحرص على الفصل بين لفظ الإيمان ولفظ العمل الصالح في القرآن الكريم على التغاير بين دلالة الإيمان ودلالة العمل الصالح، فالإيمان هاهنا المقصود به الإيمان الأصل الذي يعطي لصاحبه اسم الإسلام وحكمه ويمنع من دخوله في الكفر الأكبر وأحكامه، والمقصود بالعمل الصالح هو الإيمان الواجب المتمثل في أداء الواجبات والكف عن المحرمات ذلك الإيمان الذي تتحقق به النجاة من الكفر في إطار الملة ومن لقب الفسوق ومن دخول النار ابتداء، ويستحق به صاحبه الحمد والثناء، </w:t>
      </w:r>
      <w:r w:rsidRPr="00FC5586">
        <w:rPr>
          <w:rFonts w:ascii="Simplified Arabic" w:hAnsi="Simplified Arabic" w:cs="Simplified Arabic"/>
          <w:sz w:val="28"/>
          <w:szCs w:val="28"/>
          <w:u w:val="single"/>
          <w:rtl/>
        </w:rPr>
        <w:t>أضف إلى ذلك الآيات العديدة في كتاب الله عز وجل والدالة على أن أصل الإيمان منبعه في القلب</w:t>
      </w:r>
      <w:r w:rsidRPr="00FC5586">
        <w:rPr>
          <w:rFonts w:ascii="Simplified Arabic" w:hAnsi="Simplified Arabic" w:cs="Simplified Arabic"/>
          <w:sz w:val="28"/>
          <w:szCs w:val="28"/>
          <w:rtl/>
        </w:rPr>
        <w:t xml:space="preserve">، ومثاله </w:t>
      </w:r>
      <w:r w:rsidRPr="00FC5586">
        <w:rPr>
          <w:rFonts w:ascii="Simplified Arabic" w:hAnsi="Simplified Arabic" w:cs="Simplified Arabic"/>
          <w:b/>
          <w:sz w:val="28"/>
          <w:szCs w:val="28"/>
          <w:rtl/>
        </w:rPr>
        <w:t xml:space="preserve">قوله تعالى: {إِلَّا مَنْ أُكْرِهَ وَقَلْبُهُ مُطْمَئِنٌّ بِالْإِيمَانِ}، وقوله تعالى: {وَلَمَّا يَدْخُلِ الْإِيمَانُ فِي قُلُوبِكُمْ} [الحجرات: 14]، وقوله تعالى: {أُولَئِكَ كَتَبَ فِي قُلُوبِهِمُ الْإِيمَانَ} [المجادلة: 22]، </w:t>
      </w:r>
      <w:r w:rsidRPr="00FC5586">
        <w:rPr>
          <w:rFonts w:ascii="Simplified Arabic" w:hAnsi="Simplified Arabic" w:cs="Simplified Arabic"/>
          <w:sz w:val="28"/>
          <w:szCs w:val="28"/>
          <w:u w:val="single"/>
          <w:rtl/>
        </w:rPr>
        <w:t>والآيات العديدة في كتاب الله عز وجل والدالة على أن أصل الكفر ومنبعه هو القلب</w:t>
      </w:r>
      <w:r w:rsidRPr="00FC5586">
        <w:rPr>
          <w:rFonts w:ascii="Simplified Arabic" w:hAnsi="Simplified Arabic" w:cs="Simplified Arabic"/>
          <w:sz w:val="28"/>
          <w:szCs w:val="28"/>
          <w:rtl/>
        </w:rPr>
        <w:t xml:space="preserve">، </w:t>
      </w:r>
      <w:r w:rsidRPr="00FC5586">
        <w:rPr>
          <w:rFonts w:ascii="Simplified Arabic" w:hAnsi="Simplified Arabic" w:cs="Simplified Arabic"/>
          <w:b/>
          <w:sz w:val="28"/>
          <w:szCs w:val="28"/>
          <w:rtl/>
        </w:rPr>
        <w:t>ومن ذلك قوله تعالى: {طَبَعَ اللَّهُ عَلَى قُلُوبِهِمْ} وقوله تعالى: {خَتَمَ اللَّهُ عَلَى قُلُوبِهِمْ} وقوله تعالى: {كَذَلِكَ يَطْبَعُ اللَّهُ عَلَى قُلُوبِ الْكَافِرِينَ}،</w:t>
      </w:r>
      <w:r w:rsidRPr="00FC5586">
        <w:rPr>
          <w:rFonts w:ascii="Simplified Arabic" w:hAnsi="Simplified Arabic" w:cs="Simplified Arabic"/>
          <w:b/>
          <w:sz w:val="28"/>
          <w:szCs w:val="28"/>
          <w:u w:val="single"/>
          <w:rtl/>
        </w:rPr>
        <w:t xml:space="preserve"> و</w:t>
      </w:r>
      <w:r w:rsidRPr="00FC5586">
        <w:rPr>
          <w:rFonts w:ascii="Simplified Arabic" w:hAnsi="Simplified Arabic" w:cs="Simplified Arabic"/>
          <w:sz w:val="28"/>
          <w:szCs w:val="28"/>
          <w:u w:val="single"/>
          <w:rtl/>
        </w:rPr>
        <w:t>الأحاديث الكثيرة الدالة على أن أصل الإيمان منبعه في القلب</w:t>
      </w:r>
      <w:r w:rsidRPr="00FC5586">
        <w:rPr>
          <w:rFonts w:ascii="Simplified Arabic" w:hAnsi="Simplified Arabic" w:cs="Simplified Arabic"/>
          <w:sz w:val="28"/>
          <w:szCs w:val="28"/>
          <w:rtl/>
        </w:rPr>
        <w:t>، منها قوله صلى الله عليه وسلم ((ألا وإن في الجسد مضغة إذا صلحت صلح لها سائر الجسد وإذا فسدت</w:t>
      </w:r>
      <w:r w:rsidR="003814FC" w:rsidRPr="00FC5586">
        <w:rPr>
          <w:rFonts w:ascii="Simplified Arabic" w:hAnsi="Simplified Arabic" w:cs="Simplified Arabic"/>
          <w:sz w:val="28"/>
          <w:szCs w:val="28"/>
          <w:rtl/>
        </w:rPr>
        <w:t xml:space="preserve">.. </w:t>
      </w:r>
      <w:r w:rsidRPr="00FC5586">
        <w:rPr>
          <w:rFonts w:ascii="Simplified Arabic" w:hAnsi="Simplified Arabic" w:cs="Simplified Arabic"/>
          <w:sz w:val="28"/>
          <w:szCs w:val="28"/>
          <w:rtl/>
        </w:rPr>
        <w:t xml:space="preserve"> الحديث))، كما أنّ معنى الإيمان في اللغة العربية التصديق ومعنى الإسلام في اللغة الانقياد فإذا علمنا أنه لا يصح إسلام بلا تصديق وإلا كان نفاقاً، ولا يصح إيمان بلا انقياد وإلا كان إباءً واستكباراً علمنا أن الأصل الذي لا يصح به الإسلام على الحقيقة ولا الإيمان على الحقيقة </w:t>
      </w:r>
      <w:r w:rsidRPr="00FC5586">
        <w:rPr>
          <w:rFonts w:ascii="Simplified Arabic" w:hAnsi="Simplified Arabic" w:cs="Simplified Arabic"/>
          <w:sz w:val="28"/>
          <w:szCs w:val="28"/>
          <w:rtl/>
        </w:rPr>
        <w:lastRenderedPageBreak/>
        <w:t xml:space="preserve">هو تصديق القلب وانقياده وعمله فإنه يظهر ولا بد على الجوارح، فإن أدنى هذا التلازم هو تلفظ اللسان – وهو جارحة –، وإذا قلنا بقاعدة </w:t>
      </w:r>
      <w:r w:rsidR="00455953">
        <w:rPr>
          <w:rFonts w:ascii="Simplified Arabic" w:hAnsi="Simplified Arabic" w:cs="Simplified Arabic"/>
          <w:sz w:val="28"/>
          <w:szCs w:val="28"/>
          <w:rtl/>
        </w:rPr>
        <w:t xml:space="preserve">أهل </w:t>
      </w:r>
      <w:r w:rsidR="006930E2">
        <w:rPr>
          <w:rFonts w:ascii="Simplified Arabic" w:hAnsi="Simplified Arabic" w:cs="Simplified Arabic"/>
          <w:sz w:val="28"/>
          <w:szCs w:val="28"/>
          <w:rtl/>
        </w:rPr>
        <w:t xml:space="preserve">السنّة </w:t>
      </w:r>
      <w:r w:rsidRPr="00FC5586">
        <w:rPr>
          <w:rFonts w:ascii="Simplified Arabic" w:hAnsi="Simplified Arabic" w:cs="Simplified Arabic"/>
          <w:sz w:val="28"/>
          <w:szCs w:val="28"/>
          <w:rtl/>
        </w:rPr>
        <w:t xml:space="preserve">والجماعة من تلازم الظاهر والباطن وأن ما وقر في القلب ظهر على الجارحة، وأن أدنى ذلك التلفظ بالشهادتين، </w:t>
      </w:r>
      <w:r w:rsidRPr="00FC5586">
        <w:rPr>
          <w:rFonts w:ascii="Simplified Arabic" w:hAnsi="Simplified Arabic" w:cs="Simplified Arabic"/>
          <w:sz w:val="28"/>
          <w:szCs w:val="28"/>
          <w:u w:val="single"/>
          <w:rtl/>
        </w:rPr>
        <w:t>وعلى ذلك تستقيم الأدلة جميعها، على أن أصل الإيمان في القلب لا يتعداه ويشمل قول القلب (التصديق) وعمله (الانقياد)،</w:t>
      </w:r>
      <w:r w:rsidRPr="00FC5586">
        <w:rPr>
          <w:rFonts w:ascii="Simplified Arabic" w:hAnsi="Simplified Arabic" w:cs="Simplified Arabic"/>
          <w:sz w:val="28"/>
          <w:szCs w:val="28"/>
          <w:rtl/>
        </w:rPr>
        <w:t xml:space="preserve"> وهناك قاعدة أصيلة قال بها </w:t>
      </w:r>
      <w:r w:rsidR="00455953">
        <w:rPr>
          <w:rFonts w:ascii="Simplified Arabic" w:hAnsi="Simplified Arabic" w:cs="Simplified Arabic"/>
          <w:sz w:val="28"/>
          <w:szCs w:val="28"/>
          <w:rtl/>
        </w:rPr>
        <w:t xml:space="preserve">أهل </w:t>
      </w:r>
      <w:r w:rsidR="006930E2">
        <w:rPr>
          <w:rFonts w:ascii="Simplified Arabic" w:hAnsi="Simplified Arabic" w:cs="Simplified Arabic"/>
          <w:sz w:val="28"/>
          <w:szCs w:val="28"/>
          <w:rtl/>
        </w:rPr>
        <w:t xml:space="preserve">السنّة </w:t>
      </w:r>
      <w:r w:rsidRPr="00FC5586">
        <w:rPr>
          <w:rFonts w:ascii="Simplified Arabic" w:hAnsi="Simplified Arabic" w:cs="Simplified Arabic"/>
          <w:sz w:val="28"/>
          <w:szCs w:val="28"/>
          <w:rtl/>
        </w:rPr>
        <w:t xml:space="preserve">وهي تلازم الظاهر والباطن وأدنى التلازم الحاصل لحد الإيمان الأدنى هو عمل جارحة اللسان وذلك بالإقرار بالشهادتين، </w:t>
      </w:r>
      <w:r w:rsidRPr="00FC5586">
        <w:rPr>
          <w:rFonts w:ascii="Simplified Arabic" w:hAnsi="Simplified Arabic" w:cs="Simplified Arabic"/>
          <w:sz w:val="28"/>
          <w:szCs w:val="28"/>
          <w:u w:val="single"/>
          <w:rtl/>
        </w:rPr>
        <w:t>ومن نظر إلى أحاديث النبي صلى الله عليه وسلم الدالة على أن حد الإيمان الأدنى كما في أحاديث الشفاعة</w:t>
      </w:r>
      <w:r w:rsidRPr="00FC5586">
        <w:rPr>
          <w:rFonts w:ascii="Simplified Arabic" w:hAnsi="Simplified Arabic" w:cs="Simplified Arabic"/>
          <w:sz w:val="28"/>
          <w:szCs w:val="28"/>
          <w:rtl/>
        </w:rPr>
        <w:t xml:space="preserve"> يشمل من قال لا إلا الله نقول له لا يصح الإقرار إلا بالتصديق وهو قول القلب والانقياد وهو عمل القلب </w:t>
      </w:r>
      <w:r w:rsidRPr="00FC5586">
        <w:rPr>
          <w:rFonts w:ascii="Simplified Arabic" w:hAnsi="Simplified Arabic" w:cs="Simplified Arabic"/>
          <w:sz w:val="28"/>
          <w:szCs w:val="28"/>
          <w:u w:val="single"/>
          <w:rtl/>
        </w:rPr>
        <w:t>وعلى ذلك تلتقي الأدلة وحاصلها أن عناصر حد الإيمان الأدنى ثلاثة هي الإقرار والتصديق والانقياد، وبهذا يتضح أن أدنى الإيمان قول وعمل، قول القلب (التصديق) وعمل القلب (الانقياد) وقول اللسان (الإقرار)، والعمل خارج عن الأصل داخل في الفرع الواجب والمستحب،</w:t>
      </w:r>
      <w:r w:rsidRPr="00FC5586">
        <w:rPr>
          <w:rFonts w:ascii="Simplified Arabic" w:hAnsi="Simplified Arabic" w:cs="Simplified Arabic"/>
          <w:sz w:val="28"/>
          <w:szCs w:val="28"/>
          <w:rtl/>
        </w:rPr>
        <w:t xml:space="preserve"> </w:t>
      </w:r>
      <w:r w:rsidRPr="00FC5586">
        <w:rPr>
          <w:rFonts w:ascii="Simplified Arabic" w:hAnsi="Simplified Arabic" w:cs="Simplified Arabic"/>
          <w:b/>
          <w:bCs/>
          <w:sz w:val="28"/>
          <w:szCs w:val="28"/>
          <w:rtl/>
        </w:rPr>
        <w:t>وقد لخص هذه المقولة الإمام الشافعي بقوله</w:t>
      </w:r>
      <w:r w:rsidRPr="00FC5586">
        <w:rPr>
          <w:rFonts w:ascii="Simplified Arabic" w:hAnsi="Simplified Arabic" w:cs="Simplified Arabic"/>
          <w:sz w:val="28"/>
          <w:szCs w:val="28"/>
          <w:rtl/>
        </w:rPr>
        <w:t>: (الإيمان هو التصديق والإقرار والعمل فالمخل ب</w:t>
      </w:r>
      <w:r w:rsidR="00A67BE2">
        <w:rPr>
          <w:rFonts w:ascii="Simplified Arabic" w:hAnsi="Simplified Arabic" w:cs="Simplified Arabic"/>
          <w:sz w:val="28"/>
          <w:szCs w:val="28"/>
          <w:rtl/>
        </w:rPr>
        <w:t xml:space="preserve">الأول </w:t>
      </w:r>
      <w:r w:rsidRPr="00FC5586">
        <w:rPr>
          <w:rFonts w:ascii="Simplified Arabic" w:hAnsi="Simplified Arabic" w:cs="Simplified Arabic"/>
          <w:sz w:val="28"/>
          <w:szCs w:val="28"/>
          <w:rtl/>
        </w:rPr>
        <w:t xml:space="preserve">وحده منافق والمخل بالثاني وحده كافر والمخل بالثالث وحده فاسق ينجو مـن الخلـود في النـار ويدخل الجنـة) [نقله عنه البدر العيني في كتابه عمدة القارئ شرح صحيح البخاري]، </w:t>
      </w:r>
      <w:r w:rsidRPr="00FC5586">
        <w:rPr>
          <w:rFonts w:ascii="Simplified Arabic" w:hAnsi="Simplified Arabic" w:cs="Simplified Arabic"/>
          <w:b/>
          <w:bCs/>
          <w:sz w:val="28"/>
          <w:szCs w:val="28"/>
          <w:rtl/>
        </w:rPr>
        <w:t xml:space="preserve">ونقل الطحاوي عن مذهب </w:t>
      </w:r>
      <w:r w:rsidR="00455953">
        <w:rPr>
          <w:rFonts w:ascii="Simplified Arabic" w:hAnsi="Simplified Arabic" w:cs="Simplified Arabic"/>
          <w:b/>
          <w:bCs/>
          <w:sz w:val="28"/>
          <w:szCs w:val="28"/>
          <w:rtl/>
        </w:rPr>
        <w:t xml:space="preserve">أهل </w:t>
      </w:r>
      <w:r w:rsidRPr="00FC5586">
        <w:rPr>
          <w:rFonts w:ascii="Simplified Arabic" w:hAnsi="Simplified Arabic" w:cs="Simplified Arabic"/>
          <w:b/>
          <w:bCs/>
          <w:sz w:val="28"/>
          <w:szCs w:val="28"/>
          <w:rtl/>
        </w:rPr>
        <w:t>السنّة</w:t>
      </w:r>
      <w:r w:rsidRPr="00FC5586">
        <w:rPr>
          <w:rFonts w:ascii="Simplified Arabic" w:hAnsi="Simplified Arabic" w:cs="Simplified Arabic"/>
          <w:sz w:val="28"/>
          <w:szCs w:val="28"/>
          <w:rtl/>
        </w:rPr>
        <w:t xml:space="preserve">: (ونسمي </w:t>
      </w:r>
      <w:r w:rsidR="00455953">
        <w:rPr>
          <w:rFonts w:ascii="Simplified Arabic" w:hAnsi="Simplified Arabic" w:cs="Simplified Arabic"/>
          <w:sz w:val="28"/>
          <w:szCs w:val="28"/>
          <w:rtl/>
        </w:rPr>
        <w:t xml:space="preserve">أهل </w:t>
      </w:r>
      <w:r w:rsidRPr="00FC5586">
        <w:rPr>
          <w:rFonts w:ascii="Simplified Arabic" w:hAnsi="Simplified Arabic" w:cs="Simplified Arabic"/>
          <w:sz w:val="28"/>
          <w:szCs w:val="28"/>
          <w:rtl/>
        </w:rPr>
        <w:t xml:space="preserve">قبلتنا مسلمين مؤمنين ما داموا بما جاء به النبي ـ صلى الله عليه وسلم معترفين، وله بكل ما قاله وأخبر مصدقين) [ العقيدة الطحاوية]، </w:t>
      </w:r>
      <w:r w:rsidRPr="00FC5586">
        <w:rPr>
          <w:rFonts w:ascii="Simplified Arabic" w:hAnsi="Simplified Arabic" w:cs="Simplified Arabic"/>
          <w:sz w:val="28"/>
          <w:szCs w:val="28"/>
          <w:u w:val="single"/>
          <w:rtl/>
        </w:rPr>
        <w:t xml:space="preserve">وقد استفاد علماء </w:t>
      </w:r>
      <w:r w:rsidR="00455953">
        <w:rPr>
          <w:rFonts w:ascii="Simplified Arabic" w:hAnsi="Simplified Arabic" w:cs="Simplified Arabic"/>
          <w:sz w:val="28"/>
          <w:szCs w:val="28"/>
          <w:u w:val="single"/>
          <w:rtl/>
        </w:rPr>
        <w:t xml:space="preserve">أهل </w:t>
      </w:r>
      <w:r w:rsidR="006930E2">
        <w:rPr>
          <w:rFonts w:ascii="Simplified Arabic" w:hAnsi="Simplified Arabic" w:cs="Simplified Arabic"/>
          <w:sz w:val="28"/>
          <w:szCs w:val="28"/>
          <w:u w:val="single"/>
          <w:rtl/>
        </w:rPr>
        <w:t xml:space="preserve">السنّة </w:t>
      </w:r>
      <w:r w:rsidRPr="00FC5586">
        <w:rPr>
          <w:rFonts w:ascii="Simplified Arabic" w:hAnsi="Simplified Arabic" w:cs="Simplified Arabic"/>
          <w:sz w:val="28"/>
          <w:szCs w:val="28"/>
          <w:u w:val="single"/>
          <w:rtl/>
        </w:rPr>
        <w:t xml:space="preserve">من هذه القاعدة أيما استفادة في تقعيد قواعد الإيمان والكفر بما يمنع الإسراف في التكفير، وتكفير </w:t>
      </w:r>
      <w:r w:rsidR="00455953">
        <w:rPr>
          <w:rFonts w:ascii="Simplified Arabic" w:hAnsi="Simplified Arabic" w:cs="Simplified Arabic"/>
          <w:sz w:val="28"/>
          <w:szCs w:val="28"/>
          <w:u w:val="single"/>
          <w:rtl/>
        </w:rPr>
        <w:t xml:space="preserve">أهل </w:t>
      </w:r>
      <w:r w:rsidRPr="00FC5586">
        <w:rPr>
          <w:rFonts w:ascii="Simplified Arabic" w:hAnsi="Simplified Arabic" w:cs="Simplified Arabic"/>
          <w:sz w:val="28"/>
          <w:szCs w:val="28"/>
          <w:u w:val="single"/>
          <w:rtl/>
        </w:rPr>
        <w:t>القبلة بترك الأعمال كما فعلت الخوارج وكما فعلت المعتزلة في سلب مسمى الإيمان عنهم</w:t>
      </w:r>
      <w:r w:rsidRPr="00FC5586">
        <w:rPr>
          <w:rFonts w:ascii="Simplified Arabic" w:hAnsi="Simplified Arabic" w:cs="Simplified Arabic"/>
          <w:rtl/>
        </w:rPr>
        <w:t xml:space="preserve">، </w:t>
      </w:r>
      <w:r w:rsidRPr="00580FC8">
        <w:rPr>
          <w:rFonts w:ascii="Simplified Arabic" w:hAnsi="Simplified Arabic" w:cs="Simplified Arabic"/>
          <w:b/>
          <w:bCs/>
          <w:sz w:val="30"/>
          <w:szCs w:val="30"/>
          <w:rtl/>
        </w:rPr>
        <w:t>فكانت تلك القاعدة صمام امن ل</w:t>
      </w:r>
      <w:r w:rsidR="00455953">
        <w:rPr>
          <w:rFonts w:ascii="Simplified Arabic" w:hAnsi="Simplified Arabic" w:cs="Simplified Arabic"/>
          <w:b/>
          <w:bCs/>
          <w:sz w:val="30"/>
          <w:szCs w:val="30"/>
          <w:rtl/>
        </w:rPr>
        <w:t xml:space="preserve">أهل </w:t>
      </w:r>
      <w:r w:rsidR="006930E2">
        <w:rPr>
          <w:rFonts w:ascii="Simplified Arabic" w:hAnsi="Simplified Arabic" w:cs="Simplified Arabic"/>
          <w:b/>
          <w:bCs/>
          <w:sz w:val="30"/>
          <w:szCs w:val="30"/>
          <w:rtl/>
        </w:rPr>
        <w:t xml:space="preserve">السنّة </w:t>
      </w:r>
      <w:r w:rsidRPr="00580FC8">
        <w:rPr>
          <w:rFonts w:ascii="Simplified Arabic" w:hAnsi="Simplified Arabic" w:cs="Simplified Arabic"/>
          <w:b/>
          <w:bCs/>
          <w:sz w:val="30"/>
          <w:szCs w:val="30"/>
          <w:rtl/>
        </w:rPr>
        <w:t>يمتنعون به من تكفير من لا يستحق الكفر،</w:t>
      </w:r>
      <w:r w:rsidRPr="00580FC8">
        <w:rPr>
          <w:rFonts w:ascii="Simplified Arabic" w:hAnsi="Simplified Arabic" w:cs="Simplified Arabic"/>
          <w:sz w:val="30"/>
          <w:szCs w:val="30"/>
          <w:rtl/>
        </w:rPr>
        <w:t xml:space="preserve"> </w:t>
      </w:r>
      <w:r w:rsidRPr="00580FC8">
        <w:rPr>
          <w:rFonts w:ascii="Simplified Arabic" w:hAnsi="Simplified Arabic" w:cs="Simplified Arabic"/>
          <w:b/>
          <w:bCs/>
          <w:sz w:val="30"/>
          <w:szCs w:val="30"/>
          <w:u w:val="single"/>
          <w:rtl/>
        </w:rPr>
        <w:t>ومن أجمل القواعد التي بنوها على اخراج أعمال الجارحة عن اصل الإيمان، وادخاله في الواجب، قولهم</w:t>
      </w:r>
      <w:r w:rsidRPr="00FC5586">
        <w:rPr>
          <w:rFonts w:ascii="Simplified Arabic" w:hAnsi="Simplified Arabic" w:cs="Simplified Arabic"/>
          <w:b/>
          <w:bCs/>
          <w:u w:val="single"/>
          <w:rtl/>
        </w:rPr>
        <w:t>:</w:t>
      </w:r>
      <w:r w:rsidRPr="00FC5586">
        <w:rPr>
          <w:rFonts w:ascii="Simplified Arabic" w:hAnsi="Simplified Arabic" w:cs="Simplified Arabic"/>
          <w:sz w:val="28"/>
          <w:szCs w:val="28"/>
          <w:u w:val="single"/>
          <w:rtl/>
        </w:rPr>
        <w:t xml:space="preserve"> </w:t>
      </w:r>
      <w:r w:rsidRPr="00FC5586">
        <w:rPr>
          <w:rFonts w:ascii="Simplified Arabic" w:hAnsi="Simplified Arabic" w:cs="Simplified Arabic"/>
          <w:b/>
          <w:bCs/>
          <w:sz w:val="28"/>
          <w:szCs w:val="28"/>
          <w:rtl/>
        </w:rPr>
        <w:t>(أ)</w:t>
      </w:r>
      <w:r w:rsidRPr="00FC5586">
        <w:rPr>
          <w:rFonts w:ascii="Simplified Arabic" w:hAnsi="Simplified Arabic" w:cs="Simplified Arabic"/>
          <w:sz w:val="28"/>
          <w:szCs w:val="28"/>
          <w:rtl/>
        </w:rPr>
        <w:t xml:space="preserve"> الكفر الأكبر كفر اعتقاد، وكفر العمل كفر أصغر، فلا يجوز تكفير المسلمين بترك الاعمال ما دام الاعتقاد صحيحا،</w:t>
      </w:r>
      <w:r w:rsidR="0012448F" w:rsidRPr="00FC5586">
        <w:rPr>
          <w:rFonts w:ascii="Simplified Arabic" w:hAnsi="Simplified Arabic" w:cs="Simplified Arabic"/>
          <w:sz w:val="28"/>
          <w:szCs w:val="28"/>
          <w:rtl/>
        </w:rPr>
        <w:t xml:space="preserve"> </w:t>
      </w:r>
      <w:r w:rsidRPr="00FC5586">
        <w:rPr>
          <w:rFonts w:ascii="Simplified Arabic" w:hAnsi="Simplified Arabic" w:cs="Simplified Arabic"/>
          <w:sz w:val="28"/>
          <w:szCs w:val="28"/>
          <w:rtl/>
        </w:rPr>
        <w:t xml:space="preserve">(ب) الكفر الأكبر ضد لأصل الإيمان والكفر دون كفر ضد للإيمان الواجب، وبهذا تتوافق النصوص ويظهر فقه </w:t>
      </w:r>
      <w:r w:rsidR="00455953">
        <w:rPr>
          <w:rFonts w:ascii="Simplified Arabic" w:hAnsi="Simplified Arabic" w:cs="Simplified Arabic"/>
          <w:sz w:val="28"/>
          <w:szCs w:val="28"/>
          <w:rtl/>
        </w:rPr>
        <w:t xml:space="preserve">أهل </w:t>
      </w:r>
      <w:r w:rsidR="006930E2">
        <w:rPr>
          <w:rFonts w:ascii="Simplified Arabic" w:hAnsi="Simplified Arabic" w:cs="Simplified Arabic"/>
          <w:sz w:val="28"/>
          <w:szCs w:val="28"/>
          <w:rtl/>
        </w:rPr>
        <w:t xml:space="preserve">السنّة </w:t>
      </w:r>
      <w:r w:rsidRPr="00FC5586">
        <w:rPr>
          <w:rFonts w:ascii="Simplified Arabic" w:hAnsi="Simplified Arabic" w:cs="Simplified Arabic"/>
          <w:sz w:val="28"/>
          <w:szCs w:val="28"/>
          <w:rtl/>
        </w:rPr>
        <w:t xml:space="preserve">والجماعة على سائر الفرق، ومن قواعدهم الجليلة في الباب والمستفادة من هذه القاعدة: </w:t>
      </w:r>
      <w:r w:rsidRPr="00FC5586">
        <w:rPr>
          <w:rFonts w:ascii="Simplified Arabic" w:hAnsi="Simplified Arabic" w:cs="Simplified Arabic"/>
          <w:b/>
          <w:bCs/>
          <w:sz w:val="28"/>
          <w:szCs w:val="28"/>
          <w:rtl/>
        </w:rPr>
        <w:t>(ث)</w:t>
      </w:r>
      <w:r w:rsidRPr="00FC5586">
        <w:rPr>
          <w:rFonts w:ascii="Simplified Arabic" w:hAnsi="Simplified Arabic" w:cs="Simplified Arabic"/>
          <w:sz w:val="28"/>
          <w:szCs w:val="28"/>
          <w:rtl/>
        </w:rPr>
        <w:t xml:space="preserve"> التفريق بين الاعمال الكفرية التي </w:t>
      </w:r>
      <w:r w:rsidR="004F722B" w:rsidRPr="00FC5586">
        <w:rPr>
          <w:rFonts w:ascii="Simplified Arabic" w:hAnsi="Simplified Arabic" w:cs="Simplified Arabic" w:hint="cs"/>
          <w:sz w:val="28"/>
          <w:szCs w:val="28"/>
          <w:rtl/>
        </w:rPr>
        <w:t xml:space="preserve">تدل </w:t>
      </w:r>
      <w:r w:rsidRPr="00FC5586">
        <w:rPr>
          <w:rFonts w:ascii="Simplified Arabic" w:hAnsi="Simplified Arabic" w:cs="Simplified Arabic"/>
          <w:sz w:val="28"/>
          <w:szCs w:val="28"/>
          <w:rtl/>
        </w:rPr>
        <w:t xml:space="preserve">على كفر القلب وجحوده كإهانة المصاحف وسب الدين، وبين الاعمال التي يكون التفريط فيها بسبب التكاسل والضعف كترك الصلاة، وشرب الخمر والزنا، </w:t>
      </w:r>
      <w:r w:rsidRPr="00FC5586">
        <w:rPr>
          <w:rFonts w:ascii="Simplified Arabic" w:hAnsi="Simplified Arabic" w:cs="Simplified Arabic"/>
          <w:b/>
          <w:bCs/>
          <w:sz w:val="28"/>
          <w:szCs w:val="28"/>
          <w:rtl/>
        </w:rPr>
        <w:t>فالأولى</w:t>
      </w:r>
      <w:r w:rsidRPr="00FC5586">
        <w:rPr>
          <w:rFonts w:ascii="Simplified Arabic" w:hAnsi="Simplified Arabic" w:cs="Simplified Arabic"/>
          <w:sz w:val="28"/>
          <w:szCs w:val="28"/>
          <w:rtl/>
        </w:rPr>
        <w:t xml:space="preserve"> لازمة للكفر الأكبر لأنها نابعة عن كفر القلب، </w:t>
      </w:r>
      <w:r w:rsidRPr="00FC5586">
        <w:rPr>
          <w:rFonts w:ascii="Simplified Arabic" w:hAnsi="Simplified Arabic" w:cs="Simplified Arabic"/>
          <w:b/>
          <w:bCs/>
          <w:sz w:val="28"/>
          <w:szCs w:val="28"/>
          <w:rtl/>
        </w:rPr>
        <w:t>والثانية</w:t>
      </w:r>
      <w:r w:rsidRPr="00FC5586">
        <w:rPr>
          <w:rFonts w:ascii="Simplified Arabic" w:hAnsi="Simplified Arabic" w:cs="Simplified Arabic"/>
          <w:sz w:val="28"/>
          <w:szCs w:val="28"/>
          <w:rtl/>
        </w:rPr>
        <w:t xml:space="preserve"> لابد من التفريق فيها بين الجحود والاستحلال وهو عمل القلب، وبين التكاسل </w:t>
      </w:r>
      <w:r w:rsidRPr="00FC5586">
        <w:rPr>
          <w:rFonts w:ascii="Simplified Arabic" w:hAnsi="Simplified Arabic" w:cs="Simplified Arabic"/>
          <w:sz w:val="28"/>
          <w:szCs w:val="28"/>
          <w:rtl/>
        </w:rPr>
        <w:lastRenderedPageBreak/>
        <w:t xml:space="preserve">المحض مع سلامة الاعتقاد، </w:t>
      </w:r>
      <w:r w:rsidRPr="00FC5586">
        <w:rPr>
          <w:rFonts w:ascii="Simplified Arabic" w:hAnsi="Simplified Arabic" w:cs="Simplified Arabic"/>
          <w:b/>
          <w:bCs/>
          <w:sz w:val="28"/>
          <w:szCs w:val="28"/>
          <w:rtl/>
        </w:rPr>
        <w:t>ومن قواعدهم الجليلة في الباب والمستفادة من هذه القاعدة أيضا:</w:t>
      </w:r>
      <w:r w:rsidRPr="00FC5586">
        <w:rPr>
          <w:rFonts w:ascii="Simplified Arabic" w:hAnsi="Simplified Arabic" w:cs="Simplified Arabic"/>
          <w:sz w:val="28"/>
          <w:szCs w:val="28"/>
          <w:rtl/>
        </w:rPr>
        <w:t xml:space="preserve"> </w:t>
      </w:r>
      <w:r w:rsidRPr="00FC5586">
        <w:rPr>
          <w:rFonts w:ascii="Simplified Arabic" w:hAnsi="Simplified Arabic" w:cs="Simplified Arabic"/>
          <w:b/>
          <w:bCs/>
          <w:sz w:val="28"/>
          <w:szCs w:val="28"/>
          <w:rtl/>
        </w:rPr>
        <w:t>(ث)</w:t>
      </w:r>
      <w:r w:rsidRPr="00FC5586">
        <w:rPr>
          <w:rFonts w:ascii="Simplified Arabic" w:hAnsi="Simplified Arabic" w:cs="Simplified Arabic"/>
          <w:sz w:val="28"/>
          <w:szCs w:val="28"/>
          <w:rtl/>
        </w:rPr>
        <w:t xml:space="preserve"> أنّ التـولي عن الطاعـة: كفر أكبر إذا كان التولي بالقلب والجوارح، وكفر دون كفر إذا كان التولي بالجوارح فقط، فكل ما امر الشرع الحكيم به، إذا تركه العبد فإما أن يكون مؤمناً بوجوبه أو لا يكون فإن كان مؤمناً بوجوبه تاركاً لأدائه فلم يترك الواجب كله بل أدى بعضه وهو الإيمان به وترك بعضه وهو العمل به </w:t>
      </w:r>
      <w:r w:rsidRPr="00FC5586">
        <w:rPr>
          <w:rFonts w:ascii="Simplified Arabic" w:hAnsi="Simplified Arabic" w:cs="Simplified Arabic"/>
          <w:b/>
          <w:bCs/>
          <w:sz w:val="28"/>
          <w:szCs w:val="28"/>
          <w:rtl/>
        </w:rPr>
        <w:t>وكذلك المحرم</w:t>
      </w:r>
      <w:r w:rsidRPr="00FC5586">
        <w:rPr>
          <w:rFonts w:ascii="Simplified Arabic" w:hAnsi="Simplified Arabic" w:cs="Simplified Arabic"/>
          <w:sz w:val="28"/>
          <w:szCs w:val="28"/>
          <w:rtl/>
        </w:rPr>
        <w:t xml:space="preserve"> إذا فعله إما أن يكون مؤمناً بتحريمه أو لا يكون فإن كان مؤمناً بتحريمه فاعلاً له فقد جمع بين أداء واجب وفعل محرم فصارت له حسنه وسيئة، وعليه فالمسلم لا يكفر الكفر الأكبر إلا بتوليه التام عن الطاعة بقلبه وجوارحه معاً، فإن اعتقد الطاعة بقلبه وأقر بها فليس متولياً بالكلية لأنه قد أتى بنصف الطاعة وهو طاعة القلب بالإقرار بوجوبها، وبالتالي فقد أتى بحسنة تحفظ له أصل إيمانه وتنجيه من الخلود الأبدي في النار خلود الجاحدين، وأتى بسيئة تُزيل عنه إيمانه الواجب الذي يُنجي من دخول النار ابتداء، (ج) وضوح الرؤية في مسألة كفر تارك الحكم بما أنزل الله، وبيان أنّه كفر أكبر للمستحل الناقض باستحلاله لأصل الإيمان، وكفر دون كفر لمن حافظ على أصل الإيمان، وهو المقر المنقاد بقول القلب (التصديق) وعمل القلب (الانقياد) وقول اللسان (الإقرار)، وتفريطه في عمل الجارحة فقط</w:t>
      </w:r>
      <w:r w:rsidR="009B6F91">
        <w:rPr>
          <w:rFonts w:ascii="Simplified Arabic" w:hAnsi="Simplified Arabic" w:cs="Simplified Arabic"/>
          <w:sz w:val="28"/>
          <w:szCs w:val="28"/>
          <w:rtl/>
        </w:rPr>
        <w:t>،</w:t>
      </w:r>
      <w:r w:rsidRPr="00FC5586">
        <w:rPr>
          <w:rFonts w:ascii="Simplified Arabic" w:hAnsi="Simplified Arabic" w:cs="Simplified Arabic"/>
          <w:sz w:val="28"/>
          <w:szCs w:val="28"/>
          <w:rtl/>
        </w:rPr>
        <w:t xml:space="preserve"> </w:t>
      </w:r>
      <w:r w:rsidRPr="00FC5586">
        <w:rPr>
          <w:rFonts w:ascii="Simplified Arabic" w:hAnsi="Simplified Arabic" w:cs="Simplified Arabic"/>
          <w:b/>
          <w:bCs/>
          <w:sz w:val="28"/>
          <w:szCs w:val="28"/>
          <w:rtl/>
        </w:rPr>
        <w:t>(ح)</w:t>
      </w:r>
      <w:r w:rsidRPr="00FC5586">
        <w:rPr>
          <w:rFonts w:ascii="Simplified Arabic" w:hAnsi="Simplified Arabic" w:cs="Simplified Arabic"/>
          <w:sz w:val="28"/>
          <w:szCs w:val="28"/>
          <w:rtl/>
        </w:rPr>
        <w:t xml:space="preserve"> كذلك تحقيق القول في كفر تارك الصلاة وبيان أن ترك الصلاة كفر لنص الشرع عليه ولكنه كفر أكبر إذا كان الترك بالقلب {جحد الصلاة} وكفر في إطار الملة إذا صح الاعتقاد واقتصر الترك على عمل الجارحة، </w:t>
      </w:r>
      <w:r w:rsidRPr="00FC5586">
        <w:rPr>
          <w:rFonts w:ascii="Simplified Arabic" w:hAnsi="Simplified Arabic" w:cs="Simplified Arabic"/>
          <w:b/>
          <w:bCs/>
          <w:sz w:val="28"/>
          <w:szCs w:val="28"/>
          <w:rtl/>
        </w:rPr>
        <w:t>(خ)</w:t>
      </w:r>
      <w:r w:rsidRPr="00FC5586">
        <w:rPr>
          <w:rFonts w:ascii="Simplified Arabic" w:hAnsi="Simplified Arabic" w:cs="Simplified Arabic"/>
          <w:sz w:val="28"/>
          <w:szCs w:val="28"/>
          <w:rtl/>
        </w:rPr>
        <w:t xml:space="preserve"> وكذلك تحقيق القول في مسألة كفر تولي الكافرين، وبيان أنّه كفر أكبر لمن كانت الموالاة على أساس الدين، وكفر دون كفر لمن حافظ على أصل الإيمان، وكانت الموالاة على أساس الدنيا، </w:t>
      </w:r>
      <w:r w:rsidRPr="00FC5586">
        <w:rPr>
          <w:rFonts w:ascii="Simplified Arabic" w:hAnsi="Simplified Arabic" w:cs="Simplified Arabic"/>
          <w:b/>
          <w:bCs/>
          <w:sz w:val="28"/>
          <w:szCs w:val="28"/>
          <w:rtl/>
        </w:rPr>
        <w:t xml:space="preserve">وكل هذه القواعد الجلية لم تكن لتؤصل لولا قاعدة التفريق بين أصل الإيمان وواجبه </w:t>
      </w:r>
      <w:proofErr w:type="spellStart"/>
      <w:r w:rsidRPr="00FC5586">
        <w:rPr>
          <w:rFonts w:ascii="Simplified Arabic" w:hAnsi="Simplified Arabic" w:cs="Simplified Arabic"/>
          <w:b/>
          <w:bCs/>
          <w:sz w:val="28"/>
          <w:szCs w:val="28"/>
          <w:rtl/>
        </w:rPr>
        <w:t>ومستحبه</w:t>
      </w:r>
      <w:proofErr w:type="spellEnd"/>
      <w:r w:rsidRPr="00FC5586">
        <w:rPr>
          <w:rFonts w:ascii="Simplified Arabic" w:hAnsi="Simplified Arabic" w:cs="Simplified Arabic"/>
          <w:b/>
          <w:bCs/>
          <w:sz w:val="28"/>
          <w:szCs w:val="28"/>
          <w:rtl/>
        </w:rPr>
        <w:t>، وجعل عناصر الأصل ثلاثة هي: قول القلــب (التصديق)، وعمل القلـب (الانقياد)، وإقرار اللسـان، أما عمل الجوارح فهو خارج عن الأصل داخل في الإيمان الواجب،</w:t>
      </w:r>
      <w:r w:rsidRPr="00FC5586">
        <w:rPr>
          <w:rFonts w:ascii="Simplified Arabic" w:hAnsi="Simplified Arabic" w:cs="Simplified Arabic"/>
          <w:sz w:val="28"/>
          <w:szCs w:val="28"/>
          <w:rtl/>
        </w:rPr>
        <w:t xml:space="preserve"> وأنّ تحقيق الأصل ادنى ما يصح به الإيمان، وهو التصديق والانقياد والاقرار، وضد التصديق التكذيب، وضد الانقياد الاستكبار، وهو كفر ابليس الرجيم، قال تعالى: {إلا إبليس أبى واستكبر وكان من الكافرين}،</w:t>
      </w:r>
      <w:r w:rsidR="0012448F" w:rsidRPr="00FC5586">
        <w:rPr>
          <w:rFonts w:ascii="Simplified Arabic" w:hAnsi="Simplified Arabic" w:cs="Simplified Arabic"/>
          <w:sz w:val="28"/>
          <w:szCs w:val="28"/>
          <w:rtl/>
        </w:rPr>
        <w:t xml:space="preserve"> </w:t>
      </w:r>
      <w:r w:rsidRPr="00FC5586">
        <w:rPr>
          <w:rFonts w:ascii="Simplified Arabic" w:hAnsi="Simplified Arabic" w:cs="Simplified Arabic"/>
          <w:sz w:val="28"/>
          <w:szCs w:val="28"/>
          <w:rtl/>
        </w:rPr>
        <w:t>وضد الإقرار الامتناع، وانتفاء شيء من عناصر الأصل كفر اكبر مخرج من الملة، أما اذا استقرت عناصر الأصل فهو أدنى ما يصح به الإيمان، أما ترك الأركان تكاسلا مع الإقرار بها، وأهمها: (الصلاة) كفر دون الكفر الأكبر المخرج من ملة الإسلام، ولكنه أعظم من سائر الكبائر ولهذا نص الشرع على ان ترك الصلاة كفر،</w:t>
      </w:r>
      <w:r w:rsidR="0012448F" w:rsidRPr="00FC5586">
        <w:rPr>
          <w:rFonts w:ascii="Simplified Arabic" w:hAnsi="Simplified Arabic" w:cs="Simplified Arabic"/>
          <w:sz w:val="28"/>
          <w:szCs w:val="28"/>
          <w:rtl/>
        </w:rPr>
        <w:t xml:space="preserve"> </w:t>
      </w:r>
      <w:r w:rsidRPr="00FC5586">
        <w:rPr>
          <w:rFonts w:ascii="Simplified Arabic" w:hAnsi="Simplified Arabic" w:cs="Simplified Arabic"/>
          <w:sz w:val="28"/>
          <w:szCs w:val="28"/>
          <w:rtl/>
        </w:rPr>
        <w:t xml:space="preserve">فإن كان جحودا لفرضيتها فهو الكفر الأكبر وإن كان تكاسلا فهو الكفر دون الكفر الأكبر وسمي كفرا لأنه أعظم من الكبائر لكونه يفتح بابا نحو سوء </w:t>
      </w:r>
      <w:r w:rsidRPr="00FC5586">
        <w:rPr>
          <w:rFonts w:ascii="Simplified Arabic" w:hAnsi="Simplified Arabic" w:cs="Simplified Arabic"/>
          <w:sz w:val="28"/>
          <w:szCs w:val="28"/>
          <w:rtl/>
        </w:rPr>
        <w:lastRenderedPageBreak/>
        <w:t xml:space="preserve">الخاتمة نعوذ بالله من الخذلان، </w:t>
      </w:r>
      <w:r w:rsidR="00D834F3" w:rsidRPr="00FC5586">
        <w:rPr>
          <w:rFonts w:ascii="Simplified Arabic" w:hAnsi="Simplified Arabic" w:cs="Simplified Arabic" w:hint="cs"/>
          <w:sz w:val="28"/>
          <w:szCs w:val="28"/>
          <w:rtl/>
        </w:rPr>
        <w:t>(</w:t>
      </w:r>
      <w:r w:rsidRPr="00FC5586">
        <w:rPr>
          <w:rFonts w:ascii="Simplified Arabic" w:hAnsi="Simplified Arabic" w:cs="Simplified Arabic"/>
          <w:sz w:val="28"/>
          <w:szCs w:val="28"/>
          <w:rtl/>
        </w:rPr>
        <w:t>الشاهد</w:t>
      </w:r>
      <w:r w:rsidR="00D834F3" w:rsidRPr="00FC5586">
        <w:rPr>
          <w:rFonts w:ascii="Simplified Arabic" w:hAnsi="Simplified Arabic" w:cs="Simplified Arabic" w:hint="cs"/>
          <w:sz w:val="28"/>
          <w:szCs w:val="28"/>
          <w:rtl/>
        </w:rPr>
        <w:t xml:space="preserve">): </w:t>
      </w:r>
      <w:r w:rsidRPr="00FC5586">
        <w:rPr>
          <w:rFonts w:ascii="Simplified Arabic" w:hAnsi="Simplified Arabic" w:cs="Simplified Arabic"/>
          <w:sz w:val="28"/>
          <w:szCs w:val="28"/>
          <w:rtl/>
        </w:rPr>
        <w:t xml:space="preserve">انه لولا هذا التأصيل الراسخ لما استطاع علماء </w:t>
      </w:r>
      <w:r w:rsidR="00455953">
        <w:rPr>
          <w:rFonts w:ascii="Simplified Arabic" w:hAnsi="Simplified Arabic" w:cs="Simplified Arabic"/>
          <w:sz w:val="28"/>
          <w:szCs w:val="28"/>
          <w:rtl/>
        </w:rPr>
        <w:t xml:space="preserve">أهل </w:t>
      </w:r>
      <w:r w:rsidR="006930E2">
        <w:rPr>
          <w:rFonts w:ascii="Simplified Arabic" w:hAnsi="Simplified Arabic" w:cs="Simplified Arabic"/>
          <w:sz w:val="28"/>
          <w:szCs w:val="28"/>
          <w:rtl/>
        </w:rPr>
        <w:t xml:space="preserve">السنّة </w:t>
      </w:r>
      <w:r w:rsidRPr="00FC5586">
        <w:rPr>
          <w:rFonts w:ascii="Simplified Arabic" w:hAnsi="Simplified Arabic" w:cs="Simplified Arabic"/>
          <w:sz w:val="28"/>
          <w:szCs w:val="28"/>
          <w:rtl/>
        </w:rPr>
        <w:t>والجماعة من تأصيل أغلب قواعد الإيمان والكفر على هدي من الكتاب و</w:t>
      </w:r>
      <w:r w:rsidR="006930E2">
        <w:rPr>
          <w:rFonts w:ascii="Simplified Arabic" w:hAnsi="Simplified Arabic" w:cs="Simplified Arabic"/>
          <w:sz w:val="28"/>
          <w:szCs w:val="28"/>
          <w:rtl/>
        </w:rPr>
        <w:t xml:space="preserve">السنّة </w:t>
      </w:r>
      <w:r w:rsidRPr="00FC5586">
        <w:rPr>
          <w:rFonts w:ascii="Simplified Arabic" w:hAnsi="Simplified Arabic" w:cs="Simplified Arabic"/>
          <w:sz w:val="28"/>
          <w:szCs w:val="28"/>
          <w:rtl/>
        </w:rPr>
        <w:t>في توسط عجيب، ودقة متناهية، وفقه حكيم، وفي المبحث التالي تأصيل القاعدة بأدلة الكتاب و</w:t>
      </w:r>
      <w:r w:rsidR="006930E2">
        <w:rPr>
          <w:rFonts w:ascii="Simplified Arabic" w:hAnsi="Simplified Arabic" w:cs="Simplified Arabic"/>
          <w:sz w:val="28"/>
          <w:szCs w:val="28"/>
          <w:rtl/>
        </w:rPr>
        <w:t xml:space="preserve">السنّة </w:t>
      </w:r>
      <w:r w:rsidRPr="00FC5586">
        <w:rPr>
          <w:rFonts w:ascii="Simplified Arabic" w:hAnsi="Simplified Arabic" w:cs="Simplified Arabic"/>
          <w:sz w:val="28"/>
          <w:szCs w:val="28"/>
          <w:rtl/>
        </w:rPr>
        <w:t xml:space="preserve">وأقوال علماء </w:t>
      </w:r>
      <w:r w:rsidR="00455953">
        <w:rPr>
          <w:rFonts w:ascii="Simplified Arabic" w:hAnsi="Simplified Arabic" w:cs="Simplified Arabic"/>
          <w:sz w:val="28"/>
          <w:szCs w:val="28"/>
          <w:rtl/>
        </w:rPr>
        <w:t xml:space="preserve">أهل </w:t>
      </w:r>
      <w:r w:rsidR="006930E2">
        <w:rPr>
          <w:rFonts w:ascii="Simplified Arabic" w:hAnsi="Simplified Arabic" w:cs="Simplified Arabic"/>
          <w:sz w:val="28"/>
          <w:szCs w:val="28"/>
          <w:rtl/>
        </w:rPr>
        <w:t xml:space="preserve">السنّة </w:t>
      </w:r>
      <w:r w:rsidRPr="00FC5586">
        <w:rPr>
          <w:rFonts w:ascii="Simplified Arabic" w:hAnsi="Simplified Arabic" w:cs="Simplified Arabic"/>
          <w:sz w:val="28"/>
          <w:szCs w:val="28"/>
          <w:rtl/>
        </w:rPr>
        <w:t xml:space="preserve">والجماعة الراسخين في العلم </w:t>
      </w:r>
    </w:p>
    <w:p w14:paraId="564E423E" w14:textId="5E171AAE" w:rsidR="0009781D" w:rsidRPr="00FC5586" w:rsidRDefault="0009781D" w:rsidP="00336EA6">
      <w:pPr>
        <w:bidi/>
        <w:jc w:val="center"/>
        <w:rPr>
          <w:rFonts w:ascii="Simplified Arabic" w:hAnsi="Simplified Arabic" w:cs="Simplified Arabic"/>
          <w:sz w:val="28"/>
          <w:szCs w:val="28"/>
          <w:rtl/>
        </w:rPr>
      </w:pPr>
      <w:r w:rsidRPr="00FC5586">
        <w:rPr>
          <w:rFonts w:ascii="Simplified Arabic" w:hAnsi="Simplified Arabic" w:cs="Simplified Arabic"/>
          <w:sz w:val="28"/>
          <w:szCs w:val="28"/>
          <w:rtl/>
        </w:rPr>
        <w:t>***</w:t>
      </w:r>
    </w:p>
    <w:p w14:paraId="1350252F" w14:textId="562D778E" w:rsidR="0009781D" w:rsidRPr="00FC5586" w:rsidRDefault="0009781D" w:rsidP="0009781D">
      <w:pPr>
        <w:bidi/>
        <w:jc w:val="both"/>
        <w:rPr>
          <w:rFonts w:ascii="Simplified Arabic" w:hAnsi="Simplified Arabic" w:cs="Simplified Arabic"/>
          <w:b/>
          <w:sz w:val="28"/>
          <w:szCs w:val="28"/>
          <w:rtl/>
        </w:rPr>
      </w:pPr>
      <w:r w:rsidRPr="00FC5586">
        <w:rPr>
          <w:rFonts w:ascii="Simplified Arabic" w:hAnsi="Simplified Arabic" w:cs="Simplified Arabic"/>
          <w:b/>
          <w:bCs/>
          <w:sz w:val="40"/>
          <w:szCs w:val="40"/>
          <w:highlight w:val="yellow"/>
          <w:u w:val="single"/>
          <w:rtl/>
        </w:rPr>
        <w:t xml:space="preserve">[المفتاح </w:t>
      </w:r>
      <w:r w:rsidR="00336EA6" w:rsidRPr="00FC5586">
        <w:rPr>
          <w:rFonts w:ascii="Simplified Arabic" w:hAnsi="Simplified Arabic" w:cs="Simplified Arabic" w:hint="cs"/>
          <w:b/>
          <w:bCs/>
          <w:sz w:val="40"/>
          <w:szCs w:val="40"/>
          <w:highlight w:val="yellow"/>
          <w:u w:val="single"/>
          <w:rtl/>
        </w:rPr>
        <w:t>الثاني</w:t>
      </w:r>
      <w:r w:rsidRPr="00FC5586">
        <w:rPr>
          <w:rFonts w:ascii="Simplified Arabic" w:hAnsi="Simplified Arabic" w:cs="Simplified Arabic"/>
          <w:b/>
          <w:bCs/>
          <w:sz w:val="40"/>
          <w:szCs w:val="40"/>
          <w:highlight w:val="yellow"/>
          <w:u w:val="single"/>
          <w:rtl/>
        </w:rPr>
        <w:t>]:</w:t>
      </w:r>
      <w:r w:rsidRPr="00FC5586">
        <w:rPr>
          <w:rFonts w:ascii="Simplified Arabic" w:hAnsi="Simplified Arabic" w:cs="Simplified Arabic"/>
          <w:b/>
          <w:bCs/>
          <w:sz w:val="40"/>
          <w:szCs w:val="40"/>
          <w:u w:val="single"/>
          <w:rtl/>
        </w:rPr>
        <w:t xml:space="preserve"> </w:t>
      </w:r>
      <w:r w:rsidRPr="00580FC8">
        <w:rPr>
          <w:rFonts w:ascii="Simplified Arabic" w:hAnsi="Simplified Arabic" w:cs="Simplified Arabic"/>
          <w:b/>
          <w:bCs/>
          <w:sz w:val="30"/>
          <w:szCs w:val="30"/>
          <w:u w:val="single"/>
          <w:rtl/>
        </w:rPr>
        <w:t xml:space="preserve">أقوال علماء </w:t>
      </w:r>
      <w:r w:rsidR="00455953">
        <w:rPr>
          <w:rFonts w:ascii="Simplified Arabic" w:hAnsi="Simplified Arabic" w:cs="Simplified Arabic"/>
          <w:b/>
          <w:bCs/>
          <w:sz w:val="30"/>
          <w:szCs w:val="30"/>
          <w:u w:val="single"/>
          <w:rtl/>
        </w:rPr>
        <w:t xml:space="preserve">أهل </w:t>
      </w:r>
      <w:r w:rsidR="006930E2">
        <w:rPr>
          <w:rFonts w:ascii="Simplified Arabic" w:hAnsi="Simplified Arabic" w:cs="Simplified Arabic"/>
          <w:b/>
          <w:bCs/>
          <w:sz w:val="30"/>
          <w:szCs w:val="30"/>
          <w:u w:val="single"/>
          <w:rtl/>
        </w:rPr>
        <w:t xml:space="preserve">السنّة </w:t>
      </w:r>
      <w:r w:rsidRPr="00580FC8">
        <w:rPr>
          <w:rFonts w:ascii="Simplified Arabic" w:hAnsi="Simplified Arabic" w:cs="Simplified Arabic"/>
          <w:b/>
          <w:bCs/>
          <w:sz w:val="30"/>
          <w:szCs w:val="30"/>
          <w:u w:val="single"/>
          <w:rtl/>
        </w:rPr>
        <w:t>الدالة على أن عناصر أصل الإيمان ثلاثة: إقرار اللسان (قول اللســان)، وتصديق القلب (قول القلـب)، وانقياد القلب (عمل القلـب)، وأن أعمال الجوارح خارجة عن أصل الإيمان داخلة في فرع الإيمان</w:t>
      </w:r>
      <w:r w:rsidRPr="00FC5586">
        <w:rPr>
          <w:rFonts w:ascii="Simplified Arabic" w:hAnsi="Simplified Arabic" w:cs="Simplified Arabic"/>
          <w:b/>
          <w:bCs/>
          <w:u w:val="single"/>
          <w:rtl/>
        </w:rPr>
        <w:t xml:space="preserve">: </w:t>
      </w:r>
      <w:r w:rsidRPr="00FC5586">
        <w:rPr>
          <w:rFonts w:ascii="Simplified Arabic" w:hAnsi="Simplified Arabic" w:cs="Simplified Arabic"/>
          <w:sz w:val="28"/>
          <w:szCs w:val="28"/>
          <w:rtl/>
        </w:rPr>
        <w:t xml:space="preserve">علماء </w:t>
      </w:r>
      <w:r w:rsidR="00455953">
        <w:rPr>
          <w:rFonts w:ascii="Simplified Arabic" w:hAnsi="Simplified Arabic" w:cs="Simplified Arabic"/>
          <w:sz w:val="28"/>
          <w:szCs w:val="28"/>
          <w:rtl/>
        </w:rPr>
        <w:t xml:space="preserve">أهل </w:t>
      </w:r>
      <w:r w:rsidR="006930E2">
        <w:rPr>
          <w:rFonts w:ascii="Simplified Arabic" w:hAnsi="Simplified Arabic" w:cs="Simplified Arabic"/>
          <w:sz w:val="28"/>
          <w:szCs w:val="28"/>
          <w:rtl/>
        </w:rPr>
        <w:t xml:space="preserve">السنّة </w:t>
      </w:r>
      <w:r w:rsidRPr="00FC5586">
        <w:rPr>
          <w:rFonts w:ascii="Simplified Arabic" w:hAnsi="Simplified Arabic" w:cs="Simplified Arabic"/>
          <w:sz w:val="28"/>
          <w:szCs w:val="28"/>
          <w:rtl/>
        </w:rPr>
        <w:t xml:space="preserve">والجماعة الأئمة المحققون اتفقوا على أن حد الإيمان </w:t>
      </w:r>
      <w:proofErr w:type="spellStart"/>
      <w:r w:rsidRPr="00FC5586">
        <w:rPr>
          <w:rFonts w:ascii="Simplified Arabic" w:hAnsi="Simplified Arabic" w:cs="Simplified Arabic"/>
          <w:sz w:val="28"/>
          <w:szCs w:val="28"/>
          <w:rtl/>
        </w:rPr>
        <w:t>المنجي</w:t>
      </w:r>
      <w:proofErr w:type="spellEnd"/>
      <w:r w:rsidRPr="00FC5586">
        <w:rPr>
          <w:rFonts w:ascii="Simplified Arabic" w:hAnsi="Simplified Arabic" w:cs="Simplified Arabic"/>
          <w:sz w:val="28"/>
          <w:szCs w:val="28"/>
          <w:rtl/>
        </w:rPr>
        <w:t xml:space="preserve"> من الخلود الأبدي في النار هو قول القلب (التصديق) وعمل القلب (الانقياد) وقول اللسان (الإقرار)، وقبل أن أذكر أقوال الأئمة العلماء أود أن أذكر تنبيها يعين على فهم مقصود هؤلاء عند الحديث عن الإيمان الأدنى، </w:t>
      </w:r>
      <w:r w:rsidRPr="00FC5586">
        <w:rPr>
          <w:rFonts w:ascii="Simplified Arabic" w:hAnsi="Simplified Arabic" w:cs="Simplified Arabic"/>
          <w:b/>
          <w:bCs/>
          <w:sz w:val="28"/>
          <w:szCs w:val="28"/>
          <w:rtl/>
        </w:rPr>
        <w:t xml:space="preserve">(تنبيه): </w:t>
      </w:r>
      <w:r w:rsidRPr="00FC5586">
        <w:rPr>
          <w:rFonts w:ascii="Simplified Arabic" w:hAnsi="Simplified Arabic" w:cs="Simplified Arabic"/>
          <w:sz w:val="28"/>
          <w:szCs w:val="28"/>
          <w:rtl/>
        </w:rPr>
        <w:t xml:space="preserve">بعض علماء </w:t>
      </w:r>
      <w:r w:rsidR="00455953">
        <w:rPr>
          <w:rFonts w:ascii="Simplified Arabic" w:hAnsi="Simplified Arabic" w:cs="Simplified Arabic"/>
          <w:sz w:val="28"/>
          <w:szCs w:val="28"/>
          <w:rtl/>
        </w:rPr>
        <w:t xml:space="preserve">أهل </w:t>
      </w:r>
      <w:r w:rsidR="006930E2">
        <w:rPr>
          <w:rFonts w:ascii="Simplified Arabic" w:hAnsi="Simplified Arabic" w:cs="Simplified Arabic"/>
          <w:sz w:val="28"/>
          <w:szCs w:val="28"/>
          <w:rtl/>
        </w:rPr>
        <w:t xml:space="preserve">السنّة </w:t>
      </w:r>
      <w:r w:rsidRPr="00FC5586">
        <w:rPr>
          <w:rFonts w:ascii="Simplified Arabic" w:hAnsi="Simplified Arabic" w:cs="Simplified Arabic"/>
          <w:sz w:val="28"/>
          <w:szCs w:val="28"/>
          <w:rtl/>
        </w:rPr>
        <w:t xml:space="preserve">يذكرون (التصديق) عند تعريف الإيمان ويقصدون به التصديق الانقيادي المستلزم لقول القلب وعمله، وكثير من علماء </w:t>
      </w:r>
      <w:r w:rsidR="00455953">
        <w:rPr>
          <w:rFonts w:ascii="Simplified Arabic" w:hAnsi="Simplified Arabic" w:cs="Simplified Arabic"/>
          <w:sz w:val="28"/>
          <w:szCs w:val="28"/>
          <w:rtl/>
        </w:rPr>
        <w:t xml:space="preserve">أهل </w:t>
      </w:r>
      <w:r w:rsidR="006930E2">
        <w:rPr>
          <w:rFonts w:ascii="Simplified Arabic" w:hAnsi="Simplified Arabic" w:cs="Simplified Arabic"/>
          <w:sz w:val="28"/>
          <w:szCs w:val="28"/>
          <w:rtl/>
        </w:rPr>
        <w:t xml:space="preserve">السنّة </w:t>
      </w:r>
      <w:r w:rsidRPr="00FC5586">
        <w:rPr>
          <w:rFonts w:ascii="Simplified Arabic" w:hAnsi="Simplified Arabic" w:cs="Simplified Arabic"/>
          <w:sz w:val="28"/>
          <w:szCs w:val="28"/>
          <w:rtl/>
        </w:rPr>
        <w:t xml:space="preserve">والجماعة يذكرون (الاعتقاد) عند تعريف الإيمان ويقصدون به آنذاك قول القلب (تصديق الخبر) وعمل القلب (انقياده للأمر والنهي)، وعلماء </w:t>
      </w:r>
      <w:r w:rsidR="00455953">
        <w:rPr>
          <w:rFonts w:ascii="Simplified Arabic" w:hAnsi="Simplified Arabic" w:cs="Simplified Arabic"/>
          <w:sz w:val="28"/>
          <w:szCs w:val="28"/>
          <w:rtl/>
        </w:rPr>
        <w:t xml:space="preserve">أهل </w:t>
      </w:r>
      <w:r w:rsidR="006930E2">
        <w:rPr>
          <w:rFonts w:ascii="Simplified Arabic" w:hAnsi="Simplified Arabic" w:cs="Simplified Arabic"/>
          <w:sz w:val="28"/>
          <w:szCs w:val="28"/>
          <w:rtl/>
        </w:rPr>
        <w:t xml:space="preserve">السنّة </w:t>
      </w:r>
      <w:r w:rsidRPr="00FC5586">
        <w:rPr>
          <w:rFonts w:ascii="Simplified Arabic" w:hAnsi="Simplified Arabic" w:cs="Simplified Arabic"/>
          <w:sz w:val="28"/>
          <w:szCs w:val="28"/>
          <w:rtl/>
        </w:rPr>
        <w:t>والجماعة الفقهاء المحققون قد اتفقت كلمتهم على إدخال التصديق والانقياد والإقرار في حد الإيمان الأدنى وأصله الذي لا يصح بدونه، واتفقوا - كما سيأتي بيان ذلك - على إخراج عمل الجوارح من دائرة هذا الأصل إلى دائرة الواجب، وحتى الذين قالوا بكفر تارك الصلاة الكفر الأكبر - مع أنه قول مرجوح لقواعد الجمع والترجيح بين أدلة الشرع ومخالف لقول جماهير السلف والخلف وسيأتي بيان ذلك - فإن هؤلاء لم يدخلوا الصلاة في أصل الإيمان وإنما قالوا بالكفر ل</w:t>
      </w:r>
      <w:r w:rsidRPr="00FC5586">
        <w:rPr>
          <w:rFonts w:ascii="Simplified Arabic" w:hAnsi="Simplified Arabic" w:cs="Simplified Arabic"/>
          <w:vanish/>
          <w:sz w:val="28"/>
          <w:szCs w:val="28"/>
          <w:rtl/>
        </w:rPr>
        <w:t>]</w:t>
      </w:r>
      <w:r w:rsidRPr="00FC5586">
        <w:rPr>
          <w:rFonts w:ascii="Simplified Arabic" w:hAnsi="Simplified Arabic" w:cs="Simplified Arabic"/>
          <w:vanish/>
          <w:sz w:val="28"/>
          <w:szCs w:val="28"/>
        </w:rPr>
        <w:t>gm</w:t>
      </w:r>
      <w:r w:rsidRPr="00FC5586">
        <w:rPr>
          <w:rFonts w:ascii="Simplified Arabic" w:hAnsi="Simplified Arabic" w:cs="Simplified Arabic"/>
          <w:sz w:val="28"/>
          <w:szCs w:val="28"/>
          <w:rtl/>
        </w:rPr>
        <w:t xml:space="preserve">أدلة أخرى إضافية، وإلا فقد نفى النبي صلى الله عليه وسلم الإيمان عن الزاني والسارق وشارب الخمر والمنتهب ولم يوجب ذلك زوال اسم الإيمان عنهم بالكلية، وبعد فالعلماء الفقهاء المحققون الذين اجتهدت في جمع أقوالهم في هذه المسألة البالغة الأهمية والتي على أساسها مدار أسماء وأحكام الملة جميعها، </w:t>
      </w:r>
    </w:p>
    <w:p w14:paraId="04AF3BB1" w14:textId="0AFF32E3" w:rsidR="0009781D" w:rsidRPr="00FC5586" w:rsidRDefault="0009781D" w:rsidP="0009781D">
      <w:pPr>
        <w:bidi/>
        <w:jc w:val="both"/>
        <w:rPr>
          <w:rFonts w:ascii="Simplified Arabic" w:eastAsia="Times New Roman" w:hAnsi="Simplified Arabic" w:cs="Simplified Arabic"/>
          <w:sz w:val="28"/>
          <w:szCs w:val="28"/>
          <w:rtl/>
        </w:rPr>
      </w:pPr>
      <w:r w:rsidRPr="00FC5586">
        <w:rPr>
          <w:rFonts w:ascii="Simplified Arabic" w:hAnsi="Simplified Arabic" w:cs="Simplified Arabic"/>
          <w:b/>
          <w:bCs/>
          <w:u w:val="single"/>
          <w:rtl/>
        </w:rPr>
        <w:t>أولاً: ما جاء عن الإمام الشافعي</w:t>
      </w:r>
      <w:r w:rsidRPr="00FC5586">
        <w:rPr>
          <w:rFonts w:ascii="Simplified Arabic" w:hAnsi="Simplified Arabic" w:cs="Simplified Arabic"/>
          <w:sz w:val="28"/>
          <w:szCs w:val="28"/>
          <w:rtl/>
        </w:rPr>
        <w:t xml:space="preserve">– رحمه الله – (ت 204 هـ): </w:t>
      </w:r>
      <w:r w:rsidRPr="00FC5586">
        <w:rPr>
          <w:rFonts w:ascii="Simplified Arabic" w:hAnsi="Simplified Arabic" w:cs="Simplified Arabic"/>
          <w:bCs/>
          <w:sz w:val="28"/>
          <w:szCs w:val="28"/>
          <w:rtl/>
        </w:rPr>
        <w:t>قال البدر العيني</w:t>
      </w:r>
      <w:r w:rsidRPr="00FC5586">
        <w:rPr>
          <w:rFonts w:ascii="Simplified Arabic" w:hAnsi="Simplified Arabic" w:cs="Simplified Arabic"/>
          <w:sz w:val="28"/>
          <w:szCs w:val="28"/>
          <w:rtl/>
        </w:rPr>
        <w:t xml:space="preserve"> في كتابه عمدة القارئ شرح صحيح البخاري: " نقل عن الشافعي أنه قال: الإيمان هو التصديق والإقرار والعمل فالمخل </w:t>
      </w:r>
      <w:r w:rsidRPr="00FC5586">
        <w:rPr>
          <w:rFonts w:ascii="Simplified Arabic" w:hAnsi="Simplified Arabic" w:cs="Simplified Arabic"/>
          <w:sz w:val="28"/>
          <w:szCs w:val="28"/>
          <w:rtl/>
        </w:rPr>
        <w:lastRenderedPageBreak/>
        <w:t>ب</w:t>
      </w:r>
      <w:r w:rsidR="00A67BE2">
        <w:rPr>
          <w:rFonts w:ascii="Simplified Arabic" w:hAnsi="Simplified Arabic" w:cs="Simplified Arabic"/>
          <w:sz w:val="28"/>
          <w:szCs w:val="28"/>
          <w:rtl/>
        </w:rPr>
        <w:t xml:space="preserve">الأول </w:t>
      </w:r>
      <w:r w:rsidRPr="00FC5586">
        <w:rPr>
          <w:rFonts w:ascii="Simplified Arabic" w:hAnsi="Simplified Arabic" w:cs="Simplified Arabic"/>
          <w:sz w:val="28"/>
          <w:szCs w:val="28"/>
          <w:rtl/>
        </w:rPr>
        <w:t xml:space="preserve">وحده منافق والمخل بالثاني وحده كافر والمخل بالثالث وحده فاسق ينجو مـن الخلـود في النـار ويدخل الجنـة " [عمدة القارئ ج1/104] أهـ، </w:t>
      </w:r>
      <w:r w:rsidRPr="00FC5586">
        <w:rPr>
          <w:rFonts w:ascii="Simplified Arabic" w:hAnsi="Simplified Arabic" w:cs="Simplified Arabic"/>
          <w:bCs/>
          <w:sz w:val="28"/>
          <w:szCs w:val="28"/>
          <w:rtl/>
        </w:rPr>
        <w:t xml:space="preserve">وقال </w:t>
      </w:r>
      <w:proofErr w:type="spellStart"/>
      <w:r w:rsidRPr="00FC5586">
        <w:rPr>
          <w:rFonts w:ascii="Simplified Arabic" w:hAnsi="Simplified Arabic" w:cs="Simplified Arabic"/>
          <w:bCs/>
          <w:sz w:val="28"/>
          <w:szCs w:val="28"/>
          <w:rtl/>
        </w:rPr>
        <w:t>القسطلاني</w:t>
      </w:r>
      <w:proofErr w:type="spellEnd"/>
      <w:r w:rsidRPr="00FC5586">
        <w:rPr>
          <w:rFonts w:ascii="Simplified Arabic" w:hAnsi="Simplified Arabic" w:cs="Simplified Arabic"/>
          <w:sz w:val="28"/>
          <w:szCs w:val="28"/>
          <w:rtl/>
        </w:rPr>
        <w:t xml:space="preserve"> في كتابه إرشاد الساري لشرح صحيح البخاري </w:t>
      </w:r>
      <w:r w:rsidRPr="00FC5586">
        <w:rPr>
          <w:rFonts w:ascii="Simplified Arabic" w:hAnsi="Simplified Arabic" w:cs="Simplified Arabic"/>
          <w:sz w:val="28"/>
          <w:szCs w:val="28"/>
        </w:rPr>
        <w:t>–</w:t>
      </w:r>
      <w:r w:rsidRPr="00FC5586">
        <w:rPr>
          <w:rFonts w:ascii="Simplified Arabic" w:hAnsi="Simplified Arabic" w:cs="Simplified Arabic"/>
          <w:sz w:val="28"/>
          <w:szCs w:val="28"/>
          <w:rtl/>
        </w:rPr>
        <w:t xml:space="preserve"> عند شرحه لحديث الإيمان بضع وستون شعبة </w:t>
      </w:r>
      <w:r w:rsidRPr="00FC5586">
        <w:rPr>
          <w:rFonts w:ascii="Simplified Arabic" w:hAnsi="Simplified Arabic" w:cs="Simplified Arabic"/>
          <w:sz w:val="28"/>
          <w:szCs w:val="28"/>
        </w:rPr>
        <w:t>–</w:t>
      </w:r>
      <w:r w:rsidRPr="00FC5586">
        <w:rPr>
          <w:rFonts w:ascii="Simplified Arabic" w:hAnsi="Simplified Arabic" w:cs="Simplified Arabic"/>
          <w:sz w:val="28"/>
          <w:szCs w:val="28"/>
          <w:rtl/>
        </w:rPr>
        <w:t xml:space="preserve"> " الإيمان في اللغة التصديق وفي عرف الشارع تصديق القلب واللسان وتمامه وكماله بالطاعات، فحينئذ الإخبار عن الإيمان بأنه بضع وستون يكون من باب إطلاق الأصل على الفرع لأن الإيمان هو الأصل والأعمال فروع منه - إلى أن قال - ولا يخفى أن هذه الوجوه إنما تقوم حجة على من يجعل الطاعات ركناً من حقيقة الإيمان بحيث أن تاركها لا يكون مؤمناً كما هو رأي المعتزلة، لا على من ذهب إلى أنها ركن من الإيمان الكامـل بحيث لا يخـرج تاركهـا عن حقيقـة الإيمـان كمـا هـو مذهـب الشافعـي - رحمه الله تعـالى " [إرشاد الساري ج1/93] أهـ، </w:t>
      </w:r>
      <w:proofErr w:type="spellStart"/>
      <w:r w:rsidRPr="00FC5586">
        <w:rPr>
          <w:rFonts w:ascii="Simplified Arabic" w:hAnsi="Simplified Arabic" w:cs="Simplified Arabic"/>
          <w:sz w:val="28"/>
          <w:szCs w:val="28"/>
          <w:rtl/>
        </w:rPr>
        <w:t>القسطلاني</w:t>
      </w:r>
      <w:proofErr w:type="spellEnd"/>
      <w:r w:rsidRPr="00FC5586">
        <w:rPr>
          <w:rFonts w:ascii="Simplified Arabic" w:hAnsi="Simplified Arabic" w:cs="Simplified Arabic"/>
          <w:sz w:val="28"/>
          <w:szCs w:val="28"/>
          <w:rtl/>
        </w:rPr>
        <w:t xml:space="preserve"> أشار إلى مذهب الشافعي في المسألة وأنه يرى أصل الإيمان (تصديق القلب واللسان) ويدخل فيه بالطبع انقياد القلب، وعبر عنه </w:t>
      </w:r>
      <w:proofErr w:type="spellStart"/>
      <w:r w:rsidRPr="00FC5586">
        <w:rPr>
          <w:rFonts w:ascii="Simplified Arabic" w:hAnsi="Simplified Arabic" w:cs="Simplified Arabic"/>
          <w:sz w:val="28"/>
          <w:szCs w:val="28"/>
          <w:rtl/>
        </w:rPr>
        <w:t>القسطلاني</w:t>
      </w:r>
      <w:proofErr w:type="spellEnd"/>
      <w:r w:rsidRPr="00FC5586">
        <w:rPr>
          <w:rFonts w:ascii="Simplified Arabic" w:hAnsi="Simplified Arabic" w:cs="Simplified Arabic"/>
          <w:sz w:val="28"/>
          <w:szCs w:val="28"/>
          <w:rtl/>
        </w:rPr>
        <w:t xml:space="preserve"> بــ (حقيقة الإيمان)، وعبر عن الأعمال بأنها داخلة في الإيمان الكامل (أي الكمال المأمور به) وهو الواجب، وأن المقصر في الأعمال لا يخرج عن أصل الإيمان فله اسمه وحكمه، </w:t>
      </w:r>
      <w:r w:rsidRPr="00FC5586">
        <w:rPr>
          <w:rFonts w:ascii="Simplified Arabic" w:hAnsi="Simplified Arabic" w:cs="Simplified Arabic"/>
          <w:b/>
          <w:bCs/>
          <w:sz w:val="28"/>
          <w:szCs w:val="28"/>
          <w:rtl/>
        </w:rPr>
        <w:t>وقال البدر العيني</w:t>
      </w:r>
      <w:r w:rsidRPr="00FC5586">
        <w:rPr>
          <w:rFonts w:ascii="Simplified Arabic" w:hAnsi="Simplified Arabic" w:cs="Simplified Arabic"/>
          <w:sz w:val="28"/>
          <w:szCs w:val="28"/>
          <w:rtl/>
        </w:rPr>
        <w:t xml:space="preserve"> وهو يوضح مذهب السلف والإمام الشافعي في علاقة عمل الجوارح بمراتب الإيمان: الإيمان في كلام الشارع قد جاء: 1) بمعنى أصل الإيمان وهو الذي لا يعتبر فيه كونه مقروناً بالعمل، 2) قد جاء بمعنى الإيمان الكامل وهو المعروف بالعمل، كما في حديث وفد عبد القيس، 3) والإيمان بهذا المعنى هو المراد بالإيمان المنفي في قوله صلى الله عليه وسلم ((لا يزني الزاني حين يزني وهو مؤمن)) وهكذا كل موضع جاء بمثله، 4) فإن الإيمان </w:t>
      </w:r>
      <w:proofErr w:type="spellStart"/>
      <w:r w:rsidRPr="00FC5586">
        <w:rPr>
          <w:rFonts w:ascii="Simplified Arabic" w:hAnsi="Simplified Arabic" w:cs="Simplified Arabic"/>
          <w:sz w:val="28"/>
          <w:szCs w:val="28"/>
          <w:rtl/>
        </w:rPr>
        <w:t>المنجي</w:t>
      </w:r>
      <w:proofErr w:type="spellEnd"/>
      <w:r w:rsidRPr="00FC5586">
        <w:rPr>
          <w:rFonts w:ascii="Simplified Arabic" w:hAnsi="Simplified Arabic" w:cs="Simplified Arabic"/>
          <w:sz w:val="28"/>
          <w:szCs w:val="28"/>
          <w:rtl/>
        </w:rPr>
        <w:t xml:space="preserve"> من دخول النار هو الثاني باتفاق جميع المسلمين، 5) والإيمان </w:t>
      </w:r>
      <w:proofErr w:type="spellStart"/>
      <w:r w:rsidRPr="00FC5586">
        <w:rPr>
          <w:rFonts w:ascii="Simplified Arabic" w:hAnsi="Simplified Arabic" w:cs="Simplified Arabic"/>
          <w:sz w:val="28"/>
          <w:szCs w:val="28"/>
          <w:rtl/>
        </w:rPr>
        <w:t>المنجي</w:t>
      </w:r>
      <w:proofErr w:type="spellEnd"/>
      <w:r w:rsidRPr="00FC5586">
        <w:rPr>
          <w:rFonts w:ascii="Simplified Arabic" w:hAnsi="Simplified Arabic" w:cs="Simplified Arabic"/>
          <w:sz w:val="28"/>
          <w:szCs w:val="28"/>
          <w:rtl/>
        </w:rPr>
        <w:t xml:space="preserve"> من الخلود في النار هو </w:t>
      </w:r>
      <w:r w:rsidR="00A67BE2">
        <w:rPr>
          <w:rFonts w:ascii="Simplified Arabic" w:hAnsi="Simplified Arabic" w:cs="Simplified Arabic"/>
          <w:sz w:val="28"/>
          <w:szCs w:val="28"/>
          <w:rtl/>
        </w:rPr>
        <w:t xml:space="preserve">الأول </w:t>
      </w:r>
      <w:r w:rsidRPr="00FC5586">
        <w:rPr>
          <w:rFonts w:ascii="Simplified Arabic" w:hAnsi="Simplified Arabic" w:cs="Simplified Arabic"/>
          <w:sz w:val="28"/>
          <w:szCs w:val="28"/>
          <w:rtl/>
        </w:rPr>
        <w:t xml:space="preserve">باتفاق </w:t>
      </w:r>
      <w:r w:rsidR="00455953">
        <w:rPr>
          <w:rFonts w:ascii="Simplified Arabic" w:hAnsi="Simplified Arabic" w:cs="Simplified Arabic"/>
          <w:sz w:val="28"/>
          <w:szCs w:val="28"/>
          <w:rtl/>
        </w:rPr>
        <w:t xml:space="preserve">أهل </w:t>
      </w:r>
      <w:r w:rsidR="006930E2">
        <w:rPr>
          <w:rFonts w:ascii="Simplified Arabic" w:hAnsi="Simplified Arabic" w:cs="Simplified Arabic"/>
          <w:sz w:val="28"/>
          <w:szCs w:val="28"/>
          <w:rtl/>
        </w:rPr>
        <w:t xml:space="preserve">السنّة </w:t>
      </w:r>
      <w:r w:rsidRPr="00FC5586">
        <w:rPr>
          <w:rFonts w:ascii="Simplified Arabic" w:hAnsi="Simplified Arabic" w:cs="Simplified Arabic"/>
          <w:sz w:val="28"/>
          <w:szCs w:val="28"/>
          <w:rtl/>
        </w:rPr>
        <w:t xml:space="preserve">خلافاً للمعتزلة والخوارج، ومما يدل عليه قوله صلى الله عليه وسلم في حديث أبي ذر (ما من عبد قال لا إله إلا الله ثم مات على ذلك إلا دخل الجنة قلت: وأن زنى وإن سرق قال وإن زنى وإن سرق) الحديث، 6) فالحاصل أن السلف والشافعي إنما جعلوا العمل ركناً في الإيمان بالمعنى الثاني دون الأول، وحكموا مع فوات العمل ببقاء الإيمان بالمعنى الثاني، وبهذا يندفع الإشكال “ [عمدة القارئ شرح صحيح البخاري ج1/104] أهـ </w:t>
      </w:r>
    </w:p>
    <w:p w14:paraId="5191B0F1" w14:textId="15AAD3CA" w:rsidR="0009781D" w:rsidRPr="00FC5586" w:rsidRDefault="0009781D" w:rsidP="0009781D">
      <w:pPr>
        <w:bidi/>
        <w:jc w:val="both"/>
        <w:rPr>
          <w:rFonts w:ascii="Simplified Arabic" w:hAnsi="Simplified Arabic" w:cs="Simplified Arabic"/>
          <w:i/>
          <w:iCs/>
          <w:sz w:val="28"/>
          <w:szCs w:val="28"/>
          <w:rtl/>
        </w:rPr>
      </w:pPr>
      <w:r w:rsidRPr="00FC5586">
        <w:rPr>
          <w:rFonts w:ascii="Simplified Arabic" w:hAnsi="Simplified Arabic" w:cs="Simplified Arabic"/>
          <w:b/>
          <w:bCs/>
          <w:u w:val="single"/>
          <w:rtl/>
        </w:rPr>
        <w:t>ثانياً: ما جاء عن الإمام أحمد بن حنبل</w:t>
      </w:r>
      <w:r w:rsidRPr="00FC5586">
        <w:rPr>
          <w:rFonts w:ascii="Simplified Arabic" w:eastAsia="Times New Roman" w:hAnsi="Simplified Arabic" w:cs="Simplified Arabic"/>
          <w:rtl/>
          <w:lang w:bidi="ar-KW"/>
        </w:rPr>
        <w:t xml:space="preserve"> </w:t>
      </w:r>
      <w:r w:rsidRPr="00FC5586">
        <w:rPr>
          <w:rFonts w:ascii="Simplified Arabic" w:eastAsia="Times New Roman" w:hAnsi="Simplified Arabic" w:cs="Simplified Arabic"/>
          <w:sz w:val="28"/>
          <w:szCs w:val="28"/>
          <w:rtl/>
        </w:rPr>
        <w:t xml:space="preserve">(ت: 241 هـ): </w:t>
      </w:r>
      <w:r w:rsidRPr="00FC5586">
        <w:rPr>
          <w:rFonts w:ascii="Simplified Arabic" w:hAnsi="Simplified Arabic" w:cs="Simplified Arabic"/>
          <w:sz w:val="28"/>
          <w:szCs w:val="28"/>
          <w:rtl/>
        </w:rPr>
        <w:t xml:space="preserve">جاء في طبقات الحنابلة: في وصية الإمام أحمد لتلميذه الحافظ مسدد بن </w:t>
      </w:r>
      <w:proofErr w:type="spellStart"/>
      <w:r w:rsidRPr="00FC5586">
        <w:rPr>
          <w:rFonts w:ascii="Simplified Arabic" w:hAnsi="Simplified Arabic" w:cs="Simplified Arabic"/>
          <w:sz w:val="28"/>
          <w:szCs w:val="28"/>
          <w:rtl/>
        </w:rPr>
        <w:t>مسرهد</w:t>
      </w:r>
      <w:proofErr w:type="spellEnd"/>
      <w:r w:rsidRPr="00FC5586">
        <w:rPr>
          <w:rFonts w:ascii="Simplified Arabic" w:hAnsi="Simplified Arabic" w:cs="Simplified Arabic"/>
          <w:sz w:val="28"/>
          <w:szCs w:val="28"/>
          <w:rtl/>
        </w:rPr>
        <w:t xml:space="preserve">: "ولا يخرج الرجل من الإسلام شيء إلا الشرك بالله العظيم أو يرد فريضة من فرائض الله عز وجل جاحداً بها فإن تركها كسلاً أو تهاوناً كان في مشيئـة الله إن </w:t>
      </w:r>
      <w:r w:rsidRPr="00FC5586">
        <w:rPr>
          <w:rFonts w:ascii="Simplified Arabic" w:hAnsi="Simplified Arabic" w:cs="Simplified Arabic"/>
          <w:sz w:val="28"/>
          <w:szCs w:val="28"/>
          <w:rtl/>
        </w:rPr>
        <w:lastRenderedPageBreak/>
        <w:t xml:space="preserve">شاء عذبه وإن شاء عفا عنه “ [طبقات الحنابلة ج1 / 343]، ومع تدبر هذه الرواية نجد أنها تدل على أن مذهب الإمام أحمد هو أن ترك أعمال الجـوارح المجردة عن الاعتقاد خارج عن أصل الإيمان </w:t>
      </w:r>
      <w:proofErr w:type="spellStart"/>
      <w:r w:rsidRPr="00FC5586">
        <w:rPr>
          <w:rFonts w:ascii="Simplified Arabic" w:hAnsi="Simplified Arabic" w:cs="Simplified Arabic"/>
          <w:sz w:val="28"/>
          <w:szCs w:val="28"/>
          <w:rtl/>
        </w:rPr>
        <w:t>المنجي</w:t>
      </w:r>
      <w:proofErr w:type="spellEnd"/>
      <w:r w:rsidRPr="00FC5586">
        <w:rPr>
          <w:rFonts w:ascii="Simplified Arabic" w:hAnsi="Simplified Arabic" w:cs="Simplified Arabic"/>
          <w:sz w:val="28"/>
          <w:szCs w:val="28"/>
          <w:rtl/>
        </w:rPr>
        <w:t xml:space="preserve"> من الكفر الأكبر ويؤكد ما ذكرناه هذه الرواية ما جاء في كتاب </w:t>
      </w:r>
      <w:r w:rsidR="006930E2">
        <w:rPr>
          <w:rFonts w:ascii="Simplified Arabic" w:hAnsi="Simplified Arabic" w:cs="Simplified Arabic"/>
          <w:sz w:val="28"/>
          <w:szCs w:val="28"/>
          <w:rtl/>
        </w:rPr>
        <w:t xml:space="preserve">السنّة </w:t>
      </w:r>
      <w:r w:rsidRPr="00FC5586">
        <w:rPr>
          <w:rFonts w:ascii="Simplified Arabic" w:hAnsi="Simplified Arabic" w:cs="Simplified Arabic"/>
          <w:sz w:val="28"/>
          <w:szCs w:val="28"/>
          <w:rtl/>
        </w:rPr>
        <w:t>للخلال: " أخبرنا محمد بن علي قال حدثنا صالح قال سألت أبي ما زيادته ونقصانه، قال: زيادته العمل ونقصانه ترك العمل مثل ترك الصلاة والزكاة والحج وأداء الفرائض، فهذا يزيد وينقص بالعمل " [</w:t>
      </w:r>
      <w:r w:rsidR="006930E2">
        <w:rPr>
          <w:rFonts w:ascii="Simplified Arabic" w:hAnsi="Simplified Arabic" w:cs="Simplified Arabic"/>
          <w:sz w:val="28"/>
          <w:szCs w:val="28"/>
          <w:rtl/>
        </w:rPr>
        <w:t xml:space="preserve">السنّة </w:t>
      </w:r>
      <w:r w:rsidRPr="00FC5586">
        <w:rPr>
          <w:rFonts w:ascii="Simplified Arabic" w:hAnsi="Simplified Arabic" w:cs="Simplified Arabic"/>
          <w:sz w:val="28"/>
          <w:szCs w:val="28"/>
          <w:rtl/>
        </w:rPr>
        <w:t xml:space="preserve">للخلال ج3 / 588] أهـ، فدل كلامه رحمه الله على أن أعمال الجوارح تؤثر في زيادة الإيمان ونقصانه ولكنها لا تلغيه بالكلية [ومن فوائد ذكر هذه الرواية عن الإمام أحمد أنها تدعونا إلى فتح ملف حكم تارك الصلاة في المذهب الحنبلي إذ المعلوم أن المدارس الفقهية المعتمدة التي انضبطت أقوالها وتحققت، جميعها على القول بأن تارك الصلاة متكاسلاً في إطار الملة لا يكفر الكفر الأكبر ما كان معتقداً لها منقاداً لفرضيتها، عدا ما ينقله البعض عن الإمام أحمد أنه كفر أكبر مخرج من الملة، ولكننا إذا تتبعنا أقوال الإمام أحمد في المسألة وأقوال أئمة المذهب الحنبلي وجدنا أن الأمر يختلف تماماً، وأن الراجح عند الحنابلة أنه كفر في إطار الملة وأن الروايات المخالفة ضعيفة ومضطربة، ومع اضطرابها فليس في شيء منها التصريح بأن المسلم يكفر الكفر الأكبر وقد بسطنا البحث حول هذه المسألة الهامة في الباب الثالث]، ولعل هذا ما دعا ابن قدامة المقدسي الحنبلي - وهو من أكبر أئمة المذهب الذين لهم الترجيح داخله – أن يرجح الرواية القائلة بكفره في إطار الملة، </w:t>
      </w:r>
    </w:p>
    <w:p w14:paraId="5D3DFDDE" w14:textId="78ED3A80" w:rsidR="0009781D" w:rsidRPr="00FC5586" w:rsidRDefault="0009781D" w:rsidP="0009781D">
      <w:pPr>
        <w:pStyle w:val="30"/>
        <w:bidi/>
        <w:spacing w:after="200" w:line="276" w:lineRule="auto"/>
        <w:jc w:val="both"/>
        <w:rPr>
          <w:rFonts w:ascii="Simplified Arabic" w:hAnsi="Simplified Arabic" w:cs="Simplified Arabic"/>
          <w:sz w:val="28"/>
          <w:szCs w:val="28"/>
          <w:rtl/>
        </w:rPr>
      </w:pPr>
      <w:r w:rsidRPr="00FC5586">
        <w:rPr>
          <w:rFonts w:ascii="Simplified Arabic" w:hAnsi="Simplified Arabic" w:cs="Simplified Arabic"/>
          <w:b/>
          <w:bCs/>
          <w:sz w:val="32"/>
          <w:szCs w:val="32"/>
          <w:u w:val="single"/>
          <w:rtl/>
        </w:rPr>
        <w:t>ثالثا: قول أبي جعفر أحمد بن محمد الطحاوي</w:t>
      </w:r>
      <w:r w:rsidRPr="00FC5586">
        <w:rPr>
          <w:rFonts w:ascii="Simplified Arabic" w:hAnsi="Simplified Arabic" w:cs="Simplified Arabic"/>
          <w:sz w:val="32"/>
          <w:szCs w:val="32"/>
          <w:rtl/>
        </w:rPr>
        <w:t xml:space="preserve"> </w:t>
      </w:r>
      <w:r w:rsidRPr="00FC5586">
        <w:rPr>
          <w:rFonts w:ascii="Simplified Arabic" w:hAnsi="Simplified Arabic" w:cs="Simplified Arabic"/>
          <w:sz w:val="28"/>
          <w:szCs w:val="28"/>
          <w:rtl/>
        </w:rPr>
        <w:t xml:space="preserve">ت 321 هـ: يقول الطحاوي </w:t>
      </w:r>
      <w:r w:rsidRPr="00FC5586">
        <w:rPr>
          <w:rFonts w:ascii="Simplified Arabic" w:hAnsi="Simplified Arabic" w:cs="Simplified Arabic"/>
          <w:sz w:val="28"/>
          <w:szCs w:val="28"/>
        </w:rPr>
        <w:t>–</w:t>
      </w:r>
      <w:r w:rsidRPr="00FC5586">
        <w:rPr>
          <w:rFonts w:ascii="Simplified Arabic" w:hAnsi="Simplified Arabic" w:cs="Simplified Arabic"/>
          <w:sz w:val="28"/>
          <w:szCs w:val="28"/>
          <w:rtl/>
        </w:rPr>
        <w:t xml:space="preserve"> رحمه الله: " ونسمي </w:t>
      </w:r>
      <w:r w:rsidR="00455953">
        <w:rPr>
          <w:rFonts w:ascii="Simplified Arabic" w:hAnsi="Simplified Arabic" w:cs="Simplified Arabic"/>
          <w:sz w:val="28"/>
          <w:szCs w:val="28"/>
          <w:rtl/>
        </w:rPr>
        <w:t xml:space="preserve">أهل </w:t>
      </w:r>
      <w:r w:rsidRPr="00FC5586">
        <w:rPr>
          <w:rFonts w:ascii="Simplified Arabic" w:hAnsi="Simplified Arabic" w:cs="Simplified Arabic"/>
          <w:sz w:val="28"/>
          <w:szCs w:val="28"/>
          <w:rtl/>
        </w:rPr>
        <w:t xml:space="preserve">قبلتنا مسلمين مؤمنين ما داموا بما جاء به النبي ـ صلى الله عليه وسلم معترفين، وله بكل ما قاله وأخبر مصدقين " [شرح العقيدة الطحاوية ص 313 ط المكتب الإسلامي ط ثامنة] أهـ ويقول في موضع آخر من عقيدته: " والإيمان هو الإقرار باللسان والتصديق بالجنان وجميع ما صح عن رسول الله ـ صلى الله عليه وسلم ـ من الشرع والبيان كله حق " [شرح العقيدة الطحاوية ص 331 المكتب الإسلامي ط ثامنة] أهـ، </w:t>
      </w:r>
      <w:r w:rsidRPr="00FC5586">
        <w:rPr>
          <w:rFonts w:ascii="Simplified Arabic" w:hAnsi="Simplified Arabic" w:cs="Simplified Arabic"/>
          <w:b/>
          <w:bCs/>
          <w:sz w:val="28"/>
          <w:szCs w:val="28"/>
          <w:rtl/>
        </w:rPr>
        <w:t>(قلت):</w:t>
      </w:r>
      <w:r w:rsidRPr="00FC5586">
        <w:rPr>
          <w:rFonts w:ascii="Simplified Arabic" w:hAnsi="Simplified Arabic" w:cs="Simplified Arabic"/>
          <w:sz w:val="28"/>
          <w:szCs w:val="28"/>
          <w:rtl/>
        </w:rPr>
        <w:t xml:space="preserve"> ففي كلا النقلين يتكلم الطحاوي عن أصل الإيمان وكونه يتناول الإقرار والتصديق، وعن أدنى ما يصح به اسم الإيمان وحكمه لشخص ما، وأن أدنى ذلك هو إقراره بالشهادتين وتصديقه لهما، وأحب أن أنبه إلى أن التصديق في كلام علماء </w:t>
      </w:r>
      <w:r w:rsidR="00455953">
        <w:rPr>
          <w:rFonts w:ascii="Simplified Arabic" w:hAnsi="Simplified Arabic" w:cs="Simplified Arabic"/>
          <w:sz w:val="28"/>
          <w:szCs w:val="28"/>
          <w:rtl/>
        </w:rPr>
        <w:t xml:space="preserve">أهل </w:t>
      </w:r>
      <w:r w:rsidR="006930E2">
        <w:rPr>
          <w:rFonts w:ascii="Simplified Arabic" w:hAnsi="Simplified Arabic" w:cs="Simplified Arabic"/>
          <w:sz w:val="28"/>
          <w:szCs w:val="28"/>
          <w:rtl/>
        </w:rPr>
        <w:t xml:space="preserve">السنّة </w:t>
      </w:r>
      <w:r w:rsidRPr="00FC5586">
        <w:rPr>
          <w:rFonts w:ascii="Simplified Arabic" w:hAnsi="Simplified Arabic" w:cs="Simplified Arabic"/>
          <w:sz w:val="28"/>
          <w:szCs w:val="28"/>
          <w:rtl/>
        </w:rPr>
        <w:t xml:space="preserve">والجماعة إنما يتناول التصديق الانقيادي، وإلا فالتصديق المجرد عندهم كتصديق إبليس واليهود وغيرهم لا يكون </w:t>
      </w:r>
      <w:r w:rsidRPr="00FC5586">
        <w:rPr>
          <w:rFonts w:ascii="Simplified Arabic" w:hAnsi="Simplified Arabic" w:cs="Simplified Arabic"/>
          <w:sz w:val="28"/>
          <w:szCs w:val="28"/>
          <w:rtl/>
        </w:rPr>
        <w:lastRenderedPageBreak/>
        <w:t xml:space="preserve">إيماناً البتة، وعلى ذلك فأصل الإيمان كما ذكره الطحاوي يتناول على الحقيقة ثلاثة عناصر هي الإقرار والتصديق والانقياد </w:t>
      </w:r>
    </w:p>
    <w:p w14:paraId="2E411234" w14:textId="0340AE5A" w:rsidR="0009781D" w:rsidRPr="00FC5586" w:rsidRDefault="0009781D" w:rsidP="0009781D">
      <w:pPr>
        <w:pStyle w:val="a3"/>
        <w:spacing w:after="240" w:line="276" w:lineRule="auto"/>
        <w:jc w:val="both"/>
        <w:rPr>
          <w:rFonts w:ascii="Simplified Arabic" w:hAnsi="Simplified Arabic" w:cs="Simplified Arabic"/>
          <w:b w:val="0"/>
          <w:bCs w:val="0"/>
          <w:sz w:val="28"/>
          <w:szCs w:val="28"/>
          <w:rtl/>
          <w:lang w:eastAsia="en-US"/>
        </w:rPr>
      </w:pPr>
      <w:r w:rsidRPr="00FC5586">
        <w:rPr>
          <w:rFonts w:ascii="Simplified Arabic" w:eastAsiaTheme="minorHAnsi" w:hAnsi="Simplified Arabic" w:cs="Simplified Arabic"/>
          <w:noProof w:val="0"/>
          <w:sz w:val="32"/>
          <w:szCs w:val="32"/>
          <w:u w:val="single"/>
          <w:rtl/>
          <w:lang w:eastAsia="en-US"/>
        </w:rPr>
        <w:t>رابعاً: قول أبي بكر بن الحسين البيهقي</w:t>
      </w:r>
      <w:r w:rsidRPr="00FC5586">
        <w:rPr>
          <w:rFonts w:ascii="Simplified Arabic" w:hAnsi="Simplified Arabic" w:cs="Simplified Arabic"/>
          <w:sz w:val="32"/>
          <w:szCs w:val="32"/>
          <w:rtl/>
          <w:lang w:eastAsia="en-US"/>
        </w:rPr>
        <w:t xml:space="preserve"> </w:t>
      </w:r>
      <w:r w:rsidRPr="00FC5586">
        <w:rPr>
          <w:rFonts w:ascii="Simplified Arabic" w:hAnsi="Simplified Arabic" w:cs="Simplified Arabic"/>
          <w:sz w:val="28"/>
          <w:szCs w:val="28"/>
          <w:rtl/>
          <w:lang w:eastAsia="en-US"/>
        </w:rPr>
        <w:t xml:space="preserve">(شيخ المحدثين في زمانه ت 458 هـ): (قلت) </w:t>
      </w:r>
      <w:r w:rsidRPr="00FC5586">
        <w:rPr>
          <w:rFonts w:ascii="Simplified Arabic" w:hAnsi="Simplified Arabic" w:cs="Simplified Arabic"/>
          <w:b w:val="0"/>
          <w:bCs w:val="0"/>
          <w:sz w:val="28"/>
          <w:szCs w:val="28"/>
          <w:rtl/>
          <w:lang w:eastAsia="en-US"/>
        </w:rPr>
        <w:t xml:space="preserve">قد تقدم قوله وهو درة من أقوال علماء الأمة الأئمة الفقهاء، وهو قوله عند تفسيره لقول الله تعالى: {وَلَكِنَّ اللَّهَ حَبَّبَ إِلَيْكُمُ الْإِيمَانَ وَزَيَّنَهُ فِي قُلُوبِكُمْ وَكَرَّهَ إِلَيْكُمُ الْكُفْرَ وَالْفُسُوقَ وَالْعِصْيَانَ أُولَئِكَ هُمُ الرَّاشِدُونَ} [الحجرات: 70]: " فقابل بين ما حببه إلينا وما كره إلينا، ثم أفرد الإيمان بالذكر فيما حبب وقابله بالكفر والفسوق فيما يكره، فدل ذلك على أن للإيمان ضدين أو أن من الإيمان ما ينقضه الكفر ومن الإيمان ما ينقضه الفسوق " أهـ [شعب الإيمان ج1 ص 44]، وأزيد ها هنا ما استدل به على قوله من أدلة الكتاب والسنّة، </w:t>
      </w:r>
      <w:r w:rsidRPr="00FC5586">
        <w:rPr>
          <w:rFonts w:ascii="Simplified Arabic" w:hAnsi="Simplified Arabic" w:cs="Simplified Arabic"/>
          <w:sz w:val="28"/>
          <w:szCs w:val="28"/>
          <w:rtl/>
          <w:lang w:eastAsia="en-US"/>
        </w:rPr>
        <w:t>قال رحمه الله</w:t>
      </w:r>
      <w:r w:rsidRPr="00FC5586">
        <w:rPr>
          <w:rFonts w:ascii="Simplified Arabic" w:hAnsi="Simplified Arabic" w:cs="Simplified Arabic"/>
          <w:b w:val="0"/>
          <w:bCs w:val="0"/>
          <w:sz w:val="28"/>
          <w:szCs w:val="28"/>
          <w:rtl/>
          <w:lang w:eastAsia="en-US"/>
        </w:rPr>
        <w:t>: " باب الدليل على أن التصديق بالقلب والإقرار باللسان أصل الإيمان وأن كليهما شرط في النقل عن الكفر عند عدم العجز ـ ثم أورد الأدلة على ذلك من الكتاب و</w:t>
      </w:r>
      <w:r w:rsidR="006930E2">
        <w:rPr>
          <w:rFonts w:ascii="Simplified Arabic" w:hAnsi="Simplified Arabic" w:cs="Simplified Arabic"/>
          <w:b w:val="0"/>
          <w:bCs w:val="0"/>
          <w:sz w:val="28"/>
          <w:szCs w:val="28"/>
          <w:rtl/>
          <w:lang w:eastAsia="en-US"/>
        </w:rPr>
        <w:t xml:space="preserve">السنّة </w:t>
      </w:r>
      <w:r w:rsidRPr="00FC5586">
        <w:rPr>
          <w:rFonts w:ascii="Simplified Arabic" w:hAnsi="Simplified Arabic" w:cs="Simplified Arabic"/>
          <w:b w:val="0"/>
          <w:bCs w:val="0"/>
          <w:sz w:val="28"/>
          <w:szCs w:val="28"/>
          <w:rtl/>
          <w:lang w:eastAsia="en-US"/>
        </w:rPr>
        <w:t xml:space="preserve">أذكر بعضها خشية الإطالة: (1) قال الله تعالى: {قُولُوا آمَنَّا بِاللَّهِ وَمَا أُنْزِلَ إِلَيْنَا وَمَا أُنْزِلَ إِلَى إِبْرَاهِيمَ وَإِسْمَاعِيلَ وَإِسْحَاقَ} [البقرة الآية: 136] فأمر المؤمنين أن يقولوا آمنا بالله، (2) وقال الله عز وجل: {قَالَتِ الْأَعْرَابُ آمَنَّا قُلْ لَمْ تُؤْمِنُوا وَلَكِنْ قُولُوا أَسْلَمْنَا وَلَمَّا يَدْخُلِ الْإِيمَانُ فِي قُلُوبِكُمْ} [الحجرات: 14] فأخبر ـ سبحانه ـ أن القول العاري عن الاعتقاد ليس بإيمان وأنه لو كان في قلوبهم إيمان لكانوا مؤمنين لجمعهم بين التصديق بالقلب والقول باللسان، (3) ودلت </w:t>
      </w:r>
      <w:r w:rsidR="006930E2">
        <w:rPr>
          <w:rFonts w:ascii="Simplified Arabic" w:hAnsi="Simplified Arabic" w:cs="Simplified Arabic"/>
          <w:b w:val="0"/>
          <w:bCs w:val="0"/>
          <w:sz w:val="28"/>
          <w:szCs w:val="28"/>
          <w:rtl/>
          <w:lang w:eastAsia="en-US"/>
        </w:rPr>
        <w:t xml:space="preserve">السنّة </w:t>
      </w:r>
      <w:r w:rsidRPr="00FC5586">
        <w:rPr>
          <w:rFonts w:ascii="Simplified Arabic" w:hAnsi="Simplified Arabic" w:cs="Simplified Arabic"/>
          <w:b w:val="0"/>
          <w:bCs w:val="0"/>
          <w:sz w:val="28"/>
          <w:szCs w:val="28"/>
          <w:rtl/>
          <w:lang w:eastAsia="en-US"/>
        </w:rPr>
        <w:t>على مثل ما دل عليه الكتاب</w:t>
      </w:r>
      <w:r w:rsidR="009B6F91">
        <w:rPr>
          <w:rFonts w:ascii="Simplified Arabic" w:hAnsi="Simplified Arabic" w:cs="Simplified Arabic"/>
          <w:b w:val="0"/>
          <w:bCs w:val="0"/>
          <w:sz w:val="28"/>
          <w:szCs w:val="28"/>
          <w:rtl/>
          <w:lang w:eastAsia="en-US"/>
        </w:rPr>
        <w:t>،</w:t>
      </w:r>
      <w:r w:rsidRPr="00FC5586">
        <w:rPr>
          <w:rFonts w:ascii="Simplified Arabic" w:hAnsi="Simplified Arabic" w:cs="Simplified Arabic"/>
          <w:b w:val="0"/>
          <w:bCs w:val="0"/>
          <w:sz w:val="28"/>
          <w:szCs w:val="28"/>
          <w:rtl/>
          <w:lang w:eastAsia="en-US"/>
        </w:rPr>
        <w:t xml:space="preserve"> ثم ذكر عدة أحاديث منها: عن أبي هريرة - رضي الله عنه - عن النبي صلى الله عليه وسلم قال ((اذهب فمن لقيت يشهد أن لا إله إلا الله مستيقناً بها قلبه فبشره بالجنة))، (4) وعن معاذ بن جبل ـ رضي الله عنه أن رسول الله صلى الله عليه وسلم قـال: ((من مات وهو يشهد أن لا إله إلا الله وأن محمداً رسول الله صادقاً من قلبه دخل الجنة))، (5) وعن الحسن عن بعض أصحابه قال رسول الله صلى الله عليه وسلم: ((لا يستقيم إيمان عبد حتى يستقيم قلبه ولا يستقيم قلبه حتى يستقيم لسانه))، (6) وعن قتادة - رضي الله - عنه قال: قال رسول الله صلى الله عليه وسلم)) من شهد أن لا إله إلا الله وأن محمداً رسول الله فذل بها لسانه واطمأن بها قلبه لم تطعمه النار</w:t>
      </w:r>
      <w:r w:rsidRPr="00FC5586">
        <w:rPr>
          <w:rFonts w:ascii="Simplified Arabic" w:hAnsi="Simplified Arabic" w:cs="Simplified Arabic"/>
          <w:b w:val="0"/>
          <w:bCs w:val="0"/>
          <w:sz w:val="28"/>
          <w:szCs w:val="28"/>
          <w:lang w:eastAsia="en-US"/>
        </w:rPr>
        <w:t>((</w:t>
      </w:r>
      <w:r w:rsidRPr="00FC5586">
        <w:rPr>
          <w:rFonts w:ascii="Simplified Arabic" w:hAnsi="Simplified Arabic" w:cs="Simplified Arabic"/>
          <w:b w:val="0"/>
          <w:bCs w:val="0"/>
          <w:sz w:val="28"/>
          <w:szCs w:val="28"/>
          <w:rtl/>
          <w:lang w:eastAsia="en-US"/>
        </w:rPr>
        <w:t xml:space="preserve">، ثم أورد رحمه الله آثاراً عن السلف منها عن مجاهد أنه قال في قول الله عز وجل: ((إِلَّا مَنْ شَهِدَ بِالْحَقِّ وَهُمْ يَعْلَمُونَ)) [الزخرف: </w:t>
      </w:r>
      <w:r w:rsidRPr="00FC5586">
        <w:rPr>
          <w:rFonts w:ascii="Simplified Arabic" w:hAnsi="Simplified Arabic" w:cs="Simplified Arabic"/>
          <w:b w:val="0"/>
          <w:bCs w:val="0"/>
          <w:sz w:val="28"/>
          <w:szCs w:val="28"/>
          <w:rtl/>
          <w:lang w:eastAsia="en-US"/>
        </w:rPr>
        <w:lastRenderedPageBreak/>
        <w:t>86] قال شهد بالحق وهو يعلم أنه ربه " [كتاب شعب الإيمان للبيهقي ج1 / 38 - 42 ط دار الكتب العلمية تحقيق محمد بسيوني] أهــ،</w:t>
      </w:r>
      <w:r w:rsidRPr="00FC5586">
        <w:rPr>
          <w:rFonts w:ascii="Simplified Arabic" w:hAnsi="Simplified Arabic" w:cs="Simplified Arabic"/>
          <w:sz w:val="28"/>
          <w:szCs w:val="28"/>
          <w:rtl/>
          <w:lang w:eastAsia="en-US"/>
        </w:rPr>
        <w:t xml:space="preserve"> (قلت) </w:t>
      </w:r>
      <w:r w:rsidRPr="00FC5586">
        <w:rPr>
          <w:rFonts w:ascii="Simplified Arabic" w:hAnsi="Simplified Arabic" w:cs="Simplified Arabic"/>
          <w:b w:val="0"/>
          <w:bCs w:val="0"/>
          <w:sz w:val="28"/>
          <w:szCs w:val="28"/>
          <w:rtl/>
          <w:lang w:eastAsia="en-US"/>
        </w:rPr>
        <w:t xml:space="preserve">عند تدبر النقل السابق عن البيهقي نجده في أوله ذكر أن أصل الإيمان تصديق القلب وإقرار اللسان، وقد علمنا أن </w:t>
      </w:r>
      <w:r w:rsidR="00455953">
        <w:rPr>
          <w:rFonts w:ascii="Simplified Arabic" w:hAnsi="Simplified Arabic" w:cs="Simplified Arabic"/>
          <w:b w:val="0"/>
          <w:bCs w:val="0"/>
          <w:sz w:val="28"/>
          <w:szCs w:val="28"/>
          <w:rtl/>
          <w:lang w:eastAsia="en-US"/>
        </w:rPr>
        <w:t xml:space="preserve">أهل </w:t>
      </w:r>
      <w:r w:rsidR="006930E2">
        <w:rPr>
          <w:rFonts w:ascii="Simplified Arabic" w:hAnsi="Simplified Arabic" w:cs="Simplified Arabic"/>
          <w:b w:val="0"/>
          <w:bCs w:val="0"/>
          <w:sz w:val="28"/>
          <w:szCs w:val="28"/>
          <w:rtl/>
          <w:lang w:eastAsia="en-US"/>
        </w:rPr>
        <w:t xml:space="preserve">السنّة </w:t>
      </w:r>
      <w:r w:rsidRPr="00FC5586">
        <w:rPr>
          <w:rFonts w:ascii="Simplified Arabic" w:hAnsi="Simplified Arabic" w:cs="Simplified Arabic"/>
          <w:b w:val="0"/>
          <w:bCs w:val="0"/>
          <w:sz w:val="28"/>
          <w:szCs w:val="28"/>
          <w:rtl/>
          <w:lang w:eastAsia="en-US"/>
        </w:rPr>
        <w:t xml:space="preserve">مجمعون على أن المقصود بالتصديق عندهم التصديق الإذعاني المستلزم لقول القلب (التصديق) وعمله (الانقياد)، ويدلنا ـ رحمه الله على مذهب </w:t>
      </w:r>
      <w:r w:rsidR="00455953">
        <w:rPr>
          <w:rFonts w:ascii="Simplified Arabic" w:hAnsi="Simplified Arabic" w:cs="Simplified Arabic"/>
          <w:b w:val="0"/>
          <w:bCs w:val="0"/>
          <w:sz w:val="28"/>
          <w:szCs w:val="28"/>
          <w:rtl/>
          <w:lang w:eastAsia="en-US"/>
        </w:rPr>
        <w:t xml:space="preserve">أهل </w:t>
      </w:r>
      <w:r w:rsidR="006930E2">
        <w:rPr>
          <w:rFonts w:ascii="Simplified Arabic" w:hAnsi="Simplified Arabic" w:cs="Simplified Arabic"/>
          <w:b w:val="0"/>
          <w:bCs w:val="0"/>
          <w:sz w:val="28"/>
          <w:szCs w:val="28"/>
          <w:rtl/>
          <w:lang w:eastAsia="en-US"/>
        </w:rPr>
        <w:t xml:space="preserve">السنّة </w:t>
      </w:r>
      <w:r w:rsidRPr="00FC5586">
        <w:rPr>
          <w:rFonts w:ascii="Simplified Arabic" w:hAnsi="Simplified Arabic" w:cs="Simplified Arabic"/>
          <w:b w:val="0"/>
          <w:bCs w:val="0"/>
          <w:sz w:val="28"/>
          <w:szCs w:val="28"/>
          <w:rtl/>
          <w:lang w:eastAsia="en-US"/>
        </w:rPr>
        <w:t>والجماعة في أن عمل الجوارح داخل في الإيمان ولكن الإيمان الواجب الزائد على أصل الإيمان ذكر مباشرة بعد النقل السابق عنه، " باب الدليل على أن الطاعات كلها إيمان قال الله عز وجل في وصف المؤمنين {إِنَّمَا الْمُؤْمِنُونَ الَّذِينَ إِذَا ذُكِرَ اللَّهُ وَجِلَتْ قُلُوبُهُمْ وَإِذَا تُلِيَتْ عَلَيْهِمْ آيَاتُهُ زَادَتْهُمْ إِيمَانًا} إلى قـوله {أُولَئِكَ هُمُ الْمُؤْمِنُونَ حَ‍قًّا</w:t>
      </w:r>
      <w:r w:rsidR="003814FC" w:rsidRPr="00FC5586">
        <w:rPr>
          <w:rFonts w:ascii="Simplified Arabic" w:hAnsi="Simplified Arabic" w:cs="Simplified Arabic"/>
          <w:b w:val="0"/>
          <w:bCs w:val="0"/>
          <w:sz w:val="28"/>
          <w:szCs w:val="28"/>
          <w:rtl/>
          <w:lang w:eastAsia="en-US"/>
        </w:rPr>
        <w:t xml:space="preserve">.. </w:t>
      </w:r>
      <w:r w:rsidRPr="00FC5586">
        <w:rPr>
          <w:rFonts w:ascii="Simplified Arabic" w:hAnsi="Simplified Arabic" w:cs="Simplified Arabic"/>
          <w:b w:val="0"/>
          <w:bCs w:val="0"/>
          <w:sz w:val="28"/>
          <w:szCs w:val="28"/>
          <w:rtl/>
          <w:lang w:eastAsia="en-US"/>
        </w:rPr>
        <w:t xml:space="preserve">} [الأنفال: 2 - 4] فأخبر أن المؤمنين هم الذين جمعوا هذه الأعمال فدل ذلك على أنها جوامع الإيمان “ [شعب الإيمان للبيهقي ج 1 ص 43]، </w:t>
      </w:r>
      <w:r w:rsidRPr="00FC5586">
        <w:rPr>
          <w:rFonts w:ascii="Simplified Arabic" w:hAnsi="Simplified Arabic" w:cs="Simplified Arabic"/>
          <w:sz w:val="28"/>
          <w:szCs w:val="28"/>
          <w:rtl/>
          <w:lang w:eastAsia="en-US"/>
        </w:rPr>
        <w:t>ثم ذكر ـ رحمه الله</w:t>
      </w:r>
      <w:r w:rsidRPr="00FC5586">
        <w:rPr>
          <w:rFonts w:ascii="Simplified Arabic" w:hAnsi="Simplified Arabic" w:cs="Simplified Arabic"/>
          <w:b w:val="0"/>
          <w:bCs w:val="0"/>
          <w:sz w:val="28"/>
          <w:szCs w:val="28"/>
          <w:rtl/>
          <w:lang w:eastAsia="en-US"/>
        </w:rPr>
        <w:t xml:space="preserve"> ـ الأدلة على دخول عمل الجوارح من الطاعات في الإيمان الواجب الزائد على أصل الإيمان وحده الأدنى المخرج من الكفر والمنجي من الخلود الأبدي في النار وأن أصل الإيمان إقرار وتصديق وما زاد على ذلك من فعل المأمورات والفرائض والكف عن المحرمات إنما هو في إطار الإيمان الواجب، وأن أصل الإيمان يضاده الكفر والإيمان الواجب يضاده الفسوق، </w:t>
      </w:r>
      <w:r w:rsidRPr="00FC5586">
        <w:rPr>
          <w:rFonts w:ascii="Simplified Arabic" w:hAnsi="Simplified Arabic" w:cs="Simplified Arabic"/>
          <w:sz w:val="28"/>
          <w:szCs w:val="28"/>
          <w:rtl/>
          <w:lang w:eastAsia="en-US"/>
        </w:rPr>
        <w:t>فقال رحمه الله</w:t>
      </w:r>
      <w:r w:rsidRPr="00FC5586">
        <w:rPr>
          <w:rFonts w:ascii="Simplified Arabic" w:hAnsi="Simplified Arabic" w:cs="Simplified Arabic"/>
          <w:b w:val="0"/>
          <w:bCs w:val="0"/>
          <w:sz w:val="28"/>
          <w:szCs w:val="28"/>
          <w:rtl/>
          <w:lang w:eastAsia="en-US"/>
        </w:rPr>
        <w:t xml:space="preserve"> وهو ينقل قول الحليمي عند تفسيره لقول الله تعالى: {وَلَكِنَّ اللَّهَ حَبَّبَ إِلَيْكُمُ الْإِيمَانَ وَزَيَّنَهُ فِي قُلُوبِكُمْ وَكَرَّهَ إِلَيْكُمُ الْكُفْرَ وَالْفُسُوقَ وَالْعِصْيَانَ أُولَئِكَ هُمُ الرَّاشِدُونَ} [الحجرات: 70] " فقابل بين ما حببه إلينا وما كره إلينا، ثم أفرد الإيمان بالذكر فيما حبب وقابله بالكفر والفسوق فيما يكره، فدل ذلك على أن للإيمان ضدين أو أن من الإيمان ما ينقضه الكفر ومن الإيمان ما ينقضه الفسوق “ [شعب الإيمان ج1 ص 44]، وقال عند حديثه حول قوله تعالى {إِنَّ الَّذِينَ آمَنُوا وَعَمِلُوا الصَّالِحَاتِ} قال: " معناه أن الذين آمنوا، الإيمان الناقل عن الكفر، ثم لم يقتصروا عليه ولكنهم ضموا إليه الصالحـات فعلوها حتى ارتقى إيمانهم من درجة الأقل إلى الأكمل" [شعب الإيمان ج1 ص 49] أهـ، وكلامه وفق الأصل السابق واضح وضوح الشمس في رابعة النهار، فالإيمان الناقل من الكفر هو أصل الإيمان وهو الإقرار والتصديق كما صرح بذلك وأفرد باباً بلفظه، وما زاد على أصل الإيمان من عمل الصالحات فهو في إطار الإيمان الواجب حتى يصـل بالطاعـة التامـة إلى حد الكمال، </w:t>
      </w:r>
      <w:r w:rsidRPr="00FC5586">
        <w:rPr>
          <w:rFonts w:ascii="Simplified Arabic" w:hAnsi="Simplified Arabic" w:cs="Simplified Arabic"/>
          <w:sz w:val="28"/>
          <w:szCs w:val="28"/>
          <w:rtl/>
          <w:lang w:eastAsia="en-US"/>
        </w:rPr>
        <w:t xml:space="preserve">وقال رحمه الله في كتاب الاعتقاد: </w:t>
      </w:r>
      <w:r w:rsidRPr="00FC5586">
        <w:rPr>
          <w:rFonts w:ascii="Simplified Arabic" w:hAnsi="Simplified Arabic" w:cs="Simplified Arabic"/>
          <w:b w:val="0"/>
          <w:bCs w:val="0"/>
          <w:sz w:val="28"/>
          <w:szCs w:val="28"/>
          <w:rtl/>
          <w:lang w:eastAsia="en-US"/>
        </w:rPr>
        <w:t xml:space="preserve">وقد أجمل فيه ما سبق بيانه وأشـار إلى أنـه مذهـب </w:t>
      </w:r>
      <w:r w:rsidR="00455953">
        <w:rPr>
          <w:rFonts w:ascii="Simplified Arabic" w:hAnsi="Simplified Arabic" w:cs="Simplified Arabic"/>
          <w:b w:val="0"/>
          <w:bCs w:val="0"/>
          <w:sz w:val="28"/>
          <w:szCs w:val="28"/>
          <w:rtl/>
          <w:lang w:eastAsia="en-US"/>
        </w:rPr>
        <w:t xml:space="preserve">أهل </w:t>
      </w:r>
      <w:r w:rsidR="006930E2">
        <w:rPr>
          <w:rFonts w:ascii="Simplified Arabic" w:hAnsi="Simplified Arabic" w:cs="Simplified Arabic"/>
          <w:b w:val="0"/>
          <w:bCs w:val="0"/>
          <w:sz w:val="28"/>
          <w:szCs w:val="28"/>
          <w:rtl/>
          <w:lang w:eastAsia="en-US"/>
        </w:rPr>
        <w:t xml:space="preserve">السنّة </w:t>
      </w:r>
      <w:r w:rsidRPr="00FC5586">
        <w:rPr>
          <w:rFonts w:ascii="Simplified Arabic" w:hAnsi="Simplified Arabic" w:cs="Simplified Arabic"/>
          <w:b w:val="0"/>
          <w:bCs w:val="0"/>
          <w:sz w:val="28"/>
          <w:szCs w:val="28"/>
          <w:rtl/>
          <w:lang w:eastAsia="en-US"/>
        </w:rPr>
        <w:t xml:space="preserve">فقـال رحمـه الله: " ذهب أكثر أصحاب </w:t>
      </w:r>
      <w:r w:rsidRPr="00FC5586">
        <w:rPr>
          <w:rFonts w:ascii="Simplified Arabic" w:hAnsi="Simplified Arabic" w:cs="Simplified Arabic"/>
          <w:b w:val="0"/>
          <w:bCs w:val="0"/>
          <w:sz w:val="28"/>
          <w:szCs w:val="28"/>
          <w:rtl/>
          <w:lang w:eastAsia="en-US"/>
        </w:rPr>
        <w:lastRenderedPageBreak/>
        <w:t>الحديث إلى أن اسم الإيمان يجمع الطاعات فرضها ونفلها وأنها على ثلاثــة أقســام: (1) قسم يكفر بتركه وهو اعتقاد ما يحب اعتقاده والإقرار بما اعتقده، (2) وقسم يفسق بتركه أو يعصي ولا يكفر به إذا لم يجحده وهو مفروض الطاعات كالصلاة والزكاة والصيام والحج واجتناب المحارم، (3) وقسم يكون بتركه مخطئاً للأفضل غير فاسق ولا كافر وهو ما يكون من العبادات طوعاً " [</w:t>
      </w:r>
      <w:r w:rsidRPr="00FC5586">
        <w:rPr>
          <w:rFonts w:ascii="Simplified Arabic" w:hAnsi="Simplified Arabic" w:cs="Simplified Arabic"/>
          <w:bCs w:val="0"/>
          <w:sz w:val="28"/>
          <w:szCs w:val="28"/>
          <w:rtl/>
          <w:lang w:eastAsia="en-US"/>
        </w:rPr>
        <w:t>الاعتقاد والهداية إلى سبيل الراشد للإمام البيهقي ص 115 ط عالم الكتب</w:t>
      </w:r>
      <w:r w:rsidRPr="00FC5586">
        <w:rPr>
          <w:rFonts w:ascii="Simplified Arabic" w:hAnsi="Simplified Arabic" w:cs="Simplified Arabic"/>
          <w:b w:val="0"/>
          <w:bCs w:val="0"/>
          <w:sz w:val="28"/>
          <w:szCs w:val="28"/>
          <w:rtl/>
          <w:lang w:eastAsia="en-US"/>
        </w:rPr>
        <w:t xml:space="preserve">]، </w:t>
      </w:r>
    </w:p>
    <w:p w14:paraId="11642597" w14:textId="3560D748" w:rsidR="0009781D" w:rsidRPr="00FC5586" w:rsidRDefault="0009781D" w:rsidP="0009781D">
      <w:pPr>
        <w:pStyle w:val="a3"/>
        <w:spacing w:after="240" w:line="276" w:lineRule="auto"/>
        <w:jc w:val="both"/>
        <w:rPr>
          <w:rFonts w:ascii="Simplified Arabic" w:hAnsi="Simplified Arabic" w:cs="Simplified Arabic"/>
          <w:sz w:val="28"/>
          <w:szCs w:val="28"/>
          <w:rtl/>
          <w:lang w:eastAsia="en-US"/>
        </w:rPr>
      </w:pPr>
      <w:r w:rsidRPr="00FC5586">
        <w:rPr>
          <w:rFonts w:ascii="Simplified Arabic" w:eastAsiaTheme="minorHAnsi" w:hAnsi="Simplified Arabic" w:cs="Simplified Arabic"/>
          <w:noProof w:val="0"/>
          <w:sz w:val="32"/>
          <w:szCs w:val="32"/>
          <w:u w:val="single"/>
          <w:rtl/>
          <w:lang w:eastAsia="en-US"/>
        </w:rPr>
        <w:t>خامساً: أقوال القاضي عياض رحمه الله (ت 544 هـ)</w:t>
      </w:r>
      <w:r w:rsidRPr="00FC5586">
        <w:rPr>
          <w:rFonts w:ascii="Simplified Arabic" w:hAnsi="Simplified Arabic" w:cs="Simplified Arabic"/>
          <w:sz w:val="28"/>
          <w:szCs w:val="28"/>
          <w:rtl/>
          <w:lang w:eastAsia="en-US"/>
        </w:rPr>
        <w:t xml:space="preserve">: </w:t>
      </w:r>
      <w:r w:rsidRPr="00FC5586">
        <w:rPr>
          <w:rFonts w:ascii="Simplified Arabic" w:hAnsi="Simplified Arabic" w:cs="Simplified Arabic"/>
          <w:b w:val="0"/>
          <w:bCs w:val="0"/>
          <w:sz w:val="28"/>
          <w:szCs w:val="28"/>
          <w:rtl/>
          <w:lang w:eastAsia="en-US"/>
        </w:rPr>
        <w:t>ينقل لنا النووي رحمه الله في شرحه لصحيح مسلم أقوال القاضي عياض في بيان مطلق الإيمان وأنه يشمل الإقرار والاعتقاد وأن ما زاد على ذلك فهو داخل في الإيمان المطلق (الإيمان الكامل بشقيه الإيمان الواجب والإيمان المستحب)،</w:t>
      </w:r>
      <w:r w:rsidRPr="00FC5586">
        <w:rPr>
          <w:rFonts w:ascii="Simplified Arabic" w:hAnsi="Simplified Arabic" w:cs="Simplified Arabic"/>
          <w:sz w:val="28"/>
          <w:szCs w:val="28"/>
          <w:rtl/>
          <w:lang w:eastAsia="en-US"/>
        </w:rPr>
        <w:t xml:space="preserve"> (1) فعند شرحه لحديث الشفاعة</w:t>
      </w:r>
      <w:r w:rsidRPr="00FC5586">
        <w:rPr>
          <w:rFonts w:ascii="Simplified Arabic" w:hAnsi="Simplified Arabic" w:cs="Simplified Arabic"/>
          <w:b w:val="0"/>
          <w:bCs w:val="0"/>
          <w:sz w:val="28"/>
          <w:szCs w:val="28"/>
          <w:rtl/>
          <w:lang w:eastAsia="en-US"/>
        </w:rPr>
        <w:t xml:space="preserve">: قوله صلى الله عليه وسلم عن رب العزة سبحانه ((لأخرجن منها من قال لا إله إلا الله)) " </w:t>
      </w:r>
      <w:r w:rsidRPr="00FC5586">
        <w:rPr>
          <w:rFonts w:ascii="Simplified Arabic" w:hAnsi="Simplified Arabic" w:cs="Simplified Arabic"/>
          <w:sz w:val="28"/>
          <w:szCs w:val="28"/>
          <w:rtl/>
          <w:lang w:eastAsia="en-US"/>
        </w:rPr>
        <w:t>قال القاضي عياض</w:t>
      </w:r>
      <w:r w:rsidRPr="00FC5586">
        <w:rPr>
          <w:rFonts w:ascii="Simplified Arabic" w:hAnsi="Simplified Arabic" w:cs="Simplified Arabic"/>
          <w:b w:val="0"/>
          <w:bCs w:val="0"/>
          <w:sz w:val="28"/>
          <w:szCs w:val="28"/>
          <w:rtl/>
          <w:lang w:eastAsia="en-US"/>
        </w:rPr>
        <w:t xml:space="preserve">: فهؤلاء هم الذين معهم مجرد الإيمان، وهم الذين لم يؤذن في الشفاعة فيهم، وإنما دلت الآثار على أنه أذن لمن عنده شيء زائد على مجرد الإيمان، وجعل للشافعين من الملائكة والنبيين ـ صلوات الله وسلامه عليهم ـ دليلاً عليه، وتفرد الله عز وجل بعلم ما تكنه القلوب والرحمة لمن ليس عنده إلا مجرد الإيمان، وضرب بمثقال الذرة المثل لأقل الخير فإنها أقل المقادير، قال القاضي وقوله تعالى ((من كان في قلبه ذرة)) وكذا دليل على أنه لا ينفع من العمل إلا ما حضر له القلب وصحبته النية، وفيه دليل على زيادة الإيمان ونقصانه وهو مذهب </w:t>
      </w:r>
      <w:r w:rsidR="00455953">
        <w:rPr>
          <w:rFonts w:ascii="Simplified Arabic" w:hAnsi="Simplified Arabic" w:cs="Simplified Arabic"/>
          <w:b w:val="0"/>
          <w:bCs w:val="0"/>
          <w:sz w:val="28"/>
          <w:szCs w:val="28"/>
          <w:rtl/>
          <w:lang w:eastAsia="en-US"/>
        </w:rPr>
        <w:t xml:space="preserve">أهل </w:t>
      </w:r>
      <w:r w:rsidR="006930E2">
        <w:rPr>
          <w:rFonts w:ascii="Simplified Arabic" w:hAnsi="Simplified Arabic" w:cs="Simplified Arabic"/>
          <w:b w:val="0"/>
          <w:bCs w:val="0"/>
          <w:sz w:val="28"/>
          <w:szCs w:val="28"/>
          <w:rtl/>
          <w:lang w:eastAsia="en-US"/>
        </w:rPr>
        <w:t xml:space="preserve">السنّة </w:t>
      </w:r>
      <w:r w:rsidRPr="00FC5586">
        <w:rPr>
          <w:rFonts w:ascii="Simplified Arabic" w:hAnsi="Simplified Arabic" w:cs="Simplified Arabic"/>
          <w:b w:val="0"/>
          <w:bCs w:val="0"/>
          <w:sz w:val="28"/>
          <w:szCs w:val="28"/>
          <w:rtl/>
          <w:lang w:eastAsia="en-US"/>
        </w:rPr>
        <w:t>" [</w:t>
      </w:r>
      <w:r w:rsidRPr="00FC5586">
        <w:rPr>
          <w:rFonts w:ascii="Simplified Arabic" w:hAnsi="Simplified Arabic" w:cs="Simplified Arabic"/>
          <w:bCs w:val="0"/>
          <w:sz w:val="28"/>
          <w:szCs w:val="28"/>
          <w:rtl/>
          <w:lang w:eastAsia="en-US"/>
        </w:rPr>
        <w:t>شرح مسلم للنووي ج1 / 439 ط الشعب</w:t>
      </w:r>
      <w:r w:rsidRPr="00FC5586">
        <w:rPr>
          <w:rFonts w:ascii="Simplified Arabic" w:hAnsi="Simplified Arabic" w:cs="Simplified Arabic"/>
          <w:b w:val="0"/>
          <w:bCs w:val="0"/>
          <w:sz w:val="28"/>
          <w:szCs w:val="28"/>
          <w:rtl/>
          <w:lang w:eastAsia="en-US"/>
        </w:rPr>
        <w:t xml:space="preserve">]، </w:t>
      </w:r>
      <w:r w:rsidRPr="00FC5586">
        <w:rPr>
          <w:rFonts w:ascii="Simplified Arabic" w:hAnsi="Simplified Arabic" w:cs="Simplified Arabic"/>
          <w:sz w:val="28"/>
          <w:szCs w:val="28"/>
          <w:rtl/>
          <w:lang w:eastAsia="en-US"/>
        </w:rPr>
        <w:t xml:space="preserve">(قلت) </w:t>
      </w:r>
      <w:r w:rsidRPr="00FC5586">
        <w:rPr>
          <w:rFonts w:ascii="Simplified Arabic" w:hAnsi="Simplified Arabic" w:cs="Simplified Arabic"/>
          <w:b w:val="0"/>
          <w:bCs w:val="0"/>
          <w:sz w:val="28"/>
          <w:szCs w:val="28"/>
          <w:rtl/>
          <w:lang w:eastAsia="en-US"/>
        </w:rPr>
        <w:t xml:space="preserve">فالإيمان هو ((قول لا إله إلا الله)) للحديث، و (الاعتقاد لها بالقلب) بدليل قوله ((لا ينفع من العمل إلا ما حضر له القلـب وصحبتـه النية))، </w:t>
      </w:r>
      <w:r w:rsidRPr="00FC5586">
        <w:rPr>
          <w:rFonts w:ascii="Simplified Arabic" w:hAnsi="Simplified Arabic" w:cs="Simplified Arabic"/>
          <w:sz w:val="28"/>
          <w:szCs w:val="28"/>
          <w:rtl/>
          <w:lang w:eastAsia="en-US"/>
        </w:rPr>
        <w:t xml:space="preserve">(2) وعند شرح النووي لحديث (من مات وهو يعلم أنه لا إله إلا الله دخل الجنة): </w:t>
      </w:r>
      <w:r w:rsidRPr="00FC5586">
        <w:rPr>
          <w:rFonts w:ascii="Simplified Arabic" w:hAnsi="Simplified Arabic" w:cs="Simplified Arabic"/>
          <w:b w:val="0"/>
          <w:bCs w:val="0"/>
          <w:sz w:val="28"/>
          <w:szCs w:val="28"/>
          <w:rtl/>
          <w:lang w:eastAsia="en-US"/>
        </w:rPr>
        <w:t xml:space="preserve">" </w:t>
      </w:r>
      <w:r w:rsidRPr="00FC5586">
        <w:rPr>
          <w:rFonts w:ascii="Simplified Arabic" w:hAnsi="Simplified Arabic" w:cs="Simplified Arabic"/>
          <w:sz w:val="28"/>
          <w:szCs w:val="28"/>
          <w:rtl/>
          <w:lang w:eastAsia="en-US"/>
        </w:rPr>
        <w:t>قـال القاضي عيـاض</w:t>
      </w:r>
      <w:r w:rsidRPr="00FC5586">
        <w:rPr>
          <w:rFonts w:ascii="Simplified Arabic" w:hAnsi="Simplified Arabic" w:cs="Simplified Arabic"/>
          <w:b w:val="0"/>
          <w:bCs w:val="0"/>
          <w:sz w:val="28"/>
          <w:szCs w:val="28"/>
          <w:rtl/>
          <w:lang w:eastAsia="en-US"/>
        </w:rPr>
        <w:t xml:space="preserve">: اختلـف الناس فيمن عصـى الله تعـالى من </w:t>
      </w:r>
      <w:r w:rsidR="00455953">
        <w:rPr>
          <w:rFonts w:ascii="Simplified Arabic" w:hAnsi="Simplified Arabic" w:cs="Simplified Arabic"/>
          <w:b w:val="0"/>
          <w:bCs w:val="0"/>
          <w:sz w:val="28"/>
          <w:szCs w:val="28"/>
          <w:rtl/>
          <w:lang w:eastAsia="en-US"/>
        </w:rPr>
        <w:t xml:space="preserve">أهل </w:t>
      </w:r>
      <w:r w:rsidRPr="00FC5586">
        <w:rPr>
          <w:rFonts w:ascii="Simplified Arabic" w:hAnsi="Simplified Arabic" w:cs="Simplified Arabic"/>
          <w:b w:val="0"/>
          <w:bCs w:val="0"/>
          <w:sz w:val="28"/>
          <w:szCs w:val="28"/>
          <w:rtl/>
          <w:lang w:eastAsia="en-US"/>
        </w:rPr>
        <w:t xml:space="preserve">الشهادتين فقالت المرجئـة: لا تضـره المعصيـة مع الإيمـان وقالت الخوارج: تضره ويكفر بها وقالت المعتزلة: يخلد في النار إذا كانت معصيته كبيرة ولا يوصف بأنه مؤمن ولا كافر ولكن يوصف بأنه فاسق، وقالت الأشعرية: بل هو مؤمن وإن لم يغفر له عذب فلا بد من إخراجه من النار وإدخاله الجنة، قال: (أي القاضي عياض) وهذا الحديث حجة على الخوارج والمعتزلة، وأما المرجئة فإن احتجت بظاهره (أي ظاهر الحديث) قلنا: محمله على أنه غفر </w:t>
      </w:r>
      <w:r w:rsidRPr="00FC5586">
        <w:rPr>
          <w:rFonts w:ascii="Simplified Arabic" w:hAnsi="Simplified Arabic" w:cs="Simplified Arabic"/>
          <w:b w:val="0"/>
          <w:bCs w:val="0"/>
          <w:sz w:val="28"/>
          <w:szCs w:val="28"/>
          <w:rtl/>
          <w:lang w:eastAsia="en-US"/>
        </w:rPr>
        <w:lastRenderedPageBreak/>
        <w:t xml:space="preserve">له أو أخرج من النار بالشفاعة ثم أدخل الجنة فيكون معنى قوله صلى الله عليه وسلم (دخل الجنة) أي دخلها بعد مجازاته بالعذاب وهذا لا بد من تأويله لما جاء في ظواهر كثيرة من عذاب بعض العصاة فلا بد من تأويل هذا إلى أن قال: وقد يحتج به أيضاً من يرى أن مجرد معرفة القلب نافعة دون النطق بالشهادتين لاقتصاره على العلم، ومذهب </w:t>
      </w:r>
      <w:r w:rsidR="00455953">
        <w:rPr>
          <w:rFonts w:ascii="Simplified Arabic" w:hAnsi="Simplified Arabic" w:cs="Simplified Arabic"/>
          <w:b w:val="0"/>
          <w:bCs w:val="0"/>
          <w:sz w:val="28"/>
          <w:szCs w:val="28"/>
          <w:rtl/>
          <w:lang w:eastAsia="en-US"/>
        </w:rPr>
        <w:t xml:space="preserve">أهل </w:t>
      </w:r>
      <w:r w:rsidR="006930E2">
        <w:rPr>
          <w:rFonts w:ascii="Simplified Arabic" w:hAnsi="Simplified Arabic" w:cs="Simplified Arabic"/>
          <w:b w:val="0"/>
          <w:bCs w:val="0"/>
          <w:sz w:val="28"/>
          <w:szCs w:val="28"/>
          <w:rtl/>
          <w:lang w:eastAsia="en-US"/>
        </w:rPr>
        <w:t xml:space="preserve">السنّة </w:t>
      </w:r>
      <w:r w:rsidRPr="00FC5586">
        <w:rPr>
          <w:rFonts w:ascii="Simplified Arabic" w:hAnsi="Simplified Arabic" w:cs="Simplified Arabic"/>
          <w:b w:val="0"/>
          <w:bCs w:val="0"/>
          <w:sz w:val="28"/>
          <w:szCs w:val="28"/>
          <w:rtl/>
          <w:lang w:eastAsia="en-US"/>
        </w:rPr>
        <w:t>أن المعرفة مرتبطة بالشهادتين لا تنفع إحداهما ولا تنجي من النار دون الأخرى " [</w:t>
      </w:r>
      <w:r w:rsidRPr="00FC5586">
        <w:rPr>
          <w:rFonts w:ascii="Simplified Arabic" w:hAnsi="Simplified Arabic" w:cs="Simplified Arabic"/>
          <w:bCs w:val="0"/>
          <w:sz w:val="28"/>
          <w:szCs w:val="28"/>
          <w:rtl/>
          <w:lang w:eastAsia="en-US"/>
        </w:rPr>
        <w:t>شرح مسلم ح1 / 184 - 185</w:t>
      </w:r>
      <w:r w:rsidRPr="00FC5586">
        <w:rPr>
          <w:rFonts w:ascii="Simplified Arabic" w:hAnsi="Simplified Arabic" w:cs="Simplified Arabic"/>
          <w:b w:val="0"/>
          <w:bCs w:val="0"/>
          <w:sz w:val="28"/>
          <w:szCs w:val="28"/>
          <w:rtl/>
          <w:lang w:eastAsia="en-US"/>
        </w:rPr>
        <w:t xml:space="preserve">]، </w:t>
      </w:r>
      <w:r w:rsidRPr="00FC5586">
        <w:rPr>
          <w:rFonts w:ascii="Simplified Arabic" w:hAnsi="Simplified Arabic" w:cs="Simplified Arabic"/>
          <w:sz w:val="28"/>
          <w:szCs w:val="28"/>
          <w:rtl/>
          <w:lang w:eastAsia="en-US"/>
        </w:rPr>
        <w:t>(3) عند شرح النووي لحديث الرسول صلى الله عليه وسلم ((الإيمان بضع وسبعون أو بضع وستون شعبة فأفضلها قول لا إله إلا الله وأدناها إماطة الأذى عن الطريق والحياء شعبة من الإيمان))</w:t>
      </w:r>
      <w:r w:rsidR="003814FC" w:rsidRPr="00FC5586">
        <w:rPr>
          <w:rFonts w:ascii="Simplified Arabic" w:hAnsi="Simplified Arabic" w:cs="Simplified Arabic"/>
          <w:sz w:val="28"/>
          <w:szCs w:val="28"/>
          <w:rtl/>
          <w:lang w:eastAsia="en-US"/>
        </w:rPr>
        <w:t xml:space="preserve">.. </w:t>
      </w:r>
      <w:r w:rsidRPr="00FC5586">
        <w:rPr>
          <w:rFonts w:ascii="Simplified Arabic" w:hAnsi="Simplified Arabic" w:cs="Simplified Arabic"/>
          <w:sz w:val="28"/>
          <w:szCs w:val="28"/>
          <w:rtl/>
          <w:lang w:eastAsia="en-US"/>
        </w:rPr>
        <w:t xml:space="preserve"> قال القاضي عياض ـ رحمه الله</w:t>
      </w:r>
      <w:r w:rsidRPr="00FC5586">
        <w:rPr>
          <w:rFonts w:ascii="Simplified Arabic" w:hAnsi="Simplified Arabic" w:cs="Simplified Arabic"/>
          <w:b w:val="0"/>
          <w:bCs w:val="0"/>
          <w:sz w:val="28"/>
          <w:szCs w:val="28"/>
          <w:rtl/>
          <w:lang w:eastAsia="en-US"/>
        </w:rPr>
        <w:t xml:space="preserve"> ـ: وقد تقدم أن أصل الإيمان في اللغة التصديق وفي الشرع تصديق القلب واللسان وظواهر الشرع تطلق على الأعمال كما وقع هنا (أفضلها لا إله إلا الله) وآخرها (إماطة الأذى عن الطريق) وقد قدمنا أن كمال الإيمان بالأعمال وتمامه بالطاعات، وأن التزام الطاعات وضم هذه الشعب من جملة التصديق ودلائل عليه وأنها خلق </w:t>
      </w:r>
      <w:r w:rsidR="00455953">
        <w:rPr>
          <w:rFonts w:ascii="Simplified Arabic" w:hAnsi="Simplified Arabic" w:cs="Simplified Arabic"/>
          <w:b w:val="0"/>
          <w:bCs w:val="0"/>
          <w:sz w:val="28"/>
          <w:szCs w:val="28"/>
          <w:rtl/>
          <w:lang w:eastAsia="en-US"/>
        </w:rPr>
        <w:t xml:space="preserve">أهل </w:t>
      </w:r>
      <w:r w:rsidRPr="00FC5586">
        <w:rPr>
          <w:rFonts w:ascii="Simplified Arabic" w:hAnsi="Simplified Arabic" w:cs="Simplified Arabic"/>
          <w:b w:val="0"/>
          <w:bCs w:val="0"/>
          <w:sz w:val="28"/>
          <w:szCs w:val="28"/>
          <w:rtl/>
          <w:lang w:eastAsia="en-US"/>
        </w:rPr>
        <w:t>التصديق فليست خارجة عن اسم الإيمان الشرعي ولا اللغوي وقد نبه النبي صلى الله عليه وسلم على أن أفضلها التوحيد المتعين على كل أحد والذي لا يصح شيء من الشعب إلا بعد صحته" [</w:t>
      </w:r>
      <w:r w:rsidRPr="00FC5586">
        <w:rPr>
          <w:rFonts w:ascii="Simplified Arabic" w:hAnsi="Simplified Arabic" w:cs="Simplified Arabic"/>
          <w:bCs w:val="0"/>
          <w:sz w:val="28"/>
          <w:szCs w:val="28"/>
          <w:rtl/>
          <w:lang w:eastAsia="en-US"/>
        </w:rPr>
        <w:t>شرح مسلم ج1 ص 209 ط الشعب</w:t>
      </w:r>
      <w:r w:rsidRPr="00FC5586">
        <w:rPr>
          <w:rFonts w:ascii="Simplified Arabic" w:hAnsi="Simplified Arabic" w:cs="Simplified Arabic"/>
          <w:b w:val="0"/>
          <w:bCs w:val="0"/>
          <w:sz w:val="28"/>
          <w:szCs w:val="28"/>
          <w:rtl/>
          <w:lang w:eastAsia="en-US"/>
        </w:rPr>
        <w:t>]،</w:t>
      </w:r>
      <w:r w:rsidRPr="00FC5586">
        <w:rPr>
          <w:rFonts w:ascii="Simplified Arabic" w:hAnsi="Simplified Arabic" w:cs="Simplified Arabic"/>
          <w:sz w:val="28"/>
          <w:szCs w:val="28"/>
          <w:rtl/>
          <w:lang w:eastAsia="en-US"/>
        </w:rPr>
        <w:t xml:space="preserve"> </w:t>
      </w:r>
    </w:p>
    <w:p w14:paraId="4A02DD62" w14:textId="77777777" w:rsidR="0009781D" w:rsidRPr="00FC5586" w:rsidRDefault="0009781D" w:rsidP="0009781D">
      <w:pPr>
        <w:bidi/>
        <w:jc w:val="both"/>
        <w:rPr>
          <w:rFonts w:ascii="Simplified Arabic" w:hAnsi="Simplified Arabic" w:cs="Simplified Arabic"/>
          <w:b/>
          <w:sz w:val="28"/>
          <w:szCs w:val="28"/>
          <w:rtl/>
        </w:rPr>
      </w:pPr>
      <w:r w:rsidRPr="00FC5586">
        <w:rPr>
          <w:rFonts w:ascii="Simplified Arabic" w:hAnsi="Simplified Arabic" w:cs="Simplified Arabic"/>
          <w:b/>
          <w:bCs/>
          <w:u w:val="single"/>
          <w:rtl/>
        </w:rPr>
        <w:t>سادسا: قول حجة الإسلام الإمام الغزالي رحمه الله:</w:t>
      </w:r>
      <w:r w:rsidRPr="00FC5586">
        <w:rPr>
          <w:rFonts w:ascii="Simplified Arabic" w:hAnsi="Simplified Arabic" w:cs="Simplified Arabic"/>
          <w:sz w:val="28"/>
          <w:szCs w:val="28"/>
          <w:rtl/>
        </w:rPr>
        <w:t xml:space="preserve"> </w:t>
      </w:r>
      <w:r w:rsidRPr="00FC5586">
        <w:rPr>
          <w:rFonts w:ascii="Simplified Arabic" w:eastAsia="Times New Roman" w:hAnsi="Simplified Arabic" w:cs="Simplified Arabic"/>
          <w:noProof/>
          <w:sz w:val="28"/>
          <w:szCs w:val="28"/>
          <w:rtl/>
        </w:rPr>
        <w:t>قال في كتابه قواعد</w:t>
      </w:r>
      <w:r w:rsidRPr="00FC5586">
        <w:rPr>
          <w:rFonts w:ascii="Simplified Arabic" w:eastAsia="Times New Roman" w:hAnsi="Simplified Arabic" w:cs="Simplified Arabic"/>
          <w:noProof/>
          <w:sz w:val="28"/>
          <w:szCs w:val="28"/>
        </w:rPr>
        <w:t xml:space="preserve"> </w:t>
      </w:r>
      <w:r w:rsidRPr="00FC5586">
        <w:rPr>
          <w:rFonts w:ascii="Simplified Arabic" w:eastAsia="Times New Roman" w:hAnsi="Simplified Arabic" w:cs="Simplified Arabic"/>
          <w:noProof/>
          <w:sz w:val="28"/>
          <w:szCs w:val="28"/>
          <w:rtl/>
        </w:rPr>
        <w:t xml:space="preserve">العقائد: " </w:t>
      </w:r>
      <w:r w:rsidRPr="00FC5586">
        <w:rPr>
          <w:rFonts w:ascii="Simplified Arabic" w:hAnsi="Simplified Arabic" w:cs="Simplified Arabic"/>
          <w:sz w:val="28"/>
          <w:szCs w:val="28"/>
          <w:rtl/>
        </w:rPr>
        <w:t>الإيمان حاصل دون العمل وقد اشتهر عن السلف قولهم الإيمان عقد وقول وعمل فما معناه؟، قلنا لا يبعد أن يعد العمل من الإيمان لأنه مكمل له ومتمم كما يقال الرأس واليدان من الإنسان ومعلوم أنه يخرج عن كونه إنسانا بعدم الرأس ولا يخرج عنه بكونه مقطوع اليد، وكذلك يقال للتسبيحات والتكبيرات من الصلاة وإن كانت لا تبطل بفقدها، فالتصديق بالقلب من الإيمان كالرأس من وجود الإنسان إذ ينعدم بعدمه وبقية الطاعات كالأطراف بعضها أعلى من بعض وقد قال لا يزني الزاني حين يزني وهو مؤمن، والصحابة رضي الله عنهم ما اعتقدوا مذهب المعتزلة في الخروج عن الإيمان بالزنا ولكن معناه غير مؤمن حقا إيمانا تاما كاملا كما يقال للعاجز المقطوع الأطراف هذا ليس بإنسان أي ليس له الكمال الذي هو وراء حقيقة الإنسانية " أهــ [</w:t>
      </w:r>
      <w:r w:rsidRPr="00FC5586">
        <w:rPr>
          <w:rFonts w:ascii="Simplified Arabic" w:eastAsia="Times New Roman" w:hAnsi="Simplified Arabic" w:cs="Simplified Arabic"/>
          <w:noProof/>
          <w:sz w:val="28"/>
          <w:szCs w:val="28"/>
          <w:rtl/>
        </w:rPr>
        <w:t>قواعد</w:t>
      </w:r>
      <w:r w:rsidRPr="00FC5586">
        <w:rPr>
          <w:rFonts w:ascii="Simplified Arabic" w:eastAsia="Times New Roman" w:hAnsi="Simplified Arabic" w:cs="Simplified Arabic"/>
          <w:noProof/>
          <w:sz w:val="28"/>
          <w:szCs w:val="28"/>
        </w:rPr>
        <w:t xml:space="preserve"> </w:t>
      </w:r>
      <w:r w:rsidRPr="00FC5586">
        <w:rPr>
          <w:rFonts w:ascii="Simplified Arabic" w:eastAsia="Times New Roman" w:hAnsi="Simplified Arabic" w:cs="Simplified Arabic"/>
          <w:noProof/>
          <w:sz w:val="28"/>
          <w:szCs w:val="28"/>
          <w:rtl/>
        </w:rPr>
        <w:t xml:space="preserve">العقائد، ج: 1 ص: 258، 259]، </w:t>
      </w:r>
    </w:p>
    <w:p w14:paraId="6AF3D609" w14:textId="50939B45" w:rsidR="0009781D" w:rsidRPr="00FC5586" w:rsidRDefault="0009781D" w:rsidP="0009781D">
      <w:pPr>
        <w:pStyle w:val="a3"/>
        <w:spacing w:after="240" w:line="276" w:lineRule="auto"/>
        <w:jc w:val="both"/>
        <w:rPr>
          <w:rFonts w:ascii="Simplified Arabic" w:hAnsi="Simplified Arabic" w:cs="Simplified Arabic"/>
          <w:b w:val="0"/>
          <w:bCs w:val="0"/>
          <w:sz w:val="28"/>
          <w:szCs w:val="28"/>
          <w:rtl/>
          <w:lang w:eastAsia="en-US"/>
        </w:rPr>
      </w:pPr>
      <w:r w:rsidRPr="00FC5586">
        <w:rPr>
          <w:rFonts w:ascii="Simplified Arabic" w:eastAsiaTheme="minorHAnsi" w:hAnsi="Simplified Arabic" w:cs="Simplified Arabic"/>
          <w:noProof w:val="0"/>
          <w:sz w:val="32"/>
          <w:szCs w:val="32"/>
          <w:u w:val="single"/>
          <w:rtl/>
          <w:lang w:eastAsia="en-US"/>
        </w:rPr>
        <w:t>سابعا: قول أبي العباس أحمد بن عمر القرطبي</w:t>
      </w:r>
      <w:r w:rsidRPr="00FC5586">
        <w:rPr>
          <w:rFonts w:ascii="Simplified Arabic" w:hAnsi="Simplified Arabic" w:cs="Simplified Arabic"/>
          <w:sz w:val="32"/>
          <w:szCs w:val="32"/>
          <w:rtl/>
          <w:lang w:eastAsia="en-US"/>
        </w:rPr>
        <w:t xml:space="preserve"> </w:t>
      </w:r>
      <w:r w:rsidRPr="00FC5586">
        <w:rPr>
          <w:rFonts w:ascii="Simplified Arabic" w:hAnsi="Simplified Arabic" w:cs="Simplified Arabic"/>
          <w:sz w:val="28"/>
          <w:szCs w:val="28"/>
          <w:rtl/>
          <w:lang w:eastAsia="en-US"/>
        </w:rPr>
        <w:t>ـ رحمه الله ـ (ت 656 هـ): (</w:t>
      </w:r>
      <w:r w:rsidRPr="00FC5586">
        <w:rPr>
          <w:rFonts w:ascii="Simplified Arabic" w:hAnsi="Simplified Arabic" w:cs="Simplified Arabic"/>
          <w:b w:val="0"/>
          <w:bCs w:val="0"/>
          <w:sz w:val="28"/>
          <w:szCs w:val="28"/>
          <w:rtl/>
          <w:lang w:eastAsia="en-US"/>
        </w:rPr>
        <w:t xml:space="preserve">القرطبي) من أعلام الأئمة الفقهاء الذين صرحوا بمذهب المحققين من </w:t>
      </w:r>
      <w:r w:rsidR="00455953">
        <w:rPr>
          <w:rFonts w:ascii="Simplified Arabic" w:hAnsi="Simplified Arabic" w:cs="Simplified Arabic"/>
          <w:b w:val="0"/>
          <w:bCs w:val="0"/>
          <w:sz w:val="28"/>
          <w:szCs w:val="28"/>
          <w:rtl/>
          <w:lang w:eastAsia="en-US"/>
        </w:rPr>
        <w:t xml:space="preserve">أهل </w:t>
      </w:r>
      <w:r w:rsidR="006930E2">
        <w:rPr>
          <w:rFonts w:ascii="Simplified Arabic" w:hAnsi="Simplified Arabic" w:cs="Simplified Arabic"/>
          <w:b w:val="0"/>
          <w:bCs w:val="0"/>
          <w:sz w:val="28"/>
          <w:szCs w:val="28"/>
          <w:rtl/>
          <w:lang w:eastAsia="en-US"/>
        </w:rPr>
        <w:t xml:space="preserve">السنّة </w:t>
      </w:r>
      <w:r w:rsidRPr="00FC5586">
        <w:rPr>
          <w:rFonts w:ascii="Simplified Arabic" w:hAnsi="Simplified Arabic" w:cs="Simplified Arabic"/>
          <w:b w:val="0"/>
          <w:bCs w:val="0"/>
          <w:sz w:val="28"/>
          <w:szCs w:val="28"/>
          <w:rtl/>
          <w:lang w:eastAsia="en-US"/>
        </w:rPr>
        <w:t xml:space="preserve">والجماعة في مسائل أصل الإيمان </w:t>
      </w:r>
      <w:r w:rsidRPr="00FC5586">
        <w:rPr>
          <w:rFonts w:ascii="Simplified Arabic" w:hAnsi="Simplified Arabic" w:cs="Simplified Arabic"/>
          <w:b w:val="0"/>
          <w:bCs w:val="0"/>
          <w:sz w:val="28"/>
          <w:szCs w:val="28"/>
          <w:rtl/>
          <w:lang w:eastAsia="en-US"/>
        </w:rPr>
        <w:lastRenderedPageBreak/>
        <w:t xml:space="preserve">وفرعه </w:t>
      </w:r>
      <w:r w:rsidRPr="00FC5586">
        <w:rPr>
          <w:rFonts w:ascii="Simplified Arabic" w:hAnsi="Simplified Arabic" w:cs="Simplified Arabic"/>
          <w:sz w:val="28"/>
          <w:szCs w:val="28"/>
          <w:rtl/>
          <w:lang w:eastAsia="en-US"/>
        </w:rPr>
        <w:t>ومن ذلك قوله</w:t>
      </w:r>
      <w:r w:rsidRPr="00FC5586">
        <w:rPr>
          <w:rFonts w:ascii="Simplified Arabic" w:hAnsi="Simplified Arabic" w:cs="Simplified Arabic"/>
          <w:b w:val="0"/>
          <w:bCs w:val="0"/>
          <w:sz w:val="28"/>
          <w:szCs w:val="28"/>
          <w:rtl/>
          <w:lang w:eastAsia="en-US"/>
        </w:rPr>
        <w:t xml:space="preserve">: " فإن من اعتقد الحق وصدق به تصديقاً جازماً لا شك فيه ولا ريب دخل الجنة كما قدمناه وكما دل عليه قوله عليه الصلاة والسلام في حديث أبي هريرة </w:t>
      </w:r>
      <w:r w:rsidRPr="00FC5586">
        <w:rPr>
          <w:rFonts w:ascii="Simplified Arabic" w:hAnsi="Simplified Arabic" w:cs="Simplified Arabic"/>
          <w:sz w:val="28"/>
          <w:szCs w:val="28"/>
          <w:rtl/>
          <w:lang w:eastAsia="en-US"/>
        </w:rPr>
        <w:t>((من لقي الله وهو يشهد أن لا إله إلا الله وأني رسول الله غير شاك فيهما دخل الجنة)) [ا</w:t>
      </w:r>
      <w:r w:rsidRPr="00FC5586">
        <w:rPr>
          <w:rFonts w:ascii="Simplified Arabic" w:hAnsi="Simplified Arabic" w:cs="Simplified Arabic"/>
          <w:bCs w:val="0"/>
          <w:sz w:val="28"/>
          <w:szCs w:val="28"/>
          <w:rtl/>
          <w:lang w:eastAsia="en-US"/>
        </w:rPr>
        <w:t>لمفهم لما أشكل من تلخيص كتاب مسلم ج1 / 197 ط، دار ابن كثير</w:t>
      </w:r>
      <w:r w:rsidRPr="00FC5586">
        <w:rPr>
          <w:rFonts w:ascii="Simplified Arabic" w:hAnsi="Simplified Arabic" w:cs="Simplified Arabic"/>
          <w:sz w:val="28"/>
          <w:szCs w:val="28"/>
          <w:rtl/>
          <w:lang w:eastAsia="en-US"/>
        </w:rPr>
        <w:t xml:space="preserve">] </w:t>
      </w:r>
      <w:r w:rsidRPr="00FC5586">
        <w:rPr>
          <w:rFonts w:ascii="Simplified Arabic" w:hAnsi="Simplified Arabic" w:cs="Simplified Arabic"/>
          <w:b w:val="0"/>
          <w:bCs w:val="0"/>
          <w:sz w:val="28"/>
          <w:szCs w:val="28"/>
          <w:rtl/>
          <w:lang w:eastAsia="en-US"/>
        </w:rPr>
        <w:t xml:space="preserve">أهـ وقوله ـ رحمه الله في كتابه التذكرة عند شرحه لحديث الرسول صلى الله عليه وسلم: </w:t>
      </w:r>
      <w:r w:rsidRPr="00FC5586">
        <w:rPr>
          <w:rFonts w:ascii="Simplified Arabic" w:hAnsi="Simplified Arabic" w:cs="Simplified Arabic"/>
          <w:sz w:val="28"/>
          <w:szCs w:val="28"/>
          <w:rtl/>
          <w:lang w:eastAsia="en-US"/>
        </w:rPr>
        <w:t xml:space="preserve">(أخرجوا من كان في قلبه مثقال دينار ونصف دينار وذرة من إيمان) </w:t>
      </w:r>
      <w:r w:rsidRPr="00FC5586">
        <w:rPr>
          <w:rFonts w:ascii="Simplified Arabic" w:hAnsi="Simplified Arabic" w:cs="Simplified Arabic"/>
          <w:b w:val="0"/>
          <w:bCs w:val="0"/>
          <w:sz w:val="28"/>
          <w:szCs w:val="28"/>
          <w:rtl/>
          <w:lang w:eastAsia="en-US"/>
        </w:rPr>
        <w:t>" فقوله (من إيمان) أي من أعمال الإيمان التي هي أعمال الجوارح</w:t>
      </w:r>
      <w:r w:rsidR="003814FC" w:rsidRPr="00FC5586">
        <w:rPr>
          <w:rFonts w:ascii="Simplified Arabic" w:hAnsi="Simplified Arabic" w:cs="Simplified Arabic"/>
          <w:b w:val="0"/>
          <w:bCs w:val="0"/>
          <w:sz w:val="28"/>
          <w:szCs w:val="28"/>
          <w:rtl/>
          <w:lang w:eastAsia="en-US"/>
        </w:rPr>
        <w:t xml:space="preserve">.. </w:t>
      </w:r>
      <w:r w:rsidRPr="00FC5586">
        <w:rPr>
          <w:rFonts w:ascii="Simplified Arabic" w:hAnsi="Simplified Arabic" w:cs="Simplified Arabic"/>
          <w:b w:val="0"/>
          <w:bCs w:val="0"/>
          <w:sz w:val="28"/>
          <w:szCs w:val="28"/>
          <w:rtl/>
          <w:lang w:eastAsia="en-US"/>
        </w:rPr>
        <w:t xml:space="preserve"> إلى أن قال والدليل على أنه أراد بالإيمان ما قلنا ولم يرد مجرد الإيمان الذي هو التوحيد له ونفى الشركاء والإخلاص بقوله لا إله إلا الله ما في الحديث نفسه من قوله (أخرجوا أخرجوا) هو سبحانه بعـد ذلك يقبض قبضة فيخرج قوماً لم يعملوا خيراً قط يريد التوحيد المجرد عن الأعمـال "</w:t>
      </w:r>
      <w:r w:rsidRPr="00FC5586">
        <w:rPr>
          <w:rFonts w:ascii="Simplified Arabic" w:hAnsi="Simplified Arabic" w:cs="Simplified Arabic"/>
          <w:b w:val="0"/>
          <w:bCs w:val="0"/>
          <w:sz w:val="28"/>
          <w:szCs w:val="28"/>
          <w:rtl/>
          <w:lang w:eastAsia="en-US" w:bidi="ar-KW"/>
        </w:rPr>
        <w:t xml:space="preserve"> [</w:t>
      </w:r>
      <w:r w:rsidRPr="00FC5586">
        <w:rPr>
          <w:rFonts w:ascii="Simplified Arabic" w:hAnsi="Simplified Arabic" w:cs="Simplified Arabic"/>
          <w:bCs w:val="0"/>
          <w:sz w:val="28"/>
          <w:szCs w:val="28"/>
          <w:rtl/>
          <w:lang w:eastAsia="en-US"/>
        </w:rPr>
        <w:t>التذكرة في أحوال ج1 / 420 تحقيق فواز زمرلي</w:t>
      </w:r>
      <w:r w:rsidRPr="00FC5586">
        <w:rPr>
          <w:rFonts w:ascii="Simplified Arabic" w:hAnsi="Simplified Arabic" w:cs="Simplified Arabic"/>
          <w:b w:val="0"/>
          <w:bCs w:val="0"/>
          <w:sz w:val="28"/>
          <w:szCs w:val="28"/>
          <w:rtl/>
          <w:lang w:eastAsia="en-US" w:bidi="ar-KW"/>
        </w:rPr>
        <w:t xml:space="preserve">] </w:t>
      </w:r>
      <w:r w:rsidRPr="00FC5586">
        <w:rPr>
          <w:rFonts w:ascii="Simplified Arabic" w:hAnsi="Simplified Arabic" w:cs="Simplified Arabic"/>
          <w:b w:val="0"/>
          <w:bCs w:val="0"/>
          <w:sz w:val="28"/>
          <w:szCs w:val="28"/>
          <w:rtl/>
          <w:lang w:eastAsia="en-US"/>
        </w:rPr>
        <w:t>أهـ، (2) ويؤكد هذا المعنى بقوله: " فشفاعة النبي صلى الله عليه وسلم والملائكة والنبيين والمؤمنين لمن كان له عمل زائد على مجرد التصديق ومن لم يكن معه من الإيمان خيراً كان من الذين يتفضل الله عليهم فيخرجهم من النار فضلاً وكرماً وعداً منه حقاً ولكنه صدقاً (إن الله لا يغفر أن يشرك به ويغفر ما دون ذلك لمن يشاء) فسبحـانه الرؤوف بعبـاده الـوفي بعهـده " [</w:t>
      </w:r>
      <w:r w:rsidRPr="00FC5586">
        <w:rPr>
          <w:rFonts w:ascii="Simplified Arabic" w:hAnsi="Simplified Arabic" w:cs="Simplified Arabic"/>
          <w:bCs w:val="0"/>
          <w:sz w:val="28"/>
          <w:szCs w:val="28"/>
          <w:rtl/>
          <w:lang w:eastAsia="en-US"/>
        </w:rPr>
        <w:t>التذكرة ج 1 / 423</w:t>
      </w:r>
      <w:r w:rsidRPr="00FC5586">
        <w:rPr>
          <w:rFonts w:ascii="Simplified Arabic" w:hAnsi="Simplified Arabic" w:cs="Simplified Arabic"/>
          <w:b w:val="0"/>
          <w:bCs w:val="0"/>
          <w:sz w:val="28"/>
          <w:szCs w:val="28"/>
          <w:rtl/>
          <w:lang w:eastAsia="en-US"/>
        </w:rPr>
        <w:t xml:space="preserve">]، (قلت) ومعلوم أن التصديق عند </w:t>
      </w:r>
      <w:r w:rsidR="00455953">
        <w:rPr>
          <w:rFonts w:ascii="Simplified Arabic" w:hAnsi="Simplified Arabic" w:cs="Simplified Arabic"/>
          <w:b w:val="0"/>
          <w:bCs w:val="0"/>
          <w:sz w:val="28"/>
          <w:szCs w:val="28"/>
          <w:rtl/>
          <w:lang w:eastAsia="en-US"/>
        </w:rPr>
        <w:t xml:space="preserve">أهل </w:t>
      </w:r>
      <w:r w:rsidR="006930E2">
        <w:rPr>
          <w:rFonts w:ascii="Simplified Arabic" w:hAnsi="Simplified Arabic" w:cs="Simplified Arabic"/>
          <w:b w:val="0"/>
          <w:bCs w:val="0"/>
          <w:sz w:val="28"/>
          <w:szCs w:val="28"/>
          <w:rtl/>
          <w:lang w:eastAsia="en-US"/>
        </w:rPr>
        <w:t xml:space="preserve">السنّة </w:t>
      </w:r>
      <w:r w:rsidRPr="00FC5586">
        <w:rPr>
          <w:rFonts w:ascii="Simplified Arabic" w:hAnsi="Simplified Arabic" w:cs="Simplified Arabic"/>
          <w:b w:val="0"/>
          <w:bCs w:val="0"/>
          <w:sz w:val="28"/>
          <w:szCs w:val="28"/>
          <w:rtl/>
          <w:lang w:eastAsia="en-US"/>
        </w:rPr>
        <w:t xml:space="preserve">اعتقاد يشمل قول القلب (التصديق) المستلزم لعمله (الانقياد)، (3) وقوله رحمه الله عند شرحه لحديث </w:t>
      </w:r>
      <w:r w:rsidRPr="00FC5586">
        <w:rPr>
          <w:rFonts w:ascii="Simplified Arabic" w:hAnsi="Simplified Arabic" w:cs="Simplified Arabic"/>
          <w:sz w:val="28"/>
          <w:szCs w:val="28"/>
          <w:rtl/>
          <w:lang w:eastAsia="en-US"/>
        </w:rPr>
        <w:t xml:space="preserve">((من مات وهو يعلم أنه لا إله إلا الله دخل الجنة)): </w:t>
      </w:r>
      <w:r w:rsidRPr="00FC5586">
        <w:rPr>
          <w:rFonts w:ascii="Simplified Arabic" w:hAnsi="Simplified Arabic" w:cs="Simplified Arabic"/>
          <w:b w:val="0"/>
          <w:bCs w:val="0"/>
          <w:sz w:val="28"/>
          <w:szCs w:val="28"/>
          <w:rtl/>
          <w:lang w:eastAsia="en-US"/>
        </w:rPr>
        <w:t xml:space="preserve">" ومن باب: من لقي الله عالماً به دخل الجنة قوله: ((من مات وهو يعلم أنه لا إله إلا الله دخل الجنة)) حقيقة العلم هي وضوح أمر ما وانكشافه على غايته، بحيث لا يبقى له بعد ذلك غاية في الوضوح، ولا شك في أمر أن من كانت معرفته بالله تعالى ورسوله كذلك، كان في أعلى درجات الجنة، وهذه الحالة هي حالة النبيين والصديقين، ولا يلزم فيمن لم يكن كذلك ألا يدخل الجنة، فإن من اعتقد الحق، وصدق به تصديقاً جازمـاً لا شك فيه ولا ريب، دخل الجنة، كما قدمناه، وكما دل عليه قوله صلى الله عليه وسلم في حديث أبي هريرة: </w:t>
      </w:r>
      <w:r w:rsidRPr="00FC5586">
        <w:rPr>
          <w:rFonts w:ascii="Simplified Arabic" w:hAnsi="Simplified Arabic" w:cs="Simplified Arabic"/>
          <w:sz w:val="28"/>
          <w:szCs w:val="28"/>
          <w:rtl/>
          <w:lang w:eastAsia="en-US"/>
        </w:rPr>
        <w:t xml:space="preserve">((من لقي الله وهو يشهد أن لا إله إلا الله وأني رسول الله غير شاك فيهما دخل الجنة)) </w:t>
      </w:r>
      <w:r w:rsidRPr="00FC5586">
        <w:rPr>
          <w:rFonts w:ascii="Simplified Arabic" w:hAnsi="Simplified Arabic" w:cs="Simplified Arabic"/>
          <w:b w:val="0"/>
          <w:bCs w:val="0"/>
          <w:sz w:val="28"/>
          <w:szCs w:val="28"/>
          <w:rtl/>
          <w:lang w:eastAsia="en-US"/>
        </w:rPr>
        <w:t xml:space="preserve">وكما قال </w:t>
      </w:r>
      <w:r w:rsidRPr="00FC5586">
        <w:rPr>
          <w:rFonts w:ascii="Simplified Arabic" w:hAnsi="Simplified Arabic" w:cs="Simplified Arabic"/>
          <w:sz w:val="28"/>
          <w:szCs w:val="28"/>
          <w:rtl/>
          <w:lang w:eastAsia="en-US" w:bidi="ar-KW"/>
        </w:rPr>
        <w:t>((</w:t>
      </w:r>
      <w:r w:rsidRPr="00FC5586">
        <w:rPr>
          <w:rFonts w:ascii="Simplified Arabic" w:hAnsi="Simplified Arabic" w:cs="Simplified Arabic"/>
          <w:sz w:val="28"/>
          <w:szCs w:val="28"/>
          <w:rtl/>
          <w:lang w:eastAsia="en-US"/>
        </w:rPr>
        <w:t>من كان آخر قوله لا إله إلا الله وأني رسول الله دخل الجنة))،</w:t>
      </w:r>
      <w:r w:rsidRPr="00FC5586">
        <w:rPr>
          <w:rFonts w:ascii="Simplified Arabic" w:hAnsi="Simplified Arabic" w:cs="Simplified Arabic"/>
          <w:b w:val="0"/>
          <w:bCs w:val="0"/>
          <w:sz w:val="28"/>
          <w:szCs w:val="28"/>
          <w:rtl/>
          <w:lang w:eastAsia="en-US"/>
        </w:rPr>
        <w:t xml:space="preserve"> فحاصل هذين الحديثين: أن من لقي الله تعالى وهو موصوف بالحالة الأولى والثانية دخل الجنة، غير أن هناك فرقاً بين الدرجتين كما بين الحالتين، كما صرحت به الآيات الواضحـات، كقوله تعالى</w:t>
      </w:r>
      <w:r w:rsidRPr="00FC5586">
        <w:rPr>
          <w:rFonts w:ascii="Simplified Arabic" w:hAnsi="Simplified Arabic" w:cs="Simplified Arabic"/>
          <w:b w:val="0"/>
          <w:bCs w:val="0"/>
          <w:sz w:val="28"/>
          <w:szCs w:val="28"/>
          <w:rtl/>
        </w:rPr>
        <w:t>: {</w:t>
      </w:r>
      <w:r w:rsidRPr="00FC5586">
        <w:rPr>
          <w:rFonts w:ascii="Simplified Arabic" w:hAnsi="Simplified Arabic" w:cs="Simplified Arabic"/>
          <w:sz w:val="28"/>
          <w:szCs w:val="28"/>
          <w:rtl/>
        </w:rPr>
        <w:t xml:space="preserve">يَرْفَعِ اللَّهُ الَّذِينَ </w:t>
      </w:r>
      <w:r w:rsidRPr="00FC5586">
        <w:rPr>
          <w:rFonts w:ascii="Simplified Arabic" w:hAnsi="Simplified Arabic" w:cs="Simplified Arabic"/>
          <w:sz w:val="28"/>
          <w:szCs w:val="28"/>
          <w:rtl/>
        </w:rPr>
        <w:lastRenderedPageBreak/>
        <w:t>آمَنُوا مِنْكُمْ وَالَّذِينَ أُوتُوا الْعِلْمَ دَرَجَاتٍ}</w:t>
      </w:r>
      <w:r w:rsidRPr="00FC5586">
        <w:rPr>
          <w:rFonts w:ascii="Simplified Arabic" w:hAnsi="Simplified Arabic" w:cs="Simplified Arabic"/>
          <w:b w:val="0"/>
          <w:bCs w:val="0"/>
          <w:sz w:val="28"/>
          <w:szCs w:val="28"/>
          <w:rtl/>
        </w:rPr>
        <w:t xml:space="preserve"> </w:t>
      </w:r>
      <w:r w:rsidRPr="00FC5586">
        <w:rPr>
          <w:rFonts w:ascii="Simplified Arabic" w:hAnsi="Simplified Arabic" w:cs="Simplified Arabic"/>
          <w:b w:val="0"/>
          <w:bCs w:val="0"/>
          <w:sz w:val="28"/>
          <w:szCs w:val="28"/>
          <w:rtl/>
          <w:lang w:eastAsia="en-US"/>
        </w:rPr>
        <w:t>[المجادلـة: 11] " [</w:t>
      </w:r>
      <w:r w:rsidRPr="00FC5586">
        <w:rPr>
          <w:rFonts w:ascii="Simplified Arabic" w:hAnsi="Simplified Arabic" w:cs="Simplified Arabic"/>
          <w:bCs w:val="0"/>
          <w:sz w:val="28"/>
          <w:szCs w:val="28"/>
          <w:rtl/>
          <w:lang w:eastAsia="en-US"/>
        </w:rPr>
        <w:t>المفهم لما أشكل من تلخيص كتاب مسلم ج 1 / 196 - 197</w:t>
      </w:r>
      <w:r w:rsidRPr="00FC5586">
        <w:rPr>
          <w:rFonts w:ascii="Simplified Arabic" w:hAnsi="Simplified Arabic" w:cs="Simplified Arabic"/>
          <w:b w:val="0"/>
          <w:bCs w:val="0"/>
          <w:sz w:val="28"/>
          <w:szCs w:val="28"/>
          <w:rtl/>
          <w:lang w:eastAsia="en-US"/>
        </w:rPr>
        <w:t xml:space="preserve">] أهـ، </w:t>
      </w:r>
      <w:r w:rsidRPr="00FC5586">
        <w:rPr>
          <w:rFonts w:ascii="Simplified Arabic" w:hAnsi="Simplified Arabic" w:cs="Simplified Arabic"/>
          <w:sz w:val="28"/>
          <w:szCs w:val="28"/>
          <w:rtl/>
          <w:lang w:eastAsia="en-US"/>
        </w:rPr>
        <w:t>(6) وقوله رحمه الله</w:t>
      </w:r>
      <w:r w:rsidRPr="00FC5586">
        <w:rPr>
          <w:rFonts w:ascii="Simplified Arabic" w:hAnsi="Simplified Arabic" w:cs="Simplified Arabic"/>
          <w:b w:val="0"/>
          <w:bCs w:val="0"/>
          <w:sz w:val="28"/>
          <w:szCs w:val="28"/>
          <w:rtl/>
          <w:lang w:eastAsia="en-US"/>
        </w:rPr>
        <w:t xml:space="preserve"> ـ عند شرحه لحديث </w:t>
      </w:r>
      <w:r w:rsidRPr="00FC5586">
        <w:rPr>
          <w:rFonts w:ascii="Simplified Arabic" w:hAnsi="Simplified Arabic" w:cs="Simplified Arabic"/>
          <w:sz w:val="28"/>
          <w:szCs w:val="28"/>
          <w:rtl/>
          <w:lang w:eastAsia="en-US"/>
        </w:rPr>
        <w:t xml:space="preserve">"اذهب بنعلي هاتين فمن لقيت من وراء هذا الحائط تشهد أن لا إله إلا الله مستيقناً بها قلبه فبشره بالجنة </w:t>
      </w:r>
      <w:r w:rsidRPr="00FC5586">
        <w:rPr>
          <w:rFonts w:ascii="Simplified Arabic" w:hAnsi="Simplified Arabic" w:cs="Simplified Arabic"/>
          <w:b w:val="0"/>
          <w:bCs w:val="0"/>
          <w:sz w:val="28"/>
          <w:szCs w:val="28"/>
          <w:rtl/>
          <w:lang w:eastAsia="en-US"/>
        </w:rPr>
        <w:t>" والمراد: هم وكل من شاركهم في ذلك بالتلفظ بالشهادتين، واستيقان القلب بهما وحينئذ يرجع إلى التأصيل والتفصيل الذي ذكرناه في الباب قبل هذا، وفي دفع النبي صلى الله عليه وسلم لأبي هريرة بنعليه دليل على جواز عضد خبر المخبر الواحد بالقرائن، تقوية لخبره وإن كان لا يتهم، وفيه اعتبار القرائن والعلامات والعمل على ما يقتضيه من الأعمال والأحكام، واليقين: هو العلم الراسخ في القلب الثابت فيه، يقال منه: يقنت الأمر ـ بالكسر ـ معناه: أيقنت واستيقنت وتيقنت، كله بمعنى واحد " [</w:t>
      </w:r>
      <w:r w:rsidRPr="00FC5586">
        <w:rPr>
          <w:rFonts w:ascii="Simplified Arabic" w:hAnsi="Simplified Arabic" w:cs="Simplified Arabic"/>
          <w:bCs w:val="0"/>
          <w:sz w:val="28"/>
          <w:szCs w:val="28"/>
          <w:rtl/>
          <w:lang w:eastAsia="en-US"/>
        </w:rPr>
        <w:t>المفهم لما أشكل من تلخيص كتاب مسلم ج 1 / 206</w:t>
      </w:r>
      <w:r w:rsidRPr="00FC5586">
        <w:rPr>
          <w:rFonts w:ascii="Simplified Arabic" w:hAnsi="Simplified Arabic" w:cs="Simplified Arabic"/>
          <w:b w:val="0"/>
          <w:bCs w:val="0"/>
          <w:sz w:val="28"/>
          <w:szCs w:val="28"/>
          <w:rtl/>
          <w:lang w:eastAsia="en-US"/>
        </w:rPr>
        <w:t xml:space="preserve">] أهـ، </w:t>
      </w:r>
      <w:r w:rsidRPr="00FC5586">
        <w:rPr>
          <w:rFonts w:ascii="Simplified Arabic" w:hAnsi="Simplified Arabic" w:cs="Simplified Arabic"/>
          <w:sz w:val="28"/>
          <w:szCs w:val="28"/>
          <w:rtl/>
          <w:lang w:eastAsia="en-US"/>
        </w:rPr>
        <w:t xml:space="preserve">(قلت) </w:t>
      </w:r>
      <w:r w:rsidRPr="00FC5586">
        <w:rPr>
          <w:rFonts w:ascii="Simplified Arabic" w:hAnsi="Simplified Arabic" w:cs="Simplified Arabic"/>
          <w:b w:val="0"/>
          <w:bCs w:val="0"/>
          <w:sz w:val="28"/>
          <w:szCs w:val="28"/>
          <w:rtl/>
          <w:lang w:eastAsia="en-US"/>
        </w:rPr>
        <w:t>والتفصيل الذي أشار إليه هو أن الإيمان المنجي من الخلود في النار يشمل إقرار اللسان واعتقاد القلب وأنه لا يكفي أحدهما عن الآخر بل لا بد من إقرار اللسـان واعتقاد القـلب لصحة الإيمان، وقد سبق نقل قوله " فإن من اعتقد الحق وصدق به تصديقاً جازماً لا شك فيه ولا ريب دخل الجنة “ [</w:t>
      </w:r>
      <w:r w:rsidRPr="00FC5586">
        <w:rPr>
          <w:rFonts w:ascii="Simplified Arabic" w:hAnsi="Simplified Arabic" w:cs="Simplified Arabic"/>
          <w:bCs w:val="0"/>
          <w:sz w:val="28"/>
          <w:szCs w:val="28"/>
          <w:rtl/>
          <w:lang w:eastAsia="en-US"/>
        </w:rPr>
        <w:t>المفهم ج1 / 197</w:t>
      </w:r>
      <w:r w:rsidRPr="00FC5586">
        <w:rPr>
          <w:rFonts w:ascii="Simplified Arabic" w:hAnsi="Simplified Arabic" w:cs="Simplified Arabic"/>
          <w:b w:val="0"/>
          <w:bCs w:val="0"/>
          <w:sz w:val="28"/>
          <w:szCs w:val="28"/>
          <w:rtl/>
          <w:lang w:eastAsia="en-US"/>
        </w:rPr>
        <w:t>] [</w:t>
      </w:r>
      <w:r w:rsidRPr="00FC5586">
        <w:rPr>
          <w:rFonts w:ascii="Simplified Arabic" w:hAnsi="Simplified Arabic" w:cs="Simplified Arabic"/>
          <w:bCs w:val="0"/>
          <w:sz w:val="28"/>
          <w:szCs w:val="28"/>
          <w:rtl/>
          <w:lang w:eastAsia="en-US"/>
        </w:rPr>
        <w:t>المفهم ج1 / 197</w:t>
      </w:r>
      <w:r w:rsidRPr="00FC5586">
        <w:rPr>
          <w:rFonts w:ascii="Simplified Arabic" w:hAnsi="Simplified Arabic" w:cs="Simplified Arabic"/>
          <w:b w:val="0"/>
          <w:bCs w:val="0"/>
          <w:sz w:val="28"/>
          <w:szCs w:val="28"/>
          <w:rtl/>
          <w:lang w:eastAsia="en-US"/>
        </w:rPr>
        <w:t xml:space="preserve">] أهــ، </w:t>
      </w:r>
      <w:r w:rsidRPr="00FC5586">
        <w:rPr>
          <w:rFonts w:ascii="Simplified Arabic" w:hAnsi="Simplified Arabic" w:cs="Simplified Arabic"/>
          <w:sz w:val="28"/>
          <w:szCs w:val="28"/>
          <w:rtl/>
          <w:lang w:eastAsia="en-US"/>
        </w:rPr>
        <w:t>وقوله رحمه الله</w:t>
      </w:r>
      <w:r w:rsidRPr="00FC5586">
        <w:rPr>
          <w:rFonts w:ascii="Simplified Arabic" w:hAnsi="Simplified Arabic" w:cs="Simplified Arabic"/>
          <w:b w:val="0"/>
          <w:bCs w:val="0"/>
          <w:sz w:val="28"/>
          <w:szCs w:val="28"/>
          <w:rtl/>
          <w:lang w:eastAsia="en-US"/>
        </w:rPr>
        <w:t xml:space="preserve"> ـ عند شرحه لحديث الشفاعة والذي فيه شفاعات النبي صلى الله عليه وسلم الثلاثة الأولى: ((لمن كان في قلبه مثقال حبة من برة أو شعيرة من إيمان)) والثانية ((لمن كان في قلبه مثقال حبة من خردل من إيمان)) والثالثة ((لمن كان في قلبه أدنى أدنى من مثقال حبة من خردل من إيمان)) والرابعة ((فأقول يا رب إئذن لي فيمن قال لا إله إلا الله قال: ليس ذاك لك ولكن وعزتي وكبريائي وعظمتي وجبريائي لأخرجن من قال لا إله إلا الله)) [البخاري 7510 ومسلم 193]، </w:t>
      </w:r>
      <w:r w:rsidRPr="00FC5586">
        <w:rPr>
          <w:rFonts w:ascii="Simplified Arabic" w:hAnsi="Simplified Arabic" w:cs="Simplified Arabic"/>
          <w:sz w:val="28"/>
          <w:szCs w:val="28"/>
          <w:rtl/>
          <w:lang w:eastAsia="en-US"/>
        </w:rPr>
        <w:t>قال في شرحه</w:t>
      </w:r>
      <w:r w:rsidRPr="00FC5586">
        <w:rPr>
          <w:rFonts w:ascii="Simplified Arabic" w:hAnsi="Simplified Arabic" w:cs="Simplified Arabic"/>
          <w:b w:val="0"/>
          <w:bCs w:val="0"/>
          <w:sz w:val="28"/>
          <w:szCs w:val="28"/>
          <w:rtl/>
          <w:lang w:eastAsia="en-US"/>
        </w:rPr>
        <w:t xml:space="preserve">: " ومن باب: شفاعة النبي صلى الله عليه وسلم لمن أدخل النار من الموحدين (قوله: فيقال: " انطلق فمن كان في قلبه مثقال حبة من خردل من إيمان " إلى أن قال: ((فمن كان في قلبه أدنى أدنى أدنى من مثقال حبة من خردل من إيمان) اختلف الناس في هذا الإيمان المقدر بهذه المقادير، فمنهم من قال: هو اليقين، ورأى أن العلم يصح أن يقال فيه: إنه يزيد باعتبار توالي أمثاله على قلب المؤمن، وباعتبار دوام حضوره، وأنه ينقص بتوالي الغفلات على قلب المؤمن، وهذا معقول، غير أن حمل هذا الحديث عليه فيه بعد، لما جاء من حديث أبي سعيد، حيث قال الشافعون: لم نذر فيها خيراً، مع أنه تعالى مخرج بعد ذلك جموعاً كثيرة ممن قال: لا إله إلا الله، وهم مؤمنون قطعاً، ولو لم يكونوا مؤمنين لما خرجوا بوجه من الوجوه، </w:t>
      </w:r>
      <w:r w:rsidRPr="00FC5586">
        <w:rPr>
          <w:rFonts w:ascii="Simplified Arabic" w:hAnsi="Simplified Arabic" w:cs="Simplified Arabic"/>
          <w:b w:val="0"/>
          <w:bCs w:val="0"/>
          <w:sz w:val="28"/>
          <w:szCs w:val="28"/>
          <w:rtl/>
          <w:lang w:eastAsia="en-US"/>
        </w:rPr>
        <w:lastRenderedPageBreak/>
        <w:t>ولذلك قال تعالى: لأخرجن من قال لا إله إلا الله " وعن إخراج هؤلاء عبر بقوله: فيقبض قبضة فيخرج قوماً لم يعملوا خيراً قط " فإذاً الأصح في تأويل هذا الحديث أن يكون الإيمان ـ هنا ـ أطلق على أعمال القلـوب، كالنيــة، والإخـلاص، والخـوف، والنصيحــة، وشبـه ذلــك (من أعمال القلـوب)، وسماها: إيماناً لكونها في محل الإيمان أو عن الإيمان، على عادة العرب في تسمية الشيء باسم الشيء إذا جاوره، أو كان منه بسبب، وإنما قلنـا: أراد به أعمال القلوب هنا دون أعمال الأبدان، لقوله: " من كان في قلبه " و" وجدتم في قلبه " فخصه بالقلب، ولا جائز أن يكون التصديق على ما تقدم، فتعين ما قلناه [</w:t>
      </w:r>
      <w:r w:rsidRPr="00FC5586">
        <w:rPr>
          <w:rFonts w:ascii="Simplified Arabic" w:hAnsi="Simplified Arabic" w:cs="Simplified Arabic"/>
          <w:bCs w:val="0"/>
          <w:sz w:val="28"/>
          <w:szCs w:val="28"/>
          <w:rtl/>
          <w:lang w:eastAsia="en-US"/>
        </w:rPr>
        <w:t>قوله ولا جائز أن يكون التصديق لأنه داخل في أصل الإيمان لا يصح الإيمان بدونه وقد علمنا أنه التصديق الانقيادي المستلزم لقول القلب وعمله، أما قوله بعد ذلك فتعين ما قلناه أي من نجاة صاحب الإقرار بالتوحيد واعتقاده وإن لم يعمل خيراً قط</w:t>
      </w:r>
      <w:r w:rsidRPr="00FC5586">
        <w:rPr>
          <w:rFonts w:ascii="Simplified Arabic" w:hAnsi="Simplified Arabic" w:cs="Simplified Arabic"/>
          <w:b w:val="0"/>
          <w:bCs w:val="0"/>
          <w:sz w:val="28"/>
          <w:szCs w:val="28"/>
          <w:rtl/>
          <w:lang w:eastAsia="en-US"/>
        </w:rPr>
        <w:t>]، والله أعلم، وذكر الحبة ونصفها، والمثقال ونصفه،</w:t>
      </w:r>
      <w:r w:rsidR="001B57CC">
        <w:rPr>
          <w:rFonts w:ascii="Simplified Arabic" w:hAnsi="Simplified Arabic" w:cs="Simplified Arabic"/>
          <w:b w:val="0"/>
          <w:bCs w:val="0"/>
          <w:sz w:val="28"/>
          <w:szCs w:val="28"/>
          <w:rtl/>
          <w:lang w:eastAsia="en-US"/>
        </w:rPr>
        <w:t>،</w:t>
      </w:r>
      <w:r w:rsidRPr="00FC5586">
        <w:rPr>
          <w:rFonts w:ascii="Simplified Arabic" w:hAnsi="Simplified Arabic" w:cs="Simplified Arabic"/>
          <w:b w:val="0"/>
          <w:bCs w:val="0"/>
          <w:sz w:val="28"/>
          <w:szCs w:val="28"/>
          <w:rtl/>
          <w:lang w:eastAsia="en-US"/>
        </w:rPr>
        <w:t>وأدنى من ذلك، هي كلها عبارات عن كثرة تلك الأعمال وقلتها “ [</w:t>
      </w:r>
      <w:r w:rsidRPr="00FC5586">
        <w:rPr>
          <w:rFonts w:ascii="Simplified Arabic" w:hAnsi="Simplified Arabic" w:cs="Simplified Arabic"/>
          <w:bCs w:val="0"/>
          <w:sz w:val="28"/>
          <w:szCs w:val="28"/>
          <w:rtl/>
          <w:lang w:eastAsia="en-US"/>
        </w:rPr>
        <w:t>المفهم لما أشكل من تلخيص مسلم ج1 / 441 - 442</w:t>
      </w:r>
      <w:r w:rsidRPr="00FC5586">
        <w:rPr>
          <w:rFonts w:ascii="Simplified Arabic" w:hAnsi="Simplified Arabic" w:cs="Simplified Arabic"/>
          <w:b w:val="0"/>
          <w:bCs w:val="0"/>
          <w:sz w:val="28"/>
          <w:szCs w:val="28"/>
          <w:rtl/>
          <w:lang w:eastAsia="en-US"/>
        </w:rPr>
        <w:t xml:space="preserve">] </w:t>
      </w:r>
    </w:p>
    <w:p w14:paraId="27670484" w14:textId="1819EB17" w:rsidR="0009781D" w:rsidRPr="00FC5586" w:rsidRDefault="0009781D" w:rsidP="0009781D">
      <w:pPr>
        <w:pStyle w:val="30"/>
        <w:bidi/>
        <w:spacing w:after="200" w:line="276" w:lineRule="auto"/>
        <w:jc w:val="both"/>
        <w:rPr>
          <w:rFonts w:ascii="Simplified Arabic" w:hAnsi="Simplified Arabic" w:cs="Simplified Arabic"/>
          <w:b/>
          <w:bCs/>
          <w:sz w:val="28"/>
          <w:szCs w:val="28"/>
          <w:rtl/>
        </w:rPr>
      </w:pPr>
      <w:r w:rsidRPr="00FC5586">
        <w:rPr>
          <w:rFonts w:ascii="Simplified Arabic" w:hAnsi="Simplified Arabic" w:cs="Simplified Arabic"/>
          <w:b/>
          <w:bCs/>
          <w:sz w:val="32"/>
          <w:szCs w:val="32"/>
          <w:u w:val="single"/>
          <w:rtl/>
        </w:rPr>
        <w:t>ثامنا: أقوال الإمام أبي زكريا محي الدين النووي</w:t>
      </w:r>
      <w:r w:rsidRPr="00FC5586">
        <w:rPr>
          <w:rFonts w:ascii="Simplified Arabic" w:hAnsi="Simplified Arabic" w:cs="Simplified Arabic"/>
          <w:sz w:val="32"/>
          <w:szCs w:val="32"/>
          <w:rtl/>
        </w:rPr>
        <w:t xml:space="preserve"> </w:t>
      </w:r>
      <w:r w:rsidRPr="00FC5586">
        <w:rPr>
          <w:rFonts w:ascii="Simplified Arabic" w:hAnsi="Simplified Arabic" w:cs="Simplified Arabic"/>
          <w:sz w:val="28"/>
          <w:szCs w:val="28"/>
          <w:rtl/>
        </w:rPr>
        <w:t xml:space="preserve">(ت 676 هـ): </w:t>
      </w:r>
      <w:r w:rsidRPr="00FC5586">
        <w:rPr>
          <w:rFonts w:ascii="Simplified Arabic" w:hAnsi="Simplified Arabic" w:cs="Simplified Arabic"/>
          <w:b/>
          <w:bCs/>
          <w:sz w:val="28"/>
          <w:szCs w:val="28"/>
          <w:rtl/>
        </w:rPr>
        <w:t>(1) قال رحمه الله</w:t>
      </w:r>
      <w:r w:rsidRPr="00FC5586">
        <w:rPr>
          <w:rFonts w:ascii="Simplified Arabic" w:hAnsi="Simplified Arabic" w:cs="Simplified Arabic"/>
          <w:sz w:val="28"/>
          <w:szCs w:val="28"/>
          <w:rtl/>
        </w:rPr>
        <w:t xml:space="preserve">: وهو ينسب كلامه إلى اتفاق علماء </w:t>
      </w:r>
      <w:r w:rsidR="00455953">
        <w:rPr>
          <w:rFonts w:ascii="Simplified Arabic" w:hAnsi="Simplified Arabic" w:cs="Simplified Arabic"/>
          <w:sz w:val="28"/>
          <w:szCs w:val="28"/>
          <w:rtl/>
        </w:rPr>
        <w:t xml:space="preserve">أهل </w:t>
      </w:r>
      <w:r w:rsidR="006930E2">
        <w:rPr>
          <w:rFonts w:ascii="Simplified Arabic" w:hAnsi="Simplified Arabic" w:cs="Simplified Arabic"/>
          <w:sz w:val="28"/>
          <w:szCs w:val="28"/>
          <w:rtl/>
        </w:rPr>
        <w:t xml:space="preserve">السنّة </w:t>
      </w:r>
      <w:r w:rsidRPr="00FC5586">
        <w:rPr>
          <w:rFonts w:ascii="Simplified Arabic" w:hAnsi="Simplified Arabic" w:cs="Simplified Arabic"/>
          <w:sz w:val="28"/>
          <w:szCs w:val="28"/>
          <w:rtl/>
        </w:rPr>
        <w:t xml:space="preserve">من </w:t>
      </w:r>
      <w:r w:rsidR="00455953">
        <w:rPr>
          <w:rFonts w:ascii="Simplified Arabic" w:hAnsi="Simplified Arabic" w:cs="Simplified Arabic"/>
          <w:sz w:val="28"/>
          <w:szCs w:val="28"/>
          <w:rtl/>
        </w:rPr>
        <w:t xml:space="preserve">أهل </w:t>
      </w:r>
      <w:r w:rsidRPr="00FC5586">
        <w:rPr>
          <w:rFonts w:ascii="Simplified Arabic" w:hAnsi="Simplified Arabic" w:cs="Simplified Arabic"/>
          <w:sz w:val="28"/>
          <w:szCs w:val="28"/>
          <w:rtl/>
        </w:rPr>
        <w:t>الفقه و</w:t>
      </w:r>
      <w:r w:rsidR="00455953">
        <w:rPr>
          <w:rFonts w:ascii="Simplified Arabic" w:hAnsi="Simplified Arabic" w:cs="Simplified Arabic"/>
          <w:sz w:val="28"/>
          <w:szCs w:val="28"/>
          <w:rtl/>
        </w:rPr>
        <w:t xml:space="preserve">أهل </w:t>
      </w:r>
      <w:r w:rsidRPr="00FC5586">
        <w:rPr>
          <w:rFonts w:ascii="Simplified Arabic" w:hAnsi="Simplified Arabic" w:cs="Simplified Arabic"/>
          <w:sz w:val="28"/>
          <w:szCs w:val="28"/>
          <w:rtl/>
        </w:rPr>
        <w:t xml:space="preserve">الحديث وغيرهم، وهو لا ينسب ذلك إلا بيقين عنده أن ذلك هو قولهم أو قول عامتهم على أدنى الأحوال " واتفق </w:t>
      </w:r>
      <w:r w:rsidR="00455953">
        <w:rPr>
          <w:rFonts w:ascii="Simplified Arabic" w:hAnsi="Simplified Arabic" w:cs="Simplified Arabic"/>
          <w:sz w:val="28"/>
          <w:szCs w:val="28"/>
          <w:rtl/>
        </w:rPr>
        <w:t xml:space="preserve">أهل </w:t>
      </w:r>
      <w:r w:rsidR="006930E2">
        <w:rPr>
          <w:rFonts w:ascii="Simplified Arabic" w:hAnsi="Simplified Arabic" w:cs="Simplified Arabic"/>
          <w:sz w:val="28"/>
          <w:szCs w:val="28"/>
          <w:rtl/>
        </w:rPr>
        <w:t xml:space="preserve">السنّة </w:t>
      </w:r>
      <w:r w:rsidRPr="00FC5586">
        <w:rPr>
          <w:rFonts w:ascii="Simplified Arabic" w:hAnsi="Simplified Arabic" w:cs="Simplified Arabic"/>
          <w:sz w:val="28"/>
          <w:szCs w:val="28"/>
          <w:rtl/>
        </w:rPr>
        <w:t xml:space="preserve">من المحدثين والفقهاء والمتكلمين على أن المؤمن الذي يحكم بأنه من </w:t>
      </w:r>
      <w:r w:rsidR="00455953">
        <w:rPr>
          <w:rFonts w:ascii="Simplified Arabic" w:hAnsi="Simplified Arabic" w:cs="Simplified Arabic"/>
          <w:sz w:val="28"/>
          <w:szCs w:val="28"/>
          <w:rtl/>
        </w:rPr>
        <w:t xml:space="preserve">أهل </w:t>
      </w:r>
      <w:r w:rsidRPr="00FC5586">
        <w:rPr>
          <w:rFonts w:ascii="Simplified Arabic" w:hAnsi="Simplified Arabic" w:cs="Simplified Arabic"/>
          <w:sz w:val="28"/>
          <w:szCs w:val="28"/>
          <w:rtl/>
        </w:rPr>
        <w:t xml:space="preserve">القبلة ولا يخلد في النار لا يكون إلا من اعتقد بقلبه دين الإسلام اعتقاداً جازماً خالياً من الشكوك، ونطق بالشهادتين فإن اقتصر على إحداهما لم يكن من </w:t>
      </w:r>
      <w:r w:rsidR="00455953">
        <w:rPr>
          <w:rFonts w:ascii="Simplified Arabic" w:hAnsi="Simplified Arabic" w:cs="Simplified Arabic"/>
          <w:sz w:val="28"/>
          <w:szCs w:val="28"/>
          <w:rtl/>
        </w:rPr>
        <w:t xml:space="preserve">أهل </w:t>
      </w:r>
      <w:r w:rsidRPr="00FC5586">
        <w:rPr>
          <w:rFonts w:ascii="Simplified Arabic" w:hAnsi="Simplified Arabic" w:cs="Simplified Arabic"/>
          <w:sz w:val="28"/>
          <w:szCs w:val="28"/>
          <w:rtl/>
        </w:rPr>
        <w:t xml:space="preserve">القبلة أصلاً " [شرح مسلم ج1/2 11]، </w:t>
      </w:r>
      <w:r w:rsidRPr="00FC5586">
        <w:rPr>
          <w:rFonts w:ascii="Simplified Arabic" w:hAnsi="Simplified Arabic" w:cs="Simplified Arabic"/>
          <w:b/>
          <w:bCs/>
          <w:sz w:val="28"/>
          <w:szCs w:val="28"/>
          <w:rtl/>
        </w:rPr>
        <w:t>(2) وقال رحمه الله</w:t>
      </w:r>
      <w:r w:rsidRPr="00FC5586">
        <w:rPr>
          <w:rFonts w:ascii="Simplified Arabic" w:hAnsi="Simplified Arabic" w:cs="Simplified Arabic"/>
          <w:sz w:val="28"/>
          <w:szCs w:val="28"/>
          <w:rtl/>
        </w:rPr>
        <w:t xml:space="preserve"> عند شرحه لحديث الرسول صلى الله عليه وسلم ((أمرت أن أقاتل الناس حتى يشهدوا أن لا إله إلا الله ويؤمنوا بي وبما جئت به فإذا فعلوا ذلك عصموا مني دماءهم وأموالهم إلا بحقها وحسابهم على الله)) قال: وفيه دلالة ظاهرة لمذهب المحققين والجماهير من السلف والخلف أن الإنسان إذا اعتقد دين الإسلام اعتقاداً جازماً لا تردد فيه كفاه ذلك وهو مؤمن من الموحدين … إلى أن قال: وفيه أن الإيمان شرطه الإقرار بالشهادتين مع اعتقادهما واعتقاد جميع ما أتى به الرسول صلى الله عليه وسلم" [شرح مسلم ج1 ص 178 </w:t>
      </w:r>
      <w:r w:rsidRPr="00FC5586">
        <w:rPr>
          <w:rFonts w:ascii="Simplified Arabic" w:hAnsi="Simplified Arabic" w:cs="Simplified Arabic"/>
          <w:sz w:val="28"/>
          <w:szCs w:val="28"/>
        </w:rPr>
        <w:t>–</w:t>
      </w:r>
      <w:r w:rsidRPr="00FC5586">
        <w:rPr>
          <w:rFonts w:ascii="Simplified Arabic" w:hAnsi="Simplified Arabic" w:cs="Simplified Arabic"/>
          <w:sz w:val="28"/>
          <w:szCs w:val="28"/>
          <w:rtl/>
        </w:rPr>
        <w:t xml:space="preserve"> 179 ط دار الشعب] أهــ، </w:t>
      </w:r>
      <w:r w:rsidRPr="00FC5586">
        <w:rPr>
          <w:rFonts w:ascii="Simplified Arabic" w:hAnsi="Simplified Arabic" w:cs="Simplified Arabic"/>
          <w:b/>
          <w:bCs/>
          <w:sz w:val="28"/>
          <w:szCs w:val="28"/>
          <w:rtl/>
        </w:rPr>
        <w:t xml:space="preserve">(3) قال رحمه الله: </w:t>
      </w:r>
      <w:r w:rsidRPr="00FC5586">
        <w:rPr>
          <w:rFonts w:ascii="Simplified Arabic" w:hAnsi="Simplified Arabic" w:cs="Simplified Arabic"/>
          <w:sz w:val="28"/>
          <w:szCs w:val="28"/>
          <w:rtl/>
        </w:rPr>
        <w:t xml:space="preserve">عند مقدمته لباب مسلم (باب الدليل على أن من مات </w:t>
      </w:r>
      <w:r w:rsidRPr="00FC5586">
        <w:rPr>
          <w:rFonts w:ascii="Simplified Arabic" w:hAnsi="Simplified Arabic" w:cs="Simplified Arabic"/>
          <w:sz w:val="28"/>
          <w:szCs w:val="28"/>
          <w:rtl/>
        </w:rPr>
        <w:lastRenderedPageBreak/>
        <w:t>على التوحيد دخل الجنة قطعاً) قال: " هذا الباب فيه أحاديث كثيرة</w:t>
      </w:r>
      <w:r w:rsidR="003814FC" w:rsidRPr="00FC5586">
        <w:rPr>
          <w:rFonts w:ascii="Simplified Arabic" w:hAnsi="Simplified Arabic" w:cs="Simplified Arabic"/>
          <w:sz w:val="28"/>
          <w:szCs w:val="28"/>
          <w:rtl/>
        </w:rPr>
        <w:t xml:space="preserve">.. </w:t>
      </w:r>
      <w:r w:rsidRPr="00FC5586">
        <w:rPr>
          <w:rFonts w:ascii="Simplified Arabic" w:hAnsi="Simplified Arabic" w:cs="Simplified Arabic"/>
          <w:sz w:val="28"/>
          <w:szCs w:val="28"/>
          <w:rtl/>
        </w:rPr>
        <w:t xml:space="preserve"> واعلم أن مذهب </w:t>
      </w:r>
      <w:r w:rsidR="00455953">
        <w:rPr>
          <w:rFonts w:ascii="Simplified Arabic" w:hAnsi="Simplified Arabic" w:cs="Simplified Arabic"/>
          <w:sz w:val="28"/>
          <w:szCs w:val="28"/>
          <w:rtl/>
        </w:rPr>
        <w:t xml:space="preserve">أهل </w:t>
      </w:r>
      <w:r w:rsidR="006930E2">
        <w:rPr>
          <w:rFonts w:ascii="Simplified Arabic" w:hAnsi="Simplified Arabic" w:cs="Simplified Arabic"/>
          <w:sz w:val="28"/>
          <w:szCs w:val="28"/>
          <w:rtl/>
        </w:rPr>
        <w:t xml:space="preserve">السنّة </w:t>
      </w:r>
      <w:r w:rsidRPr="00FC5586">
        <w:rPr>
          <w:rFonts w:ascii="Simplified Arabic" w:hAnsi="Simplified Arabic" w:cs="Simplified Arabic"/>
          <w:sz w:val="28"/>
          <w:szCs w:val="28"/>
          <w:rtl/>
        </w:rPr>
        <w:t xml:space="preserve">وما عليه </w:t>
      </w:r>
      <w:r w:rsidR="00455953">
        <w:rPr>
          <w:rFonts w:ascii="Simplified Arabic" w:hAnsi="Simplified Arabic" w:cs="Simplified Arabic"/>
          <w:sz w:val="28"/>
          <w:szCs w:val="28"/>
          <w:rtl/>
        </w:rPr>
        <w:t xml:space="preserve">أهل </w:t>
      </w:r>
      <w:r w:rsidRPr="00FC5586">
        <w:rPr>
          <w:rFonts w:ascii="Simplified Arabic" w:hAnsi="Simplified Arabic" w:cs="Simplified Arabic"/>
          <w:sz w:val="28"/>
          <w:szCs w:val="28"/>
          <w:rtl/>
        </w:rPr>
        <w:t>الحق من السلف والخلف أن من مات موحداً دخل الجنة قطعاً على كل حال … فلا يخلد في النار أحد مات على التوحيد ولو عمل من الماضي ما عمل، كما إنه لا يدخل الجنة أحد مات على الكفر ولو عمل من أعمال البر ما عمل، هذا مختصر جامع لمذهب الحق في هذه المسألة وقد تظاهرت أدلة الكتاب و</w:t>
      </w:r>
      <w:r w:rsidR="006930E2">
        <w:rPr>
          <w:rFonts w:ascii="Simplified Arabic" w:hAnsi="Simplified Arabic" w:cs="Simplified Arabic"/>
          <w:sz w:val="28"/>
          <w:szCs w:val="28"/>
          <w:rtl/>
        </w:rPr>
        <w:t xml:space="preserve">السنّة </w:t>
      </w:r>
      <w:r w:rsidRPr="00FC5586">
        <w:rPr>
          <w:rFonts w:ascii="Simplified Arabic" w:hAnsi="Simplified Arabic" w:cs="Simplified Arabic"/>
          <w:sz w:val="28"/>
          <w:szCs w:val="28"/>
          <w:rtl/>
        </w:rPr>
        <w:t xml:space="preserve">وإجماع من يعتد به من الأمة على هذه القاعدة وتواترت بذلك نصوص تحصل العلـم القطعي “ [شرح مسلم ج1 / 183 ط، الشعب]، </w:t>
      </w:r>
      <w:r w:rsidRPr="00FC5586">
        <w:rPr>
          <w:rFonts w:ascii="Simplified Arabic" w:hAnsi="Simplified Arabic" w:cs="Simplified Arabic"/>
          <w:b/>
          <w:bCs/>
          <w:sz w:val="28"/>
          <w:szCs w:val="28"/>
          <w:rtl/>
        </w:rPr>
        <w:t>(4) وقال رحمه الله</w:t>
      </w:r>
      <w:r w:rsidRPr="00FC5586">
        <w:rPr>
          <w:rFonts w:ascii="Simplified Arabic" w:hAnsi="Simplified Arabic" w:cs="Simplified Arabic"/>
          <w:sz w:val="28"/>
          <w:szCs w:val="28"/>
          <w:rtl/>
        </w:rPr>
        <w:t xml:space="preserve"> وهو يدلنا على أن الأعمال إنما هي في إطار الإيمان الكامل (الواجب) وليست داخله في أصل الإيمان " وقد قدمنا أن كمال الإيمان بالأعمال وتمامه بالطاعات وأن التزام الطاعات وضع هذه الشعب من جملة التصديق ودلائل عليه، وأنها خلق </w:t>
      </w:r>
      <w:r w:rsidR="00455953">
        <w:rPr>
          <w:rFonts w:ascii="Simplified Arabic" w:hAnsi="Simplified Arabic" w:cs="Simplified Arabic"/>
          <w:sz w:val="28"/>
          <w:szCs w:val="28"/>
          <w:rtl/>
        </w:rPr>
        <w:t xml:space="preserve">أهل </w:t>
      </w:r>
      <w:r w:rsidRPr="00FC5586">
        <w:rPr>
          <w:rFonts w:ascii="Simplified Arabic" w:hAnsi="Simplified Arabic" w:cs="Simplified Arabic"/>
          <w:sz w:val="28"/>
          <w:szCs w:val="28"/>
          <w:rtl/>
        </w:rPr>
        <w:t xml:space="preserve">التصديق فليست خارجة عن اسم الإيمان الشرعي ولا اللغوي “ [شرح مسلم ج1 ص 209 ط الشعب] أهــ، </w:t>
      </w:r>
      <w:r w:rsidRPr="00FC5586">
        <w:rPr>
          <w:rFonts w:ascii="Simplified Arabic" w:hAnsi="Simplified Arabic" w:cs="Simplified Arabic"/>
          <w:b/>
          <w:bCs/>
          <w:sz w:val="28"/>
          <w:szCs w:val="28"/>
          <w:rtl/>
        </w:rPr>
        <w:t>(5) وقال رحمه الله</w:t>
      </w:r>
      <w:r w:rsidRPr="00FC5586">
        <w:rPr>
          <w:rFonts w:ascii="Simplified Arabic" w:hAnsi="Simplified Arabic" w:cs="Simplified Arabic"/>
          <w:sz w:val="28"/>
          <w:szCs w:val="28"/>
          <w:rtl/>
        </w:rPr>
        <w:t xml:space="preserve">: وهو يشير إلى أن من أتى بأصل الإيمان (الاعتقاد والإقرار) فإنه لا يخلد في النار أبداً خلود الكافرين، وأنه لا بد له من دخول الجنة آخراً، (قال): " فنقرر أولاً مذهب </w:t>
      </w:r>
      <w:r w:rsidR="00455953">
        <w:rPr>
          <w:rFonts w:ascii="Simplified Arabic" w:hAnsi="Simplified Arabic" w:cs="Simplified Arabic"/>
          <w:sz w:val="28"/>
          <w:szCs w:val="28"/>
          <w:rtl/>
        </w:rPr>
        <w:t xml:space="preserve">أهل </w:t>
      </w:r>
      <w:r w:rsidR="006930E2">
        <w:rPr>
          <w:rFonts w:ascii="Simplified Arabic" w:hAnsi="Simplified Arabic" w:cs="Simplified Arabic"/>
          <w:sz w:val="28"/>
          <w:szCs w:val="28"/>
          <w:rtl/>
        </w:rPr>
        <w:t xml:space="preserve">السنّة </w:t>
      </w:r>
      <w:r w:rsidRPr="00FC5586">
        <w:rPr>
          <w:rFonts w:ascii="Simplified Arabic" w:hAnsi="Simplified Arabic" w:cs="Simplified Arabic"/>
          <w:sz w:val="28"/>
          <w:szCs w:val="28"/>
          <w:rtl/>
        </w:rPr>
        <w:t>بأجمعهم من السلف الصالح و</w:t>
      </w:r>
      <w:r w:rsidR="00455953">
        <w:rPr>
          <w:rFonts w:ascii="Simplified Arabic" w:hAnsi="Simplified Arabic" w:cs="Simplified Arabic"/>
          <w:sz w:val="28"/>
          <w:szCs w:val="28"/>
          <w:rtl/>
        </w:rPr>
        <w:t xml:space="preserve">أهل </w:t>
      </w:r>
      <w:r w:rsidRPr="00FC5586">
        <w:rPr>
          <w:rFonts w:ascii="Simplified Arabic" w:hAnsi="Simplified Arabic" w:cs="Simplified Arabic"/>
          <w:sz w:val="28"/>
          <w:szCs w:val="28"/>
          <w:rtl/>
        </w:rPr>
        <w:t xml:space="preserve">الحديث والفقهاء والمتكلمين على مذهبهم: أن </w:t>
      </w:r>
      <w:r w:rsidR="00455953">
        <w:rPr>
          <w:rFonts w:ascii="Simplified Arabic" w:hAnsi="Simplified Arabic" w:cs="Simplified Arabic"/>
          <w:sz w:val="28"/>
          <w:szCs w:val="28"/>
          <w:rtl/>
        </w:rPr>
        <w:t xml:space="preserve">أهل </w:t>
      </w:r>
      <w:r w:rsidRPr="00FC5586">
        <w:rPr>
          <w:rFonts w:ascii="Simplified Arabic" w:hAnsi="Simplified Arabic" w:cs="Simplified Arabic"/>
          <w:sz w:val="28"/>
          <w:szCs w:val="28"/>
          <w:rtl/>
        </w:rPr>
        <w:t xml:space="preserve">الذنوب في مشيئة الله تعالى، وأن كل من مات على الإيمان وتشهد مخلصاً من قلبه بالشهادتين فإنه يدخل الجنة، فإن كان تائباً أو سليماً من المعاصي دخل الجنة برحمة ربه وحرم على النار بالجملة، وإن كان هذا من المخلطين بتضييع ما أوجب الله تعالى عليه أو بفعل ما حرم عليه فهو في المشيئة لا يقطع في أمره بتحريمه على النار ولا باستحقاق الجنة لأول وهلة، بل يقطع فإنه لا بد من دخوله الجنة آخراً، وحاله قبل ذلك في خطر المشيئة إن شاء الله تعالى عذبه بذنبه وإن شاء عفا عنه بفضله “ [شرح مسلم ج 1 ص 185 </w:t>
      </w:r>
      <w:r w:rsidRPr="00FC5586">
        <w:rPr>
          <w:rFonts w:ascii="Simplified Arabic" w:hAnsi="Simplified Arabic" w:cs="Simplified Arabic"/>
          <w:sz w:val="28"/>
          <w:szCs w:val="28"/>
        </w:rPr>
        <w:t>–</w:t>
      </w:r>
      <w:r w:rsidRPr="00FC5586">
        <w:rPr>
          <w:rFonts w:ascii="Simplified Arabic" w:hAnsi="Simplified Arabic" w:cs="Simplified Arabic"/>
          <w:sz w:val="28"/>
          <w:szCs w:val="28"/>
          <w:rtl/>
        </w:rPr>
        <w:t xml:space="preserve"> 186 ط الشعب] أهــ، </w:t>
      </w:r>
      <w:r w:rsidRPr="00FC5586">
        <w:rPr>
          <w:rFonts w:ascii="Simplified Arabic" w:hAnsi="Simplified Arabic" w:cs="Simplified Arabic"/>
          <w:b/>
          <w:bCs/>
          <w:sz w:val="28"/>
          <w:szCs w:val="28"/>
          <w:rtl/>
        </w:rPr>
        <w:t>(6) ويبين رحمه الله أن للإيمان ركنان أصليان لا بد من الجمع بينهما حتى يصير العبد مؤمناً في أحكام الدنيا والآخرة فيقول عند شرح حديث</w:t>
      </w:r>
      <w:r w:rsidRPr="00FC5586">
        <w:rPr>
          <w:rFonts w:ascii="Simplified Arabic" w:hAnsi="Simplified Arabic" w:cs="Simplified Arabic"/>
          <w:sz w:val="28"/>
          <w:szCs w:val="28"/>
          <w:rtl/>
        </w:rPr>
        <w:t xml:space="preserve"> (فمن لقيت من وراء هذا الحائط يشهد أن لا إله إلا الله مستيقناً بها قلبه فبشره بالجنة) " معناه أخبرهم أن من كانت هذه صفته فهم من </w:t>
      </w:r>
      <w:r w:rsidR="00455953">
        <w:rPr>
          <w:rFonts w:ascii="Simplified Arabic" w:hAnsi="Simplified Arabic" w:cs="Simplified Arabic"/>
          <w:sz w:val="28"/>
          <w:szCs w:val="28"/>
          <w:rtl/>
        </w:rPr>
        <w:t xml:space="preserve">أهل </w:t>
      </w:r>
      <w:r w:rsidRPr="00FC5586">
        <w:rPr>
          <w:rFonts w:ascii="Simplified Arabic" w:hAnsi="Simplified Arabic" w:cs="Simplified Arabic"/>
          <w:sz w:val="28"/>
          <w:szCs w:val="28"/>
          <w:rtl/>
        </w:rPr>
        <w:t xml:space="preserve">الجنة وإلا فأبو هريرة لا يعلم استيقان قلوبهم، وفي هذا دلالة لمذهب </w:t>
      </w:r>
      <w:r w:rsidR="00455953">
        <w:rPr>
          <w:rFonts w:ascii="Simplified Arabic" w:hAnsi="Simplified Arabic" w:cs="Simplified Arabic"/>
          <w:sz w:val="28"/>
          <w:szCs w:val="28"/>
          <w:rtl/>
        </w:rPr>
        <w:t xml:space="preserve">أهل </w:t>
      </w:r>
      <w:r w:rsidRPr="00FC5586">
        <w:rPr>
          <w:rFonts w:ascii="Simplified Arabic" w:hAnsi="Simplified Arabic" w:cs="Simplified Arabic"/>
          <w:sz w:val="28"/>
          <w:szCs w:val="28"/>
          <w:rtl/>
        </w:rPr>
        <w:t xml:space="preserve">الحق أنه لا ينفع اعتقاد التوحيد دون النطق، ولا النطق دون الاعتقاد بل لا بد من الجمع بينهما " [شرح مسلم ج 1 ص 200 ط، الشعب]، </w:t>
      </w:r>
      <w:r w:rsidRPr="00FC5586">
        <w:rPr>
          <w:rFonts w:ascii="Simplified Arabic" w:hAnsi="Simplified Arabic" w:cs="Simplified Arabic"/>
          <w:b/>
          <w:bCs/>
          <w:sz w:val="28"/>
          <w:szCs w:val="28"/>
          <w:rtl/>
        </w:rPr>
        <w:t xml:space="preserve">(7) وقوله رحمه الله: </w:t>
      </w:r>
      <w:r w:rsidRPr="00FC5586">
        <w:rPr>
          <w:rFonts w:ascii="Simplified Arabic" w:hAnsi="Simplified Arabic" w:cs="Simplified Arabic"/>
          <w:sz w:val="28"/>
          <w:szCs w:val="28"/>
          <w:rtl/>
        </w:rPr>
        <w:t xml:space="preserve">وهو يشرح حديث الشفاعة ويبين أن من أقر بالشهادتين وصدق بهما واقتصر على ذلك فرحمة الله ستناله ومآله </w:t>
      </w:r>
      <w:r w:rsidRPr="00FC5586">
        <w:rPr>
          <w:rFonts w:ascii="Simplified Arabic" w:hAnsi="Simplified Arabic" w:cs="Simplified Arabic"/>
          <w:sz w:val="28"/>
          <w:szCs w:val="28"/>
          <w:rtl/>
        </w:rPr>
        <w:lastRenderedPageBreak/>
        <w:t>إلى الجنة بما أتى به من ركن الإيمان، (قال): وقوله صلى الله عليه وسلم ((</w:t>
      </w:r>
      <w:proofErr w:type="spellStart"/>
      <w:r w:rsidRPr="00FC5586">
        <w:rPr>
          <w:rFonts w:ascii="Simplified Arabic" w:hAnsi="Simplified Arabic" w:cs="Simplified Arabic"/>
          <w:sz w:val="28"/>
          <w:szCs w:val="28"/>
          <w:rtl/>
        </w:rPr>
        <w:t>إئذن</w:t>
      </w:r>
      <w:proofErr w:type="spellEnd"/>
      <w:r w:rsidRPr="00FC5586">
        <w:rPr>
          <w:rFonts w:ascii="Simplified Arabic" w:hAnsi="Simplified Arabic" w:cs="Simplified Arabic"/>
          <w:sz w:val="28"/>
          <w:szCs w:val="28"/>
          <w:rtl/>
        </w:rPr>
        <w:t xml:space="preserve"> لي فيمن قال لا إله إلا الله، قال: ليس ذلك لك ولكن وعزتي وجلالي وكبريائي وعظمتي وجبريائي لأخرجن من قال لا إله إلا الله)) معناه </w:t>
      </w:r>
      <w:proofErr w:type="spellStart"/>
      <w:r w:rsidRPr="00FC5586">
        <w:rPr>
          <w:rFonts w:ascii="Simplified Arabic" w:hAnsi="Simplified Arabic" w:cs="Simplified Arabic"/>
          <w:sz w:val="28"/>
          <w:szCs w:val="28"/>
          <w:rtl/>
        </w:rPr>
        <w:t>لأتفضلن</w:t>
      </w:r>
      <w:proofErr w:type="spellEnd"/>
      <w:r w:rsidRPr="00FC5586">
        <w:rPr>
          <w:rFonts w:ascii="Simplified Arabic" w:hAnsi="Simplified Arabic" w:cs="Simplified Arabic"/>
          <w:sz w:val="28"/>
          <w:szCs w:val="28"/>
          <w:rtl/>
        </w:rPr>
        <w:t xml:space="preserve"> عليهم بإخراجهم من غير شفاعة كما تقدم في الحديث السابق: (شفعت الملائكة وشفع النبيون وشفع المؤمنون ولم يبق إلا أرحم الراحمين) [صحيح مسلم بشـرح النـووي ج1 ص 468 ط الشعب]، وأخيراً: </w:t>
      </w:r>
      <w:proofErr w:type="spellStart"/>
      <w:r w:rsidRPr="00FC5586">
        <w:rPr>
          <w:rFonts w:ascii="Simplified Arabic" w:hAnsi="Simplified Arabic" w:cs="Simplified Arabic"/>
          <w:sz w:val="28"/>
          <w:szCs w:val="28"/>
          <w:rtl/>
        </w:rPr>
        <w:t>فالنقول</w:t>
      </w:r>
      <w:proofErr w:type="spellEnd"/>
      <w:r w:rsidRPr="00FC5586">
        <w:rPr>
          <w:rFonts w:ascii="Simplified Arabic" w:hAnsi="Simplified Arabic" w:cs="Simplified Arabic"/>
          <w:sz w:val="28"/>
          <w:szCs w:val="28"/>
          <w:rtl/>
        </w:rPr>
        <w:t xml:space="preserve"> عن الإمام النووي في تأصيل مذهب </w:t>
      </w:r>
      <w:r w:rsidR="00455953">
        <w:rPr>
          <w:rFonts w:ascii="Simplified Arabic" w:hAnsi="Simplified Arabic" w:cs="Simplified Arabic"/>
          <w:sz w:val="28"/>
          <w:szCs w:val="28"/>
          <w:rtl/>
        </w:rPr>
        <w:t xml:space="preserve">أهل </w:t>
      </w:r>
      <w:r w:rsidR="006930E2">
        <w:rPr>
          <w:rFonts w:ascii="Simplified Arabic" w:hAnsi="Simplified Arabic" w:cs="Simplified Arabic"/>
          <w:sz w:val="28"/>
          <w:szCs w:val="28"/>
          <w:rtl/>
        </w:rPr>
        <w:t xml:space="preserve">السنّة </w:t>
      </w:r>
      <w:r w:rsidRPr="00FC5586">
        <w:rPr>
          <w:rFonts w:ascii="Simplified Arabic" w:hAnsi="Simplified Arabic" w:cs="Simplified Arabic"/>
          <w:sz w:val="28"/>
          <w:szCs w:val="28"/>
          <w:rtl/>
        </w:rPr>
        <w:t>والجماعة في مسائل الإيمان كثيرة جدا أكتفي ـ خشية الإطالة ـ بما سبق،</w:t>
      </w:r>
    </w:p>
    <w:p w14:paraId="36250F80" w14:textId="3D8E00F1" w:rsidR="0009781D" w:rsidRPr="00FC5586" w:rsidRDefault="0009781D" w:rsidP="0009781D">
      <w:pPr>
        <w:pStyle w:val="30"/>
        <w:bidi/>
        <w:spacing w:after="200" w:line="276" w:lineRule="auto"/>
        <w:jc w:val="both"/>
        <w:rPr>
          <w:rFonts w:ascii="Simplified Arabic" w:hAnsi="Simplified Arabic" w:cs="Simplified Arabic"/>
          <w:sz w:val="28"/>
          <w:szCs w:val="28"/>
          <w:rtl/>
        </w:rPr>
      </w:pPr>
      <w:r w:rsidRPr="00FC5586">
        <w:rPr>
          <w:rFonts w:ascii="Simplified Arabic" w:hAnsi="Simplified Arabic" w:cs="Simplified Arabic"/>
          <w:b/>
          <w:bCs/>
          <w:sz w:val="32"/>
          <w:szCs w:val="32"/>
          <w:u w:val="single"/>
          <w:rtl/>
        </w:rPr>
        <w:t>تاسعا: قول ابن رجب الحنبلي</w:t>
      </w:r>
      <w:r w:rsidRPr="00FC5586">
        <w:rPr>
          <w:rFonts w:ascii="Simplified Arabic" w:hAnsi="Simplified Arabic" w:cs="Simplified Arabic"/>
          <w:sz w:val="36"/>
          <w:szCs w:val="36"/>
          <w:rtl/>
        </w:rPr>
        <w:t xml:space="preserve"> </w:t>
      </w:r>
      <w:r w:rsidRPr="00FC5586">
        <w:rPr>
          <w:rFonts w:ascii="Simplified Arabic" w:hAnsi="Simplified Arabic" w:cs="Simplified Arabic"/>
          <w:sz w:val="28"/>
          <w:szCs w:val="28"/>
          <w:rtl/>
        </w:rPr>
        <w:t xml:space="preserve">(ت 795 هـ): </w:t>
      </w:r>
      <w:r w:rsidRPr="00FC5586">
        <w:rPr>
          <w:rFonts w:ascii="Simplified Arabic" w:hAnsi="Simplified Arabic" w:cs="Simplified Arabic"/>
          <w:b/>
          <w:bCs/>
          <w:sz w:val="28"/>
          <w:szCs w:val="28"/>
          <w:rtl/>
        </w:rPr>
        <w:t xml:space="preserve">(1) قال: </w:t>
      </w:r>
      <w:r w:rsidRPr="00FC5586">
        <w:rPr>
          <w:rFonts w:ascii="Simplified Arabic" w:hAnsi="Simplified Arabic" w:cs="Simplified Arabic"/>
          <w:sz w:val="28"/>
          <w:szCs w:val="28"/>
          <w:rtl/>
        </w:rPr>
        <w:t xml:space="preserve">" والمقصود بهذا الباب تقرير أن قول اللسان عمله، واستدل لذلك بقوله تعـالى (وتلك الجنة التي أورثتموها بما كنتم تعملون) وقوله (لمثل هذا فليعمل العاملون) ومعلوم أن الجنة إنما يًستحق دخولها بالتصديق بالقلب مع شهادة اللسان، وبهما يخرج من يخرج من </w:t>
      </w:r>
      <w:r w:rsidR="00455953">
        <w:rPr>
          <w:rFonts w:ascii="Simplified Arabic" w:hAnsi="Simplified Arabic" w:cs="Simplified Arabic"/>
          <w:sz w:val="28"/>
          <w:szCs w:val="28"/>
          <w:rtl/>
        </w:rPr>
        <w:t xml:space="preserve">أهل </w:t>
      </w:r>
      <w:r w:rsidRPr="00FC5586">
        <w:rPr>
          <w:rFonts w:ascii="Simplified Arabic" w:hAnsi="Simplified Arabic" w:cs="Simplified Arabic"/>
          <w:sz w:val="28"/>
          <w:szCs w:val="28"/>
          <w:rtl/>
        </w:rPr>
        <w:t xml:space="preserve">النار فيدخل الجنة " [فتح الباري لابن رجب الحنبلي جـ 1 /1،1]، </w:t>
      </w:r>
      <w:r w:rsidRPr="00FC5586">
        <w:rPr>
          <w:rFonts w:ascii="Simplified Arabic" w:hAnsi="Simplified Arabic" w:cs="Simplified Arabic"/>
          <w:b/>
          <w:bCs/>
          <w:sz w:val="28"/>
          <w:szCs w:val="28"/>
          <w:rtl/>
        </w:rPr>
        <w:t>(2) وقال</w:t>
      </w:r>
      <w:r w:rsidRPr="00FC5586">
        <w:rPr>
          <w:rFonts w:ascii="Simplified Arabic" w:hAnsi="Simplified Arabic" w:cs="Simplified Arabic"/>
          <w:sz w:val="28"/>
          <w:szCs w:val="28"/>
          <w:rtl/>
        </w:rPr>
        <w:t>: " المراد بقوله صلى الله عليه وسلم (لم يعملوا خيراً قط) من أعمال الجوارح وإن كان أصل التوحيد معهم، ولهذا جاء في حديث الذي أمر أهله أن يحرقوه بعد موته بالنار أنه لم يعمل خيراً قط غير التوحيد " [لتخويف من النار والتعريف بحال دار البوار ص 260]،</w:t>
      </w:r>
    </w:p>
    <w:p w14:paraId="46D06948" w14:textId="77777777" w:rsidR="0009781D" w:rsidRPr="00FC5586" w:rsidRDefault="0009781D" w:rsidP="0009781D">
      <w:pPr>
        <w:pStyle w:val="ac"/>
        <w:spacing w:after="200" w:line="276" w:lineRule="auto"/>
        <w:ind w:left="0"/>
        <w:jc w:val="both"/>
        <w:rPr>
          <w:rFonts w:ascii="Simplified Arabic" w:hAnsi="Simplified Arabic" w:cs="Simplified Arabic"/>
          <w:b/>
          <w:bCs/>
          <w:sz w:val="28"/>
          <w:szCs w:val="28"/>
          <w:rtl/>
        </w:rPr>
      </w:pPr>
      <w:r w:rsidRPr="00FC5586">
        <w:rPr>
          <w:rFonts w:ascii="Simplified Arabic" w:eastAsiaTheme="minorHAnsi" w:hAnsi="Simplified Arabic" w:cs="Simplified Arabic"/>
          <w:b/>
          <w:bCs/>
          <w:noProof w:val="0"/>
          <w:sz w:val="32"/>
          <w:szCs w:val="32"/>
          <w:u w:val="single"/>
          <w:rtl/>
          <w:lang w:eastAsia="en-US"/>
        </w:rPr>
        <w:t>عاشرا: قول الكرماني شارح صحيح البخاري</w:t>
      </w:r>
      <w:r w:rsidRPr="00FC5586">
        <w:rPr>
          <w:rFonts w:ascii="Simplified Arabic" w:hAnsi="Simplified Arabic" w:cs="Simplified Arabic"/>
          <w:bCs/>
          <w:sz w:val="28"/>
          <w:szCs w:val="28"/>
          <w:rtl/>
          <w:lang w:eastAsia="en-US"/>
        </w:rPr>
        <w:t xml:space="preserve">، قال رحمه الله: </w:t>
      </w:r>
      <w:r w:rsidRPr="00FC5586">
        <w:rPr>
          <w:rFonts w:ascii="Simplified Arabic" w:hAnsi="Simplified Arabic" w:cs="Simplified Arabic"/>
          <w:b/>
          <w:sz w:val="28"/>
          <w:szCs w:val="28"/>
          <w:rtl/>
        </w:rPr>
        <w:t>عند شرحه لحديث (أخرجوا من كان في قلبه مثقال حبة من خردل من إيمان)، " المراد بحبة الخردل زيادة على أصل التوحيد، وقد جاء في الصحيح بيان ذلك ففي رواية (أخرجوا من قال لا إله إلا الله وعمـل من الخير ما يزن كذا، ثم بعد هذا يًخرج منها من لم يعمل خيراً قط غير التوحيد " [شرح صحيح البخاري للكرماني حـ1 /117 - 118] أ هـ، (قلت) وقوله " ثم بعد هذا يخرج منها من لم يعمل خيراً قط غير التوحيد " يقصد به من يخرجهم الله تعالى بعد شفاعات النبيين والملائكة والمؤمنين ممن أتى بلا إله إلا الله معتقداً له غير ناقض لها مجردة عن أعمال الجوارح،</w:t>
      </w:r>
      <w:r w:rsidRPr="00FC5586">
        <w:rPr>
          <w:rFonts w:ascii="Simplified Arabic" w:hAnsi="Simplified Arabic" w:cs="Simplified Arabic"/>
          <w:b/>
          <w:sz w:val="28"/>
          <w:szCs w:val="28"/>
          <w:rtl/>
        </w:rPr>
        <w:tab/>
      </w:r>
    </w:p>
    <w:p w14:paraId="4463C972" w14:textId="6B35C730" w:rsidR="0009781D" w:rsidRPr="00FC5586" w:rsidRDefault="0009781D" w:rsidP="0009781D">
      <w:pPr>
        <w:pStyle w:val="ac"/>
        <w:spacing w:after="200" w:line="276" w:lineRule="auto"/>
        <w:ind w:left="0"/>
        <w:jc w:val="both"/>
        <w:rPr>
          <w:rFonts w:ascii="Simplified Arabic" w:hAnsi="Simplified Arabic" w:cs="Simplified Arabic"/>
          <w:b/>
          <w:bCs/>
          <w:sz w:val="28"/>
          <w:szCs w:val="28"/>
          <w:rtl/>
        </w:rPr>
      </w:pPr>
      <w:r w:rsidRPr="00FC5586">
        <w:rPr>
          <w:rFonts w:ascii="Simplified Arabic" w:eastAsiaTheme="minorHAnsi" w:hAnsi="Simplified Arabic" w:cs="Simplified Arabic"/>
          <w:b/>
          <w:bCs/>
          <w:noProof w:val="0"/>
          <w:sz w:val="32"/>
          <w:szCs w:val="32"/>
          <w:u w:val="single"/>
          <w:rtl/>
          <w:lang w:eastAsia="en-US"/>
        </w:rPr>
        <w:t>الحادي عشر: قول الإمام ابن حجر العسقلاني رحمه الله</w:t>
      </w:r>
      <w:r w:rsidRPr="00FC5586">
        <w:rPr>
          <w:rFonts w:ascii="Simplified Arabic" w:hAnsi="Simplified Arabic" w:cs="Simplified Arabic"/>
          <w:bCs/>
          <w:sz w:val="32"/>
          <w:szCs w:val="32"/>
          <w:rtl/>
          <w:lang w:eastAsia="en-US"/>
        </w:rPr>
        <w:t xml:space="preserve"> </w:t>
      </w:r>
      <w:r w:rsidRPr="00FC5586">
        <w:rPr>
          <w:rFonts w:ascii="Simplified Arabic" w:hAnsi="Simplified Arabic" w:cs="Simplified Arabic"/>
          <w:bCs/>
          <w:sz w:val="28"/>
          <w:szCs w:val="28"/>
          <w:rtl/>
          <w:lang w:eastAsia="en-US"/>
        </w:rPr>
        <w:t>(ت 852 هـ): قال رحمه الله: وهو ينقل مذهب السلف في فقه الإيمان</w:t>
      </w:r>
      <w:r w:rsidRPr="00FC5586">
        <w:rPr>
          <w:rFonts w:ascii="Simplified Arabic" w:hAnsi="Simplified Arabic" w:cs="Simplified Arabic"/>
          <w:sz w:val="28"/>
          <w:szCs w:val="28"/>
          <w:rtl/>
          <w:lang w:eastAsia="en-US"/>
        </w:rPr>
        <w:t xml:space="preserve">: " السلف قالوا هو اعتقاد بالقلب ونطق باللسان وعمل </w:t>
      </w:r>
      <w:r w:rsidRPr="00FC5586">
        <w:rPr>
          <w:rFonts w:ascii="Simplified Arabic" w:hAnsi="Simplified Arabic" w:cs="Simplified Arabic"/>
          <w:sz w:val="28"/>
          <w:szCs w:val="28"/>
          <w:rtl/>
          <w:lang w:eastAsia="en-US"/>
        </w:rPr>
        <w:lastRenderedPageBreak/>
        <w:t>بالأركان وأرادوا بذلك أن الأعمال شرط في كماله ومن هنا نشأ لهم القول بالزيادة والنقص</w:t>
      </w:r>
      <w:r w:rsidR="003814FC" w:rsidRPr="00FC5586">
        <w:rPr>
          <w:rFonts w:ascii="Simplified Arabic" w:hAnsi="Simplified Arabic" w:cs="Simplified Arabic"/>
          <w:sz w:val="28"/>
          <w:szCs w:val="28"/>
          <w:rtl/>
          <w:lang w:eastAsia="en-US"/>
        </w:rPr>
        <w:t xml:space="preserve">.. </w:t>
      </w:r>
      <w:r w:rsidRPr="00FC5586">
        <w:rPr>
          <w:rFonts w:ascii="Simplified Arabic" w:hAnsi="Simplified Arabic" w:cs="Simplified Arabic"/>
          <w:sz w:val="28"/>
          <w:szCs w:val="28"/>
          <w:rtl/>
          <w:lang w:eastAsia="en-US"/>
        </w:rPr>
        <w:t xml:space="preserve"> والمرجئة قالوا هو اعتقاد ونطق فقط، والكرامية قالوا هو نطق فقط، والمعتزله قالوا هو العمل والنطق والاعتقاد، </w:t>
      </w:r>
      <w:r w:rsidRPr="00FC5586">
        <w:rPr>
          <w:rFonts w:ascii="Simplified Arabic" w:hAnsi="Simplified Arabic" w:cs="Simplified Arabic"/>
          <w:sz w:val="28"/>
          <w:szCs w:val="28"/>
          <w:u w:val="single"/>
          <w:rtl/>
          <w:lang w:eastAsia="en-US"/>
        </w:rPr>
        <w:t>والفارق بينهم وبين السلف أنهم جعلوا الأعمال شرطاً في صحته والسلف جعلوها شرطاً في كماله</w:t>
      </w:r>
      <w:r w:rsidRPr="00FC5586">
        <w:rPr>
          <w:rFonts w:ascii="Simplified Arabic" w:hAnsi="Simplified Arabic" w:cs="Simplified Arabic"/>
          <w:sz w:val="28"/>
          <w:szCs w:val="28"/>
          <w:rtl/>
          <w:lang w:eastAsia="en-US"/>
        </w:rPr>
        <w:t>، وهذا كله كما قلنا بالنظر إلى ما عند الله تعالى، أما بالنظر إلى ما عندنا فالايمان هو الإقرار فقط فمن أقر أجريت عليه الأحكام في الدنيا ولم يحكم عليه بكفر إلاً إذا اقترن به فعل يدل على كفره كالسجود للصنم، فإن كان الفعل لا يدل على الكفر كالفسق فمن أطلق عليه الإيمان فبالنظر إلى إقراره ومن نفى عنه الإيمان فبالنظر إلى كمـالـه “ [</w:t>
      </w:r>
      <w:r w:rsidRPr="00FC5586">
        <w:rPr>
          <w:rFonts w:ascii="Simplified Arabic" w:hAnsi="Simplified Arabic" w:cs="Simplified Arabic"/>
          <w:sz w:val="28"/>
          <w:szCs w:val="28"/>
          <w:rtl/>
        </w:rPr>
        <w:t>فتح الباري ] أ</w:t>
      </w:r>
      <w:r w:rsidRPr="00FC5586">
        <w:rPr>
          <w:rFonts w:ascii="Simplified Arabic" w:hAnsi="Simplified Arabic" w:cs="Simplified Arabic"/>
          <w:sz w:val="28"/>
          <w:szCs w:val="28"/>
          <w:rtl/>
          <w:lang w:eastAsia="en-US"/>
        </w:rPr>
        <w:t xml:space="preserve">هـ، </w:t>
      </w:r>
      <w:r w:rsidRPr="00FC5586">
        <w:rPr>
          <w:rtl/>
        </w:rPr>
        <mc:AlternateContent>
          <mc:Choice Requires="wps">
            <w:drawing>
              <wp:anchor distT="4294967295" distB="4294967295" distL="114299" distR="114299" simplePos="0" relativeHeight="251660288" behindDoc="0" locked="0" layoutInCell="0" allowOverlap="1" wp14:anchorId="11717772" wp14:editId="68D80F7F">
                <wp:simplePos x="0" y="0"/>
                <wp:positionH relativeFrom="page">
                  <wp:posOffset>1279525</wp:posOffset>
                </wp:positionH>
                <wp:positionV relativeFrom="paragraph">
                  <wp:posOffset>731520</wp:posOffset>
                </wp:positionV>
                <wp:extent cx="0" cy="0"/>
                <wp:effectExtent l="0" t="0" r="0" b="0"/>
                <wp:wrapNone/>
                <wp:docPr id="5" name="رابط مستقيم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BC58508" id="رابط مستقيم 5" o:spid="_x0000_s1026" style="position:absolute;z-index:251660288;visibility:visible;mso-wrap-style:square;mso-width-percent:0;mso-height-percent:0;mso-wrap-distance-left:3.17497mm;mso-wrap-distance-top:-3e-5mm;mso-wrap-distance-right:3.17497mm;mso-wrap-distance-bottom:-3e-5mm;mso-position-horizontal:absolute;mso-position-horizontal-relative:page;mso-position-vertical:absolute;mso-position-vertical-relative:text;mso-width-percent:0;mso-height-percent:0;mso-width-relative:page;mso-height-relative:page" from="100.75pt,57.6pt" to="100.75pt,57.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" o:allowincell="f">
                <w10:wrap anchorx="page"/>
              </v:line>
            </w:pict>
          </mc:Fallback>
        </mc:AlternateContent>
      </w:r>
      <w:r w:rsidRPr="00FC5586">
        <w:rPr>
          <w:rtl/>
        </w:rPr>
        <mc:AlternateContent>
          <mc:Choice Requires="wps">
            <w:drawing>
              <wp:anchor distT="4294967295" distB="4294967295" distL="114299" distR="114299" simplePos="0" relativeHeight="251661312" behindDoc="0" locked="0" layoutInCell="0" allowOverlap="1" wp14:anchorId="48FFFBB9" wp14:editId="21C30BA0">
                <wp:simplePos x="0" y="0"/>
                <wp:positionH relativeFrom="page">
                  <wp:posOffset>1645920</wp:posOffset>
                </wp:positionH>
                <wp:positionV relativeFrom="paragraph">
                  <wp:posOffset>731520</wp:posOffset>
                </wp:positionV>
                <wp:extent cx="0" cy="0"/>
                <wp:effectExtent l="0" t="0" r="0" b="0"/>
                <wp:wrapNone/>
                <wp:docPr id="4" name="رابط مستقيم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BE03EFA" id="رابط مستقيم 4" o:spid="_x0000_s1026" style="position:absolute;z-index:251661312;visibility:visible;mso-wrap-style:square;mso-width-percent:0;mso-height-percent:0;mso-wrap-distance-left:3.17497mm;mso-wrap-distance-top:-3e-5mm;mso-wrap-distance-right:3.17497mm;mso-wrap-distance-bottom:-3e-5mm;mso-position-horizontal:absolute;mso-position-horizontal-relative:page;mso-position-vertical:absolute;mso-position-vertical-relative:text;mso-width-percent:0;mso-height-percent:0;mso-width-relative:page;mso-height-relative:page" from="129.6pt,57.6pt" to="129.6pt,57.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" o:allowincell="f">
                <w10:wrap anchorx="page"/>
              </v:line>
            </w:pict>
          </mc:Fallback>
        </mc:AlternateContent>
      </w:r>
      <w:r w:rsidRPr="00FC5586">
        <w:rPr>
          <w:rFonts w:ascii="Simplified Arabic" w:hAnsi="Simplified Arabic" w:cs="Simplified Arabic"/>
          <w:sz w:val="28"/>
          <w:szCs w:val="28"/>
          <w:rtl/>
        </w:rPr>
        <w:t xml:space="preserve">وهو رحمه الله </w:t>
      </w:r>
      <w:r w:rsidRPr="00FC5586">
        <w:rPr>
          <w:rFonts w:ascii="Simplified Arabic" w:hAnsi="Simplified Arabic" w:cs="Simplified Arabic"/>
          <w:b/>
          <w:sz w:val="28"/>
          <w:szCs w:val="28"/>
          <w:rtl/>
        </w:rPr>
        <w:t>ينسب إلى السلف صراحة أنهم يقولون أن أعمال الجوارح تدخل في كمال الإيمان، وهو ولا شك يقصد الكمال المأمور به والذي عرفه كثير من العلماء بالإيمان الواجب، وقد بين رحمه الله أن هذا التفصيل هو الفارق بين قول السلف و</w:t>
      </w:r>
      <w:r w:rsidR="00455953">
        <w:rPr>
          <w:rFonts w:ascii="Simplified Arabic" w:hAnsi="Simplified Arabic" w:cs="Simplified Arabic"/>
          <w:b/>
          <w:sz w:val="28"/>
          <w:szCs w:val="28"/>
          <w:rtl/>
        </w:rPr>
        <w:t xml:space="preserve">أهل </w:t>
      </w:r>
      <w:r w:rsidR="006930E2">
        <w:rPr>
          <w:rFonts w:ascii="Simplified Arabic" w:hAnsi="Simplified Arabic" w:cs="Simplified Arabic"/>
          <w:b/>
          <w:sz w:val="28"/>
          <w:szCs w:val="28"/>
          <w:rtl/>
        </w:rPr>
        <w:t xml:space="preserve">السنّة </w:t>
      </w:r>
      <w:r w:rsidRPr="00FC5586">
        <w:rPr>
          <w:rFonts w:ascii="Simplified Arabic" w:hAnsi="Simplified Arabic" w:cs="Simplified Arabic"/>
          <w:b/>
          <w:sz w:val="28"/>
          <w:szCs w:val="28"/>
          <w:rtl/>
        </w:rPr>
        <w:t>وبين الخوارج والمعتزلة حيث أنهم أدخلوا أعمال الجوارح في أصل الإيمان لا كمالـه الواجب المأمور بـه، ولو أخذ الناس بهذا التعريف البليغ لابن حجر عن الايمان وهو ينقله عن السلف لوقفوا على معتقد السلف وفقههم الدقيق لمسائل الايمان وهم رضي الله عنهم أفقه الناس في دين الله تعالى وأقلهم تكلفاً فيه،</w:t>
      </w:r>
    </w:p>
    <w:p w14:paraId="4333EF88" w14:textId="72914F2F" w:rsidR="0009781D" w:rsidRPr="00FC5586" w:rsidRDefault="0009781D" w:rsidP="0009781D">
      <w:pPr>
        <w:bidi/>
        <w:jc w:val="both"/>
        <w:rPr>
          <w:rFonts w:ascii="Simplified Arabic" w:hAnsi="Simplified Arabic" w:cs="Simplified Arabic"/>
          <w:sz w:val="28"/>
          <w:szCs w:val="28"/>
          <w:rtl/>
        </w:rPr>
      </w:pPr>
      <w:r w:rsidRPr="00FC5586">
        <w:rPr>
          <w:rFonts w:ascii="Simplified Arabic" w:hAnsi="Simplified Arabic" w:cs="Simplified Arabic"/>
          <w:b/>
          <w:bCs/>
          <w:u w:val="single"/>
          <w:rtl/>
        </w:rPr>
        <w:t xml:space="preserve">الثاني عشر: قول البدر العيني </w:t>
      </w:r>
      <w:r w:rsidRPr="00FC5586">
        <w:rPr>
          <w:rFonts w:ascii="Simplified Arabic" w:hAnsi="Simplified Arabic" w:cs="Simplified Arabic"/>
          <w:bCs/>
          <w:sz w:val="28"/>
          <w:szCs w:val="28"/>
          <w:rtl/>
        </w:rPr>
        <w:t xml:space="preserve">(ت 855 هـ) قال رحمه الله: " </w:t>
      </w:r>
      <w:r w:rsidRPr="00FC5586">
        <w:rPr>
          <w:rFonts w:ascii="Simplified Arabic" w:hAnsi="Simplified Arabic" w:cs="Simplified Arabic"/>
          <w:sz w:val="28"/>
          <w:szCs w:val="28"/>
          <w:rtl/>
        </w:rPr>
        <w:t xml:space="preserve">"الإيمان في كلام الشارع قد جاء: (1) بمعنى أصل الإيمان وهو الذي لا يعتبر فيه كونه مقروناً بالعمل، (2) وقد جاء بمعنى الإيمان الكامل وهو المقرون بالعمل، كما في حديث وفد عبد القيس والإيمان بهذا المعنى هو المراد بالإيمان المنفي في قوله صلى الله عليه وسلم: ((لا يزني الزاني حين يزني وهو مؤمن)) وهكذا كل موقع جاء بمثله، (3) فإن الإيمان </w:t>
      </w:r>
      <w:proofErr w:type="spellStart"/>
      <w:r w:rsidRPr="00FC5586">
        <w:rPr>
          <w:rFonts w:ascii="Simplified Arabic" w:hAnsi="Simplified Arabic" w:cs="Simplified Arabic"/>
          <w:sz w:val="28"/>
          <w:szCs w:val="28"/>
          <w:rtl/>
        </w:rPr>
        <w:t>المنجي</w:t>
      </w:r>
      <w:proofErr w:type="spellEnd"/>
      <w:r w:rsidRPr="00FC5586">
        <w:rPr>
          <w:rFonts w:ascii="Simplified Arabic" w:hAnsi="Simplified Arabic" w:cs="Simplified Arabic"/>
          <w:sz w:val="28"/>
          <w:szCs w:val="28"/>
          <w:rtl/>
        </w:rPr>
        <w:t xml:space="preserve"> من دخول النار هو الثاني باتفاق جميع المسلمين، (4) والإيمان </w:t>
      </w:r>
      <w:proofErr w:type="spellStart"/>
      <w:r w:rsidRPr="00FC5586">
        <w:rPr>
          <w:rFonts w:ascii="Simplified Arabic" w:hAnsi="Simplified Arabic" w:cs="Simplified Arabic"/>
          <w:sz w:val="28"/>
          <w:szCs w:val="28"/>
          <w:rtl/>
        </w:rPr>
        <w:t>المنجي</w:t>
      </w:r>
      <w:proofErr w:type="spellEnd"/>
      <w:r w:rsidRPr="00FC5586">
        <w:rPr>
          <w:rFonts w:ascii="Simplified Arabic" w:hAnsi="Simplified Arabic" w:cs="Simplified Arabic"/>
          <w:sz w:val="28"/>
          <w:szCs w:val="28"/>
          <w:rtl/>
        </w:rPr>
        <w:t xml:space="preserve"> من الخلود في النار هو </w:t>
      </w:r>
      <w:r w:rsidR="00A67BE2">
        <w:rPr>
          <w:rFonts w:ascii="Simplified Arabic" w:hAnsi="Simplified Arabic" w:cs="Simplified Arabic"/>
          <w:sz w:val="28"/>
          <w:szCs w:val="28"/>
          <w:rtl/>
        </w:rPr>
        <w:t xml:space="preserve">الأول </w:t>
      </w:r>
      <w:r w:rsidRPr="00FC5586">
        <w:rPr>
          <w:rFonts w:ascii="Simplified Arabic" w:hAnsi="Simplified Arabic" w:cs="Simplified Arabic"/>
          <w:sz w:val="28"/>
          <w:szCs w:val="28"/>
          <w:rtl/>
        </w:rPr>
        <w:t xml:space="preserve">باتفاق </w:t>
      </w:r>
      <w:r w:rsidR="00455953">
        <w:rPr>
          <w:rFonts w:ascii="Simplified Arabic" w:hAnsi="Simplified Arabic" w:cs="Simplified Arabic"/>
          <w:sz w:val="28"/>
          <w:szCs w:val="28"/>
          <w:rtl/>
        </w:rPr>
        <w:t xml:space="preserve">أهل </w:t>
      </w:r>
      <w:r w:rsidR="006930E2">
        <w:rPr>
          <w:rFonts w:ascii="Simplified Arabic" w:hAnsi="Simplified Arabic" w:cs="Simplified Arabic"/>
          <w:sz w:val="28"/>
          <w:szCs w:val="28"/>
          <w:rtl/>
        </w:rPr>
        <w:t xml:space="preserve">السنّة </w:t>
      </w:r>
      <w:r w:rsidRPr="00FC5586">
        <w:rPr>
          <w:rFonts w:ascii="Simplified Arabic" w:hAnsi="Simplified Arabic" w:cs="Simplified Arabic"/>
          <w:sz w:val="28"/>
          <w:szCs w:val="28"/>
          <w:rtl/>
        </w:rPr>
        <w:t xml:space="preserve">خلافاً للمعتزلة والخوارج ومما يدل عليه قوله صلى الله عليه وسلم في حديث أبي ذر ((ما من عبد قال لا إله إلا الله ثم مات على ذلك إلاّ دخل الجنة قلت: وإن زنى وإن سرق قال وإن زنى وإن سرق)) الحديث، (5) فالحاصل أن السلف والشافعي إنما جعلوا العمل ركناً في الإيمان بالمعنى الثاني دون الأول، وحكموا مع فوات العمل ببقاء الإيمان بالمعنى </w:t>
      </w:r>
      <w:r w:rsidR="00A67BE2">
        <w:rPr>
          <w:rFonts w:ascii="Simplified Arabic" w:hAnsi="Simplified Arabic" w:cs="Simplified Arabic"/>
          <w:sz w:val="28"/>
          <w:szCs w:val="28"/>
          <w:rtl/>
        </w:rPr>
        <w:t xml:space="preserve">الأول </w:t>
      </w:r>
      <w:r w:rsidRPr="00FC5586">
        <w:rPr>
          <w:rFonts w:ascii="Simplified Arabic" w:hAnsi="Simplified Arabic" w:cs="Simplified Arabic"/>
          <w:sz w:val="28"/>
          <w:szCs w:val="28"/>
          <w:rtl/>
        </w:rPr>
        <w:t xml:space="preserve">وبأنه ينجو من النار باعتبار وجوده، وإن فات الثاني، وبهذا يندفع الإشكال" </w:t>
      </w:r>
      <w:r w:rsidRPr="00FC5586">
        <w:rPr>
          <w:rFonts w:ascii="Simplified Arabic" w:hAnsi="Simplified Arabic" w:cs="Simplified Arabic"/>
          <w:sz w:val="28"/>
          <w:szCs w:val="28"/>
          <w:rtl/>
          <w:lang w:bidi="ar-KW"/>
        </w:rPr>
        <w:t>[</w:t>
      </w:r>
      <w:r w:rsidRPr="00FC5586">
        <w:rPr>
          <w:rFonts w:ascii="Simplified Arabic" w:hAnsi="Simplified Arabic" w:cs="Simplified Arabic"/>
          <w:sz w:val="28"/>
          <w:szCs w:val="28"/>
          <w:rtl/>
        </w:rPr>
        <w:t>عمدة القارئ جـ1 /104</w:t>
      </w:r>
      <w:r w:rsidRPr="00FC5586">
        <w:rPr>
          <w:rFonts w:ascii="Simplified Arabic" w:hAnsi="Simplified Arabic" w:cs="Simplified Arabic"/>
          <w:sz w:val="28"/>
          <w:szCs w:val="28"/>
          <w:rtl/>
          <w:lang w:bidi="ar-KW"/>
        </w:rPr>
        <w:t xml:space="preserve">] </w:t>
      </w:r>
      <w:r w:rsidRPr="00FC5586">
        <w:rPr>
          <w:rFonts w:ascii="Simplified Arabic" w:hAnsi="Simplified Arabic" w:cs="Simplified Arabic"/>
          <w:sz w:val="28"/>
          <w:szCs w:val="28"/>
          <w:rtl/>
        </w:rPr>
        <w:t xml:space="preserve">أ هـ </w:t>
      </w:r>
      <w:r w:rsidRPr="00FC5586">
        <w:rPr>
          <w:rFonts w:ascii="Simplified Arabic" w:hAnsi="Simplified Arabic" w:cs="Simplified Arabic"/>
          <w:bCs/>
          <w:sz w:val="28"/>
          <w:szCs w:val="28"/>
          <w:rtl/>
        </w:rPr>
        <w:t>وقال أيضاً</w:t>
      </w:r>
      <w:r w:rsidRPr="00FC5586">
        <w:rPr>
          <w:rFonts w:ascii="Simplified Arabic" w:hAnsi="Simplified Arabic" w:cs="Simplified Arabic"/>
          <w:sz w:val="28"/>
          <w:szCs w:val="28"/>
          <w:rtl/>
        </w:rPr>
        <w:t xml:space="preserve">: وهو يشير إلى ما قاله النووي وقد سبق ونقلناه عنه: </w:t>
      </w:r>
      <w:r w:rsidRPr="00FC5586">
        <w:rPr>
          <w:rFonts w:ascii="Simplified Arabic" w:hAnsi="Simplified Arabic" w:cs="Simplified Arabic"/>
          <w:bCs/>
          <w:sz w:val="28"/>
          <w:szCs w:val="28"/>
          <w:rtl/>
        </w:rPr>
        <w:t xml:space="preserve">" </w:t>
      </w:r>
      <w:r w:rsidRPr="00FC5586">
        <w:rPr>
          <w:rFonts w:ascii="Simplified Arabic" w:hAnsi="Simplified Arabic" w:cs="Simplified Arabic"/>
          <w:sz w:val="28"/>
          <w:szCs w:val="28"/>
          <w:rtl/>
        </w:rPr>
        <w:t xml:space="preserve">اتفق </w:t>
      </w:r>
      <w:r w:rsidR="00455953">
        <w:rPr>
          <w:rFonts w:ascii="Simplified Arabic" w:hAnsi="Simplified Arabic" w:cs="Simplified Arabic"/>
          <w:sz w:val="28"/>
          <w:szCs w:val="28"/>
          <w:rtl/>
        </w:rPr>
        <w:t xml:space="preserve">أهل </w:t>
      </w:r>
      <w:r w:rsidR="006930E2">
        <w:rPr>
          <w:rFonts w:ascii="Simplified Arabic" w:hAnsi="Simplified Arabic" w:cs="Simplified Arabic"/>
          <w:sz w:val="28"/>
          <w:szCs w:val="28"/>
          <w:rtl/>
        </w:rPr>
        <w:lastRenderedPageBreak/>
        <w:t xml:space="preserve">السنّة </w:t>
      </w:r>
      <w:r w:rsidRPr="00FC5586">
        <w:rPr>
          <w:rFonts w:ascii="Simplified Arabic" w:hAnsi="Simplified Arabic" w:cs="Simplified Arabic"/>
          <w:sz w:val="28"/>
          <w:szCs w:val="28"/>
          <w:rtl/>
        </w:rPr>
        <w:t xml:space="preserve">من المحدثين والفقهاء والمتكلمين على ما قاله النووي أن المؤمن الذي يحكم بأنه من </w:t>
      </w:r>
      <w:r w:rsidR="00455953">
        <w:rPr>
          <w:rFonts w:ascii="Simplified Arabic" w:hAnsi="Simplified Arabic" w:cs="Simplified Arabic"/>
          <w:sz w:val="28"/>
          <w:szCs w:val="28"/>
          <w:rtl/>
        </w:rPr>
        <w:t xml:space="preserve">أهل </w:t>
      </w:r>
      <w:r w:rsidRPr="00FC5586">
        <w:rPr>
          <w:rFonts w:ascii="Simplified Arabic" w:hAnsi="Simplified Arabic" w:cs="Simplified Arabic"/>
          <w:sz w:val="28"/>
          <w:szCs w:val="28"/>
          <w:rtl/>
        </w:rPr>
        <w:t xml:space="preserve">القبلة ولا يخلد في النار لا يكون إلاّ من اعتقد بقبله دين الإسلام اعتقاداً جازماً خالياً من الشكوك ونطق مع ذلك بالشهادتين قال: فإن اقتصر على اعتقادها لم يكن من </w:t>
      </w:r>
      <w:r w:rsidR="00455953">
        <w:rPr>
          <w:rFonts w:ascii="Simplified Arabic" w:hAnsi="Simplified Arabic" w:cs="Simplified Arabic"/>
          <w:sz w:val="28"/>
          <w:szCs w:val="28"/>
          <w:rtl/>
        </w:rPr>
        <w:t xml:space="preserve">أهل </w:t>
      </w:r>
      <w:r w:rsidRPr="00FC5586">
        <w:rPr>
          <w:rFonts w:ascii="Simplified Arabic" w:hAnsi="Simplified Arabic" w:cs="Simplified Arabic"/>
          <w:sz w:val="28"/>
          <w:szCs w:val="28"/>
          <w:rtl/>
        </w:rPr>
        <w:t xml:space="preserve">القبلة أصلاً بل يخلد في النار إلاّ أن يعجز عن النطق لخلل في لسانه أو لعدم التمكن منه لمعالجة المنية أو لغير ذلك فإنه حينئذ يكون مؤمناً بالاعتقاد من غير لفظ " [عمدة القاري حـ1/110]، </w:t>
      </w:r>
    </w:p>
    <w:p w14:paraId="3A791B6F" w14:textId="1377A911" w:rsidR="0009781D" w:rsidRPr="00FC5586" w:rsidRDefault="0009781D" w:rsidP="0009781D">
      <w:pPr>
        <w:bidi/>
        <w:jc w:val="both"/>
        <w:rPr>
          <w:rFonts w:ascii="Simplified Arabic" w:hAnsi="Simplified Arabic" w:cs="Simplified Arabic"/>
          <w:sz w:val="28"/>
          <w:szCs w:val="28"/>
          <w:rtl/>
        </w:rPr>
      </w:pPr>
      <w:r w:rsidRPr="00FC5586">
        <w:rPr>
          <w:rFonts w:ascii="Simplified Arabic" w:hAnsi="Simplified Arabic" w:cs="Simplified Arabic"/>
          <w:b/>
          <w:bCs/>
          <w:u w:val="single"/>
          <w:rtl/>
        </w:rPr>
        <w:t xml:space="preserve">الثالث عشر: قول </w:t>
      </w:r>
      <w:proofErr w:type="spellStart"/>
      <w:r w:rsidRPr="00FC5586">
        <w:rPr>
          <w:rFonts w:ascii="Simplified Arabic" w:hAnsi="Simplified Arabic" w:cs="Simplified Arabic"/>
          <w:b/>
          <w:bCs/>
          <w:u w:val="single"/>
          <w:rtl/>
        </w:rPr>
        <w:t>القسطلاني</w:t>
      </w:r>
      <w:proofErr w:type="spellEnd"/>
      <w:r w:rsidRPr="00FC5586">
        <w:rPr>
          <w:rFonts w:ascii="Simplified Arabic" w:hAnsi="Simplified Arabic" w:cs="Simplified Arabic"/>
          <w:b/>
          <w:bCs/>
          <w:u w:val="single"/>
          <w:rtl/>
        </w:rPr>
        <w:t xml:space="preserve"> شارح صحيح البخاري</w:t>
      </w:r>
      <w:r w:rsidRPr="00FC5586">
        <w:rPr>
          <w:rFonts w:ascii="Simplified Arabic" w:hAnsi="Simplified Arabic" w:cs="Simplified Arabic"/>
          <w:sz w:val="28"/>
          <w:szCs w:val="28"/>
          <w:rtl/>
        </w:rPr>
        <w:t>: قال رحمه الله: " الإيمان في اللغة التصديق وفي عرف الشارع تصديق القلب واللسان، وتمامه وكماله بالطاعات، فحينئذ الإخبار عن الإيمان بأنه بضع وستون يكـون من باب إطلاق الأصل على الفرع لأن الإيمان هو الأصل والأعمال فروع منه ـ إلى أن قال ـ ولا يخفى أن هذه الوجوه إنما تقوم حُجة على من يجعل الطاعات ركناً من حقيقة الإيمان بحيث أن تاركها لا يكون مؤمناً كما هو رأي المعتزلة لا على مذهب أنها ركن من الإيمان الكامل [المقصود بالكامل ها هنا هو الكمال المأمور به وهو الإيمان الواجب] بحيث لا يخرج تاركها عن حقيقة الإيمان كما هو مذهب الشافعي رحمه الله تعالى</w:t>
      </w:r>
      <w:r w:rsidRPr="00FC5586">
        <w:rPr>
          <w:rFonts w:ascii="Simplified Arabic" w:hAnsi="Simplified Arabic" w:cs="Simplified Arabic"/>
          <w:sz w:val="28"/>
          <w:szCs w:val="28"/>
          <w:vertAlign w:val="superscript"/>
          <w:rtl/>
        </w:rPr>
        <w:t xml:space="preserve"> " </w:t>
      </w:r>
      <w:r w:rsidRPr="00FC5586">
        <w:rPr>
          <w:rFonts w:ascii="Simplified Arabic" w:hAnsi="Simplified Arabic" w:cs="Simplified Arabic"/>
          <w:sz w:val="28"/>
          <w:szCs w:val="28"/>
          <w:rtl/>
        </w:rPr>
        <w:t xml:space="preserve">[إرشاد الساري جـ1/93]، وكلامه على نفس الفقه الذي تحدث به البدر العيني، إلاّ أنه أشار إلى أن إدخال أعمال الجوارح كركن في أصل الإيمان إنما هو قول المعتزلة وليس أبداً قول علماء </w:t>
      </w:r>
      <w:r w:rsidR="00455953">
        <w:rPr>
          <w:rFonts w:ascii="Simplified Arabic" w:hAnsi="Simplified Arabic" w:cs="Simplified Arabic"/>
          <w:sz w:val="28"/>
          <w:szCs w:val="28"/>
          <w:rtl/>
        </w:rPr>
        <w:t xml:space="preserve">أهل </w:t>
      </w:r>
      <w:r w:rsidR="006930E2">
        <w:rPr>
          <w:rFonts w:ascii="Simplified Arabic" w:hAnsi="Simplified Arabic" w:cs="Simplified Arabic"/>
          <w:sz w:val="28"/>
          <w:szCs w:val="28"/>
          <w:rtl/>
        </w:rPr>
        <w:t xml:space="preserve">السنّة </w:t>
      </w:r>
      <w:r w:rsidRPr="00FC5586">
        <w:rPr>
          <w:rFonts w:ascii="Simplified Arabic" w:hAnsi="Simplified Arabic" w:cs="Simplified Arabic"/>
          <w:sz w:val="28"/>
          <w:szCs w:val="28"/>
          <w:rtl/>
        </w:rPr>
        <w:t xml:space="preserve">والجماعة الأئمة الفقهاء، وأشار إلى أن مذهب الشافعي هو جعل أعمال الجوارح ركناً في الإيمان الواجب وليس في أصل الإيمان كما قالت المعتزلة، </w:t>
      </w:r>
    </w:p>
    <w:p w14:paraId="531E41CC" w14:textId="0C9D5EF1" w:rsidR="0009781D" w:rsidRPr="00FC5586" w:rsidRDefault="0009781D" w:rsidP="0009781D">
      <w:pPr>
        <w:bidi/>
        <w:jc w:val="both"/>
        <w:rPr>
          <w:rFonts w:ascii="Simplified Arabic" w:hAnsi="Simplified Arabic" w:cs="Simplified Arabic"/>
          <w:sz w:val="28"/>
          <w:szCs w:val="28"/>
          <w:rtl/>
        </w:rPr>
      </w:pPr>
      <w:r w:rsidRPr="00FC5586">
        <w:rPr>
          <w:rFonts w:ascii="Simplified Arabic" w:hAnsi="Simplified Arabic" w:cs="Simplified Arabic"/>
          <w:b/>
          <w:bCs/>
          <w:u w:val="single"/>
          <w:rtl/>
        </w:rPr>
        <w:t>الرابع عشر: قول السفاريني</w:t>
      </w:r>
      <w:r w:rsidRPr="00FC5586">
        <w:rPr>
          <w:rFonts w:ascii="Simplified Arabic" w:hAnsi="Simplified Arabic" w:cs="Simplified Arabic"/>
          <w:bCs/>
          <w:u w:val="single"/>
          <w:rtl/>
        </w:rPr>
        <w:t xml:space="preserve"> </w:t>
      </w:r>
      <w:r w:rsidRPr="00FC5586">
        <w:rPr>
          <w:rFonts w:ascii="Simplified Arabic" w:hAnsi="Simplified Arabic" w:cs="Simplified Arabic"/>
          <w:bCs/>
          <w:sz w:val="28"/>
          <w:szCs w:val="28"/>
          <w:rtl/>
        </w:rPr>
        <w:t>(ت 1188 هـ):</w:t>
      </w:r>
      <w:r w:rsidRPr="00FC5586">
        <w:rPr>
          <w:rFonts w:ascii="Simplified Arabic" w:hAnsi="Simplified Arabic" w:cs="Simplified Arabic"/>
          <w:sz w:val="28"/>
          <w:szCs w:val="28"/>
          <w:rtl/>
        </w:rPr>
        <w:t xml:space="preserve"> قال: " القول بخلود </w:t>
      </w:r>
      <w:r w:rsidR="00455953">
        <w:rPr>
          <w:rFonts w:ascii="Simplified Arabic" w:hAnsi="Simplified Arabic" w:cs="Simplified Arabic"/>
          <w:sz w:val="28"/>
          <w:szCs w:val="28"/>
          <w:rtl/>
        </w:rPr>
        <w:t xml:space="preserve">أهل </w:t>
      </w:r>
      <w:r w:rsidRPr="00FC5586">
        <w:rPr>
          <w:rFonts w:ascii="Simplified Arabic" w:hAnsi="Simplified Arabic" w:cs="Simplified Arabic"/>
          <w:sz w:val="28"/>
          <w:szCs w:val="28"/>
          <w:rtl/>
        </w:rPr>
        <w:t xml:space="preserve">التوحيد في النار يُعد من المحن والوبال وهو من شعار </w:t>
      </w:r>
      <w:r w:rsidR="00455953">
        <w:rPr>
          <w:rFonts w:ascii="Simplified Arabic" w:hAnsi="Simplified Arabic" w:cs="Simplified Arabic"/>
          <w:sz w:val="28"/>
          <w:szCs w:val="28"/>
          <w:rtl/>
        </w:rPr>
        <w:t xml:space="preserve">أهل </w:t>
      </w:r>
      <w:r w:rsidRPr="00FC5586">
        <w:rPr>
          <w:rFonts w:ascii="Simplified Arabic" w:hAnsi="Simplified Arabic" w:cs="Simplified Arabic"/>
          <w:sz w:val="28"/>
          <w:szCs w:val="28"/>
          <w:rtl/>
        </w:rPr>
        <w:t xml:space="preserve">البدع والضلال، والصواب اجتناب اعتقاده وعدم الالتفات إلى من تمادى في جهله وعناده، والتعويل على مذهب </w:t>
      </w:r>
      <w:r w:rsidR="00455953">
        <w:rPr>
          <w:rFonts w:ascii="Simplified Arabic" w:hAnsi="Simplified Arabic" w:cs="Simplified Arabic"/>
          <w:sz w:val="28"/>
          <w:szCs w:val="28"/>
          <w:rtl/>
        </w:rPr>
        <w:t xml:space="preserve">أهل </w:t>
      </w:r>
      <w:r w:rsidRPr="00FC5586">
        <w:rPr>
          <w:rFonts w:ascii="Simplified Arabic" w:hAnsi="Simplified Arabic" w:cs="Simplified Arabic"/>
          <w:sz w:val="28"/>
          <w:szCs w:val="28"/>
          <w:rtl/>
        </w:rPr>
        <w:t xml:space="preserve">الحق ووجوب اعتقاده وبالله التوفيق " [لوائح الأنوار السنية حـ 2/286] أما مذهب </w:t>
      </w:r>
      <w:r w:rsidR="00455953">
        <w:rPr>
          <w:rFonts w:ascii="Simplified Arabic" w:hAnsi="Simplified Arabic" w:cs="Simplified Arabic"/>
          <w:sz w:val="28"/>
          <w:szCs w:val="28"/>
          <w:rtl/>
        </w:rPr>
        <w:t xml:space="preserve">أهل </w:t>
      </w:r>
      <w:r w:rsidRPr="00FC5586">
        <w:rPr>
          <w:rFonts w:ascii="Simplified Arabic" w:hAnsi="Simplified Arabic" w:cs="Simplified Arabic"/>
          <w:sz w:val="28"/>
          <w:szCs w:val="28"/>
          <w:rtl/>
        </w:rPr>
        <w:t xml:space="preserve">الحق فهو ما نقله رحمه الله عن الحافظ ابن حجر بقوله " والفرق بين المعتزلة وبين السلف أن المعتزلة جعلوا الأعمال شرطاً في صحته والسلف جعلوها شرطاً في كماله، وهذا بالنظر إلى ما عند الله تعالى " [لوائح الأنوار السنية جـ2/291]، (قلت) ومن هذا التفصيل يتبين أنه لا يحكم على </w:t>
      </w:r>
      <w:r w:rsidR="00455953">
        <w:rPr>
          <w:rFonts w:ascii="Simplified Arabic" w:hAnsi="Simplified Arabic" w:cs="Simplified Arabic"/>
          <w:sz w:val="28"/>
          <w:szCs w:val="28"/>
          <w:rtl/>
        </w:rPr>
        <w:t xml:space="preserve">أهل </w:t>
      </w:r>
      <w:r w:rsidRPr="00FC5586">
        <w:rPr>
          <w:rFonts w:ascii="Simplified Arabic" w:hAnsi="Simplified Arabic" w:cs="Simplified Arabic"/>
          <w:sz w:val="28"/>
          <w:szCs w:val="28"/>
          <w:rtl/>
        </w:rPr>
        <w:t xml:space="preserve">التوحيد بالخلود في النار لترك الفرائض أو ارتكاب الكبائر سوى الخوارج والمعتزلة </w:t>
      </w:r>
      <w:proofErr w:type="spellStart"/>
      <w:r w:rsidRPr="00FC5586">
        <w:rPr>
          <w:rFonts w:ascii="Simplified Arabic" w:hAnsi="Simplified Arabic" w:cs="Simplified Arabic"/>
          <w:sz w:val="28"/>
          <w:szCs w:val="28"/>
          <w:rtl/>
        </w:rPr>
        <w:t>أعاذنا</w:t>
      </w:r>
      <w:proofErr w:type="spellEnd"/>
      <w:r w:rsidRPr="00FC5586">
        <w:rPr>
          <w:rFonts w:ascii="Simplified Arabic" w:hAnsi="Simplified Arabic" w:cs="Simplified Arabic"/>
          <w:sz w:val="28"/>
          <w:szCs w:val="28"/>
          <w:rtl/>
        </w:rPr>
        <w:t xml:space="preserve"> الله من الابتداع والضلال، </w:t>
      </w:r>
    </w:p>
    <w:p w14:paraId="518BBE9D" w14:textId="4F7F67F2" w:rsidR="00336EA6" w:rsidRPr="00FC5586" w:rsidRDefault="00336EA6" w:rsidP="00336EA6">
      <w:pPr>
        <w:bidi/>
        <w:jc w:val="center"/>
        <w:rPr>
          <w:rFonts w:ascii="Simplified Arabic" w:hAnsi="Simplified Arabic" w:cs="Simplified Arabic"/>
          <w:sz w:val="28"/>
          <w:szCs w:val="28"/>
          <w:rtl/>
        </w:rPr>
      </w:pPr>
      <w:r w:rsidRPr="00FC5586">
        <w:rPr>
          <w:rFonts w:ascii="Simplified Arabic" w:hAnsi="Simplified Arabic" w:cs="Simplified Arabic" w:hint="cs"/>
          <w:sz w:val="28"/>
          <w:szCs w:val="28"/>
          <w:rtl/>
        </w:rPr>
        <w:t>***</w:t>
      </w:r>
    </w:p>
    <w:p w14:paraId="7F9BBAB8" w14:textId="73A7AEFF" w:rsidR="006E0920" w:rsidRPr="00FC5586" w:rsidRDefault="00730519" w:rsidP="002B0FE1">
      <w:pPr>
        <w:bidi/>
        <w:jc w:val="both"/>
        <w:rPr>
          <w:rFonts w:ascii="Simplified Arabic" w:hAnsi="Simplified Arabic" w:cs="Simplified Arabic"/>
          <w:sz w:val="28"/>
          <w:szCs w:val="28"/>
          <w:rtl/>
        </w:rPr>
      </w:pPr>
      <w:r w:rsidRPr="00FC5586">
        <w:rPr>
          <w:rFonts w:ascii="Simplified Arabic" w:hAnsi="Simplified Arabic" w:cs="Simplified Arabic"/>
          <w:b/>
          <w:bCs/>
          <w:sz w:val="40"/>
          <w:szCs w:val="40"/>
          <w:highlight w:val="yellow"/>
          <w:u w:val="single"/>
          <w:rtl/>
          <w:lang w:bidi="ar-KW"/>
        </w:rPr>
        <w:lastRenderedPageBreak/>
        <w:t xml:space="preserve">[المفتاح </w:t>
      </w:r>
      <w:r w:rsidR="00336EA6" w:rsidRPr="00FC5586">
        <w:rPr>
          <w:rFonts w:ascii="Simplified Arabic" w:hAnsi="Simplified Arabic" w:cs="Simplified Arabic"/>
          <w:b/>
          <w:bCs/>
          <w:sz w:val="40"/>
          <w:szCs w:val="40"/>
          <w:highlight w:val="yellow"/>
          <w:u w:val="single"/>
          <w:rtl/>
          <w:lang w:bidi="ar-KW"/>
        </w:rPr>
        <w:t>الثالث</w:t>
      </w:r>
      <w:r w:rsidRPr="00FC5586">
        <w:rPr>
          <w:rFonts w:ascii="Simplified Arabic" w:hAnsi="Simplified Arabic" w:cs="Simplified Arabic"/>
          <w:b/>
          <w:bCs/>
          <w:sz w:val="40"/>
          <w:szCs w:val="40"/>
          <w:highlight w:val="yellow"/>
          <w:u w:val="single"/>
          <w:rtl/>
          <w:lang w:bidi="ar-KW"/>
        </w:rPr>
        <w:t>]:</w:t>
      </w:r>
      <w:r w:rsidRPr="00FC5586">
        <w:rPr>
          <w:b/>
          <w:sz w:val="40"/>
          <w:szCs w:val="40"/>
          <w:rtl/>
          <w:lang w:bidi="ar-KW"/>
        </w:rPr>
        <w:t xml:space="preserve"> </w:t>
      </w:r>
      <w:r w:rsidR="0009781D" w:rsidRPr="00580FC8">
        <w:rPr>
          <w:rFonts w:ascii="Simplified Arabic" w:hAnsi="Simplified Arabic" w:cs="Simplified Arabic"/>
          <w:b/>
          <w:bCs/>
          <w:sz w:val="30"/>
          <w:szCs w:val="30"/>
          <w:u w:val="single"/>
          <w:rtl/>
        </w:rPr>
        <w:t xml:space="preserve">القول بان الإيمـان قول وعمل وأن له أصل يدخل فيه قول القلب (التصديق)، وعمل القلب (الانقياد) ولازمه (إقرار اللسان)، وأنّ للإيمان فروع واجبة ومستحبة يدخل فيه كافة شعب الإيمان هو التحقيق العلمي الذي قال به السادة الأشاعرة وقريب منه قول السادة </w:t>
      </w:r>
      <w:proofErr w:type="spellStart"/>
      <w:r w:rsidR="0009781D" w:rsidRPr="00580FC8">
        <w:rPr>
          <w:rFonts w:ascii="Simplified Arabic" w:hAnsi="Simplified Arabic" w:cs="Simplified Arabic"/>
          <w:b/>
          <w:bCs/>
          <w:sz w:val="30"/>
          <w:szCs w:val="30"/>
          <w:u w:val="single"/>
          <w:rtl/>
        </w:rPr>
        <w:t>الماتريدية</w:t>
      </w:r>
      <w:proofErr w:type="spellEnd"/>
      <w:r w:rsidR="0009781D" w:rsidRPr="00FC5586">
        <w:rPr>
          <w:rFonts w:ascii="Simplified Arabic" w:hAnsi="Simplified Arabic" w:cs="Simplified Arabic"/>
          <w:sz w:val="28"/>
          <w:szCs w:val="28"/>
          <w:rtl/>
        </w:rPr>
        <w:t xml:space="preserve">، وهما </w:t>
      </w:r>
      <w:r w:rsidR="00A843B6" w:rsidRPr="00FC5586">
        <w:rPr>
          <w:rFonts w:ascii="Simplified Arabic" w:hAnsi="Simplified Arabic" w:cs="Simplified Arabic" w:hint="cs"/>
          <w:sz w:val="28"/>
          <w:szCs w:val="28"/>
          <w:rtl/>
        </w:rPr>
        <w:t xml:space="preserve">جناحا </w:t>
      </w:r>
      <w:r w:rsidR="00455953">
        <w:rPr>
          <w:rFonts w:ascii="Simplified Arabic" w:hAnsi="Simplified Arabic" w:cs="Simplified Arabic"/>
          <w:sz w:val="28"/>
          <w:szCs w:val="28"/>
          <w:rtl/>
        </w:rPr>
        <w:t xml:space="preserve">أهل </w:t>
      </w:r>
      <w:r w:rsidR="006930E2">
        <w:rPr>
          <w:rFonts w:ascii="Simplified Arabic" w:hAnsi="Simplified Arabic" w:cs="Simplified Arabic"/>
          <w:sz w:val="28"/>
          <w:szCs w:val="28"/>
          <w:rtl/>
        </w:rPr>
        <w:t xml:space="preserve">السنّة </w:t>
      </w:r>
      <w:r w:rsidR="0009781D" w:rsidRPr="00FC5586">
        <w:rPr>
          <w:rFonts w:ascii="Simplified Arabic" w:hAnsi="Simplified Arabic" w:cs="Simplified Arabic"/>
          <w:sz w:val="28"/>
          <w:szCs w:val="28"/>
          <w:rtl/>
        </w:rPr>
        <w:t xml:space="preserve">والجماعة </w:t>
      </w:r>
      <w:r w:rsidR="00A843B6" w:rsidRPr="00FC5586">
        <w:rPr>
          <w:rFonts w:ascii="Simplified Arabic" w:hAnsi="Simplified Arabic" w:cs="Simplified Arabic" w:hint="cs"/>
          <w:sz w:val="28"/>
          <w:szCs w:val="28"/>
          <w:rtl/>
        </w:rPr>
        <w:t>في باب العقيدة</w:t>
      </w:r>
      <w:r w:rsidR="0009781D" w:rsidRPr="00FC5586">
        <w:rPr>
          <w:rFonts w:ascii="Simplified Arabic" w:hAnsi="Simplified Arabic" w:cs="Simplified Arabic"/>
          <w:sz w:val="28"/>
          <w:szCs w:val="28"/>
          <w:rtl/>
        </w:rPr>
        <w:t>،</w:t>
      </w:r>
      <w:r w:rsidR="00A843B6" w:rsidRPr="00FC5586">
        <w:rPr>
          <w:rFonts w:ascii="Simplified Arabic" w:hAnsi="Simplified Arabic" w:cs="Simplified Arabic" w:hint="cs"/>
          <w:sz w:val="28"/>
          <w:szCs w:val="28"/>
          <w:rtl/>
        </w:rPr>
        <w:t xml:space="preserve"> </w:t>
      </w:r>
      <w:r w:rsidR="0009781D" w:rsidRPr="00FC5586">
        <w:rPr>
          <w:rFonts w:ascii="Simplified Arabic" w:hAnsi="Simplified Arabic" w:cs="Simplified Arabic"/>
          <w:sz w:val="28"/>
          <w:szCs w:val="28"/>
          <w:rtl/>
        </w:rPr>
        <w:t xml:space="preserve"> </w:t>
      </w:r>
    </w:p>
    <w:p w14:paraId="349D5244" w14:textId="5C4712D1" w:rsidR="006E0920" w:rsidRPr="00FC5586" w:rsidRDefault="00336EA6" w:rsidP="006E0920">
      <w:pPr>
        <w:bidi/>
        <w:jc w:val="both"/>
        <w:rPr>
          <w:rFonts w:ascii="Simplified Arabic" w:hAnsi="Simplified Arabic" w:cs="Simplified Arabic"/>
          <w:sz w:val="28"/>
          <w:szCs w:val="28"/>
          <w:rtl/>
        </w:rPr>
      </w:pPr>
      <w:r w:rsidRPr="00FC5586">
        <w:rPr>
          <w:rFonts w:ascii="Simplified Arabic" w:hAnsi="Simplified Arabic" w:cs="Simplified Arabic"/>
          <w:bCs/>
          <w:highlight w:val="yellow"/>
          <w:u w:val="single"/>
          <w:rtl/>
        </w:rPr>
        <w:t>(أ) هذا التحقيق هو قول السادة الأشاعرة</w:t>
      </w:r>
      <w:r w:rsidRPr="00FC5586">
        <w:rPr>
          <w:rFonts w:ascii="Simplified Arabic" w:hAnsi="Simplified Arabic" w:cs="Simplified Arabic"/>
          <w:b/>
          <w:sz w:val="28"/>
          <w:szCs w:val="28"/>
          <w:highlight w:val="yellow"/>
          <w:u w:val="single"/>
          <w:rtl/>
        </w:rPr>
        <w:t>:</w:t>
      </w:r>
      <w:r w:rsidRPr="00FC5586">
        <w:rPr>
          <w:rFonts w:ascii="Simplified Arabic" w:hAnsi="Simplified Arabic" w:cs="Simplified Arabic"/>
          <w:sz w:val="28"/>
          <w:szCs w:val="28"/>
          <w:u w:val="single"/>
          <w:rtl/>
        </w:rPr>
        <w:t xml:space="preserve"> </w:t>
      </w:r>
      <w:r w:rsidRPr="00FC5586">
        <w:rPr>
          <w:rFonts w:ascii="Simplified Arabic" w:hAnsi="Simplified Arabic" w:cs="Simplified Arabic"/>
          <w:b/>
          <w:bCs/>
          <w:sz w:val="28"/>
          <w:szCs w:val="28"/>
          <w:u w:val="single"/>
          <w:rtl/>
          <w:lang w:val="fr-FR"/>
        </w:rPr>
        <w:t>[1] قال الإمام الأشعري</w:t>
      </w:r>
      <w:r w:rsidRPr="00FC5586">
        <w:rPr>
          <w:rFonts w:ascii="Simplified Arabic" w:hAnsi="Simplified Arabic" w:cs="Simplified Arabic"/>
          <w:sz w:val="28"/>
          <w:szCs w:val="28"/>
          <w:rtl/>
          <w:lang w:val="fr-FR"/>
        </w:rPr>
        <w:t xml:space="preserve"> رحمه الله في كتابه اللمع - في بيان أصل الإيمان -: (إن قال قائل: ما الإيمان عندكم بالله تعالى؟ قيل له: هو التصديق بالله، وعلى ذلك إجماع </w:t>
      </w:r>
      <w:r w:rsidR="00455953">
        <w:rPr>
          <w:rFonts w:ascii="Simplified Arabic" w:hAnsi="Simplified Arabic" w:cs="Simplified Arabic"/>
          <w:sz w:val="28"/>
          <w:szCs w:val="28"/>
          <w:rtl/>
          <w:lang w:val="fr-FR"/>
        </w:rPr>
        <w:t xml:space="preserve">أهل </w:t>
      </w:r>
      <w:r w:rsidRPr="00FC5586">
        <w:rPr>
          <w:rFonts w:ascii="Simplified Arabic" w:hAnsi="Simplified Arabic" w:cs="Simplified Arabic"/>
          <w:sz w:val="28"/>
          <w:szCs w:val="28"/>
          <w:rtl/>
          <w:lang w:val="fr-FR"/>
        </w:rPr>
        <w:t xml:space="preserve">اللغة التي نزل بها القرآن، قال تعالى: {وَمَا أَرْسَلْنَا مِن رَّسُولٍ إِلاَّ بِلِسَانِ قَوْمِهِ} [إبراهيم: 4] وقال: {بِلِسَانٍ عَرَبِيٍّ مُّبِينٍ} [الشعراء: 195]، فلما كان الإيمان في اللغة التي أنزل الله تعالى بها القرآن هو التصديق، وقال الله تعالى: {وَمَا أَنتَ بِمُؤْمِنٍ لِّنَا وَلَوْ كُنَّا صَادِقِينَ} [يوسف: 17] أي بمصدق لنا، وقالوا جميعا: فلان يؤمن بعذاب القبر والشفاعة، يريدون يصدق بذلك، فوجب أن يكون الإيمان هو ما كان عند </w:t>
      </w:r>
      <w:r w:rsidR="00455953">
        <w:rPr>
          <w:rFonts w:ascii="Simplified Arabic" w:hAnsi="Simplified Arabic" w:cs="Simplified Arabic"/>
          <w:sz w:val="28"/>
          <w:szCs w:val="28"/>
          <w:rtl/>
          <w:lang w:val="fr-FR"/>
        </w:rPr>
        <w:t xml:space="preserve">أهل </w:t>
      </w:r>
      <w:r w:rsidRPr="00FC5586">
        <w:rPr>
          <w:rFonts w:ascii="Simplified Arabic" w:hAnsi="Simplified Arabic" w:cs="Simplified Arabic"/>
          <w:sz w:val="28"/>
          <w:szCs w:val="28"/>
          <w:rtl/>
          <w:lang w:val="fr-FR"/>
        </w:rPr>
        <w:t xml:space="preserve">اللغة إيمانا وهو التصديق) [اللمع في الرد على </w:t>
      </w:r>
      <w:r w:rsidR="00455953">
        <w:rPr>
          <w:rFonts w:ascii="Simplified Arabic" w:hAnsi="Simplified Arabic" w:cs="Simplified Arabic"/>
          <w:sz w:val="28"/>
          <w:szCs w:val="28"/>
          <w:rtl/>
          <w:lang w:val="fr-FR"/>
        </w:rPr>
        <w:t xml:space="preserve">أهل </w:t>
      </w:r>
      <w:r w:rsidRPr="00FC5586">
        <w:rPr>
          <w:rFonts w:ascii="Simplified Arabic" w:hAnsi="Simplified Arabic" w:cs="Simplified Arabic"/>
          <w:sz w:val="28"/>
          <w:szCs w:val="28"/>
          <w:rtl/>
          <w:lang w:val="fr-FR"/>
        </w:rPr>
        <w:t xml:space="preserve">الزيغ والبدع، للإمام الأشعري، ص: 154]، وهذا التصديق لاشك أنّه التصديق الانقيادي الذي يشمل قول القلب (التصديق) وعمل القلب (الانقياد)، </w:t>
      </w:r>
      <w:r w:rsidRPr="00FC5586">
        <w:rPr>
          <w:rFonts w:ascii="Simplified Arabic" w:hAnsi="Simplified Arabic" w:cs="Simplified Arabic"/>
          <w:sz w:val="28"/>
          <w:szCs w:val="28"/>
          <w:rtl/>
        </w:rPr>
        <w:t xml:space="preserve">جاء في كتاب الشرح الجديد لجوهرة التوحيد على معتقد السادة الأشاعرة: قال الشارح: " فسر جمهور الأشاعرة </w:t>
      </w:r>
      <w:proofErr w:type="spellStart"/>
      <w:r w:rsidRPr="00FC5586">
        <w:rPr>
          <w:rFonts w:ascii="Simplified Arabic" w:hAnsi="Simplified Arabic" w:cs="Simplified Arabic"/>
          <w:sz w:val="28"/>
          <w:szCs w:val="28"/>
          <w:rtl/>
        </w:rPr>
        <w:t>والماتريدية</w:t>
      </w:r>
      <w:proofErr w:type="spellEnd"/>
      <w:r w:rsidRPr="00FC5586">
        <w:rPr>
          <w:rFonts w:ascii="Simplified Arabic" w:hAnsi="Simplified Arabic" w:cs="Simplified Arabic"/>
          <w:sz w:val="28"/>
          <w:szCs w:val="28"/>
          <w:rtl/>
        </w:rPr>
        <w:t xml:space="preserve"> الإيمان: بتصديق نبينا محمد صلى الله عليه وسلم في كل ما علم مجيئه به من الدين بالضرورة والمراد من تصديقه صلى الله عليه وسلم قبوله ما جاء به مع الرضى أي ترك التكبر والعناد والمدافعة لا مجرد العلم بحقيقة نبوته وصدقه عليه السلام " أهــ [الشرح الجديد لجوهرة التوحيد ص23]، </w:t>
      </w:r>
      <w:r w:rsidRPr="00FC5586">
        <w:rPr>
          <w:rFonts w:ascii="Simplified Arabic" w:hAnsi="Simplified Arabic" w:cs="Simplified Arabic"/>
          <w:b/>
          <w:bCs/>
          <w:sz w:val="28"/>
          <w:szCs w:val="28"/>
          <w:u w:val="single"/>
          <w:rtl/>
          <w:lang w:val="fr-FR"/>
        </w:rPr>
        <w:t>[2] وقال الإمام الباقلاني</w:t>
      </w:r>
      <w:r w:rsidRPr="00FC5586">
        <w:rPr>
          <w:rFonts w:ascii="Simplified Arabic" w:hAnsi="Simplified Arabic" w:cs="Simplified Arabic"/>
          <w:sz w:val="28"/>
          <w:szCs w:val="28"/>
          <w:rtl/>
          <w:lang w:val="fr-FR"/>
        </w:rPr>
        <w:t xml:space="preserve">: " بأن حقيقة الإيمان هو التصديق، وأن محله القلب، وهو أن يصدق القلب بأن الله واحد، وأن الرسول حق، وأن جميع ما جاء به الرسول حق، وما جاء يوجد من اللسان وهو الإقرار وما يوجد من الجوارح وهو العمل، فإنما ذلك عبارة عما في القلب ودليل عليه) [الإنصاف فيما يجب اعتقاده ولا يجوز الجهل به، للإمام الباقلاني، ص: 55]، </w:t>
      </w:r>
      <w:r w:rsidRPr="00FC5586">
        <w:rPr>
          <w:rFonts w:ascii="Simplified Arabic" w:hAnsi="Simplified Arabic" w:cs="Simplified Arabic"/>
          <w:bCs/>
          <w:sz w:val="28"/>
          <w:szCs w:val="28"/>
          <w:u w:val="single"/>
          <w:rtl/>
        </w:rPr>
        <w:t xml:space="preserve">[3] وقال أبو الفتح محمد بن عبد الكريم </w:t>
      </w:r>
      <w:proofErr w:type="spellStart"/>
      <w:r w:rsidRPr="00FC5586">
        <w:rPr>
          <w:rFonts w:ascii="Simplified Arabic" w:hAnsi="Simplified Arabic" w:cs="Simplified Arabic"/>
          <w:bCs/>
          <w:sz w:val="28"/>
          <w:szCs w:val="28"/>
          <w:u w:val="single"/>
          <w:rtl/>
        </w:rPr>
        <w:t>الشهرستاني</w:t>
      </w:r>
      <w:proofErr w:type="spellEnd"/>
      <w:r w:rsidRPr="00FC5586">
        <w:rPr>
          <w:rFonts w:ascii="Simplified Arabic" w:hAnsi="Simplified Arabic" w:cs="Simplified Arabic"/>
          <w:sz w:val="28"/>
          <w:szCs w:val="28"/>
          <w:rtl/>
          <w:lang w:val="fr-FR"/>
        </w:rPr>
        <w:t xml:space="preserve"> في بيان أنّ أركان أصل الإيمان التصديق الانقيادي (قول القلب وعمله) مع اقرار اللسان، وأنّ عمل الجوارح خارج عن الأصل داخل في الفرع الواجب: {قال - أي الإمام الأشعري - الإيمان هو التصديق بالجنان، وأما القول باللسان والعمل بالأركان ففروعه، فمن صدق بالقلب، أي أقر بوحدانية الله تعالى، واعترف بالرسل تصديقا لهم فيما جاءوا به من عند الله تعالى بالقلب صح إيمانه، حتى لو مات عليه في الحال، كان مؤمنا ناجيا، </w:t>
      </w:r>
      <w:r w:rsidRPr="00FC5586">
        <w:rPr>
          <w:rFonts w:ascii="Simplified Arabic" w:hAnsi="Simplified Arabic" w:cs="Simplified Arabic"/>
          <w:sz w:val="28"/>
          <w:szCs w:val="28"/>
          <w:rtl/>
          <w:lang w:val="fr-FR"/>
        </w:rPr>
        <w:lastRenderedPageBreak/>
        <w:t xml:space="preserve">ولا يخرج من الإيمان إلا بإنكار شيء من ذلك [الملل والنحل </w:t>
      </w:r>
      <w:proofErr w:type="spellStart"/>
      <w:r w:rsidRPr="00FC5586">
        <w:rPr>
          <w:rFonts w:ascii="Simplified Arabic" w:hAnsi="Simplified Arabic" w:cs="Simplified Arabic"/>
          <w:sz w:val="28"/>
          <w:szCs w:val="28"/>
          <w:rtl/>
          <w:lang w:val="fr-FR"/>
        </w:rPr>
        <w:t>للشهرستاني</w:t>
      </w:r>
      <w:proofErr w:type="spellEnd"/>
      <w:r w:rsidRPr="00FC5586">
        <w:rPr>
          <w:rFonts w:ascii="Simplified Arabic" w:hAnsi="Simplified Arabic" w:cs="Simplified Arabic"/>
          <w:sz w:val="28"/>
          <w:szCs w:val="28"/>
          <w:rtl/>
          <w:lang w:val="fr-FR"/>
        </w:rPr>
        <w:t>: ج 1: 101]،</w:t>
      </w:r>
      <w:r w:rsidRPr="00FC5586">
        <w:rPr>
          <w:rFonts w:ascii="Simplified Arabic" w:hAnsi="Simplified Arabic" w:cs="Simplified Arabic"/>
          <w:sz w:val="28"/>
          <w:szCs w:val="28"/>
          <w:rtl/>
        </w:rPr>
        <w:t xml:space="preserve"> </w:t>
      </w:r>
      <w:r w:rsidRPr="00FC5586">
        <w:rPr>
          <w:rFonts w:ascii="Simplified Arabic" w:hAnsi="Simplified Arabic" w:cs="Simplified Arabic"/>
          <w:b/>
          <w:sz w:val="28"/>
          <w:szCs w:val="28"/>
          <w:u w:val="single"/>
          <w:rtl/>
        </w:rPr>
        <w:t>[</w:t>
      </w:r>
      <w:r w:rsidRPr="00FC5586">
        <w:rPr>
          <w:rFonts w:ascii="Simplified Arabic" w:hAnsi="Simplified Arabic" w:cs="Simplified Arabic"/>
          <w:bCs/>
          <w:sz w:val="28"/>
          <w:szCs w:val="28"/>
          <w:u w:val="single"/>
          <w:rtl/>
        </w:rPr>
        <w:t xml:space="preserve">4] وجاء في تحفة المريد شرح جوهرة التوحيد </w:t>
      </w:r>
      <w:r w:rsidRPr="00FC5586">
        <w:rPr>
          <w:rFonts w:ascii="Simplified Arabic" w:hAnsi="Simplified Arabic" w:cs="Simplified Arabic"/>
          <w:noProof/>
          <w:sz w:val="28"/>
          <w:szCs w:val="28"/>
          <w:rtl/>
        </w:rPr>
        <w:t xml:space="preserve">وهو المرجع المعتمد لمتأخري الأشاعرة ما يدل على دخول قول القلب في أصل الإيمان المنجي من الكفر الأكبر، قـال صاحب الشرح إبراهيم البيجوري رحمه الله: " وليس حقيقة التصديق أن يقع في القلب نسبة الصدق إلى الخبر أو المخبر من غير إذعان وقبول، بل هو إذعان وقبول ذلك بحيث يقع عليه اسم التسليم " أهـ [تحفة المريد شرح جوهرة التوحيد ص43]، وقال رحمه الله وهو يُشير إلى اعتقاده لمذهب </w:t>
      </w:r>
      <w:r w:rsidR="00455953">
        <w:rPr>
          <w:rFonts w:ascii="Simplified Arabic" w:hAnsi="Simplified Arabic" w:cs="Simplified Arabic"/>
          <w:noProof/>
          <w:sz w:val="28"/>
          <w:szCs w:val="28"/>
          <w:rtl/>
        </w:rPr>
        <w:t xml:space="preserve">أهل </w:t>
      </w:r>
      <w:r w:rsidR="006930E2">
        <w:rPr>
          <w:rFonts w:ascii="Simplified Arabic" w:hAnsi="Simplified Arabic" w:cs="Simplified Arabic"/>
          <w:noProof/>
          <w:sz w:val="28"/>
          <w:szCs w:val="28"/>
          <w:rtl/>
        </w:rPr>
        <w:t xml:space="preserve">السنّة </w:t>
      </w:r>
      <w:r w:rsidRPr="00FC5586">
        <w:rPr>
          <w:rFonts w:ascii="Simplified Arabic" w:hAnsi="Simplified Arabic" w:cs="Simplified Arabic"/>
          <w:noProof/>
          <w:sz w:val="28"/>
          <w:szCs w:val="28"/>
          <w:rtl/>
        </w:rPr>
        <w:t xml:space="preserve">والجماعة في نسبة أعمال الجوارح إلى مراتب الإيمان " العمل شرط كمال على المختار عند </w:t>
      </w:r>
      <w:r w:rsidR="00455953">
        <w:rPr>
          <w:rFonts w:ascii="Simplified Arabic" w:hAnsi="Simplified Arabic" w:cs="Simplified Arabic"/>
          <w:noProof/>
          <w:sz w:val="28"/>
          <w:szCs w:val="28"/>
          <w:rtl/>
        </w:rPr>
        <w:t xml:space="preserve">أهل </w:t>
      </w:r>
      <w:r w:rsidR="006930E2">
        <w:rPr>
          <w:rFonts w:ascii="Simplified Arabic" w:hAnsi="Simplified Arabic" w:cs="Simplified Arabic"/>
          <w:noProof/>
          <w:sz w:val="28"/>
          <w:szCs w:val="28"/>
          <w:rtl/>
        </w:rPr>
        <w:t xml:space="preserve">السنّة </w:t>
      </w:r>
      <w:r w:rsidRPr="00FC5586">
        <w:rPr>
          <w:rFonts w:ascii="Simplified Arabic" w:hAnsi="Simplified Arabic" w:cs="Simplified Arabic"/>
          <w:noProof/>
          <w:sz w:val="28"/>
          <w:szCs w:val="28"/>
          <w:rtl/>
        </w:rPr>
        <w:t xml:space="preserve">فمن أتى بالعمل فقد حصّل الكمال ومن تركه فهو مؤمن ولكنه فوّت على نفسه الكمال " [تحفة المريد شرح جوهرة التوحيد ص45] أهـ، </w:t>
      </w:r>
      <w:r w:rsidRPr="00FC5586">
        <w:rPr>
          <w:rFonts w:ascii="Simplified Arabic" w:hAnsi="Simplified Arabic" w:cs="Simplified Arabic"/>
          <w:sz w:val="28"/>
          <w:szCs w:val="28"/>
          <w:rtl/>
        </w:rPr>
        <w:t xml:space="preserve">" قلت " وإذا كان الكمال نوعان، كمال واجب مأمور به وكمال مستحب مندوب فإن مقصده الكمال المأمور به وهو الواجب وعلى ذلك اتضح لنا مذهب الأشاعرة المعتمد في مسائل الإيمان وهو أنّ أصل الإيمان إقرار وتصديق وانقياد وعمل الجوارح داخل في الإيمان الواجب، وجاء في كتاب الشرح الجديد لجوهرة التوحيد: قال ناظم الجوهرة: </w:t>
      </w:r>
      <w:r w:rsidRPr="00FC5586">
        <w:rPr>
          <w:rFonts w:ascii="Simplified Arabic" w:hAnsi="Simplified Arabic" w:cs="Simplified Arabic"/>
          <w:noProof/>
          <w:sz w:val="28"/>
          <w:szCs w:val="28"/>
          <w:rtl/>
        </w:rPr>
        <w:t>(وفُسر الإيمـان بالتصديـق</w:t>
      </w:r>
      <w:r w:rsidR="003814FC" w:rsidRPr="00FC5586">
        <w:rPr>
          <w:rFonts w:ascii="Simplified Arabic" w:hAnsi="Simplified Arabic" w:cs="Simplified Arabic"/>
          <w:noProof/>
          <w:sz w:val="28"/>
          <w:szCs w:val="28"/>
          <w:rtl/>
        </w:rPr>
        <w:t xml:space="preserve">.. </w:t>
      </w:r>
      <w:r w:rsidRPr="00FC5586">
        <w:rPr>
          <w:rFonts w:ascii="Simplified Arabic" w:hAnsi="Simplified Arabic" w:cs="Simplified Arabic"/>
          <w:noProof/>
          <w:sz w:val="28"/>
          <w:szCs w:val="28"/>
          <w:rtl/>
        </w:rPr>
        <w:t xml:space="preserve"> والنطـق فيــه الخُلـفُ بالتحقيــق</w:t>
      </w:r>
      <w:r w:rsidR="003814FC" w:rsidRPr="00FC5586">
        <w:rPr>
          <w:rFonts w:ascii="Simplified Arabic" w:hAnsi="Simplified Arabic" w:cs="Simplified Arabic"/>
          <w:noProof/>
          <w:sz w:val="28"/>
          <w:szCs w:val="28"/>
          <w:rtl/>
        </w:rPr>
        <w:t xml:space="preserve">.. </w:t>
      </w:r>
      <w:r w:rsidRPr="00FC5586">
        <w:rPr>
          <w:rFonts w:ascii="Simplified Arabic" w:hAnsi="Simplified Arabic" w:cs="Simplified Arabic"/>
          <w:noProof/>
          <w:sz w:val="28"/>
          <w:szCs w:val="28"/>
          <w:rtl/>
        </w:rPr>
        <w:t xml:space="preserve"> فقيـل شـرط كالعمــــــــــــل</w:t>
      </w:r>
      <w:r w:rsidR="003814FC" w:rsidRPr="00FC5586">
        <w:rPr>
          <w:rFonts w:ascii="Simplified Arabic" w:hAnsi="Simplified Arabic" w:cs="Simplified Arabic"/>
          <w:noProof/>
          <w:sz w:val="28"/>
          <w:szCs w:val="28"/>
          <w:rtl/>
        </w:rPr>
        <w:t xml:space="preserve">.. </w:t>
      </w:r>
      <w:r w:rsidRPr="00FC5586">
        <w:rPr>
          <w:rFonts w:ascii="Simplified Arabic" w:hAnsi="Simplified Arabic" w:cs="Simplified Arabic"/>
          <w:noProof/>
          <w:sz w:val="28"/>
          <w:szCs w:val="28"/>
          <w:rtl/>
        </w:rPr>
        <w:t xml:space="preserve"> وقيل بل شطـر والإسلام اشرحن بالعمل)، </w:t>
      </w:r>
      <w:r w:rsidRPr="00FC5586">
        <w:rPr>
          <w:rFonts w:ascii="Simplified Arabic" w:hAnsi="Simplified Arabic" w:cs="Simplified Arabic"/>
          <w:sz w:val="28"/>
          <w:szCs w:val="28"/>
          <w:rtl/>
        </w:rPr>
        <w:t xml:space="preserve">قال الشارح: " فسر جمهور الأشاعرة </w:t>
      </w:r>
      <w:proofErr w:type="spellStart"/>
      <w:r w:rsidRPr="00FC5586">
        <w:rPr>
          <w:rFonts w:ascii="Simplified Arabic" w:hAnsi="Simplified Arabic" w:cs="Simplified Arabic"/>
          <w:sz w:val="28"/>
          <w:szCs w:val="28"/>
          <w:rtl/>
        </w:rPr>
        <w:t>والماتريدية</w:t>
      </w:r>
      <w:proofErr w:type="spellEnd"/>
      <w:r w:rsidRPr="00FC5586">
        <w:rPr>
          <w:rFonts w:ascii="Simplified Arabic" w:hAnsi="Simplified Arabic" w:cs="Simplified Arabic"/>
          <w:sz w:val="28"/>
          <w:szCs w:val="28"/>
          <w:rtl/>
        </w:rPr>
        <w:t xml:space="preserve"> الإيمان بتصديق نبينا محمد صلى الله عليه وسلم في كل ما علم مجيئه به من الدين بالضرورة والمراد من تصديقه صلى الله عليه وسلم قبوله ما جاء به مع الرضى أي ترك التكبر والعناد والمدافعة لا مجرد العلم بحقيقة نبوته وصدقه عليه السلام أهــ [الشرح الجديد لجوهرة التوحيد ص23]، وعند تدبر هذه </w:t>
      </w:r>
      <w:proofErr w:type="spellStart"/>
      <w:r w:rsidRPr="00FC5586">
        <w:rPr>
          <w:rFonts w:ascii="Simplified Arabic" w:hAnsi="Simplified Arabic" w:cs="Simplified Arabic"/>
          <w:sz w:val="28"/>
          <w:szCs w:val="28"/>
          <w:rtl/>
        </w:rPr>
        <w:t>النقول</w:t>
      </w:r>
      <w:proofErr w:type="spellEnd"/>
      <w:r w:rsidRPr="00FC5586">
        <w:rPr>
          <w:rFonts w:ascii="Simplified Arabic" w:hAnsi="Simplified Arabic" w:cs="Simplified Arabic"/>
          <w:sz w:val="28"/>
          <w:szCs w:val="28"/>
          <w:rtl/>
        </w:rPr>
        <w:t xml:space="preserve"> نجد أنّ المعتمد لدى الأشاعرة هو أنّ أصل الإيمان الذي به النجاة من الكفر الأكبـر قـول وعمـل يتـناول قول القلب (التصديق) وعمله (الانقياد) ودليل ذلك قول الشارح: " والمراد من تصديقه صلى الله عليه وسلم: قبول ما جاء به من الرضى، وترك التكبر والعناد والمدافعة " أهـ، فالقبول هو التصديق وترك التكبر والعناد هو الانقياد ثم يؤكد ذلك بقوله " لا مجـرد العلـم " فهذا يدل على أنّ العلم المجرد لا يصح كونه تصديقاً إذ التصديق المعتبر عندهم هو التصديق الانقيادي المستلزم لانقياد القلب وعدم استكباره وعناده، والحاصـل أنـه لا يصـح إيمان العبد في الدُنيا حتى يأتي بقول القلب (التصديق) وعمل القلـب (الانقياد) وإقرار اللسان (النطق بالشهادتين) وهذا إجماع منهم بذلك، ثم الخلاف في الأحكام الأخروية المترتبة على كون النطق شرط صحة الإيمان أو شطر وعنصر من عناصر أصل الإيمان وهذا عموماً خلاف نظري لا يترتب عليه أي خلاف في أحكام الإيمان والكفر الدُنيوية، لأن التارك للإقرار على القول </w:t>
      </w:r>
      <w:r w:rsidR="00A67BE2">
        <w:rPr>
          <w:rFonts w:ascii="Simplified Arabic" w:hAnsi="Simplified Arabic" w:cs="Simplified Arabic"/>
          <w:sz w:val="28"/>
          <w:szCs w:val="28"/>
          <w:rtl/>
        </w:rPr>
        <w:t xml:space="preserve">الأول </w:t>
      </w:r>
      <w:r w:rsidRPr="00FC5586">
        <w:rPr>
          <w:rFonts w:ascii="Simplified Arabic" w:hAnsi="Simplified Arabic" w:cs="Simplified Arabic"/>
          <w:sz w:val="28"/>
          <w:szCs w:val="28"/>
          <w:rtl/>
        </w:rPr>
        <w:t xml:space="preserve">لا يُعتد بإيمانه لعدم شرط صحته، وعلى القول الثاني </w:t>
      </w:r>
      <w:r w:rsidRPr="00FC5586">
        <w:rPr>
          <w:rFonts w:ascii="Simplified Arabic" w:hAnsi="Simplified Arabic" w:cs="Simplified Arabic"/>
          <w:sz w:val="28"/>
          <w:szCs w:val="28"/>
          <w:rtl/>
        </w:rPr>
        <w:lastRenderedPageBreak/>
        <w:t xml:space="preserve">لا يصح إيمانه لفقده جزء من أصل إيمانه، وعلى ذلك فمآل القولين واحد والخلاف في اللفظ والعبارة دون المعنى، </w:t>
      </w:r>
      <w:r w:rsidRPr="00FC5586">
        <w:rPr>
          <w:rFonts w:ascii="Simplified Arabic" w:hAnsi="Simplified Arabic" w:cs="Simplified Arabic"/>
          <w:noProof/>
          <w:sz w:val="28"/>
          <w:szCs w:val="28"/>
          <w:rtl/>
        </w:rPr>
        <w:t>وعند قول صاحب الجوهرة (والإسلام أشرحن بالعمل): نقل الشارح عن المحققين من علماء الأشاعرة والماتريدية اتحاد مفهومي أصل الإيمان وأصل الإسلام وذلك لأن أصل الإيمان التصديق وأصل الإسلام الإذعان ولا يصح تصديق بلا إذعان ولا يصح إذعان بلا تصديق ولهذا قال: " اتحاد مفهومي الإيمان والإسلام لا بمعنى أنّ معناهما واحد في اللغة بل على معنى أنّ كل من اتصف بأحدهما متصف بالآخر شرعاً فلا يوجد مؤمن ليس بمسلم ولا مسلـم ليـس بمؤمن والمراد بالإيمان والإسلام المنجيان فمتى تحقق أحدهـم تحقـق الآخـر " أهــ [الشرح الجديد لجوهرة التوحيد ص26]،</w:t>
      </w:r>
      <w:r w:rsidRPr="00FC5586">
        <w:rPr>
          <w:rFonts w:ascii="Simplified Arabic" w:hAnsi="Simplified Arabic" w:cs="Simplified Arabic" w:hint="cs"/>
          <w:noProof/>
          <w:sz w:val="28"/>
          <w:szCs w:val="28"/>
          <w:rtl/>
        </w:rPr>
        <w:t xml:space="preserve"> </w:t>
      </w:r>
      <w:r w:rsidR="00474305" w:rsidRPr="00FC5586">
        <w:rPr>
          <w:rFonts w:ascii="Simplified Arabic" w:hAnsi="Simplified Arabic" w:cs="Simplified Arabic" w:hint="cs"/>
          <w:bCs/>
          <w:highlight w:val="yellow"/>
          <w:u w:val="single"/>
          <w:rtl/>
          <w:lang w:val="fr-FR"/>
        </w:rPr>
        <w:t>(فائدة)</w:t>
      </w:r>
      <w:r w:rsidR="0012448F" w:rsidRPr="00FC5586">
        <w:rPr>
          <w:rFonts w:ascii="Simplified Arabic" w:hAnsi="Simplified Arabic" w:cs="Simplified Arabic" w:hint="cs"/>
          <w:bCs/>
          <w:sz w:val="28"/>
          <w:szCs w:val="28"/>
          <w:u w:val="single"/>
          <w:rtl/>
          <w:lang w:val="fr-FR"/>
        </w:rPr>
        <w:t>:</w:t>
      </w:r>
      <w:r w:rsidR="00474305" w:rsidRPr="00FC5586">
        <w:rPr>
          <w:rFonts w:ascii="Simplified Arabic" w:hAnsi="Simplified Arabic" w:cs="Simplified Arabic" w:hint="cs"/>
          <w:bCs/>
          <w:sz w:val="28"/>
          <w:szCs w:val="28"/>
          <w:u w:val="single"/>
          <w:rtl/>
          <w:lang w:val="fr-FR"/>
        </w:rPr>
        <w:t xml:space="preserve"> </w:t>
      </w:r>
      <w:r w:rsidRPr="00FC5586">
        <w:rPr>
          <w:rFonts w:ascii="Simplified Arabic" w:hAnsi="Simplified Arabic" w:cs="Simplified Arabic" w:hint="cs"/>
          <w:bCs/>
          <w:sz w:val="28"/>
          <w:szCs w:val="28"/>
          <w:u w:val="single"/>
          <w:rtl/>
          <w:lang w:val="fr-FR"/>
        </w:rPr>
        <w:t xml:space="preserve">من أهم </w:t>
      </w:r>
      <w:r w:rsidR="0009781D" w:rsidRPr="00FC5586">
        <w:rPr>
          <w:rFonts w:ascii="Simplified Arabic" w:hAnsi="Simplified Arabic" w:cs="Simplified Arabic"/>
          <w:bCs/>
          <w:sz w:val="28"/>
          <w:szCs w:val="28"/>
          <w:u w:val="single"/>
          <w:rtl/>
          <w:lang w:val="fr-FR"/>
        </w:rPr>
        <w:t xml:space="preserve">الادلة </w:t>
      </w:r>
      <w:r w:rsidR="00474305" w:rsidRPr="00FC5586">
        <w:rPr>
          <w:rFonts w:ascii="Simplified Arabic" w:hAnsi="Simplified Arabic" w:cs="Simplified Arabic" w:hint="cs"/>
          <w:bCs/>
          <w:sz w:val="28"/>
          <w:szCs w:val="28"/>
          <w:u w:val="single"/>
          <w:rtl/>
          <w:lang w:val="fr-FR"/>
        </w:rPr>
        <w:t xml:space="preserve">التي استدل بها </w:t>
      </w:r>
      <w:r w:rsidR="0009781D" w:rsidRPr="00FC5586">
        <w:rPr>
          <w:rFonts w:ascii="Simplified Arabic" w:hAnsi="Simplified Arabic" w:cs="Simplified Arabic"/>
          <w:bCs/>
          <w:sz w:val="28"/>
          <w:szCs w:val="28"/>
          <w:u w:val="single"/>
          <w:rtl/>
          <w:lang w:val="fr-FR"/>
        </w:rPr>
        <w:t xml:space="preserve">الأشاعرة على دخول عمل الجوارح في فرع الإيمان وليس أصله الناقل من الكفر إلى الإيمان: </w:t>
      </w:r>
      <w:r w:rsidR="0009781D" w:rsidRPr="00FC5586">
        <w:rPr>
          <w:rFonts w:ascii="Simplified Arabic" w:hAnsi="Simplified Arabic" w:cs="Simplified Arabic"/>
          <w:bCs/>
          <w:sz w:val="28"/>
          <w:szCs w:val="28"/>
          <w:rtl/>
          <w:lang w:val="fr-FR"/>
        </w:rPr>
        <w:t>(1) اقتران الإيمان بالعمل بما يدل على تغايرهما</w:t>
      </w:r>
      <w:r w:rsidR="0009781D" w:rsidRPr="00FC5586">
        <w:rPr>
          <w:rFonts w:ascii="Simplified Arabic" w:hAnsi="Simplified Arabic" w:cs="Simplified Arabic"/>
          <w:sz w:val="28"/>
          <w:szCs w:val="28"/>
          <w:rtl/>
          <w:lang w:val="fr-FR"/>
        </w:rPr>
        <w:t>: ورود الإيمان مقترنا بالعمل الصالح في العديد من آيات القرآن الكريم، وهذه الآيات التي فيها عطف العمل على الإيمان</w:t>
      </w:r>
      <w:r w:rsidR="001B57CC">
        <w:rPr>
          <w:rFonts w:ascii="Simplified Arabic" w:hAnsi="Simplified Arabic" w:cs="Simplified Arabic"/>
          <w:sz w:val="28"/>
          <w:szCs w:val="28"/>
          <w:rtl/>
          <w:lang w:val="fr-FR"/>
        </w:rPr>
        <w:t>،</w:t>
      </w:r>
      <w:r w:rsidR="0009781D" w:rsidRPr="00FC5586">
        <w:rPr>
          <w:rFonts w:ascii="Simplified Arabic" w:hAnsi="Simplified Arabic" w:cs="Simplified Arabic"/>
          <w:sz w:val="28"/>
          <w:szCs w:val="28"/>
          <w:rtl/>
          <w:lang w:val="fr-FR"/>
        </w:rPr>
        <w:t xml:space="preserve"> والعطف يقتضي المغايرة بين المعطوف والمعطوف عليه مع اشتراك المعطوف والمعطوف عليه في الحكم الذي ذكر لهما، ولا يُقال ها هنا أنّ العطف من باب عطف الخاص على العام</w:t>
      </w:r>
      <w:r w:rsidR="001B57CC">
        <w:rPr>
          <w:rFonts w:ascii="Simplified Arabic" w:hAnsi="Simplified Arabic" w:cs="Simplified Arabic"/>
          <w:sz w:val="28"/>
          <w:szCs w:val="28"/>
          <w:rtl/>
          <w:lang w:val="fr-FR"/>
        </w:rPr>
        <w:t>،</w:t>
      </w:r>
      <w:r w:rsidR="0009781D" w:rsidRPr="00FC5586">
        <w:rPr>
          <w:rFonts w:ascii="Simplified Arabic" w:hAnsi="Simplified Arabic" w:cs="Simplified Arabic"/>
          <w:sz w:val="28"/>
          <w:szCs w:val="28"/>
          <w:rtl/>
          <w:lang w:val="fr-FR"/>
        </w:rPr>
        <w:t xml:space="preserve"> لأنّ ذلك خلاف الأصل</w:t>
      </w:r>
      <w:r w:rsidR="001B57CC">
        <w:rPr>
          <w:rFonts w:ascii="Simplified Arabic" w:hAnsi="Simplified Arabic" w:cs="Simplified Arabic"/>
          <w:sz w:val="28"/>
          <w:szCs w:val="28"/>
          <w:rtl/>
          <w:lang w:val="fr-FR"/>
        </w:rPr>
        <w:t>،</w:t>
      </w:r>
      <w:r w:rsidR="0009781D" w:rsidRPr="00FC5586">
        <w:rPr>
          <w:rFonts w:ascii="Simplified Arabic" w:hAnsi="Simplified Arabic" w:cs="Simplified Arabic"/>
          <w:sz w:val="28"/>
          <w:szCs w:val="28"/>
          <w:rtl/>
          <w:lang w:val="fr-FR"/>
        </w:rPr>
        <w:t xml:space="preserve"> فالأصل أن العطف يقتضي المغايرة إلا أن توجد القرينة </w:t>
      </w:r>
      <w:proofErr w:type="spellStart"/>
      <w:r w:rsidR="0009781D" w:rsidRPr="00FC5586">
        <w:rPr>
          <w:rFonts w:ascii="Simplified Arabic" w:hAnsi="Simplified Arabic" w:cs="Simplified Arabic"/>
          <w:sz w:val="28"/>
          <w:szCs w:val="28"/>
          <w:rtl/>
          <w:lang w:val="fr-FR"/>
        </w:rPr>
        <w:t>الصارفة</w:t>
      </w:r>
      <w:proofErr w:type="spellEnd"/>
      <w:r w:rsidR="0009781D" w:rsidRPr="00FC5586">
        <w:rPr>
          <w:rFonts w:ascii="Simplified Arabic" w:hAnsi="Simplified Arabic" w:cs="Simplified Arabic"/>
          <w:sz w:val="28"/>
          <w:szCs w:val="28"/>
          <w:rtl/>
          <w:lang w:val="fr-FR"/>
        </w:rPr>
        <w:t xml:space="preserve"> ولا قرينة هنا على الخروج عن الأصل بل كثرة الآيات التي عُطف فيها العمل على الإيمان أكبر دليل على المغايرة،</w:t>
      </w:r>
      <w:r w:rsidR="0009781D" w:rsidRPr="00FC5586">
        <w:rPr>
          <w:rFonts w:ascii="Simplified Arabic" w:hAnsi="Simplified Arabic" w:cs="Simplified Arabic"/>
          <w:sz w:val="28"/>
          <w:szCs w:val="28"/>
          <w:rtl/>
        </w:rPr>
        <w:t xml:space="preserve"> </w:t>
      </w:r>
      <w:r w:rsidR="0009781D" w:rsidRPr="00FC5586">
        <w:rPr>
          <w:rFonts w:ascii="Simplified Arabic" w:hAnsi="Simplified Arabic" w:cs="Simplified Arabic"/>
          <w:bCs/>
          <w:sz w:val="28"/>
          <w:szCs w:val="28"/>
          <w:rtl/>
        </w:rPr>
        <w:t xml:space="preserve">(2) آيات عديدة تدل على أنّ الإيمان محله القلب </w:t>
      </w:r>
      <w:r w:rsidR="0009781D" w:rsidRPr="00FC5586">
        <w:rPr>
          <w:rFonts w:ascii="Simplified Arabic" w:hAnsi="Simplified Arabic" w:cs="Simplified Arabic"/>
          <w:sz w:val="28"/>
          <w:szCs w:val="28"/>
          <w:rtl/>
        </w:rPr>
        <w:t xml:space="preserve">ويشمل اعتقاد القلب وهو: قول القلب: (التصديق) و عمل القلب (الانقياد)، كقوله تعالى: {وَلَمَّا يَدْخُلِ الْإِيمَانُ فِي قُلُوبِكُمْ} [الحجرات: 14]، وقوله تعالى: {أُولَئِكَ كَتَبَ فِي قُلُوبِهِمُ الْإِيمَانَ} [المجادلة: 22]، وقوله صلى الله عليه وسلم: ((التقوى هاهنا ويشير إلى صدره ثلاث مرات)) [أخرجه مسلم ح (2564) ] وقوله صلى الله عليه وسلم: ((ألا وإن في الجسد مضغة إذا صلحت صلح لها سائر الجسد وإذا فسدت فسد لها سائر الجسد ألا وهي القلب)) [متفق عليه]، </w:t>
      </w:r>
      <w:r w:rsidR="0009781D" w:rsidRPr="00FC5586">
        <w:rPr>
          <w:rFonts w:ascii="Simplified Arabic" w:hAnsi="Simplified Arabic" w:cs="Simplified Arabic"/>
          <w:bCs/>
          <w:sz w:val="28"/>
          <w:szCs w:val="28"/>
          <w:rtl/>
        </w:rPr>
        <w:t>(3) أحاديث عديدة تدل على أنّ عمل الجارحة خارج عن الأصل - الناقل من الكفر إلى مطلق الإيمان - داخل في الفرع الواجب والمستحب الزائد عن الأصل والمكمل لشعب الإيمان المطلق</w:t>
      </w:r>
      <w:r w:rsidR="0009781D" w:rsidRPr="00FC5586">
        <w:rPr>
          <w:rFonts w:ascii="Simplified Arabic" w:hAnsi="Simplified Arabic" w:cs="Simplified Arabic"/>
          <w:sz w:val="28"/>
          <w:szCs w:val="28"/>
          <w:rtl/>
        </w:rPr>
        <w:t xml:space="preserve">، ومنها </w:t>
      </w:r>
      <w:r w:rsidR="0009781D" w:rsidRPr="00FC5586">
        <w:rPr>
          <w:rFonts w:ascii="Simplified Arabic" w:hAnsi="Simplified Arabic" w:cs="Simplified Arabic"/>
          <w:b/>
          <w:bCs/>
          <w:sz w:val="28"/>
          <w:szCs w:val="28"/>
          <w:rtl/>
        </w:rPr>
        <w:t>قوله صلى الله عليه وسلم</w:t>
      </w:r>
      <w:r w:rsidR="0009781D" w:rsidRPr="00FC5586">
        <w:rPr>
          <w:rFonts w:ascii="Simplified Arabic" w:hAnsi="Simplified Arabic" w:cs="Simplified Arabic"/>
          <w:sz w:val="28"/>
          <w:szCs w:val="28"/>
          <w:rtl/>
        </w:rPr>
        <w:t>: ((يخرج من النار من قال لا إله إلا الله وفي قلبه وزن شعيرة من إيمان</w:t>
      </w:r>
      <w:r w:rsidR="001B57CC">
        <w:rPr>
          <w:rFonts w:ascii="Simplified Arabic" w:hAnsi="Simplified Arabic" w:cs="Simplified Arabic"/>
          <w:sz w:val="28"/>
          <w:szCs w:val="28"/>
          <w:rtl/>
        </w:rPr>
        <w:t>،</w:t>
      </w:r>
      <w:r w:rsidR="0009781D" w:rsidRPr="00FC5586">
        <w:rPr>
          <w:rFonts w:ascii="Simplified Arabic" w:hAnsi="Simplified Arabic" w:cs="Simplified Arabic"/>
          <w:sz w:val="28"/>
          <w:szCs w:val="28"/>
          <w:rtl/>
        </w:rPr>
        <w:t xml:space="preserve"> ويخرج من النار من قال لا إله إلا الله وفي قلبه وزن برة من إيمان</w:t>
      </w:r>
      <w:r w:rsidR="001B57CC">
        <w:rPr>
          <w:rFonts w:ascii="Simplified Arabic" w:hAnsi="Simplified Arabic" w:cs="Simplified Arabic"/>
          <w:sz w:val="28"/>
          <w:szCs w:val="28"/>
          <w:rtl/>
        </w:rPr>
        <w:t>،</w:t>
      </w:r>
      <w:r w:rsidR="0009781D" w:rsidRPr="00FC5586">
        <w:rPr>
          <w:rFonts w:ascii="Simplified Arabic" w:hAnsi="Simplified Arabic" w:cs="Simplified Arabic"/>
          <w:sz w:val="28"/>
          <w:szCs w:val="28"/>
          <w:rtl/>
        </w:rPr>
        <w:t xml:space="preserve"> ويخرج من النار من قال لا إله إلا الله وفي قلبه وزن ذرة من إيمان)) [متفق عليه، والفظ للبخاري]، </w:t>
      </w:r>
      <w:r w:rsidR="0009781D" w:rsidRPr="00FC5586">
        <w:rPr>
          <w:rFonts w:ascii="Simplified Arabic" w:hAnsi="Simplified Arabic" w:cs="Simplified Arabic"/>
          <w:b/>
          <w:bCs/>
          <w:sz w:val="28"/>
          <w:szCs w:val="28"/>
          <w:rtl/>
        </w:rPr>
        <w:t>وما جاء في حديث الشفاعة المتفق عليه</w:t>
      </w:r>
      <w:r w:rsidR="0009781D" w:rsidRPr="00FC5586">
        <w:rPr>
          <w:rFonts w:ascii="Simplified Arabic" w:hAnsi="Simplified Arabic" w:cs="Simplified Arabic"/>
          <w:sz w:val="28"/>
          <w:szCs w:val="28"/>
          <w:rtl/>
        </w:rPr>
        <w:t xml:space="preserve"> ((فيقال يا محمد ارفع رأسك وقل يسمع وسل تعطه واشفع تشفع فأقول: يا رب ائذن لي فيمن قال لا إله إلا الله</w:t>
      </w:r>
      <w:r w:rsidR="001B57CC">
        <w:rPr>
          <w:rFonts w:ascii="Simplified Arabic" w:hAnsi="Simplified Arabic" w:cs="Simplified Arabic"/>
          <w:sz w:val="28"/>
          <w:szCs w:val="28"/>
          <w:rtl/>
        </w:rPr>
        <w:t>،</w:t>
      </w:r>
      <w:r w:rsidR="0009781D" w:rsidRPr="00FC5586">
        <w:rPr>
          <w:rFonts w:ascii="Simplified Arabic" w:hAnsi="Simplified Arabic" w:cs="Simplified Arabic"/>
          <w:sz w:val="28"/>
          <w:szCs w:val="28"/>
          <w:rtl/>
        </w:rPr>
        <w:t xml:space="preserve"> فيقول: وعزتي وجلالي وكبريائي وعظمتي </w:t>
      </w:r>
      <w:r w:rsidR="0009781D" w:rsidRPr="00FC5586">
        <w:rPr>
          <w:rFonts w:ascii="Simplified Arabic" w:hAnsi="Simplified Arabic" w:cs="Simplified Arabic"/>
          <w:sz w:val="28"/>
          <w:szCs w:val="28"/>
          <w:rtl/>
        </w:rPr>
        <w:lastRenderedPageBreak/>
        <w:t xml:space="preserve">لأخرجن منها من قال لا إله إلا الله))، </w:t>
      </w:r>
      <w:r w:rsidR="0009781D" w:rsidRPr="00FC5586">
        <w:rPr>
          <w:rFonts w:ascii="Simplified Arabic" w:hAnsi="Simplified Arabic" w:cs="Simplified Arabic"/>
          <w:b/>
          <w:bCs/>
          <w:sz w:val="28"/>
          <w:szCs w:val="28"/>
          <w:rtl/>
        </w:rPr>
        <w:t>وما أخرجه البخاري ومسلم</w:t>
      </w:r>
      <w:r w:rsidR="0009781D" w:rsidRPr="00FC5586">
        <w:rPr>
          <w:rFonts w:ascii="Simplified Arabic" w:hAnsi="Simplified Arabic" w:cs="Simplified Arabic"/>
          <w:sz w:val="28"/>
          <w:szCs w:val="28"/>
          <w:rtl/>
        </w:rPr>
        <w:t xml:space="preserve">: عنه صلى الله عليه وسلم قوله لمعاذ: ((ما من أحد يشهد أن لا إله إلا الله وأن محمدا رسول الله صدقا من قلبه إلا حرمه الله على النار)) قال: يا رسول الله أفلا أخبر به الناس فيستبشروا؟ قال: ((إذا يتكلوا)) وأخبر بها معاذ عند موته تأثما، وحديث أبي هريرة رضي الله عنه في صحيح البخاري: ((اسعد الناس بشفاعتي يوم القيامة من قال لا إله إلا الله خالصا من قلبه)) وحديث أبي هريرة رضي الله عنه في صحيح مسلم عن رسول الله صلى الله عليه وسلم قال: ((اذهب بنعلي هاتين فمن لقيت من وراء هذا الحائط يشهد أن لا إله إلا الله مستيقنا بها قلبه فبشره بالجنة))، وحديث أبي ذر رضي الله عنه في صحيحي البخاري ومسلم قال: قال النبي صلى الله عليه وسلم: ((ما من عبد قال لا إله إلا الله ثم مات على ذلك إلا دخل الجنة، قلت وإن زنى وإن سرق؟ قال: وإن زنى وإن سرق، قلت وإن زنى وإن سرق؟ قال: وإن زنى وإن سرق، قلت وإن زنى وإن سرق؟ قال: وإن زنى وإن سرق على رغم أنف أبي ذر))، </w:t>
      </w:r>
      <w:r w:rsidR="0009781D" w:rsidRPr="00FC5586">
        <w:rPr>
          <w:rFonts w:ascii="Simplified Arabic" w:hAnsi="Simplified Arabic" w:cs="Simplified Arabic"/>
          <w:bCs/>
          <w:u w:val="single"/>
          <w:rtl/>
        </w:rPr>
        <w:t>(</w:t>
      </w:r>
      <w:r w:rsidR="00474305" w:rsidRPr="00FC5586">
        <w:rPr>
          <w:rFonts w:ascii="Simplified Arabic" w:hAnsi="Simplified Arabic" w:cs="Simplified Arabic" w:hint="cs"/>
          <w:bCs/>
          <w:u w:val="single"/>
          <w:rtl/>
        </w:rPr>
        <w:t>تنبيه</w:t>
      </w:r>
      <w:r w:rsidR="0009781D" w:rsidRPr="00FC5586">
        <w:rPr>
          <w:rFonts w:ascii="Simplified Arabic" w:hAnsi="Simplified Arabic" w:cs="Simplified Arabic"/>
          <w:bCs/>
          <w:u w:val="single"/>
          <w:rtl/>
        </w:rPr>
        <w:t>)</w:t>
      </w:r>
      <w:r w:rsidR="0009781D" w:rsidRPr="00FC5586">
        <w:rPr>
          <w:rFonts w:ascii="Simplified Arabic" w:hAnsi="Simplified Arabic" w:cs="Simplified Arabic"/>
          <w:bCs/>
          <w:sz w:val="28"/>
          <w:szCs w:val="28"/>
          <w:rtl/>
        </w:rPr>
        <w:t xml:space="preserve">: </w:t>
      </w:r>
      <w:r w:rsidR="0009781D" w:rsidRPr="00FC5586">
        <w:rPr>
          <w:rFonts w:ascii="Simplified Arabic" w:hAnsi="Simplified Arabic" w:cs="Simplified Arabic"/>
          <w:sz w:val="28"/>
          <w:szCs w:val="28"/>
          <w:rtl/>
        </w:rPr>
        <w:t xml:space="preserve">الخلاف في مسألة جعل إقرار اللسان شرط أو شطر خلاف صوري لأن الشرط معناه شرط في صحة الإيمان أو في إجراء الأحكام الدُنيوية والشطر معناه أنه جزء من حقيقة الإيمان [أصل الإيمان] لا يُعتد بإيمان من فقده، وعليه فمآل القولين واحد والخلف بينهما في اللفظ والعبارة لا في المعنى، ولما كان تصديق القلب وانقياده أمر باطني لا إطلاع لنا عليه، جعله الشارع منوطاً بالشهادتين، وهل النطق بالشهادتين شرط لإجراء أحكام المؤمنين في الدُنيا غير داخل في مسمى الإيمان أو جزء منه داخل في مسماه، فمن نطق بالشهادتين فهو المؤمن عندنا وحسابه على الله ومن لم ينطق بهما فهو الكافر عندنا وحسابه على الله، إذن فالمسألة لا خلاف فيها بالنظر إلى اجراء الأحكام على الناس، وحكمها عند الله يعلمه الله ولا دخل للعلماء به، </w:t>
      </w:r>
    </w:p>
    <w:p w14:paraId="6FD85A12" w14:textId="6F0229AF" w:rsidR="0009781D" w:rsidRPr="00FC5586" w:rsidRDefault="0009781D" w:rsidP="006E0920">
      <w:pPr>
        <w:bidi/>
        <w:jc w:val="both"/>
        <w:rPr>
          <w:rFonts w:ascii="Simplified Arabic" w:hAnsi="Simplified Arabic" w:cs="Simplified Arabic"/>
          <w:sz w:val="28"/>
          <w:szCs w:val="28"/>
          <w:rtl/>
        </w:rPr>
      </w:pPr>
      <w:r w:rsidRPr="00FC5586">
        <w:rPr>
          <w:rFonts w:ascii="Simplified Arabic" w:hAnsi="Simplified Arabic" w:cs="Simplified Arabic"/>
          <w:b/>
          <w:bCs/>
          <w:highlight w:val="yellow"/>
          <w:u w:val="single"/>
          <w:rtl/>
        </w:rPr>
        <w:t xml:space="preserve">(ب) هذا التحقيق هو قول </w:t>
      </w:r>
      <w:proofErr w:type="spellStart"/>
      <w:r w:rsidRPr="00FC5586">
        <w:rPr>
          <w:rFonts w:ascii="Simplified Arabic" w:hAnsi="Simplified Arabic" w:cs="Simplified Arabic"/>
          <w:b/>
          <w:bCs/>
          <w:highlight w:val="yellow"/>
          <w:u w:val="single"/>
          <w:rtl/>
        </w:rPr>
        <w:t>قول</w:t>
      </w:r>
      <w:proofErr w:type="spellEnd"/>
      <w:r w:rsidRPr="00FC5586">
        <w:rPr>
          <w:rFonts w:ascii="Simplified Arabic" w:hAnsi="Simplified Arabic" w:cs="Simplified Arabic"/>
          <w:b/>
          <w:bCs/>
          <w:highlight w:val="yellow"/>
          <w:u w:val="single"/>
          <w:rtl/>
        </w:rPr>
        <w:t xml:space="preserve"> السادة </w:t>
      </w:r>
      <w:proofErr w:type="spellStart"/>
      <w:r w:rsidRPr="00FC5586">
        <w:rPr>
          <w:rFonts w:ascii="Simplified Arabic" w:hAnsi="Simplified Arabic" w:cs="Simplified Arabic"/>
          <w:b/>
          <w:bCs/>
          <w:highlight w:val="yellow"/>
          <w:u w:val="single"/>
          <w:rtl/>
        </w:rPr>
        <w:t>الماتريدية</w:t>
      </w:r>
      <w:proofErr w:type="spellEnd"/>
      <w:r w:rsidRPr="00FC5586">
        <w:rPr>
          <w:rFonts w:ascii="Simplified Arabic" w:hAnsi="Simplified Arabic" w:cs="Simplified Arabic"/>
          <w:b/>
          <w:bCs/>
          <w:highlight w:val="yellow"/>
          <w:u w:val="single"/>
          <w:rtl/>
        </w:rPr>
        <w:t xml:space="preserve"> الأحناف</w:t>
      </w:r>
      <w:r w:rsidRPr="00FC5586">
        <w:rPr>
          <w:rFonts w:ascii="Simplified Arabic" w:hAnsi="Simplified Arabic" w:cs="Simplified Arabic"/>
          <w:b/>
          <w:bCs/>
          <w:sz w:val="28"/>
          <w:szCs w:val="28"/>
          <w:u w:val="single"/>
          <w:rtl/>
        </w:rPr>
        <w:t xml:space="preserve">: </w:t>
      </w:r>
      <w:r w:rsidRPr="00FC5586">
        <w:rPr>
          <w:rFonts w:ascii="Simplified Arabic" w:hAnsi="Simplified Arabic" w:cs="Simplified Arabic"/>
          <w:bCs/>
          <w:sz w:val="28"/>
          <w:szCs w:val="28"/>
          <w:rtl/>
        </w:rPr>
        <w:t xml:space="preserve">أصل الإيمـان </w:t>
      </w:r>
      <w:proofErr w:type="spellStart"/>
      <w:r w:rsidRPr="00FC5586">
        <w:rPr>
          <w:rFonts w:ascii="Simplified Arabic" w:hAnsi="Simplified Arabic" w:cs="Simplified Arabic"/>
          <w:bCs/>
          <w:sz w:val="28"/>
          <w:szCs w:val="28"/>
          <w:rtl/>
        </w:rPr>
        <w:t>المنجي</w:t>
      </w:r>
      <w:proofErr w:type="spellEnd"/>
      <w:r w:rsidRPr="00FC5586">
        <w:rPr>
          <w:rFonts w:ascii="Simplified Arabic" w:hAnsi="Simplified Arabic" w:cs="Simplified Arabic"/>
          <w:bCs/>
          <w:sz w:val="28"/>
          <w:szCs w:val="28"/>
          <w:rtl/>
        </w:rPr>
        <w:t xml:space="preserve"> من الكفر الأكبر عند السادة</w:t>
      </w:r>
      <w:r w:rsidRPr="00FC5586">
        <w:rPr>
          <w:rFonts w:ascii="Simplified Arabic" w:eastAsia="Times New Roman" w:hAnsi="Simplified Arabic" w:cs="Simplified Arabic"/>
          <w:bCs/>
          <w:noProof/>
          <w:sz w:val="28"/>
          <w:szCs w:val="28"/>
          <w:rtl/>
          <w:lang w:eastAsia="ar-SA"/>
        </w:rPr>
        <w:t xml:space="preserve"> الأحناف الماتريدية قول وعمل وله أصل يدخل فيه قول القلب وعمل القلب ولازمه إقرار اللسان: </w:t>
      </w:r>
      <w:r w:rsidRPr="00FC5586">
        <w:rPr>
          <w:rFonts w:ascii="Simplified Arabic" w:hAnsi="Simplified Arabic" w:cs="Simplified Arabic"/>
          <w:b/>
          <w:bCs/>
          <w:u w:val="single"/>
          <w:rtl/>
        </w:rPr>
        <w:t>[1] يقول العلامة الكمال بن أبي شريف بن الهمام</w:t>
      </w:r>
      <w:r w:rsidRPr="00FC5586">
        <w:rPr>
          <w:rFonts w:ascii="Simplified Arabic" w:hAnsi="Simplified Arabic" w:cs="Simplified Arabic"/>
          <w:sz w:val="28"/>
          <w:szCs w:val="28"/>
          <w:rtl/>
        </w:rPr>
        <w:t xml:space="preserve"> في كتابه المسامرة في شرح المسايرة: " الإيمان تصديق القلب واللسان ويُعبر عنه بأنه تصديق بالجنان وإقرار باللسان وهو منقول عن أبي حنيفة - رحمه الله - ومشهور عن أصحابه " [المسامرة ص 786] أهـ، </w:t>
      </w:r>
      <w:r w:rsidRPr="00FC5586">
        <w:rPr>
          <w:rFonts w:ascii="Simplified Arabic" w:hAnsi="Simplified Arabic" w:cs="Simplified Arabic"/>
          <w:b/>
          <w:bCs/>
          <w:u w:val="single"/>
          <w:rtl/>
        </w:rPr>
        <w:t>[2] ويقول الإمام الطحاوي</w:t>
      </w:r>
      <w:r w:rsidRPr="00FC5586">
        <w:rPr>
          <w:rFonts w:ascii="Simplified Arabic" w:hAnsi="Simplified Arabic" w:cs="Simplified Arabic"/>
          <w:sz w:val="28"/>
          <w:szCs w:val="28"/>
          <w:rtl/>
        </w:rPr>
        <w:t xml:space="preserve"> في عقيدته التي نسبها إلى الإمام أبي حنيفة وأصحابه: " والإيمان هو الإقرار باللسان والتصديق بالجنان وجميع ما صح عن رسول الله صلى الله عليه وسلم من الشرع والبيان كله حق " </w:t>
      </w:r>
      <w:r w:rsidRPr="00FC5586">
        <w:rPr>
          <w:rFonts w:ascii="Simplified Arabic" w:hAnsi="Simplified Arabic" w:cs="Simplified Arabic"/>
          <w:sz w:val="28"/>
          <w:szCs w:val="28"/>
          <w:rtl/>
        </w:rPr>
        <w:lastRenderedPageBreak/>
        <w:t xml:space="preserve">[شرح العقيدة الطحاوية ص331] أهـ، ويقول كذلك: " ونسمي </w:t>
      </w:r>
      <w:r w:rsidR="00455953">
        <w:rPr>
          <w:rFonts w:ascii="Simplified Arabic" w:hAnsi="Simplified Arabic" w:cs="Simplified Arabic"/>
          <w:sz w:val="28"/>
          <w:szCs w:val="28"/>
          <w:rtl/>
        </w:rPr>
        <w:t xml:space="preserve">أهل </w:t>
      </w:r>
      <w:r w:rsidRPr="00FC5586">
        <w:rPr>
          <w:rFonts w:ascii="Simplified Arabic" w:hAnsi="Simplified Arabic" w:cs="Simplified Arabic"/>
          <w:sz w:val="28"/>
          <w:szCs w:val="28"/>
          <w:rtl/>
        </w:rPr>
        <w:t xml:space="preserve">قبلتنا مسلمين مؤمنين ما داموا بما جاء به النبي صلى الله عليه وسلم معترفين، وله بكل ما قاله وأخبر مصدقين " أهــ [شرح العقيدة الطحاوية ص 331]، ومنه يتبين أنّ مذهب الإمام أبي حنيفة وأصحابه في الإيمان، وهو مذهب السادة </w:t>
      </w:r>
      <w:proofErr w:type="spellStart"/>
      <w:r w:rsidRPr="00FC5586">
        <w:rPr>
          <w:rFonts w:ascii="Simplified Arabic" w:hAnsi="Simplified Arabic" w:cs="Simplified Arabic"/>
          <w:sz w:val="28"/>
          <w:szCs w:val="28"/>
          <w:rtl/>
        </w:rPr>
        <w:t>الماتريدية</w:t>
      </w:r>
      <w:proofErr w:type="spellEnd"/>
      <w:r w:rsidRPr="00FC5586">
        <w:rPr>
          <w:rFonts w:ascii="Simplified Arabic" w:hAnsi="Simplified Arabic" w:cs="Simplified Arabic"/>
          <w:sz w:val="28"/>
          <w:szCs w:val="28"/>
          <w:rtl/>
        </w:rPr>
        <w:t xml:space="preserve"> هو أنه إقرار باللسان وتصديق بالقلب، وإذا علمنا أنّ مقصدهم بالتصديق، التصديق الانقيادي المشتمل على قول القلب وعمله صار الإيمان عنده وعند أصحابه عبارة عن قول اللسان وقول القلب وعمله وهي الأركان الثلاثة التي قرر فقهاء </w:t>
      </w:r>
      <w:r w:rsidR="00455953">
        <w:rPr>
          <w:rFonts w:ascii="Simplified Arabic" w:hAnsi="Simplified Arabic" w:cs="Simplified Arabic"/>
          <w:sz w:val="28"/>
          <w:szCs w:val="28"/>
          <w:rtl/>
        </w:rPr>
        <w:t xml:space="preserve">أهل </w:t>
      </w:r>
      <w:r w:rsidR="006930E2">
        <w:rPr>
          <w:rFonts w:ascii="Simplified Arabic" w:hAnsi="Simplified Arabic" w:cs="Simplified Arabic"/>
          <w:sz w:val="28"/>
          <w:szCs w:val="28"/>
          <w:rtl/>
        </w:rPr>
        <w:t xml:space="preserve">السنّة </w:t>
      </w:r>
      <w:r w:rsidRPr="00FC5586">
        <w:rPr>
          <w:rFonts w:ascii="Simplified Arabic" w:hAnsi="Simplified Arabic" w:cs="Simplified Arabic"/>
          <w:sz w:val="28"/>
          <w:szCs w:val="28"/>
          <w:rtl/>
        </w:rPr>
        <w:t xml:space="preserve">أنها أصل الإيمان، </w:t>
      </w:r>
      <w:r w:rsidRPr="00FC5586">
        <w:rPr>
          <w:rFonts w:ascii="Simplified Arabic" w:hAnsi="Simplified Arabic" w:cs="Simplified Arabic"/>
          <w:b/>
          <w:bCs/>
          <w:u w:val="single"/>
          <w:rtl/>
        </w:rPr>
        <w:t>[3] جاء في كتاب المسامرة:</w:t>
      </w:r>
      <w:r w:rsidRPr="00FC5586">
        <w:rPr>
          <w:rFonts w:ascii="Simplified Arabic" w:hAnsi="Simplified Arabic" w:cs="Simplified Arabic"/>
          <w:sz w:val="28"/>
          <w:szCs w:val="28"/>
          <w:rtl/>
        </w:rPr>
        <w:t xml:space="preserve"> " والإيمان لمّا كان عبارة عن تصديق الله تعالى فيما أخبر على لسان رسله فإنما يتحقق ذلك بقبول أوامره ونواهيه " أهـ [المسامرة شرح المسايرة ص297]، </w:t>
      </w:r>
      <w:r w:rsidRPr="00FC5586">
        <w:rPr>
          <w:rFonts w:ascii="Simplified Arabic" w:hAnsi="Simplified Arabic" w:cs="Simplified Arabic"/>
          <w:bCs/>
          <w:sz w:val="28"/>
          <w:szCs w:val="28"/>
          <w:rtl/>
        </w:rPr>
        <w:t>وجاء فيه أيضاً</w:t>
      </w:r>
      <w:r w:rsidRPr="00FC5586">
        <w:rPr>
          <w:rFonts w:ascii="Simplified Arabic" w:hAnsi="Simplified Arabic" w:cs="Simplified Arabic"/>
          <w:sz w:val="28"/>
          <w:szCs w:val="28"/>
          <w:rtl/>
        </w:rPr>
        <w:t xml:space="preserve">: " فلابد في تحقيق الإيمان من المعرفة ومن أمر آخر هو الاستسلام الباطن والانقياد لقبول الأوامر والنواهي المستلزم ذلك الاستسلام والانقياد للإجلال أي لإجلال الإله تعالى وعدم الاستخفاف بأوامره ونواهيه " أهــ [المسامرة شرح المسايرة ص 308]، </w:t>
      </w:r>
      <w:r w:rsidRPr="00FC5586">
        <w:rPr>
          <w:rFonts w:ascii="Simplified Arabic" w:hAnsi="Simplified Arabic" w:cs="Simplified Arabic"/>
          <w:bCs/>
          <w:sz w:val="28"/>
          <w:szCs w:val="28"/>
          <w:rtl/>
        </w:rPr>
        <w:t>وجاء فيه أيضاً</w:t>
      </w:r>
      <w:r w:rsidRPr="00FC5586">
        <w:rPr>
          <w:rFonts w:ascii="Simplified Arabic" w:hAnsi="Simplified Arabic" w:cs="Simplified Arabic"/>
          <w:sz w:val="28"/>
          <w:szCs w:val="28"/>
          <w:rtl/>
        </w:rPr>
        <w:t xml:space="preserve">: " ثم جعل بعض </w:t>
      </w:r>
      <w:r w:rsidR="00455953">
        <w:rPr>
          <w:rFonts w:ascii="Simplified Arabic" w:hAnsi="Simplified Arabic" w:cs="Simplified Arabic"/>
          <w:sz w:val="28"/>
          <w:szCs w:val="28"/>
          <w:rtl/>
        </w:rPr>
        <w:t xml:space="preserve">أهل </w:t>
      </w:r>
      <w:r w:rsidRPr="00FC5586">
        <w:rPr>
          <w:rFonts w:ascii="Simplified Arabic" w:hAnsi="Simplified Arabic" w:cs="Simplified Arabic"/>
          <w:sz w:val="28"/>
          <w:szCs w:val="28"/>
          <w:rtl/>
        </w:rPr>
        <w:t xml:space="preserve">العلم الاستسلام والانقياد ـ الذي هو معنى الاستسلام ـ داخلاً في معنى التصديق " أهـ [المسامرة شرح المسايرة ص307]، </w:t>
      </w:r>
      <w:r w:rsidRPr="00FC5586">
        <w:rPr>
          <w:rFonts w:ascii="Simplified Arabic" w:hAnsi="Simplified Arabic" w:cs="Simplified Arabic"/>
          <w:bCs/>
          <w:sz w:val="28"/>
          <w:szCs w:val="28"/>
          <w:rtl/>
        </w:rPr>
        <w:t>وجاء فيه كذلك</w:t>
      </w:r>
      <w:r w:rsidRPr="00FC5586">
        <w:rPr>
          <w:rFonts w:ascii="Simplified Arabic" w:hAnsi="Simplified Arabic" w:cs="Simplified Arabic"/>
          <w:sz w:val="28"/>
          <w:szCs w:val="28"/>
          <w:rtl/>
        </w:rPr>
        <w:t>: " قال العلامة سعد الدين: ليس حقيقة التصديق أن يقع في القلب نسبة الصدق إلى المخبر والخبر عن غير إذعان وقبول</w:t>
      </w:r>
      <w:r w:rsidR="009B6F91">
        <w:rPr>
          <w:rFonts w:ascii="Simplified Arabic" w:hAnsi="Simplified Arabic" w:cs="Simplified Arabic"/>
          <w:sz w:val="28"/>
          <w:szCs w:val="28"/>
          <w:rtl/>
        </w:rPr>
        <w:t>،</w:t>
      </w:r>
      <w:r w:rsidRPr="00FC5586">
        <w:rPr>
          <w:rFonts w:ascii="Simplified Arabic" w:hAnsi="Simplified Arabic" w:cs="Simplified Arabic"/>
          <w:sz w:val="28"/>
          <w:szCs w:val="28"/>
          <w:rtl/>
        </w:rPr>
        <w:t xml:space="preserve"> قلت: تقدم أنه لا يكون العلم بدون إذعان تصديقاً " أهــ [المسامرة شرح المسايرة ص309]، ومن هذه </w:t>
      </w:r>
      <w:proofErr w:type="spellStart"/>
      <w:r w:rsidRPr="00FC5586">
        <w:rPr>
          <w:rFonts w:ascii="Simplified Arabic" w:hAnsi="Simplified Arabic" w:cs="Simplified Arabic"/>
          <w:sz w:val="28"/>
          <w:szCs w:val="28"/>
          <w:rtl/>
        </w:rPr>
        <w:t>النقول</w:t>
      </w:r>
      <w:proofErr w:type="spellEnd"/>
      <w:r w:rsidRPr="00FC5586">
        <w:rPr>
          <w:rFonts w:ascii="Simplified Arabic" w:hAnsi="Simplified Arabic" w:cs="Simplified Arabic"/>
          <w:sz w:val="28"/>
          <w:szCs w:val="28"/>
          <w:rtl/>
        </w:rPr>
        <w:t xml:space="preserve"> نعلم يقيناً أن الأحناف يدخلون عمل القلب (الانقياد) في معنى التصديق وبالتالي فالإيمان عندهم إقرار اللسان وتصديق القلب (قوله) وانقياد القلب (عمله)، وعلى ذلك فالإيمان عندهم قول وعمل يدخل فيه انقياد القلب، وليس التصديق المجرد إيماناً حتى يجتمع إليه الانقياد، وهذا هو إجماع </w:t>
      </w:r>
      <w:r w:rsidR="00455953">
        <w:rPr>
          <w:rFonts w:ascii="Simplified Arabic" w:hAnsi="Simplified Arabic" w:cs="Simplified Arabic"/>
          <w:sz w:val="28"/>
          <w:szCs w:val="28"/>
          <w:rtl/>
        </w:rPr>
        <w:t xml:space="preserve">أهل </w:t>
      </w:r>
      <w:r w:rsidRPr="00FC5586">
        <w:rPr>
          <w:rFonts w:ascii="Simplified Arabic" w:hAnsi="Simplified Arabic" w:cs="Simplified Arabic"/>
          <w:sz w:val="28"/>
          <w:szCs w:val="28"/>
          <w:rtl/>
        </w:rPr>
        <w:t xml:space="preserve">السنّة، لأنهم إذا عرفوا الإيمان بالتصديق عنوا به التصديق </w:t>
      </w:r>
      <w:proofErr w:type="spellStart"/>
      <w:r w:rsidRPr="00FC5586">
        <w:rPr>
          <w:rFonts w:ascii="Simplified Arabic" w:hAnsi="Simplified Arabic" w:cs="Simplified Arabic"/>
          <w:sz w:val="28"/>
          <w:szCs w:val="28"/>
          <w:rtl/>
        </w:rPr>
        <w:t>الإذعاني</w:t>
      </w:r>
      <w:proofErr w:type="spellEnd"/>
      <w:r w:rsidRPr="00FC5586">
        <w:rPr>
          <w:rFonts w:ascii="Simplified Arabic" w:hAnsi="Simplified Arabic" w:cs="Simplified Arabic"/>
          <w:sz w:val="28"/>
          <w:szCs w:val="28"/>
          <w:rtl/>
        </w:rPr>
        <w:t xml:space="preserve"> المستلزم للانقياد ظاهراً وباطناً بلا شك ولم يعنوا مجرد التصديق "، </w:t>
      </w:r>
      <w:r w:rsidRPr="00FC5586">
        <w:rPr>
          <w:rFonts w:ascii="Simplified Arabic" w:hAnsi="Simplified Arabic" w:cs="Simplified Arabic"/>
          <w:b/>
          <w:bCs/>
          <w:u w:val="single"/>
          <w:rtl/>
        </w:rPr>
        <w:t>[4] وخلاصة الأمر</w:t>
      </w:r>
      <w:r w:rsidRPr="00FC5586">
        <w:rPr>
          <w:rFonts w:ascii="Simplified Arabic" w:eastAsia="Times New Roman" w:hAnsi="Simplified Arabic" w:cs="Simplified Arabic"/>
          <w:b/>
          <w:noProof/>
          <w:sz w:val="28"/>
          <w:szCs w:val="28"/>
          <w:u w:val="single"/>
          <w:rtl/>
          <w:lang w:eastAsia="ar-SA"/>
        </w:rPr>
        <w:t xml:space="preserve">: </w:t>
      </w:r>
      <w:r w:rsidRPr="00FC5586">
        <w:rPr>
          <w:rFonts w:ascii="Simplified Arabic" w:hAnsi="Simplified Arabic" w:cs="Simplified Arabic"/>
          <w:sz w:val="28"/>
          <w:szCs w:val="28"/>
          <w:rtl/>
        </w:rPr>
        <w:t xml:space="preserve">أنّ الإيمان عند الأحناف </w:t>
      </w:r>
      <w:proofErr w:type="spellStart"/>
      <w:r w:rsidRPr="00FC5586">
        <w:rPr>
          <w:rFonts w:ascii="Simplified Arabic" w:hAnsi="Simplified Arabic" w:cs="Simplified Arabic"/>
          <w:sz w:val="28"/>
          <w:szCs w:val="28"/>
          <w:rtl/>
        </w:rPr>
        <w:t>والماتريدية</w:t>
      </w:r>
      <w:proofErr w:type="spellEnd"/>
      <w:r w:rsidRPr="00FC5586">
        <w:rPr>
          <w:rFonts w:ascii="Simplified Arabic" w:hAnsi="Simplified Arabic" w:cs="Simplified Arabic"/>
          <w:sz w:val="28"/>
          <w:szCs w:val="28"/>
          <w:rtl/>
        </w:rPr>
        <w:t xml:space="preserve"> هو ثلاثة عناصر لا غنى لأي منها عن الآخر إقرار اللسان وتصديق القلب، وانقياد القلب، فإذا علمنا أنّ </w:t>
      </w:r>
      <w:proofErr w:type="spellStart"/>
      <w:r w:rsidRPr="00FC5586">
        <w:rPr>
          <w:rFonts w:ascii="Simplified Arabic" w:hAnsi="Simplified Arabic" w:cs="Simplified Arabic"/>
          <w:sz w:val="28"/>
          <w:szCs w:val="28"/>
          <w:rtl/>
        </w:rPr>
        <w:t>مقصودهم</w:t>
      </w:r>
      <w:proofErr w:type="spellEnd"/>
      <w:r w:rsidRPr="00FC5586">
        <w:rPr>
          <w:rFonts w:ascii="Simplified Arabic" w:hAnsi="Simplified Arabic" w:cs="Simplified Arabic"/>
          <w:sz w:val="28"/>
          <w:szCs w:val="28"/>
          <w:rtl/>
        </w:rPr>
        <w:t xml:space="preserve"> بذلك هو أصل الإيمان وحدّه الأدنى </w:t>
      </w:r>
      <w:proofErr w:type="spellStart"/>
      <w:r w:rsidRPr="00FC5586">
        <w:rPr>
          <w:rFonts w:ascii="Simplified Arabic" w:hAnsi="Simplified Arabic" w:cs="Simplified Arabic"/>
          <w:sz w:val="28"/>
          <w:szCs w:val="28"/>
          <w:rtl/>
        </w:rPr>
        <w:t>المنجي</w:t>
      </w:r>
      <w:proofErr w:type="spellEnd"/>
      <w:r w:rsidRPr="00FC5586">
        <w:rPr>
          <w:rFonts w:ascii="Simplified Arabic" w:hAnsi="Simplified Arabic" w:cs="Simplified Arabic"/>
          <w:sz w:val="28"/>
          <w:szCs w:val="28"/>
          <w:rtl/>
        </w:rPr>
        <w:t xml:space="preserve"> من الكفر علمنا يقيناً أنه لا خلاف بينهم وبين </w:t>
      </w:r>
      <w:r w:rsidR="00455953">
        <w:rPr>
          <w:rFonts w:ascii="Simplified Arabic" w:hAnsi="Simplified Arabic" w:cs="Simplified Arabic"/>
          <w:sz w:val="28"/>
          <w:szCs w:val="28"/>
          <w:rtl/>
        </w:rPr>
        <w:t xml:space="preserve">أهل </w:t>
      </w:r>
      <w:r w:rsidR="006930E2">
        <w:rPr>
          <w:rFonts w:ascii="Simplified Arabic" w:hAnsi="Simplified Arabic" w:cs="Simplified Arabic"/>
          <w:sz w:val="28"/>
          <w:szCs w:val="28"/>
          <w:rtl/>
        </w:rPr>
        <w:t xml:space="preserve">السنّة </w:t>
      </w:r>
      <w:r w:rsidRPr="00FC5586">
        <w:rPr>
          <w:rFonts w:ascii="Simplified Arabic" w:hAnsi="Simplified Arabic" w:cs="Simplified Arabic"/>
          <w:sz w:val="28"/>
          <w:szCs w:val="28"/>
          <w:rtl/>
        </w:rPr>
        <w:t xml:space="preserve">في هذه المسألة البالغة الأهمية لأنها رأس مسائل الأسماء والأحكام وأهم قاعدة بها تُميز بين من تجري عليه أحكام الإيمان ومن تجري عليه أحكام الكفر، </w:t>
      </w:r>
      <w:r w:rsidRPr="00FC5586">
        <w:rPr>
          <w:rFonts w:ascii="Simplified Arabic" w:hAnsi="Simplified Arabic" w:cs="Simplified Arabic"/>
          <w:bCs/>
          <w:sz w:val="28"/>
          <w:szCs w:val="28"/>
          <w:u w:val="single"/>
          <w:rtl/>
        </w:rPr>
        <w:t>يقول الكشميري الحنفي</w:t>
      </w:r>
      <w:r w:rsidRPr="00FC5586">
        <w:rPr>
          <w:rFonts w:ascii="Simplified Arabic" w:hAnsi="Simplified Arabic" w:cs="Simplified Arabic"/>
          <w:sz w:val="28"/>
          <w:szCs w:val="28"/>
          <w:rtl/>
        </w:rPr>
        <w:t xml:space="preserve"> في كتابه فيض الباري: " الإمام أبو حنيفة ـ رحمه الله ـ تعرض لأمر لم يتعرض له السلف فإنه تكلم في مرتبة محفوظة وهي التي يدور عليها أمر النجاة وليس بعده إلاّ الكفر</w:t>
      </w:r>
      <w:r w:rsidR="009B6F91">
        <w:rPr>
          <w:rFonts w:ascii="Simplified Arabic" w:hAnsi="Simplified Arabic" w:cs="Simplified Arabic"/>
          <w:sz w:val="28"/>
          <w:szCs w:val="28"/>
          <w:rtl/>
        </w:rPr>
        <w:t>،</w:t>
      </w:r>
      <w:r w:rsidRPr="00FC5586">
        <w:rPr>
          <w:rFonts w:ascii="Simplified Arabic" w:hAnsi="Simplified Arabic" w:cs="Simplified Arabic"/>
          <w:sz w:val="28"/>
          <w:szCs w:val="28"/>
          <w:rtl/>
        </w:rPr>
        <w:t xml:space="preserve"> فجعل للإيمان أصلاً</w:t>
      </w:r>
      <w:r w:rsidR="009B6F91">
        <w:rPr>
          <w:rFonts w:ascii="Simplified Arabic" w:hAnsi="Simplified Arabic" w:cs="Simplified Arabic"/>
          <w:sz w:val="28"/>
          <w:szCs w:val="28"/>
          <w:rtl/>
        </w:rPr>
        <w:t>،</w:t>
      </w:r>
      <w:r w:rsidRPr="00FC5586">
        <w:rPr>
          <w:rFonts w:ascii="Simplified Arabic" w:hAnsi="Simplified Arabic" w:cs="Simplified Arabic"/>
          <w:sz w:val="28"/>
          <w:szCs w:val="28"/>
          <w:rtl/>
        </w:rPr>
        <w:t xml:space="preserve"> </w:t>
      </w:r>
      <w:r w:rsidRPr="00FC5586">
        <w:rPr>
          <w:rFonts w:ascii="Simplified Arabic" w:hAnsi="Simplified Arabic" w:cs="Simplified Arabic"/>
          <w:sz w:val="28"/>
          <w:szCs w:val="28"/>
          <w:rtl/>
        </w:rPr>
        <w:lastRenderedPageBreak/>
        <w:t xml:space="preserve">وهو الذي لو انحط عنه الإيمان لجاء الكفر مكانه، وأبقى التفاضل في أمور تتعلق بالإيمان من الخشية وغيرها، والإيمان ـ أي عنده الذي ـ بمعنى التقوى والخشية يزيد وينقص والناس يتفاضلون فيه " أهـــ [فيض الباري نقلاً عن حقيقة الإيمان ص212]، " قلت ": وهذا النقل الرصين عن الإمام أبي حنيفة يدل يقيناً أنه كان يبحث في أصل الإيمان وهو المرتبة التي يدور عليها أمر النجاة وليس بعدها إلاّ الكفر، وبهذا يزول الإشكال في تلك المسألة ونعلم أن الأحناف كفقهاء </w:t>
      </w:r>
      <w:r w:rsidR="00455953">
        <w:rPr>
          <w:rFonts w:ascii="Simplified Arabic" w:hAnsi="Simplified Arabic" w:cs="Simplified Arabic"/>
          <w:sz w:val="28"/>
          <w:szCs w:val="28"/>
          <w:rtl/>
        </w:rPr>
        <w:t xml:space="preserve">أهل </w:t>
      </w:r>
      <w:r w:rsidR="006930E2">
        <w:rPr>
          <w:rFonts w:ascii="Simplified Arabic" w:hAnsi="Simplified Arabic" w:cs="Simplified Arabic"/>
          <w:sz w:val="28"/>
          <w:szCs w:val="28"/>
          <w:rtl/>
        </w:rPr>
        <w:t xml:space="preserve">السنّة </w:t>
      </w:r>
      <w:r w:rsidRPr="00FC5586">
        <w:rPr>
          <w:rFonts w:ascii="Simplified Arabic" w:hAnsi="Simplified Arabic" w:cs="Simplified Arabic"/>
          <w:sz w:val="28"/>
          <w:szCs w:val="28"/>
          <w:rtl/>
        </w:rPr>
        <w:t>والجماعة متفقون على أنّ أصل الإيمان: إقرار اللســان، وتصديق القلب (قول القلب)، وانقياد القلب (عمل القلب)،</w:t>
      </w:r>
      <w:r w:rsidRPr="00FC5586">
        <w:rPr>
          <w:rFonts w:ascii="Simplified Arabic" w:hAnsi="Simplified Arabic" w:cs="Simplified Arabic"/>
          <w:bCs/>
          <w:sz w:val="28"/>
          <w:szCs w:val="28"/>
          <w:rtl/>
        </w:rPr>
        <w:t xml:space="preserve"> </w:t>
      </w:r>
      <w:r w:rsidRPr="00FC5586">
        <w:rPr>
          <w:rFonts w:ascii="Simplified Arabic" w:hAnsi="Simplified Arabic" w:cs="Simplified Arabic"/>
          <w:sz w:val="28"/>
          <w:szCs w:val="28"/>
          <w:u w:val="single"/>
          <w:rtl/>
        </w:rPr>
        <w:t xml:space="preserve">والخلاف بين أئمة الفقه مالك والشافعي وأحمد، (وهو مذهب السادة الأشاعرة والسادة الأثرية) وبين الإمام أبي حنيفة (وهو مذهب السادة </w:t>
      </w:r>
      <w:proofErr w:type="spellStart"/>
      <w:r w:rsidRPr="00FC5586">
        <w:rPr>
          <w:rFonts w:ascii="Simplified Arabic" w:hAnsi="Simplified Arabic" w:cs="Simplified Arabic"/>
          <w:sz w:val="28"/>
          <w:szCs w:val="28"/>
          <w:u w:val="single"/>
          <w:rtl/>
        </w:rPr>
        <w:t>الماتريدية</w:t>
      </w:r>
      <w:proofErr w:type="spellEnd"/>
      <w:r w:rsidRPr="00FC5586">
        <w:rPr>
          <w:rFonts w:ascii="Simplified Arabic" w:hAnsi="Simplified Arabic" w:cs="Simplified Arabic"/>
          <w:sz w:val="28"/>
          <w:szCs w:val="28"/>
          <w:u w:val="single"/>
          <w:rtl/>
        </w:rPr>
        <w:t>)، إنّما هو في جزئية واحدة، ألا وهي دخول أعمال الجوارح في مسمى الإيمان بعد اتفاقهم جميعاً على أصل الإيمان الذي ليس قبله إلاّ الكفر الأكبر،</w:t>
      </w:r>
      <w:r w:rsidRPr="00FC5586">
        <w:rPr>
          <w:rFonts w:ascii="Simplified Arabic" w:hAnsi="Simplified Arabic" w:cs="Simplified Arabic"/>
          <w:sz w:val="28"/>
          <w:szCs w:val="28"/>
          <w:rtl/>
        </w:rPr>
        <w:t xml:space="preserve"> ومذاهب الأئمة الثلاث يقولون بدخول أعمال الجوارح حقيقة في مسمى الإيمان والأحناف يقولون أنها تدخل على سبيل المجاز وليس الحقيقة لأن مسمى الإيمان عندهم مرادف لأصل الإيمان وما زاد عن الأصل فهو تقوى وبرّ ولا يدخل في الإيمان إلاّ على سبيل المجاز، ومع هذا الخلاف في مسمى الإيمان إلا أنه صوري محض لا حقيقة له وذلك لأن الأحناف يجعلون للعمل منـزلة كبيرة وأهمية عظيمة وجميعهم يقول بأن الإيمان بدون العمل المفروض ومع فعل المحرمات يكون صاحبه مستحق للذم والعقاب، ويقولون بأن </w:t>
      </w:r>
      <w:r w:rsidR="00455953">
        <w:rPr>
          <w:rFonts w:ascii="Simplified Arabic" w:hAnsi="Simplified Arabic" w:cs="Simplified Arabic"/>
          <w:sz w:val="28"/>
          <w:szCs w:val="28"/>
          <w:rtl/>
        </w:rPr>
        <w:t xml:space="preserve">أهل </w:t>
      </w:r>
      <w:r w:rsidRPr="00FC5586">
        <w:rPr>
          <w:rFonts w:ascii="Simplified Arabic" w:hAnsi="Simplified Arabic" w:cs="Simplified Arabic"/>
          <w:sz w:val="28"/>
          <w:szCs w:val="28"/>
          <w:rtl/>
        </w:rPr>
        <w:t xml:space="preserve">الذنوب داخلون تحت الذمّ والوعيد، ويقولون بأن بعض </w:t>
      </w:r>
      <w:r w:rsidR="00455953">
        <w:rPr>
          <w:rFonts w:ascii="Simplified Arabic" w:hAnsi="Simplified Arabic" w:cs="Simplified Arabic"/>
          <w:sz w:val="28"/>
          <w:szCs w:val="28"/>
          <w:rtl/>
        </w:rPr>
        <w:t xml:space="preserve">أهل </w:t>
      </w:r>
      <w:r w:rsidRPr="00FC5586">
        <w:rPr>
          <w:rFonts w:ascii="Simplified Arabic" w:hAnsi="Simplified Arabic" w:cs="Simplified Arabic"/>
          <w:sz w:val="28"/>
          <w:szCs w:val="28"/>
          <w:rtl/>
        </w:rPr>
        <w:t xml:space="preserve">الكبائر يدخلون النار ويعذبون فيها، ويقولون بأن مرتكب الكبيرة فاسق داخل تحت الوعيد، </w:t>
      </w:r>
    </w:p>
    <w:p w14:paraId="5A0468DC" w14:textId="12749D7D" w:rsidR="0009781D" w:rsidRPr="00FC5586" w:rsidRDefault="00474305" w:rsidP="0009781D">
      <w:pPr>
        <w:bidi/>
        <w:jc w:val="both"/>
        <w:rPr>
          <w:rFonts w:ascii="Simplified Arabic" w:hAnsi="Simplified Arabic" w:cs="Simplified Arabic"/>
          <w:sz w:val="28"/>
          <w:szCs w:val="28"/>
          <w:rtl/>
          <w:lang w:bidi="ar-KW"/>
        </w:rPr>
      </w:pPr>
      <w:r w:rsidRPr="00FC5586">
        <w:rPr>
          <w:rFonts w:ascii="Simplified Arabic" w:hAnsi="Simplified Arabic" w:cs="Simplified Arabic"/>
          <w:b/>
          <w:bCs/>
          <w:sz w:val="40"/>
          <w:szCs w:val="40"/>
          <w:highlight w:val="yellow"/>
          <w:u w:val="single"/>
          <w:rtl/>
        </w:rPr>
        <w:t>[</w:t>
      </w:r>
      <w:r w:rsidR="002B0FE1" w:rsidRPr="00FC5586">
        <w:rPr>
          <w:rFonts w:ascii="Simplified Arabic" w:hAnsi="Simplified Arabic" w:cs="Simplified Arabic" w:hint="cs"/>
          <w:b/>
          <w:bCs/>
          <w:sz w:val="40"/>
          <w:szCs w:val="40"/>
          <w:highlight w:val="yellow"/>
          <w:u w:val="single"/>
          <w:rtl/>
        </w:rPr>
        <w:t>فائدة</w:t>
      </w:r>
      <w:r w:rsidRPr="00FC5586">
        <w:rPr>
          <w:rFonts w:ascii="Simplified Arabic" w:hAnsi="Simplified Arabic" w:cs="Simplified Arabic"/>
          <w:b/>
          <w:bCs/>
          <w:sz w:val="40"/>
          <w:szCs w:val="40"/>
          <w:highlight w:val="yellow"/>
          <w:u w:val="single"/>
          <w:rtl/>
        </w:rPr>
        <w:t>]:</w:t>
      </w:r>
      <w:r w:rsidRPr="00FC5586">
        <w:rPr>
          <w:rFonts w:ascii="Simplified Arabic" w:hAnsi="Simplified Arabic" w:cs="Simplified Arabic" w:hint="cs"/>
          <w:b/>
          <w:bCs/>
          <w:sz w:val="40"/>
          <w:szCs w:val="40"/>
          <w:rtl/>
        </w:rPr>
        <w:t xml:space="preserve"> </w:t>
      </w:r>
      <w:r w:rsidR="0009781D" w:rsidRPr="00FC5586">
        <w:rPr>
          <w:rFonts w:ascii="Simplified Arabic" w:hAnsi="Simplified Arabic" w:cs="Simplified Arabic"/>
          <w:sz w:val="28"/>
          <w:szCs w:val="28"/>
          <w:rtl/>
        </w:rPr>
        <w:t xml:space="preserve">هذه بعض أقوال بعض الأئمة الأعلام وبعض العلماء والفقهاء الأفاضل وأقوال السادة الأشاعرة </w:t>
      </w:r>
      <w:proofErr w:type="spellStart"/>
      <w:r w:rsidR="0009781D" w:rsidRPr="00FC5586">
        <w:rPr>
          <w:rFonts w:ascii="Simplified Arabic" w:hAnsi="Simplified Arabic" w:cs="Simplified Arabic"/>
          <w:sz w:val="28"/>
          <w:szCs w:val="28"/>
          <w:rtl/>
        </w:rPr>
        <w:t>والماتريدية</w:t>
      </w:r>
      <w:proofErr w:type="spellEnd"/>
      <w:r w:rsidR="0009781D" w:rsidRPr="00FC5586">
        <w:rPr>
          <w:rFonts w:ascii="Simplified Arabic" w:hAnsi="Simplified Arabic" w:cs="Simplified Arabic"/>
          <w:sz w:val="28"/>
          <w:szCs w:val="28"/>
          <w:rtl/>
        </w:rPr>
        <w:t xml:space="preserve"> وهما </w:t>
      </w:r>
      <w:r w:rsidR="00455953">
        <w:rPr>
          <w:rFonts w:ascii="Simplified Arabic" w:hAnsi="Simplified Arabic" w:cs="Simplified Arabic"/>
          <w:sz w:val="28"/>
          <w:szCs w:val="28"/>
          <w:rtl/>
        </w:rPr>
        <w:t xml:space="preserve">أهل </w:t>
      </w:r>
      <w:r w:rsidR="0009781D" w:rsidRPr="00FC5586">
        <w:rPr>
          <w:rFonts w:ascii="Simplified Arabic" w:hAnsi="Simplified Arabic" w:cs="Simplified Arabic"/>
          <w:sz w:val="28"/>
          <w:szCs w:val="28"/>
          <w:rtl/>
        </w:rPr>
        <w:t xml:space="preserve">التخصص في العقيدة على منهاج </w:t>
      </w:r>
      <w:r w:rsidR="00455953">
        <w:rPr>
          <w:rFonts w:ascii="Simplified Arabic" w:hAnsi="Simplified Arabic" w:cs="Simplified Arabic"/>
          <w:sz w:val="28"/>
          <w:szCs w:val="28"/>
          <w:rtl/>
        </w:rPr>
        <w:t xml:space="preserve">أهل </w:t>
      </w:r>
      <w:r w:rsidR="006930E2">
        <w:rPr>
          <w:rFonts w:ascii="Simplified Arabic" w:hAnsi="Simplified Arabic" w:cs="Simplified Arabic"/>
          <w:sz w:val="28"/>
          <w:szCs w:val="28"/>
          <w:rtl/>
        </w:rPr>
        <w:t xml:space="preserve">السنّة </w:t>
      </w:r>
      <w:r w:rsidR="0009781D" w:rsidRPr="00FC5586">
        <w:rPr>
          <w:rFonts w:ascii="Simplified Arabic" w:hAnsi="Simplified Arabic" w:cs="Simplified Arabic"/>
          <w:sz w:val="28"/>
          <w:szCs w:val="28"/>
          <w:rtl/>
        </w:rPr>
        <w:t xml:space="preserve">والجماعة في بيان حد الإيمان الأدنى الفاصل بين الإيمان والكفر الأكبر، وهي أقوال قليلة إذا تتبعنا أقوال عامة علماء </w:t>
      </w:r>
      <w:r w:rsidR="00455953">
        <w:rPr>
          <w:rFonts w:ascii="Simplified Arabic" w:hAnsi="Simplified Arabic" w:cs="Simplified Arabic"/>
          <w:sz w:val="28"/>
          <w:szCs w:val="28"/>
          <w:rtl/>
        </w:rPr>
        <w:t xml:space="preserve">أهل </w:t>
      </w:r>
      <w:r w:rsidR="006930E2">
        <w:rPr>
          <w:rFonts w:ascii="Simplified Arabic" w:hAnsi="Simplified Arabic" w:cs="Simplified Arabic"/>
          <w:sz w:val="28"/>
          <w:szCs w:val="28"/>
          <w:rtl/>
        </w:rPr>
        <w:t xml:space="preserve">السنّة </w:t>
      </w:r>
      <w:r w:rsidR="0009781D" w:rsidRPr="00FC5586">
        <w:rPr>
          <w:rFonts w:ascii="Simplified Arabic" w:hAnsi="Simplified Arabic" w:cs="Simplified Arabic"/>
          <w:sz w:val="28"/>
          <w:szCs w:val="28"/>
          <w:rtl/>
        </w:rPr>
        <w:t xml:space="preserve">والجماعة، وكلما زاد الاطلاع على أقوال العلماء زادت هذه الأقوال لتدلنا على أن مذهب </w:t>
      </w:r>
      <w:r w:rsidR="00455953">
        <w:rPr>
          <w:rFonts w:ascii="Simplified Arabic" w:hAnsi="Simplified Arabic" w:cs="Simplified Arabic"/>
          <w:sz w:val="28"/>
          <w:szCs w:val="28"/>
          <w:rtl/>
        </w:rPr>
        <w:t xml:space="preserve">أهل </w:t>
      </w:r>
      <w:r w:rsidR="006930E2">
        <w:rPr>
          <w:rFonts w:ascii="Simplified Arabic" w:hAnsi="Simplified Arabic" w:cs="Simplified Arabic"/>
          <w:sz w:val="28"/>
          <w:szCs w:val="28"/>
          <w:rtl/>
        </w:rPr>
        <w:t xml:space="preserve">السنّة </w:t>
      </w:r>
      <w:r w:rsidR="0009781D" w:rsidRPr="00FC5586">
        <w:rPr>
          <w:rFonts w:ascii="Simplified Arabic" w:hAnsi="Simplified Arabic" w:cs="Simplified Arabic"/>
          <w:sz w:val="28"/>
          <w:szCs w:val="28"/>
          <w:rtl/>
        </w:rPr>
        <w:t xml:space="preserve">و الجماعة هو ما دل عليه الكتاب والسنّة، وهو القول الحق الذي يجمع بين كافة الأدلة ويوفق بينهما حتى تصير علماً راسخاً لا اختلاف فيه وفقهاً واضحاً لا تعارض فيه لنعلم أنه دين الله الحكيم، ولو كان من عند غير الله – كما هو مذاهب المعتزلة والخوارج والمرجئة والجهمية – لوجدوا فيه اختلافاً كثيرا، فالحمد لله أن رزقنا فقه الإيمان كما أنزله في كتابه وكما بعث به رسوله صلى الله عليه وسلم وكما صرّح به أئمتنا الأعلام المقتدى بهم في الدين، فلله الحمد والمنة، والحمد لله رب العالمين، </w:t>
      </w:r>
    </w:p>
    <w:p w14:paraId="36974EF6" w14:textId="77777777" w:rsidR="00D834F3" w:rsidRPr="00FC5586" w:rsidRDefault="002B0FE1" w:rsidP="00D834F3">
      <w:pPr>
        <w:bidi/>
        <w:jc w:val="both"/>
        <w:rPr>
          <w:rFonts w:ascii="Simplified Arabic" w:hAnsi="Simplified Arabic" w:cs="Simplified Arabic"/>
          <w:b/>
          <w:bCs/>
          <w:sz w:val="40"/>
          <w:szCs w:val="40"/>
          <w:rtl/>
        </w:rPr>
      </w:pPr>
      <w:r w:rsidRPr="00FC5586">
        <w:rPr>
          <w:rFonts w:ascii="Simplified Arabic" w:hAnsi="Simplified Arabic" w:cs="Simplified Arabic"/>
          <w:b/>
          <w:bCs/>
          <w:sz w:val="40"/>
          <w:szCs w:val="40"/>
          <w:highlight w:val="yellow"/>
          <w:u w:val="single"/>
          <w:rtl/>
        </w:rPr>
        <w:lastRenderedPageBreak/>
        <w:t xml:space="preserve">[المفتاح </w:t>
      </w:r>
      <w:r w:rsidR="00DA6ED5" w:rsidRPr="00FC5586">
        <w:rPr>
          <w:rFonts w:ascii="Simplified Arabic" w:hAnsi="Simplified Arabic" w:cs="Simplified Arabic" w:hint="cs"/>
          <w:b/>
          <w:bCs/>
          <w:sz w:val="40"/>
          <w:szCs w:val="40"/>
          <w:highlight w:val="yellow"/>
          <w:u w:val="single"/>
          <w:rtl/>
        </w:rPr>
        <w:t>الرابع</w:t>
      </w:r>
      <w:r w:rsidRPr="00FC5586">
        <w:rPr>
          <w:rFonts w:ascii="Simplified Arabic" w:hAnsi="Simplified Arabic" w:cs="Simplified Arabic"/>
          <w:b/>
          <w:bCs/>
          <w:sz w:val="40"/>
          <w:szCs w:val="40"/>
          <w:highlight w:val="yellow"/>
          <w:u w:val="single"/>
          <w:rtl/>
        </w:rPr>
        <w:t>]:</w:t>
      </w:r>
      <w:r w:rsidR="00D834F3" w:rsidRPr="00FC5586">
        <w:rPr>
          <w:rFonts w:ascii="Simplified Arabic" w:hAnsi="Simplified Arabic" w:cs="Simplified Arabic" w:hint="cs"/>
          <w:b/>
          <w:bCs/>
          <w:sz w:val="40"/>
          <w:szCs w:val="40"/>
          <w:u w:val="single"/>
          <w:rtl/>
        </w:rPr>
        <w:t xml:space="preserve"> </w:t>
      </w:r>
      <w:r w:rsidRPr="00FC5586">
        <w:rPr>
          <w:rFonts w:ascii="Simplified Arabic" w:hAnsi="Simplified Arabic" w:cs="Simplified Arabic" w:hint="cs"/>
          <w:b/>
          <w:bCs/>
          <w:u w:val="single"/>
          <w:rtl/>
        </w:rPr>
        <w:t xml:space="preserve">لماذا أخرج العلماء </w:t>
      </w:r>
      <w:r w:rsidR="0083389B" w:rsidRPr="00FC5586">
        <w:rPr>
          <w:rFonts w:ascii="Simplified Arabic" w:hAnsi="Simplified Arabic" w:cs="Simplified Arabic" w:hint="cs"/>
          <w:b/>
          <w:bCs/>
          <w:u w:val="single"/>
          <w:rtl/>
        </w:rPr>
        <w:t>عمل الجارحة عن أصل الإيمان</w:t>
      </w:r>
      <w:r w:rsidR="0083389B" w:rsidRPr="00FC5586">
        <w:rPr>
          <w:rFonts w:ascii="Simplified Arabic" w:hAnsi="Simplified Arabic" w:cs="Simplified Arabic" w:hint="cs"/>
          <w:b/>
          <w:bCs/>
          <w:rtl/>
        </w:rPr>
        <w:t>:</w:t>
      </w:r>
      <w:r w:rsidR="0083389B" w:rsidRPr="00FC5586">
        <w:rPr>
          <w:rFonts w:ascii="Simplified Arabic" w:hAnsi="Simplified Arabic" w:cs="Simplified Arabic" w:hint="cs"/>
          <w:b/>
          <w:bCs/>
          <w:sz w:val="40"/>
          <w:szCs w:val="40"/>
          <w:rtl/>
        </w:rPr>
        <w:t xml:space="preserve"> </w:t>
      </w:r>
    </w:p>
    <w:p w14:paraId="53E6B732" w14:textId="6635A743" w:rsidR="00D834F3" w:rsidRPr="00FC5586" w:rsidRDefault="000F6DD3" w:rsidP="00D834F3">
      <w:pPr>
        <w:bidi/>
        <w:jc w:val="both"/>
        <w:rPr>
          <w:rFonts w:ascii="Simplified Arabic" w:hAnsi="Simplified Arabic" w:cs="Simplified Arabic"/>
          <w:sz w:val="28"/>
          <w:szCs w:val="28"/>
          <w:rtl/>
        </w:rPr>
      </w:pPr>
      <w:r w:rsidRPr="00FC5586">
        <w:rPr>
          <w:rFonts w:ascii="Simplified Arabic" w:hAnsi="Simplified Arabic" w:cs="Simplified Arabic" w:hint="cs"/>
          <w:b/>
          <w:bCs/>
          <w:rtl/>
        </w:rPr>
        <w:t>(أ)</w:t>
      </w:r>
      <w:r w:rsidRPr="00FC5586">
        <w:rPr>
          <w:rFonts w:ascii="Simplified Arabic" w:hAnsi="Simplified Arabic" w:cs="Simplified Arabic" w:hint="cs"/>
          <w:b/>
          <w:bCs/>
          <w:sz w:val="40"/>
          <w:szCs w:val="40"/>
          <w:rtl/>
        </w:rPr>
        <w:t xml:space="preserve"> </w:t>
      </w:r>
      <w:r w:rsidR="0083389B" w:rsidRPr="00FC5586">
        <w:rPr>
          <w:rFonts w:ascii="Simplified Arabic" w:hAnsi="Simplified Arabic" w:cs="Simplified Arabic" w:hint="cs"/>
          <w:b/>
          <w:bCs/>
          <w:u w:val="single"/>
          <w:rtl/>
        </w:rPr>
        <w:t>حرص الشرع الحنيف على إخراج عمل الجارحة عن اصل الإيمان</w:t>
      </w:r>
      <w:r w:rsidR="0083389B" w:rsidRPr="00FC5586">
        <w:rPr>
          <w:rFonts w:ascii="Simplified Arabic" w:hAnsi="Simplified Arabic" w:cs="Simplified Arabic" w:hint="cs"/>
          <w:sz w:val="28"/>
          <w:szCs w:val="28"/>
          <w:rtl/>
        </w:rPr>
        <w:t xml:space="preserve">، لحكمة عظيمة وغاية كبيرة ألا وهي </w:t>
      </w:r>
      <w:r w:rsidR="006E0920" w:rsidRPr="00FC5586">
        <w:rPr>
          <w:rFonts w:ascii="Simplified Arabic" w:hAnsi="Simplified Arabic" w:cs="Simplified Arabic" w:hint="cs"/>
          <w:sz w:val="28"/>
          <w:szCs w:val="28"/>
          <w:rtl/>
        </w:rPr>
        <w:t>غ</w:t>
      </w:r>
      <w:r w:rsidR="0083389B" w:rsidRPr="00FC5586">
        <w:rPr>
          <w:rFonts w:ascii="Simplified Arabic" w:hAnsi="Simplified Arabic" w:cs="Simplified Arabic" w:hint="cs"/>
          <w:sz w:val="28"/>
          <w:szCs w:val="28"/>
          <w:rtl/>
        </w:rPr>
        <w:t xml:space="preserve">لق باب التكفير الانشطاري، وهذا الذي رأيناه عند الخوارج والمعتزلة </w:t>
      </w:r>
      <w:proofErr w:type="spellStart"/>
      <w:r w:rsidR="0083389B" w:rsidRPr="00FC5586">
        <w:rPr>
          <w:rFonts w:ascii="Simplified Arabic" w:hAnsi="Simplified Arabic" w:cs="Simplified Arabic" w:hint="cs"/>
          <w:sz w:val="28"/>
          <w:szCs w:val="28"/>
          <w:rtl/>
        </w:rPr>
        <w:t>والحشوية</w:t>
      </w:r>
      <w:proofErr w:type="spellEnd"/>
      <w:r w:rsidR="0083389B" w:rsidRPr="00FC5586">
        <w:rPr>
          <w:rFonts w:ascii="Simplified Arabic" w:hAnsi="Simplified Arabic" w:cs="Simplified Arabic" w:hint="cs"/>
          <w:sz w:val="28"/>
          <w:szCs w:val="28"/>
          <w:rtl/>
        </w:rPr>
        <w:t xml:space="preserve"> </w:t>
      </w:r>
      <w:r w:rsidR="00455953">
        <w:rPr>
          <w:rFonts w:ascii="Simplified Arabic" w:hAnsi="Simplified Arabic" w:cs="Simplified Arabic" w:hint="cs"/>
          <w:sz w:val="28"/>
          <w:szCs w:val="28"/>
          <w:rtl/>
        </w:rPr>
        <w:t xml:space="preserve">أهل </w:t>
      </w:r>
      <w:r w:rsidR="0083389B" w:rsidRPr="00FC5586">
        <w:rPr>
          <w:rFonts w:ascii="Simplified Arabic" w:hAnsi="Simplified Arabic" w:cs="Simplified Arabic" w:hint="cs"/>
          <w:sz w:val="28"/>
          <w:szCs w:val="28"/>
          <w:rtl/>
        </w:rPr>
        <w:t>الحشو في الدين، عندما أدخل هؤلاء عمل الجارحة في أصل الإيمان، بدا التكفير المتسلسل، فكفر الخوارج الامة بالمعاصي</w:t>
      </w:r>
      <w:r w:rsidR="0012448F" w:rsidRPr="00FC5586">
        <w:rPr>
          <w:rFonts w:ascii="Simplified Arabic" w:hAnsi="Simplified Arabic" w:cs="Simplified Arabic" w:hint="cs"/>
          <w:sz w:val="28"/>
          <w:szCs w:val="28"/>
          <w:rtl/>
        </w:rPr>
        <w:t>،</w:t>
      </w:r>
      <w:r w:rsidR="0083389B" w:rsidRPr="00FC5586">
        <w:rPr>
          <w:rFonts w:ascii="Simplified Arabic" w:hAnsi="Simplified Arabic" w:cs="Simplified Arabic" w:hint="cs"/>
          <w:sz w:val="28"/>
          <w:szCs w:val="28"/>
          <w:rtl/>
        </w:rPr>
        <w:t xml:space="preserve"> وسلب المعتزلة بالمعاصي المسلمين اسم الإيمان، و</w:t>
      </w:r>
      <w:r w:rsidR="00455953">
        <w:rPr>
          <w:rFonts w:ascii="Simplified Arabic" w:hAnsi="Simplified Arabic" w:cs="Simplified Arabic" w:hint="cs"/>
          <w:sz w:val="28"/>
          <w:szCs w:val="28"/>
          <w:rtl/>
        </w:rPr>
        <w:t xml:space="preserve">أهل </w:t>
      </w:r>
      <w:r w:rsidR="0083389B" w:rsidRPr="00FC5586">
        <w:rPr>
          <w:rFonts w:ascii="Simplified Arabic" w:hAnsi="Simplified Arabic" w:cs="Simplified Arabic" w:hint="cs"/>
          <w:sz w:val="28"/>
          <w:szCs w:val="28"/>
          <w:rtl/>
        </w:rPr>
        <w:t>الحشو اختلفوا فمنهم من قال انه جنس عمل الجارحة ومنهم من قال انها ترك الصلاة ومنهم من قال انها تتمثل في ترك المباني الأربعة (الصلاة والزكاة والصيام والحج )، ومنهم من قال انها الحكم بغير ما انزل الله، ومنهم من قال انها موالاة الكافرين على المسلمين، وظهر فيهم زيادة التكفير ل</w:t>
      </w:r>
      <w:r w:rsidR="00455953">
        <w:rPr>
          <w:rFonts w:ascii="Simplified Arabic" w:hAnsi="Simplified Arabic" w:cs="Simplified Arabic" w:hint="cs"/>
          <w:sz w:val="28"/>
          <w:szCs w:val="28"/>
          <w:rtl/>
        </w:rPr>
        <w:t xml:space="preserve">أهل </w:t>
      </w:r>
      <w:r w:rsidR="0083389B" w:rsidRPr="00FC5586">
        <w:rPr>
          <w:rFonts w:ascii="Simplified Arabic" w:hAnsi="Simplified Arabic" w:cs="Simplified Arabic" w:hint="cs"/>
          <w:sz w:val="28"/>
          <w:szCs w:val="28"/>
          <w:rtl/>
        </w:rPr>
        <w:t xml:space="preserve">القبلة، </w:t>
      </w:r>
      <w:r w:rsidR="0083389B" w:rsidRPr="00FC5586">
        <w:rPr>
          <w:rFonts w:ascii="Simplified Arabic" w:hAnsi="Simplified Arabic" w:cs="Simplified Arabic" w:hint="cs"/>
          <w:b/>
          <w:bCs/>
          <w:sz w:val="28"/>
          <w:szCs w:val="28"/>
          <w:rtl/>
        </w:rPr>
        <w:t xml:space="preserve">أما صمام الامن الذي هدى الله تعالى إليه </w:t>
      </w:r>
      <w:r w:rsidR="00455953">
        <w:rPr>
          <w:rFonts w:ascii="Simplified Arabic" w:hAnsi="Simplified Arabic" w:cs="Simplified Arabic" w:hint="cs"/>
          <w:b/>
          <w:bCs/>
          <w:sz w:val="28"/>
          <w:szCs w:val="28"/>
          <w:rtl/>
        </w:rPr>
        <w:t xml:space="preserve">أهل </w:t>
      </w:r>
      <w:r w:rsidR="006930E2">
        <w:rPr>
          <w:rFonts w:ascii="Simplified Arabic" w:hAnsi="Simplified Arabic" w:cs="Simplified Arabic" w:hint="cs"/>
          <w:b/>
          <w:bCs/>
          <w:sz w:val="28"/>
          <w:szCs w:val="28"/>
          <w:rtl/>
        </w:rPr>
        <w:t xml:space="preserve">السنّة </w:t>
      </w:r>
      <w:r w:rsidR="0083389B" w:rsidRPr="00FC5586">
        <w:rPr>
          <w:rFonts w:ascii="Simplified Arabic" w:hAnsi="Simplified Arabic" w:cs="Simplified Arabic" w:hint="cs"/>
          <w:b/>
          <w:bCs/>
          <w:sz w:val="28"/>
          <w:szCs w:val="28"/>
          <w:rtl/>
        </w:rPr>
        <w:t>والجماعة</w:t>
      </w:r>
      <w:r w:rsidR="0083389B" w:rsidRPr="00FC5586">
        <w:rPr>
          <w:rFonts w:ascii="Simplified Arabic" w:hAnsi="Simplified Arabic" w:cs="Simplified Arabic" w:hint="cs"/>
          <w:sz w:val="28"/>
          <w:szCs w:val="28"/>
          <w:rtl/>
        </w:rPr>
        <w:t xml:space="preserve">، </w:t>
      </w:r>
      <w:r w:rsidR="00D834F3" w:rsidRPr="00FC5586">
        <w:rPr>
          <w:rFonts w:ascii="Simplified Arabic" w:hAnsi="Simplified Arabic" w:cs="Simplified Arabic" w:hint="cs"/>
          <w:sz w:val="28"/>
          <w:szCs w:val="28"/>
          <w:rtl/>
        </w:rPr>
        <w:t xml:space="preserve">فإنّ </w:t>
      </w:r>
      <w:r w:rsidR="0083389B" w:rsidRPr="00FC5586">
        <w:rPr>
          <w:rFonts w:ascii="Simplified Arabic" w:hAnsi="Simplified Arabic" w:cs="Simplified Arabic" w:hint="cs"/>
          <w:sz w:val="28"/>
          <w:szCs w:val="28"/>
          <w:rtl/>
        </w:rPr>
        <w:t xml:space="preserve">الله تعالى هداهم لمعرفة </w:t>
      </w:r>
      <w:r w:rsidR="0009781D" w:rsidRPr="00FC5586">
        <w:rPr>
          <w:rFonts w:ascii="Simplified Arabic" w:hAnsi="Simplified Arabic" w:cs="Simplified Arabic"/>
          <w:sz w:val="28"/>
          <w:szCs w:val="28"/>
          <w:rtl/>
        </w:rPr>
        <w:t xml:space="preserve">الحد الأدنى </w:t>
      </w:r>
      <w:r w:rsidR="0083389B" w:rsidRPr="00FC5586">
        <w:rPr>
          <w:rFonts w:ascii="Simplified Arabic" w:hAnsi="Simplified Arabic" w:cs="Simplified Arabic" w:hint="cs"/>
          <w:sz w:val="28"/>
          <w:szCs w:val="28"/>
          <w:rtl/>
        </w:rPr>
        <w:t xml:space="preserve">الصحيح </w:t>
      </w:r>
      <w:r w:rsidR="0009781D" w:rsidRPr="00FC5586">
        <w:rPr>
          <w:rFonts w:ascii="Simplified Arabic" w:hAnsi="Simplified Arabic" w:cs="Simplified Arabic"/>
          <w:sz w:val="28"/>
          <w:szCs w:val="28"/>
          <w:rtl/>
        </w:rPr>
        <w:t xml:space="preserve">من الإيمان </w:t>
      </w:r>
      <w:r w:rsidR="0083389B" w:rsidRPr="00FC5586">
        <w:rPr>
          <w:rFonts w:ascii="Simplified Arabic" w:hAnsi="Simplified Arabic" w:cs="Simplified Arabic" w:hint="cs"/>
          <w:sz w:val="28"/>
          <w:szCs w:val="28"/>
          <w:rtl/>
        </w:rPr>
        <w:t xml:space="preserve">بلا غلو ولا تقصير، </w:t>
      </w:r>
      <w:r w:rsidR="0009781D" w:rsidRPr="00FC5586">
        <w:rPr>
          <w:rFonts w:ascii="Simplified Arabic" w:hAnsi="Simplified Arabic" w:cs="Simplified Arabic"/>
          <w:sz w:val="28"/>
          <w:szCs w:val="28"/>
          <w:rtl/>
        </w:rPr>
        <w:t xml:space="preserve">فمن أتى به وحافظ عليه فلم ينقضه بناقض كانت له أحكام الإيمان الدنيوية والأخروية، بمعنى أنه: سيكون له اسم الإيمان وحكمه فيعامل معاملة المسلمين في الدنيا فيأخذ أحكامهم بأن تحل لزوجته المسلمة البقاء معه ويحل لأولاده المسلمين أن يبقوا تحت سلطانه، و إذا مات يغسّل ويصلى عليه ويدفن في مدافن المسلمين ويورث ماله، وتجوز عليه الرحمة والمغفرة، وينجو من الوصف بالكفر الأكبر الموجب للخلود الأبدي في النار وينجو من أحكامه الدنيوية، فلا يحل دمه ردة وإن كان قد يحل حداً وعقوبة، وإذا مات يغسّل ويصلى عليه ويدفن في مدافن المسلمين وتجوز عليه الرحمة التي تعم كل من قال لا إله إلا الله محمد رسول </w:t>
      </w:r>
      <w:proofErr w:type="spellStart"/>
      <w:r w:rsidR="0009781D" w:rsidRPr="00FC5586">
        <w:rPr>
          <w:rFonts w:ascii="Simplified Arabic" w:hAnsi="Simplified Arabic" w:cs="Simplified Arabic"/>
          <w:sz w:val="28"/>
          <w:szCs w:val="28"/>
          <w:rtl/>
        </w:rPr>
        <w:t>رسول</w:t>
      </w:r>
      <w:proofErr w:type="spellEnd"/>
      <w:r w:rsidR="0009781D" w:rsidRPr="00FC5586">
        <w:rPr>
          <w:rFonts w:ascii="Simplified Arabic" w:hAnsi="Simplified Arabic" w:cs="Simplified Arabic"/>
          <w:sz w:val="28"/>
          <w:szCs w:val="28"/>
          <w:rtl/>
        </w:rPr>
        <w:t xml:space="preserve"> الله، معتقداً لها بقلبه تصديقاً وانقياداً،</w:t>
      </w:r>
      <w:r w:rsidRPr="00FC5586">
        <w:rPr>
          <w:rFonts w:ascii="Simplified Arabic" w:hAnsi="Simplified Arabic" w:cs="Simplified Arabic" w:hint="cs"/>
          <w:sz w:val="28"/>
          <w:szCs w:val="28"/>
          <w:rtl/>
        </w:rPr>
        <w:t xml:space="preserve"> </w:t>
      </w:r>
      <w:r w:rsidRPr="00580FC8">
        <w:rPr>
          <w:rFonts w:ascii="Simplified Arabic" w:hAnsi="Simplified Arabic" w:cs="Simplified Arabic"/>
          <w:b/>
          <w:bCs/>
          <w:sz w:val="30"/>
          <w:szCs w:val="30"/>
          <w:u w:val="single"/>
          <w:rtl/>
        </w:rPr>
        <w:t>إنّ التحديد الصحيح لعناصر أصل الإيمان، التي يتركب منها أدنى ما يصح به الإيمان، هو صمام الأمان من الغلو والتقصير ومن الافراط والتفريط في باب أحكام الإيمان والكفر،</w:t>
      </w:r>
      <w:r w:rsidRPr="00FC5586">
        <w:rPr>
          <w:rFonts w:ascii="Simplified Arabic" w:hAnsi="Simplified Arabic" w:cs="Simplified Arabic"/>
          <w:sz w:val="28"/>
          <w:szCs w:val="28"/>
          <w:rtl/>
        </w:rPr>
        <w:t xml:space="preserve"> والإيمان أصل الديانة فأصل الفقه في الدين كله هو معرفة الحد الفاصل بين الإيمان والكفر حتى يكون عالماً بفقه مسائـل الإيمان والكفر وأخطرها أصل الإيمان الذي به يأخذ المرء اسم الإيمان وحكمه </w:t>
      </w:r>
      <w:r w:rsidRPr="00FC5586">
        <w:rPr>
          <w:rFonts w:ascii="Simplified Arabic" w:hAnsi="Simplified Arabic" w:cs="Simplified Arabic"/>
          <w:b/>
          <w:bCs/>
          <w:sz w:val="28"/>
          <w:szCs w:val="28"/>
          <w:rtl/>
        </w:rPr>
        <w:t>ومن هذه الفوائد ضبط أسماء الملة وأحكامها جميعاً</w:t>
      </w:r>
      <w:r w:rsidRPr="00FC5586">
        <w:rPr>
          <w:rFonts w:ascii="Simplified Arabic" w:hAnsi="Simplified Arabic" w:cs="Simplified Arabic"/>
          <w:sz w:val="28"/>
          <w:szCs w:val="28"/>
          <w:rtl/>
        </w:rPr>
        <w:t xml:space="preserve"> وبالتالي متى مُيز الأصل عن الواجب انضبطت أسماء الملة وأحكامها وعُرف الكافر المرتد من الكافر في إطار الملة من الفاسق وهكذا، فإذا تميز الأصل عن الواجب استطاع طالب العلم الشرعي فضلاً عن العالم أن يضع الضوابط الصحيحة لمسائل تكفير </w:t>
      </w:r>
      <w:r w:rsidR="00455953">
        <w:rPr>
          <w:rFonts w:ascii="Simplified Arabic" w:hAnsi="Simplified Arabic" w:cs="Simplified Arabic"/>
          <w:sz w:val="28"/>
          <w:szCs w:val="28"/>
          <w:rtl/>
        </w:rPr>
        <w:t xml:space="preserve">أهل </w:t>
      </w:r>
      <w:r w:rsidRPr="00FC5586">
        <w:rPr>
          <w:rFonts w:ascii="Simplified Arabic" w:hAnsi="Simplified Arabic" w:cs="Simplified Arabic"/>
          <w:sz w:val="28"/>
          <w:szCs w:val="28"/>
          <w:rtl/>
        </w:rPr>
        <w:t xml:space="preserve">القبلة والاحتياط الراسخ فيها وعدم الخطأ في هذه المسائل دون تمييز بين من صح له أصل إيمانه ومن لم يصح له هذا الأصل، ودون تمييز واضح بين نواقض الإيمان المخرجة من </w:t>
      </w:r>
      <w:r w:rsidRPr="00FC5586">
        <w:rPr>
          <w:rFonts w:ascii="Simplified Arabic" w:hAnsi="Simplified Arabic" w:cs="Simplified Arabic"/>
          <w:sz w:val="28"/>
          <w:szCs w:val="28"/>
          <w:rtl/>
        </w:rPr>
        <w:lastRenderedPageBreak/>
        <w:t xml:space="preserve">الملة إلى الكفر الأكبر وبين نواقص الإيمان التي تنقص من درجته ولا تنقضه بالكلية، ومن ذلك فإن هناك آيات كريمات جاءت بنفي الإيمان وأحاديث عديدة جاءت بنفي الإيمان، وهنا يأتي الفقه في دين الله بمعنى إن كان النفي لأصل الإيمان حل محله الكفر الأكبر وإن كان النفي لما زاد على الأصل </w:t>
      </w:r>
      <w:r w:rsidRPr="00FC5586">
        <w:rPr>
          <w:rFonts w:ascii="Simplified Arabic" w:hAnsi="Simplified Arabic" w:cs="Simplified Arabic"/>
          <w:sz w:val="28"/>
          <w:szCs w:val="28"/>
        </w:rPr>
        <w:t>–</w:t>
      </w:r>
      <w:r w:rsidRPr="00FC5586">
        <w:rPr>
          <w:rFonts w:ascii="Simplified Arabic" w:hAnsi="Simplified Arabic" w:cs="Simplified Arabic"/>
          <w:sz w:val="28"/>
          <w:szCs w:val="28"/>
          <w:rtl/>
        </w:rPr>
        <w:t xml:space="preserve"> أي ما دخل في مرتبة الواجب </w:t>
      </w:r>
      <w:r w:rsidRPr="00FC5586">
        <w:rPr>
          <w:rFonts w:ascii="Simplified Arabic" w:hAnsi="Simplified Arabic" w:cs="Simplified Arabic"/>
          <w:sz w:val="28"/>
          <w:szCs w:val="28"/>
        </w:rPr>
        <w:t>–</w:t>
      </w:r>
      <w:r w:rsidRPr="00FC5586">
        <w:rPr>
          <w:rFonts w:ascii="Simplified Arabic" w:hAnsi="Simplified Arabic" w:cs="Simplified Arabic"/>
          <w:sz w:val="28"/>
          <w:szCs w:val="28"/>
          <w:rtl/>
        </w:rPr>
        <w:t xml:space="preserve"> حل محله الكفر دون الكفر الأكبر، </w:t>
      </w:r>
    </w:p>
    <w:p w14:paraId="2EAD41A9" w14:textId="061369BC" w:rsidR="000C3142" w:rsidRPr="00FC5586" w:rsidRDefault="000F6DD3" w:rsidP="00D834F3">
      <w:pPr>
        <w:bidi/>
        <w:jc w:val="both"/>
        <w:rPr>
          <w:rFonts w:ascii="Simplified Arabic" w:hAnsi="Simplified Arabic" w:cs="Simplified Arabic"/>
          <w:sz w:val="28"/>
          <w:szCs w:val="28"/>
          <w:rtl/>
        </w:rPr>
      </w:pPr>
      <w:r w:rsidRPr="00FC5586">
        <w:rPr>
          <w:rFonts w:ascii="Simplified Arabic" w:hAnsi="Simplified Arabic" w:cs="Simplified Arabic" w:hint="cs"/>
          <w:b/>
          <w:bCs/>
          <w:u w:val="single"/>
          <w:rtl/>
        </w:rPr>
        <w:t>(ب)</w:t>
      </w:r>
      <w:r w:rsidRPr="00FC5586">
        <w:rPr>
          <w:rFonts w:ascii="Simplified Arabic" w:hAnsi="Simplified Arabic" w:cs="Simplified Arabic" w:hint="cs"/>
          <w:b/>
          <w:bCs/>
          <w:rtl/>
        </w:rPr>
        <w:t xml:space="preserve"> </w:t>
      </w:r>
      <w:r w:rsidRPr="00FC5586">
        <w:rPr>
          <w:rFonts w:ascii="Simplified Arabic" w:hAnsi="Simplified Arabic" w:cs="Simplified Arabic"/>
          <w:b/>
          <w:bCs/>
          <w:u w:val="single"/>
          <w:rtl/>
        </w:rPr>
        <w:t>بيان الميزان الشرعي الحكيم الذي نزن به عناصر الإيمان وشعبه وأعماله</w:t>
      </w:r>
      <w:r w:rsidRPr="00FC5586">
        <w:rPr>
          <w:rFonts w:ascii="Simplified Arabic" w:hAnsi="Simplified Arabic" w:cs="Simplified Arabic"/>
          <w:sz w:val="28"/>
          <w:szCs w:val="28"/>
          <w:rtl/>
        </w:rPr>
        <w:t xml:space="preserve">: للإيمان عناصر عديدة وشعب كثيرة صح الحديث بأنها بضع وستون أو بضع وسبعون شعبة منها ما يتعلق بالقلب من قول القلب وأعماله ومنها ما يتعلق باللسان من إقرار اللسان وعباداته ومنها ما يتعلق بأعمال الجوارح من أداء الفرائض والنوافل والكف عن المحرمات والمكروهات، ومن الفوائد العظيمة لتحديد أصل الإيمان ومعرفة عناصره وتمييزها عن عناصر الإيمان الواجب وعناصر الإيمان المستحب الكامل، هو إعطاء كل عنصر من عناصر الإيمان حقه الشرعي اللازم له فعنصر يدخل في أصل الإيمان ليس كعنصر يدخل في الإيمان الواجب وهذا ليس كعنصر يدخل في الإيمان المستحب، فأهم عناصر الإيمان ما دخل في الأصل لأن نقصه يعني الكفر الأكبر ويليه ما دخل في الواجب لأن نقصه يعني الكفر دون الكفر أو الفسوق واستحقاق الوعيد بالنار، ويليه ما دخل في الإيمان المستحب لأن نقصه يعني نقص الدرجة والمنزلة دون الدخول في إطار الوعيد بالنار، </w:t>
      </w:r>
      <w:r w:rsidRPr="00FC5586">
        <w:rPr>
          <w:rFonts w:ascii="Simplified Arabic" w:hAnsi="Simplified Arabic" w:cs="Simplified Arabic" w:hint="cs"/>
          <w:sz w:val="28"/>
          <w:szCs w:val="28"/>
          <w:rtl/>
        </w:rPr>
        <w:t>(</w:t>
      </w:r>
      <w:r w:rsidRPr="00FC5586">
        <w:rPr>
          <w:rFonts w:ascii="Simplified Arabic" w:hAnsi="Simplified Arabic" w:cs="Simplified Arabic" w:hint="cs"/>
          <w:bCs/>
          <w:sz w:val="36"/>
          <w:szCs w:val="36"/>
          <w:highlight w:val="yellow"/>
          <w:u w:val="single"/>
          <w:rtl/>
        </w:rPr>
        <w:t>إذن)</w:t>
      </w:r>
      <w:r w:rsidRPr="00FC5586">
        <w:rPr>
          <w:rFonts w:ascii="Simplified Arabic" w:hAnsi="Simplified Arabic" w:cs="Simplified Arabic" w:hint="cs"/>
          <w:bCs/>
          <w:sz w:val="28"/>
          <w:szCs w:val="28"/>
          <w:rtl/>
        </w:rPr>
        <w:t xml:space="preserve">: </w:t>
      </w:r>
      <w:r w:rsidRPr="00FC5586">
        <w:rPr>
          <w:rFonts w:ascii="Simplified Arabic" w:hAnsi="Simplified Arabic" w:cs="Simplified Arabic"/>
          <w:bCs/>
          <w:sz w:val="28"/>
          <w:szCs w:val="28"/>
          <w:rtl/>
        </w:rPr>
        <w:t xml:space="preserve">ليس مقصود فقهاء وعلماء </w:t>
      </w:r>
      <w:r w:rsidR="00455953">
        <w:rPr>
          <w:rFonts w:ascii="Simplified Arabic" w:hAnsi="Simplified Arabic" w:cs="Simplified Arabic"/>
          <w:bCs/>
          <w:sz w:val="28"/>
          <w:szCs w:val="28"/>
          <w:rtl/>
        </w:rPr>
        <w:t xml:space="preserve">أهل </w:t>
      </w:r>
      <w:r w:rsidR="006930E2">
        <w:rPr>
          <w:rFonts w:ascii="Simplified Arabic" w:hAnsi="Simplified Arabic" w:cs="Simplified Arabic"/>
          <w:bCs/>
          <w:sz w:val="28"/>
          <w:szCs w:val="28"/>
          <w:rtl/>
        </w:rPr>
        <w:t xml:space="preserve">السنّة </w:t>
      </w:r>
      <w:r w:rsidRPr="00FC5586">
        <w:rPr>
          <w:rFonts w:ascii="Simplified Arabic" w:hAnsi="Simplified Arabic" w:cs="Simplified Arabic"/>
          <w:bCs/>
          <w:sz w:val="28"/>
          <w:szCs w:val="28"/>
          <w:rtl/>
        </w:rPr>
        <w:t xml:space="preserve">والجماعة الراسخون في العلم والفقه والدين بهذا الفصل بين أصل الإيمان وواجبه </w:t>
      </w:r>
      <w:proofErr w:type="spellStart"/>
      <w:r w:rsidRPr="00FC5586">
        <w:rPr>
          <w:rFonts w:ascii="Simplified Arabic" w:hAnsi="Simplified Arabic" w:cs="Simplified Arabic"/>
          <w:bCs/>
          <w:sz w:val="28"/>
          <w:szCs w:val="28"/>
          <w:rtl/>
        </w:rPr>
        <w:t>ومستحبه</w:t>
      </w:r>
      <w:proofErr w:type="spellEnd"/>
      <w:r w:rsidRPr="00FC5586">
        <w:rPr>
          <w:rFonts w:ascii="Simplified Arabic" w:hAnsi="Simplified Arabic" w:cs="Simplified Arabic"/>
          <w:bCs/>
          <w:sz w:val="28"/>
          <w:szCs w:val="28"/>
          <w:rtl/>
        </w:rPr>
        <w:t xml:space="preserve"> الاستهانة ببعض عناصر الإيمان - حاشا لله </w:t>
      </w:r>
      <w:r w:rsidRPr="00FC5586">
        <w:rPr>
          <w:rFonts w:ascii="Simplified Arabic" w:hAnsi="Simplified Arabic" w:cs="Simplified Arabic"/>
          <w:bCs/>
          <w:sz w:val="28"/>
          <w:szCs w:val="28"/>
        </w:rPr>
        <w:t>–</w:t>
      </w:r>
      <w:r w:rsidRPr="00FC5586">
        <w:rPr>
          <w:rFonts w:ascii="Simplified Arabic" w:hAnsi="Simplified Arabic" w:cs="Simplified Arabic" w:hint="cs"/>
          <w:bCs/>
          <w:sz w:val="28"/>
          <w:szCs w:val="28"/>
          <w:rtl/>
        </w:rPr>
        <w:t xml:space="preserve"> بل هو الميزان الذي أنزل الله عز وجل به دينه وشرعه وملته </w:t>
      </w:r>
      <w:proofErr w:type="spellStart"/>
      <w:r w:rsidRPr="00FC5586">
        <w:rPr>
          <w:rFonts w:ascii="Simplified Arabic" w:hAnsi="Simplified Arabic" w:cs="Simplified Arabic" w:hint="cs"/>
          <w:bCs/>
          <w:sz w:val="28"/>
          <w:szCs w:val="28"/>
          <w:rtl/>
        </w:rPr>
        <w:t>الحنيفية</w:t>
      </w:r>
      <w:proofErr w:type="spellEnd"/>
      <w:r w:rsidRPr="00FC5586">
        <w:rPr>
          <w:rFonts w:ascii="Simplified Arabic" w:hAnsi="Simplified Arabic" w:cs="Simplified Arabic" w:hint="cs"/>
          <w:bCs/>
          <w:sz w:val="28"/>
          <w:szCs w:val="28"/>
          <w:rtl/>
        </w:rPr>
        <w:t xml:space="preserve"> السمحة،</w:t>
      </w:r>
      <w:r w:rsidRPr="00FC5586">
        <w:rPr>
          <w:rFonts w:ascii="Simplified Arabic" w:hAnsi="Simplified Arabic" w:cs="Simplified Arabic"/>
          <w:sz w:val="28"/>
          <w:szCs w:val="28"/>
          <w:rtl/>
        </w:rPr>
        <w:t xml:space="preserve"> </w:t>
      </w:r>
      <w:r w:rsidRPr="00FC5586">
        <w:rPr>
          <w:rFonts w:ascii="Simplified Arabic" w:hAnsi="Simplified Arabic" w:cs="Simplified Arabic"/>
          <w:sz w:val="28"/>
          <w:szCs w:val="28"/>
          <w:u w:val="single"/>
          <w:rtl/>
        </w:rPr>
        <w:t xml:space="preserve">وليس المقصود بذلك تقليل قيمة أعمال الجوارح </w:t>
      </w:r>
      <w:r w:rsidRPr="00FC5586">
        <w:rPr>
          <w:rFonts w:ascii="Simplified Arabic" w:hAnsi="Simplified Arabic" w:cs="Simplified Arabic" w:hint="cs"/>
          <w:sz w:val="28"/>
          <w:szCs w:val="28"/>
          <w:u w:val="single"/>
          <w:rtl/>
        </w:rPr>
        <w:t>ف</w:t>
      </w:r>
      <w:r w:rsidRPr="00FC5586">
        <w:rPr>
          <w:rFonts w:ascii="Simplified Arabic" w:hAnsi="Simplified Arabic" w:cs="Simplified Arabic"/>
          <w:sz w:val="28"/>
          <w:szCs w:val="28"/>
          <w:u w:val="single"/>
          <w:rtl/>
        </w:rPr>
        <w:t xml:space="preserve">أن </w:t>
      </w:r>
      <w:proofErr w:type="spellStart"/>
      <w:r w:rsidRPr="00FC5586">
        <w:rPr>
          <w:rFonts w:ascii="Simplified Arabic" w:hAnsi="Simplified Arabic" w:cs="Simplified Arabic"/>
          <w:sz w:val="28"/>
          <w:szCs w:val="28"/>
          <w:u w:val="single"/>
          <w:rtl/>
        </w:rPr>
        <w:t>غمسة</w:t>
      </w:r>
      <w:proofErr w:type="spellEnd"/>
      <w:r w:rsidRPr="00FC5586">
        <w:rPr>
          <w:rFonts w:ascii="Simplified Arabic" w:hAnsi="Simplified Arabic" w:cs="Simplified Arabic"/>
          <w:sz w:val="28"/>
          <w:szCs w:val="28"/>
          <w:u w:val="single"/>
          <w:rtl/>
        </w:rPr>
        <w:t xml:space="preserve"> في النار تعدل الدنيا وما فيها من لذة فما بالنا بمن يلبث في النار أحقاباً ويتعرض لغضب الله وسخطه،</w:t>
      </w:r>
      <w:r w:rsidRPr="00FC5586">
        <w:rPr>
          <w:rFonts w:ascii="Simplified Arabic" w:hAnsi="Simplified Arabic" w:cs="Simplified Arabic"/>
          <w:sz w:val="28"/>
          <w:szCs w:val="28"/>
          <w:rtl/>
        </w:rPr>
        <w:t xml:space="preserve"> ولكنه الميزان الرباني المعجز الذي أبى أن يسوي بين الجاحدين وبين المقرين المصدقين المنقادين بقولهم، فإذا كان هذا وذاك يخلدان في النار خلوداً أبدياً فقد سوت الشريعة الحكيمة بين الجاحد والمعتقد وشتان بينهما، ف</w:t>
      </w:r>
      <w:r w:rsidR="00A67BE2">
        <w:rPr>
          <w:rFonts w:ascii="Simplified Arabic" w:hAnsi="Simplified Arabic" w:cs="Simplified Arabic"/>
          <w:sz w:val="28"/>
          <w:szCs w:val="28"/>
          <w:rtl/>
        </w:rPr>
        <w:t xml:space="preserve">الأول </w:t>
      </w:r>
      <w:r w:rsidRPr="00FC5586">
        <w:rPr>
          <w:rFonts w:ascii="Simplified Arabic" w:hAnsi="Simplified Arabic" w:cs="Simplified Arabic"/>
          <w:sz w:val="28"/>
          <w:szCs w:val="28"/>
          <w:rtl/>
        </w:rPr>
        <w:t xml:space="preserve">إذا قيل له لا إله إلا الله يستكبر ويقول أئنا لتاركوا آلهتنا لشاعر مجنون، أما الثاني فإنه يقول لا إله إلا الله ويقر بنبوة النبي صلى الله عليه وسلم ويشهد أنه رسول الله الذي يتوجب طاعته واحترامه وإجلاله، والشريعة لا تسوي أبداً بين الحالتين، وهكذا تظهر حكمة الشرع في عقاب المذنبين وإن كانوا من </w:t>
      </w:r>
      <w:r w:rsidR="00455953">
        <w:rPr>
          <w:rFonts w:ascii="Simplified Arabic" w:hAnsi="Simplified Arabic" w:cs="Simplified Arabic"/>
          <w:sz w:val="28"/>
          <w:szCs w:val="28"/>
          <w:rtl/>
        </w:rPr>
        <w:t xml:space="preserve">أهل </w:t>
      </w:r>
      <w:r w:rsidRPr="00FC5586">
        <w:rPr>
          <w:rFonts w:ascii="Simplified Arabic" w:hAnsi="Simplified Arabic" w:cs="Simplified Arabic"/>
          <w:sz w:val="28"/>
          <w:szCs w:val="28"/>
          <w:rtl/>
        </w:rPr>
        <w:t xml:space="preserve">الإيمان وتظهر – رحمة الرب سبحانه في إخراج أصحاب أصل الإيمان المقرين المنقادين من النار بعدما أخذوا عقابهم إلى الجنة وإن لم يعملوا خيراً قط، والشاهد من </w:t>
      </w:r>
      <w:r w:rsidRPr="00FC5586">
        <w:rPr>
          <w:rFonts w:ascii="Simplified Arabic" w:hAnsi="Simplified Arabic" w:cs="Simplified Arabic"/>
          <w:sz w:val="28"/>
          <w:szCs w:val="28"/>
          <w:rtl/>
        </w:rPr>
        <w:lastRenderedPageBreak/>
        <w:t xml:space="preserve">ذلك كله أن من فوائد معرفة الحد الأدنى للإيمان معرفة الميزان الشرعي وحده الشرعي الذي قررته لنا الشريعة الغراء والملة </w:t>
      </w:r>
      <w:proofErr w:type="spellStart"/>
      <w:r w:rsidRPr="00FC5586">
        <w:rPr>
          <w:rFonts w:ascii="Simplified Arabic" w:hAnsi="Simplified Arabic" w:cs="Simplified Arabic"/>
          <w:sz w:val="28"/>
          <w:szCs w:val="28"/>
          <w:rtl/>
        </w:rPr>
        <w:t>الحنيفية</w:t>
      </w:r>
      <w:proofErr w:type="spellEnd"/>
      <w:r w:rsidRPr="00FC5586">
        <w:rPr>
          <w:rFonts w:ascii="Simplified Arabic" w:hAnsi="Simplified Arabic" w:cs="Simplified Arabic"/>
          <w:sz w:val="28"/>
          <w:szCs w:val="28"/>
          <w:rtl/>
        </w:rPr>
        <w:t xml:space="preserve"> السمحة وكفي بذلك فقهاً عظيماً في مسائل الإيمان وفي مسائل أسماء الملة وأحكامها وهذا هو الفقه الأكبر في دين الله تعالى ومن يرد الله به خيراً يفقهه في الدين،</w:t>
      </w:r>
      <w:r w:rsidR="0012448F" w:rsidRPr="00FC5586">
        <w:rPr>
          <w:rFonts w:ascii="Simplified Arabic" w:hAnsi="Simplified Arabic" w:cs="Simplified Arabic"/>
          <w:sz w:val="28"/>
          <w:szCs w:val="28"/>
          <w:rtl/>
        </w:rPr>
        <w:t xml:space="preserve"> </w:t>
      </w:r>
    </w:p>
    <w:p w14:paraId="39D1FD65" w14:textId="038D703E" w:rsidR="0009781D" w:rsidRPr="00FC5586" w:rsidRDefault="0009781D" w:rsidP="000F6DD3">
      <w:pPr>
        <w:bidi/>
        <w:jc w:val="center"/>
        <w:rPr>
          <w:rFonts w:ascii="Simplified Arabic" w:hAnsi="Simplified Arabic" w:cs="Simplified Arabic"/>
          <w:sz w:val="28"/>
          <w:szCs w:val="28"/>
        </w:rPr>
      </w:pPr>
      <w:r w:rsidRPr="00FC5586">
        <w:rPr>
          <w:rFonts w:ascii="Simplified Arabic" w:hAnsi="Simplified Arabic" w:cs="Simplified Arabic"/>
          <w:sz w:val="28"/>
          <w:szCs w:val="28"/>
          <w:rtl/>
        </w:rPr>
        <w:t>***</w:t>
      </w:r>
    </w:p>
    <w:p w14:paraId="39D7EA7C" w14:textId="170149DE" w:rsidR="00B57C09" w:rsidRPr="00FC5586" w:rsidRDefault="00B57C09" w:rsidP="00AB45BB">
      <w:pPr>
        <w:bidi/>
        <w:rPr>
          <w:rFonts w:ascii="Simplified Arabic" w:hAnsi="Simplified Arabic" w:cs="Simplified Arabic"/>
          <w:sz w:val="28"/>
          <w:szCs w:val="28"/>
          <w:rtl/>
        </w:rPr>
      </w:pPr>
    </w:p>
    <w:p w14:paraId="277B7B1A" w14:textId="77777777" w:rsidR="00210774" w:rsidRPr="00FC5586" w:rsidRDefault="00210774" w:rsidP="00210774">
      <w:pPr>
        <w:bidi/>
        <w:rPr>
          <w:rFonts w:ascii="Simplified Arabic" w:hAnsi="Simplified Arabic" w:cs="Simplified Arabic"/>
          <w:sz w:val="28"/>
          <w:szCs w:val="28"/>
          <w:rtl/>
        </w:rPr>
      </w:pPr>
    </w:p>
    <w:p w14:paraId="223A97C5" w14:textId="3CDD1D55" w:rsidR="00AB45BB" w:rsidRPr="00FC5586" w:rsidRDefault="00AB45BB" w:rsidP="00AB45BB">
      <w:pPr>
        <w:bidi/>
        <w:rPr>
          <w:rFonts w:ascii="Simplified Arabic" w:hAnsi="Simplified Arabic" w:cs="Simplified Arabic"/>
          <w:sz w:val="28"/>
          <w:szCs w:val="28"/>
          <w:rtl/>
        </w:rPr>
      </w:pPr>
    </w:p>
    <w:p w14:paraId="322E0336" w14:textId="77777777" w:rsidR="00AB45BB" w:rsidRPr="00FC5586" w:rsidRDefault="00AB45BB" w:rsidP="00AB45BB">
      <w:pPr>
        <w:pBdr>
          <w:top w:val="threeDEngrave" w:sz="24" w:space="15" w:color="auto"/>
          <w:left w:val="threeDEngrave" w:sz="24" w:space="4" w:color="auto"/>
          <w:bottom w:val="threeDEmboss" w:sz="24" w:space="15" w:color="auto"/>
          <w:right w:val="threeDEmboss" w:sz="24" w:space="4" w:color="auto"/>
        </w:pBdr>
        <w:bidi/>
        <w:jc w:val="center"/>
        <w:rPr>
          <w:rFonts w:ascii="Simplified Arabic" w:hAnsi="Simplified Arabic" w:cs="Simplified Arabic"/>
          <w:bCs/>
          <w:sz w:val="20"/>
          <w:szCs w:val="20"/>
          <w:u w:val="single"/>
          <w:lang w:bidi="ar-KW"/>
        </w:rPr>
      </w:pPr>
    </w:p>
    <w:p w14:paraId="2A3E078F" w14:textId="5370EDAA" w:rsidR="00AB45BB" w:rsidRPr="00FC5586" w:rsidRDefault="00AB45BB" w:rsidP="00AB45BB">
      <w:pPr>
        <w:pBdr>
          <w:top w:val="threeDEngrave" w:sz="24" w:space="15" w:color="auto"/>
          <w:left w:val="threeDEngrave" w:sz="24" w:space="4" w:color="auto"/>
          <w:bottom w:val="threeDEmboss" w:sz="24" w:space="15" w:color="auto"/>
          <w:right w:val="threeDEmboss" w:sz="24" w:space="4" w:color="auto"/>
        </w:pBdr>
        <w:bidi/>
        <w:jc w:val="center"/>
        <w:rPr>
          <w:rFonts w:ascii="Simplified Arabic" w:hAnsi="Simplified Arabic" w:cs="Simplified Arabic"/>
          <w:bCs/>
          <w:sz w:val="40"/>
          <w:szCs w:val="40"/>
          <w:highlight w:val="yellow"/>
          <w:u w:val="single"/>
          <w:lang w:bidi="ar-KW"/>
        </w:rPr>
      </w:pPr>
      <w:r w:rsidRPr="00FC5586">
        <w:rPr>
          <w:rFonts w:ascii="Simplified Arabic" w:hAnsi="Simplified Arabic" w:cs="Simplified Arabic"/>
          <w:bCs/>
          <w:sz w:val="40"/>
          <w:szCs w:val="40"/>
          <w:highlight w:val="yellow"/>
          <w:u w:val="single"/>
          <w:rtl/>
          <w:lang w:bidi="ar-KW"/>
        </w:rPr>
        <w:t>المبحث ال</w:t>
      </w:r>
      <w:r w:rsidR="000C3142" w:rsidRPr="00FC5586">
        <w:rPr>
          <w:rFonts w:ascii="Simplified Arabic" w:hAnsi="Simplified Arabic" w:cs="Simplified Arabic" w:hint="cs"/>
          <w:bCs/>
          <w:sz w:val="40"/>
          <w:szCs w:val="40"/>
          <w:highlight w:val="yellow"/>
          <w:u w:val="single"/>
          <w:rtl/>
          <w:lang w:bidi="ar-KW"/>
        </w:rPr>
        <w:t>خامس</w:t>
      </w:r>
    </w:p>
    <w:p w14:paraId="28B4C3BB" w14:textId="77777777" w:rsidR="00AB45BB" w:rsidRPr="00FC5586" w:rsidRDefault="00AB45BB" w:rsidP="00AB45BB">
      <w:pPr>
        <w:pBdr>
          <w:top w:val="threeDEngrave" w:sz="24" w:space="15" w:color="auto"/>
          <w:left w:val="threeDEngrave" w:sz="24" w:space="4" w:color="auto"/>
          <w:bottom w:val="threeDEmboss" w:sz="24" w:space="15" w:color="auto"/>
          <w:right w:val="threeDEmboss" w:sz="24" w:space="4" w:color="auto"/>
        </w:pBdr>
        <w:bidi/>
        <w:jc w:val="center"/>
        <w:rPr>
          <w:rFonts w:ascii="Simplified Arabic" w:hAnsi="Simplified Arabic" w:cs="Simplified Arabic"/>
          <w:bCs/>
          <w:sz w:val="40"/>
          <w:szCs w:val="40"/>
          <w:highlight w:val="yellow"/>
          <w:u w:val="single"/>
          <w:lang w:bidi="ar-KW"/>
        </w:rPr>
      </w:pPr>
      <w:bookmarkStart w:id="1" w:name="_Hlk216829354"/>
      <w:r w:rsidRPr="00FC5586">
        <w:rPr>
          <w:rFonts w:ascii="Simplified Arabic" w:hAnsi="Simplified Arabic" w:cs="Simplified Arabic"/>
          <w:bCs/>
          <w:sz w:val="40"/>
          <w:szCs w:val="40"/>
          <w:highlight w:val="yellow"/>
          <w:u w:val="single"/>
          <w:rtl/>
          <w:lang w:bidi="ar-KW"/>
        </w:rPr>
        <w:t>مفاتيح فهم قول السلف الإيمان قول وعمل</w:t>
      </w:r>
    </w:p>
    <w:p w14:paraId="39C59B0D" w14:textId="77777777" w:rsidR="00AB45BB" w:rsidRPr="00FC5586" w:rsidRDefault="00AB45BB" w:rsidP="00AB45BB">
      <w:pPr>
        <w:pBdr>
          <w:top w:val="threeDEngrave" w:sz="24" w:space="15" w:color="auto"/>
          <w:left w:val="threeDEngrave" w:sz="24" w:space="4" w:color="auto"/>
          <w:bottom w:val="threeDEmboss" w:sz="24" w:space="15" w:color="auto"/>
          <w:right w:val="threeDEmboss" w:sz="24" w:space="4" w:color="auto"/>
        </w:pBdr>
        <w:bidi/>
        <w:jc w:val="center"/>
        <w:rPr>
          <w:rFonts w:ascii="Simplified Arabic" w:hAnsi="Simplified Arabic" w:cs="Simplified Arabic"/>
          <w:bCs/>
          <w:sz w:val="40"/>
          <w:szCs w:val="40"/>
          <w:highlight w:val="yellow"/>
          <w:u w:val="single"/>
          <w:rtl/>
          <w:lang w:bidi="ar-KW"/>
        </w:rPr>
      </w:pPr>
      <w:r w:rsidRPr="00FC5586">
        <w:rPr>
          <w:rFonts w:ascii="Simplified Arabic" w:hAnsi="Simplified Arabic" w:cs="Simplified Arabic"/>
          <w:bCs/>
          <w:sz w:val="40"/>
          <w:szCs w:val="40"/>
          <w:highlight w:val="yellow"/>
          <w:u w:val="single"/>
          <w:rtl/>
          <w:lang w:bidi="ar-KW"/>
        </w:rPr>
        <w:t>وأنّه إذا انتفى العمل انتفى الإيمان</w:t>
      </w:r>
      <w:bookmarkEnd w:id="1"/>
    </w:p>
    <w:p w14:paraId="6CDA0B73" w14:textId="77777777" w:rsidR="00AB45BB" w:rsidRPr="00FC5586" w:rsidRDefault="00AB45BB" w:rsidP="00AB45BB">
      <w:pPr>
        <w:pBdr>
          <w:top w:val="threeDEngrave" w:sz="24" w:space="15" w:color="auto"/>
          <w:left w:val="threeDEngrave" w:sz="24" w:space="4" w:color="auto"/>
          <w:bottom w:val="threeDEmboss" w:sz="24" w:space="15" w:color="auto"/>
          <w:right w:val="threeDEmboss" w:sz="24" w:space="4" w:color="auto"/>
        </w:pBdr>
        <w:bidi/>
        <w:jc w:val="center"/>
        <w:rPr>
          <w:rFonts w:ascii="Simplified Arabic" w:hAnsi="Simplified Arabic" w:cs="Simplified Arabic"/>
          <w:bCs/>
          <w:sz w:val="20"/>
          <w:szCs w:val="20"/>
          <w:highlight w:val="yellow"/>
          <w:u w:val="single"/>
          <w:rtl/>
          <w:lang w:bidi="ar-KW"/>
        </w:rPr>
      </w:pPr>
    </w:p>
    <w:p w14:paraId="03F630CB" w14:textId="77777777" w:rsidR="00AB45BB" w:rsidRPr="00FC5586" w:rsidRDefault="00AB45BB" w:rsidP="00AB45BB">
      <w:pPr>
        <w:bidi/>
        <w:rPr>
          <w:rFonts w:ascii="Simplified Arabic" w:hAnsi="Simplified Arabic" w:cs="Simplified Arabic"/>
          <w:sz w:val="20"/>
          <w:szCs w:val="20"/>
          <w:rtl/>
          <w:lang w:bidi="ar-KW"/>
        </w:rPr>
      </w:pPr>
    </w:p>
    <w:p w14:paraId="0E93C9B1" w14:textId="0CEBB900" w:rsidR="00AB45BB" w:rsidRPr="00FC5586" w:rsidRDefault="00AB45BB" w:rsidP="00A87CC9">
      <w:pPr>
        <w:bidi/>
        <w:jc w:val="both"/>
        <w:rPr>
          <w:rFonts w:ascii="Simplified Arabic" w:hAnsi="Simplified Arabic" w:cs="Simplified Arabic"/>
          <w:sz w:val="28"/>
          <w:szCs w:val="28"/>
          <w:rtl/>
        </w:rPr>
      </w:pPr>
      <w:r w:rsidRPr="00FC5586">
        <w:rPr>
          <w:rFonts w:ascii="Simplified Arabic" w:hAnsi="Simplified Arabic" w:cs="Simplified Arabic"/>
          <w:b/>
          <w:bCs/>
          <w:sz w:val="40"/>
          <w:szCs w:val="40"/>
          <w:highlight w:val="yellow"/>
          <w:u w:val="single"/>
          <w:rtl/>
        </w:rPr>
        <w:t>[المفتاح الأول]</w:t>
      </w:r>
      <w:r w:rsidRPr="00FC5586">
        <w:rPr>
          <w:rFonts w:ascii="Simplified Arabic" w:hAnsi="Simplified Arabic" w:cs="Simplified Arabic"/>
          <w:b/>
          <w:bCs/>
          <w:sz w:val="40"/>
          <w:szCs w:val="40"/>
          <w:highlight w:val="yellow"/>
          <w:rtl/>
        </w:rPr>
        <w:t>:</w:t>
      </w:r>
      <w:r w:rsidRPr="00FC5586">
        <w:rPr>
          <w:rFonts w:ascii="Simplified Arabic" w:hAnsi="Simplified Arabic" w:cs="Simplified Arabic"/>
          <w:b/>
          <w:bCs/>
          <w:sz w:val="28"/>
          <w:szCs w:val="28"/>
          <w:rtl/>
        </w:rPr>
        <w:t xml:space="preserve"> </w:t>
      </w:r>
      <w:r w:rsidR="00580FC8" w:rsidRPr="00580FC8">
        <w:rPr>
          <w:rFonts w:ascii="Simplified Arabic" w:hAnsi="Simplified Arabic" w:cs="Simplified Arabic" w:hint="cs"/>
          <w:b/>
          <w:bCs/>
          <w:sz w:val="28"/>
          <w:szCs w:val="28"/>
          <w:rtl/>
        </w:rPr>
        <w:t xml:space="preserve">تواتر عن </w:t>
      </w:r>
      <w:r w:rsidRPr="00580FC8">
        <w:rPr>
          <w:rFonts w:ascii="Simplified Arabic" w:hAnsi="Simplified Arabic" w:cs="Simplified Arabic"/>
          <w:b/>
          <w:bCs/>
          <w:sz w:val="28"/>
          <w:szCs w:val="28"/>
          <w:rtl/>
        </w:rPr>
        <w:t xml:space="preserve">السلف أنّ الإيمان قول وعمل، </w:t>
      </w:r>
      <w:r w:rsidR="00580FC8" w:rsidRPr="00580FC8">
        <w:rPr>
          <w:rFonts w:ascii="Simplified Arabic" w:hAnsi="Simplified Arabic" w:cs="Simplified Arabic" w:hint="cs"/>
          <w:b/>
          <w:bCs/>
          <w:sz w:val="28"/>
          <w:szCs w:val="28"/>
          <w:rtl/>
        </w:rPr>
        <w:t xml:space="preserve">وانه </w:t>
      </w:r>
      <w:r w:rsidRPr="00580FC8">
        <w:rPr>
          <w:rFonts w:ascii="Simplified Arabic" w:hAnsi="Simplified Arabic" w:cs="Simplified Arabic"/>
          <w:b/>
          <w:bCs/>
          <w:sz w:val="28"/>
          <w:szCs w:val="28"/>
          <w:rtl/>
        </w:rPr>
        <w:t>يحوي أربعة عناصر هي قول القلب و عمل القلب و قول اللسان و عمل الجوارح</w:t>
      </w:r>
      <w:r w:rsidRPr="00FC5586">
        <w:rPr>
          <w:rFonts w:ascii="Simplified Arabic" w:hAnsi="Simplified Arabic" w:cs="Simplified Arabic"/>
          <w:sz w:val="28"/>
          <w:szCs w:val="28"/>
          <w:rtl/>
        </w:rPr>
        <w:t xml:space="preserve">، والإيمان عند السلف الكرام وعند </w:t>
      </w:r>
      <w:r w:rsidR="00455953">
        <w:rPr>
          <w:rFonts w:ascii="Simplified Arabic" w:hAnsi="Simplified Arabic" w:cs="Simplified Arabic"/>
          <w:sz w:val="28"/>
          <w:szCs w:val="28"/>
          <w:rtl/>
        </w:rPr>
        <w:t xml:space="preserve">أهل </w:t>
      </w:r>
      <w:r w:rsidR="006930E2">
        <w:rPr>
          <w:rFonts w:ascii="Simplified Arabic" w:hAnsi="Simplified Arabic" w:cs="Simplified Arabic"/>
          <w:sz w:val="28"/>
          <w:szCs w:val="28"/>
          <w:rtl/>
        </w:rPr>
        <w:t xml:space="preserve">السنّة </w:t>
      </w:r>
      <w:r w:rsidRPr="00FC5586">
        <w:rPr>
          <w:rFonts w:ascii="Simplified Arabic" w:hAnsi="Simplified Arabic" w:cs="Simplified Arabic"/>
          <w:sz w:val="28"/>
          <w:szCs w:val="28"/>
          <w:rtl/>
        </w:rPr>
        <w:t xml:space="preserve">والجماعة السائرون على هدى السلف </w:t>
      </w:r>
      <w:r w:rsidR="00351119" w:rsidRPr="00FC5586">
        <w:rPr>
          <w:rFonts w:ascii="Simplified Arabic" w:hAnsi="Simplified Arabic" w:cs="Simplified Arabic" w:hint="cs"/>
          <w:sz w:val="28"/>
          <w:szCs w:val="28"/>
          <w:rtl/>
        </w:rPr>
        <w:t xml:space="preserve">الكرام </w:t>
      </w:r>
      <w:r w:rsidRPr="00FC5586">
        <w:rPr>
          <w:rFonts w:ascii="Simplified Arabic" w:hAnsi="Simplified Arabic" w:cs="Simplified Arabic"/>
          <w:sz w:val="28"/>
          <w:szCs w:val="28"/>
          <w:rtl/>
        </w:rPr>
        <w:t>يقبل الزيادة و النقصان و على ذلك فهو عندهم درجات بعضها أقل من بعض و بعضها أعلى من بعض و كلها داخلة في مسمى الإيمان</w:t>
      </w:r>
      <w:r w:rsidR="0012448F" w:rsidRPr="00FC5586">
        <w:rPr>
          <w:rFonts w:ascii="Simplified Arabic" w:hAnsi="Simplified Arabic" w:cs="Simplified Arabic"/>
          <w:sz w:val="28"/>
          <w:szCs w:val="28"/>
          <w:rtl/>
        </w:rPr>
        <w:t>،</w:t>
      </w:r>
      <w:r w:rsidRPr="00FC5586">
        <w:rPr>
          <w:rFonts w:ascii="Simplified Arabic" w:hAnsi="Simplified Arabic" w:cs="Simplified Arabic"/>
          <w:sz w:val="28"/>
          <w:szCs w:val="28"/>
          <w:rtl/>
        </w:rPr>
        <w:t xml:space="preserve"> وإنه إذا كان الإيمان درجات فقد </w:t>
      </w:r>
      <w:r w:rsidR="00351119" w:rsidRPr="00FC5586">
        <w:rPr>
          <w:rFonts w:ascii="Simplified Arabic" w:hAnsi="Simplified Arabic" w:cs="Simplified Arabic" w:hint="cs"/>
          <w:sz w:val="28"/>
          <w:szCs w:val="28"/>
          <w:rtl/>
        </w:rPr>
        <w:t xml:space="preserve">رزق الله تعالى الامة بالعلماء الراسخين في العلم والذين جعلوا الإيمان مراتب </w:t>
      </w:r>
      <w:r w:rsidRPr="00FC5586">
        <w:rPr>
          <w:rFonts w:ascii="Simplified Arabic" w:hAnsi="Simplified Arabic" w:cs="Simplified Arabic"/>
          <w:sz w:val="28"/>
          <w:szCs w:val="28"/>
          <w:rtl/>
        </w:rPr>
        <w:t xml:space="preserve">ثلاثة مرتبة الظالم لنفسه وأدناها </w:t>
      </w:r>
      <w:r w:rsidR="00351119" w:rsidRPr="00FC5586">
        <w:rPr>
          <w:rFonts w:ascii="Simplified Arabic" w:hAnsi="Simplified Arabic" w:cs="Simplified Arabic"/>
          <w:sz w:val="28"/>
          <w:szCs w:val="28"/>
          <w:rtl/>
        </w:rPr>
        <w:t xml:space="preserve">هو أصله الذي متى ما نقص زال الإيمان جميعه و انتفى اسمه و حكمه، </w:t>
      </w:r>
      <w:r w:rsidR="00351119" w:rsidRPr="00FC5586">
        <w:rPr>
          <w:rFonts w:ascii="Simplified Arabic" w:hAnsi="Simplified Arabic" w:cs="Simplified Arabic" w:hint="cs"/>
          <w:sz w:val="28"/>
          <w:szCs w:val="28"/>
          <w:rtl/>
        </w:rPr>
        <w:t xml:space="preserve">ودخل صاحبه في الكفر </w:t>
      </w:r>
      <w:r w:rsidRPr="00FC5586">
        <w:rPr>
          <w:rFonts w:ascii="Simplified Arabic" w:hAnsi="Simplified Arabic" w:cs="Simplified Arabic"/>
          <w:sz w:val="28"/>
          <w:szCs w:val="28"/>
          <w:rtl/>
        </w:rPr>
        <w:t xml:space="preserve">المخرج من الملة، وتلي تلك المرتبة مرتبة المقتصد الذي يؤدي الواجبات </w:t>
      </w:r>
      <w:r w:rsidRPr="00FC5586">
        <w:rPr>
          <w:rFonts w:ascii="Simplified Arabic" w:hAnsi="Simplified Arabic" w:cs="Simplified Arabic"/>
          <w:sz w:val="28"/>
          <w:szCs w:val="28"/>
          <w:rtl/>
        </w:rPr>
        <w:lastRenderedPageBreak/>
        <w:t xml:space="preserve">ويكف عن الكبائر المحرمات ويلي تلك المرتبة مرتبة السابق بالخيرات المسارع إلى كل مندوب والمبتعد عن كل مكروه، </w:t>
      </w:r>
      <w:r w:rsidR="00351119" w:rsidRPr="00FC5586">
        <w:rPr>
          <w:rFonts w:ascii="Simplified Arabic" w:hAnsi="Simplified Arabic" w:cs="Simplified Arabic" w:hint="cs"/>
          <w:sz w:val="28"/>
          <w:szCs w:val="28"/>
          <w:rtl/>
        </w:rPr>
        <w:t xml:space="preserve">واما الأصل </w:t>
      </w:r>
      <w:r w:rsidR="00351119" w:rsidRPr="00580FC8">
        <w:rPr>
          <w:rFonts w:ascii="Simplified Arabic" w:hAnsi="Simplified Arabic" w:cs="Simplified Arabic" w:hint="cs"/>
          <w:b/>
          <w:bCs/>
          <w:sz w:val="28"/>
          <w:szCs w:val="28"/>
          <w:rtl/>
        </w:rPr>
        <w:t>(أصل الإيمان)</w:t>
      </w:r>
      <w:r w:rsidR="00351119" w:rsidRPr="00FC5586">
        <w:rPr>
          <w:rFonts w:ascii="Simplified Arabic" w:hAnsi="Simplified Arabic" w:cs="Simplified Arabic" w:hint="cs"/>
          <w:sz w:val="28"/>
          <w:szCs w:val="28"/>
          <w:rtl/>
        </w:rPr>
        <w:t xml:space="preserve"> ف</w:t>
      </w:r>
      <w:r w:rsidR="00351119" w:rsidRPr="00FC5586">
        <w:rPr>
          <w:rFonts w:ascii="Simplified Arabic" w:hAnsi="Simplified Arabic" w:cs="Simplified Arabic"/>
          <w:sz w:val="28"/>
          <w:szCs w:val="28"/>
          <w:bdr w:val="none" w:sz="0" w:space="0" w:color="auto" w:frame="1"/>
          <w:rtl/>
        </w:rPr>
        <w:t xml:space="preserve">قد دل الشرع </w:t>
      </w:r>
      <w:r w:rsidR="00351119" w:rsidRPr="00FC5586">
        <w:rPr>
          <w:rFonts w:ascii="Simplified Arabic" w:hAnsi="Simplified Arabic" w:cs="Simplified Arabic"/>
          <w:sz w:val="28"/>
          <w:szCs w:val="28"/>
          <w:rtl/>
        </w:rPr>
        <w:t>على أن محل</w:t>
      </w:r>
      <w:r w:rsidR="00351119" w:rsidRPr="00FC5586">
        <w:rPr>
          <w:rFonts w:ascii="Simplified Arabic" w:hAnsi="Simplified Arabic" w:cs="Simplified Arabic" w:hint="cs"/>
          <w:sz w:val="28"/>
          <w:szCs w:val="28"/>
          <w:rtl/>
        </w:rPr>
        <w:t>ه</w:t>
      </w:r>
      <w:r w:rsidR="00351119" w:rsidRPr="00FC5586">
        <w:rPr>
          <w:rFonts w:ascii="Simplified Arabic" w:hAnsi="Simplified Arabic" w:cs="Simplified Arabic"/>
          <w:sz w:val="28"/>
          <w:szCs w:val="28"/>
          <w:rtl/>
        </w:rPr>
        <w:t xml:space="preserve"> القلب، كما يفهم من مثل قوله تعالى</w:t>
      </w:r>
      <w:r w:rsidR="00351119" w:rsidRPr="00FC5586">
        <w:rPr>
          <w:rFonts w:ascii="Simplified Arabic" w:hAnsi="Simplified Arabic" w:cs="Simplified Arabic" w:hint="cs"/>
          <w:sz w:val="28"/>
          <w:szCs w:val="28"/>
          <w:rtl/>
        </w:rPr>
        <w:t xml:space="preserve">: </w:t>
      </w:r>
      <w:r w:rsidR="00351119" w:rsidRPr="00FC5586">
        <w:rPr>
          <w:rFonts w:ascii="Simplified Arabic" w:hAnsi="Simplified Arabic" w:cs="Simplified Arabic"/>
          <w:sz w:val="28"/>
          <w:szCs w:val="28"/>
          <w:rtl/>
        </w:rPr>
        <w:t>{حَبَّبَ إِلَيْكُمُ الْإِيمَانَ وَزَيَّنَهُ فِي قُلُوبِكُمْ} [الحجرات: 7]</w:t>
      </w:r>
      <w:r w:rsidR="00351119" w:rsidRPr="00FC5586">
        <w:rPr>
          <w:rFonts w:ascii="Simplified Arabic" w:hAnsi="Simplified Arabic" w:cs="Simplified Arabic" w:hint="cs"/>
          <w:sz w:val="28"/>
          <w:szCs w:val="28"/>
          <w:rtl/>
        </w:rPr>
        <w:t xml:space="preserve">، </w:t>
      </w:r>
      <w:r w:rsidR="00351119" w:rsidRPr="00FC5586">
        <w:rPr>
          <w:rFonts w:ascii="Simplified Arabic" w:hAnsi="Simplified Arabic" w:cs="Simplified Arabic"/>
          <w:sz w:val="28"/>
          <w:szCs w:val="28"/>
          <w:rtl/>
        </w:rPr>
        <w:t>وقوله تعالى {أُولَئِكَ كَتَبَ فِي قُلُوبِهِمُ الْإِيمَانَ} [المجادلة: 22]</w:t>
      </w:r>
      <w:r w:rsidR="00351119" w:rsidRPr="00FC5586">
        <w:rPr>
          <w:rFonts w:ascii="Simplified Arabic" w:hAnsi="Simplified Arabic" w:cs="Simplified Arabic" w:hint="cs"/>
          <w:sz w:val="28"/>
          <w:szCs w:val="28"/>
          <w:rtl/>
        </w:rPr>
        <w:t xml:space="preserve">، </w:t>
      </w:r>
      <w:r w:rsidR="00351119" w:rsidRPr="00FC5586">
        <w:rPr>
          <w:rFonts w:ascii="Simplified Arabic" w:hAnsi="Simplified Arabic" w:cs="Simplified Arabic"/>
          <w:sz w:val="28"/>
          <w:szCs w:val="28"/>
          <w:rtl/>
        </w:rPr>
        <w:t>وقوله تعالى {إِلَّا مَنْ أُكْرِهَ وَقَلْبُهُ مُطْمَئِنٌّ بِالْإِيمَانِ} [النحل: 106] وقوله صلى الله عليه وسلم ((ألا في الجسد مضغة إذا صلحت صلح الجسد كله وإذا فسدت فسد الجسد كله))،</w:t>
      </w:r>
      <w:r w:rsidR="00351119" w:rsidRPr="00FC5586">
        <w:rPr>
          <w:rFonts w:ascii="Simplified Arabic" w:hAnsi="Simplified Arabic" w:cs="Simplified Arabic" w:hint="cs"/>
          <w:sz w:val="28"/>
          <w:szCs w:val="28"/>
          <w:rtl/>
        </w:rPr>
        <w:t xml:space="preserve"> وهذا الأصل الذي </w:t>
      </w:r>
      <w:proofErr w:type="spellStart"/>
      <w:r w:rsidR="00351119" w:rsidRPr="00FC5586">
        <w:rPr>
          <w:rFonts w:ascii="Simplified Arabic" w:hAnsi="Simplified Arabic" w:cs="Simplified Arabic" w:hint="cs"/>
          <w:sz w:val="28"/>
          <w:szCs w:val="28"/>
          <w:rtl/>
        </w:rPr>
        <w:t>يحويه</w:t>
      </w:r>
      <w:proofErr w:type="spellEnd"/>
      <w:r w:rsidR="00351119" w:rsidRPr="00FC5586">
        <w:rPr>
          <w:rFonts w:ascii="Simplified Arabic" w:hAnsi="Simplified Arabic" w:cs="Simplified Arabic" w:hint="cs"/>
          <w:sz w:val="28"/>
          <w:szCs w:val="28"/>
          <w:rtl/>
        </w:rPr>
        <w:t xml:space="preserve"> القلب: قول وعمل، (</w:t>
      </w:r>
      <w:r w:rsidRPr="00FC5586">
        <w:rPr>
          <w:rFonts w:ascii="Simplified Arabic" w:hAnsi="Simplified Arabic" w:cs="Simplified Arabic"/>
          <w:sz w:val="28"/>
          <w:szCs w:val="28"/>
          <w:rtl/>
        </w:rPr>
        <w:t>قول القلب</w:t>
      </w:r>
      <w:r w:rsidR="00351119" w:rsidRPr="00FC5586">
        <w:rPr>
          <w:rFonts w:ascii="Simplified Arabic" w:hAnsi="Simplified Arabic" w:cs="Simplified Arabic" w:hint="cs"/>
          <w:sz w:val="28"/>
          <w:szCs w:val="28"/>
          <w:rtl/>
        </w:rPr>
        <w:t>):</w:t>
      </w:r>
      <w:r w:rsidRPr="00FC5586">
        <w:rPr>
          <w:rFonts w:ascii="Simplified Arabic" w:hAnsi="Simplified Arabic" w:cs="Simplified Arabic"/>
          <w:sz w:val="28"/>
          <w:szCs w:val="28"/>
          <w:rtl/>
        </w:rPr>
        <w:t xml:space="preserve"> من المعرفة والتصديق و</w:t>
      </w:r>
      <w:r w:rsidR="00351119" w:rsidRPr="00FC5586">
        <w:rPr>
          <w:rFonts w:ascii="Simplified Arabic" w:hAnsi="Simplified Arabic" w:cs="Simplified Arabic" w:hint="cs"/>
          <w:sz w:val="28"/>
          <w:szCs w:val="28"/>
          <w:rtl/>
        </w:rPr>
        <w:t xml:space="preserve"> (</w:t>
      </w:r>
      <w:r w:rsidRPr="00FC5586">
        <w:rPr>
          <w:rFonts w:ascii="Simplified Arabic" w:hAnsi="Simplified Arabic" w:cs="Simplified Arabic"/>
          <w:sz w:val="28"/>
          <w:szCs w:val="28"/>
          <w:rtl/>
        </w:rPr>
        <w:t>عمل القلب</w:t>
      </w:r>
      <w:r w:rsidR="00351119" w:rsidRPr="00FC5586">
        <w:rPr>
          <w:rFonts w:ascii="Simplified Arabic" w:hAnsi="Simplified Arabic" w:cs="Simplified Arabic" w:hint="cs"/>
          <w:sz w:val="28"/>
          <w:szCs w:val="28"/>
          <w:rtl/>
        </w:rPr>
        <w:t>)</w:t>
      </w:r>
      <w:r w:rsidRPr="00FC5586">
        <w:rPr>
          <w:rFonts w:ascii="Simplified Arabic" w:hAnsi="Simplified Arabic" w:cs="Simplified Arabic"/>
          <w:sz w:val="28"/>
          <w:szCs w:val="28"/>
          <w:rtl/>
        </w:rPr>
        <w:t xml:space="preserve"> من الانقياد والخضوع والإذعان، ولازم هذا الأصل هو الإقرار باللسان، </w:t>
      </w:r>
      <w:r w:rsidR="00351119" w:rsidRPr="00FC5586">
        <w:rPr>
          <w:rFonts w:ascii="Simplified Arabic" w:hAnsi="Simplified Arabic" w:cs="Simplified Arabic" w:hint="cs"/>
          <w:sz w:val="28"/>
          <w:szCs w:val="28"/>
          <w:rtl/>
        </w:rPr>
        <w:t>واتفق</w:t>
      </w:r>
      <w:r w:rsidRPr="00FC5586">
        <w:rPr>
          <w:rFonts w:ascii="Simplified Arabic" w:hAnsi="Simplified Arabic" w:cs="Simplified Arabic"/>
          <w:sz w:val="28"/>
          <w:szCs w:val="28"/>
          <w:rtl/>
        </w:rPr>
        <w:t xml:space="preserve"> </w:t>
      </w:r>
      <w:r w:rsidR="00455953">
        <w:rPr>
          <w:rFonts w:ascii="Simplified Arabic" w:hAnsi="Simplified Arabic" w:cs="Simplified Arabic"/>
          <w:sz w:val="28"/>
          <w:szCs w:val="28"/>
          <w:rtl/>
        </w:rPr>
        <w:t xml:space="preserve">أهل </w:t>
      </w:r>
      <w:r w:rsidR="006930E2">
        <w:rPr>
          <w:rFonts w:ascii="Simplified Arabic" w:hAnsi="Simplified Arabic" w:cs="Simplified Arabic"/>
          <w:sz w:val="28"/>
          <w:szCs w:val="28"/>
          <w:rtl/>
        </w:rPr>
        <w:t xml:space="preserve">السنّة </w:t>
      </w:r>
      <w:r w:rsidRPr="00FC5586">
        <w:rPr>
          <w:rFonts w:ascii="Simplified Arabic" w:hAnsi="Simplified Arabic" w:cs="Simplified Arabic"/>
          <w:sz w:val="28"/>
          <w:szCs w:val="28"/>
          <w:rtl/>
        </w:rPr>
        <w:t xml:space="preserve">والجماعة على أن الفرع قول وعمل وأنه مسمى الإيمان الواسع ويدخل فيه جميع شرائع الإيمان من أقوال القلب وأعماله الأصلية والواجبة والمستحبة ومن أقوال اللسان وعباداته وكافة أعمال الجوارح من الصلاة والزكاة وغيرها، فإذا فهمنا هذا الفقه الذي حبى الله عز وجل به أئمة </w:t>
      </w:r>
      <w:r w:rsidR="00455953">
        <w:rPr>
          <w:rFonts w:ascii="Simplified Arabic" w:hAnsi="Simplified Arabic" w:cs="Simplified Arabic"/>
          <w:sz w:val="28"/>
          <w:szCs w:val="28"/>
          <w:rtl/>
        </w:rPr>
        <w:t xml:space="preserve">أهل </w:t>
      </w:r>
      <w:r w:rsidR="006930E2">
        <w:rPr>
          <w:rFonts w:ascii="Simplified Arabic" w:hAnsi="Simplified Arabic" w:cs="Simplified Arabic"/>
          <w:sz w:val="28"/>
          <w:szCs w:val="28"/>
          <w:rtl/>
        </w:rPr>
        <w:t xml:space="preserve">السنّة </w:t>
      </w:r>
      <w:r w:rsidRPr="00FC5586">
        <w:rPr>
          <w:rFonts w:ascii="Simplified Arabic" w:hAnsi="Simplified Arabic" w:cs="Simplified Arabic"/>
          <w:sz w:val="28"/>
          <w:szCs w:val="28"/>
          <w:rtl/>
        </w:rPr>
        <w:t>والجماعة الأعلام علمنا أنه لا خلاف البتة بين قولهم وبين إطلاق السلف لفظ (الإيمان قول وعمل وانه لا يصح الإيمان بلا عمل)، فــ (</w:t>
      </w:r>
      <w:r w:rsidRPr="00FC5586">
        <w:rPr>
          <w:rFonts w:ascii="Simplified Arabic" w:hAnsi="Simplified Arabic" w:cs="Simplified Arabic"/>
          <w:sz w:val="28"/>
          <w:szCs w:val="28"/>
          <w:bdr w:val="none" w:sz="0" w:space="0" w:color="auto" w:frame="1"/>
          <w:rtl/>
        </w:rPr>
        <w:t>الأصل): قول وعمل و (الفرع): قول عمل ولكل إيمان لازمه الذي يليق به، فالأصل محله القلب وهو الاعتقاد ويشمل قول القلب (التصديق) وعمل القلب (الانقياد) ولازمه إقرار اللسان، و (الفرع) قسمان</w:t>
      </w:r>
      <w:r w:rsidR="0012448F" w:rsidRPr="00FC5586">
        <w:rPr>
          <w:rFonts w:ascii="Simplified Arabic" w:hAnsi="Simplified Arabic" w:cs="Simplified Arabic"/>
          <w:sz w:val="28"/>
          <w:szCs w:val="28"/>
          <w:bdr w:val="none" w:sz="0" w:space="0" w:color="auto" w:frame="1"/>
          <w:rtl/>
        </w:rPr>
        <w:t>:</w:t>
      </w:r>
      <w:r w:rsidRPr="00FC5586">
        <w:rPr>
          <w:rFonts w:ascii="Simplified Arabic" w:hAnsi="Simplified Arabic" w:cs="Simplified Arabic"/>
          <w:sz w:val="28"/>
          <w:szCs w:val="28"/>
          <w:bdr w:val="none" w:sz="0" w:space="0" w:color="auto" w:frame="1"/>
          <w:rtl/>
        </w:rPr>
        <w:t xml:space="preserve"> واجب ومستحب، ولازم الواجب إضافة إلى عناصر الأصل، أداء الفرائض والكف عن المحرمات، ولازم المستحب، إضافة إلى ما سبق عمل المندوبات والكف عن المكروهات، فهذا التفصيل </w:t>
      </w:r>
      <w:r w:rsidRPr="00FC5586">
        <w:rPr>
          <w:rFonts w:ascii="Simplified Arabic" w:hAnsi="Simplified Arabic" w:cs="Simplified Arabic"/>
          <w:sz w:val="28"/>
          <w:szCs w:val="28"/>
          <w:rtl/>
        </w:rPr>
        <w:t>هو التفصيل الصحيح للمجمل الذي عبر به السلف عن تعريف الإيمان، وحاصله أن الإيمان قول وعمل، أصله قول وعمل ولازمه إقرار اللسان بالتوحيد، والفرع يحتوي على جميع شرائع الإيمان ومنها أعمال الجوارح بل وبقية أعمال القلب الواجبة والمستحبة، و</w:t>
      </w:r>
      <w:r w:rsidRPr="00FC5586">
        <w:rPr>
          <w:rFonts w:ascii="Simplified Arabic" w:hAnsi="Simplified Arabic" w:cs="Simplified Arabic"/>
          <w:sz w:val="28"/>
          <w:szCs w:val="28"/>
          <w:bdr w:val="none" w:sz="0" w:space="0" w:color="auto" w:frame="1"/>
          <w:rtl/>
        </w:rPr>
        <w:t xml:space="preserve">من تلك النصوص التي استدل بها بعض المتعجلين في تكفير المسلمين، عن طريق ادخال أعمال الجوارح في أصل الإيمان ليجدوا ذريعة لتكفير </w:t>
      </w:r>
      <w:r w:rsidR="00455953">
        <w:rPr>
          <w:rFonts w:ascii="Simplified Arabic" w:hAnsi="Simplified Arabic" w:cs="Simplified Arabic"/>
          <w:sz w:val="28"/>
          <w:szCs w:val="28"/>
          <w:bdr w:val="none" w:sz="0" w:space="0" w:color="auto" w:frame="1"/>
          <w:rtl/>
        </w:rPr>
        <w:t xml:space="preserve">أهل </w:t>
      </w:r>
      <w:r w:rsidRPr="00FC5586">
        <w:rPr>
          <w:rFonts w:ascii="Simplified Arabic" w:hAnsi="Simplified Arabic" w:cs="Simplified Arabic"/>
          <w:sz w:val="28"/>
          <w:szCs w:val="28"/>
          <w:bdr w:val="none" w:sz="0" w:space="0" w:color="auto" w:frame="1"/>
          <w:rtl/>
        </w:rPr>
        <w:t>القبلة فإنّا لله وإنا إليه راجعون،</w:t>
      </w:r>
      <w:r w:rsidR="00351119" w:rsidRPr="00FC5586">
        <w:rPr>
          <w:rFonts w:ascii="Simplified Arabic" w:hAnsi="Simplified Arabic" w:cs="Simplified Arabic" w:hint="cs"/>
          <w:sz w:val="28"/>
          <w:szCs w:val="28"/>
          <w:bdr w:val="none" w:sz="0" w:space="0" w:color="auto" w:frame="1"/>
          <w:rtl/>
        </w:rPr>
        <w:t xml:space="preserve"> </w:t>
      </w:r>
      <w:r w:rsidRPr="00FC5586">
        <w:rPr>
          <w:rFonts w:ascii="Simplified Arabic" w:hAnsi="Simplified Arabic" w:cs="Simplified Arabic"/>
          <w:b/>
          <w:bCs/>
          <w:highlight w:val="yellow"/>
          <w:u w:val="single"/>
          <w:bdr w:val="none" w:sz="0" w:space="0" w:color="auto" w:frame="1"/>
          <w:rtl/>
        </w:rPr>
        <w:t>(تنبيه)</w:t>
      </w:r>
      <w:r w:rsidRPr="00FC5586">
        <w:rPr>
          <w:rFonts w:ascii="Simplified Arabic" w:hAnsi="Simplified Arabic" w:cs="Simplified Arabic"/>
          <w:sz w:val="28"/>
          <w:szCs w:val="28"/>
          <w:bdr w:val="none" w:sz="0" w:space="0" w:color="auto" w:frame="1"/>
          <w:rtl/>
        </w:rPr>
        <w:t xml:space="preserve"> </w:t>
      </w:r>
      <w:r w:rsidR="00A87CC9" w:rsidRPr="00FC5586">
        <w:rPr>
          <w:rFonts w:ascii="Simplified Arabic" w:hAnsi="Simplified Arabic" w:cs="Simplified Arabic" w:hint="cs"/>
          <w:sz w:val="28"/>
          <w:szCs w:val="28"/>
          <w:bdr w:val="none" w:sz="0" w:space="0" w:color="auto" w:frame="1"/>
          <w:rtl/>
        </w:rPr>
        <w:t xml:space="preserve">: </w:t>
      </w:r>
      <w:r w:rsidR="00455953">
        <w:rPr>
          <w:rFonts w:ascii="Simplified Arabic" w:hAnsi="Simplified Arabic" w:cs="Simplified Arabic"/>
          <w:sz w:val="28"/>
          <w:szCs w:val="28"/>
          <w:bdr w:val="none" w:sz="0" w:space="0" w:color="auto" w:frame="1"/>
          <w:rtl/>
        </w:rPr>
        <w:t xml:space="preserve">أهل </w:t>
      </w:r>
      <w:r w:rsidR="006930E2">
        <w:rPr>
          <w:rFonts w:ascii="Simplified Arabic" w:hAnsi="Simplified Arabic" w:cs="Simplified Arabic"/>
          <w:sz w:val="28"/>
          <w:szCs w:val="28"/>
          <w:bdr w:val="none" w:sz="0" w:space="0" w:color="auto" w:frame="1"/>
          <w:rtl/>
        </w:rPr>
        <w:t xml:space="preserve">السنّة </w:t>
      </w:r>
      <w:r w:rsidRPr="00FC5586">
        <w:rPr>
          <w:rFonts w:ascii="Simplified Arabic" w:hAnsi="Simplified Arabic" w:cs="Simplified Arabic"/>
          <w:sz w:val="28"/>
          <w:szCs w:val="28"/>
          <w:bdr w:val="none" w:sz="0" w:space="0" w:color="auto" w:frame="1"/>
          <w:rtl/>
        </w:rPr>
        <w:t>وسط في هذا الباب بين الخوارج والمعتزلة في باب الإفراط، وبين المرجئة والجهمية في باب التفريط، فــ (</w:t>
      </w:r>
      <w:r w:rsidR="00455953">
        <w:rPr>
          <w:rFonts w:ascii="Simplified Arabic" w:hAnsi="Simplified Arabic" w:cs="Simplified Arabic"/>
          <w:sz w:val="28"/>
          <w:szCs w:val="28"/>
          <w:bdr w:val="none" w:sz="0" w:space="0" w:color="auto" w:frame="1"/>
          <w:rtl/>
        </w:rPr>
        <w:t xml:space="preserve">أهل </w:t>
      </w:r>
      <w:r w:rsidRPr="00FC5586">
        <w:rPr>
          <w:rFonts w:ascii="Simplified Arabic" w:hAnsi="Simplified Arabic" w:cs="Simplified Arabic"/>
          <w:sz w:val="28"/>
          <w:szCs w:val="28"/>
          <w:bdr w:val="none" w:sz="0" w:space="0" w:color="auto" w:frame="1"/>
          <w:rtl/>
        </w:rPr>
        <w:t xml:space="preserve">السنّة): يقولون: أعمال الجوارح </w:t>
      </w:r>
      <w:r w:rsidRPr="00FC5586">
        <w:rPr>
          <w:rFonts w:ascii="Simplified Arabic" w:hAnsi="Simplified Arabic" w:cs="Simplified Arabic"/>
          <w:sz w:val="28"/>
          <w:szCs w:val="28"/>
          <w:rtl/>
        </w:rPr>
        <w:t xml:space="preserve">شرط في كمال الإيمان، ويقصدون به الكمال الواجب والكمال المستحب، و (المعتزلة) و(الخوارج) ومن وافقهم يجعلون أعمال الجوارح ركنا حقيقيا للإيمان في أصله وفرعه، فيكفرون الامة بالمعاصي والكبائر، و (المرجئة) و (الجهمية) يخرجون أعمال الجوارح بالكلية عن مسمى الإيمان، فليست لا ركنا في الأصل ولا في الواجب، وبالتالي ظهرت بدعتهم الخبيثة في مثل قولهم (إيماننا كإيمان جبريل وميكائيل، ويزعمون أن من قال لا إله إلا الله لم تضره الكبائر أن يعملها ولا الفواحش أن يرتكبها ويزعمون أن </w:t>
      </w:r>
      <w:r w:rsidRPr="00FC5586">
        <w:rPr>
          <w:rFonts w:ascii="Simplified Arabic" w:hAnsi="Simplified Arabic" w:cs="Simplified Arabic"/>
          <w:sz w:val="28"/>
          <w:szCs w:val="28"/>
          <w:rtl/>
        </w:rPr>
        <w:lastRenderedPageBreak/>
        <w:t>إيمان مدمن الخمر كإيمان النبيين والصديقين، وأن من قال لا إله إلا الله لا تضره الكبائر أبداً، ويقولون نحن مؤمنون قد استكملنا لإيمان فهذا كله مذهب الإرجاء وهؤلاء المرجئة يهملون قيمة العمل تماماً، فأين هؤلاء وهؤلاء من علماء الأصول الذين يضعون كل عنصر في مكانه وفق شريعة الإسلام،</w:t>
      </w:r>
    </w:p>
    <w:p w14:paraId="50CF58A2" w14:textId="423A9AD9" w:rsidR="00AB45BB" w:rsidRPr="00FC5586" w:rsidRDefault="00AB45BB" w:rsidP="00AA0C86">
      <w:pPr>
        <w:bidi/>
        <w:jc w:val="both"/>
        <w:rPr>
          <w:rFonts w:ascii="Simplified Arabic" w:hAnsi="Simplified Arabic" w:cs="Simplified Arabic"/>
          <w:sz w:val="28"/>
          <w:szCs w:val="28"/>
          <w:rtl/>
        </w:rPr>
      </w:pPr>
      <w:r w:rsidRPr="00FC5586">
        <w:rPr>
          <w:rFonts w:ascii="Simplified Arabic" w:hAnsi="Simplified Arabic" w:cs="Simplified Arabic"/>
          <w:b/>
          <w:bCs/>
          <w:sz w:val="40"/>
          <w:szCs w:val="40"/>
          <w:highlight w:val="yellow"/>
          <w:u w:val="single"/>
          <w:rtl/>
        </w:rPr>
        <w:t xml:space="preserve">[المفتاح </w:t>
      </w:r>
      <w:r w:rsidR="00DA6ED5" w:rsidRPr="00FC5586">
        <w:rPr>
          <w:rFonts w:ascii="Simplified Arabic" w:hAnsi="Simplified Arabic" w:cs="Simplified Arabic" w:hint="cs"/>
          <w:b/>
          <w:bCs/>
          <w:sz w:val="40"/>
          <w:szCs w:val="40"/>
          <w:highlight w:val="yellow"/>
          <w:u w:val="single"/>
          <w:rtl/>
        </w:rPr>
        <w:t>الثاني</w:t>
      </w:r>
      <w:r w:rsidRPr="00FC5586">
        <w:rPr>
          <w:rFonts w:ascii="Simplified Arabic" w:hAnsi="Simplified Arabic" w:cs="Simplified Arabic"/>
          <w:b/>
          <w:bCs/>
          <w:sz w:val="40"/>
          <w:szCs w:val="40"/>
          <w:highlight w:val="yellow"/>
          <w:u w:val="single"/>
          <w:rtl/>
        </w:rPr>
        <w:t>]:</w:t>
      </w:r>
      <w:r w:rsidRPr="00FC5586">
        <w:rPr>
          <w:rFonts w:ascii="Simplified Arabic" w:hAnsi="Simplified Arabic" w:cs="Simplified Arabic"/>
          <w:b/>
          <w:bCs/>
          <w:sz w:val="28"/>
          <w:szCs w:val="28"/>
          <w:rtl/>
        </w:rPr>
        <w:t xml:space="preserve"> </w:t>
      </w:r>
      <w:r w:rsidRPr="00FC5586">
        <w:rPr>
          <w:rFonts w:ascii="Simplified Arabic" w:hAnsi="Simplified Arabic" w:cs="Simplified Arabic"/>
          <w:sz w:val="28"/>
          <w:szCs w:val="28"/>
          <w:rtl/>
        </w:rPr>
        <w:t>قال سعيد بن جبير رحمه الله: (</w:t>
      </w:r>
      <w:r w:rsidRPr="00FC5586">
        <w:rPr>
          <w:rFonts w:ascii="Simplified Arabic" w:hAnsi="Simplified Arabic" w:cs="Simplified Arabic"/>
          <w:sz w:val="28"/>
          <w:szCs w:val="28"/>
          <w:bdr w:val="none" w:sz="0" w:space="0" w:color="auto" w:frame="1"/>
          <w:rtl/>
        </w:rPr>
        <w:t xml:space="preserve">لا يقبل قول إلا بعمل، ولا يقبل عمل إلا بقول، ولا يقبل قول وعمل إلا بنية، ولا يقبل قول وعمل ونية إلا بنية موافقة للسنة) أهــ [شرح أصول اعتقاد </w:t>
      </w:r>
      <w:r w:rsidR="00455953">
        <w:rPr>
          <w:rFonts w:ascii="Simplified Arabic" w:hAnsi="Simplified Arabic" w:cs="Simplified Arabic"/>
          <w:sz w:val="28"/>
          <w:szCs w:val="28"/>
          <w:bdr w:val="none" w:sz="0" w:space="0" w:color="auto" w:frame="1"/>
          <w:rtl/>
        </w:rPr>
        <w:t xml:space="preserve">أهل </w:t>
      </w:r>
      <w:r w:rsidR="006930E2">
        <w:rPr>
          <w:rFonts w:ascii="Simplified Arabic" w:hAnsi="Simplified Arabic" w:cs="Simplified Arabic"/>
          <w:sz w:val="28"/>
          <w:szCs w:val="28"/>
          <w:bdr w:val="none" w:sz="0" w:space="0" w:color="auto" w:frame="1"/>
          <w:rtl/>
        </w:rPr>
        <w:t xml:space="preserve">السنّة </w:t>
      </w:r>
      <w:r w:rsidRPr="00FC5586">
        <w:rPr>
          <w:rFonts w:ascii="Simplified Arabic" w:hAnsi="Simplified Arabic" w:cs="Simplified Arabic"/>
          <w:sz w:val="28"/>
          <w:szCs w:val="28"/>
          <w:bdr w:val="none" w:sz="0" w:space="0" w:color="auto" w:frame="1"/>
          <w:rtl/>
        </w:rPr>
        <w:t xml:space="preserve">للالكائي:1/ 57]، </w:t>
      </w:r>
      <w:r w:rsidRPr="00FC5586">
        <w:rPr>
          <w:rFonts w:ascii="Simplified Arabic" w:hAnsi="Simplified Arabic" w:cs="Simplified Arabic"/>
          <w:sz w:val="28"/>
          <w:szCs w:val="28"/>
          <w:rtl/>
        </w:rPr>
        <w:t>ومثله عن الحسن البصري رحمه الله أخرجه عنه الآجري في </w:t>
      </w:r>
      <w:r w:rsidRPr="00FC5586">
        <w:rPr>
          <w:rFonts w:ascii="Simplified Arabic" w:hAnsi="Simplified Arabic" w:cs="Simplified Arabic"/>
          <w:sz w:val="28"/>
          <w:szCs w:val="28"/>
          <w:bdr w:val="none" w:sz="0" w:space="0" w:color="auto" w:frame="1"/>
          <w:rtl/>
        </w:rPr>
        <w:t>(الشريعة:1/ 287)</w:t>
      </w:r>
      <w:r w:rsidR="0012448F" w:rsidRPr="00FC5586">
        <w:rPr>
          <w:rFonts w:ascii="Simplified Arabic" w:hAnsi="Simplified Arabic" w:cs="Simplified Arabic"/>
          <w:sz w:val="28"/>
          <w:szCs w:val="28"/>
          <w:rtl/>
        </w:rPr>
        <w:t>،</w:t>
      </w:r>
      <w:r w:rsidRPr="00FC5586">
        <w:rPr>
          <w:rFonts w:ascii="Simplified Arabic" w:hAnsi="Simplified Arabic" w:cs="Simplified Arabic"/>
          <w:sz w:val="28"/>
          <w:szCs w:val="28"/>
          <w:rtl/>
        </w:rPr>
        <w:t xml:space="preserve"> وابن بطة في </w:t>
      </w:r>
      <w:r w:rsidRPr="00FC5586">
        <w:rPr>
          <w:rFonts w:ascii="Simplified Arabic" w:hAnsi="Simplified Arabic" w:cs="Simplified Arabic"/>
          <w:sz w:val="28"/>
          <w:szCs w:val="28"/>
          <w:bdr w:val="none" w:sz="0" w:space="0" w:color="auto" w:frame="1"/>
          <w:rtl/>
        </w:rPr>
        <w:t>(الإبانة:2/ 803)</w:t>
      </w:r>
      <w:r w:rsidR="0012448F" w:rsidRPr="00FC5586">
        <w:rPr>
          <w:rFonts w:ascii="Simplified Arabic" w:hAnsi="Simplified Arabic" w:cs="Simplified Arabic"/>
          <w:sz w:val="28"/>
          <w:szCs w:val="28"/>
          <w:rtl/>
        </w:rPr>
        <w:t>،</w:t>
      </w:r>
      <w:r w:rsidRPr="00FC5586">
        <w:rPr>
          <w:rFonts w:ascii="Simplified Arabic" w:hAnsi="Simplified Arabic" w:cs="Simplified Arabic"/>
          <w:sz w:val="28"/>
          <w:szCs w:val="28"/>
          <w:rtl/>
        </w:rPr>
        <w:t xml:space="preserve"> </w:t>
      </w:r>
      <w:proofErr w:type="spellStart"/>
      <w:r w:rsidRPr="00FC5586">
        <w:rPr>
          <w:rFonts w:ascii="Simplified Arabic" w:hAnsi="Simplified Arabic" w:cs="Simplified Arabic"/>
          <w:sz w:val="28"/>
          <w:szCs w:val="28"/>
          <w:rtl/>
        </w:rPr>
        <w:t>واللالكائي</w:t>
      </w:r>
      <w:proofErr w:type="spellEnd"/>
      <w:r w:rsidRPr="00FC5586">
        <w:rPr>
          <w:rFonts w:ascii="Simplified Arabic" w:hAnsi="Simplified Arabic" w:cs="Simplified Arabic"/>
          <w:sz w:val="28"/>
          <w:szCs w:val="28"/>
          <w:rtl/>
        </w:rPr>
        <w:t xml:space="preserve"> في </w:t>
      </w:r>
      <w:r w:rsidRPr="00FC5586">
        <w:rPr>
          <w:rFonts w:ascii="Simplified Arabic" w:hAnsi="Simplified Arabic" w:cs="Simplified Arabic"/>
          <w:sz w:val="28"/>
          <w:szCs w:val="28"/>
          <w:bdr w:val="none" w:sz="0" w:space="0" w:color="auto" w:frame="1"/>
          <w:rtl/>
        </w:rPr>
        <w:t xml:space="preserve">(شرح أصول اعتقاد </w:t>
      </w:r>
      <w:r w:rsidR="00455953">
        <w:rPr>
          <w:rFonts w:ascii="Simplified Arabic" w:hAnsi="Simplified Arabic" w:cs="Simplified Arabic"/>
          <w:sz w:val="28"/>
          <w:szCs w:val="28"/>
          <w:bdr w:val="none" w:sz="0" w:space="0" w:color="auto" w:frame="1"/>
          <w:rtl/>
        </w:rPr>
        <w:t xml:space="preserve">أهل </w:t>
      </w:r>
      <w:r w:rsidR="006930E2">
        <w:rPr>
          <w:rFonts w:ascii="Simplified Arabic" w:hAnsi="Simplified Arabic" w:cs="Simplified Arabic"/>
          <w:sz w:val="28"/>
          <w:szCs w:val="28"/>
          <w:bdr w:val="none" w:sz="0" w:space="0" w:color="auto" w:frame="1"/>
          <w:rtl/>
        </w:rPr>
        <w:t xml:space="preserve">السنّة </w:t>
      </w:r>
      <w:r w:rsidRPr="00FC5586">
        <w:rPr>
          <w:rFonts w:ascii="Simplified Arabic" w:hAnsi="Simplified Arabic" w:cs="Simplified Arabic"/>
          <w:sz w:val="28"/>
          <w:szCs w:val="28"/>
          <w:bdr w:val="none" w:sz="0" w:space="0" w:color="auto" w:frame="1"/>
          <w:rtl/>
        </w:rPr>
        <w:t>1/ 57)</w:t>
      </w:r>
      <w:r w:rsidRPr="00FC5586">
        <w:rPr>
          <w:rFonts w:ascii="Simplified Arabic" w:hAnsi="Simplified Arabic" w:cs="Simplified Arabic"/>
          <w:sz w:val="28"/>
          <w:szCs w:val="28"/>
          <w:rtl/>
        </w:rPr>
        <w:t xml:space="preserve">، </w:t>
      </w:r>
      <w:r w:rsidRPr="00FC5586">
        <w:rPr>
          <w:rFonts w:ascii="Simplified Arabic" w:hAnsi="Simplified Arabic" w:cs="Simplified Arabic"/>
          <w:b/>
          <w:bCs/>
          <w:highlight w:val="yellow"/>
          <w:u w:val="single"/>
          <w:rtl/>
        </w:rPr>
        <w:t>و(المفتاح)</w:t>
      </w:r>
      <w:r w:rsidRPr="00FC5586">
        <w:rPr>
          <w:rFonts w:ascii="Simplified Arabic" w:hAnsi="Simplified Arabic" w:cs="Simplified Arabic"/>
          <w:sz w:val="28"/>
          <w:szCs w:val="28"/>
          <w:rtl/>
        </w:rPr>
        <w:t xml:space="preserve"> كلامهم رحمهم الله غاية في التحقيق والصواب، فإن أصل الإيمان قول وعمل، </w:t>
      </w:r>
      <w:r w:rsidR="00A40D7A" w:rsidRPr="00FC5586">
        <w:rPr>
          <w:rFonts w:ascii="Simplified Arabic" w:hAnsi="Simplified Arabic" w:cs="Simplified Arabic" w:hint="cs"/>
          <w:sz w:val="28"/>
          <w:szCs w:val="28"/>
          <w:rtl/>
        </w:rPr>
        <w:t xml:space="preserve">وفرع الإيمان قول وعمل، ولكن أصل الإيمان قول القلب التصديق وعمل القلب الانقياد مع إقرار اللسان، فالأصل: </w:t>
      </w:r>
      <w:r w:rsidRPr="00FC5586">
        <w:rPr>
          <w:rFonts w:ascii="Simplified Arabic" w:hAnsi="Simplified Arabic" w:cs="Simplified Arabic"/>
          <w:sz w:val="28"/>
          <w:szCs w:val="28"/>
          <w:rtl/>
        </w:rPr>
        <w:t xml:space="preserve">هو التصديق </w:t>
      </w:r>
      <w:r w:rsidR="00A40D7A" w:rsidRPr="00FC5586">
        <w:rPr>
          <w:rFonts w:ascii="Simplified Arabic" w:hAnsi="Simplified Arabic" w:cs="Simplified Arabic" w:hint="cs"/>
          <w:sz w:val="28"/>
          <w:szCs w:val="28"/>
          <w:rtl/>
        </w:rPr>
        <w:t xml:space="preserve">والانقياد، فالقول تصديق </w:t>
      </w:r>
      <w:r w:rsidRPr="00FC5586">
        <w:rPr>
          <w:rFonts w:ascii="Simplified Arabic" w:hAnsi="Simplified Arabic" w:cs="Simplified Arabic"/>
          <w:sz w:val="28"/>
          <w:szCs w:val="28"/>
          <w:rtl/>
        </w:rPr>
        <w:t xml:space="preserve">والعمل هو الانقياد، ولا </w:t>
      </w:r>
      <w:r w:rsidR="00AA0C86" w:rsidRPr="00FC5586">
        <w:rPr>
          <w:rFonts w:ascii="Simplified Arabic" w:hAnsi="Simplified Arabic" w:cs="Simplified Arabic" w:hint="cs"/>
          <w:sz w:val="28"/>
          <w:szCs w:val="28"/>
          <w:rtl/>
        </w:rPr>
        <w:t xml:space="preserve">يُقبل </w:t>
      </w:r>
      <w:r w:rsidRPr="00FC5586">
        <w:rPr>
          <w:rFonts w:ascii="Simplified Arabic" w:hAnsi="Simplified Arabic" w:cs="Simplified Arabic"/>
          <w:sz w:val="28"/>
          <w:szCs w:val="28"/>
          <w:rtl/>
        </w:rPr>
        <w:t xml:space="preserve">التصديق بغير الانقياد، وهو كفر إبليس الرجيم فإنّه كان مصدقاً بالله وربوبية الله وإلهية الله، وإنما أتى كفره من قبل الإباء والاستكبار والعناد وعدم الانقياد وليس هو من باب التكذيب أبداً، ومنه نعلم يقيناً أن التصديق المجرد لا ينفع بشيء حتى يضاف إليه </w:t>
      </w:r>
      <w:r w:rsidR="00A40D7A" w:rsidRPr="00FC5586">
        <w:rPr>
          <w:rFonts w:ascii="Simplified Arabic" w:hAnsi="Simplified Arabic" w:cs="Simplified Arabic" w:hint="cs"/>
          <w:sz w:val="28"/>
          <w:szCs w:val="28"/>
          <w:rtl/>
        </w:rPr>
        <w:t xml:space="preserve">عمل القلب وهو </w:t>
      </w:r>
      <w:r w:rsidRPr="00FC5586">
        <w:rPr>
          <w:rFonts w:ascii="Simplified Arabic" w:hAnsi="Simplified Arabic" w:cs="Simplified Arabic"/>
          <w:sz w:val="28"/>
          <w:szCs w:val="28"/>
          <w:rtl/>
        </w:rPr>
        <w:t>انقياد القلب وإذعانه وخضوعه لأمر الله، فالإيمان الأصل لازمه عمل القلب من الانقياد والخضوع، والإيمان الواجب لازمة كل شرائع الدين الواجبة</w:t>
      </w:r>
      <w:r w:rsidR="0012448F" w:rsidRPr="00FC5586">
        <w:rPr>
          <w:rFonts w:ascii="Simplified Arabic" w:hAnsi="Simplified Arabic" w:cs="Simplified Arabic"/>
          <w:sz w:val="28"/>
          <w:szCs w:val="28"/>
          <w:rtl/>
        </w:rPr>
        <w:t>،</w:t>
      </w:r>
      <w:r w:rsidRPr="00FC5586">
        <w:rPr>
          <w:rFonts w:ascii="Simplified Arabic" w:hAnsi="Simplified Arabic" w:cs="Simplified Arabic"/>
          <w:sz w:val="28"/>
          <w:szCs w:val="28"/>
          <w:rtl/>
        </w:rPr>
        <w:t xml:space="preserve"> والإيمان الكامل المستحب يدخل فبه كل شعب الإيمان،</w:t>
      </w:r>
    </w:p>
    <w:p w14:paraId="4C572CDA" w14:textId="5CC627B3" w:rsidR="00773E11" w:rsidRPr="00FC5586" w:rsidRDefault="00AB45BB" w:rsidP="00773E11">
      <w:pPr>
        <w:bidi/>
        <w:jc w:val="both"/>
        <w:rPr>
          <w:rFonts w:ascii="Simplified Arabic" w:hAnsi="Simplified Arabic" w:cs="Simplified Arabic"/>
          <w:sz w:val="28"/>
          <w:szCs w:val="28"/>
          <w:bdr w:val="none" w:sz="0" w:space="0" w:color="auto" w:frame="1"/>
          <w:rtl/>
        </w:rPr>
      </w:pPr>
      <w:r w:rsidRPr="00FC5586">
        <w:rPr>
          <w:rFonts w:ascii="Simplified Arabic" w:hAnsi="Simplified Arabic" w:cs="Simplified Arabic"/>
          <w:b/>
          <w:bCs/>
          <w:sz w:val="40"/>
          <w:szCs w:val="40"/>
          <w:highlight w:val="yellow"/>
          <w:u w:val="single"/>
          <w:rtl/>
        </w:rPr>
        <w:t xml:space="preserve">[المفتاح </w:t>
      </w:r>
      <w:r w:rsidR="00DA6ED5" w:rsidRPr="00FC5586">
        <w:rPr>
          <w:rFonts w:ascii="Simplified Arabic" w:hAnsi="Simplified Arabic" w:cs="Simplified Arabic" w:hint="cs"/>
          <w:b/>
          <w:bCs/>
          <w:sz w:val="40"/>
          <w:szCs w:val="40"/>
          <w:highlight w:val="yellow"/>
          <w:u w:val="single"/>
          <w:rtl/>
        </w:rPr>
        <w:t>الثالث</w:t>
      </w:r>
      <w:r w:rsidRPr="00FC5586">
        <w:rPr>
          <w:rFonts w:ascii="Simplified Arabic" w:hAnsi="Simplified Arabic" w:cs="Simplified Arabic"/>
          <w:b/>
          <w:bCs/>
          <w:sz w:val="40"/>
          <w:szCs w:val="40"/>
          <w:highlight w:val="yellow"/>
          <w:u w:val="single"/>
          <w:rtl/>
        </w:rPr>
        <w:t>]</w:t>
      </w:r>
      <w:r w:rsidRPr="00FC5586">
        <w:rPr>
          <w:rFonts w:ascii="Simplified Arabic" w:hAnsi="Simplified Arabic" w:cs="Simplified Arabic"/>
          <w:b/>
          <w:bCs/>
          <w:sz w:val="40"/>
          <w:szCs w:val="40"/>
          <w:highlight w:val="yellow"/>
          <w:rtl/>
        </w:rPr>
        <w:t>:</w:t>
      </w:r>
      <w:r w:rsidRPr="00FC5586">
        <w:rPr>
          <w:rFonts w:ascii="Simplified Arabic" w:hAnsi="Simplified Arabic" w:cs="Simplified Arabic"/>
          <w:b/>
          <w:bCs/>
          <w:sz w:val="28"/>
          <w:szCs w:val="28"/>
          <w:rtl/>
        </w:rPr>
        <w:t xml:space="preserve"> </w:t>
      </w:r>
      <w:r w:rsidRPr="00FC5586">
        <w:rPr>
          <w:rFonts w:ascii="Simplified Arabic" w:hAnsi="Simplified Arabic" w:cs="Simplified Arabic"/>
          <w:sz w:val="28"/>
          <w:szCs w:val="28"/>
          <w:rtl/>
        </w:rPr>
        <w:t>قال الزهري رحمه الله: (</w:t>
      </w:r>
      <w:r w:rsidRPr="00FC5586">
        <w:rPr>
          <w:rFonts w:ascii="Simplified Arabic" w:hAnsi="Simplified Arabic" w:cs="Simplified Arabic"/>
          <w:sz w:val="28"/>
          <w:szCs w:val="28"/>
          <w:bdr w:val="none" w:sz="0" w:space="0" w:color="auto" w:frame="1"/>
          <w:rtl/>
        </w:rPr>
        <w:t xml:space="preserve">كنا نقول الإسلام بالإقرار، والإيمان بالعمل. والإيمان قول وعمل قرينان لا ينفع أحدهما إلا بالآخر) أهــ [الفتاوى لشيخ الإسلام:7/ 295]، </w:t>
      </w:r>
      <w:r w:rsidRPr="00FC5586">
        <w:rPr>
          <w:rFonts w:ascii="Simplified Arabic" w:hAnsi="Simplified Arabic" w:cs="Simplified Arabic"/>
          <w:b/>
          <w:bCs/>
          <w:highlight w:val="yellow"/>
          <w:u w:val="single"/>
          <w:rtl/>
        </w:rPr>
        <w:t>و(المفتاح)</w:t>
      </w:r>
      <w:r w:rsidRPr="00FC5586">
        <w:rPr>
          <w:rFonts w:ascii="Simplified Arabic" w:hAnsi="Simplified Arabic" w:cs="Simplified Arabic"/>
          <w:b/>
          <w:bCs/>
          <w:sz w:val="28"/>
          <w:szCs w:val="28"/>
          <w:highlight w:val="yellow"/>
          <w:u w:val="single"/>
          <w:rtl/>
        </w:rPr>
        <w:t xml:space="preserve"> </w:t>
      </w:r>
      <w:r w:rsidRPr="00FC5586">
        <w:rPr>
          <w:rFonts w:ascii="Simplified Arabic" w:hAnsi="Simplified Arabic" w:cs="Simplified Arabic"/>
          <w:sz w:val="28"/>
          <w:szCs w:val="28"/>
          <w:bdr w:val="none" w:sz="0" w:space="0" w:color="auto" w:frame="1"/>
          <w:rtl/>
        </w:rPr>
        <w:t xml:space="preserve">قوله غاية </w:t>
      </w:r>
      <w:r w:rsidR="00A40D7A" w:rsidRPr="00FC5586">
        <w:rPr>
          <w:rFonts w:ascii="Simplified Arabic" w:hAnsi="Simplified Arabic" w:cs="Simplified Arabic" w:hint="cs"/>
          <w:sz w:val="28"/>
          <w:szCs w:val="28"/>
          <w:bdr w:val="none" w:sz="0" w:space="0" w:color="auto" w:frame="1"/>
          <w:rtl/>
        </w:rPr>
        <w:t>ف</w:t>
      </w:r>
      <w:r w:rsidRPr="00FC5586">
        <w:rPr>
          <w:rFonts w:ascii="Simplified Arabic" w:hAnsi="Simplified Arabic" w:cs="Simplified Arabic"/>
          <w:sz w:val="28"/>
          <w:szCs w:val="28"/>
          <w:bdr w:val="none" w:sz="0" w:space="0" w:color="auto" w:frame="1"/>
          <w:rtl/>
        </w:rPr>
        <w:t xml:space="preserve">ي الدقة والصواب، (الإيمان قول وعمل قرينان لا ينفع أحدهما إلا بالآخر) الأصل قول وعمل والفرع قول عمل ومطلق الإيمان قول وعمل والإيمان المطلق قول وعمل، ولكل إيمان لازمه الذي يليق به، فالأصل محله القلب وهو الاعتقاد ويشمل قول القلب (التصديق) وعمل القلب (الانقياد) ولازمه إقرار اللسان، فلا خلاف ولا اختلاف، </w:t>
      </w:r>
    </w:p>
    <w:p w14:paraId="2C91E8A9" w14:textId="62C30BB4" w:rsidR="00AB45BB" w:rsidRPr="00FC5586" w:rsidRDefault="00AB45BB" w:rsidP="00773E11">
      <w:pPr>
        <w:bidi/>
        <w:jc w:val="both"/>
        <w:rPr>
          <w:rFonts w:ascii="Simplified Arabic" w:hAnsi="Simplified Arabic" w:cs="Simplified Arabic"/>
          <w:kern w:val="32"/>
          <w:sz w:val="28"/>
          <w:szCs w:val="28"/>
          <w:bdr w:val="none" w:sz="0" w:space="0" w:color="auto" w:frame="1"/>
          <w:rtl/>
        </w:rPr>
      </w:pPr>
      <w:r w:rsidRPr="00FC5586">
        <w:rPr>
          <w:rFonts w:ascii="Simplified Arabic" w:hAnsi="Simplified Arabic" w:cs="Simplified Arabic"/>
          <w:b/>
          <w:bCs/>
          <w:sz w:val="40"/>
          <w:szCs w:val="40"/>
          <w:highlight w:val="yellow"/>
          <w:u w:val="single"/>
          <w:rtl/>
        </w:rPr>
        <w:t xml:space="preserve">[المفتاح </w:t>
      </w:r>
      <w:r w:rsidR="00DA6ED5" w:rsidRPr="00FC5586">
        <w:rPr>
          <w:rFonts w:ascii="Simplified Arabic" w:hAnsi="Simplified Arabic" w:cs="Simplified Arabic" w:hint="cs"/>
          <w:b/>
          <w:bCs/>
          <w:sz w:val="40"/>
          <w:szCs w:val="40"/>
          <w:highlight w:val="yellow"/>
          <w:u w:val="single"/>
          <w:rtl/>
        </w:rPr>
        <w:t>الرابع</w:t>
      </w:r>
      <w:r w:rsidRPr="00FC5586">
        <w:rPr>
          <w:rFonts w:ascii="Simplified Arabic" w:hAnsi="Simplified Arabic" w:cs="Simplified Arabic"/>
          <w:b/>
          <w:bCs/>
          <w:sz w:val="40"/>
          <w:szCs w:val="40"/>
          <w:highlight w:val="yellow"/>
          <w:u w:val="single"/>
          <w:rtl/>
        </w:rPr>
        <w:t>]:</w:t>
      </w:r>
      <w:r w:rsidRPr="00FC5586">
        <w:rPr>
          <w:rFonts w:ascii="Simplified Arabic" w:hAnsi="Simplified Arabic" w:cs="Simplified Arabic"/>
          <w:b/>
          <w:bCs/>
          <w:sz w:val="28"/>
          <w:szCs w:val="28"/>
          <w:rtl/>
        </w:rPr>
        <w:t xml:space="preserve"> </w:t>
      </w:r>
      <w:r w:rsidRPr="00FC5586">
        <w:rPr>
          <w:rFonts w:ascii="Simplified Arabic" w:hAnsi="Simplified Arabic" w:cs="Simplified Arabic"/>
          <w:sz w:val="28"/>
          <w:szCs w:val="28"/>
          <w:rtl/>
        </w:rPr>
        <w:t>قال الأوزاعي رحمه الله </w:t>
      </w:r>
      <w:r w:rsidRPr="00FC5586">
        <w:rPr>
          <w:rFonts w:ascii="Simplified Arabic" w:hAnsi="Simplified Arabic" w:cs="Simplified Arabic"/>
          <w:sz w:val="28"/>
          <w:szCs w:val="28"/>
          <w:bdr w:val="none" w:sz="0" w:space="0" w:color="auto" w:frame="1"/>
          <w:rtl/>
        </w:rPr>
        <w:t>(الإبانة لابن بطة 2/ 807)</w:t>
      </w:r>
      <w:r w:rsidRPr="00FC5586">
        <w:rPr>
          <w:rFonts w:ascii="Simplified Arabic" w:hAnsi="Simplified Arabic" w:cs="Simplified Arabic"/>
          <w:sz w:val="28"/>
          <w:szCs w:val="28"/>
          <w:rtl/>
        </w:rPr>
        <w:t>: قال: </w:t>
      </w:r>
      <w:r w:rsidRPr="00FC5586">
        <w:rPr>
          <w:rFonts w:ascii="Simplified Arabic" w:hAnsi="Simplified Arabic" w:cs="Simplified Arabic"/>
          <w:sz w:val="28"/>
          <w:szCs w:val="28"/>
          <w:bdr w:val="none" w:sz="0" w:space="0" w:color="auto" w:frame="1"/>
          <w:rtl/>
        </w:rPr>
        <w:t xml:space="preserve">"لا يستقيم الإيمان إلا بالقول، ولا يستقيم الإيمان والقول إلا بالعمل، ولا يستقيم الإيمان والقول والعمل إلا بنية موافقة </w:t>
      </w:r>
      <w:r w:rsidRPr="00FC5586">
        <w:rPr>
          <w:rFonts w:ascii="Simplified Arabic" w:hAnsi="Simplified Arabic" w:cs="Simplified Arabic"/>
          <w:sz w:val="28"/>
          <w:szCs w:val="28"/>
          <w:bdr w:val="none" w:sz="0" w:space="0" w:color="auto" w:frame="1"/>
          <w:rtl/>
        </w:rPr>
        <w:lastRenderedPageBreak/>
        <w:t>للسنة. وكان من مضى من سلفنا لا يفرقون بين الإيمان والعمل، والعمل من الإيمان، والإيمان من العمل، وإنما الإيمان اسم يجمع هذه الأديان اسمها، ويصدقه العمل، فمن آمن بلسانه وعرف بقلبه وصدق بعمله فتلك العروة الوثقى التي لا انفصام لها. ومن قال بلسانه ولم يعرف بقلبه ولم يصدقه بعمله لم يقبل منه وكان في الآخرة من الخاسرين) أهـ [(الإبانة لابن بطة 2/ 807)</w:t>
      </w:r>
      <w:r w:rsidRPr="00FC5586">
        <w:rPr>
          <w:rFonts w:ascii="Simplified Arabic" w:hAnsi="Simplified Arabic" w:cs="Simplified Arabic"/>
          <w:sz w:val="28"/>
          <w:szCs w:val="28"/>
          <w:rtl/>
        </w:rPr>
        <w:t xml:space="preserve">]، </w:t>
      </w:r>
      <w:r w:rsidRPr="00FC5586">
        <w:rPr>
          <w:rFonts w:ascii="Simplified Arabic" w:hAnsi="Simplified Arabic" w:cs="Simplified Arabic"/>
          <w:b/>
          <w:bCs/>
          <w:highlight w:val="yellow"/>
          <w:u w:val="single"/>
          <w:rtl/>
        </w:rPr>
        <w:t>والمفتاح</w:t>
      </w:r>
      <w:r w:rsidRPr="00FC5586">
        <w:rPr>
          <w:rFonts w:ascii="Simplified Arabic" w:hAnsi="Simplified Arabic" w:cs="Simplified Arabic"/>
          <w:sz w:val="28"/>
          <w:szCs w:val="28"/>
          <w:rtl/>
        </w:rPr>
        <w:t xml:space="preserve"> انّه رحمه الله يتكلم عن الإيمان الواجب وليس أصل الإيمان وأدنى ما يصح به الإيمان، وقوله </w:t>
      </w:r>
      <w:r w:rsidR="0012448F" w:rsidRPr="00FC5586">
        <w:rPr>
          <w:rFonts w:ascii="Simplified Arabic" w:hAnsi="Simplified Arabic" w:cs="Simplified Arabic"/>
          <w:sz w:val="28"/>
          <w:szCs w:val="28"/>
          <w:rtl/>
        </w:rPr>
        <w:t>(</w:t>
      </w:r>
      <w:r w:rsidRPr="00FC5586">
        <w:rPr>
          <w:rFonts w:ascii="Simplified Arabic" w:hAnsi="Simplified Arabic" w:cs="Simplified Arabic"/>
          <w:sz w:val="28"/>
          <w:szCs w:val="28"/>
          <w:bdr w:val="none" w:sz="0" w:space="0" w:color="auto" w:frame="1"/>
          <w:rtl/>
        </w:rPr>
        <w:t>وكان في الآخرة من الخاسرين) فإننا لم نقل أبدا أن</w:t>
      </w:r>
      <w:r w:rsidR="00A40D7A" w:rsidRPr="00FC5586">
        <w:rPr>
          <w:rFonts w:ascii="Simplified Arabic" w:hAnsi="Simplified Arabic" w:cs="Simplified Arabic" w:hint="cs"/>
          <w:sz w:val="28"/>
          <w:szCs w:val="28"/>
          <w:bdr w:val="none" w:sz="0" w:space="0" w:color="auto" w:frame="1"/>
          <w:rtl/>
        </w:rPr>
        <w:t xml:space="preserve"> (صاحب أصل الإيمان)</w:t>
      </w:r>
      <w:r w:rsidRPr="00FC5586">
        <w:rPr>
          <w:rFonts w:ascii="Simplified Arabic" w:hAnsi="Simplified Arabic" w:cs="Simplified Arabic"/>
          <w:sz w:val="28"/>
          <w:szCs w:val="28"/>
          <w:bdr w:val="none" w:sz="0" w:space="0" w:color="auto" w:frame="1"/>
          <w:rtl/>
        </w:rPr>
        <w:t xml:space="preserve"> لن يدخل النار، بل نقول يلبث فيها احقابا إلى ان يخرج ببركة اعتقاد التوحيد مع أصحاب القبضة، فدخوله النار يجعله من الخاسرين</w:t>
      </w:r>
      <w:r w:rsidR="0012448F" w:rsidRPr="00FC5586">
        <w:rPr>
          <w:rFonts w:ascii="Simplified Arabic" w:hAnsi="Simplified Arabic" w:cs="Simplified Arabic"/>
          <w:sz w:val="28"/>
          <w:szCs w:val="28"/>
          <w:bdr w:val="none" w:sz="0" w:space="0" w:color="auto" w:frame="1"/>
          <w:rtl/>
        </w:rPr>
        <w:t>،</w:t>
      </w:r>
      <w:r w:rsidRPr="00FC5586">
        <w:rPr>
          <w:rFonts w:ascii="Simplified Arabic" w:hAnsi="Simplified Arabic" w:cs="Simplified Arabic"/>
          <w:sz w:val="28"/>
          <w:szCs w:val="28"/>
          <w:bdr w:val="none" w:sz="0" w:space="0" w:color="auto" w:frame="1"/>
          <w:rtl/>
        </w:rPr>
        <w:t xml:space="preserve"> </w:t>
      </w:r>
      <w:r w:rsidR="00A40D7A" w:rsidRPr="00FC5586">
        <w:rPr>
          <w:rFonts w:ascii="Simplified Arabic" w:hAnsi="Simplified Arabic" w:cs="Simplified Arabic" w:hint="cs"/>
          <w:sz w:val="28"/>
          <w:szCs w:val="28"/>
          <w:bdr w:val="none" w:sz="0" w:space="0" w:color="auto" w:frame="1"/>
          <w:rtl/>
        </w:rPr>
        <w:t xml:space="preserve">في وقت مكثه في النار، </w:t>
      </w:r>
      <w:r w:rsidRPr="00FC5586">
        <w:rPr>
          <w:rFonts w:ascii="Simplified Arabic" w:hAnsi="Simplified Arabic" w:cs="Simplified Arabic"/>
          <w:sz w:val="28"/>
          <w:szCs w:val="28"/>
          <w:bdr w:val="none" w:sz="0" w:space="0" w:color="auto" w:frame="1"/>
          <w:rtl/>
        </w:rPr>
        <w:t xml:space="preserve">ولا يخلد في النار خلود الجاحدين، لأنه من الموحدين، ولم يقل الاوزاعي رحمه الله أنه من الخالدين المخلدين في النار، فأين الخلاف، </w:t>
      </w:r>
      <w:r w:rsidR="00A40D7A" w:rsidRPr="00FC5586">
        <w:rPr>
          <w:rFonts w:ascii="Simplified Arabic" w:hAnsi="Simplified Arabic" w:cs="Simplified Arabic" w:hint="cs"/>
          <w:sz w:val="28"/>
          <w:szCs w:val="28"/>
          <w:bdr w:val="none" w:sz="0" w:space="0" w:color="auto" w:frame="1"/>
          <w:rtl/>
        </w:rPr>
        <w:t>وقوله: (</w:t>
      </w:r>
      <w:r w:rsidR="00A40D7A" w:rsidRPr="00FC5586">
        <w:rPr>
          <w:rFonts w:ascii="Simplified Arabic" w:hAnsi="Simplified Arabic" w:cs="Simplified Arabic"/>
          <w:sz w:val="28"/>
          <w:szCs w:val="28"/>
          <w:bdr w:val="none" w:sz="0" w:space="0" w:color="auto" w:frame="1"/>
          <w:rtl/>
        </w:rPr>
        <w:t>لا يفرقون بين الإيمان والعمل، والعمل من الإيمان، والإيمان من العمل</w:t>
      </w:r>
      <w:r w:rsidR="00A40D7A" w:rsidRPr="00FC5586">
        <w:rPr>
          <w:rFonts w:ascii="Simplified Arabic" w:hAnsi="Simplified Arabic" w:cs="Simplified Arabic" w:hint="cs"/>
          <w:sz w:val="28"/>
          <w:szCs w:val="28"/>
          <w:bdr w:val="none" w:sz="0" w:space="0" w:color="auto" w:frame="1"/>
          <w:rtl/>
        </w:rPr>
        <w:t>) وكلامه حق وصدق وصواب، ولا يوجد ادنى اخلاف، ف</w:t>
      </w:r>
      <w:r w:rsidR="00455953">
        <w:rPr>
          <w:rFonts w:ascii="Simplified Arabic" w:hAnsi="Simplified Arabic" w:cs="Simplified Arabic" w:hint="cs"/>
          <w:sz w:val="28"/>
          <w:szCs w:val="28"/>
          <w:bdr w:val="none" w:sz="0" w:space="0" w:color="auto" w:frame="1"/>
          <w:rtl/>
        </w:rPr>
        <w:t xml:space="preserve">أهل </w:t>
      </w:r>
      <w:r w:rsidR="00A40D7A" w:rsidRPr="00FC5586">
        <w:rPr>
          <w:rFonts w:ascii="Simplified Arabic" w:hAnsi="Simplified Arabic" w:cs="Simplified Arabic" w:hint="cs"/>
          <w:sz w:val="28"/>
          <w:szCs w:val="28"/>
          <w:bdr w:val="none" w:sz="0" w:space="0" w:color="auto" w:frame="1"/>
          <w:rtl/>
        </w:rPr>
        <w:t xml:space="preserve">الأصول لا يخرجون العمل أبدا عن الإيمان، فالأصل قول وعمل والفرع قول وعمل، فلا يستقيم ايمان بلا عمل، </w:t>
      </w:r>
    </w:p>
    <w:p w14:paraId="74975B9B" w14:textId="232D1B92" w:rsidR="00AB45BB" w:rsidRPr="00FC5586" w:rsidRDefault="00AB45BB" w:rsidP="002D72C0">
      <w:pPr>
        <w:bidi/>
        <w:jc w:val="both"/>
        <w:rPr>
          <w:rFonts w:ascii="Simplified Arabic" w:hAnsi="Simplified Arabic" w:cs="Simplified Arabic"/>
          <w:sz w:val="28"/>
          <w:szCs w:val="28"/>
          <w:bdr w:val="none" w:sz="0" w:space="0" w:color="auto" w:frame="1"/>
          <w:rtl/>
        </w:rPr>
      </w:pPr>
      <w:r w:rsidRPr="00FC5586">
        <w:rPr>
          <w:rFonts w:ascii="Simplified Arabic" w:hAnsi="Simplified Arabic" w:cs="Simplified Arabic"/>
          <w:b/>
          <w:bCs/>
          <w:sz w:val="40"/>
          <w:szCs w:val="40"/>
          <w:highlight w:val="yellow"/>
          <w:u w:val="single"/>
          <w:rtl/>
        </w:rPr>
        <w:t xml:space="preserve">[المفتاح </w:t>
      </w:r>
      <w:r w:rsidR="00DA6ED5" w:rsidRPr="00FC5586">
        <w:rPr>
          <w:rFonts w:ascii="Simplified Arabic" w:hAnsi="Simplified Arabic" w:cs="Simplified Arabic" w:hint="cs"/>
          <w:b/>
          <w:bCs/>
          <w:sz w:val="40"/>
          <w:szCs w:val="40"/>
          <w:highlight w:val="yellow"/>
          <w:u w:val="single"/>
          <w:rtl/>
        </w:rPr>
        <w:t>الخامس</w:t>
      </w:r>
      <w:r w:rsidRPr="00FC5586">
        <w:rPr>
          <w:rFonts w:ascii="Simplified Arabic" w:hAnsi="Simplified Arabic" w:cs="Simplified Arabic"/>
          <w:b/>
          <w:bCs/>
          <w:sz w:val="40"/>
          <w:szCs w:val="40"/>
          <w:highlight w:val="yellow"/>
          <w:u w:val="single"/>
          <w:rtl/>
        </w:rPr>
        <w:t>]</w:t>
      </w:r>
      <w:r w:rsidRPr="00FC5586">
        <w:rPr>
          <w:rFonts w:ascii="Simplified Arabic" w:hAnsi="Simplified Arabic" w:cs="Simplified Arabic"/>
          <w:b/>
          <w:bCs/>
          <w:sz w:val="40"/>
          <w:szCs w:val="40"/>
          <w:highlight w:val="yellow"/>
          <w:rtl/>
        </w:rPr>
        <w:t>:</w:t>
      </w:r>
      <w:r w:rsidRPr="00FC5586">
        <w:rPr>
          <w:rFonts w:ascii="Simplified Arabic" w:hAnsi="Simplified Arabic" w:cs="Simplified Arabic"/>
          <w:b/>
          <w:bCs/>
          <w:sz w:val="28"/>
          <w:szCs w:val="28"/>
          <w:rtl/>
        </w:rPr>
        <w:t xml:space="preserve"> </w:t>
      </w:r>
      <w:r w:rsidRPr="00FC5586">
        <w:rPr>
          <w:rFonts w:ascii="Simplified Arabic" w:hAnsi="Simplified Arabic" w:cs="Simplified Arabic"/>
          <w:sz w:val="28"/>
          <w:szCs w:val="28"/>
          <w:rtl/>
        </w:rPr>
        <w:t>قال سفيان الثوري رحمه الله: </w:t>
      </w:r>
      <w:r w:rsidRPr="00FC5586">
        <w:rPr>
          <w:rFonts w:ascii="Simplified Arabic" w:hAnsi="Simplified Arabic" w:cs="Simplified Arabic"/>
          <w:sz w:val="28"/>
          <w:szCs w:val="28"/>
          <w:bdr w:val="none" w:sz="0" w:space="0" w:color="auto" w:frame="1"/>
          <w:rtl/>
        </w:rPr>
        <w:t>"كان الفقهاء يقولون: لا يستقيم قول إلا بعمل، ولا يستقيم قول وعمل إلا بنية، ولا يستقيم قول وعمل ونية إلا بموافقة السنة"</w:t>
      </w:r>
      <w:r w:rsidRPr="00FC5586">
        <w:rPr>
          <w:rFonts w:ascii="Simplified Arabic" w:hAnsi="Simplified Arabic" w:cs="Simplified Arabic"/>
          <w:sz w:val="28"/>
          <w:szCs w:val="28"/>
          <w:rtl/>
        </w:rPr>
        <w:t xml:space="preserve">، </w:t>
      </w:r>
      <w:r w:rsidRPr="00FC5586">
        <w:rPr>
          <w:rFonts w:ascii="Simplified Arabic" w:hAnsi="Simplified Arabic" w:cs="Simplified Arabic"/>
          <w:sz w:val="28"/>
          <w:szCs w:val="28"/>
          <w:bdr w:val="none" w:sz="0" w:space="0" w:color="auto" w:frame="1"/>
          <w:rtl/>
        </w:rPr>
        <w:t>(ابن بطة في الإبانة 1/ 333)،</w:t>
      </w:r>
      <w:r w:rsidRPr="00FC5586">
        <w:rPr>
          <w:rFonts w:ascii="Simplified Arabic" w:hAnsi="Simplified Arabic" w:cs="Simplified Arabic"/>
          <w:sz w:val="28"/>
          <w:szCs w:val="28"/>
          <w:rtl/>
        </w:rPr>
        <w:t xml:space="preserve"> وقال أيضاً: </w:t>
      </w:r>
      <w:r w:rsidRPr="00FC5586">
        <w:rPr>
          <w:rFonts w:ascii="Simplified Arabic" w:hAnsi="Simplified Arabic" w:cs="Simplified Arabic"/>
          <w:sz w:val="28"/>
          <w:szCs w:val="28"/>
          <w:bdr w:val="none" w:sz="0" w:space="0" w:color="auto" w:frame="1"/>
          <w:rtl/>
        </w:rPr>
        <w:t>"</w:t>
      </w:r>
      <w:r w:rsidR="00455953">
        <w:rPr>
          <w:rFonts w:ascii="Simplified Arabic" w:hAnsi="Simplified Arabic" w:cs="Simplified Arabic"/>
          <w:sz w:val="28"/>
          <w:szCs w:val="28"/>
          <w:bdr w:val="none" w:sz="0" w:space="0" w:color="auto" w:frame="1"/>
          <w:rtl/>
        </w:rPr>
        <w:t xml:space="preserve">أهل </w:t>
      </w:r>
      <w:r w:rsidR="006930E2">
        <w:rPr>
          <w:rFonts w:ascii="Simplified Arabic" w:hAnsi="Simplified Arabic" w:cs="Simplified Arabic"/>
          <w:sz w:val="28"/>
          <w:szCs w:val="28"/>
          <w:bdr w:val="none" w:sz="0" w:space="0" w:color="auto" w:frame="1"/>
          <w:rtl/>
        </w:rPr>
        <w:t xml:space="preserve">السنّة </w:t>
      </w:r>
      <w:r w:rsidRPr="00FC5586">
        <w:rPr>
          <w:rFonts w:ascii="Simplified Arabic" w:hAnsi="Simplified Arabic" w:cs="Simplified Arabic"/>
          <w:sz w:val="28"/>
          <w:szCs w:val="28"/>
          <w:bdr w:val="none" w:sz="0" w:space="0" w:color="auto" w:frame="1"/>
          <w:rtl/>
        </w:rPr>
        <w:t>يقولون: الإيمان قول وعمل مخافة أن يزكوا أنفسهم، لا يجوز عمل إلا بإيمان، ولا إيمان إلا بعمل، فإن قال: من إمامك في هذا؟ فقل سفيان الثوري"</w:t>
      </w:r>
      <w:r w:rsidRPr="00FC5586">
        <w:rPr>
          <w:rFonts w:ascii="Simplified Arabic" w:hAnsi="Simplified Arabic" w:cs="Simplified Arabic"/>
          <w:sz w:val="28"/>
          <w:szCs w:val="28"/>
          <w:rtl/>
        </w:rPr>
        <w:t> </w:t>
      </w:r>
      <w:r w:rsidRPr="00FC5586">
        <w:rPr>
          <w:rFonts w:ascii="Simplified Arabic" w:hAnsi="Simplified Arabic" w:cs="Simplified Arabic"/>
          <w:sz w:val="28"/>
          <w:szCs w:val="28"/>
          <w:bdr w:val="none" w:sz="0" w:space="0" w:color="auto" w:frame="1"/>
          <w:rtl/>
        </w:rPr>
        <w:t xml:space="preserve">(شرح أصول الاعتقاد </w:t>
      </w:r>
      <w:proofErr w:type="spellStart"/>
      <w:r w:rsidRPr="00FC5586">
        <w:rPr>
          <w:rFonts w:ascii="Simplified Arabic" w:hAnsi="Simplified Arabic" w:cs="Simplified Arabic"/>
          <w:sz w:val="28"/>
          <w:szCs w:val="28"/>
          <w:bdr w:val="none" w:sz="0" w:space="0" w:color="auto" w:frame="1"/>
          <w:rtl/>
        </w:rPr>
        <w:t>للالكائي</w:t>
      </w:r>
      <w:proofErr w:type="spellEnd"/>
      <w:r w:rsidRPr="00FC5586">
        <w:rPr>
          <w:rFonts w:ascii="Simplified Arabic" w:hAnsi="Simplified Arabic" w:cs="Simplified Arabic"/>
          <w:sz w:val="28"/>
          <w:szCs w:val="28"/>
          <w:bdr w:val="none" w:sz="0" w:space="0" w:color="auto" w:frame="1"/>
          <w:rtl/>
        </w:rPr>
        <w:t xml:space="preserve"> 5/ 980)، </w:t>
      </w:r>
      <w:r w:rsidRPr="00FC5586">
        <w:rPr>
          <w:rFonts w:ascii="Simplified Arabic" w:hAnsi="Simplified Arabic" w:cs="Simplified Arabic"/>
          <w:b/>
          <w:bCs/>
          <w:highlight w:val="yellow"/>
          <w:u w:val="single"/>
          <w:rtl/>
        </w:rPr>
        <w:t>و(المفتاح)</w:t>
      </w:r>
      <w:r w:rsidRPr="00FC5586">
        <w:rPr>
          <w:rFonts w:ascii="Simplified Arabic" w:hAnsi="Simplified Arabic" w:cs="Simplified Arabic"/>
          <w:sz w:val="28"/>
          <w:szCs w:val="28"/>
          <w:bdr w:val="none" w:sz="0" w:space="0" w:color="auto" w:frame="1"/>
          <w:rtl/>
        </w:rPr>
        <w:t xml:space="preserve"> كلامه </w:t>
      </w:r>
      <w:r w:rsidR="00A40D7A" w:rsidRPr="00FC5586">
        <w:rPr>
          <w:rFonts w:ascii="Simplified Arabic" w:hAnsi="Simplified Arabic" w:cs="Simplified Arabic" w:hint="cs"/>
          <w:sz w:val="28"/>
          <w:szCs w:val="28"/>
          <w:bdr w:val="none" w:sz="0" w:space="0" w:color="auto" w:frame="1"/>
          <w:rtl/>
        </w:rPr>
        <w:t xml:space="preserve">إن كان على الأصل فنحن نقول لا يصح الأصل إلا بعمل القلب من الانقياد والخضوع والاذعان، وإن كان </w:t>
      </w:r>
      <w:r w:rsidR="00403BFB" w:rsidRPr="00FC5586">
        <w:rPr>
          <w:rFonts w:ascii="Simplified Arabic" w:hAnsi="Simplified Arabic" w:cs="Simplified Arabic" w:hint="cs"/>
          <w:sz w:val="28"/>
          <w:szCs w:val="28"/>
          <w:bdr w:val="none" w:sz="0" w:space="0" w:color="auto" w:frame="1"/>
          <w:rtl/>
        </w:rPr>
        <w:t>كلامه ع</w:t>
      </w:r>
      <w:r w:rsidRPr="00FC5586">
        <w:rPr>
          <w:rFonts w:ascii="Simplified Arabic" w:hAnsi="Simplified Arabic" w:cs="Simplified Arabic"/>
          <w:sz w:val="28"/>
          <w:szCs w:val="28"/>
          <w:bdr w:val="none" w:sz="0" w:space="0" w:color="auto" w:frame="1"/>
          <w:rtl/>
        </w:rPr>
        <w:t>لى الإيمان الواجب، فلا خلاف</w:t>
      </w:r>
      <w:r w:rsidR="00403BFB" w:rsidRPr="00FC5586">
        <w:rPr>
          <w:rFonts w:ascii="Simplified Arabic" w:hAnsi="Simplified Arabic" w:cs="Simplified Arabic" w:hint="cs"/>
          <w:sz w:val="28"/>
          <w:szCs w:val="28"/>
          <w:bdr w:val="none" w:sz="0" w:space="0" w:color="auto" w:frame="1"/>
          <w:rtl/>
        </w:rPr>
        <w:t xml:space="preserve"> ولا اختلاف</w:t>
      </w:r>
      <w:r w:rsidRPr="00FC5586">
        <w:rPr>
          <w:rFonts w:ascii="Simplified Arabic" w:hAnsi="Simplified Arabic" w:cs="Simplified Arabic"/>
          <w:sz w:val="28"/>
          <w:szCs w:val="28"/>
          <w:bdr w:val="none" w:sz="0" w:space="0" w:color="auto" w:frame="1"/>
          <w:rtl/>
        </w:rPr>
        <w:t xml:space="preserve"> بين علماء الأصول وبين الإمام الثوري، </w:t>
      </w:r>
    </w:p>
    <w:p w14:paraId="6DA23CB2" w14:textId="2B8573A8" w:rsidR="00AB45BB" w:rsidRPr="00FC5586" w:rsidRDefault="00AB45BB" w:rsidP="002D72C0">
      <w:pPr>
        <w:bidi/>
        <w:jc w:val="both"/>
        <w:rPr>
          <w:rFonts w:ascii="Simplified Arabic" w:hAnsi="Simplified Arabic" w:cs="Simplified Arabic"/>
          <w:sz w:val="28"/>
          <w:szCs w:val="28"/>
          <w:rtl/>
        </w:rPr>
      </w:pPr>
      <w:r w:rsidRPr="00FC5586">
        <w:rPr>
          <w:rFonts w:ascii="Simplified Arabic" w:hAnsi="Simplified Arabic" w:cs="Simplified Arabic"/>
          <w:b/>
          <w:bCs/>
          <w:sz w:val="40"/>
          <w:szCs w:val="40"/>
          <w:highlight w:val="yellow"/>
          <w:u w:val="single"/>
          <w:rtl/>
        </w:rPr>
        <w:t xml:space="preserve">[المفتاح </w:t>
      </w:r>
      <w:r w:rsidR="00DA6ED5" w:rsidRPr="00FC5586">
        <w:rPr>
          <w:rFonts w:ascii="Simplified Arabic" w:hAnsi="Simplified Arabic" w:cs="Simplified Arabic" w:hint="cs"/>
          <w:b/>
          <w:bCs/>
          <w:sz w:val="40"/>
          <w:szCs w:val="40"/>
          <w:highlight w:val="yellow"/>
          <w:u w:val="single"/>
          <w:rtl/>
        </w:rPr>
        <w:t>السادس</w:t>
      </w:r>
      <w:r w:rsidRPr="00FC5586">
        <w:rPr>
          <w:rFonts w:ascii="Simplified Arabic" w:hAnsi="Simplified Arabic" w:cs="Simplified Arabic"/>
          <w:b/>
          <w:bCs/>
          <w:sz w:val="40"/>
          <w:szCs w:val="40"/>
          <w:highlight w:val="yellow"/>
          <w:u w:val="single"/>
          <w:rtl/>
        </w:rPr>
        <w:t>]</w:t>
      </w:r>
      <w:r w:rsidRPr="00FC5586">
        <w:rPr>
          <w:rFonts w:ascii="Simplified Arabic" w:hAnsi="Simplified Arabic" w:cs="Simplified Arabic"/>
          <w:b/>
          <w:bCs/>
          <w:sz w:val="40"/>
          <w:szCs w:val="40"/>
          <w:highlight w:val="yellow"/>
          <w:rtl/>
        </w:rPr>
        <w:t>:</w:t>
      </w:r>
      <w:r w:rsidRPr="00FC5586">
        <w:rPr>
          <w:rFonts w:ascii="Simplified Arabic" w:hAnsi="Simplified Arabic" w:cs="Simplified Arabic"/>
          <w:b/>
          <w:bCs/>
          <w:sz w:val="28"/>
          <w:szCs w:val="28"/>
          <w:rtl/>
        </w:rPr>
        <w:t xml:space="preserve"> </w:t>
      </w:r>
      <w:r w:rsidRPr="00FC5586">
        <w:rPr>
          <w:rFonts w:ascii="Simplified Arabic" w:hAnsi="Simplified Arabic" w:cs="Simplified Arabic"/>
          <w:sz w:val="28"/>
          <w:szCs w:val="28"/>
          <w:rtl/>
        </w:rPr>
        <w:t>قال سفيان بن عيينة رحمه الله: (</w:t>
      </w:r>
      <w:r w:rsidRPr="00FC5586">
        <w:rPr>
          <w:rFonts w:ascii="Simplified Arabic" w:hAnsi="Simplified Arabic" w:cs="Simplified Arabic"/>
          <w:sz w:val="28"/>
          <w:szCs w:val="28"/>
          <w:bdr w:val="none" w:sz="0" w:space="0" w:color="auto" w:frame="1"/>
          <w:rtl/>
        </w:rPr>
        <w:t>الإيمان قول وعمل. قال: أخذناه ممن قبلنا: قول وعمل، وأنه لا يكون قول إلا بعمل) (</w:t>
      </w:r>
      <w:r w:rsidR="006930E2">
        <w:rPr>
          <w:rFonts w:ascii="Simplified Arabic" w:hAnsi="Simplified Arabic" w:cs="Simplified Arabic"/>
          <w:sz w:val="28"/>
          <w:szCs w:val="28"/>
          <w:bdr w:val="none" w:sz="0" w:space="0" w:color="auto" w:frame="1"/>
          <w:rtl/>
        </w:rPr>
        <w:t xml:space="preserve">السنّة </w:t>
      </w:r>
      <w:r w:rsidRPr="00FC5586">
        <w:rPr>
          <w:rFonts w:ascii="Simplified Arabic" w:hAnsi="Simplified Arabic" w:cs="Simplified Arabic"/>
          <w:sz w:val="28"/>
          <w:szCs w:val="28"/>
          <w:bdr w:val="none" w:sz="0" w:space="0" w:color="auto" w:frame="1"/>
          <w:rtl/>
        </w:rPr>
        <w:t xml:space="preserve">لعبد الله بن أحمد:1/ 346 والشريعة للآجري:1/ 271) </w:t>
      </w:r>
      <w:r w:rsidRPr="00FC5586">
        <w:rPr>
          <w:rFonts w:ascii="Simplified Arabic" w:hAnsi="Simplified Arabic" w:cs="Simplified Arabic"/>
          <w:b/>
          <w:bCs/>
          <w:highlight w:val="yellow"/>
          <w:u w:val="single"/>
          <w:rtl/>
        </w:rPr>
        <w:t>و(المفتاح)</w:t>
      </w:r>
      <w:r w:rsidRPr="00FC5586">
        <w:rPr>
          <w:rFonts w:ascii="Simplified Arabic" w:hAnsi="Simplified Arabic" w:cs="Simplified Arabic"/>
          <w:sz w:val="28"/>
          <w:szCs w:val="28"/>
          <w:bdr w:val="none" w:sz="0" w:space="0" w:color="auto" w:frame="1"/>
          <w:rtl/>
        </w:rPr>
        <w:t xml:space="preserve"> علماء الأصول يقولون </w:t>
      </w:r>
      <w:r w:rsidRPr="00FC5586">
        <w:rPr>
          <w:rFonts w:ascii="Simplified Arabic" w:hAnsi="Simplified Arabic" w:cs="Simplified Arabic"/>
          <w:sz w:val="28"/>
          <w:szCs w:val="28"/>
          <w:rtl/>
        </w:rPr>
        <w:t xml:space="preserve">الإيمان أصل وفرع والأصل قول وعمل قول القلب (التصديق)، وعمل القلب (الانقياد)، وقول اللسان وهو (الإقرار) والفرع قول وعمل، ويدخل فيه كافة شعب الإيمان، </w:t>
      </w:r>
      <w:r w:rsidRPr="00FC5586">
        <w:rPr>
          <w:rFonts w:ascii="Simplified Arabic" w:hAnsi="Simplified Arabic" w:cs="Simplified Arabic"/>
          <w:sz w:val="28"/>
          <w:szCs w:val="28"/>
          <w:u w:val="single"/>
          <w:rtl/>
        </w:rPr>
        <w:t xml:space="preserve">فلم يسلب أحد منهم العمل لا عن الأصل ولا عن الفرع، وكل ما في الامر انهم يفرقون بين الايمان الذي يستحق صاحبه الثناء وبين أدنى ما يصح به الإيمان والذي لا يمنع من دخول النار </w:t>
      </w:r>
      <w:r w:rsidRPr="00FC5586">
        <w:rPr>
          <w:rFonts w:ascii="Simplified Arabic" w:hAnsi="Simplified Arabic" w:cs="Simplified Arabic"/>
          <w:sz w:val="28"/>
          <w:szCs w:val="28"/>
          <w:u w:val="single"/>
          <w:rtl/>
        </w:rPr>
        <w:lastRenderedPageBreak/>
        <w:t>وإنما يمنع من الخلود فيها خلود الجاحدين، وهو مقر لم يجحد،</w:t>
      </w:r>
      <w:r w:rsidRPr="00FC5586">
        <w:rPr>
          <w:rFonts w:ascii="Simplified Arabic" w:hAnsi="Simplified Arabic" w:cs="Simplified Arabic"/>
          <w:sz w:val="28"/>
          <w:szCs w:val="28"/>
          <w:rtl/>
        </w:rPr>
        <w:t xml:space="preserve"> </w:t>
      </w:r>
      <w:r w:rsidRPr="00FC5586">
        <w:rPr>
          <w:rFonts w:ascii="Simplified Arabic" w:hAnsi="Simplified Arabic" w:cs="Simplified Arabic"/>
          <w:sz w:val="28"/>
          <w:szCs w:val="28"/>
          <w:bdr w:val="none" w:sz="0" w:space="0" w:color="auto" w:frame="1"/>
          <w:rtl/>
        </w:rPr>
        <w:t xml:space="preserve">فلا خلاف بين علماء </w:t>
      </w:r>
      <w:r w:rsidRPr="00FC5586">
        <w:rPr>
          <w:rFonts w:ascii="Simplified Arabic" w:hAnsi="Simplified Arabic" w:cs="Simplified Arabic"/>
          <w:sz w:val="28"/>
          <w:szCs w:val="28"/>
          <w:rtl/>
        </w:rPr>
        <w:t xml:space="preserve">الأصول وبين الإمام سفيان بن عيينة، واجماع المتخصصين في العقيدة من المدارس المعتمدة عند </w:t>
      </w:r>
      <w:r w:rsidR="00455953">
        <w:rPr>
          <w:rFonts w:ascii="Simplified Arabic" w:hAnsi="Simplified Arabic" w:cs="Simplified Arabic"/>
          <w:sz w:val="28"/>
          <w:szCs w:val="28"/>
          <w:rtl/>
        </w:rPr>
        <w:t xml:space="preserve">أهل </w:t>
      </w:r>
      <w:r w:rsidR="006930E2">
        <w:rPr>
          <w:rFonts w:ascii="Simplified Arabic" w:hAnsi="Simplified Arabic" w:cs="Simplified Arabic"/>
          <w:sz w:val="28"/>
          <w:szCs w:val="28"/>
          <w:rtl/>
        </w:rPr>
        <w:t xml:space="preserve">السنّة </w:t>
      </w:r>
      <w:r w:rsidRPr="00FC5586">
        <w:rPr>
          <w:rFonts w:ascii="Simplified Arabic" w:hAnsi="Simplified Arabic" w:cs="Simplified Arabic"/>
          <w:sz w:val="28"/>
          <w:szCs w:val="28"/>
          <w:rtl/>
        </w:rPr>
        <w:t xml:space="preserve">يقولون: أنّ الأصل: ثلاثة عناصر هي: قول اللسان (الإقرار) وقول القلب (التصديق) وعمل القلب (الانقياد) وهم متفقون على انّ أعمال الجوارح خارجة عن أصل الإيمان داخله في فرعه الواجب وفرعه المستحب، </w:t>
      </w:r>
    </w:p>
    <w:p w14:paraId="03FF6E61" w14:textId="7F7A36E8" w:rsidR="00AB45BB" w:rsidRPr="00FC5586" w:rsidRDefault="00AB45BB" w:rsidP="002D72C0">
      <w:pPr>
        <w:bidi/>
        <w:jc w:val="both"/>
        <w:rPr>
          <w:rFonts w:ascii="Simplified Arabic" w:hAnsi="Simplified Arabic" w:cs="Simplified Arabic"/>
          <w:kern w:val="32"/>
          <w:sz w:val="28"/>
          <w:szCs w:val="28"/>
          <w:rtl/>
        </w:rPr>
      </w:pPr>
      <w:r w:rsidRPr="00FC5586">
        <w:rPr>
          <w:rFonts w:ascii="Simplified Arabic" w:hAnsi="Simplified Arabic" w:cs="Simplified Arabic"/>
          <w:b/>
          <w:bCs/>
          <w:sz w:val="40"/>
          <w:szCs w:val="40"/>
          <w:highlight w:val="yellow"/>
          <w:u w:val="single"/>
          <w:rtl/>
        </w:rPr>
        <w:t xml:space="preserve">[المفتاح </w:t>
      </w:r>
      <w:r w:rsidR="00DA6ED5" w:rsidRPr="00FC5586">
        <w:rPr>
          <w:rFonts w:ascii="Simplified Arabic" w:hAnsi="Simplified Arabic" w:cs="Simplified Arabic" w:hint="cs"/>
          <w:b/>
          <w:bCs/>
          <w:sz w:val="40"/>
          <w:szCs w:val="40"/>
          <w:highlight w:val="yellow"/>
          <w:u w:val="single"/>
          <w:rtl/>
        </w:rPr>
        <w:t>السابع</w:t>
      </w:r>
      <w:r w:rsidRPr="00FC5586">
        <w:rPr>
          <w:rFonts w:ascii="Simplified Arabic" w:hAnsi="Simplified Arabic" w:cs="Simplified Arabic"/>
          <w:b/>
          <w:bCs/>
          <w:sz w:val="40"/>
          <w:szCs w:val="40"/>
          <w:highlight w:val="yellow"/>
          <w:u w:val="single"/>
          <w:rtl/>
        </w:rPr>
        <w:t>]</w:t>
      </w:r>
      <w:r w:rsidRPr="00FC5586">
        <w:rPr>
          <w:rFonts w:ascii="Simplified Arabic" w:hAnsi="Simplified Arabic" w:cs="Simplified Arabic"/>
          <w:b/>
          <w:bCs/>
          <w:sz w:val="40"/>
          <w:szCs w:val="40"/>
          <w:highlight w:val="yellow"/>
          <w:rtl/>
        </w:rPr>
        <w:t>:</w:t>
      </w:r>
      <w:r w:rsidRPr="00FC5586">
        <w:rPr>
          <w:rFonts w:ascii="Simplified Arabic" w:hAnsi="Simplified Arabic" w:cs="Simplified Arabic"/>
          <w:b/>
          <w:bCs/>
          <w:sz w:val="28"/>
          <w:szCs w:val="28"/>
          <w:rtl/>
        </w:rPr>
        <w:t xml:space="preserve"> </w:t>
      </w:r>
      <w:r w:rsidRPr="00FC5586">
        <w:rPr>
          <w:rFonts w:ascii="Simplified Arabic" w:hAnsi="Simplified Arabic" w:cs="Simplified Arabic"/>
          <w:sz w:val="28"/>
          <w:szCs w:val="28"/>
          <w:rtl/>
        </w:rPr>
        <w:t>قال الإمام الشافعي رحمه الله</w:t>
      </w:r>
      <w:r w:rsidRPr="00FC5586">
        <w:rPr>
          <w:rFonts w:ascii="Simplified Arabic" w:hAnsi="Simplified Arabic" w:cs="Simplified Arabic"/>
          <w:sz w:val="28"/>
          <w:szCs w:val="28"/>
          <w:bdr w:val="none" w:sz="0" w:space="0" w:color="auto" w:frame="1"/>
          <w:rtl/>
        </w:rPr>
        <w:t>: (وكان الإجماع من الصحابة والتابعين من بعدهم ممن أدركناهم: أن الإيمان قول وعمل ونية، لا يجزئ واحد من الثلاثة إلا بالآخر) [شرح أصول الاعتقاد للالكائي:5/ 886) وانظر [مجموع الفتاوى: 7/ 308]</w:t>
      </w:r>
      <w:r w:rsidRPr="00FC5586">
        <w:rPr>
          <w:rFonts w:ascii="Simplified Arabic" w:hAnsi="Simplified Arabic" w:cs="Simplified Arabic"/>
          <w:sz w:val="28"/>
          <w:szCs w:val="28"/>
          <w:rtl/>
        </w:rPr>
        <w:t> </w:t>
      </w:r>
      <w:r w:rsidRPr="00FC5586">
        <w:rPr>
          <w:rFonts w:ascii="Simplified Arabic" w:hAnsi="Simplified Arabic" w:cs="Simplified Arabic"/>
          <w:b/>
          <w:bCs/>
          <w:highlight w:val="yellow"/>
          <w:u w:val="single"/>
          <w:rtl/>
        </w:rPr>
        <w:t>و(المفتاح)</w:t>
      </w:r>
      <w:r w:rsidRPr="00FC5586">
        <w:rPr>
          <w:rFonts w:ascii="Simplified Arabic" w:hAnsi="Simplified Arabic" w:cs="Simplified Arabic"/>
          <w:sz w:val="28"/>
          <w:szCs w:val="28"/>
          <w:bdr w:val="none" w:sz="0" w:space="0" w:color="auto" w:frame="1"/>
          <w:rtl/>
        </w:rPr>
        <w:t xml:space="preserve"> نعم كلامه صحيح، الأصل (قول وعمل ونية)</w:t>
      </w:r>
      <w:r w:rsidR="0012448F" w:rsidRPr="00FC5586">
        <w:rPr>
          <w:rFonts w:ascii="Simplified Arabic" w:hAnsi="Simplified Arabic" w:cs="Simplified Arabic"/>
          <w:sz w:val="28"/>
          <w:szCs w:val="28"/>
          <w:bdr w:val="none" w:sz="0" w:space="0" w:color="auto" w:frame="1"/>
          <w:rtl/>
        </w:rPr>
        <w:t>،</w:t>
      </w:r>
      <w:r w:rsidRPr="00FC5586">
        <w:rPr>
          <w:rFonts w:ascii="Simplified Arabic" w:hAnsi="Simplified Arabic" w:cs="Simplified Arabic"/>
          <w:sz w:val="28"/>
          <w:szCs w:val="28"/>
          <w:bdr w:val="none" w:sz="0" w:space="0" w:color="auto" w:frame="1"/>
          <w:rtl/>
        </w:rPr>
        <w:t xml:space="preserve"> والواجب (قول وعمل ونية)</w:t>
      </w:r>
      <w:r w:rsidR="0012448F" w:rsidRPr="00FC5586">
        <w:rPr>
          <w:rFonts w:ascii="Simplified Arabic" w:hAnsi="Simplified Arabic" w:cs="Simplified Arabic"/>
          <w:sz w:val="28"/>
          <w:szCs w:val="28"/>
          <w:bdr w:val="none" w:sz="0" w:space="0" w:color="auto" w:frame="1"/>
          <w:rtl/>
        </w:rPr>
        <w:t>،</w:t>
      </w:r>
      <w:r w:rsidRPr="00FC5586">
        <w:rPr>
          <w:rFonts w:ascii="Simplified Arabic" w:hAnsi="Simplified Arabic" w:cs="Simplified Arabic"/>
          <w:sz w:val="28"/>
          <w:szCs w:val="28"/>
          <w:bdr w:val="none" w:sz="0" w:space="0" w:color="auto" w:frame="1"/>
          <w:rtl/>
        </w:rPr>
        <w:t xml:space="preserve"> والمستحب: (قول وعمل ونية)، ولكن لكل مرتبة ما يناسبها من الاعمال، فالمستحب يناسبه على سبيل المثال قيام الليل وصوم النهار، والواجب يناسبه الامر بالمعروف والنهي عن المنكر، والأصل يناسبه قول القلب التصديق وعمل القلب الانقياد، وقد </w:t>
      </w:r>
      <w:r w:rsidR="00403BFB" w:rsidRPr="00FC5586">
        <w:rPr>
          <w:rFonts w:ascii="Simplified Arabic" w:hAnsi="Simplified Arabic" w:cs="Simplified Arabic" w:hint="cs"/>
          <w:sz w:val="28"/>
          <w:szCs w:val="28"/>
          <w:bdr w:val="none" w:sz="0" w:space="0" w:color="auto" w:frame="1"/>
          <w:rtl/>
        </w:rPr>
        <w:t xml:space="preserve">دل </w:t>
      </w:r>
      <w:r w:rsidRPr="00FC5586">
        <w:rPr>
          <w:rFonts w:ascii="Simplified Arabic" w:hAnsi="Simplified Arabic" w:cs="Simplified Arabic"/>
          <w:sz w:val="28"/>
          <w:szCs w:val="28"/>
          <w:bdr w:val="none" w:sz="0" w:space="0" w:color="auto" w:frame="1"/>
          <w:rtl/>
        </w:rPr>
        <w:t xml:space="preserve">الشرع </w:t>
      </w:r>
      <w:r w:rsidRPr="00FC5586">
        <w:rPr>
          <w:rFonts w:ascii="Simplified Arabic" w:hAnsi="Simplified Arabic" w:cs="Simplified Arabic"/>
          <w:sz w:val="28"/>
          <w:szCs w:val="28"/>
          <w:rtl/>
        </w:rPr>
        <w:t xml:space="preserve">على أن محل الإيمان هو القلب، كما يفهم من مثل قوله تعالى{حَبَّبَ إِلَيْكُمُ الْإِيمَانَ وَزَيَّنَهُ فِي قُلُوبِكُمْ} [الحجرات: 7] وقوله تعالى {أُولَئِكَ كَتَبَ فِي قُلُوبِهِمُ الْإِيمَانَ} [المجادلة: 22] وقوله تعالى {إِلَّا مَنْ أُكْرِهَ وَقَلْبُهُ مُطْمَئِنٌّ بِالْإِيمَانِ} [النحل: 106] وقوله صلى الله عليه وسلم ((ألا في الجسد مضغة إذا صلحت صلح الجسد كله وإذا فسدت فسد الجسد كله))، ولزيادة البيان فقد نقل العيني عن الإمام الشافعي رحمه الله تعالى قوله: </w:t>
      </w:r>
      <w:r w:rsidR="00403BFB" w:rsidRPr="00FC5586">
        <w:rPr>
          <w:rFonts w:ascii="Simplified Arabic" w:hAnsi="Simplified Arabic" w:cs="Simplified Arabic" w:hint="cs"/>
          <w:sz w:val="28"/>
          <w:szCs w:val="28"/>
          <w:rtl/>
        </w:rPr>
        <w:t>(</w:t>
      </w:r>
      <w:r w:rsidRPr="00FC5586">
        <w:rPr>
          <w:rFonts w:ascii="Simplified Arabic" w:hAnsi="Simplified Arabic" w:cs="Simplified Arabic"/>
          <w:sz w:val="28"/>
          <w:szCs w:val="28"/>
          <w:rtl/>
        </w:rPr>
        <w:t>الإيمان هو التصديق والإقرار والعمل فالمخل ب</w:t>
      </w:r>
      <w:r w:rsidR="00A67BE2">
        <w:rPr>
          <w:rFonts w:ascii="Simplified Arabic" w:hAnsi="Simplified Arabic" w:cs="Simplified Arabic"/>
          <w:sz w:val="28"/>
          <w:szCs w:val="28"/>
          <w:rtl/>
        </w:rPr>
        <w:t xml:space="preserve">الأول </w:t>
      </w:r>
      <w:r w:rsidRPr="00FC5586">
        <w:rPr>
          <w:rFonts w:ascii="Simplified Arabic" w:hAnsi="Simplified Arabic" w:cs="Simplified Arabic"/>
          <w:sz w:val="28"/>
          <w:szCs w:val="28"/>
          <w:rtl/>
        </w:rPr>
        <w:t>وحده منافق والمخل بالثاني وحده كافر والمخل بالثالث وحده فاسق ينجو من الخلود في النار ويدخل الجنة</w:t>
      </w:r>
      <w:r w:rsidR="00403BFB" w:rsidRPr="00FC5586">
        <w:rPr>
          <w:rFonts w:ascii="Simplified Arabic" w:hAnsi="Simplified Arabic" w:cs="Simplified Arabic" w:hint="cs"/>
          <w:sz w:val="28"/>
          <w:szCs w:val="28"/>
          <w:rtl/>
        </w:rPr>
        <w:t xml:space="preserve">) </w:t>
      </w:r>
      <w:r w:rsidRPr="00FC5586">
        <w:rPr>
          <w:rFonts w:ascii="Simplified Arabic" w:hAnsi="Simplified Arabic" w:cs="Simplified Arabic"/>
          <w:sz w:val="28"/>
          <w:szCs w:val="28"/>
          <w:rtl/>
        </w:rPr>
        <w:t>[عمدة القارئ ج 1/ 104] أهـ، وليس بعد هذا البيان بيان ولا بعد تلك الدقة دقة ووضوحا،</w:t>
      </w:r>
    </w:p>
    <w:p w14:paraId="793A407F" w14:textId="1B237A9A" w:rsidR="00AB45BB" w:rsidRPr="00FC5586" w:rsidRDefault="00AB45BB" w:rsidP="002D72C0">
      <w:pPr>
        <w:bidi/>
        <w:jc w:val="both"/>
        <w:rPr>
          <w:rFonts w:ascii="Simplified Arabic" w:hAnsi="Simplified Arabic" w:cs="Simplified Arabic"/>
          <w:sz w:val="28"/>
          <w:szCs w:val="28"/>
          <w:rtl/>
        </w:rPr>
      </w:pPr>
      <w:r w:rsidRPr="00FC5586">
        <w:rPr>
          <w:rFonts w:ascii="Simplified Arabic" w:hAnsi="Simplified Arabic" w:cs="Simplified Arabic"/>
          <w:b/>
          <w:bCs/>
          <w:sz w:val="40"/>
          <w:szCs w:val="40"/>
          <w:highlight w:val="yellow"/>
          <w:u w:val="single"/>
          <w:rtl/>
        </w:rPr>
        <w:t xml:space="preserve">[المفتاح </w:t>
      </w:r>
      <w:r w:rsidR="00DA6ED5" w:rsidRPr="00FC5586">
        <w:rPr>
          <w:rFonts w:ascii="Simplified Arabic" w:hAnsi="Simplified Arabic" w:cs="Simplified Arabic" w:hint="cs"/>
          <w:b/>
          <w:bCs/>
          <w:sz w:val="40"/>
          <w:szCs w:val="40"/>
          <w:highlight w:val="yellow"/>
          <w:u w:val="single"/>
          <w:rtl/>
        </w:rPr>
        <w:t>الثامن</w:t>
      </w:r>
      <w:r w:rsidRPr="00FC5586">
        <w:rPr>
          <w:rFonts w:ascii="Simplified Arabic" w:hAnsi="Simplified Arabic" w:cs="Simplified Arabic"/>
          <w:b/>
          <w:bCs/>
          <w:sz w:val="40"/>
          <w:szCs w:val="40"/>
          <w:highlight w:val="yellow"/>
          <w:u w:val="single"/>
          <w:rtl/>
        </w:rPr>
        <w:t>]</w:t>
      </w:r>
      <w:r w:rsidRPr="00FC5586">
        <w:rPr>
          <w:rFonts w:ascii="Simplified Arabic" w:hAnsi="Simplified Arabic" w:cs="Simplified Arabic"/>
          <w:b/>
          <w:bCs/>
          <w:sz w:val="40"/>
          <w:szCs w:val="40"/>
          <w:highlight w:val="yellow"/>
          <w:rtl/>
        </w:rPr>
        <w:t>:</w:t>
      </w:r>
      <w:r w:rsidRPr="00FC5586">
        <w:rPr>
          <w:rFonts w:ascii="Simplified Arabic" w:hAnsi="Simplified Arabic" w:cs="Simplified Arabic"/>
          <w:b/>
          <w:bCs/>
          <w:sz w:val="28"/>
          <w:szCs w:val="28"/>
          <w:rtl/>
        </w:rPr>
        <w:t xml:space="preserve"> </w:t>
      </w:r>
      <w:r w:rsidRPr="00FC5586">
        <w:rPr>
          <w:rFonts w:ascii="Simplified Arabic" w:hAnsi="Simplified Arabic" w:cs="Simplified Arabic"/>
          <w:sz w:val="28"/>
          <w:szCs w:val="28"/>
          <w:rtl/>
        </w:rPr>
        <w:t>قال الإمام أحمد رحمه الله: (</w:t>
      </w:r>
      <w:r w:rsidRPr="00FC5586">
        <w:rPr>
          <w:rFonts w:ascii="Simplified Arabic" w:hAnsi="Simplified Arabic" w:cs="Simplified Arabic"/>
          <w:sz w:val="28"/>
          <w:szCs w:val="28"/>
          <w:bdr w:val="none" w:sz="0" w:space="0" w:color="auto" w:frame="1"/>
          <w:rtl/>
        </w:rPr>
        <w:t>الإيمان قول وعمل يزيد وينقص، إذا ع</w:t>
      </w:r>
      <w:r w:rsidRPr="00FC5586">
        <w:rPr>
          <w:rFonts w:ascii="Simplified Arabic" w:hAnsi="Simplified Arabic" w:cs="Simplified Arabic"/>
          <w:sz w:val="28"/>
          <w:szCs w:val="28"/>
          <w:rtl/>
        </w:rPr>
        <w:t xml:space="preserve">ملت الحسن زاد، وإذا ضيعت نقص، </w:t>
      </w:r>
      <w:r w:rsidRPr="00FC5586">
        <w:rPr>
          <w:rFonts w:ascii="Simplified Arabic" w:hAnsi="Simplified Arabic" w:cs="Simplified Arabic"/>
          <w:sz w:val="28"/>
          <w:szCs w:val="28"/>
          <w:u w:val="single"/>
          <w:rtl/>
        </w:rPr>
        <w:t>الإيمان لا يكون إلا بعمل</w:t>
      </w:r>
      <w:r w:rsidRPr="00FC5586">
        <w:rPr>
          <w:rFonts w:ascii="Simplified Arabic" w:hAnsi="Simplified Arabic" w:cs="Simplified Arabic"/>
          <w:sz w:val="28"/>
          <w:szCs w:val="28"/>
          <w:rtl/>
        </w:rPr>
        <w:t>) أهــ [</w:t>
      </w:r>
      <w:r w:rsidRPr="00FC5586">
        <w:rPr>
          <w:rFonts w:ascii="Simplified Arabic" w:hAnsi="Simplified Arabic" w:cs="Simplified Arabic"/>
          <w:sz w:val="28"/>
          <w:szCs w:val="28"/>
          <w:bdr w:val="none" w:sz="0" w:space="0" w:color="auto" w:frame="1"/>
          <w:rtl/>
        </w:rPr>
        <w:t xml:space="preserve">الإيمان لأبي يعلى:153]، </w:t>
      </w:r>
      <w:r w:rsidRPr="00FC5586">
        <w:rPr>
          <w:rFonts w:ascii="Simplified Arabic" w:hAnsi="Simplified Arabic" w:cs="Simplified Arabic"/>
          <w:b/>
          <w:bCs/>
          <w:highlight w:val="yellow"/>
          <w:u w:val="single"/>
          <w:rtl/>
        </w:rPr>
        <w:t>و(المفتاح):</w:t>
      </w:r>
      <w:r w:rsidRPr="00FC5586">
        <w:rPr>
          <w:rFonts w:ascii="Simplified Arabic" w:hAnsi="Simplified Arabic" w:cs="Simplified Arabic"/>
          <w:bdr w:val="none" w:sz="0" w:space="0" w:color="auto" w:frame="1"/>
          <w:rtl/>
        </w:rPr>
        <w:t xml:space="preserve"> </w:t>
      </w:r>
      <w:r w:rsidRPr="00FC5586">
        <w:rPr>
          <w:rFonts w:ascii="Simplified Arabic" w:hAnsi="Simplified Arabic" w:cs="Simplified Arabic"/>
          <w:sz w:val="28"/>
          <w:szCs w:val="28"/>
          <w:bdr w:val="none" w:sz="0" w:space="0" w:color="auto" w:frame="1"/>
          <w:rtl/>
        </w:rPr>
        <w:t xml:space="preserve">الإمام </w:t>
      </w:r>
      <w:r w:rsidR="00403BFB" w:rsidRPr="00FC5586">
        <w:rPr>
          <w:rFonts w:ascii="Simplified Arabic" w:hAnsi="Simplified Arabic" w:cs="Simplified Arabic" w:hint="cs"/>
          <w:sz w:val="28"/>
          <w:szCs w:val="28"/>
          <w:bdr w:val="none" w:sz="0" w:space="0" w:color="auto" w:frame="1"/>
          <w:rtl/>
        </w:rPr>
        <w:t>أ</w:t>
      </w:r>
      <w:r w:rsidRPr="00FC5586">
        <w:rPr>
          <w:rFonts w:ascii="Simplified Arabic" w:hAnsi="Simplified Arabic" w:cs="Simplified Arabic"/>
          <w:sz w:val="28"/>
          <w:szCs w:val="28"/>
          <w:bdr w:val="none" w:sz="0" w:space="0" w:color="auto" w:frame="1"/>
          <w:rtl/>
        </w:rPr>
        <w:t>حمد إمام الاثرية</w:t>
      </w:r>
      <w:r w:rsidR="00403BFB" w:rsidRPr="00FC5586">
        <w:rPr>
          <w:rFonts w:ascii="Simplified Arabic" w:hAnsi="Simplified Arabic" w:cs="Simplified Arabic" w:hint="cs"/>
          <w:sz w:val="28"/>
          <w:szCs w:val="28"/>
          <w:bdr w:val="none" w:sz="0" w:space="0" w:color="auto" w:frame="1"/>
          <w:rtl/>
        </w:rPr>
        <w:t xml:space="preserve">، </w:t>
      </w:r>
      <w:r w:rsidRPr="00FC5586">
        <w:rPr>
          <w:rFonts w:ascii="Simplified Arabic" w:hAnsi="Simplified Arabic" w:cs="Simplified Arabic"/>
          <w:sz w:val="28"/>
          <w:szCs w:val="28"/>
          <w:bdr w:val="none" w:sz="0" w:space="0" w:color="auto" w:frame="1"/>
          <w:rtl/>
        </w:rPr>
        <w:t xml:space="preserve">وقوله رحمه الله هو قول المتخصصين من </w:t>
      </w:r>
      <w:r w:rsidR="00455953">
        <w:rPr>
          <w:rFonts w:ascii="Simplified Arabic" w:hAnsi="Simplified Arabic" w:cs="Simplified Arabic"/>
          <w:sz w:val="28"/>
          <w:szCs w:val="28"/>
          <w:bdr w:val="none" w:sz="0" w:space="0" w:color="auto" w:frame="1"/>
          <w:rtl/>
        </w:rPr>
        <w:t xml:space="preserve">أهل </w:t>
      </w:r>
      <w:r w:rsidRPr="00FC5586">
        <w:rPr>
          <w:rFonts w:ascii="Simplified Arabic" w:hAnsi="Simplified Arabic" w:cs="Simplified Arabic"/>
          <w:sz w:val="28"/>
          <w:szCs w:val="28"/>
          <w:bdr w:val="none" w:sz="0" w:space="0" w:color="auto" w:frame="1"/>
          <w:rtl/>
        </w:rPr>
        <w:t xml:space="preserve">العلم في العقيدة من مدارس الأشعرية </w:t>
      </w:r>
      <w:proofErr w:type="spellStart"/>
      <w:r w:rsidRPr="00FC5586">
        <w:rPr>
          <w:rFonts w:ascii="Simplified Arabic" w:hAnsi="Simplified Arabic" w:cs="Simplified Arabic"/>
          <w:sz w:val="28"/>
          <w:szCs w:val="28"/>
          <w:bdr w:val="none" w:sz="0" w:space="0" w:color="auto" w:frame="1"/>
          <w:rtl/>
        </w:rPr>
        <w:t>والماتريدية</w:t>
      </w:r>
      <w:proofErr w:type="spellEnd"/>
      <w:r w:rsidRPr="00FC5586">
        <w:rPr>
          <w:rFonts w:ascii="Simplified Arabic" w:hAnsi="Simplified Arabic" w:cs="Simplified Arabic"/>
          <w:sz w:val="28"/>
          <w:szCs w:val="28"/>
          <w:bdr w:val="none" w:sz="0" w:space="0" w:color="auto" w:frame="1"/>
          <w:rtl/>
        </w:rPr>
        <w:t>، الإيمان قول وعمل، يزيد بالطاعات وينقص بالمعاصي حتى يصل إلى ادنى الإيمان فليس بعده إلا الكفر الأكبر، والأصل قول وعمل والفرع قول وعمل، والإيمان كما قال(</w:t>
      </w:r>
      <w:r w:rsidRPr="00FC5586">
        <w:rPr>
          <w:rFonts w:ascii="Simplified Arabic" w:hAnsi="Simplified Arabic" w:cs="Simplified Arabic"/>
          <w:sz w:val="28"/>
          <w:szCs w:val="28"/>
          <w:rtl/>
        </w:rPr>
        <w:t xml:space="preserve">الإيمان لا يكون إلا بعمل)، يدخل في أصله عمل القلب من الانقياد والخضوع، ويدخل في فرعه كافة أعمال الجوارح الداخلة في الإيمان، </w:t>
      </w:r>
    </w:p>
    <w:p w14:paraId="4AC9505B" w14:textId="4CFA9140" w:rsidR="00AB45BB" w:rsidRPr="00FC5586" w:rsidRDefault="00AB45BB" w:rsidP="002D72C0">
      <w:pPr>
        <w:bidi/>
        <w:jc w:val="both"/>
        <w:rPr>
          <w:rFonts w:ascii="Simplified Arabic" w:hAnsi="Simplified Arabic" w:cs="Simplified Arabic"/>
          <w:kern w:val="32"/>
          <w:sz w:val="28"/>
          <w:szCs w:val="28"/>
          <w:bdr w:val="none" w:sz="0" w:space="0" w:color="auto" w:frame="1"/>
          <w:rtl/>
        </w:rPr>
      </w:pPr>
      <w:r w:rsidRPr="00FC5586">
        <w:rPr>
          <w:rFonts w:ascii="Simplified Arabic" w:hAnsi="Simplified Arabic" w:cs="Simplified Arabic"/>
          <w:b/>
          <w:bCs/>
          <w:sz w:val="40"/>
          <w:szCs w:val="40"/>
          <w:highlight w:val="yellow"/>
          <w:u w:val="single"/>
          <w:rtl/>
        </w:rPr>
        <w:lastRenderedPageBreak/>
        <w:t xml:space="preserve">[المفتاح </w:t>
      </w:r>
      <w:r w:rsidR="00DA6ED5" w:rsidRPr="00FC5586">
        <w:rPr>
          <w:rFonts w:ascii="Simplified Arabic" w:hAnsi="Simplified Arabic" w:cs="Simplified Arabic" w:hint="cs"/>
          <w:b/>
          <w:bCs/>
          <w:sz w:val="40"/>
          <w:szCs w:val="40"/>
          <w:highlight w:val="yellow"/>
          <w:u w:val="single"/>
          <w:rtl/>
        </w:rPr>
        <w:t>التاسع</w:t>
      </w:r>
      <w:r w:rsidRPr="00FC5586">
        <w:rPr>
          <w:rFonts w:ascii="Simplified Arabic" w:hAnsi="Simplified Arabic" w:cs="Simplified Arabic"/>
          <w:b/>
          <w:bCs/>
          <w:sz w:val="40"/>
          <w:szCs w:val="40"/>
          <w:highlight w:val="yellow"/>
          <w:u w:val="single"/>
          <w:rtl/>
        </w:rPr>
        <w:t>]</w:t>
      </w:r>
      <w:r w:rsidRPr="00FC5586">
        <w:rPr>
          <w:rFonts w:ascii="Simplified Arabic" w:hAnsi="Simplified Arabic" w:cs="Simplified Arabic"/>
          <w:b/>
          <w:bCs/>
          <w:sz w:val="40"/>
          <w:szCs w:val="40"/>
          <w:highlight w:val="yellow"/>
          <w:rtl/>
        </w:rPr>
        <w:t>:</w:t>
      </w:r>
      <w:r w:rsidRPr="00FC5586">
        <w:rPr>
          <w:rFonts w:ascii="Simplified Arabic" w:hAnsi="Simplified Arabic" w:cs="Simplified Arabic"/>
          <w:b/>
          <w:bCs/>
          <w:sz w:val="28"/>
          <w:szCs w:val="28"/>
          <w:rtl/>
        </w:rPr>
        <w:t xml:space="preserve"> </w:t>
      </w:r>
      <w:r w:rsidRPr="00FC5586">
        <w:rPr>
          <w:rFonts w:ascii="Simplified Arabic" w:hAnsi="Simplified Arabic" w:cs="Simplified Arabic"/>
          <w:sz w:val="28"/>
          <w:szCs w:val="28"/>
          <w:rtl/>
        </w:rPr>
        <w:t>قول الأوزاعي ومالك بن أنس وسعيد بن عبد العزيز، قال الوليد بن مسلم رحمه الله</w:t>
      </w:r>
      <w:r w:rsidR="0012448F" w:rsidRPr="00FC5586">
        <w:rPr>
          <w:rFonts w:ascii="Simplified Arabic" w:hAnsi="Simplified Arabic" w:cs="Simplified Arabic"/>
          <w:sz w:val="28"/>
          <w:szCs w:val="28"/>
          <w:rtl/>
        </w:rPr>
        <w:t>:</w:t>
      </w:r>
      <w:r w:rsidRPr="00FC5586">
        <w:rPr>
          <w:rFonts w:ascii="Simplified Arabic" w:hAnsi="Simplified Arabic" w:cs="Simplified Arabic"/>
          <w:sz w:val="28"/>
          <w:szCs w:val="28"/>
          <w:rtl/>
        </w:rPr>
        <w:t> (</w:t>
      </w:r>
      <w:r w:rsidRPr="00FC5586">
        <w:rPr>
          <w:rFonts w:ascii="Simplified Arabic" w:hAnsi="Simplified Arabic" w:cs="Simplified Arabic"/>
          <w:sz w:val="28"/>
          <w:szCs w:val="28"/>
          <w:bdr w:val="none" w:sz="0" w:space="0" w:color="auto" w:frame="1"/>
          <w:rtl/>
        </w:rPr>
        <w:t xml:space="preserve">سمعت الأوزاعي ومالك بن أنس وسعيد بن عبد العزيز ينكرون قول من يقول: </w:t>
      </w:r>
      <w:r w:rsidRPr="00FC5586">
        <w:rPr>
          <w:rFonts w:ascii="Simplified Arabic" w:hAnsi="Simplified Arabic" w:cs="Simplified Arabic"/>
          <w:sz w:val="28"/>
          <w:szCs w:val="28"/>
          <w:u w:val="single"/>
          <w:bdr w:val="none" w:sz="0" w:space="0" w:color="auto" w:frame="1"/>
          <w:rtl/>
        </w:rPr>
        <w:t>إن الإيمان قول بلا عمل، ويقولون: لا إيمان إلا بعمل، ولا عمل إلا بإيمان</w:t>
      </w:r>
      <w:r w:rsidRPr="00FC5586">
        <w:rPr>
          <w:rFonts w:ascii="Simplified Arabic" w:hAnsi="Simplified Arabic" w:cs="Simplified Arabic"/>
          <w:sz w:val="28"/>
          <w:szCs w:val="28"/>
          <w:bdr w:val="none" w:sz="0" w:space="0" w:color="auto" w:frame="1"/>
          <w:rtl/>
        </w:rPr>
        <w:t xml:space="preserve">) أهــ [شرح اعتقاد </w:t>
      </w:r>
      <w:r w:rsidR="00455953">
        <w:rPr>
          <w:rFonts w:ascii="Simplified Arabic" w:hAnsi="Simplified Arabic" w:cs="Simplified Arabic"/>
          <w:sz w:val="28"/>
          <w:szCs w:val="28"/>
          <w:bdr w:val="none" w:sz="0" w:space="0" w:color="auto" w:frame="1"/>
          <w:rtl/>
        </w:rPr>
        <w:t xml:space="preserve">أهل </w:t>
      </w:r>
      <w:r w:rsidR="006930E2">
        <w:rPr>
          <w:rFonts w:ascii="Simplified Arabic" w:hAnsi="Simplified Arabic" w:cs="Simplified Arabic"/>
          <w:sz w:val="28"/>
          <w:szCs w:val="28"/>
          <w:bdr w:val="none" w:sz="0" w:space="0" w:color="auto" w:frame="1"/>
          <w:rtl/>
        </w:rPr>
        <w:t xml:space="preserve">السنّة </w:t>
      </w:r>
      <w:r w:rsidRPr="00FC5586">
        <w:rPr>
          <w:rFonts w:ascii="Simplified Arabic" w:hAnsi="Simplified Arabic" w:cs="Simplified Arabic"/>
          <w:sz w:val="28"/>
          <w:szCs w:val="28"/>
          <w:bdr w:val="none" w:sz="0" w:space="0" w:color="auto" w:frame="1"/>
          <w:rtl/>
        </w:rPr>
        <w:t xml:space="preserve">للالكائي:4/ 848،عقيدة السلف للصابوني:69]، </w:t>
      </w:r>
      <w:r w:rsidRPr="00FC5586">
        <w:rPr>
          <w:rFonts w:ascii="Simplified Arabic" w:hAnsi="Simplified Arabic" w:cs="Simplified Arabic"/>
          <w:b/>
          <w:bCs/>
          <w:highlight w:val="yellow"/>
          <w:u w:val="single"/>
          <w:rtl/>
        </w:rPr>
        <w:t>و(المفتاح)</w:t>
      </w:r>
      <w:r w:rsidRPr="00FC5586">
        <w:rPr>
          <w:rFonts w:ascii="Simplified Arabic" w:hAnsi="Simplified Arabic" w:cs="Simplified Arabic"/>
          <w:sz w:val="28"/>
          <w:szCs w:val="28"/>
          <w:bdr w:val="none" w:sz="0" w:space="0" w:color="auto" w:frame="1"/>
          <w:rtl/>
        </w:rPr>
        <w:t xml:space="preserve"> الإيمان قول وعمل وجميع أقسام الإيمان قول وعمل، ولكن كل قسم من أقسام الإيمان يناسبه العمل اللائق به</w:t>
      </w:r>
      <w:r w:rsidR="0012448F" w:rsidRPr="00FC5586">
        <w:rPr>
          <w:rFonts w:ascii="Simplified Arabic" w:hAnsi="Simplified Arabic" w:cs="Simplified Arabic"/>
          <w:sz w:val="28"/>
          <w:szCs w:val="28"/>
          <w:bdr w:val="none" w:sz="0" w:space="0" w:color="auto" w:frame="1"/>
          <w:rtl/>
        </w:rPr>
        <w:t>،</w:t>
      </w:r>
      <w:r w:rsidRPr="00FC5586">
        <w:rPr>
          <w:rFonts w:ascii="Simplified Arabic" w:hAnsi="Simplified Arabic" w:cs="Simplified Arabic"/>
          <w:sz w:val="28"/>
          <w:szCs w:val="28"/>
          <w:bdr w:val="none" w:sz="0" w:space="0" w:color="auto" w:frame="1"/>
          <w:rtl/>
        </w:rPr>
        <w:t xml:space="preserve"> </w:t>
      </w:r>
      <w:r w:rsidRPr="00FC5586">
        <w:rPr>
          <w:rFonts w:ascii="Simplified Arabic" w:hAnsi="Simplified Arabic" w:cs="Simplified Arabic"/>
          <w:b/>
          <w:bCs/>
          <w:sz w:val="28"/>
          <w:szCs w:val="28"/>
          <w:bdr w:val="none" w:sz="0" w:space="0" w:color="auto" w:frame="1"/>
          <w:rtl/>
        </w:rPr>
        <w:t>فالإيمان الأصل</w:t>
      </w:r>
      <w:r w:rsidRPr="00FC5586">
        <w:rPr>
          <w:rFonts w:ascii="Simplified Arabic" w:hAnsi="Simplified Arabic" w:cs="Simplified Arabic"/>
          <w:sz w:val="28"/>
          <w:szCs w:val="28"/>
          <w:bdr w:val="none" w:sz="0" w:space="0" w:color="auto" w:frame="1"/>
          <w:rtl/>
        </w:rPr>
        <w:t xml:space="preserve"> لا يمنع من دخول النار، ويمنع فقط من </w:t>
      </w:r>
      <w:r w:rsidR="00403BFB" w:rsidRPr="00FC5586">
        <w:rPr>
          <w:rFonts w:ascii="Simplified Arabic" w:hAnsi="Simplified Arabic" w:cs="Simplified Arabic" w:hint="cs"/>
          <w:sz w:val="28"/>
          <w:szCs w:val="28"/>
          <w:bdr w:val="none" w:sz="0" w:space="0" w:color="auto" w:frame="1"/>
          <w:rtl/>
        </w:rPr>
        <w:t>ال</w:t>
      </w:r>
      <w:r w:rsidRPr="00FC5586">
        <w:rPr>
          <w:rFonts w:ascii="Simplified Arabic" w:hAnsi="Simplified Arabic" w:cs="Simplified Arabic"/>
          <w:sz w:val="28"/>
          <w:szCs w:val="28"/>
          <w:bdr w:val="none" w:sz="0" w:space="0" w:color="auto" w:frame="1"/>
          <w:rtl/>
        </w:rPr>
        <w:t xml:space="preserve">خلود الابدي في النار، ولذلك فالعمل الذي يدخل فيه هو عمل القلب من الاعتقاد والانقياد، والخضوع والقبول، ولازمه قول اللسان، من الإقرار بالشهادتين، </w:t>
      </w:r>
      <w:r w:rsidRPr="00FC5586">
        <w:rPr>
          <w:rFonts w:ascii="Simplified Arabic" w:hAnsi="Simplified Arabic" w:cs="Simplified Arabic"/>
          <w:b/>
          <w:bCs/>
          <w:sz w:val="28"/>
          <w:szCs w:val="28"/>
          <w:bdr w:val="none" w:sz="0" w:space="0" w:color="auto" w:frame="1"/>
          <w:rtl/>
        </w:rPr>
        <w:t>والإيمان الواجب</w:t>
      </w:r>
      <w:r w:rsidRPr="00FC5586">
        <w:rPr>
          <w:rFonts w:ascii="Simplified Arabic" w:hAnsi="Simplified Arabic" w:cs="Simplified Arabic"/>
          <w:sz w:val="28"/>
          <w:szCs w:val="28"/>
          <w:bdr w:val="none" w:sz="0" w:space="0" w:color="auto" w:frame="1"/>
          <w:rtl/>
        </w:rPr>
        <w:t xml:space="preserve">، يدخل فيه كل اعمال الجوارح التي أوجبها الشرع وترك كل الكبائر التي نهى عنها الشرع، والإيمان المستحب، يدخل فيه كل اعمال الجوارح التي ندب إليها الشرع، والبعد عن المكروهات التي كرهها الشرع، وهكذا دين الله عز وجل، ومن يرد الله به خيرا يفقهه في الدين، </w:t>
      </w:r>
    </w:p>
    <w:p w14:paraId="281C9597" w14:textId="31DB353E" w:rsidR="00AB45BB" w:rsidRPr="00FC5586" w:rsidRDefault="00AB45BB" w:rsidP="002D72C0">
      <w:pPr>
        <w:bidi/>
        <w:jc w:val="both"/>
        <w:rPr>
          <w:rFonts w:ascii="Simplified Arabic" w:hAnsi="Simplified Arabic" w:cs="Simplified Arabic"/>
          <w:sz w:val="28"/>
          <w:szCs w:val="28"/>
          <w:bdr w:val="none" w:sz="0" w:space="0" w:color="auto" w:frame="1"/>
          <w:rtl/>
        </w:rPr>
      </w:pPr>
      <w:r w:rsidRPr="00FC5586">
        <w:rPr>
          <w:rFonts w:ascii="Simplified Arabic" w:hAnsi="Simplified Arabic" w:cs="Simplified Arabic"/>
          <w:b/>
          <w:bCs/>
          <w:sz w:val="40"/>
          <w:szCs w:val="40"/>
          <w:highlight w:val="yellow"/>
          <w:u w:val="single"/>
          <w:rtl/>
        </w:rPr>
        <w:t xml:space="preserve">[المفتاح </w:t>
      </w:r>
      <w:r w:rsidR="00DA6ED5" w:rsidRPr="00FC5586">
        <w:rPr>
          <w:rFonts w:ascii="Simplified Arabic" w:hAnsi="Simplified Arabic" w:cs="Simplified Arabic" w:hint="cs"/>
          <w:b/>
          <w:bCs/>
          <w:sz w:val="40"/>
          <w:szCs w:val="40"/>
          <w:highlight w:val="yellow"/>
          <w:u w:val="single"/>
          <w:rtl/>
        </w:rPr>
        <w:t>العاشر</w:t>
      </w:r>
      <w:r w:rsidRPr="00FC5586">
        <w:rPr>
          <w:rFonts w:ascii="Simplified Arabic" w:hAnsi="Simplified Arabic" w:cs="Simplified Arabic"/>
          <w:b/>
          <w:bCs/>
          <w:sz w:val="40"/>
          <w:szCs w:val="40"/>
          <w:highlight w:val="yellow"/>
          <w:u w:val="single"/>
          <w:rtl/>
        </w:rPr>
        <w:t>]</w:t>
      </w:r>
      <w:r w:rsidRPr="00FC5586">
        <w:rPr>
          <w:rFonts w:ascii="Simplified Arabic" w:hAnsi="Simplified Arabic" w:cs="Simplified Arabic"/>
          <w:b/>
          <w:bCs/>
          <w:sz w:val="40"/>
          <w:szCs w:val="40"/>
          <w:highlight w:val="yellow"/>
          <w:rtl/>
        </w:rPr>
        <w:t>:</w:t>
      </w:r>
      <w:r w:rsidRPr="00FC5586">
        <w:rPr>
          <w:rFonts w:ascii="Simplified Arabic" w:hAnsi="Simplified Arabic" w:cs="Simplified Arabic"/>
          <w:b/>
          <w:bCs/>
          <w:sz w:val="28"/>
          <w:szCs w:val="28"/>
          <w:rtl/>
        </w:rPr>
        <w:t xml:space="preserve"> </w:t>
      </w:r>
      <w:r w:rsidR="002F48DB" w:rsidRPr="00FC5586">
        <w:rPr>
          <w:rFonts w:ascii="Simplified Arabic" w:hAnsi="Simplified Arabic" w:cs="Simplified Arabic"/>
          <w:sz w:val="28"/>
          <w:szCs w:val="28"/>
          <w:rtl/>
        </w:rPr>
        <w:t>قال أبو عبيد القاسم بن سلام رحمه الله: </w:t>
      </w:r>
      <w:r w:rsidR="00403BFB" w:rsidRPr="00FC5586">
        <w:rPr>
          <w:rFonts w:ascii="Simplified Arabic" w:hAnsi="Simplified Arabic" w:cs="Simplified Arabic" w:hint="cs"/>
          <w:sz w:val="28"/>
          <w:szCs w:val="28"/>
          <w:rtl/>
        </w:rPr>
        <w:t>(</w:t>
      </w:r>
      <w:r w:rsidR="002F48DB" w:rsidRPr="00FC5586">
        <w:rPr>
          <w:rFonts w:ascii="Simplified Arabic" w:hAnsi="Simplified Arabic" w:cs="Simplified Arabic"/>
          <w:sz w:val="28"/>
          <w:szCs w:val="28"/>
          <w:bdr w:val="none" w:sz="0" w:space="0" w:color="auto" w:frame="1"/>
          <w:rtl/>
        </w:rPr>
        <w:t xml:space="preserve">فلم يجعل الله للإيمان حقيقة إلا بالعمل على هذه الشروط، والذي يزعم أنه بالقول خاصة يجعله مؤمناً حقاً وإن لم يكن هناك عمل فهو معاند لكتاب الله والسنة) أهــ [كتاب الإيمان:65]، </w:t>
      </w:r>
      <w:r w:rsidR="002F48DB" w:rsidRPr="00FC5586">
        <w:rPr>
          <w:rFonts w:ascii="Simplified Arabic" w:hAnsi="Simplified Arabic" w:cs="Simplified Arabic"/>
          <w:b/>
          <w:bCs/>
          <w:highlight w:val="yellow"/>
          <w:u w:val="single"/>
          <w:rtl/>
        </w:rPr>
        <w:t>و(المفتاح):</w:t>
      </w:r>
      <w:r w:rsidR="002F48DB" w:rsidRPr="00FC5586">
        <w:rPr>
          <w:rFonts w:ascii="Simplified Arabic" w:hAnsi="Simplified Arabic" w:cs="Simplified Arabic"/>
          <w:b/>
          <w:bCs/>
          <w:sz w:val="28"/>
          <w:szCs w:val="28"/>
          <w:rtl/>
        </w:rPr>
        <w:t xml:space="preserve"> </w:t>
      </w:r>
      <w:r w:rsidR="002F48DB" w:rsidRPr="00FC5586">
        <w:rPr>
          <w:rFonts w:ascii="Simplified Arabic" w:hAnsi="Simplified Arabic" w:cs="Simplified Arabic"/>
          <w:sz w:val="28"/>
          <w:szCs w:val="28"/>
          <w:bdr w:val="none" w:sz="0" w:space="0" w:color="auto" w:frame="1"/>
          <w:rtl/>
        </w:rPr>
        <w:t>أنه رحمه الله يتكلم على الإيمان الواجب وليس الأصل بدليل قوله: (فلم يجعل الله للإيمان حقيقة إلا بالعمل) فهو يتكلم عن حقيقة الإيمان، كقوله تعالى: {</w:t>
      </w:r>
      <w:r w:rsidR="002F48DB" w:rsidRPr="00FC5586">
        <w:rPr>
          <w:rFonts w:ascii="Simplified Arabic" w:hAnsi="Simplified Arabic" w:cs="Simplified Arabic"/>
          <w:sz w:val="28"/>
          <w:szCs w:val="28"/>
          <w:rtl/>
        </w:rPr>
        <w:t xml:space="preserve"> إِنَّمَا الْمُؤْمِنُونَ الَّذِينَ إِذَا ذُكِرَ اللَّهُ وَجِلَتْ قُلُوبُهُمْ وَإِذَا تُلِيَتْ عَلَيْهِمْ آيَاتُهُ زَادَتْهُمْ إِيمَانًا وَعَلَى رَبِّهِمْ يَتَوَكَّلُونَ * الَّذِينَ يُقِيمُونَ الصَّلَاةَ وَمِمَّا رَزَقْنَاهُمْ يُنْفِقُونَ * أُولَئِكَ هُمُ الْمُؤْمِنُونَ </w:t>
      </w:r>
      <w:proofErr w:type="spellStart"/>
      <w:r w:rsidR="002F48DB" w:rsidRPr="00FC5586">
        <w:rPr>
          <w:rFonts w:ascii="Simplified Arabic" w:hAnsi="Simplified Arabic" w:cs="Simplified Arabic"/>
          <w:sz w:val="28"/>
          <w:szCs w:val="28"/>
          <w:rtl/>
        </w:rPr>
        <w:t>حَ‍قًّا</w:t>
      </w:r>
      <w:proofErr w:type="spellEnd"/>
      <w:r w:rsidR="002F48DB" w:rsidRPr="00FC5586">
        <w:rPr>
          <w:rFonts w:ascii="Simplified Arabic" w:hAnsi="Simplified Arabic" w:cs="Simplified Arabic"/>
          <w:sz w:val="28"/>
          <w:szCs w:val="28"/>
          <w:rtl/>
        </w:rPr>
        <w:t xml:space="preserve"> لَهُمْ دَرَجَاتٌ عِنْدَ رَبِّهِمْ وَمَغْفِرَةٌ وَرِزْقٌ كَرِيمٌ} [الانفال: 2 إلى 4]، وقوله تعالى: { وَالَّذِينَ آمَنُوا وَهَاجَرُوا وَجَاهَدُوا فِي سَبِيلِ اللَّهِ وَالَّذِينَ آوَوا وَنَصَرُوا أُولَئِكَ هُمُ الْمُؤْمِنُونَ </w:t>
      </w:r>
      <w:proofErr w:type="spellStart"/>
      <w:r w:rsidR="002F48DB" w:rsidRPr="00FC5586">
        <w:rPr>
          <w:rFonts w:ascii="Simplified Arabic" w:hAnsi="Simplified Arabic" w:cs="Simplified Arabic"/>
          <w:sz w:val="28"/>
          <w:szCs w:val="28"/>
          <w:rtl/>
        </w:rPr>
        <w:t>حَ‍قًّا</w:t>
      </w:r>
      <w:proofErr w:type="spellEnd"/>
      <w:r w:rsidR="002F48DB" w:rsidRPr="00FC5586">
        <w:rPr>
          <w:rFonts w:ascii="Simplified Arabic" w:hAnsi="Simplified Arabic" w:cs="Simplified Arabic"/>
          <w:sz w:val="28"/>
          <w:szCs w:val="28"/>
          <w:rtl/>
        </w:rPr>
        <w:t xml:space="preserve"> لَهُمْ مَغْفِرَةٌ وَرِزْقٌ كَرِيمٌ} [الانفال: 74]، وواضح أنّ الآيات تتكلم عن الإيمان الحق فأدخلت فيه اعمال القلوب الواجبة من الخوف والوجل والتوكل واعمال الجوارح من الهجرة والجهاد والنصرة، فمن أنكر في الإيمان الحق المستحق للثناء { أُولَئِكَ هُمُ الْمُؤْمِنُونَ </w:t>
      </w:r>
      <w:proofErr w:type="spellStart"/>
      <w:r w:rsidR="002F48DB" w:rsidRPr="00FC5586">
        <w:rPr>
          <w:rFonts w:ascii="Simplified Arabic" w:hAnsi="Simplified Arabic" w:cs="Simplified Arabic"/>
          <w:sz w:val="28"/>
          <w:szCs w:val="28"/>
          <w:rtl/>
        </w:rPr>
        <w:t>حَ‍قًّا</w:t>
      </w:r>
      <w:proofErr w:type="spellEnd"/>
      <w:r w:rsidR="002F48DB" w:rsidRPr="00FC5586">
        <w:rPr>
          <w:rFonts w:ascii="Simplified Arabic" w:hAnsi="Simplified Arabic" w:cs="Simplified Arabic"/>
          <w:sz w:val="28"/>
          <w:szCs w:val="28"/>
          <w:rtl/>
        </w:rPr>
        <w:t xml:space="preserve"> لَهُمْ مَغْفِرَةٌ وَرِزْقٌ كَرِيمٌ}، فهو كما قال أبو عبيد: (</w:t>
      </w:r>
      <w:r w:rsidR="002F48DB" w:rsidRPr="00FC5586">
        <w:rPr>
          <w:rFonts w:ascii="Simplified Arabic" w:hAnsi="Simplified Arabic" w:cs="Simplified Arabic"/>
          <w:sz w:val="28"/>
          <w:szCs w:val="28"/>
          <w:bdr w:val="none" w:sz="0" w:space="0" w:color="auto" w:frame="1"/>
          <w:rtl/>
        </w:rPr>
        <w:t>وإن لم يكن هناك عمل فهو معاند لكتاب الله والسنة)، والحاصل انه يتكلم على مرتبة أعلى مما نتكلم فيه، هو يتكلم عن مرتبة الإيمان الواجب (الإيمان المطلق)، وعلماء الأصول يتكلمون عن (مطلق الإيمان) وادنى درجة فيه وهي الأصل الذي يصح به اسم الإيمان لصاحبه مما يحقن دمه بحرمة الإسلام،</w:t>
      </w:r>
    </w:p>
    <w:p w14:paraId="6BA39639" w14:textId="454F369F" w:rsidR="00AB45BB" w:rsidRPr="00FC5586" w:rsidRDefault="00AB45BB" w:rsidP="002D72C0">
      <w:pPr>
        <w:bidi/>
        <w:jc w:val="both"/>
        <w:rPr>
          <w:rFonts w:ascii="Simplified Arabic" w:hAnsi="Simplified Arabic" w:cs="Simplified Arabic"/>
          <w:sz w:val="28"/>
          <w:szCs w:val="28"/>
          <w:rtl/>
        </w:rPr>
      </w:pPr>
      <w:r w:rsidRPr="00580FC8">
        <w:rPr>
          <w:rFonts w:ascii="Simplified Arabic" w:hAnsi="Simplified Arabic" w:cs="Simplified Arabic"/>
          <w:b/>
          <w:bCs/>
          <w:sz w:val="40"/>
          <w:szCs w:val="40"/>
          <w:highlight w:val="yellow"/>
          <w:u w:val="single"/>
          <w:rtl/>
        </w:rPr>
        <w:lastRenderedPageBreak/>
        <w:t xml:space="preserve">[المفتاح </w:t>
      </w:r>
      <w:r w:rsidR="00580FC8">
        <w:rPr>
          <w:rFonts w:ascii="Simplified Arabic" w:hAnsi="Simplified Arabic" w:cs="Simplified Arabic" w:hint="cs"/>
          <w:b/>
          <w:bCs/>
          <w:sz w:val="40"/>
          <w:szCs w:val="40"/>
          <w:highlight w:val="yellow"/>
          <w:u w:val="single"/>
          <w:rtl/>
        </w:rPr>
        <w:t>الحادي عشر</w:t>
      </w:r>
      <w:r w:rsidRPr="00580FC8">
        <w:rPr>
          <w:rFonts w:ascii="Simplified Arabic" w:hAnsi="Simplified Arabic" w:cs="Simplified Arabic"/>
          <w:b/>
          <w:bCs/>
          <w:sz w:val="40"/>
          <w:szCs w:val="40"/>
          <w:highlight w:val="yellow"/>
          <w:u w:val="single"/>
          <w:rtl/>
        </w:rPr>
        <w:t xml:space="preserve">]: </w:t>
      </w:r>
      <w:r w:rsidRPr="00FC5586">
        <w:rPr>
          <w:rFonts w:ascii="Simplified Arabic" w:hAnsi="Simplified Arabic" w:cs="Simplified Arabic"/>
          <w:sz w:val="28"/>
          <w:szCs w:val="28"/>
          <w:rtl/>
        </w:rPr>
        <w:t>قال الحميدي رحمه الله: (</w:t>
      </w:r>
      <w:r w:rsidRPr="00FC5586">
        <w:rPr>
          <w:rFonts w:ascii="Simplified Arabic" w:hAnsi="Simplified Arabic" w:cs="Simplified Arabic"/>
          <w:sz w:val="28"/>
          <w:szCs w:val="28"/>
          <w:bdr w:val="none" w:sz="0" w:space="0" w:color="auto" w:frame="1"/>
          <w:rtl/>
        </w:rPr>
        <w:t>أُخبرتُ أن ناساً يقولون: من أقر بالصلاة والزكاة والصوم والحج ولم يفعل من ذلك شيئاً حتى يموت، أو يصلي مستدبر القبلة حتى يموت، فهو مؤمن ما لم يكن جاحداً إذا علم أن تركه ذلك في إيمانه، إذا كان يقر بالفرائض واستقبال القبلة. فقلت: هذا الكفر الصراح، وخلاف كتاب الله وسنة رسوله صلى الله عليه وسلم وعلماء المسلمين</w:t>
      </w:r>
      <w:r w:rsidR="00403BFB" w:rsidRPr="00FC5586">
        <w:rPr>
          <w:rFonts w:ascii="Simplified Arabic" w:hAnsi="Simplified Arabic" w:cs="Simplified Arabic" w:hint="cs"/>
          <w:sz w:val="28"/>
          <w:szCs w:val="28"/>
          <w:bdr w:val="none" w:sz="0" w:space="0" w:color="auto" w:frame="1"/>
          <w:rtl/>
        </w:rPr>
        <w:t xml:space="preserve">، </w:t>
      </w:r>
      <w:r w:rsidRPr="00FC5586">
        <w:rPr>
          <w:rFonts w:ascii="Simplified Arabic" w:hAnsi="Simplified Arabic" w:cs="Simplified Arabic"/>
          <w:sz w:val="28"/>
          <w:szCs w:val="28"/>
          <w:bdr w:val="none" w:sz="0" w:space="0" w:color="auto" w:frame="1"/>
          <w:rtl/>
        </w:rPr>
        <w:t xml:space="preserve"> قال الله جل وعز {وما أمروا إلا ليعبدوا الله مخلصين له الدين حنفاء ويقيموا الصلاة ويؤتوا الزكاة وذلك دين القيمة} [(</w:t>
      </w:r>
      <w:r w:rsidR="006930E2">
        <w:rPr>
          <w:rFonts w:ascii="Simplified Arabic" w:hAnsi="Simplified Arabic" w:cs="Simplified Arabic"/>
          <w:sz w:val="28"/>
          <w:szCs w:val="28"/>
          <w:bdr w:val="none" w:sz="0" w:space="0" w:color="auto" w:frame="1"/>
          <w:rtl/>
        </w:rPr>
        <w:t xml:space="preserve">السنّة </w:t>
      </w:r>
      <w:r w:rsidRPr="00FC5586">
        <w:rPr>
          <w:rFonts w:ascii="Simplified Arabic" w:hAnsi="Simplified Arabic" w:cs="Simplified Arabic"/>
          <w:sz w:val="28"/>
          <w:szCs w:val="28"/>
          <w:bdr w:val="none" w:sz="0" w:space="0" w:color="auto" w:frame="1"/>
          <w:rtl/>
        </w:rPr>
        <w:t xml:space="preserve">للخلال:586، شرح أصول الاعتقاد للالكائي:5/ 887) ونقله ابن تيمية في (الفتاوى:7/ 209)]، </w:t>
      </w:r>
      <w:r w:rsidRPr="00FC5586">
        <w:rPr>
          <w:rFonts w:ascii="Simplified Arabic" w:hAnsi="Simplified Arabic" w:cs="Simplified Arabic"/>
          <w:b/>
          <w:bCs/>
          <w:highlight w:val="yellow"/>
          <w:u w:val="single"/>
          <w:bdr w:val="none" w:sz="0" w:space="0" w:color="auto" w:frame="1"/>
          <w:rtl/>
        </w:rPr>
        <w:t>و(المفتاح)</w:t>
      </w:r>
      <w:r w:rsidRPr="00FC5586">
        <w:rPr>
          <w:rFonts w:ascii="Simplified Arabic" w:hAnsi="Simplified Arabic" w:cs="Simplified Arabic"/>
          <w:sz w:val="28"/>
          <w:szCs w:val="28"/>
          <w:bdr w:val="none" w:sz="0" w:space="0" w:color="auto" w:frame="1"/>
          <w:rtl/>
        </w:rPr>
        <w:t xml:space="preserve"> قوله (أو يصلي مستدبر القبلة حتى يموت) فهذا ينبئ عن العناد وجحود، ومن قواعد الإيمان التي اصلها المتخصصون في هذا العلم من مدارس العقيدة واصول الدين التي كتب الله لها القبول في الأرض من السادات الأثرية والاشعرية </w:t>
      </w:r>
      <w:proofErr w:type="spellStart"/>
      <w:r w:rsidRPr="00FC5586">
        <w:rPr>
          <w:rFonts w:ascii="Simplified Arabic" w:hAnsi="Simplified Arabic" w:cs="Simplified Arabic"/>
          <w:sz w:val="28"/>
          <w:szCs w:val="28"/>
          <w:bdr w:val="none" w:sz="0" w:space="0" w:color="auto" w:frame="1"/>
          <w:rtl/>
        </w:rPr>
        <w:t>والماتريدية</w:t>
      </w:r>
      <w:proofErr w:type="spellEnd"/>
      <w:r w:rsidRPr="00FC5586">
        <w:rPr>
          <w:rFonts w:ascii="Simplified Arabic" w:hAnsi="Simplified Arabic" w:cs="Simplified Arabic"/>
          <w:sz w:val="28"/>
          <w:szCs w:val="28"/>
          <w:bdr w:val="none" w:sz="0" w:space="0" w:color="auto" w:frame="1"/>
          <w:rtl/>
        </w:rPr>
        <w:t xml:space="preserve">، </w:t>
      </w:r>
      <w:r w:rsidRPr="00FC5586">
        <w:rPr>
          <w:rFonts w:ascii="Simplified Arabic" w:hAnsi="Simplified Arabic" w:cs="Simplified Arabic"/>
          <w:sz w:val="28"/>
          <w:szCs w:val="28"/>
          <w:rtl/>
        </w:rPr>
        <w:t xml:space="preserve">والتي من أهمها كذلك: أنّ الكفر الأكبر: كفر اعتقاد وجحود، والكفر دون كفر: كفر عمل مجرد عن الاعتقاد: وأنّ هذه القاعدة: (الكفر الأكبر كفر جحود واعتقاد، وكفر العمل لا يكون كفراً أكبر حتى يصاحبه كفر القلب من زوال قوله أو عمله) قاعدة مطردة عند علماء </w:t>
      </w:r>
      <w:r w:rsidR="00455953">
        <w:rPr>
          <w:rFonts w:ascii="Simplified Arabic" w:hAnsi="Simplified Arabic" w:cs="Simplified Arabic"/>
          <w:sz w:val="28"/>
          <w:szCs w:val="28"/>
          <w:rtl/>
        </w:rPr>
        <w:t xml:space="preserve">أهل </w:t>
      </w:r>
      <w:r w:rsidR="006930E2">
        <w:rPr>
          <w:rFonts w:ascii="Simplified Arabic" w:hAnsi="Simplified Arabic" w:cs="Simplified Arabic"/>
          <w:sz w:val="28"/>
          <w:szCs w:val="28"/>
          <w:rtl/>
        </w:rPr>
        <w:t xml:space="preserve">السنّة </w:t>
      </w:r>
      <w:r w:rsidRPr="00FC5586">
        <w:rPr>
          <w:rFonts w:ascii="Simplified Arabic" w:hAnsi="Simplified Arabic" w:cs="Simplified Arabic"/>
          <w:sz w:val="28"/>
          <w:szCs w:val="28"/>
          <w:rtl/>
        </w:rPr>
        <w:t xml:space="preserve">والجماعة الفقهاء، فكل ما كان من الكفر يمس الاعتقاد فهو كفر أكبر مخرج من الملة، وكل ما كان من الكفر يتعلق بالعمل المحض المجرد عن الاعتقاد فهو كفر دون كفر، ولا يخرج عن هذه القاعدة المطردة سوى الأعمال التي أجمع علماء </w:t>
      </w:r>
      <w:r w:rsidR="00455953">
        <w:rPr>
          <w:rFonts w:ascii="Simplified Arabic" w:hAnsi="Simplified Arabic" w:cs="Simplified Arabic"/>
          <w:sz w:val="28"/>
          <w:szCs w:val="28"/>
          <w:rtl/>
        </w:rPr>
        <w:t xml:space="preserve">أهل </w:t>
      </w:r>
      <w:r w:rsidR="006930E2">
        <w:rPr>
          <w:rFonts w:ascii="Simplified Arabic" w:hAnsi="Simplified Arabic" w:cs="Simplified Arabic"/>
          <w:sz w:val="28"/>
          <w:szCs w:val="28"/>
          <w:rtl/>
        </w:rPr>
        <w:t xml:space="preserve">السنّة </w:t>
      </w:r>
      <w:r w:rsidRPr="00FC5586">
        <w:rPr>
          <w:rFonts w:ascii="Simplified Arabic" w:hAnsi="Simplified Arabic" w:cs="Simplified Arabic"/>
          <w:sz w:val="28"/>
          <w:szCs w:val="28"/>
          <w:rtl/>
        </w:rPr>
        <w:t xml:space="preserve">والجماعة على كفر فاعلها كإهانة المصاحف </w:t>
      </w:r>
      <w:proofErr w:type="spellStart"/>
      <w:r w:rsidRPr="00FC5586">
        <w:rPr>
          <w:rFonts w:ascii="Simplified Arabic" w:hAnsi="Simplified Arabic" w:cs="Simplified Arabic"/>
          <w:sz w:val="28"/>
          <w:szCs w:val="28"/>
          <w:rtl/>
        </w:rPr>
        <w:t>ودوسها</w:t>
      </w:r>
      <w:proofErr w:type="spellEnd"/>
      <w:r w:rsidRPr="00FC5586">
        <w:rPr>
          <w:rFonts w:ascii="Simplified Arabic" w:hAnsi="Simplified Arabic" w:cs="Simplified Arabic"/>
          <w:sz w:val="28"/>
          <w:szCs w:val="28"/>
          <w:rtl/>
        </w:rPr>
        <w:t xml:space="preserve"> بالأقدام وإلقائها في الحشوش ومعاندة الشريعة كالإصرار على الصلاة بغير وضوء أو الصلاة إلى غير القبلة وهذه لا إشكال فيها ولا تأثير لها على اطراد القاعدة، إذ هذه الأعمال لا تصدر إلا مع ذهاب عمل القلب وانقياده، وإذا خلا القلب من الانقياد زال أصل الإيمان وحل محله الكفر الأكبر، فهذه الأعمال إنما كانت كفراً أكبر لأنها لكفر القلب فحلّت محله، فأين الخلاف، فلكل عمل ميزانه الذي وزنته به الشريعة، وشعب الإيمان بعضها في الإيمان المستحب فإذا انتفت نزل صاحبها إلى الإيمان الواجب وإذا انتفت </w:t>
      </w:r>
      <w:r w:rsidR="00403BFB" w:rsidRPr="00FC5586">
        <w:rPr>
          <w:rFonts w:ascii="Simplified Arabic" w:hAnsi="Simplified Arabic" w:cs="Simplified Arabic" w:hint="cs"/>
          <w:sz w:val="28"/>
          <w:szCs w:val="28"/>
          <w:rtl/>
        </w:rPr>
        <w:t xml:space="preserve">شعب الإيمان الواجب </w:t>
      </w:r>
      <w:r w:rsidRPr="00FC5586">
        <w:rPr>
          <w:rFonts w:ascii="Simplified Arabic" w:hAnsi="Simplified Arabic" w:cs="Simplified Arabic"/>
          <w:sz w:val="28"/>
          <w:szCs w:val="28"/>
          <w:rtl/>
        </w:rPr>
        <w:t>نزل صاحبها إلى الإيمان الأصل</w:t>
      </w:r>
      <w:r w:rsidR="0012448F" w:rsidRPr="00FC5586">
        <w:rPr>
          <w:rFonts w:ascii="Simplified Arabic" w:hAnsi="Simplified Arabic" w:cs="Simplified Arabic"/>
          <w:sz w:val="28"/>
          <w:szCs w:val="28"/>
          <w:rtl/>
        </w:rPr>
        <w:t>،</w:t>
      </w:r>
      <w:r w:rsidRPr="00FC5586">
        <w:rPr>
          <w:rFonts w:ascii="Simplified Arabic" w:hAnsi="Simplified Arabic" w:cs="Simplified Arabic"/>
          <w:sz w:val="28"/>
          <w:szCs w:val="28"/>
          <w:rtl/>
        </w:rPr>
        <w:t xml:space="preserve"> والاصل محله القلب، فلا يزول الأصل إلا بالجحود، </w:t>
      </w:r>
      <w:r w:rsidR="00403BFB" w:rsidRPr="00FC5586">
        <w:rPr>
          <w:rFonts w:ascii="Simplified Arabic" w:hAnsi="Simplified Arabic" w:cs="Simplified Arabic" w:hint="cs"/>
          <w:sz w:val="28"/>
          <w:szCs w:val="28"/>
          <w:rtl/>
        </w:rPr>
        <w:t xml:space="preserve">وهذا الأصل قول وعمل، فلا يصح إيمان بغير عمل، ولكن عمل الأصل يختلف عن عمل الفرع، فعمل الأصل هو عمل القلب من الإذعان، </w:t>
      </w:r>
      <w:r w:rsidRPr="00FC5586">
        <w:rPr>
          <w:rFonts w:ascii="Simplified Arabic" w:hAnsi="Simplified Arabic" w:cs="Simplified Arabic"/>
          <w:sz w:val="28"/>
          <w:szCs w:val="28"/>
          <w:rtl/>
        </w:rPr>
        <w:t xml:space="preserve">ومن لم يجعل الله له نورا فما له من نور، </w:t>
      </w:r>
    </w:p>
    <w:p w14:paraId="54F603B0" w14:textId="43847D97" w:rsidR="00AB45BB" w:rsidRPr="00FC5586" w:rsidRDefault="00AB45BB" w:rsidP="004A684B">
      <w:pPr>
        <w:bidi/>
        <w:jc w:val="both"/>
        <w:rPr>
          <w:rFonts w:ascii="Simplified Arabic" w:eastAsia="Times New Roman" w:hAnsi="Simplified Arabic" w:cs="Simplified Arabic"/>
          <w:noProof/>
          <w:sz w:val="28"/>
          <w:szCs w:val="28"/>
          <w:rtl/>
          <w:lang w:eastAsia="ar-SA"/>
        </w:rPr>
      </w:pPr>
      <w:r w:rsidRPr="00FC5586">
        <w:rPr>
          <w:rFonts w:ascii="Simplified Arabic" w:hAnsi="Simplified Arabic" w:cs="Simplified Arabic"/>
          <w:b/>
          <w:bCs/>
          <w:sz w:val="40"/>
          <w:szCs w:val="40"/>
          <w:highlight w:val="yellow"/>
          <w:u w:val="single"/>
          <w:rtl/>
        </w:rPr>
        <w:t xml:space="preserve">[المفتاح </w:t>
      </w:r>
      <w:r w:rsidR="00580FC8">
        <w:rPr>
          <w:rFonts w:ascii="Simplified Arabic" w:hAnsi="Simplified Arabic" w:cs="Simplified Arabic" w:hint="cs"/>
          <w:b/>
          <w:bCs/>
          <w:sz w:val="40"/>
          <w:szCs w:val="40"/>
          <w:highlight w:val="yellow"/>
          <w:u w:val="single"/>
          <w:rtl/>
        </w:rPr>
        <w:t>الثاني</w:t>
      </w:r>
      <w:r w:rsidR="00DA6ED5" w:rsidRPr="00FC5586">
        <w:rPr>
          <w:rFonts w:ascii="Simplified Arabic" w:hAnsi="Simplified Arabic" w:cs="Simplified Arabic" w:hint="cs"/>
          <w:b/>
          <w:bCs/>
          <w:sz w:val="40"/>
          <w:szCs w:val="40"/>
          <w:highlight w:val="yellow"/>
          <w:u w:val="single"/>
          <w:rtl/>
        </w:rPr>
        <w:t xml:space="preserve"> عشر</w:t>
      </w:r>
      <w:r w:rsidRPr="00FC5586">
        <w:rPr>
          <w:rFonts w:ascii="Simplified Arabic" w:hAnsi="Simplified Arabic" w:cs="Simplified Arabic"/>
          <w:b/>
          <w:bCs/>
          <w:sz w:val="40"/>
          <w:szCs w:val="40"/>
          <w:highlight w:val="yellow"/>
          <w:u w:val="single"/>
          <w:rtl/>
        </w:rPr>
        <w:t>]</w:t>
      </w:r>
      <w:r w:rsidRPr="00FC5586">
        <w:rPr>
          <w:rFonts w:ascii="Simplified Arabic" w:hAnsi="Simplified Arabic" w:cs="Simplified Arabic"/>
          <w:b/>
          <w:bCs/>
          <w:sz w:val="40"/>
          <w:szCs w:val="40"/>
          <w:highlight w:val="yellow"/>
          <w:rtl/>
        </w:rPr>
        <w:t>:</w:t>
      </w:r>
      <w:r w:rsidRPr="00FC5586">
        <w:rPr>
          <w:rFonts w:ascii="Simplified Arabic" w:hAnsi="Simplified Arabic" w:cs="Simplified Arabic"/>
          <w:b/>
          <w:bCs/>
          <w:sz w:val="28"/>
          <w:szCs w:val="28"/>
          <w:rtl/>
        </w:rPr>
        <w:t xml:space="preserve"> </w:t>
      </w:r>
      <w:r w:rsidRPr="00FC5586">
        <w:rPr>
          <w:rFonts w:ascii="Simplified Arabic" w:hAnsi="Simplified Arabic" w:cs="Simplified Arabic"/>
          <w:sz w:val="28"/>
          <w:szCs w:val="28"/>
          <w:rtl/>
        </w:rPr>
        <w:t>قول اسحق بن راهويه، قال الحافظ ابن رجب رحمه الله وذكر تكفير تارك الصلاة: </w:t>
      </w:r>
      <w:r w:rsidRPr="00FC5586">
        <w:rPr>
          <w:rFonts w:ascii="Simplified Arabic" w:hAnsi="Simplified Arabic" w:cs="Simplified Arabic"/>
          <w:sz w:val="28"/>
          <w:szCs w:val="28"/>
          <w:bdr w:val="none" w:sz="0" w:space="0" w:color="auto" w:frame="1"/>
          <w:rtl/>
        </w:rPr>
        <w:t xml:space="preserve">"وحكاه إسحاق بن </w:t>
      </w:r>
      <w:proofErr w:type="spellStart"/>
      <w:r w:rsidRPr="00FC5586">
        <w:rPr>
          <w:rFonts w:ascii="Simplified Arabic" w:hAnsi="Simplified Arabic" w:cs="Simplified Arabic"/>
          <w:sz w:val="28"/>
          <w:szCs w:val="28"/>
          <w:bdr w:val="none" w:sz="0" w:space="0" w:color="auto" w:frame="1"/>
          <w:rtl/>
        </w:rPr>
        <w:t>راهوية</w:t>
      </w:r>
      <w:proofErr w:type="spellEnd"/>
      <w:r w:rsidRPr="00FC5586">
        <w:rPr>
          <w:rFonts w:ascii="Simplified Arabic" w:hAnsi="Simplified Arabic" w:cs="Simplified Arabic"/>
          <w:sz w:val="28"/>
          <w:szCs w:val="28"/>
          <w:bdr w:val="none" w:sz="0" w:space="0" w:color="auto" w:frame="1"/>
          <w:rtl/>
        </w:rPr>
        <w:t xml:space="preserve"> إجماعاً منهم، حتى إنه جعل قول من قال: لا يكفر بترك هذه </w:t>
      </w:r>
      <w:r w:rsidRPr="00FC5586">
        <w:rPr>
          <w:rFonts w:ascii="Simplified Arabic" w:hAnsi="Simplified Arabic" w:cs="Simplified Arabic"/>
          <w:sz w:val="28"/>
          <w:szCs w:val="28"/>
          <w:bdr w:val="none" w:sz="0" w:space="0" w:color="auto" w:frame="1"/>
          <w:rtl/>
        </w:rPr>
        <w:lastRenderedPageBreak/>
        <w:t>الأركان أنها من أقوال المرجئة) أهــ</w:t>
      </w:r>
      <w:r w:rsidRPr="00FC5586">
        <w:rPr>
          <w:rFonts w:ascii="Simplified Arabic" w:hAnsi="Simplified Arabic" w:cs="Simplified Arabic"/>
          <w:sz w:val="28"/>
          <w:szCs w:val="28"/>
          <w:rtl/>
        </w:rPr>
        <w:t> [</w:t>
      </w:r>
      <w:r w:rsidRPr="00FC5586">
        <w:rPr>
          <w:rFonts w:ascii="Simplified Arabic" w:hAnsi="Simplified Arabic" w:cs="Simplified Arabic"/>
          <w:sz w:val="28"/>
          <w:szCs w:val="28"/>
          <w:bdr w:val="none" w:sz="0" w:space="0" w:color="auto" w:frame="1"/>
          <w:rtl/>
        </w:rPr>
        <w:t>(فتح الباري لابن رجب:1/ 21</w:t>
      </w:r>
      <w:r w:rsidRPr="00FC5586">
        <w:rPr>
          <w:rFonts w:ascii="Simplified Arabic" w:hAnsi="Simplified Arabic" w:cs="Simplified Arabic"/>
          <w:sz w:val="28"/>
          <w:szCs w:val="28"/>
          <w:rtl/>
        </w:rPr>
        <w:t xml:space="preserve">، </w:t>
      </w:r>
      <w:r w:rsidRPr="00FC5586">
        <w:rPr>
          <w:rFonts w:ascii="Simplified Arabic" w:hAnsi="Simplified Arabic" w:cs="Simplified Arabic"/>
          <w:sz w:val="28"/>
          <w:szCs w:val="28"/>
          <w:bdr w:val="none" w:sz="0" w:space="0" w:color="auto" w:frame="1"/>
          <w:rtl/>
        </w:rPr>
        <w:t xml:space="preserve">انظر تعظيم قدر الصلاة:2/ 929]، </w:t>
      </w:r>
      <w:r w:rsidRPr="00FC5586">
        <w:rPr>
          <w:rFonts w:ascii="Simplified Arabic" w:hAnsi="Simplified Arabic" w:cs="Simplified Arabic"/>
          <w:b/>
          <w:bCs/>
          <w:highlight w:val="yellow"/>
          <w:u w:val="single"/>
          <w:bdr w:val="none" w:sz="0" w:space="0" w:color="auto" w:frame="1"/>
          <w:rtl/>
        </w:rPr>
        <w:t>و(المفتاح)</w:t>
      </w:r>
      <w:r w:rsidRPr="00FC5586">
        <w:rPr>
          <w:rFonts w:ascii="Simplified Arabic" w:hAnsi="Simplified Arabic" w:cs="Simplified Arabic"/>
          <w:bdr w:val="none" w:sz="0" w:space="0" w:color="auto" w:frame="1"/>
          <w:rtl/>
        </w:rPr>
        <w:t>:</w:t>
      </w:r>
      <w:r w:rsidRPr="00FC5586">
        <w:rPr>
          <w:rFonts w:ascii="Simplified Arabic" w:hAnsi="Simplified Arabic" w:cs="Simplified Arabic"/>
          <w:sz w:val="28"/>
          <w:szCs w:val="28"/>
          <w:bdr w:val="none" w:sz="0" w:space="0" w:color="auto" w:frame="1"/>
          <w:rtl/>
        </w:rPr>
        <w:t xml:space="preserve"> نحن نقول كما قال النبي صلى الله عليه وسلم (فمن تركها فقد كفر)، ولكن هل قال النبي صلى الله عليه وسلم أنه الكفر الأكبر المخرج عن الملة </w:t>
      </w:r>
      <w:r w:rsidRPr="00FC5586">
        <w:rPr>
          <w:rFonts w:ascii="Simplified Arabic" w:eastAsia="Times New Roman" w:hAnsi="Simplified Arabic" w:cs="Simplified Arabic"/>
          <w:noProof/>
          <w:sz w:val="28"/>
          <w:szCs w:val="28"/>
          <w:rtl/>
          <w:lang w:eastAsia="ar-SA"/>
        </w:rPr>
        <w:t>فلا يغسل ولا يكفن ولا يصلى عليه ولا يدفن في مدافن المسلمين وانّه من أصحاب النار الذين لهم الخلود الأبدي في النار فلا يقضى عليهم فيموتوا ولا يخفف عنهم من عذابها ولا هم منها بمخرجين، وانه لا تجوز لهم رحمة ولا تنفعهم شفاعة ولا هم تحت المشيئة بل هم أصحاب النار خالدون فيها أبداً وبئس المصير، فلما لم يقل النبي صلى الله علي</w:t>
      </w:r>
      <w:r w:rsidR="006D00B1" w:rsidRPr="00FC5586">
        <w:rPr>
          <w:rFonts w:ascii="Simplified Arabic" w:eastAsia="Times New Roman" w:hAnsi="Simplified Arabic" w:cs="Simplified Arabic" w:hint="cs"/>
          <w:noProof/>
          <w:sz w:val="28"/>
          <w:szCs w:val="28"/>
          <w:rtl/>
          <w:lang w:eastAsia="ar-SA"/>
        </w:rPr>
        <w:t>ه</w:t>
      </w:r>
      <w:r w:rsidRPr="00FC5586">
        <w:rPr>
          <w:rFonts w:ascii="Simplified Arabic" w:eastAsia="Times New Roman" w:hAnsi="Simplified Arabic" w:cs="Simplified Arabic"/>
          <w:noProof/>
          <w:sz w:val="28"/>
          <w:szCs w:val="28"/>
          <w:rtl/>
          <w:lang w:eastAsia="ar-SA"/>
        </w:rPr>
        <w:t xml:space="preserve"> وسلم ذلك، فرق العلماء ما بين الجحود والتكاسل، قالجحود كفر أكبر، والتاكسل عنها أيضا كفر لانّ النبي صلى الله عليه وسلم سماه كفر، ولكنه (كفر دون الكفر الأكبر)</w:t>
      </w:r>
      <w:r w:rsidR="0012448F" w:rsidRPr="00FC5586">
        <w:rPr>
          <w:rFonts w:ascii="Simplified Arabic" w:eastAsia="Times New Roman" w:hAnsi="Simplified Arabic" w:cs="Simplified Arabic"/>
          <w:noProof/>
          <w:sz w:val="28"/>
          <w:szCs w:val="28"/>
          <w:rtl/>
          <w:lang w:eastAsia="ar-SA"/>
        </w:rPr>
        <w:t>:</w:t>
      </w:r>
      <w:r w:rsidRPr="00FC5586">
        <w:rPr>
          <w:rFonts w:ascii="Simplified Arabic" w:eastAsia="Times New Roman" w:hAnsi="Simplified Arabic" w:cs="Simplified Arabic"/>
          <w:noProof/>
          <w:sz w:val="28"/>
          <w:szCs w:val="28"/>
          <w:rtl/>
          <w:lang w:eastAsia="ar-SA"/>
        </w:rPr>
        <w:t xml:space="preserve"> الكفر داخل إطار الملة وهذا الكفر لا مناقضة فيه لأصل الإيمان وإنما هو يناقض الإيمان الواجب القريب من أصل الإيمان، ولهذا كانت خطورته في أنه يفتح طريقاً عريضاً نحو الكفر الأكبر ويخشى على صاحبه بسوء الخاتمة، وذلك لأن الإيمان من شأنه الزيادة والنقصان، ومن يرعى حول الحمى يوشك أن يقع فيه، وصاحب الكفر دون الكفر الأكبر مفرط في الإيمان الواجب من أصل الإيمان فهو يكاد ويوشك أن يقع فيما ينقض أصل الإيمان، ولهذا سماه النبي صلى الله عليه وسلم كفرا، ولم يسمه فسوقا ولا معصية، </w:t>
      </w:r>
    </w:p>
    <w:p w14:paraId="7CF85738" w14:textId="1493CD27" w:rsidR="00AB45BB" w:rsidRPr="00FC5586" w:rsidRDefault="00AB45BB" w:rsidP="002D72C0">
      <w:pPr>
        <w:bidi/>
        <w:jc w:val="both"/>
        <w:rPr>
          <w:rFonts w:ascii="Simplified Arabic" w:hAnsi="Simplified Arabic" w:cs="Simplified Arabic"/>
          <w:sz w:val="28"/>
          <w:szCs w:val="28"/>
          <w:bdr w:val="none" w:sz="0" w:space="0" w:color="auto" w:frame="1"/>
          <w:rtl/>
        </w:rPr>
      </w:pPr>
      <w:r w:rsidRPr="00FC5586">
        <w:rPr>
          <w:rFonts w:ascii="Simplified Arabic" w:hAnsi="Simplified Arabic" w:cs="Simplified Arabic"/>
          <w:b/>
          <w:bCs/>
          <w:sz w:val="40"/>
          <w:szCs w:val="40"/>
          <w:highlight w:val="yellow"/>
          <w:u w:val="single"/>
          <w:rtl/>
        </w:rPr>
        <w:t xml:space="preserve">[المفتاح </w:t>
      </w:r>
      <w:r w:rsidR="004A684B">
        <w:rPr>
          <w:rFonts w:ascii="Simplified Arabic" w:hAnsi="Simplified Arabic" w:cs="Simplified Arabic" w:hint="cs"/>
          <w:b/>
          <w:bCs/>
          <w:sz w:val="40"/>
          <w:szCs w:val="40"/>
          <w:highlight w:val="yellow"/>
          <w:u w:val="single"/>
          <w:rtl/>
        </w:rPr>
        <w:t>الثالث</w:t>
      </w:r>
      <w:r w:rsidR="00DA6ED5" w:rsidRPr="00FC5586">
        <w:rPr>
          <w:rFonts w:ascii="Simplified Arabic" w:hAnsi="Simplified Arabic" w:cs="Simplified Arabic" w:hint="cs"/>
          <w:b/>
          <w:bCs/>
          <w:sz w:val="40"/>
          <w:szCs w:val="40"/>
          <w:highlight w:val="yellow"/>
          <w:u w:val="single"/>
          <w:rtl/>
        </w:rPr>
        <w:t xml:space="preserve"> عشر</w:t>
      </w:r>
      <w:r w:rsidRPr="00FC5586">
        <w:rPr>
          <w:rFonts w:ascii="Simplified Arabic" w:hAnsi="Simplified Arabic" w:cs="Simplified Arabic"/>
          <w:b/>
          <w:bCs/>
          <w:sz w:val="40"/>
          <w:szCs w:val="40"/>
          <w:highlight w:val="yellow"/>
          <w:u w:val="single"/>
          <w:rtl/>
        </w:rPr>
        <w:t>]</w:t>
      </w:r>
      <w:r w:rsidRPr="00FC5586">
        <w:rPr>
          <w:rFonts w:ascii="Simplified Arabic" w:hAnsi="Simplified Arabic" w:cs="Simplified Arabic"/>
          <w:b/>
          <w:bCs/>
          <w:sz w:val="40"/>
          <w:szCs w:val="40"/>
          <w:highlight w:val="yellow"/>
          <w:rtl/>
        </w:rPr>
        <w:t>:</w:t>
      </w:r>
      <w:r w:rsidRPr="00FC5586">
        <w:rPr>
          <w:rFonts w:ascii="Simplified Arabic" w:hAnsi="Simplified Arabic" w:cs="Simplified Arabic"/>
          <w:b/>
          <w:bCs/>
          <w:sz w:val="28"/>
          <w:szCs w:val="28"/>
          <w:rtl/>
        </w:rPr>
        <w:t xml:space="preserve"> </w:t>
      </w:r>
      <w:r w:rsidRPr="00FC5586">
        <w:rPr>
          <w:rFonts w:ascii="Simplified Arabic" w:hAnsi="Simplified Arabic" w:cs="Simplified Arabic"/>
          <w:sz w:val="28"/>
          <w:szCs w:val="28"/>
          <w:rtl/>
        </w:rPr>
        <w:t>قال الحافظ ابن أبي زيد القيرواني رحمه الله: (</w:t>
      </w:r>
      <w:r w:rsidRPr="00FC5586">
        <w:rPr>
          <w:rFonts w:ascii="Simplified Arabic" w:hAnsi="Simplified Arabic" w:cs="Simplified Arabic"/>
          <w:sz w:val="28"/>
          <w:szCs w:val="28"/>
          <w:bdr w:val="none" w:sz="0" w:space="0" w:color="auto" w:frame="1"/>
          <w:rtl/>
        </w:rPr>
        <w:t xml:space="preserve">فصل فيما أجمعت عليه الأمة من أمور الديانة ومن السنن التي خلافها بدعةٌ وضلالة: ... وأن الإيمان قول باللسان وإخلاص بالقلب وعمل بالجوارح، يزيد ذلك بالطاعة، وينقص بالمعصية نقصاً عن حقائق الكمال لا محبط للإيمان، ولا قول إلا بعمل، ولا قول ولا عمل إلا بنية، ولا قول ولا عمل ولا نية إلا بموافقة السنة) أهــ [اجتماع الجيوش الإسلامية لابن القيم:150،152)]، </w:t>
      </w:r>
      <w:r w:rsidRPr="00FC5586">
        <w:rPr>
          <w:rFonts w:ascii="Simplified Arabic" w:hAnsi="Simplified Arabic" w:cs="Simplified Arabic"/>
          <w:b/>
          <w:bCs/>
          <w:highlight w:val="yellow"/>
          <w:u w:val="single"/>
          <w:bdr w:val="none" w:sz="0" w:space="0" w:color="auto" w:frame="1"/>
          <w:rtl/>
        </w:rPr>
        <w:t>و(المفتاح)</w:t>
      </w:r>
      <w:r w:rsidRPr="00FC5586">
        <w:rPr>
          <w:rFonts w:ascii="Simplified Arabic" w:hAnsi="Simplified Arabic" w:cs="Simplified Arabic"/>
          <w:bdr w:val="none" w:sz="0" w:space="0" w:color="auto" w:frame="1"/>
          <w:rtl/>
        </w:rPr>
        <w:t>:</w:t>
      </w:r>
      <w:r w:rsidRPr="00FC5586">
        <w:rPr>
          <w:rFonts w:ascii="Simplified Arabic" w:hAnsi="Simplified Arabic" w:cs="Simplified Arabic"/>
          <w:sz w:val="28"/>
          <w:szCs w:val="28"/>
          <w:bdr w:val="none" w:sz="0" w:space="0" w:color="auto" w:frame="1"/>
          <w:rtl/>
        </w:rPr>
        <w:t xml:space="preserve"> كلامه كله صحيح وموافق للشريعة، فإن كان كلامه على الأصل فالأصل عند </w:t>
      </w:r>
      <w:r w:rsidR="00455953">
        <w:rPr>
          <w:rFonts w:ascii="Simplified Arabic" w:hAnsi="Simplified Arabic" w:cs="Simplified Arabic"/>
          <w:sz w:val="28"/>
          <w:szCs w:val="28"/>
          <w:bdr w:val="none" w:sz="0" w:space="0" w:color="auto" w:frame="1"/>
          <w:rtl/>
        </w:rPr>
        <w:t xml:space="preserve">أهل </w:t>
      </w:r>
      <w:r w:rsidR="006930E2">
        <w:rPr>
          <w:rFonts w:ascii="Simplified Arabic" w:hAnsi="Simplified Arabic" w:cs="Simplified Arabic"/>
          <w:sz w:val="28"/>
          <w:szCs w:val="28"/>
          <w:bdr w:val="none" w:sz="0" w:space="0" w:color="auto" w:frame="1"/>
          <w:rtl/>
        </w:rPr>
        <w:t xml:space="preserve">السنّة </w:t>
      </w:r>
      <w:r w:rsidRPr="00FC5586">
        <w:rPr>
          <w:rFonts w:ascii="Simplified Arabic" w:hAnsi="Simplified Arabic" w:cs="Simplified Arabic"/>
          <w:sz w:val="28"/>
          <w:szCs w:val="28"/>
          <w:bdr w:val="none" w:sz="0" w:space="0" w:color="auto" w:frame="1"/>
          <w:rtl/>
        </w:rPr>
        <w:t>قول وعمل، وإن كان على الإيمان الواجب،</w:t>
      </w:r>
      <w:r w:rsidR="0012448F" w:rsidRPr="00FC5586">
        <w:rPr>
          <w:rFonts w:ascii="Simplified Arabic" w:hAnsi="Simplified Arabic" w:cs="Simplified Arabic"/>
          <w:sz w:val="28"/>
          <w:szCs w:val="28"/>
          <w:bdr w:val="none" w:sz="0" w:space="0" w:color="auto" w:frame="1"/>
          <w:rtl/>
        </w:rPr>
        <w:t xml:space="preserve"> </w:t>
      </w:r>
      <w:r w:rsidRPr="00FC5586">
        <w:rPr>
          <w:rFonts w:ascii="Simplified Arabic" w:hAnsi="Simplified Arabic" w:cs="Simplified Arabic"/>
          <w:sz w:val="28"/>
          <w:szCs w:val="28"/>
          <w:bdr w:val="none" w:sz="0" w:space="0" w:color="auto" w:frame="1"/>
          <w:rtl/>
        </w:rPr>
        <w:t xml:space="preserve">فهو عند </w:t>
      </w:r>
      <w:r w:rsidR="00455953">
        <w:rPr>
          <w:rFonts w:ascii="Simplified Arabic" w:hAnsi="Simplified Arabic" w:cs="Simplified Arabic"/>
          <w:sz w:val="28"/>
          <w:szCs w:val="28"/>
          <w:bdr w:val="none" w:sz="0" w:space="0" w:color="auto" w:frame="1"/>
          <w:rtl/>
        </w:rPr>
        <w:t xml:space="preserve">أهل </w:t>
      </w:r>
      <w:r w:rsidR="006930E2">
        <w:rPr>
          <w:rFonts w:ascii="Simplified Arabic" w:hAnsi="Simplified Arabic" w:cs="Simplified Arabic"/>
          <w:sz w:val="28"/>
          <w:szCs w:val="28"/>
          <w:bdr w:val="none" w:sz="0" w:space="0" w:color="auto" w:frame="1"/>
          <w:rtl/>
        </w:rPr>
        <w:t xml:space="preserve">السنّة </w:t>
      </w:r>
      <w:r w:rsidRPr="00FC5586">
        <w:rPr>
          <w:rFonts w:ascii="Simplified Arabic" w:hAnsi="Simplified Arabic" w:cs="Simplified Arabic"/>
          <w:sz w:val="28"/>
          <w:szCs w:val="28"/>
          <w:bdr w:val="none" w:sz="0" w:space="0" w:color="auto" w:frame="1"/>
          <w:rtl/>
        </w:rPr>
        <w:t>قول وعمل، ولكن شتان بين أعمال الإيمان الو</w:t>
      </w:r>
      <w:r w:rsidR="00A87CC9" w:rsidRPr="00FC5586">
        <w:rPr>
          <w:rFonts w:ascii="Simplified Arabic" w:hAnsi="Simplified Arabic" w:cs="Simplified Arabic" w:hint="cs"/>
          <w:sz w:val="28"/>
          <w:szCs w:val="28"/>
          <w:bdr w:val="none" w:sz="0" w:space="0" w:color="auto" w:frame="1"/>
          <w:rtl/>
        </w:rPr>
        <w:t>ا</w:t>
      </w:r>
      <w:r w:rsidRPr="00FC5586">
        <w:rPr>
          <w:rFonts w:ascii="Simplified Arabic" w:hAnsi="Simplified Arabic" w:cs="Simplified Arabic"/>
          <w:sz w:val="28"/>
          <w:szCs w:val="28"/>
          <w:bdr w:val="none" w:sz="0" w:space="0" w:color="auto" w:frame="1"/>
          <w:rtl/>
        </w:rPr>
        <w:t xml:space="preserve">جب الموجب لعدم دخول النار ابتداء وبين الأصل الذي لا يمنع من دخول النار وإنما قصاراه يمنع من الخلود الابدي فيها، </w:t>
      </w:r>
    </w:p>
    <w:p w14:paraId="5E36E8D7" w14:textId="12D21E59" w:rsidR="00AB45BB" w:rsidRPr="00FC5586" w:rsidRDefault="00AB45BB" w:rsidP="002D72C0">
      <w:pPr>
        <w:bidi/>
        <w:jc w:val="both"/>
        <w:rPr>
          <w:rFonts w:ascii="Simplified Arabic" w:hAnsi="Simplified Arabic" w:cs="Simplified Arabic"/>
          <w:sz w:val="28"/>
          <w:szCs w:val="28"/>
          <w:rtl/>
        </w:rPr>
      </w:pPr>
      <w:r w:rsidRPr="00FC5586">
        <w:rPr>
          <w:rFonts w:ascii="Simplified Arabic" w:hAnsi="Simplified Arabic" w:cs="Simplified Arabic"/>
          <w:b/>
          <w:bCs/>
          <w:sz w:val="40"/>
          <w:szCs w:val="40"/>
          <w:highlight w:val="yellow"/>
          <w:u w:val="single"/>
          <w:rtl/>
        </w:rPr>
        <w:t xml:space="preserve">[المفتاح </w:t>
      </w:r>
      <w:r w:rsidR="004A684B">
        <w:rPr>
          <w:rFonts w:ascii="Simplified Arabic" w:hAnsi="Simplified Arabic" w:cs="Simplified Arabic" w:hint="cs"/>
          <w:b/>
          <w:bCs/>
          <w:sz w:val="40"/>
          <w:szCs w:val="40"/>
          <w:highlight w:val="yellow"/>
          <w:u w:val="single"/>
          <w:rtl/>
        </w:rPr>
        <w:t>الرابع</w:t>
      </w:r>
      <w:r w:rsidR="00580FC8">
        <w:rPr>
          <w:rFonts w:ascii="Simplified Arabic" w:hAnsi="Simplified Arabic" w:cs="Simplified Arabic" w:hint="cs"/>
          <w:b/>
          <w:bCs/>
          <w:sz w:val="40"/>
          <w:szCs w:val="40"/>
          <w:highlight w:val="yellow"/>
          <w:u w:val="single"/>
          <w:rtl/>
        </w:rPr>
        <w:t xml:space="preserve"> </w:t>
      </w:r>
      <w:r w:rsidR="00DA6ED5" w:rsidRPr="00FC5586">
        <w:rPr>
          <w:rFonts w:ascii="Simplified Arabic" w:hAnsi="Simplified Arabic" w:cs="Simplified Arabic" w:hint="cs"/>
          <w:b/>
          <w:bCs/>
          <w:sz w:val="40"/>
          <w:szCs w:val="40"/>
          <w:highlight w:val="yellow"/>
          <w:u w:val="single"/>
          <w:rtl/>
        </w:rPr>
        <w:t>عشر</w:t>
      </w:r>
      <w:r w:rsidRPr="00FC5586">
        <w:rPr>
          <w:rFonts w:ascii="Simplified Arabic" w:hAnsi="Simplified Arabic" w:cs="Simplified Arabic"/>
          <w:b/>
          <w:bCs/>
          <w:sz w:val="40"/>
          <w:szCs w:val="40"/>
          <w:highlight w:val="yellow"/>
          <w:u w:val="single"/>
          <w:rtl/>
        </w:rPr>
        <w:t>]</w:t>
      </w:r>
      <w:r w:rsidRPr="00FC5586">
        <w:rPr>
          <w:rFonts w:ascii="Simplified Arabic" w:hAnsi="Simplified Arabic" w:cs="Simplified Arabic"/>
          <w:b/>
          <w:bCs/>
          <w:sz w:val="40"/>
          <w:szCs w:val="40"/>
          <w:highlight w:val="yellow"/>
          <w:rtl/>
        </w:rPr>
        <w:t>:</w:t>
      </w:r>
      <w:r w:rsidRPr="00FC5586">
        <w:rPr>
          <w:rFonts w:ascii="Simplified Arabic" w:hAnsi="Simplified Arabic" w:cs="Simplified Arabic"/>
          <w:b/>
          <w:bCs/>
          <w:sz w:val="28"/>
          <w:szCs w:val="28"/>
          <w:rtl/>
        </w:rPr>
        <w:t xml:space="preserve"> </w:t>
      </w:r>
      <w:r w:rsidRPr="00FC5586">
        <w:rPr>
          <w:rFonts w:ascii="Simplified Arabic" w:hAnsi="Simplified Arabic" w:cs="Simplified Arabic"/>
          <w:sz w:val="28"/>
          <w:szCs w:val="28"/>
          <w:rtl/>
        </w:rPr>
        <w:t>قال الآجري رحمه الله في الشريعة: (باب </w:t>
      </w:r>
      <w:r w:rsidRPr="00FC5586">
        <w:rPr>
          <w:rFonts w:ascii="Simplified Arabic" w:hAnsi="Simplified Arabic" w:cs="Simplified Arabic"/>
          <w:sz w:val="28"/>
          <w:szCs w:val="28"/>
          <w:bdr w:val="none" w:sz="0" w:space="0" w:color="auto" w:frame="1"/>
          <w:rtl/>
        </w:rPr>
        <w:t xml:space="preserve">"القول بأن الإيمان تصديق بالقلب وإقرار باللسان وعمل بالجوارح، لا يكون مؤمناً إلا بأن تجتمع فيه هذه الخصال الثلاث: اعلموا </w:t>
      </w:r>
      <w:r w:rsidRPr="00FC5586">
        <w:rPr>
          <w:rFonts w:ascii="Simplified Arabic" w:hAnsi="Simplified Arabic" w:cs="Simplified Arabic"/>
          <w:sz w:val="28"/>
          <w:szCs w:val="28"/>
          <w:bdr w:val="none" w:sz="0" w:space="0" w:color="auto" w:frame="1"/>
          <w:rtl/>
        </w:rPr>
        <w:lastRenderedPageBreak/>
        <w:t xml:space="preserve">- رحمنا الله وإياكم - أن الذي عليه علماء المسلمين أن الإيمان واجب على جميع الخلق، وهو تصديق بالقلب وإقرار باللسان وعمل </w:t>
      </w:r>
      <w:r w:rsidRPr="00FC5586">
        <w:rPr>
          <w:rFonts w:ascii="Simplified Arabic" w:hAnsi="Simplified Arabic" w:cs="Simplified Arabic"/>
          <w:sz w:val="28"/>
          <w:szCs w:val="28"/>
          <w:rtl/>
        </w:rPr>
        <w:t>بالجوارح. ثم اعلموا أنه لا تجزئ المعرفة بالقلب والتصديق إلا أن يكون معه الإيمان باللسان نطقاً، ولا تجزئ معرفة بالقلب ونطق باللسان حتى يكون عمل بالجوارح، فإذا كملت فيه هذه الخصال الثلاث كان مؤمناً، دل على ذلك القرآن و</w:t>
      </w:r>
      <w:r w:rsidR="006930E2">
        <w:rPr>
          <w:rFonts w:ascii="Simplified Arabic" w:hAnsi="Simplified Arabic" w:cs="Simplified Arabic"/>
          <w:sz w:val="28"/>
          <w:szCs w:val="28"/>
          <w:rtl/>
        </w:rPr>
        <w:t xml:space="preserve">السنّة </w:t>
      </w:r>
      <w:r w:rsidRPr="00FC5586">
        <w:rPr>
          <w:rFonts w:ascii="Simplified Arabic" w:hAnsi="Simplified Arabic" w:cs="Simplified Arabic"/>
          <w:sz w:val="28"/>
          <w:szCs w:val="28"/>
          <w:rtl/>
        </w:rPr>
        <w:t>وقول علماء المسلمين) أهــ [الشريعة </w:t>
      </w:r>
      <w:r w:rsidRPr="00FC5586">
        <w:rPr>
          <w:rFonts w:ascii="Simplified Arabic" w:hAnsi="Simplified Arabic" w:cs="Simplified Arabic"/>
          <w:sz w:val="28"/>
          <w:szCs w:val="28"/>
          <w:bdr w:val="none" w:sz="0" w:space="0" w:color="auto" w:frame="1"/>
          <w:rtl/>
        </w:rPr>
        <w:t>(1/ 274)</w:t>
      </w:r>
      <w:r w:rsidRPr="00FC5586">
        <w:rPr>
          <w:rFonts w:ascii="Simplified Arabic" w:hAnsi="Simplified Arabic" w:cs="Simplified Arabic"/>
          <w:sz w:val="28"/>
          <w:szCs w:val="28"/>
          <w:rtl/>
        </w:rPr>
        <w:t>]، وقال أيضاً</w:t>
      </w:r>
      <w:r w:rsidR="0012448F" w:rsidRPr="00FC5586">
        <w:rPr>
          <w:rFonts w:ascii="Simplified Arabic" w:hAnsi="Simplified Arabic" w:cs="Simplified Arabic"/>
          <w:sz w:val="28"/>
          <w:szCs w:val="28"/>
          <w:rtl/>
        </w:rPr>
        <w:t>:</w:t>
      </w:r>
      <w:r w:rsidRPr="00FC5586">
        <w:rPr>
          <w:rFonts w:ascii="Simplified Arabic" w:hAnsi="Simplified Arabic" w:cs="Simplified Arabic"/>
          <w:sz w:val="28"/>
          <w:szCs w:val="28"/>
          <w:rtl/>
        </w:rPr>
        <w:t> (</w:t>
      </w:r>
      <w:r w:rsidRPr="00FC5586">
        <w:rPr>
          <w:rFonts w:ascii="Simplified Arabic" w:hAnsi="Simplified Arabic" w:cs="Simplified Arabic"/>
          <w:sz w:val="28"/>
          <w:szCs w:val="28"/>
          <w:bdr w:val="none" w:sz="0" w:space="0" w:color="auto" w:frame="1"/>
          <w:rtl/>
        </w:rPr>
        <w:t>بل نقول - والحمد لله - قولاً يوافق الكتاب و</w:t>
      </w:r>
      <w:r w:rsidR="006930E2">
        <w:rPr>
          <w:rFonts w:ascii="Simplified Arabic" w:hAnsi="Simplified Arabic" w:cs="Simplified Arabic"/>
          <w:sz w:val="28"/>
          <w:szCs w:val="28"/>
          <w:bdr w:val="none" w:sz="0" w:space="0" w:color="auto" w:frame="1"/>
          <w:rtl/>
        </w:rPr>
        <w:t xml:space="preserve">السنّة </w:t>
      </w:r>
      <w:r w:rsidRPr="00FC5586">
        <w:rPr>
          <w:rFonts w:ascii="Simplified Arabic" w:hAnsi="Simplified Arabic" w:cs="Simplified Arabic"/>
          <w:sz w:val="28"/>
          <w:szCs w:val="28"/>
          <w:bdr w:val="none" w:sz="0" w:space="0" w:color="auto" w:frame="1"/>
          <w:rtl/>
        </w:rPr>
        <w:t xml:space="preserve">وعلماء المسلمين الذين لا يستوحش من ذكرهم، وقد تقدم ذكرنا لهم: إن الإيمان معرفة بالقلب تصديقا يقيناً، وقول باللسان، وعمل بالجوارح، لا يكون مؤمناً إلا بهذه الثلاثة، لا يجزئ بعضها عن بعض، والحمد لله على ذلك) أهـ [الشريعة:1/ 311]، </w:t>
      </w:r>
      <w:r w:rsidRPr="00FC5586">
        <w:rPr>
          <w:rFonts w:ascii="Simplified Arabic" w:hAnsi="Simplified Arabic" w:cs="Simplified Arabic"/>
          <w:b/>
          <w:bCs/>
          <w:highlight w:val="yellow"/>
          <w:u w:val="single"/>
          <w:bdr w:val="none" w:sz="0" w:space="0" w:color="auto" w:frame="1"/>
          <w:rtl/>
        </w:rPr>
        <w:t>و(المفتاح)</w:t>
      </w:r>
      <w:r w:rsidRPr="00FC5586">
        <w:rPr>
          <w:rFonts w:ascii="Simplified Arabic" w:hAnsi="Simplified Arabic" w:cs="Simplified Arabic"/>
          <w:bdr w:val="none" w:sz="0" w:space="0" w:color="auto" w:frame="1"/>
          <w:rtl/>
        </w:rPr>
        <w:t>:</w:t>
      </w:r>
      <w:r w:rsidRPr="00FC5586">
        <w:rPr>
          <w:rFonts w:ascii="Simplified Arabic" w:hAnsi="Simplified Arabic" w:cs="Simplified Arabic"/>
          <w:sz w:val="28"/>
          <w:szCs w:val="28"/>
          <w:bdr w:val="none" w:sz="0" w:space="0" w:color="auto" w:frame="1"/>
          <w:rtl/>
        </w:rPr>
        <w:t xml:space="preserve"> كلامه صحيح لا غبار عليه إذا حُمل على محامله الصحيحة، فالإيمان الواجب يشمل تصديق بالقلب وإقرار باللسان وعمل </w:t>
      </w:r>
      <w:r w:rsidRPr="00FC5586">
        <w:rPr>
          <w:rFonts w:ascii="Simplified Arabic" w:hAnsi="Simplified Arabic" w:cs="Simplified Arabic"/>
          <w:sz w:val="28"/>
          <w:szCs w:val="28"/>
          <w:rtl/>
        </w:rPr>
        <w:t xml:space="preserve">بالجوارح، ولا ثناء للعبد إلا عندما يلتزم بالإيمان الواجب، ومن يرد الله به خيرا يفقه في الدين، </w:t>
      </w:r>
      <w:r w:rsidR="002750AD" w:rsidRPr="00FC5586">
        <w:rPr>
          <w:rFonts w:ascii="Simplified Arabic" w:hAnsi="Simplified Arabic" w:cs="Simplified Arabic" w:hint="cs"/>
          <w:sz w:val="28"/>
          <w:szCs w:val="28"/>
          <w:rtl/>
        </w:rPr>
        <w:t xml:space="preserve">أمّا إن قصد به الإيمان الأصل فقوله يخالف الصواب الذي عليه أئمة الدين المتخصصين في العقيدة والمحققين لتلك المسائل، فالأصل عندهم  محله القلب، وهو قول وعمل القول التصديق والعمل الانقياد، وأعمال الجارحة لا تدخل بحال في أصل الإيمان، </w:t>
      </w:r>
    </w:p>
    <w:p w14:paraId="7B8F76B7" w14:textId="06A69E98" w:rsidR="00AB45BB" w:rsidRPr="00FC5586" w:rsidRDefault="00AB45BB" w:rsidP="002D72C0">
      <w:pPr>
        <w:bidi/>
        <w:jc w:val="both"/>
        <w:rPr>
          <w:rFonts w:ascii="Simplified Arabic" w:hAnsi="Simplified Arabic" w:cs="Simplified Arabic"/>
          <w:sz w:val="28"/>
          <w:szCs w:val="28"/>
          <w:rtl/>
        </w:rPr>
      </w:pPr>
      <w:r w:rsidRPr="00FC5586">
        <w:rPr>
          <w:rFonts w:ascii="Simplified Arabic" w:hAnsi="Simplified Arabic" w:cs="Simplified Arabic"/>
          <w:b/>
          <w:bCs/>
          <w:sz w:val="40"/>
          <w:szCs w:val="40"/>
          <w:highlight w:val="yellow"/>
          <w:u w:val="single"/>
          <w:rtl/>
        </w:rPr>
        <w:t xml:space="preserve">[المفتاح </w:t>
      </w:r>
      <w:r w:rsidR="004A684B">
        <w:rPr>
          <w:rFonts w:ascii="Simplified Arabic" w:hAnsi="Simplified Arabic" w:cs="Simplified Arabic" w:hint="cs"/>
          <w:b/>
          <w:bCs/>
          <w:sz w:val="40"/>
          <w:szCs w:val="40"/>
          <w:highlight w:val="yellow"/>
          <w:u w:val="single"/>
          <w:rtl/>
        </w:rPr>
        <w:t>الخامس</w:t>
      </w:r>
      <w:r w:rsidR="00DA6ED5" w:rsidRPr="00FC5586">
        <w:rPr>
          <w:rFonts w:ascii="Simplified Arabic" w:hAnsi="Simplified Arabic" w:cs="Simplified Arabic" w:hint="cs"/>
          <w:b/>
          <w:bCs/>
          <w:sz w:val="40"/>
          <w:szCs w:val="40"/>
          <w:highlight w:val="yellow"/>
          <w:u w:val="single"/>
          <w:rtl/>
        </w:rPr>
        <w:t xml:space="preserve"> عشر</w:t>
      </w:r>
      <w:r w:rsidRPr="00FC5586">
        <w:rPr>
          <w:rFonts w:ascii="Simplified Arabic" w:hAnsi="Simplified Arabic" w:cs="Simplified Arabic"/>
          <w:b/>
          <w:bCs/>
          <w:sz w:val="40"/>
          <w:szCs w:val="40"/>
          <w:highlight w:val="yellow"/>
          <w:u w:val="single"/>
          <w:rtl/>
        </w:rPr>
        <w:t>]</w:t>
      </w:r>
      <w:r w:rsidRPr="00FC5586">
        <w:rPr>
          <w:rFonts w:ascii="Simplified Arabic" w:hAnsi="Simplified Arabic" w:cs="Simplified Arabic"/>
          <w:b/>
          <w:bCs/>
          <w:sz w:val="40"/>
          <w:szCs w:val="40"/>
          <w:highlight w:val="yellow"/>
          <w:rtl/>
        </w:rPr>
        <w:t>:</w:t>
      </w:r>
      <w:r w:rsidRPr="00FC5586">
        <w:rPr>
          <w:rFonts w:ascii="Simplified Arabic" w:hAnsi="Simplified Arabic" w:cs="Simplified Arabic"/>
          <w:b/>
          <w:bCs/>
          <w:sz w:val="28"/>
          <w:szCs w:val="28"/>
          <w:rtl/>
        </w:rPr>
        <w:t xml:space="preserve"> </w:t>
      </w:r>
      <w:r w:rsidRPr="00FC5586">
        <w:rPr>
          <w:rFonts w:ascii="Simplified Arabic" w:hAnsi="Simplified Arabic" w:cs="Simplified Arabic"/>
          <w:sz w:val="28"/>
          <w:szCs w:val="28"/>
          <w:rtl/>
        </w:rPr>
        <w:t>قال ابن بطة رحمه الله: (باب بيان الإيمان وفرضه وأنه تصديق بالقلب وإقرار باللسان وعمل بالجوارح والحركات، لا يكون العبد مؤمناً إلا بهذه الثلاث: </w:t>
      </w:r>
      <w:r w:rsidRPr="00FC5586">
        <w:rPr>
          <w:rFonts w:ascii="Simplified Arabic" w:hAnsi="Simplified Arabic" w:cs="Simplified Arabic"/>
          <w:sz w:val="28"/>
          <w:szCs w:val="28"/>
          <w:bdr w:val="none" w:sz="0" w:space="0" w:color="auto" w:frame="1"/>
          <w:rtl/>
        </w:rPr>
        <w:t xml:space="preserve">"اعلموا - رحمكم الله – أن </w:t>
      </w:r>
      <w:r w:rsidRPr="00FC5586">
        <w:rPr>
          <w:rFonts w:ascii="Simplified Arabic" w:hAnsi="Simplified Arabic" w:cs="Simplified Arabic"/>
          <w:sz w:val="28"/>
          <w:szCs w:val="28"/>
          <w:rtl/>
        </w:rPr>
        <w:t>الله جل ثناؤه وتقدست أسماؤه فرض على القلب المعرفة به والتصديق له ولرسله ولكتبه وبكل ما جاءت به السنة، وعلى الألسن النطق بذلك والإقرار به قولاً، وعلى الأبدان والجوارح العمل بكل ما أمر به وفرضه من الأعمال، لا تجزئ واحدة من هذه إلا بصاحبتها، ولا يكون العبد مؤمناً إلا بأن يجمعها كلها حتى يكون مؤمناً بقلبه مقراً بلسانه عاملاً مجتهداً بجوارحه) أهـ [</w:t>
      </w:r>
      <w:r w:rsidRPr="00FC5586">
        <w:rPr>
          <w:rFonts w:ascii="Simplified Arabic" w:hAnsi="Simplified Arabic" w:cs="Simplified Arabic"/>
          <w:sz w:val="28"/>
          <w:szCs w:val="28"/>
          <w:bdr w:val="none" w:sz="0" w:space="0" w:color="auto" w:frame="1"/>
          <w:rtl/>
        </w:rPr>
        <w:t xml:space="preserve">الإبانة:2/ 760،779]، </w:t>
      </w:r>
      <w:r w:rsidRPr="00FC5586">
        <w:rPr>
          <w:rFonts w:ascii="Simplified Arabic" w:hAnsi="Simplified Arabic" w:cs="Simplified Arabic"/>
          <w:b/>
          <w:bCs/>
          <w:highlight w:val="yellow"/>
          <w:u w:val="single"/>
          <w:bdr w:val="none" w:sz="0" w:space="0" w:color="auto" w:frame="1"/>
          <w:rtl/>
        </w:rPr>
        <w:t>و(المفتاح)</w:t>
      </w:r>
      <w:r w:rsidRPr="00FC5586">
        <w:rPr>
          <w:rFonts w:ascii="Simplified Arabic" w:hAnsi="Simplified Arabic" w:cs="Simplified Arabic"/>
          <w:bdr w:val="none" w:sz="0" w:space="0" w:color="auto" w:frame="1"/>
          <w:rtl/>
        </w:rPr>
        <w:t>:</w:t>
      </w:r>
      <w:r w:rsidRPr="00FC5586">
        <w:rPr>
          <w:rFonts w:ascii="Simplified Arabic" w:hAnsi="Simplified Arabic" w:cs="Simplified Arabic"/>
          <w:sz w:val="28"/>
          <w:szCs w:val="28"/>
          <w:bdr w:val="none" w:sz="0" w:space="0" w:color="auto" w:frame="1"/>
          <w:rtl/>
        </w:rPr>
        <w:t xml:space="preserve"> أنه يُحمل على الإيمان الواجب، وكلامه فيه صحيح ولا غبار عليه، وإن قصد به (الأصل) فهو مخطئ، وإنما أوتي من عدم تحققه بمذهب السلف و</w:t>
      </w:r>
      <w:r w:rsidR="00455953">
        <w:rPr>
          <w:rFonts w:ascii="Simplified Arabic" w:hAnsi="Simplified Arabic" w:cs="Simplified Arabic"/>
          <w:sz w:val="28"/>
          <w:szCs w:val="28"/>
          <w:bdr w:val="none" w:sz="0" w:space="0" w:color="auto" w:frame="1"/>
          <w:rtl/>
        </w:rPr>
        <w:t xml:space="preserve">أهل </w:t>
      </w:r>
      <w:r w:rsidR="006930E2">
        <w:rPr>
          <w:rFonts w:ascii="Simplified Arabic" w:hAnsi="Simplified Arabic" w:cs="Simplified Arabic"/>
          <w:sz w:val="28"/>
          <w:szCs w:val="28"/>
          <w:bdr w:val="none" w:sz="0" w:space="0" w:color="auto" w:frame="1"/>
          <w:rtl/>
        </w:rPr>
        <w:t xml:space="preserve">السنّة </w:t>
      </w:r>
      <w:r w:rsidRPr="00FC5586">
        <w:rPr>
          <w:rFonts w:ascii="Simplified Arabic" w:hAnsi="Simplified Arabic" w:cs="Simplified Arabic"/>
          <w:sz w:val="28"/>
          <w:szCs w:val="28"/>
          <w:bdr w:val="none" w:sz="0" w:space="0" w:color="auto" w:frame="1"/>
          <w:rtl/>
        </w:rPr>
        <w:t xml:space="preserve">في الباب، </w:t>
      </w:r>
    </w:p>
    <w:p w14:paraId="49CA38ED" w14:textId="2E48E5D5" w:rsidR="00AB45BB" w:rsidRPr="00FC5586" w:rsidRDefault="00AB45BB" w:rsidP="002D72C0">
      <w:pPr>
        <w:bidi/>
        <w:jc w:val="both"/>
        <w:rPr>
          <w:rFonts w:ascii="Simplified Arabic" w:hAnsi="Simplified Arabic" w:cs="Simplified Arabic"/>
          <w:sz w:val="28"/>
          <w:szCs w:val="28"/>
          <w:bdr w:val="none" w:sz="0" w:space="0" w:color="auto" w:frame="1"/>
          <w:rtl/>
        </w:rPr>
      </w:pPr>
      <w:r w:rsidRPr="00FC5586">
        <w:rPr>
          <w:rFonts w:ascii="Simplified Arabic" w:hAnsi="Simplified Arabic" w:cs="Simplified Arabic"/>
          <w:b/>
          <w:bCs/>
          <w:sz w:val="40"/>
          <w:szCs w:val="40"/>
          <w:highlight w:val="yellow"/>
          <w:u w:val="single"/>
          <w:rtl/>
        </w:rPr>
        <w:t xml:space="preserve">[المفتاح </w:t>
      </w:r>
      <w:r w:rsidR="004A684B">
        <w:rPr>
          <w:rFonts w:ascii="Simplified Arabic" w:hAnsi="Simplified Arabic" w:cs="Simplified Arabic" w:hint="cs"/>
          <w:b/>
          <w:bCs/>
          <w:sz w:val="40"/>
          <w:szCs w:val="40"/>
          <w:highlight w:val="yellow"/>
          <w:u w:val="single"/>
          <w:rtl/>
        </w:rPr>
        <w:t>السادس</w:t>
      </w:r>
      <w:r w:rsidR="00DA6ED5" w:rsidRPr="00FC5586">
        <w:rPr>
          <w:rFonts w:ascii="Simplified Arabic" w:hAnsi="Simplified Arabic" w:cs="Simplified Arabic" w:hint="cs"/>
          <w:b/>
          <w:bCs/>
          <w:sz w:val="40"/>
          <w:szCs w:val="40"/>
          <w:highlight w:val="yellow"/>
          <w:u w:val="single"/>
          <w:rtl/>
        </w:rPr>
        <w:t xml:space="preserve"> عشر</w:t>
      </w:r>
      <w:r w:rsidRPr="00FC5586">
        <w:rPr>
          <w:rFonts w:ascii="Simplified Arabic" w:hAnsi="Simplified Arabic" w:cs="Simplified Arabic"/>
          <w:b/>
          <w:bCs/>
          <w:sz w:val="40"/>
          <w:szCs w:val="40"/>
          <w:highlight w:val="yellow"/>
          <w:u w:val="single"/>
          <w:rtl/>
        </w:rPr>
        <w:t>]</w:t>
      </w:r>
      <w:r w:rsidRPr="00FC5586">
        <w:rPr>
          <w:rFonts w:ascii="Simplified Arabic" w:hAnsi="Simplified Arabic" w:cs="Simplified Arabic"/>
          <w:b/>
          <w:bCs/>
          <w:sz w:val="40"/>
          <w:szCs w:val="40"/>
          <w:highlight w:val="yellow"/>
          <w:rtl/>
        </w:rPr>
        <w:t>:</w:t>
      </w:r>
      <w:r w:rsidRPr="00FC5586">
        <w:rPr>
          <w:rFonts w:ascii="Simplified Arabic" w:hAnsi="Simplified Arabic" w:cs="Simplified Arabic"/>
          <w:b/>
          <w:bCs/>
          <w:sz w:val="28"/>
          <w:szCs w:val="28"/>
          <w:rtl/>
        </w:rPr>
        <w:t xml:space="preserve"> </w:t>
      </w:r>
      <w:r w:rsidRPr="00FC5586">
        <w:rPr>
          <w:rFonts w:ascii="Simplified Arabic" w:hAnsi="Simplified Arabic" w:cs="Simplified Arabic"/>
          <w:sz w:val="28"/>
          <w:szCs w:val="28"/>
          <w:rtl/>
        </w:rPr>
        <w:t>قال ابن تيمية رحمه الله: (</w:t>
      </w:r>
      <w:r w:rsidRPr="00FC5586">
        <w:rPr>
          <w:rFonts w:ascii="Simplified Arabic" w:hAnsi="Simplified Arabic" w:cs="Simplified Arabic"/>
          <w:sz w:val="28"/>
          <w:szCs w:val="28"/>
          <w:bdr w:val="none" w:sz="0" w:space="0" w:color="auto" w:frame="1"/>
          <w:rtl/>
        </w:rPr>
        <w:t xml:space="preserve">الإيمان عند </w:t>
      </w:r>
      <w:r w:rsidR="00455953">
        <w:rPr>
          <w:rFonts w:ascii="Simplified Arabic" w:hAnsi="Simplified Arabic" w:cs="Simplified Arabic"/>
          <w:sz w:val="28"/>
          <w:szCs w:val="28"/>
          <w:bdr w:val="none" w:sz="0" w:space="0" w:color="auto" w:frame="1"/>
          <w:rtl/>
        </w:rPr>
        <w:t xml:space="preserve">أهل </w:t>
      </w:r>
      <w:r w:rsidR="006930E2">
        <w:rPr>
          <w:rFonts w:ascii="Simplified Arabic" w:hAnsi="Simplified Arabic" w:cs="Simplified Arabic"/>
          <w:sz w:val="28"/>
          <w:szCs w:val="28"/>
          <w:bdr w:val="none" w:sz="0" w:space="0" w:color="auto" w:frame="1"/>
          <w:rtl/>
        </w:rPr>
        <w:t xml:space="preserve">السنّة </w:t>
      </w:r>
      <w:r w:rsidRPr="00FC5586">
        <w:rPr>
          <w:rFonts w:ascii="Simplified Arabic" w:hAnsi="Simplified Arabic" w:cs="Simplified Arabic"/>
          <w:sz w:val="28"/>
          <w:szCs w:val="28"/>
          <w:bdr w:val="none" w:sz="0" w:space="0" w:color="auto" w:frame="1"/>
          <w:rtl/>
        </w:rPr>
        <w:t>والجماعة: قولٌ وعملٌ كما دل عليه الكتاب و</w:t>
      </w:r>
      <w:r w:rsidR="006930E2">
        <w:rPr>
          <w:rFonts w:ascii="Simplified Arabic" w:hAnsi="Simplified Arabic" w:cs="Simplified Arabic"/>
          <w:sz w:val="28"/>
          <w:szCs w:val="28"/>
          <w:bdr w:val="none" w:sz="0" w:space="0" w:color="auto" w:frame="1"/>
          <w:rtl/>
        </w:rPr>
        <w:t xml:space="preserve">السنّة </w:t>
      </w:r>
      <w:r w:rsidRPr="00FC5586">
        <w:rPr>
          <w:rFonts w:ascii="Simplified Arabic" w:hAnsi="Simplified Arabic" w:cs="Simplified Arabic"/>
          <w:sz w:val="28"/>
          <w:szCs w:val="28"/>
          <w:bdr w:val="none" w:sz="0" w:space="0" w:color="auto" w:frame="1"/>
          <w:rtl/>
        </w:rPr>
        <w:t xml:space="preserve">وأجمع عليه السلف، وعلى ما هو مقرر في موضعه. فالقول تصديق الرسول، والعمل تصديق القول. فإذا خلا العبد عن العمل بالكلية لم يكن مؤمناً ... وأيضا فإن </w:t>
      </w:r>
      <w:r w:rsidRPr="00FC5586">
        <w:rPr>
          <w:rFonts w:ascii="Simplified Arabic" w:hAnsi="Simplified Arabic" w:cs="Simplified Arabic"/>
          <w:sz w:val="28"/>
          <w:szCs w:val="28"/>
          <w:bdr w:val="none" w:sz="0" w:space="0" w:color="auto" w:frame="1"/>
          <w:rtl/>
        </w:rPr>
        <w:lastRenderedPageBreak/>
        <w:t xml:space="preserve">حقيقة الدين هو الطاعة والانقياد، وذلك إنما يتم بالفعل لا بالقول فقط فمن لم يفعل لله شيئا فما دان لله ديناً ومن لا دين له فهو كافر) [شرح العمدة:2/ 86]، </w:t>
      </w:r>
      <w:r w:rsidRPr="00FC5586">
        <w:rPr>
          <w:rFonts w:ascii="Simplified Arabic" w:hAnsi="Simplified Arabic" w:cs="Simplified Arabic"/>
          <w:b/>
          <w:bCs/>
          <w:highlight w:val="yellow"/>
          <w:u w:val="single"/>
          <w:bdr w:val="none" w:sz="0" w:space="0" w:color="auto" w:frame="1"/>
          <w:rtl/>
        </w:rPr>
        <w:t>و(المفتاح)</w:t>
      </w:r>
      <w:r w:rsidRPr="00FC5586">
        <w:rPr>
          <w:rFonts w:ascii="Simplified Arabic" w:hAnsi="Simplified Arabic" w:cs="Simplified Arabic"/>
          <w:bdr w:val="none" w:sz="0" w:space="0" w:color="auto" w:frame="1"/>
          <w:rtl/>
        </w:rPr>
        <w:t>:</w:t>
      </w:r>
      <w:r w:rsidRPr="00FC5586">
        <w:rPr>
          <w:rFonts w:ascii="Simplified Arabic" w:hAnsi="Simplified Arabic" w:cs="Simplified Arabic"/>
          <w:sz w:val="28"/>
          <w:szCs w:val="28"/>
          <w:bdr w:val="none" w:sz="0" w:space="0" w:color="auto" w:frame="1"/>
          <w:rtl/>
        </w:rPr>
        <w:t xml:space="preserve"> قوله عن السلف: (الإيمان عند </w:t>
      </w:r>
      <w:r w:rsidR="00455953">
        <w:rPr>
          <w:rFonts w:ascii="Simplified Arabic" w:hAnsi="Simplified Arabic" w:cs="Simplified Arabic"/>
          <w:sz w:val="28"/>
          <w:szCs w:val="28"/>
          <w:bdr w:val="none" w:sz="0" w:space="0" w:color="auto" w:frame="1"/>
          <w:rtl/>
        </w:rPr>
        <w:t xml:space="preserve">أهل </w:t>
      </w:r>
      <w:r w:rsidR="006930E2">
        <w:rPr>
          <w:rFonts w:ascii="Simplified Arabic" w:hAnsi="Simplified Arabic" w:cs="Simplified Arabic"/>
          <w:sz w:val="28"/>
          <w:szCs w:val="28"/>
          <w:bdr w:val="none" w:sz="0" w:space="0" w:color="auto" w:frame="1"/>
          <w:rtl/>
        </w:rPr>
        <w:t xml:space="preserve">السنّة </w:t>
      </w:r>
      <w:r w:rsidRPr="00FC5586">
        <w:rPr>
          <w:rFonts w:ascii="Simplified Arabic" w:hAnsi="Simplified Arabic" w:cs="Simplified Arabic"/>
          <w:sz w:val="28"/>
          <w:szCs w:val="28"/>
          <w:bdr w:val="none" w:sz="0" w:space="0" w:color="auto" w:frame="1"/>
          <w:rtl/>
        </w:rPr>
        <w:t>والجماعة: قولٌ وعملٌ كما دل عليه الكتاب و</w:t>
      </w:r>
      <w:r w:rsidR="006930E2">
        <w:rPr>
          <w:rFonts w:ascii="Simplified Arabic" w:hAnsi="Simplified Arabic" w:cs="Simplified Arabic"/>
          <w:sz w:val="28"/>
          <w:szCs w:val="28"/>
          <w:bdr w:val="none" w:sz="0" w:space="0" w:color="auto" w:frame="1"/>
          <w:rtl/>
        </w:rPr>
        <w:t xml:space="preserve">السنّة </w:t>
      </w:r>
      <w:r w:rsidRPr="00FC5586">
        <w:rPr>
          <w:rFonts w:ascii="Simplified Arabic" w:hAnsi="Simplified Arabic" w:cs="Simplified Arabic"/>
          <w:sz w:val="28"/>
          <w:szCs w:val="28"/>
          <w:bdr w:val="none" w:sz="0" w:space="0" w:color="auto" w:frame="1"/>
          <w:rtl/>
        </w:rPr>
        <w:t>وأجمع عليه السلف) لا غبار عليه وقد علمنا ان الأصل قول وعمل وإقرار، والفرع قول وعمل، فأين الاختلاف، ثم قول ابن تيمية - وهو ليس من السلف لأنه من القرن الثامن الهجري-</w:t>
      </w:r>
      <w:r w:rsidR="0012448F" w:rsidRPr="00FC5586">
        <w:rPr>
          <w:rFonts w:ascii="Simplified Arabic" w:hAnsi="Simplified Arabic" w:cs="Simplified Arabic"/>
          <w:sz w:val="28"/>
          <w:szCs w:val="28"/>
          <w:bdr w:val="none" w:sz="0" w:space="0" w:color="auto" w:frame="1"/>
          <w:rtl/>
        </w:rPr>
        <w:t>،</w:t>
      </w:r>
      <w:r w:rsidRPr="00FC5586">
        <w:rPr>
          <w:rFonts w:ascii="Simplified Arabic" w:hAnsi="Simplified Arabic" w:cs="Simplified Arabic"/>
          <w:sz w:val="28"/>
          <w:szCs w:val="28"/>
          <w:bdr w:val="none" w:sz="0" w:space="0" w:color="auto" w:frame="1"/>
          <w:rtl/>
        </w:rPr>
        <w:t xml:space="preserve"> له مفاتيح يمكن حملها عليه، فقوله: (فإذا خلا العبد عن العمل بالكلية لم يكن مؤمناً) يمكن حمل قوله على الإيمان الواجب وقد نفي الله عز وجل الإيمان عن الأعراب واثبت لهم الإسلام فلم يخرجهم نفي الإيمان عن الملة بالكلية، قال تعالى: {قَالَتِ الْأَعْرَابُ آمَنَّا قُلْ لَمْ تُؤْمِنُوا وَلَكِنْ قُولُوا أَسْلَمْنَا وَلَمَّا يَدْخُلِ الْإِيمَانُ فِي قُلُوبِكُمْ} [الحجرات: 14]، وأيضا: قوله: (فإن حقيقة الدين هو الطاعة والانقياد، وذلك إنما يتم بالفعل لا بالقول فقط فمن لم يفعل لله شيئا فما دان لله ديناً ومن لا دين له فهو كافر) فكلامه يمكن فهمه وفق القواعد التي وضعها العلماء المتخصصون، فإن حقيقة الدين يتم بالفعل لا بالقول فقط، والفعل المناسب للأصل هو عمل القلب من الانقياد والخضوع، مع إقرار اللسان، </w:t>
      </w:r>
      <w:r w:rsidR="002750AD" w:rsidRPr="00FC5586">
        <w:rPr>
          <w:rFonts w:ascii="Simplified Arabic" w:hAnsi="Simplified Arabic" w:cs="Simplified Arabic"/>
          <w:sz w:val="28"/>
          <w:szCs w:val="28"/>
          <w:bdr w:val="none" w:sz="0" w:space="0" w:color="auto" w:frame="1"/>
          <w:rtl/>
        </w:rPr>
        <w:t>وإن قصد به (الأصل) فهو مخطئ، وإنما أوتي من عدم تحققه بمذهب السلف و</w:t>
      </w:r>
      <w:r w:rsidR="00455953">
        <w:rPr>
          <w:rFonts w:ascii="Simplified Arabic" w:hAnsi="Simplified Arabic" w:cs="Simplified Arabic"/>
          <w:sz w:val="28"/>
          <w:szCs w:val="28"/>
          <w:bdr w:val="none" w:sz="0" w:space="0" w:color="auto" w:frame="1"/>
          <w:rtl/>
        </w:rPr>
        <w:t xml:space="preserve">أهل </w:t>
      </w:r>
      <w:r w:rsidR="006930E2">
        <w:rPr>
          <w:rFonts w:ascii="Simplified Arabic" w:hAnsi="Simplified Arabic" w:cs="Simplified Arabic"/>
          <w:sz w:val="28"/>
          <w:szCs w:val="28"/>
          <w:bdr w:val="none" w:sz="0" w:space="0" w:color="auto" w:frame="1"/>
          <w:rtl/>
        </w:rPr>
        <w:t xml:space="preserve">السنّة </w:t>
      </w:r>
      <w:r w:rsidR="002750AD" w:rsidRPr="00FC5586">
        <w:rPr>
          <w:rFonts w:ascii="Simplified Arabic" w:hAnsi="Simplified Arabic" w:cs="Simplified Arabic"/>
          <w:sz w:val="28"/>
          <w:szCs w:val="28"/>
          <w:bdr w:val="none" w:sz="0" w:space="0" w:color="auto" w:frame="1"/>
          <w:rtl/>
        </w:rPr>
        <w:t>في الباب،</w:t>
      </w:r>
      <w:r w:rsidR="002750AD" w:rsidRPr="00FC5586">
        <w:rPr>
          <w:rFonts w:ascii="Simplified Arabic" w:hAnsi="Simplified Arabic" w:cs="Simplified Arabic" w:hint="cs"/>
          <w:sz w:val="28"/>
          <w:szCs w:val="28"/>
          <w:bdr w:val="none" w:sz="0" w:space="0" w:color="auto" w:frame="1"/>
          <w:rtl/>
        </w:rPr>
        <w:t xml:space="preserve"> ويكون قد </w:t>
      </w:r>
      <w:r w:rsidR="002750AD" w:rsidRPr="00FC5586">
        <w:rPr>
          <w:rFonts w:ascii="Simplified Arabic" w:hAnsi="Simplified Arabic" w:cs="Simplified Arabic"/>
          <w:sz w:val="28"/>
          <w:szCs w:val="28"/>
          <w:rtl/>
        </w:rPr>
        <w:t>خالف الصواب الذي عليه أئمة الدين المتخصصين في العقيدة والمحققين لتلك المسائل، فالأصل عندهم  محله القلب، وهو قول وعمل القول التصديق والعمل الانقياد، وأعمال الجارحة لا تدخل بحال في أصل الإيمان،</w:t>
      </w:r>
    </w:p>
    <w:p w14:paraId="11A68210" w14:textId="7FA47434" w:rsidR="0043798D" w:rsidRPr="00FC5586" w:rsidRDefault="00AB45BB" w:rsidP="0043798D">
      <w:pPr>
        <w:bidi/>
        <w:jc w:val="both"/>
        <w:rPr>
          <w:rFonts w:ascii="Simplified Arabic" w:hAnsi="Simplified Arabic" w:cs="Simplified Arabic"/>
          <w:sz w:val="28"/>
          <w:szCs w:val="28"/>
        </w:rPr>
      </w:pPr>
      <w:r w:rsidRPr="00FC5586">
        <w:rPr>
          <w:rFonts w:ascii="Simplified Arabic" w:hAnsi="Simplified Arabic" w:cs="Simplified Arabic"/>
          <w:b/>
          <w:bCs/>
          <w:sz w:val="40"/>
          <w:szCs w:val="40"/>
          <w:highlight w:val="yellow"/>
          <w:u w:val="single"/>
          <w:rtl/>
        </w:rPr>
        <w:t xml:space="preserve">[المفتاح </w:t>
      </w:r>
      <w:r w:rsidR="004A684B">
        <w:rPr>
          <w:rFonts w:ascii="Simplified Arabic" w:hAnsi="Simplified Arabic" w:cs="Simplified Arabic" w:hint="cs"/>
          <w:b/>
          <w:bCs/>
          <w:sz w:val="40"/>
          <w:szCs w:val="40"/>
          <w:highlight w:val="yellow"/>
          <w:u w:val="single"/>
          <w:rtl/>
        </w:rPr>
        <w:t>السابع</w:t>
      </w:r>
      <w:r w:rsidR="00DA6ED5" w:rsidRPr="00FC5586">
        <w:rPr>
          <w:rFonts w:ascii="Simplified Arabic" w:hAnsi="Simplified Arabic" w:cs="Simplified Arabic" w:hint="cs"/>
          <w:b/>
          <w:bCs/>
          <w:sz w:val="40"/>
          <w:szCs w:val="40"/>
          <w:highlight w:val="yellow"/>
          <w:u w:val="single"/>
          <w:rtl/>
        </w:rPr>
        <w:t xml:space="preserve"> عشر</w:t>
      </w:r>
      <w:r w:rsidRPr="00FC5586">
        <w:rPr>
          <w:rFonts w:ascii="Simplified Arabic" w:hAnsi="Simplified Arabic" w:cs="Simplified Arabic"/>
          <w:b/>
          <w:bCs/>
          <w:sz w:val="40"/>
          <w:szCs w:val="40"/>
          <w:highlight w:val="yellow"/>
          <w:u w:val="single"/>
          <w:rtl/>
        </w:rPr>
        <w:t>]</w:t>
      </w:r>
      <w:r w:rsidRPr="00FC5586">
        <w:rPr>
          <w:rFonts w:ascii="Simplified Arabic" w:hAnsi="Simplified Arabic" w:cs="Simplified Arabic"/>
          <w:b/>
          <w:bCs/>
          <w:sz w:val="40"/>
          <w:szCs w:val="40"/>
          <w:highlight w:val="yellow"/>
          <w:rtl/>
        </w:rPr>
        <w:t>:</w:t>
      </w:r>
      <w:r w:rsidRPr="00FC5586">
        <w:rPr>
          <w:rFonts w:ascii="Simplified Arabic" w:hAnsi="Simplified Arabic" w:cs="Simplified Arabic"/>
          <w:b/>
          <w:bCs/>
          <w:sz w:val="28"/>
          <w:szCs w:val="28"/>
          <w:rtl/>
        </w:rPr>
        <w:t xml:space="preserve"> </w:t>
      </w:r>
      <w:r w:rsidRPr="00FC5586">
        <w:rPr>
          <w:rFonts w:ascii="Simplified Arabic" w:hAnsi="Simplified Arabic" w:cs="Simplified Arabic"/>
          <w:sz w:val="28"/>
          <w:szCs w:val="28"/>
          <w:bdr w:val="none" w:sz="0" w:space="0" w:color="auto" w:frame="1"/>
          <w:rtl/>
        </w:rPr>
        <w:t>و</w:t>
      </w:r>
      <w:r w:rsidRPr="00FC5586">
        <w:rPr>
          <w:rFonts w:ascii="Simplified Arabic" w:hAnsi="Simplified Arabic" w:cs="Simplified Arabic"/>
          <w:sz w:val="28"/>
          <w:szCs w:val="28"/>
          <w:rtl/>
        </w:rPr>
        <w:t>قال ابن تيمية رحمه الله أيضاً وذلك بعدما ذكر مقولة بعض السلف (لا يُقبل قول إلا بعمل) قال: </w:t>
      </w:r>
      <w:r w:rsidRPr="00FC5586">
        <w:rPr>
          <w:rFonts w:ascii="Simplified Arabic" w:hAnsi="Simplified Arabic" w:cs="Simplified Arabic"/>
          <w:sz w:val="28"/>
          <w:szCs w:val="28"/>
          <w:bdr w:val="none" w:sz="0" w:space="0" w:color="auto" w:frame="1"/>
          <w:rtl/>
        </w:rPr>
        <w:t xml:space="preserve">(وهذا فيه ردٌ على المرجئة الذين يجعلون مجرد القول كافياً، فأخبر أنه لابد من قول وعمل، إذ الإيمان قول وعمل، لا بد من هذين كما بسطناه في غير هذا الموضع، وبيّنا أن مجرد تصديق القلب ونطق اللسان، مع البغض لله وشرائعه، </w:t>
      </w:r>
      <w:r w:rsidRPr="00FC5586">
        <w:rPr>
          <w:rFonts w:ascii="Simplified Arabic" w:hAnsi="Simplified Arabic" w:cs="Simplified Arabic"/>
          <w:sz w:val="28"/>
          <w:szCs w:val="28"/>
          <w:rtl/>
        </w:rPr>
        <w:t>والاستكبار على الله وشرائعه، لا يكون إيماناً ــ باتفاق المؤمنين ــ حتى يقترن بالتصديق عمل صالح</w:t>
      </w:r>
      <w:r w:rsidR="009B5E3A" w:rsidRPr="00FC5586">
        <w:rPr>
          <w:rFonts w:ascii="Simplified Arabic" w:hAnsi="Simplified Arabic" w:cs="Simplified Arabic" w:hint="cs"/>
          <w:sz w:val="28"/>
          <w:szCs w:val="28"/>
          <w:rtl/>
        </w:rPr>
        <w:t>،</w:t>
      </w:r>
      <w:r w:rsidRPr="00FC5586">
        <w:rPr>
          <w:rFonts w:ascii="Simplified Arabic" w:hAnsi="Simplified Arabic" w:cs="Simplified Arabic"/>
          <w:sz w:val="28"/>
          <w:szCs w:val="28"/>
          <w:rtl/>
        </w:rPr>
        <w:t xml:space="preserve"> وأصل العمل عمل القلب، وهو الحب والتعظيم المنافي للبغض والاستكبار) أهــ [</w:t>
      </w:r>
      <w:r w:rsidRPr="00FC5586">
        <w:rPr>
          <w:rFonts w:ascii="Simplified Arabic" w:hAnsi="Simplified Arabic" w:cs="Simplified Arabic"/>
          <w:sz w:val="28"/>
          <w:szCs w:val="28"/>
          <w:bdr w:val="none" w:sz="0" w:space="0" w:color="auto" w:frame="1"/>
          <w:rtl/>
        </w:rPr>
        <w:t xml:space="preserve">الاستقامة:2/ 309]، </w:t>
      </w:r>
      <w:r w:rsidRPr="00FC5586">
        <w:rPr>
          <w:rFonts w:ascii="Simplified Arabic" w:hAnsi="Simplified Arabic" w:cs="Simplified Arabic"/>
          <w:b/>
          <w:bCs/>
          <w:highlight w:val="yellow"/>
          <w:u w:val="single"/>
          <w:bdr w:val="none" w:sz="0" w:space="0" w:color="auto" w:frame="1"/>
          <w:rtl/>
        </w:rPr>
        <w:t>و(المفتاح)</w:t>
      </w:r>
      <w:r w:rsidRPr="00FC5586">
        <w:rPr>
          <w:rFonts w:ascii="Simplified Arabic" w:hAnsi="Simplified Arabic" w:cs="Simplified Arabic"/>
          <w:bdr w:val="none" w:sz="0" w:space="0" w:color="auto" w:frame="1"/>
          <w:rtl/>
        </w:rPr>
        <w:t>:</w:t>
      </w:r>
      <w:r w:rsidRPr="00FC5586">
        <w:rPr>
          <w:rFonts w:ascii="Simplified Arabic" w:hAnsi="Simplified Arabic" w:cs="Simplified Arabic"/>
          <w:sz w:val="28"/>
          <w:szCs w:val="28"/>
          <w:bdr w:val="none" w:sz="0" w:space="0" w:color="auto" w:frame="1"/>
          <w:rtl/>
        </w:rPr>
        <w:t xml:space="preserve"> أين </w:t>
      </w:r>
      <w:r w:rsidR="00455953">
        <w:rPr>
          <w:rFonts w:ascii="Simplified Arabic" w:hAnsi="Simplified Arabic" w:cs="Simplified Arabic"/>
          <w:sz w:val="28"/>
          <w:szCs w:val="28"/>
          <w:bdr w:val="none" w:sz="0" w:space="0" w:color="auto" w:frame="1"/>
          <w:rtl/>
        </w:rPr>
        <w:t xml:space="preserve">أهل </w:t>
      </w:r>
      <w:r w:rsidR="006930E2">
        <w:rPr>
          <w:rFonts w:ascii="Simplified Arabic" w:hAnsi="Simplified Arabic" w:cs="Simplified Arabic"/>
          <w:sz w:val="28"/>
          <w:szCs w:val="28"/>
          <w:bdr w:val="none" w:sz="0" w:space="0" w:color="auto" w:frame="1"/>
          <w:rtl/>
        </w:rPr>
        <w:t xml:space="preserve">السنّة </w:t>
      </w:r>
      <w:r w:rsidRPr="00FC5586">
        <w:rPr>
          <w:rFonts w:ascii="Simplified Arabic" w:hAnsi="Simplified Arabic" w:cs="Simplified Arabic"/>
          <w:sz w:val="28"/>
          <w:szCs w:val="28"/>
          <w:bdr w:val="none" w:sz="0" w:space="0" w:color="auto" w:frame="1"/>
          <w:rtl/>
        </w:rPr>
        <w:t xml:space="preserve">المتخصصين في العقيدة علماء المدارس السنّية الاثرية والأشاعرة </w:t>
      </w:r>
      <w:proofErr w:type="spellStart"/>
      <w:r w:rsidRPr="00FC5586">
        <w:rPr>
          <w:rFonts w:ascii="Simplified Arabic" w:hAnsi="Simplified Arabic" w:cs="Simplified Arabic"/>
          <w:sz w:val="28"/>
          <w:szCs w:val="28"/>
          <w:bdr w:val="none" w:sz="0" w:space="0" w:color="auto" w:frame="1"/>
          <w:rtl/>
        </w:rPr>
        <w:t>والماتريدية</w:t>
      </w:r>
      <w:proofErr w:type="spellEnd"/>
      <w:r w:rsidRPr="00FC5586">
        <w:rPr>
          <w:rFonts w:ascii="Simplified Arabic" w:hAnsi="Simplified Arabic" w:cs="Simplified Arabic"/>
          <w:sz w:val="28"/>
          <w:szCs w:val="28"/>
          <w:bdr w:val="none" w:sz="0" w:space="0" w:color="auto" w:frame="1"/>
          <w:rtl/>
        </w:rPr>
        <w:t xml:space="preserve"> وأين الإرجاء، (المرجئة): </w:t>
      </w:r>
      <w:r w:rsidRPr="00FC5586">
        <w:rPr>
          <w:rFonts w:ascii="Simplified Arabic" w:hAnsi="Simplified Arabic" w:cs="Simplified Arabic"/>
          <w:sz w:val="28"/>
          <w:szCs w:val="28"/>
          <w:rtl/>
        </w:rPr>
        <w:t xml:space="preserve">يزعمون أن إيمان شارب الخمر كإيمان جبريل وميكائيل عليهما السلام، ويزعمون أن من قال لا إله إلا الله لم تضره الكبائر أن يعملها ولا الفواحش أن يرتكبها ويعتقدون أنّ المعاصي لا تضر مع الإيمان شيئاً، ويقولون نحن مؤمنون قد استكملنا لإيمان فهذا كله مذهب الإرجاء وهؤلاء المرجئة </w:t>
      </w:r>
      <w:r w:rsidRPr="00FC5586">
        <w:rPr>
          <w:rFonts w:ascii="Simplified Arabic" w:hAnsi="Simplified Arabic" w:cs="Simplified Arabic"/>
          <w:sz w:val="28"/>
          <w:szCs w:val="28"/>
          <w:rtl/>
        </w:rPr>
        <w:lastRenderedPageBreak/>
        <w:t xml:space="preserve">يهملون قيمة العمل تماماً، فأين هؤلاء من علماء الأصول الذين يضعون كل عنصر في مكانه وفق شريعة الإسلام، </w:t>
      </w:r>
      <w:r w:rsidR="0043798D" w:rsidRPr="00FC5586">
        <w:rPr>
          <w:rFonts w:ascii="Simplified Arabic" w:hAnsi="Simplified Arabic" w:cs="Simplified Arabic" w:hint="cs"/>
          <w:sz w:val="28"/>
          <w:szCs w:val="28"/>
          <w:rtl/>
        </w:rPr>
        <w:t xml:space="preserve">وهم </w:t>
      </w:r>
      <w:r w:rsidR="0043798D" w:rsidRPr="00FC5586">
        <w:rPr>
          <w:rFonts w:ascii="Simplified Arabic" w:hAnsi="Simplified Arabic" w:cs="Simplified Arabic"/>
          <w:sz w:val="28"/>
          <w:szCs w:val="28"/>
          <w:u w:val="single"/>
          <w:rtl/>
        </w:rPr>
        <w:t>يفرقون بين (الإيمان المطلق)</w:t>
      </w:r>
      <w:r w:rsidR="0043798D" w:rsidRPr="00FC5586">
        <w:rPr>
          <w:rFonts w:ascii="Simplified Arabic" w:hAnsi="Simplified Arabic" w:cs="Simplified Arabic"/>
          <w:sz w:val="28"/>
          <w:szCs w:val="28"/>
          <w:rtl/>
        </w:rPr>
        <w:t xml:space="preserve">: وهو الإيمان الذي يؤهل صاحبه لدخول الجنة ابتداءً، والمنفي عنه هذا الإيمان (المطلق) ليس كافراً الكفر الأكبر، بل هو مسلم معه (مطلق الإيمان) أي أدنى ما يصح به الإيمان، وهو الذي منعه من الكفر الأكبر الموجب للخلود الأبدي في النار، وبين </w:t>
      </w:r>
      <w:r w:rsidR="0043798D" w:rsidRPr="00FC5586">
        <w:rPr>
          <w:rFonts w:ascii="Simplified Arabic" w:hAnsi="Simplified Arabic" w:cs="Simplified Arabic"/>
          <w:sz w:val="28"/>
          <w:szCs w:val="28"/>
          <w:u w:val="single"/>
          <w:rtl/>
        </w:rPr>
        <w:t>(مطلق الإيمان)</w:t>
      </w:r>
      <w:r w:rsidR="0043798D" w:rsidRPr="00FC5586">
        <w:rPr>
          <w:rFonts w:ascii="Simplified Arabic" w:hAnsi="Simplified Arabic" w:cs="Simplified Arabic"/>
          <w:sz w:val="28"/>
          <w:szCs w:val="28"/>
          <w:rtl/>
        </w:rPr>
        <w:t xml:space="preserve">: وهو أدنى ما يصح به الإيمان، وهذا الإيمان لا يمنع صاحبه من دخول النار ابتداء لتقصيره في حق (أعمال الإيمان المطلق)، لكنه يمنع صاحبه من الخلود الأبدي في النار خلود الكافرين الجاحدين المكذبين، </w:t>
      </w:r>
      <w:r w:rsidR="0043798D" w:rsidRPr="00FC5586">
        <w:rPr>
          <w:rFonts w:ascii="Simplified Arabic" w:hAnsi="Simplified Arabic" w:cs="Simplified Arabic"/>
          <w:sz w:val="28"/>
          <w:szCs w:val="28"/>
          <w:u w:val="single"/>
          <w:rtl/>
        </w:rPr>
        <w:t>وليس بعده إلا الكفر الأكبر الموجب للخلود الأبدي في النار،</w:t>
      </w:r>
      <w:r w:rsidR="0043798D" w:rsidRPr="00FC5586">
        <w:rPr>
          <w:rFonts w:ascii="Simplified Arabic" w:hAnsi="Simplified Arabic" w:cs="Simplified Arabic"/>
          <w:sz w:val="28"/>
          <w:szCs w:val="28"/>
          <w:rtl/>
        </w:rPr>
        <w:t xml:space="preserve"> وهذا الإيمان يسميه العلماء أيضاً (أصل الإيمان) أو (الحد الأدنى من الإيمان)، أو إيمان أصحاب القبضة، والعمل داخل في أصل الإيمان وفرعه، وإذا كان أصل الإيمان مقره القلب، والمكره يقول بلسانه كلمة الكفر، فلا يضره الإكراه ما كان القلب مطمئنا بالإيمان، وعليه فإنّ أصل الإيمان مقره القلب ويشمل قول القلب التصديق، وعمل القلب الانقياد، لا يجزئ أحدهما عن الآخر، لابد في أصل الإيمان من قول القلب التصديق وعمل القلب الانقياد، وهذا التفصيل من أهم مسائل واحكام فقه الإيمان والله المستعان،</w:t>
      </w:r>
    </w:p>
    <w:p w14:paraId="2B331AEF" w14:textId="027C9F95" w:rsidR="00AB45BB" w:rsidRPr="00FC5586" w:rsidRDefault="00AB45BB" w:rsidP="00A962D1">
      <w:pPr>
        <w:bidi/>
        <w:jc w:val="center"/>
        <w:rPr>
          <w:rFonts w:ascii="Simplified Arabic" w:hAnsi="Simplified Arabic" w:cs="Simplified Arabic"/>
          <w:kern w:val="32"/>
          <w:sz w:val="28"/>
          <w:szCs w:val="28"/>
          <w:rtl/>
        </w:rPr>
      </w:pPr>
      <w:r w:rsidRPr="00FC5586">
        <w:rPr>
          <w:rFonts w:ascii="Simplified Arabic" w:hAnsi="Simplified Arabic" w:cs="Simplified Arabic"/>
          <w:sz w:val="28"/>
          <w:szCs w:val="28"/>
          <w:rtl/>
        </w:rPr>
        <w:t>***</w:t>
      </w:r>
    </w:p>
    <w:p w14:paraId="63FE1AFF" w14:textId="77777777" w:rsidR="00AB45BB" w:rsidRPr="00FC5586" w:rsidRDefault="00AB45BB" w:rsidP="00AB45BB">
      <w:pPr>
        <w:bidi/>
        <w:jc w:val="both"/>
        <w:rPr>
          <w:rFonts w:ascii="Simplified Arabic" w:hAnsi="Simplified Arabic" w:cs="Simplified Arabic"/>
          <w:b/>
          <w:rtl/>
        </w:rPr>
      </w:pPr>
    </w:p>
    <w:p w14:paraId="51AFA42D" w14:textId="77777777" w:rsidR="00B20387" w:rsidRPr="00FC5586" w:rsidRDefault="00B20387" w:rsidP="00B20387">
      <w:pPr>
        <w:pBdr>
          <w:top w:val="threeDEngrave" w:sz="24" w:space="15" w:color="auto"/>
          <w:left w:val="threeDEngrave" w:sz="24" w:space="4" w:color="auto"/>
          <w:bottom w:val="threeDEmboss" w:sz="24" w:space="15" w:color="auto"/>
          <w:right w:val="threeDEmboss" w:sz="24" w:space="4" w:color="auto"/>
        </w:pBdr>
        <w:bidi/>
        <w:jc w:val="center"/>
        <w:rPr>
          <w:rFonts w:ascii="Simplified Arabic" w:hAnsi="Simplified Arabic" w:cs="Simplified Arabic"/>
          <w:bCs/>
          <w:sz w:val="40"/>
          <w:szCs w:val="40"/>
          <w:u w:val="single"/>
          <w:rtl/>
          <w:lang w:bidi="ar-KW"/>
        </w:rPr>
      </w:pPr>
    </w:p>
    <w:p w14:paraId="5A3A20CC" w14:textId="7EF806D6" w:rsidR="00B20387" w:rsidRPr="00FC5586" w:rsidRDefault="00BE5CDF" w:rsidP="00B20387">
      <w:pPr>
        <w:pBdr>
          <w:top w:val="threeDEngrave" w:sz="24" w:space="15" w:color="auto"/>
          <w:left w:val="threeDEngrave" w:sz="24" w:space="4" w:color="auto"/>
          <w:bottom w:val="threeDEmboss" w:sz="24" w:space="15" w:color="auto"/>
          <w:right w:val="threeDEmboss" w:sz="24" w:space="4" w:color="auto"/>
        </w:pBdr>
        <w:bidi/>
        <w:jc w:val="center"/>
        <w:rPr>
          <w:rFonts w:ascii="Simplified Arabic" w:hAnsi="Simplified Arabic" w:cs="Simplified Arabic"/>
          <w:bCs/>
          <w:sz w:val="40"/>
          <w:szCs w:val="40"/>
          <w:highlight w:val="yellow"/>
          <w:u w:val="single"/>
          <w:rtl/>
          <w:lang w:bidi="ar-KW"/>
        </w:rPr>
      </w:pPr>
      <w:r w:rsidRPr="00FC5586">
        <w:rPr>
          <w:rFonts w:ascii="Simplified Arabic" w:hAnsi="Simplified Arabic" w:cs="Simplified Arabic" w:hint="cs"/>
          <w:bCs/>
          <w:sz w:val="40"/>
          <w:szCs w:val="40"/>
          <w:highlight w:val="yellow"/>
          <w:u w:val="single"/>
          <w:rtl/>
          <w:lang w:bidi="ar-KW"/>
        </w:rPr>
        <w:t>المبحث</w:t>
      </w:r>
      <w:r w:rsidR="00B20387" w:rsidRPr="00FC5586">
        <w:rPr>
          <w:rFonts w:ascii="Simplified Arabic" w:hAnsi="Simplified Arabic" w:cs="Simplified Arabic"/>
          <w:bCs/>
          <w:sz w:val="40"/>
          <w:szCs w:val="40"/>
          <w:highlight w:val="yellow"/>
          <w:u w:val="single"/>
          <w:rtl/>
          <w:lang w:bidi="ar-KW"/>
        </w:rPr>
        <w:t xml:space="preserve"> </w:t>
      </w:r>
      <w:r w:rsidR="00791968" w:rsidRPr="00FC5586">
        <w:rPr>
          <w:rFonts w:ascii="Simplified Arabic" w:hAnsi="Simplified Arabic" w:cs="Simplified Arabic" w:hint="cs"/>
          <w:bCs/>
          <w:sz w:val="40"/>
          <w:szCs w:val="40"/>
          <w:highlight w:val="yellow"/>
          <w:u w:val="single"/>
          <w:rtl/>
          <w:lang w:bidi="ar-KW"/>
        </w:rPr>
        <w:t>السادس</w:t>
      </w:r>
    </w:p>
    <w:p w14:paraId="030912C5" w14:textId="77777777" w:rsidR="00B20387" w:rsidRPr="00FC5586" w:rsidRDefault="00B20387" w:rsidP="00B20387">
      <w:pPr>
        <w:pBdr>
          <w:top w:val="threeDEngrave" w:sz="24" w:space="15" w:color="auto"/>
          <w:left w:val="threeDEngrave" w:sz="24" w:space="4" w:color="auto"/>
          <w:bottom w:val="threeDEmboss" w:sz="24" w:space="15" w:color="auto"/>
          <w:right w:val="threeDEmboss" w:sz="24" w:space="4" w:color="auto"/>
        </w:pBdr>
        <w:bidi/>
        <w:jc w:val="center"/>
        <w:rPr>
          <w:rFonts w:ascii="Simplified Arabic" w:hAnsi="Simplified Arabic" w:cs="Simplified Arabic"/>
          <w:bCs/>
          <w:sz w:val="40"/>
          <w:szCs w:val="40"/>
          <w:highlight w:val="yellow"/>
          <w:u w:val="single"/>
          <w:rtl/>
          <w:lang w:bidi="ar-KW"/>
        </w:rPr>
      </w:pPr>
      <w:r w:rsidRPr="00FC5586">
        <w:rPr>
          <w:rFonts w:ascii="Simplified Arabic" w:hAnsi="Simplified Arabic" w:cs="Simplified Arabic"/>
          <w:bCs/>
          <w:sz w:val="40"/>
          <w:szCs w:val="40"/>
          <w:highlight w:val="yellow"/>
          <w:u w:val="single"/>
          <w:rtl/>
          <w:lang w:bidi="ar-KW"/>
        </w:rPr>
        <w:t>الرد على من أدخل أعمال الجوارح في أصل الإيمان</w:t>
      </w:r>
    </w:p>
    <w:p w14:paraId="0E21CF2F" w14:textId="77777777" w:rsidR="00B20387" w:rsidRPr="00FC5586" w:rsidRDefault="00B20387" w:rsidP="00B20387">
      <w:pPr>
        <w:pBdr>
          <w:top w:val="threeDEngrave" w:sz="24" w:space="15" w:color="auto"/>
          <w:left w:val="threeDEngrave" w:sz="24" w:space="4" w:color="auto"/>
          <w:bottom w:val="threeDEmboss" w:sz="24" w:space="15" w:color="auto"/>
          <w:right w:val="threeDEmboss" w:sz="24" w:space="4" w:color="auto"/>
        </w:pBdr>
        <w:bidi/>
        <w:jc w:val="center"/>
        <w:rPr>
          <w:rFonts w:ascii="Simplified Arabic" w:hAnsi="Simplified Arabic" w:cs="Simplified Arabic"/>
          <w:bCs/>
          <w:sz w:val="40"/>
          <w:szCs w:val="40"/>
          <w:u w:val="single"/>
          <w:rtl/>
          <w:lang w:bidi="ar-KW"/>
        </w:rPr>
      </w:pPr>
      <w:r w:rsidRPr="00FC5586">
        <w:rPr>
          <w:rFonts w:ascii="Simplified Arabic" w:hAnsi="Simplified Arabic" w:cs="Simplified Arabic"/>
          <w:bCs/>
          <w:sz w:val="40"/>
          <w:szCs w:val="40"/>
          <w:highlight w:val="yellow"/>
          <w:u w:val="single"/>
          <w:rtl/>
          <w:lang w:bidi="ar-KW"/>
        </w:rPr>
        <w:t>وجعل تركها من نوع الكفر الأكبر الموجب للخلود الأبدي في النار</w:t>
      </w:r>
    </w:p>
    <w:p w14:paraId="4215F9B8" w14:textId="77777777" w:rsidR="00B20387" w:rsidRPr="00FC5586" w:rsidRDefault="00B20387" w:rsidP="00B20387">
      <w:pPr>
        <w:pBdr>
          <w:top w:val="threeDEngrave" w:sz="24" w:space="15" w:color="auto"/>
          <w:left w:val="threeDEngrave" w:sz="24" w:space="4" w:color="auto"/>
          <w:bottom w:val="threeDEmboss" w:sz="24" w:space="15" w:color="auto"/>
          <w:right w:val="threeDEmboss" w:sz="24" w:space="4" w:color="auto"/>
        </w:pBdr>
        <w:bidi/>
        <w:jc w:val="center"/>
        <w:rPr>
          <w:rFonts w:ascii="Simplified Arabic" w:hAnsi="Simplified Arabic" w:cs="Simplified Arabic"/>
          <w:bCs/>
          <w:sz w:val="40"/>
          <w:szCs w:val="40"/>
          <w:u w:val="single"/>
          <w:rtl/>
          <w:lang w:bidi="ar-KW"/>
        </w:rPr>
      </w:pPr>
      <w:r w:rsidRPr="00FC5586">
        <w:rPr>
          <w:rFonts w:ascii="Simplified Arabic" w:hAnsi="Simplified Arabic" w:cs="Simplified Arabic"/>
          <w:bCs/>
          <w:sz w:val="40"/>
          <w:szCs w:val="40"/>
          <w:u w:val="single"/>
          <w:rtl/>
          <w:lang w:bidi="ar-KW"/>
        </w:rPr>
        <w:t xml:space="preserve"> </w:t>
      </w:r>
    </w:p>
    <w:p w14:paraId="6019E8CD" w14:textId="77777777" w:rsidR="00B20387" w:rsidRPr="00FC5586" w:rsidRDefault="00B20387" w:rsidP="00B20387">
      <w:pPr>
        <w:bidi/>
        <w:jc w:val="center"/>
        <w:rPr>
          <w:rFonts w:ascii="Simplified Arabic" w:hAnsi="Simplified Arabic" w:cs="Simplified Arabic"/>
          <w:rtl/>
        </w:rPr>
      </w:pPr>
    </w:p>
    <w:p w14:paraId="45089784" w14:textId="67C300EE" w:rsidR="00935C49" w:rsidRPr="00FC5586" w:rsidRDefault="00B57C09" w:rsidP="00935C49">
      <w:pPr>
        <w:bidi/>
        <w:jc w:val="both"/>
        <w:rPr>
          <w:rFonts w:ascii="Simplified Arabic" w:hAnsi="Simplified Arabic" w:cs="Simplified Arabic"/>
          <w:b/>
          <w:sz w:val="28"/>
          <w:szCs w:val="28"/>
        </w:rPr>
      </w:pPr>
      <w:r w:rsidRPr="00FC5586">
        <w:rPr>
          <w:rFonts w:ascii="Simplified Arabic" w:hAnsi="Simplified Arabic" w:cs="Simplified Arabic"/>
          <w:b/>
          <w:bCs/>
          <w:sz w:val="40"/>
          <w:szCs w:val="40"/>
          <w:highlight w:val="yellow"/>
          <w:u w:val="single"/>
          <w:rtl/>
        </w:rPr>
        <w:t>[</w:t>
      </w:r>
      <w:r w:rsidR="00982AC1">
        <w:rPr>
          <w:rFonts w:ascii="Simplified Arabic" w:hAnsi="Simplified Arabic" w:cs="Simplified Arabic" w:hint="cs"/>
          <w:b/>
          <w:bCs/>
          <w:sz w:val="40"/>
          <w:szCs w:val="40"/>
          <w:highlight w:val="yellow"/>
          <w:u w:val="single"/>
          <w:rtl/>
        </w:rPr>
        <w:t>تمهيد</w:t>
      </w:r>
      <w:r w:rsidRPr="00FC5586">
        <w:rPr>
          <w:rFonts w:ascii="Simplified Arabic" w:hAnsi="Simplified Arabic" w:cs="Simplified Arabic"/>
          <w:b/>
          <w:bCs/>
          <w:sz w:val="40"/>
          <w:szCs w:val="40"/>
          <w:highlight w:val="yellow"/>
          <w:u w:val="single"/>
          <w:rtl/>
        </w:rPr>
        <w:t>]</w:t>
      </w:r>
      <w:r w:rsidRPr="00FC5586">
        <w:rPr>
          <w:rFonts w:ascii="Simplified Arabic" w:hAnsi="Simplified Arabic" w:cs="Simplified Arabic"/>
          <w:b/>
          <w:bCs/>
          <w:sz w:val="40"/>
          <w:szCs w:val="40"/>
          <w:highlight w:val="yellow"/>
          <w:rtl/>
        </w:rPr>
        <w:t>:</w:t>
      </w:r>
      <w:r w:rsidRPr="00FC5586">
        <w:rPr>
          <w:rFonts w:ascii="Simplified Arabic" w:hAnsi="Simplified Arabic" w:cs="Simplified Arabic" w:hint="cs"/>
          <w:b/>
          <w:bCs/>
          <w:sz w:val="40"/>
          <w:szCs w:val="40"/>
          <w:rtl/>
        </w:rPr>
        <w:t xml:space="preserve"> </w:t>
      </w:r>
      <w:r w:rsidR="00A87CC9" w:rsidRPr="00FC5586">
        <w:rPr>
          <w:rFonts w:ascii="Simplified Arabic" w:hAnsi="Simplified Arabic" w:cs="Simplified Arabic" w:hint="cs"/>
          <w:sz w:val="28"/>
          <w:szCs w:val="28"/>
          <w:rtl/>
        </w:rPr>
        <w:t>هناك طائفة عريضة ممن يتسمون بالسلفية وهم من ابعد الناس عن السلف يزعمون بدخول جنس عمل الجوارح في أصل الإيمان، وجعلوا ذلك ذريعة لتكفير أكبر قدر من أمة (لا إله إلا الله - محمد رسول الله) بسبب عدم إدراكهم لفهم السلف لمركب الإيمان، وأنّ له أصل لا يصح الإيمان بدونه وفرع يدخل فيه كافة شرائع الدين، وانّ الأصل محله القلب من قول القلب (التصديق) وعمل القلب (الانقياد) ولازم هذا الأصل إقرار اللسان بالتوحيد، وأنّ عمل الجارحة لا يمكن بحال أن يدخل في هذا الأصل، لأنّ الأصل اعتقاد ومحل الاعتقاد القلب ولازمه الإقرار وكفى، ولكن هؤلاء لا ي</w:t>
      </w:r>
      <w:r w:rsidR="00D96130" w:rsidRPr="00FC5586">
        <w:rPr>
          <w:rFonts w:ascii="Simplified Arabic" w:hAnsi="Simplified Arabic" w:cs="Simplified Arabic" w:hint="cs"/>
          <w:sz w:val="28"/>
          <w:szCs w:val="28"/>
          <w:rtl/>
        </w:rPr>
        <w:t>فقهون، و</w:t>
      </w:r>
      <w:r w:rsidR="00935C49" w:rsidRPr="00FC5586">
        <w:rPr>
          <w:rFonts w:ascii="Simplified Arabic" w:hAnsi="Simplified Arabic" w:cs="Simplified Arabic"/>
          <w:sz w:val="28"/>
          <w:szCs w:val="28"/>
          <w:rtl/>
        </w:rPr>
        <w:t xml:space="preserve">يستند هؤلاء في هذه المسألة إلى شبهات يكاد يجمعها سبعة أسباب خاطئة، دعتهم إلى الغلو في باب الإيمان والكفر وإلى تبني منهج تكفيري يغالي في تكفير </w:t>
      </w:r>
      <w:r w:rsidR="00455953">
        <w:rPr>
          <w:rFonts w:ascii="Simplified Arabic" w:hAnsi="Simplified Arabic" w:cs="Simplified Arabic"/>
          <w:sz w:val="28"/>
          <w:szCs w:val="28"/>
          <w:rtl/>
        </w:rPr>
        <w:t xml:space="preserve">أهل </w:t>
      </w:r>
      <w:r w:rsidR="00935C49" w:rsidRPr="00FC5586">
        <w:rPr>
          <w:rFonts w:ascii="Simplified Arabic" w:hAnsi="Simplified Arabic" w:cs="Simplified Arabic"/>
          <w:sz w:val="28"/>
          <w:szCs w:val="28"/>
          <w:rtl/>
        </w:rPr>
        <w:t>القبلة، نسأل الله السلامة،</w:t>
      </w:r>
      <w:r w:rsidR="0012448F" w:rsidRPr="00FC5586">
        <w:rPr>
          <w:rFonts w:ascii="Simplified Arabic" w:hAnsi="Simplified Arabic" w:cs="Simplified Arabic"/>
          <w:sz w:val="28"/>
          <w:szCs w:val="28"/>
          <w:rtl/>
        </w:rPr>
        <w:t>:</w:t>
      </w:r>
      <w:r w:rsidR="00935C49" w:rsidRPr="00FC5586">
        <w:rPr>
          <w:rFonts w:ascii="Simplified Arabic" w:hAnsi="Simplified Arabic" w:cs="Simplified Arabic"/>
          <w:sz w:val="28"/>
          <w:szCs w:val="28"/>
          <w:rtl/>
        </w:rPr>
        <w:t xml:space="preserve"> </w:t>
      </w:r>
      <w:r w:rsidR="00935C49" w:rsidRPr="00FC5586">
        <w:rPr>
          <w:rFonts w:ascii="Simplified Arabic" w:hAnsi="Simplified Arabic" w:cs="Simplified Arabic"/>
          <w:bCs/>
          <w:u w:val="single"/>
          <w:rtl/>
        </w:rPr>
        <w:t>[السبب الأول]</w:t>
      </w:r>
      <w:r w:rsidR="0012448F" w:rsidRPr="00FC5586">
        <w:rPr>
          <w:rFonts w:ascii="Simplified Arabic" w:hAnsi="Simplified Arabic" w:cs="Simplified Arabic"/>
          <w:b/>
          <w:sz w:val="28"/>
          <w:szCs w:val="28"/>
          <w:rtl/>
        </w:rPr>
        <w:t>:</w:t>
      </w:r>
      <w:r w:rsidR="00935C49" w:rsidRPr="00FC5586">
        <w:rPr>
          <w:rFonts w:ascii="Simplified Arabic" w:hAnsi="Simplified Arabic" w:cs="Simplified Arabic"/>
          <w:b/>
          <w:sz w:val="28"/>
          <w:szCs w:val="28"/>
          <w:rtl/>
        </w:rPr>
        <w:t xml:space="preserve"> فهمهم القاصر لأحاديث الشفاعة وأن الشفاعة لا تنال سوى المصلين، مع انّ هناك ثلاث شفاعات للنبي صلى الله عليه وسلم تنال من كان في قلبه ادنى </w:t>
      </w:r>
      <w:proofErr w:type="spellStart"/>
      <w:r w:rsidR="00935C49" w:rsidRPr="00FC5586">
        <w:rPr>
          <w:rFonts w:ascii="Simplified Arabic" w:hAnsi="Simplified Arabic" w:cs="Simplified Arabic"/>
          <w:b/>
          <w:sz w:val="28"/>
          <w:szCs w:val="28"/>
          <w:rtl/>
        </w:rPr>
        <w:t>ادنى</w:t>
      </w:r>
      <w:proofErr w:type="spellEnd"/>
      <w:r w:rsidR="00935C49" w:rsidRPr="00FC5586">
        <w:rPr>
          <w:rFonts w:ascii="Simplified Arabic" w:hAnsi="Simplified Arabic" w:cs="Simplified Arabic"/>
          <w:b/>
          <w:sz w:val="28"/>
          <w:szCs w:val="28"/>
          <w:rtl/>
        </w:rPr>
        <w:t xml:space="preserve"> أدنى مثقال حبة من خردل من إيمان ثم هناك بعدها شفاعة الرحمن جل جلاله لأقوام لم يعملوا خيرا قط، كل ما يملكون هو الاعتقاد القلبي المجرد عن عمل الجوارح، و</w:t>
      </w:r>
      <w:r w:rsidR="00935C49" w:rsidRPr="00FC5586">
        <w:rPr>
          <w:rFonts w:ascii="Simplified Arabic" w:hAnsi="Simplified Arabic" w:cs="Simplified Arabic"/>
          <w:bCs/>
          <w:u w:val="single"/>
          <w:rtl/>
        </w:rPr>
        <w:t>[السبب الثاني]</w:t>
      </w:r>
      <w:r w:rsidR="0012448F" w:rsidRPr="00FC5586">
        <w:rPr>
          <w:rFonts w:ascii="Simplified Arabic" w:hAnsi="Simplified Arabic" w:cs="Simplified Arabic"/>
          <w:bCs/>
          <w:sz w:val="28"/>
          <w:szCs w:val="28"/>
          <w:u w:val="single"/>
          <w:rtl/>
        </w:rPr>
        <w:t>:</w:t>
      </w:r>
      <w:r w:rsidR="00935C49" w:rsidRPr="00FC5586">
        <w:rPr>
          <w:rFonts w:ascii="Simplified Arabic" w:hAnsi="Simplified Arabic" w:cs="Simplified Arabic"/>
          <w:b/>
          <w:sz w:val="28"/>
          <w:szCs w:val="28"/>
          <w:rtl/>
        </w:rPr>
        <w:t xml:space="preserve"> فهمهم القاصر لإجماع السلف، يقولون: السلف مجمعون على أنّ الإيمان قول وعمل، وبالتالي فإنّ جنس عمل الجارحة داخل في أصل الإيمان، وهم لا يعرفون أن العمل ليس قاصرا على الجوارح فأعمال القلب أهم</w:t>
      </w:r>
      <w:r w:rsidR="0043798D" w:rsidRPr="00FC5586">
        <w:rPr>
          <w:rFonts w:ascii="Simplified Arabic" w:hAnsi="Simplified Arabic" w:cs="Simplified Arabic" w:hint="cs"/>
          <w:b/>
          <w:sz w:val="28"/>
          <w:szCs w:val="28"/>
          <w:rtl/>
        </w:rPr>
        <w:t>، ك</w:t>
      </w:r>
      <w:r w:rsidR="00935C49" w:rsidRPr="00FC5586">
        <w:rPr>
          <w:rFonts w:ascii="Simplified Arabic" w:hAnsi="Simplified Arabic" w:cs="Simplified Arabic"/>
          <w:b/>
          <w:sz w:val="28"/>
          <w:szCs w:val="28"/>
          <w:rtl/>
        </w:rPr>
        <w:t>الانقياد والخضوع والخشية والمحبة وغير ذلك من اعمال القلب التي يدخل بعضها في أصل الإيمان، و</w:t>
      </w:r>
      <w:r w:rsidR="00935C49" w:rsidRPr="00FC5586">
        <w:rPr>
          <w:rFonts w:ascii="Simplified Arabic" w:hAnsi="Simplified Arabic" w:cs="Simplified Arabic"/>
          <w:bCs/>
          <w:u w:val="single"/>
          <w:rtl/>
        </w:rPr>
        <w:t>[السبب الثالث]</w:t>
      </w:r>
      <w:r w:rsidR="0012448F" w:rsidRPr="00FC5586">
        <w:rPr>
          <w:rFonts w:ascii="Simplified Arabic" w:hAnsi="Simplified Arabic" w:cs="Simplified Arabic"/>
          <w:b/>
          <w:sz w:val="28"/>
          <w:szCs w:val="28"/>
          <w:rtl/>
        </w:rPr>
        <w:t>:</w:t>
      </w:r>
      <w:r w:rsidR="00935C49" w:rsidRPr="00FC5586">
        <w:rPr>
          <w:rFonts w:ascii="Simplified Arabic" w:hAnsi="Simplified Arabic" w:cs="Simplified Arabic"/>
          <w:b/>
          <w:sz w:val="28"/>
          <w:szCs w:val="28"/>
          <w:rtl/>
        </w:rPr>
        <w:t xml:space="preserve"> قالوا: إنّ تلازم الظاهر والباطن قاعدة مُحكمة قال بها علماء </w:t>
      </w:r>
      <w:r w:rsidR="00455953">
        <w:rPr>
          <w:rFonts w:ascii="Simplified Arabic" w:hAnsi="Simplified Arabic" w:cs="Simplified Arabic"/>
          <w:b/>
          <w:sz w:val="28"/>
          <w:szCs w:val="28"/>
          <w:rtl/>
        </w:rPr>
        <w:t xml:space="preserve">أهل </w:t>
      </w:r>
      <w:r w:rsidR="00935C49" w:rsidRPr="00FC5586">
        <w:rPr>
          <w:rFonts w:ascii="Simplified Arabic" w:hAnsi="Simplified Arabic" w:cs="Simplified Arabic"/>
          <w:b/>
          <w:sz w:val="28"/>
          <w:szCs w:val="28"/>
          <w:rtl/>
        </w:rPr>
        <w:t xml:space="preserve">السنة، ومن خلال هذه القاعدة حكموا بأن الإيمان الباطن لا بد وأن يتبعه ويلازمه إيمان الظاهر بأعمال الجوارح، وذهلوا أنّ علماء </w:t>
      </w:r>
      <w:r w:rsidR="00455953">
        <w:rPr>
          <w:rFonts w:ascii="Simplified Arabic" w:hAnsi="Simplified Arabic" w:cs="Simplified Arabic"/>
          <w:b/>
          <w:sz w:val="28"/>
          <w:szCs w:val="28"/>
          <w:rtl/>
        </w:rPr>
        <w:t xml:space="preserve">أهل </w:t>
      </w:r>
      <w:r w:rsidR="006930E2">
        <w:rPr>
          <w:rFonts w:ascii="Simplified Arabic" w:hAnsi="Simplified Arabic" w:cs="Simplified Arabic"/>
          <w:b/>
          <w:sz w:val="28"/>
          <w:szCs w:val="28"/>
          <w:rtl/>
        </w:rPr>
        <w:t xml:space="preserve">السنّة </w:t>
      </w:r>
      <w:r w:rsidR="00935C49" w:rsidRPr="00FC5586">
        <w:rPr>
          <w:rFonts w:ascii="Simplified Arabic" w:hAnsi="Simplified Arabic" w:cs="Simplified Arabic"/>
          <w:b/>
          <w:sz w:val="28"/>
          <w:szCs w:val="28"/>
          <w:rtl/>
        </w:rPr>
        <w:t xml:space="preserve">والجماعة أعملوا القاعدة وحكموا انّ لازم أصل الإيمان </w:t>
      </w:r>
      <w:proofErr w:type="spellStart"/>
      <w:r w:rsidR="00935C49" w:rsidRPr="00FC5586">
        <w:rPr>
          <w:rFonts w:ascii="Simplified Arabic" w:hAnsi="Simplified Arabic" w:cs="Simplified Arabic"/>
          <w:b/>
          <w:sz w:val="28"/>
          <w:szCs w:val="28"/>
          <w:rtl/>
        </w:rPr>
        <w:t>المنجي</w:t>
      </w:r>
      <w:proofErr w:type="spellEnd"/>
      <w:r w:rsidR="00935C49" w:rsidRPr="00FC5586">
        <w:rPr>
          <w:rFonts w:ascii="Simplified Arabic" w:hAnsi="Simplified Arabic" w:cs="Simplified Arabic"/>
          <w:b/>
          <w:sz w:val="28"/>
          <w:szCs w:val="28"/>
          <w:rtl/>
        </w:rPr>
        <w:t xml:space="preserve"> من الخلود الابدي في النار هو إقرار اللسان، واللسان جارحة كما تعلمون، و</w:t>
      </w:r>
      <w:r w:rsidR="00935C49" w:rsidRPr="00FC5586">
        <w:rPr>
          <w:rFonts w:ascii="Simplified Arabic" w:hAnsi="Simplified Arabic" w:cs="Simplified Arabic"/>
          <w:bCs/>
          <w:u w:val="single"/>
          <w:rtl/>
        </w:rPr>
        <w:t>[السبب الرابع]</w:t>
      </w:r>
      <w:r w:rsidR="0012448F" w:rsidRPr="00FC5586">
        <w:rPr>
          <w:rFonts w:ascii="Simplified Arabic" w:hAnsi="Simplified Arabic" w:cs="Simplified Arabic"/>
          <w:b/>
          <w:sz w:val="28"/>
          <w:szCs w:val="28"/>
          <w:rtl/>
        </w:rPr>
        <w:t>:</w:t>
      </w:r>
      <w:r w:rsidR="00935C49" w:rsidRPr="00FC5586">
        <w:rPr>
          <w:rFonts w:ascii="Simplified Arabic" w:hAnsi="Simplified Arabic" w:cs="Simplified Arabic"/>
          <w:b/>
          <w:sz w:val="28"/>
          <w:szCs w:val="28"/>
          <w:rtl/>
        </w:rPr>
        <w:t xml:space="preserve"> استدلوا بآيات في كتاب الله تعالى تحكم بالكفر على المتولي عن الطاعة، وظنوا من هذه الآيات أن المقصود بالتولي عن الطاعة هو التولي عنها بأعمال الجوارح، وبالتالي استدلوا بهذه الآيات على دخول جنس عمل الجوارح في أصل الإيمان </w:t>
      </w:r>
      <w:proofErr w:type="spellStart"/>
      <w:r w:rsidR="00935C49" w:rsidRPr="00FC5586">
        <w:rPr>
          <w:rFonts w:ascii="Simplified Arabic" w:hAnsi="Simplified Arabic" w:cs="Simplified Arabic"/>
          <w:b/>
          <w:sz w:val="28"/>
          <w:szCs w:val="28"/>
          <w:rtl/>
        </w:rPr>
        <w:t>المنجي</w:t>
      </w:r>
      <w:proofErr w:type="spellEnd"/>
      <w:r w:rsidR="00935C49" w:rsidRPr="00FC5586">
        <w:rPr>
          <w:rFonts w:ascii="Simplified Arabic" w:hAnsi="Simplified Arabic" w:cs="Simplified Arabic"/>
          <w:b/>
          <w:sz w:val="28"/>
          <w:szCs w:val="28"/>
          <w:rtl/>
        </w:rPr>
        <w:t xml:space="preserve"> من الكفر الأكبر، وذهلوا عن القاعدة الذهبية التي قال بها علماء </w:t>
      </w:r>
      <w:r w:rsidR="00455953">
        <w:rPr>
          <w:rFonts w:ascii="Simplified Arabic" w:hAnsi="Simplified Arabic" w:cs="Simplified Arabic"/>
          <w:b/>
          <w:sz w:val="28"/>
          <w:szCs w:val="28"/>
          <w:rtl/>
        </w:rPr>
        <w:t xml:space="preserve">أهل </w:t>
      </w:r>
      <w:r w:rsidR="006930E2">
        <w:rPr>
          <w:rFonts w:ascii="Simplified Arabic" w:hAnsi="Simplified Arabic" w:cs="Simplified Arabic"/>
          <w:b/>
          <w:sz w:val="28"/>
          <w:szCs w:val="28"/>
          <w:rtl/>
        </w:rPr>
        <w:t xml:space="preserve">السنّة </w:t>
      </w:r>
      <w:r w:rsidR="00935C49" w:rsidRPr="00FC5586">
        <w:rPr>
          <w:rFonts w:ascii="Simplified Arabic" w:hAnsi="Simplified Arabic" w:cs="Simplified Arabic"/>
          <w:b/>
          <w:sz w:val="28"/>
          <w:szCs w:val="28"/>
          <w:rtl/>
        </w:rPr>
        <w:t xml:space="preserve">والجماعة المتخصصون في باب أسماء وأحكام الملة، ومفادها: </w:t>
      </w:r>
      <w:r w:rsidR="00935C49" w:rsidRPr="00FC5586">
        <w:rPr>
          <w:rFonts w:ascii="Simplified Arabic" w:hAnsi="Simplified Arabic" w:cs="Simplified Arabic"/>
          <w:sz w:val="28"/>
          <w:szCs w:val="28"/>
          <w:rtl/>
        </w:rPr>
        <w:t xml:space="preserve">أنّ التـولي عن الطاعـة كفر أكبر إذا كان التولي بالقلب والجوارح، </w:t>
      </w:r>
      <w:r w:rsidR="00935C49" w:rsidRPr="00FC5586">
        <w:rPr>
          <w:rFonts w:ascii="Simplified Arabic" w:hAnsi="Simplified Arabic" w:cs="Simplified Arabic"/>
          <w:sz w:val="28"/>
          <w:szCs w:val="28"/>
          <w:rtl/>
        </w:rPr>
        <w:lastRenderedPageBreak/>
        <w:t xml:space="preserve">وكفر دون كفر إذا كان التولي بالجوارح فقط: </w:t>
      </w:r>
      <w:r w:rsidR="00935C49" w:rsidRPr="00FC5586">
        <w:rPr>
          <w:rFonts w:ascii="Simplified Arabic" w:hAnsi="Simplified Arabic" w:cs="Simplified Arabic"/>
          <w:b/>
          <w:sz w:val="28"/>
          <w:szCs w:val="28"/>
          <w:rtl/>
        </w:rPr>
        <w:t>و</w:t>
      </w:r>
      <w:r w:rsidR="00935C49" w:rsidRPr="00FC5586">
        <w:rPr>
          <w:rFonts w:ascii="Simplified Arabic" w:hAnsi="Simplified Arabic" w:cs="Simplified Arabic"/>
          <w:bCs/>
          <w:u w:val="single"/>
          <w:rtl/>
        </w:rPr>
        <w:t>[السبب الخامس]</w:t>
      </w:r>
      <w:r w:rsidR="0012448F" w:rsidRPr="00FC5586">
        <w:rPr>
          <w:rFonts w:ascii="Simplified Arabic" w:hAnsi="Simplified Arabic" w:cs="Simplified Arabic"/>
          <w:bCs/>
          <w:u w:val="single"/>
          <w:rtl/>
        </w:rPr>
        <w:t>:</w:t>
      </w:r>
      <w:r w:rsidR="00935C49" w:rsidRPr="00FC5586">
        <w:rPr>
          <w:rFonts w:ascii="Simplified Arabic" w:hAnsi="Simplified Arabic" w:cs="Simplified Arabic"/>
          <w:b/>
          <w:sz w:val="28"/>
          <w:szCs w:val="28"/>
          <w:rtl/>
        </w:rPr>
        <w:t xml:space="preserve"> استدلالهم بأحاديث كفر تارك الصلاة ونقلهم إجماع الصحابة على كفر تارك الصلاة والممتنع عن الزكاة، وظنوا أن هذا الإجماع من أقوى الأدلة الشرعية على كفر تارك جنس عمل الجوارح، وذلك لكون الصلاة والزكاة من أعمال الجوارح، وذهلوا عن تفريق علماء الفقه الإسلامي بين الجاحد والمتكاسل، فإنّ </w:t>
      </w:r>
      <w:r w:rsidR="00935C49" w:rsidRPr="00FC5586">
        <w:rPr>
          <w:rFonts w:ascii="Simplified Arabic" w:hAnsi="Simplified Arabic" w:cs="Simplified Arabic"/>
          <w:sz w:val="28"/>
          <w:szCs w:val="28"/>
          <w:rtl/>
        </w:rPr>
        <w:t xml:space="preserve">ترك الصلاة كفر لنص الشرع عليه، ولكنه كفر أكبر إذا كان الترك بالقلب {جحد الصلاة}، وكفر في إطار الملة إذا صح الاعتقاد واقتصر الترك على عمل الجارحة، وهذا هو المتعين المصير إليه لأنه يوافق القواعد الأصولية ويجمع بين الأدلة المتعارضة، إضافة إلى أنه قول جماهير السلف والخلف والأئمة العلماء كما أشار إلى ذلـك ابـن قدامـة في المغـني (حـ2/157) والنووي في المجموع (حـ3/14) والشوكاني في نيل الأوطار (حـ1/291) </w:t>
      </w:r>
      <w:r w:rsidR="00935C49" w:rsidRPr="00FC5586">
        <w:rPr>
          <w:rFonts w:ascii="Simplified Arabic" w:hAnsi="Simplified Arabic" w:cs="Simplified Arabic"/>
          <w:b/>
          <w:sz w:val="28"/>
          <w:szCs w:val="28"/>
          <w:rtl/>
        </w:rPr>
        <w:t>و</w:t>
      </w:r>
      <w:r w:rsidR="00935C49" w:rsidRPr="00FC5586">
        <w:rPr>
          <w:rFonts w:ascii="Simplified Arabic" w:hAnsi="Simplified Arabic" w:cs="Simplified Arabic"/>
          <w:bCs/>
          <w:u w:val="single"/>
          <w:rtl/>
        </w:rPr>
        <w:t>[السبب السادس]</w:t>
      </w:r>
      <w:r w:rsidR="0012448F" w:rsidRPr="00FC5586">
        <w:rPr>
          <w:rFonts w:ascii="Simplified Arabic" w:hAnsi="Simplified Arabic" w:cs="Simplified Arabic"/>
          <w:b/>
          <w:sz w:val="28"/>
          <w:szCs w:val="28"/>
          <w:rtl/>
        </w:rPr>
        <w:t>:</w:t>
      </w:r>
      <w:r w:rsidR="00935C49" w:rsidRPr="00FC5586">
        <w:rPr>
          <w:rFonts w:ascii="Simplified Arabic" w:hAnsi="Simplified Arabic" w:cs="Simplified Arabic"/>
          <w:b/>
          <w:sz w:val="28"/>
          <w:szCs w:val="28"/>
          <w:rtl/>
        </w:rPr>
        <w:t xml:space="preserve"> استدلالهم بأقوال بعض أئمة العلم في زمان التابعين وبعده </w:t>
      </w:r>
      <w:r w:rsidR="00AC3B98" w:rsidRPr="00FC5586">
        <w:rPr>
          <w:rFonts w:ascii="Simplified Arabic" w:hAnsi="Simplified Arabic" w:cs="Simplified Arabic" w:hint="cs"/>
          <w:b/>
          <w:sz w:val="28"/>
          <w:szCs w:val="28"/>
          <w:rtl/>
        </w:rPr>
        <w:t>ك</w:t>
      </w:r>
      <w:r w:rsidR="00935C49" w:rsidRPr="00FC5586">
        <w:rPr>
          <w:rFonts w:ascii="Simplified Arabic" w:hAnsi="Simplified Arabic" w:cs="Simplified Arabic"/>
          <w:b/>
          <w:sz w:val="28"/>
          <w:szCs w:val="28"/>
          <w:rtl/>
        </w:rPr>
        <w:t>سعيد بن جبير وكالحميدي والآجري في كفر تارك الصلاة أو كفر المباني الأربعة العملية أو دخول العمل في أصل الإيمان، وكل ما استدلوا به في هذا السبب لم يفهموا أبعاده الأصولية والفقهية، فلا هم يفهمون كلام السلف ولا هم ينزلونه منازله الصحيحة، و</w:t>
      </w:r>
      <w:r w:rsidR="00935C49" w:rsidRPr="00FC5586">
        <w:rPr>
          <w:rFonts w:ascii="Simplified Arabic" w:hAnsi="Simplified Arabic" w:cs="Simplified Arabic"/>
          <w:bCs/>
          <w:u w:val="single"/>
          <w:rtl/>
        </w:rPr>
        <w:t>[السبب السابع]</w:t>
      </w:r>
      <w:r w:rsidR="0012448F" w:rsidRPr="00FC5586">
        <w:rPr>
          <w:rFonts w:ascii="Simplified Arabic" w:hAnsi="Simplified Arabic" w:cs="Simplified Arabic"/>
          <w:b/>
          <w:sz w:val="28"/>
          <w:szCs w:val="28"/>
          <w:rtl/>
        </w:rPr>
        <w:t>:</w:t>
      </w:r>
      <w:r w:rsidR="00935C49" w:rsidRPr="00FC5586">
        <w:rPr>
          <w:rFonts w:ascii="Simplified Arabic" w:hAnsi="Simplified Arabic" w:cs="Simplified Arabic"/>
          <w:b/>
          <w:sz w:val="28"/>
          <w:szCs w:val="28"/>
          <w:rtl/>
        </w:rPr>
        <w:t xml:space="preserve"> قولهم بأن من الأعمال المجردة ما هو كفر أكبر كإهانة المصحف وسب الدين وبالتالي فمن الأعمال ما يدخل في أصل الإيمان وتركه كفر أكبر مخرج من الملة، والخلل عندهم في عدم </w:t>
      </w:r>
      <w:r w:rsidR="00935C49" w:rsidRPr="00FC5586">
        <w:rPr>
          <w:rFonts w:ascii="Simplified Arabic" w:hAnsi="Simplified Arabic" w:cs="Simplified Arabic"/>
          <w:sz w:val="28"/>
          <w:szCs w:val="28"/>
          <w:rtl/>
        </w:rPr>
        <w:t xml:space="preserve">التفريق بين الاعمال الكفرية التي </w:t>
      </w:r>
      <w:r w:rsidR="00AC3B98" w:rsidRPr="00FC5586">
        <w:rPr>
          <w:rFonts w:ascii="Simplified Arabic" w:hAnsi="Simplified Arabic" w:cs="Simplified Arabic" w:hint="cs"/>
          <w:sz w:val="28"/>
          <w:szCs w:val="28"/>
          <w:rtl/>
        </w:rPr>
        <w:t>ت</w:t>
      </w:r>
      <w:r w:rsidR="00935C49" w:rsidRPr="00FC5586">
        <w:rPr>
          <w:rFonts w:ascii="Simplified Arabic" w:hAnsi="Simplified Arabic" w:cs="Simplified Arabic"/>
          <w:sz w:val="28"/>
          <w:szCs w:val="28"/>
          <w:rtl/>
        </w:rPr>
        <w:t xml:space="preserve">دل على كفر القلب وجحوده كإهانة المصاحف وسب الدين، وبين الاعمال التي يكون التفريط فيها بسبب التكاسل والضعف كترك الصلاة، وشرب الخمر والزنا، </w:t>
      </w:r>
      <w:r w:rsidR="00935C49" w:rsidRPr="00FC5586">
        <w:rPr>
          <w:rFonts w:ascii="Simplified Arabic" w:hAnsi="Simplified Arabic" w:cs="Simplified Arabic"/>
          <w:b/>
          <w:bCs/>
          <w:sz w:val="28"/>
          <w:szCs w:val="28"/>
          <w:rtl/>
        </w:rPr>
        <w:t>فالأولى</w:t>
      </w:r>
      <w:r w:rsidR="00935C49" w:rsidRPr="00FC5586">
        <w:rPr>
          <w:rFonts w:ascii="Simplified Arabic" w:hAnsi="Simplified Arabic" w:cs="Simplified Arabic"/>
          <w:sz w:val="28"/>
          <w:szCs w:val="28"/>
          <w:rtl/>
        </w:rPr>
        <w:t xml:space="preserve"> لازمة للكفر الأكبر لأنها نابعة عن كفر القلب، </w:t>
      </w:r>
      <w:r w:rsidR="00935C49" w:rsidRPr="00FC5586">
        <w:rPr>
          <w:rFonts w:ascii="Simplified Arabic" w:hAnsi="Simplified Arabic" w:cs="Simplified Arabic"/>
          <w:b/>
          <w:bCs/>
          <w:sz w:val="28"/>
          <w:szCs w:val="28"/>
          <w:rtl/>
        </w:rPr>
        <w:t>والثانية</w:t>
      </w:r>
      <w:r w:rsidR="00935C49" w:rsidRPr="00FC5586">
        <w:rPr>
          <w:rFonts w:ascii="Simplified Arabic" w:hAnsi="Simplified Arabic" w:cs="Simplified Arabic"/>
          <w:sz w:val="28"/>
          <w:szCs w:val="28"/>
          <w:rtl/>
        </w:rPr>
        <w:t xml:space="preserve"> لابد من التفريق فيها بين الجحود والاستحلال وهو عمل القلب، وبين التكاسل المحض مع سلامة الاعتقاد،</w:t>
      </w:r>
    </w:p>
    <w:p w14:paraId="1E773DE4" w14:textId="47120AE3" w:rsidR="00B20387" w:rsidRPr="00FC5586" w:rsidRDefault="00CA74E7" w:rsidP="00B20387">
      <w:pPr>
        <w:bidi/>
        <w:jc w:val="both"/>
        <w:rPr>
          <w:rFonts w:ascii="Simplified Arabic" w:hAnsi="Simplified Arabic" w:cs="Simplified Arabic"/>
          <w:sz w:val="28"/>
          <w:szCs w:val="28"/>
          <w:rtl/>
        </w:rPr>
      </w:pPr>
      <w:r w:rsidRPr="00FC5586">
        <w:rPr>
          <w:rFonts w:ascii="Simplified Arabic" w:hAnsi="Simplified Arabic" w:cs="Simplified Arabic"/>
          <w:b/>
          <w:bCs/>
          <w:sz w:val="40"/>
          <w:szCs w:val="40"/>
          <w:highlight w:val="yellow"/>
          <w:u w:val="single"/>
          <w:rtl/>
        </w:rPr>
        <w:t xml:space="preserve">[المفتاح </w:t>
      </w:r>
      <w:r w:rsidR="00B75603">
        <w:rPr>
          <w:rFonts w:ascii="Simplified Arabic" w:hAnsi="Simplified Arabic" w:cs="Simplified Arabic" w:hint="cs"/>
          <w:b/>
          <w:bCs/>
          <w:sz w:val="40"/>
          <w:szCs w:val="40"/>
          <w:highlight w:val="yellow"/>
          <w:u w:val="single"/>
          <w:rtl/>
        </w:rPr>
        <w:t>الأول</w:t>
      </w:r>
      <w:r w:rsidRPr="00FC5586">
        <w:rPr>
          <w:rFonts w:ascii="Simplified Arabic" w:hAnsi="Simplified Arabic" w:cs="Simplified Arabic"/>
          <w:b/>
          <w:bCs/>
          <w:sz w:val="40"/>
          <w:szCs w:val="40"/>
          <w:highlight w:val="yellow"/>
          <w:u w:val="single"/>
          <w:rtl/>
        </w:rPr>
        <w:t>]</w:t>
      </w:r>
      <w:r w:rsidRPr="00FC5586">
        <w:rPr>
          <w:rFonts w:ascii="Simplified Arabic" w:hAnsi="Simplified Arabic" w:cs="Simplified Arabic"/>
          <w:b/>
          <w:bCs/>
          <w:sz w:val="40"/>
          <w:szCs w:val="40"/>
          <w:highlight w:val="yellow"/>
          <w:rtl/>
        </w:rPr>
        <w:t>:</w:t>
      </w:r>
      <w:r w:rsidRPr="00FC5586">
        <w:rPr>
          <w:rFonts w:ascii="Simplified Arabic" w:hAnsi="Simplified Arabic" w:cs="Simplified Arabic" w:hint="cs"/>
          <w:b/>
          <w:bCs/>
          <w:sz w:val="40"/>
          <w:szCs w:val="40"/>
          <w:rtl/>
        </w:rPr>
        <w:t xml:space="preserve"> </w:t>
      </w:r>
      <w:r w:rsidRPr="00580FC8">
        <w:rPr>
          <w:rFonts w:ascii="Simplified Arabic" w:hAnsi="Simplified Arabic" w:cs="Simplified Arabic" w:hint="cs"/>
          <w:b/>
          <w:bCs/>
          <w:sz w:val="30"/>
          <w:szCs w:val="30"/>
          <w:u w:val="single"/>
          <w:rtl/>
        </w:rPr>
        <w:t xml:space="preserve">الرد على </w:t>
      </w:r>
      <w:r w:rsidR="00B20387" w:rsidRPr="00580FC8">
        <w:rPr>
          <w:rFonts w:ascii="Simplified Arabic" w:hAnsi="Simplified Arabic" w:cs="Simplified Arabic"/>
          <w:b/>
          <w:bCs/>
          <w:sz w:val="30"/>
          <w:szCs w:val="30"/>
          <w:u w:val="single"/>
          <w:rtl/>
        </w:rPr>
        <w:t>فهمهم القاصر لأحاديث الشفاعة وأن الشفاعة لا تنال سوى المصلين</w:t>
      </w:r>
      <w:r w:rsidR="00B20387" w:rsidRPr="00FC5586">
        <w:rPr>
          <w:rFonts w:ascii="Simplified Arabic" w:hAnsi="Simplified Arabic" w:cs="Simplified Arabic"/>
          <w:rtl/>
        </w:rPr>
        <w:t>،</w:t>
      </w:r>
      <w:r w:rsidR="00B20387" w:rsidRPr="00FC5586">
        <w:rPr>
          <w:rFonts w:ascii="Simplified Arabic" w:hAnsi="Simplified Arabic" w:cs="Simplified Arabic"/>
          <w:sz w:val="28"/>
          <w:szCs w:val="28"/>
          <w:rtl/>
        </w:rPr>
        <w:t xml:space="preserve"> </w:t>
      </w:r>
      <w:r w:rsidR="00AC3B98" w:rsidRPr="00FC5586">
        <w:rPr>
          <w:rFonts w:ascii="Simplified Arabic" w:hAnsi="Simplified Arabic" w:cs="Simplified Arabic" w:hint="cs"/>
          <w:sz w:val="28"/>
          <w:szCs w:val="28"/>
          <w:rtl/>
        </w:rPr>
        <w:t xml:space="preserve">يقولون: </w:t>
      </w:r>
      <w:r w:rsidR="00B20387" w:rsidRPr="00FC5586">
        <w:rPr>
          <w:rFonts w:ascii="Simplified Arabic" w:hAnsi="Simplified Arabic" w:cs="Simplified Arabic"/>
          <w:sz w:val="28"/>
          <w:szCs w:val="28"/>
          <w:rtl/>
        </w:rPr>
        <w:t xml:space="preserve">يعرفهم الشافعون بعلامة اثر السجود و إذا كان الأمر كذلك فإن الصلاة ـ وهي من أعمال الجوارح ـ داخلة في أصل الإيمان </w:t>
      </w:r>
      <w:proofErr w:type="spellStart"/>
      <w:r w:rsidR="00B20387" w:rsidRPr="00FC5586">
        <w:rPr>
          <w:rFonts w:ascii="Simplified Arabic" w:hAnsi="Simplified Arabic" w:cs="Simplified Arabic"/>
          <w:sz w:val="28"/>
          <w:szCs w:val="28"/>
          <w:rtl/>
        </w:rPr>
        <w:t>المنجي</w:t>
      </w:r>
      <w:proofErr w:type="spellEnd"/>
      <w:r w:rsidR="00B20387" w:rsidRPr="00FC5586">
        <w:rPr>
          <w:rFonts w:ascii="Simplified Arabic" w:hAnsi="Simplified Arabic" w:cs="Simplified Arabic"/>
          <w:sz w:val="28"/>
          <w:szCs w:val="28"/>
          <w:rtl/>
        </w:rPr>
        <w:t xml:space="preserve"> من الخلود الأبدي في النار، وذهل هؤلاء عن أن هذه الشفاعة التي يتحدثون عنها إنما هي شفاعات المؤمنين لإخوانهم و شفاعات الملائكة للمصلين، </w:t>
      </w:r>
      <w:r w:rsidR="00B20387" w:rsidRPr="00FC5586">
        <w:rPr>
          <w:rFonts w:ascii="Simplified Arabic" w:hAnsi="Simplified Arabic" w:cs="Simplified Arabic"/>
          <w:b/>
          <w:bCs/>
          <w:sz w:val="28"/>
          <w:szCs w:val="28"/>
          <w:rtl/>
        </w:rPr>
        <w:t xml:space="preserve">ولكن هناك يقيناً بعد هذه الشفاعات شفاعات أعلى للنبيين ثم شفاعات ثلاثة للنبي صلى الله عليه وسلم تنال من كان في قلبه أدنى </w:t>
      </w:r>
      <w:proofErr w:type="spellStart"/>
      <w:r w:rsidR="00B20387" w:rsidRPr="00FC5586">
        <w:rPr>
          <w:rFonts w:ascii="Simplified Arabic" w:hAnsi="Simplified Arabic" w:cs="Simplified Arabic"/>
          <w:b/>
          <w:bCs/>
          <w:sz w:val="28"/>
          <w:szCs w:val="28"/>
          <w:rtl/>
        </w:rPr>
        <w:t>أدنى</w:t>
      </w:r>
      <w:proofErr w:type="spellEnd"/>
      <w:r w:rsidR="00B20387" w:rsidRPr="00FC5586">
        <w:rPr>
          <w:rFonts w:ascii="Simplified Arabic" w:hAnsi="Simplified Arabic" w:cs="Simplified Arabic"/>
          <w:b/>
          <w:bCs/>
          <w:sz w:val="28"/>
          <w:szCs w:val="28"/>
          <w:rtl/>
        </w:rPr>
        <w:t xml:space="preserve"> </w:t>
      </w:r>
      <w:proofErr w:type="spellStart"/>
      <w:r w:rsidR="00B20387" w:rsidRPr="00FC5586">
        <w:rPr>
          <w:rFonts w:ascii="Simplified Arabic" w:hAnsi="Simplified Arabic" w:cs="Simplified Arabic"/>
          <w:b/>
          <w:bCs/>
          <w:sz w:val="28"/>
          <w:szCs w:val="28"/>
          <w:rtl/>
        </w:rPr>
        <w:t>أدنى</w:t>
      </w:r>
      <w:proofErr w:type="spellEnd"/>
      <w:r w:rsidR="00B20387" w:rsidRPr="00FC5586">
        <w:rPr>
          <w:rFonts w:ascii="Simplified Arabic" w:hAnsi="Simplified Arabic" w:cs="Simplified Arabic"/>
          <w:b/>
          <w:bCs/>
          <w:sz w:val="28"/>
          <w:szCs w:val="28"/>
          <w:rtl/>
        </w:rPr>
        <w:t xml:space="preserve"> مثقال حبة من خردل من إيمان</w:t>
      </w:r>
      <w:r w:rsidR="00B20387" w:rsidRPr="00FC5586">
        <w:rPr>
          <w:rFonts w:ascii="Simplified Arabic" w:hAnsi="Simplified Arabic" w:cs="Simplified Arabic"/>
          <w:sz w:val="28"/>
          <w:szCs w:val="28"/>
          <w:rtl/>
        </w:rPr>
        <w:t>، ثم تأتي بعد ذلك شفاعة الرحمن لأصحاب القبضة و هم الذين أتو</w:t>
      </w:r>
      <w:r w:rsidR="00AC3B98" w:rsidRPr="00FC5586">
        <w:rPr>
          <w:rFonts w:ascii="Simplified Arabic" w:hAnsi="Simplified Arabic" w:cs="Simplified Arabic" w:hint="cs"/>
          <w:sz w:val="28"/>
          <w:szCs w:val="28"/>
          <w:rtl/>
        </w:rPr>
        <w:t>ا</w:t>
      </w:r>
      <w:r w:rsidR="00B20387" w:rsidRPr="00FC5586">
        <w:rPr>
          <w:rFonts w:ascii="Simplified Arabic" w:hAnsi="Simplified Arabic" w:cs="Simplified Arabic"/>
          <w:sz w:val="28"/>
          <w:szCs w:val="28"/>
          <w:rtl/>
        </w:rPr>
        <w:t xml:space="preserve"> بالإقرار المجرد عن أعمال الجوارح فلم يعملوا خيرا قط و </w:t>
      </w:r>
      <w:r w:rsidR="00B20387" w:rsidRPr="00FC5586">
        <w:rPr>
          <w:rFonts w:ascii="Simplified Arabic" w:hAnsi="Simplified Arabic" w:cs="Simplified Arabic"/>
          <w:sz w:val="28"/>
          <w:szCs w:val="28"/>
          <w:rtl/>
        </w:rPr>
        <w:lastRenderedPageBreak/>
        <w:t xml:space="preserve">لو كان لهم عمل زائد على الإقرار و الاعتقاد لأخرجتهم شفاعات النبي صلى الله عليه وسلم، وأما قولهم بأن الشفاعات لا تنال سوى المصلين فهذا دليل على عدم إلمامهم بأحاديث الباب كاملة، </w:t>
      </w:r>
      <w:r w:rsidR="00B20387" w:rsidRPr="00FC5586">
        <w:rPr>
          <w:rFonts w:ascii="Simplified Arabic" w:hAnsi="Simplified Arabic" w:cs="Simplified Arabic"/>
          <w:bCs/>
          <w:sz w:val="28"/>
          <w:szCs w:val="28"/>
          <w:rtl/>
        </w:rPr>
        <w:t xml:space="preserve">فالحديث </w:t>
      </w:r>
      <w:r w:rsidR="00A67BE2">
        <w:rPr>
          <w:rFonts w:ascii="Simplified Arabic" w:hAnsi="Simplified Arabic" w:cs="Simplified Arabic"/>
          <w:bCs/>
          <w:sz w:val="28"/>
          <w:szCs w:val="28"/>
          <w:rtl/>
        </w:rPr>
        <w:t xml:space="preserve">الأول </w:t>
      </w:r>
      <w:r w:rsidR="00B20387" w:rsidRPr="00FC5586">
        <w:rPr>
          <w:rFonts w:ascii="Simplified Arabic" w:hAnsi="Simplified Arabic" w:cs="Simplified Arabic"/>
          <w:bCs/>
          <w:sz w:val="28"/>
          <w:szCs w:val="28"/>
          <w:rtl/>
        </w:rPr>
        <w:t>للشفاعة:</w:t>
      </w:r>
      <w:r w:rsidR="00B20387" w:rsidRPr="00FC5586">
        <w:rPr>
          <w:rFonts w:ascii="Simplified Arabic" w:hAnsi="Simplified Arabic" w:cs="Simplified Arabic"/>
          <w:sz w:val="28"/>
          <w:szCs w:val="28"/>
          <w:rtl/>
        </w:rPr>
        <w:t xml:space="preserve"> ما جاء في صحيح البخاري عن أبي هريرة رضي الله عنه عن النبي صلى الله عليه وسلم والحديث وفيه ((حتى إذا فرغ الله من القضاء بين عباده وأراد أن يخرج من النار من أراد أن يخرج ممن كان يشهد أن لا إله إلا الله أمر الملائكة أن يخرجوهم </w:t>
      </w:r>
      <w:r w:rsidR="00B20387" w:rsidRPr="00FC5586">
        <w:rPr>
          <w:rFonts w:ascii="Simplified Arabic" w:hAnsi="Simplified Arabic" w:cs="Simplified Arabic"/>
          <w:sz w:val="28"/>
          <w:szCs w:val="28"/>
          <w:u w:val="single"/>
          <w:rtl/>
        </w:rPr>
        <w:t>فيعرفوهم بعلامة آثار السجود،</w:t>
      </w:r>
      <w:r w:rsidR="00B20387" w:rsidRPr="00FC5586">
        <w:rPr>
          <w:rFonts w:ascii="Simplified Arabic" w:hAnsi="Simplified Arabic" w:cs="Simplified Arabic"/>
          <w:sz w:val="28"/>
          <w:szCs w:val="28"/>
          <w:rtl/>
        </w:rPr>
        <w:t xml:space="preserve"> وحرم الله على النار أن تأكل من ابن آدم أثر السجود فيخرجونهم)) [البخاري ح 6573]،</w:t>
      </w:r>
      <w:r w:rsidR="00B20387" w:rsidRPr="00FC5586">
        <w:rPr>
          <w:rFonts w:ascii="Simplified Arabic" w:hAnsi="Simplified Arabic" w:cs="Simplified Arabic"/>
          <w:bCs/>
          <w:sz w:val="28"/>
          <w:szCs w:val="28"/>
          <w:rtl/>
        </w:rPr>
        <w:t xml:space="preserve"> والحديث الثاني للشفاعة: </w:t>
      </w:r>
      <w:r w:rsidR="00B20387" w:rsidRPr="00FC5586">
        <w:rPr>
          <w:rFonts w:ascii="Simplified Arabic" w:hAnsi="Simplified Arabic" w:cs="Simplified Arabic"/>
          <w:b/>
          <w:sz w:val="28"/>
          <w:szCs w:val="28"/>
          <w:rtl/>
        </w:rPr>
        <w:t xml:space="preserve">أخرجه البخاري </w:t>
      </w:r>
      <w:r w:rsidR="00B20387" w:rsidRPr="00FC5586">
        <w:rPr>
          <w:rFonts w:ascii="Simplified Arabic" w:hAnsi="Simplified Arabic" w:cs="Simplified Arabic"/>
          <w:sz w:val="28"/>
          <w:szCs w:val="28"/>
          <w:rtl/>
        </w:rPr>
        <w:t>وفيه ((</w:t>
      </w:r>
      <w:r w:rsidR="00B20387" w:rsidRPr="00FC5586">
        <w:rPr>
          <w:rFonts w:ascii="Simplified Arabic" w:hAnsi="Simplified Arabic" w:cs="Simplified Arabic"/>
          <w:sz w:val="28"/>
          <w:szCs w:val="28"/>
        </w:rPr>
        <w:t>…</w:t>
      </w:r>
      <w:r w:rsidR="00B20387" w:rsidRPr="00FC5586">
        <w:rPr>
          <w:rFonts w:ascii="Simplified Arabic" w:hAnsi="Simplified Arabic" w:cs="Simplified Arabic"/>
          <w:sz w:val="28"/>
          <w:szCs w:val="28"/>
          <w:rtl/>
        </w:rPr>
        <w:t xml:space="preserve">وإذا رأوا أنهم </w:t>
      </w:r>
      <w:r w:rsidR="00B20387" w:rsidRPr="00FC5586">
        <w:rPr>
          <w:rFonts w:ascii="Simplified Arabic" w:hAnsi="Simplified Arabic" w:cs="Simplified Arabic"/>
          <w:sz w:val="28"/>
          <w:szCs w:val="28"/>
        </w:rPr>
        <w:t>–</w:t>
      </w:r>
      <w:r w:rsidR="00B20387" w:rsidRPr="00FC5586">
        <w:rPr>
          <w:rFonts w:ascii="Simplified Arabic" w:hAnsi="Simplified Arabic" w:cs="Simplified Arabic"/>
          <w:sz w:val="28"/>
          <w:szCs w:val="28"/>
          <w:rtl/>
        </w:rPr>
        <w:t xml:space="preserve"> أي المؤمنون </w:t>
      </w:r>
      <w:r w:rsidR="00B20387" w:rsidRPr="00FC5586">
        <w:rPr>
          <w:rFonts w:ascii="Simplified Arabic" w:hAnsi="Simplified Arabic" w:cs="Simplified Arabic"/>
          <w:sz w:val="28"/>
          <w:szCs w:val="28"/>
        </w:rPr>
        <w:t>–</w:t>
      </w:r>
      <w:r w:rsidR="00B20387" w:rsidRPr="00FC5586">
        <w:rPr>
          <w:rFonts w:ascii="Simplified Arabic" w:hAnsi="Simplified Arabic" w:cs="Simplified Arabic"/>
          <w:sz w:val="28"/>
          <w:szCs w:val="28"/>
          <w:rtl/>
        </w:rPr>
        <w:t xml:space="preserve"> أنهم قد نجوا في إخوانهم يقولون: </w:t>
      </w:r>
      <w:r w:rsidR="00B20387" w:rsidRPr="00FC5586">
        <w:rPr>
          <w:rFonts w:ascii="Simplified Arabic" w:hAnsi="Simplified Arabic" w:cs="Simplified Arabic"/>
          <w:sz w:val="28"/>
          <w:szCs w:val="28"/>
          <w:u w:val="single"/>
          <w:rtl/>
        </w:rPr>
        <w:t>ربنا إخواننا كانوا يصلون معنا ويصومون معنا</w:t>
      </w:r>
      <w:r w:rsidR="00B20387" w:rsidRPr="00FC5586">
        <w:rPr>
          <w:rFonts w:ascii="Simplified Arabic" w:hAnsi="Simplified Arabic" w:cs="Simplified Arabic"/>
          <w:sz w:val="28"/>
          <w:szCs w:val="28"/>
          <w:rtl/>
        </w:rPr>
        <w:t xml:space="preserve"> ويعملون معنا فيقول الله تعالى اذهبوا فمن وجدتم في قلبه مثقال دينار من إيمان فأخرجوه ويحرم الله صورهم على النار)) [البخاري ح 7439]، </w:t>
      </w:r>
      <w:r w:rsidR="00B20387" w:rsidRPr="00FC5586">
        <w:rPr>
          <w:rFonts w:ascii="Simplified Arabic" w:hAnsi="Simplified Arabic" w:cs="Simplified Arabic"/>
          <w:b/>
          <w:bCs/>
          <w:sz w:val="28"/>
          <w:szCs w:val="28"/>
          <w:rtl/>
        </w:rPr>
        <w:t>والحديث الثالث للشفاعة، وهو خاص بشفاعات النبي صلى الله عليه وسلم</w:t>
      </w:r>
      <w:r w:rsidR="00B20387" w:rsidRPr="00FC5586">
        <w:rPr>
          <w:rFonts w:ascii="Simplified Arabic" w:hAnsi="Simplified Arabic" w:cs="Simplified Arabic"/>
          <w:sz w:val="28"/>
          <w:szCs w:val="28"/>
          <w:rtl/>
        </w:rPr>
        <w:t xml:space="preserve">، أخرجه البخاري ومسلم: ((فأقول يا رب أمتي، فيقال: انطلق فأخرج منها من كان في قلبه شعيرة من إيمان فأنطلق فأفعل، ثم أعود </w:t>
      </w:r>
      <w:r w:rsidR="00B20387" w:rsidRPr="00FC5586">
        <w:rPr>
          <w:rFonts w:ascii="Simplified Arabic" w:hAnsi="Simplified Arabic" w:cs="Simplified Arabic"/>
          <w:sz w:val="28"/>
          <w:szCs w:val="28"/>
        </w:rPr>
        <w:t>…</w:t>
      </w:r>
      <w:r w:rsidR="00B20387" w:rsidRPr="00FC5586">
        <w:rPr>
          <w:rFonts w:ascii="Simplified Arabic" w:hAnsi="Simplified Arabic" w:cs="Simplified Arabic"/>
          <w:sz w:val="28"/>
          <w:szCs w:val="28"/>
          <w:rtl/>
        </w:rPr>
        <w:t xml:space="preserve"> فأقول يا رب أمتى أمتي فيقال انطلق فأخرج من كان في قلبه مثقال ذرة من خردلة من إيمان فأنطلق فأفعل، ثم أعود </w:t>
      </w:r>
      <w:r w:rsidR="00B20387" w:rsidRPr="00FC5586">
        <w:rPr>
          <w:rFonts w:ascii="Simplified Arabic" w:hAnsi="Simplified Arabic" w:cs="Simplified Arabic"/>
          <w:sz w:val="28"/>
          <w:szCs w:val="28"/>
        </w:rPr>
        <w:t>…</w:t>
      </w:r>
      <w:r w:rsidR="00B20387" w:rsidRPr="00FC5586">
        <w:rPr>
          <w:rFonts w:ascii="Simplified Arabic" w:hAnsi="Simplified Arabic" w:cs="Simplified Arabic"/>
          <w:sz w:val="28"/>
          <w:szCs w:val="28"/>
          <w:rtl/>
        </w:rPr>
        <w:t xml:space="preserve"> فأقول يا رب أمتي </w:t>
      </w:r>
      <w:proofErr w:type="spellStart"/>
      <w:r w:rsidR="00B20387" w:rsidRPr="00FC5586">
        <w:rPr>
          <w:rFonts w:ascii="Simplified Arabic" w:hAnsi="Simplified Arabic" w:cs="Simplified Arabic"/>
          <w:sz w:val="28"/>
          <w:szCs w:val="28"/>
          <w:rtl/>
        </w:rPr>
        <w:t>أمتي</w:t>
      </w:r>
      <w:proofErr w:type="spellEnd"/>
      <w:r w:rsidR="00B20387" w:rsidRPr="00FC5586">
        <w:rPr>
          <w:rFonts w:ascii="Simplified Arabic" w:hAnsi="Simplified Arabic" w:cs="Simplified Arabic"/>
          <w:sz w:val="28"/>
          <w:szCs w:val="28"/>
          <w:rtl/>
        </w:rPr>
        <w:t xml:space="preserve"> فيقول انطلق فأخرج من كان في قلبه أدنى </w:t>
      </w:r>
      <w:proofErr w:type="spellStart"/>
      <w:r w:rsidR="00B20387" w:rsidRPr="00FC5586">
        <w:rPr>
          <w:rFonts w:ascii="Simplified Arabic" w:hAnsi="Simplified Arabic" w:cs="Simplified Arabic"/>
          <w:sz w:val="28"/>
          <w:szCs w:val="28"/>
          <w:rtl/>
        </w:rPr>
        <w:t>أدنى</w:t>
      </w:r>
      <w:proofErr w:type="spellEnd"/>
      <w:r w:rsidR="00B20387" w:rsidRPr="00FC5586">
        <w:rPr>
          <w:rFonts w:ascii="Simplified Arabic" w:hAnsi="Simplified Arabic" w:cs="Simplified Arabic"/>
          <w:sz w:val="28"/>
          <w:szCs w:val="28"/>
          <w:rtl/>
        </w:rPr>
        <w:t xml:space="preserve"> </w:t>
      </w:r>
      <w:proofErr w:type="spellStart"/>
      <w:r w:rsidR="00B20387" w:rsidRPr="00FC5586">
        <w:rPr>
          <w:rFonts w:ascii="Simplified Arabic" w:hAnsi="Simplified Arabic" w:cs="Simplified Arabic"/>
          <w:sz w:val="28"/>
          <w:szCs w:val="28"/>
          <w:rtl/>
        </w:rPr>
        <w:t>أدنى</w:t>
      </w:r>
      <w:proofErr w:type="spellEnd"/>
      <w:r w:rsidR="00B20387" w:rsidRPr="00FC5586">
        <w:rPr>
          <w:rFonts w:ascii="Simplified Arabic" w:hAnsi="Simplified Arabic" w:cs="Simplified Arabic"/>
          <w:sz w:val="28"/>
          <w:szCs w:val="28"/>
          <w:rtl/>
        </w:rPr>
        <w:t xml:space="preserve"> مثقال حبة من خردلة من إيمان فأخرجه من النار من النار من النار فأنطلق فأفعل، ثم أعود من الرابعة </w:t>
      </w:r>
      <w:r w:rsidR="00B20387" w:rsidRPr="00FC5586">
        <w:rPr>
          <w:rFonts w:ascii="Simplified Arabic" w:hAnsi="Simplified Arabic" w:cs="Simplified Arabic"/>
          <w:sz w:val="28"/>
          <w:szCs w:val="28"/>
        </w:rPr>
        <w:t xml:space="preserve">… </w:t>
      </w:r>
      <w:r w:rsidR="00B20387" w:rsidRPr="00FC5586">
        <w:rPr>
          <w:rFonts w:ascii="Simplified Arabic" w:hAnsi="Simplified Arabic" w:cs="Simplified Arabic"/>
          <w:sz w:val="28"/>
          <w:szCs w:val="28"/>
          <w:rtl/>
        </w:rPr>
        <w:t xml:space="preserve">فأقول </w:t>
      </w:r>
      <w:proofErr w:type="spellStart"/>
      <w:r w:rsidR="00B20387" w:rsidRPr="00FC5586">
        <w:rPr>
          <w:rFonts w:ascii="Simplified Arabic" w:hAnsi="Simplified Arabic" w:cs="Simplified Arabic"/>
          <w:sz w:val="28"/>
          <w:szCs w:val="28"/>
          <w:rtl/>
        </w:rPr>
        <w:t>يارب</w:t>
      </w:r>
      <w:proofErr w:type="spellEnd"/>
      <w:r w:rsidR="00B20387" w:rsidRPr="00FC5586">
        <w:rPr>
          <w:rFonts w:ascii="Simplified Arabic" w:hAnsi="Simplified Arabic" w:cs="Simplified Arabic"/>
          <w:sz w:val="28"/>
          <w:szCs w:val="28"/>
          <w:rtl/>
        </w:rPr>
        <w:t xml:space="preserve"> </w:t>
      </w:r>
      <w:proofErr w:type="spellStart"/>
      <w:r w:rsidR="00B20387" w:rsidRPr="00FC5586">
        <w:rPr>
          <w:rFonts w:ascii="Simplified Arabic" w:hAnsi="Simplified Arabic" w:cs="Simplified Arabic"/>
          <w:sz w:val="28"/>
          <w:szCs w:val="28"/>
          <w:rtl/>
        </w:rPr>
        <w:t>أئذن</w:t>
      </w:r>
      <w:proofErr w:type="spellEnd"/>
      <w:r w:rsidR="00B20387" w:rsidRPr="00FC5586">
        <w:rPr>
          <w:rFonts w:ascii="Simplified Arabic" w:hAnsi="Simplified Arabic" w:cs="Simplified Arabic"/>
          <w:sz w:val="28"/>
          <w:szCs w:val="28"/>
          <w:rtl/>
        </w:rPr>
        <w:t xml:space="preserve"> لي فيمن قال لا إله إلا الله فيقول وعزتي وجلالي وكبريائي وعظمتي لأخرجن منها من قال لا إله إلا الله)) [البخاري ح 7510]، ولفظ مسلم ((فأقول يا رب ائذن لي فيمن قال لا إله إلا الله قال ليس ذاك لك أو قال ليس ذاك إليك ولكن وعزتي وكبريائي وعظمتي وجبريائي لأخرجن منها من قال لا إله إلا الله)) [مسلم 326]، وفي الحديث الذي أخرجه البخاري: ((فيشفع النبيون والملائكة والمؤمنون فيقول الجبار: بقيت شفاعتي، فيقبض قبضة من النار فيخرج أقواماً قد </w:t>
      </w:r>
      <w:proofErr w:type="spellStart"/>
      <w:r w:rsidR="00B20387" w:rsidRPr="00FC5586">
        <w:rPr>
          <w:rFonts w:ascii="Simplified Arabic" w:hAnsi="Simplified Arabic" w:cs="Simplified Arabic"/>
          <w:sz w:val="28"/>
          <w:szCs w:val="28"/>
          <w:rtl/>
        </w:rPr>
        <w:t>امتشحوا</w:t>
      </w:r>
      <w:proofErr w:type="spellEnd"/>
      <w:r w:rsidR="00B20387" w:rsidRPr="00FC5586">
        <w:rPr>
          <w:rFonts w:ascii="Simplified Arabic" w:hAnsi="Simplified Arabic" w:cs="Simplified Arabic"/>
          <w:sz w:val="28"/>
          <w:szCs w:val="28"/>
          <w:rtl/>
        </w:rPr>
        <w:t xml:space="preserve">، فيلقون في نهر بأفواه الجنة يقال له: ماء الحياة، فينبتون في حافتيه كما تنبت الحبة في حميل السيل، قد رأيتموها إلى جانب الصخرة، إلى جانب الشجرة. فما كان إلى الشمس منها كان أخضر، وما كان إلى الظل منها كان أبيض، فيخرجون كأنهم اللؤلؤ فيجعل في رقابهم الخواتيم، فيدخلون الجنة فيقول </w:t>
      </w:r>
      <w:r w:rsidR="00455953">
        <w:rPr>
          <w:rFonts w:ascii="Simplified Arabic" w:hAnsi="Simplified Arabic" w:cs="Simplified Arabic"/>
          <w:sz w:val="28"/>
          <w:szCs w:val="28"/>
          <w:rtl/>
        </w:rPr>
        <w:t xml:space="preserve">أهل </w:t>
      </w:r>
      <w:r w:rsidR="00B20387" w:rsidRPr="00FC5586">
        <w:rPr>
          <w:rFonts w:ascii="Simplified Arabic" w:hAnsi="Simplified Arabic" w:cs="Simplified Arabic"/>
          <w:sz w:val="28"/>
          <w:szCs w:val="28"/>
          <w:rtl/>
        </w:rPr>
        <w:t>الجنة:</w:t>
      </w:r>
      <w:r w:rsidR="00B20387" w:rsidRPr="00FC5586">
        <w:rPr>
          <w:rFonts w:ascii="Simplified Arabic" w:hAnsi="Simplified Arabic" w:cs="Simplified Arabic"/>
          <w:bCs/>
          <w:sz w:val="28"/>
          <w:szCs w:val="28"/>
          <w:rtl/>
        </w:rPr>
        <w:t xml:space="preserve"> هؤلاء عتقاء الرحمن أدخلهم الجنة بغير عمل عملوه، ولا خير قدموه فيقال لهم: لكم ما رأيتم ومثله معه)) </w:t>
      </w:r>
      <w:r w:rsidR="00B20387" w:rsidRPr="00FC5586">
        <w:rPr>
          <w:rFonts w:ascii="Simplified Arabic" w:hAnsi="Simplified Arabic" w:cs="Simplified Arabic"/>
          <w:sz w:val="28"/>
          <w:szCs w:val="28"/>
          <w:rtl/>
        </w:rPr>
        <w:t xml:space="preserve">[البخاري ح 7439] ومن تدبر الحديث وجد أن هؤلاء الذين بقيت لهم شفاعة الرحمن ليسوا من المصلين ولا </w:t>
      </w:r>
      <w:proofErr w:type="spellStart"/>
      <w:r w:rsidR="00B20387" w:rsidRPr="00FC5586">
        <w:rPr>
          <w:rFonts w:ascii="Simplified Arabic" w:hAnsi="Simplified Arabic" w:cs="Simplified Arabic"/>
          <w:sz w:val="28"/>
          <w:szCs w:val="28"/>
          <w:rtl/>
        </w:rPr>
        <w:t>المزكين</w:t>
      </w:r>
      <w:proofErr w:type="spellEnd"/>
      <w:r w:rsidR="00B20387" w:rsidRPr="00FC5586">
        <w:rPr>
          <w:rFonts w:ascii="Simplified Arabic" w:hAnsi="Simplified Arabic" w:cs="Simplified Arabic"/>
          <w:sz w:val="28"/>
          <w:szCs w:val="28"/>
          <w:rtl/>
        </w:rPr>
        <w:t xml:space="preserve"> ولا العاملين، لأن أولئك قد أخرجهم المؤمنون وبقي من هو أسوأ حالاً من هؤلاء من تاركي الصلاة والزكاة وغيرها، وهؤلاء يمكثون في النار </w:t>
      </w:r>
      <w:r w:rsidR="00B20387" w:rsidRPr="00FC5586">
        <w:rPr>
          <w:rFonts w:ascii="Simplified Arabic" w:hAnsi="Simplified Arabic" w:cs="Simplified Arabic"/>
          <w:sz w:val="28"/>
          <w:szCs w:val="28"/>
          <w:rtl/>
        </w:rPr>
        <w:lastRenderedPageBreak/>
        <w:t>ما شاء الله عز وجل ولكن يخرجون من النار إلى الجنة بما أتوا به من الإقرار والتصديق والانقياد القلبي وإن لم يعملوا خيراً قط،</w:t>
      </w:r>
    </w:p>
    <w:p w14:paraId="5F8E1F48" w14:textId="1E7AC311" w:rsidR="00B20387" w:rsidRPr="00FC5586" w:rsidRDefault="00CA74E7" w:rsidP="00B20387">
      <w:pPr>
        <w:bidi/>
        <w:jc w:val="both"/>
        <w:rPr>
          <w:rFonts w:ascii="Simplified Arabic" w:hAnsi="Simplified Arabic" w:cs="Simplified Arabic"/>
          <w:sz w:val="28"/>
          <w:szCs w:val="28"/>
        </w:rPr>
      </w:pPr>
      <w:r w:rsidRPr="00FC5586">
        <w:rPr>
          <w:rFonts w:ascii="Simplified Arabic" w:hAnsi="Simplified Arabic" w:cs="Simplified Arabic"/>
          <w:b/>
          <w:bCs/>
          <w:sz w:val="40"/>
          <w:szCs w:val="40"/>
          <w:highlight w:val="yellow"/>
          <w:u w:val="single"/>
          <w:rtl/>
        </w:rPr>
        <w:t xml:space="preserve">[المفتاح </w:t>
      </w:r>
      <w:r w:rsidR="0030326D" w:rsidRPr="00FC5586">
        <w:rPr>
          <w:rFonts w:ascii="Simplified Arabic" w:hAnsi="Simplified Arabic" w:cs="Simplified Arabic" w:hint="cs"/>
          <w:b/>
          <w:bCs/>
          <w:sz w:val="40"/>
          <w:szCs w:val="40"/>
          <w:highlight w:val="yellow"/>
          <w:u w:val="single"/>
          <w:rtl/>
        </w:rPr>
        <w:t>الثا</w:t>
      </w:r>
      <w:r w:rsidR="00B75603">
        <w:rPr>
          <w:rFonts w:ascii="Simplified Arabic" w:hAnsi="Simplified Arabic" w:cs="Simplified Arabic" w:hint="cs"/>
          <w:b/>
          <w:bCs/>
          <w:sz w:val="40"/>
          <w:szCs w:val="40"/>
          <w:highlight w:val="yellow"/>
          <w:u w:val="single"/>
          <w:rtl/>
        </w:rPr>
        <w:t>ني</w:t>
      </w:r>
      <w:r w:rsidRPr="00FC5586">
        <w:rPr>
          <w:rFonts w:ascii="Simplified Arabic" w:hAnsi="Simplified Arabic" w:cs="Simplified Arabic"/>
          <w:b/>
          <w:bCs/>
          <w:sz w:val="40"/>
          <w:szCs w:val="40"/>
          <w:highlight w:val="yellow"/>
          <w:u w:val="single"/>
          <w:rtl/>
        </w:rPr>
        <w:t>]:</w:t>
      </w:r>
      <w:r w:rsidRPr="00FC5586">
        <w:rPr>
          <w:rFonts w:ascii="Simplified Arabic" w:hAnsi="Simplified Arabic" w:cs="Simplified Arabic" w:hint="cs"/>
          <w:b/>
          <w:bCs/>
          <w:sz w:val="40"/>
          <w:szCs w:val="40"/>
          <w:u w:val="single"/>
          <w:rtl/>
        </w:rPr>
        <w:t xml:space="preserve"> </w:t>
      </w:r>
      <w:r w:rsidRPr="00580FC8">
        <w:rPr>
          <w:rFonts w:ascii="Simplified Arabic" w:hAnsi="Simplified Arabic" w:cs="Simplified Arabic" w:hint="cs"/>
          <w:b/>
          <w:bCs/>
          <w:sz w:val="30"/>
          <w:szCs w:val="30"/>
          <w:u w:val="single"/>
          <w:rtl/>
        </w:rPr>
        <w:t xml:space="preserve">الرد على </w:t>
      </w:r>
      <w:r w:rsidR="00B20387" w:rsidRPr="00580FC8">
        <w:rPr>
          <w:rFonts w:ascii="Simplified Arabic" w:hAnsi="Simplified Arabic" w:cs="Simplified Arabic"/>
          <w:b/>
          <w:bCs/>
          <w:sz w:val="30"/>
          <w:szCs w:val="30"/>
          <w:u w:val="single"/>
          <w:rtl/>
        </w:rPr>
        <w:t>فهمهم القاصر لإجماع السلف، يقولون: السلف مجمعون على أنّ الإيمان قول وعمل، وبالتالي فإنّ جنس عمل الجارحة داخل في أصل الإيمان،</w:t>
      </w:r>
      <w:r w:rsidR="00B20387" w:rsidRPr="00FC5586">
        <w:rPr>
          <w:rFonts w:ascii="Simplified Arabic" w:hAnsi="Simplified Arabic" w:cs="Simplified Arabic"/>
          <w:sz w:val="28"/>
          <w:szCs w:val="28"/>
          <w:rtl/>
        </w:rPr>
        <w:t xml:space="preserve"> والسلف مجمعون ح</w:t>
      </w:r>
      <w:r w:rsidR="00AC3B98" w:rsidRPr="00FC5586">
        <w:rPr>
          <w:rFonts w:ascii="Simplified Arabic" w:hAnsi="Simplified Arabic" w:cs="Simplified Arabic" w:hint="cs"/>
          <w:sz w:val="28"/>
          <w:szCs w:val="28"/>
          <w:rtl/>
        </w:rPr>
        <w:t>ق</w:t>
      </w:r>
      <w:r w:rsidR="00B20387" w:rsidRPr="00FC5586">
        <w:rPr>
          <w:rFonts w:ascii="Simplified Arabic" w:hAnsi="Simplified Arabic" w:cs="Simplified Arabic"/>
          <w:sz w:val="28"/>
          <w:szCs w:val="28"/>
          <w:rtl/>
        </w:rPr>
        <w:t xml:space="preserve">ا على أنّ الإيمان قول وعمل، ولكنه يحوي أربعة عناصر هي قول القلب و عمل القلب و قول اللسان و عمل الجوارح، والإيمان عند السلف الكرام و عند </w:t>
      </w:r>
      <w:r w:rsidR="00455953">
        <w:rPr>
          <w:rFonts w:ascii="Simplified Arabic" w:hAnsi="Simplified Arabic" w:cs="Simplified Arabic"/>
          <w:sz w:val="28"/>
          <w:szCs w:val="28"/>
          <w:rtl/>
        </w:rPr>
        <w:t xml:space="preserve">أهل </w:t>
      </w:r>
      <w:r w:rsidR="006930E2">
        <w:rPr>
          <w:rFonts w:ascii="Simplified Arabic" w:hAnsi="Simplified Arabic" w:cs="Simplified Arabic"/>
          <w:sz w:val="28"/>
          <w:szCs w:val="28"/>
          <w:rtl/>
        </w:rPr>
        <w:t xml:space="preserve">السنّة </w:t>
      </w:r>
      <w:r w:rsidR="00B20387" w:rsidRPr="00FC5586">
        <w:rPr>
          <w:rFonts w:ascii="Simplified Arabic" w:hAnsi="Simplified Arabic" w:cs="Simplified Arabic"/>
          <w:sz w:val="28"/>
          <w:szCs w:val="28"/>
          <w:rtl/>
        </w:rPr>
        <w:t>والجماعة السائرون على هدى السلف يزيد وينقص و يقبل الزيادة و النقصان و على ذلك فهو عندهم درجات بعضها أقل من بعض و بعضها أعلى من بعض و كلها داخلة في مسمى الإيمان</w:t>
      </w:r>
      <w:r w:rsidR="0012448F" w:rsidRPr="00FC5586">
        <w:rPr>
          <w:rFonts w:ascii="Simplified Arabic" w:hAnsi="Simplified Arabic" w:cs="Simplified Arabic"/>
          <w:sz w:val="28"/>
          <w:szCs w:val="28"/>
          <w:rtl/>
        </w:rPr>
        <w:t>،</w:t>
      </w:r>
      <w:r w:rsidR="00B20387" w:rsidRPr="00FC5586">
        <w:rPr>
          <w:rFonts w:ascii="Simplified Arabic" w:hAnsi="Simplified Arabic" w:cs="Simplified Arabic"/>
          <w:sz w:val="28"/>
          <w:szCs w:val="28"/>
          <w:rtl/>
        </w:rPr>
        <w:t xml:space="preserve"> وإنه إذا كان الإيمان درجات فقد جعل له الأئمة الكرام مراتب ثلاثة وكل مرتبة تحوى درجات عديدة و أقل هذا الإيمان هو أصله الذي متى ما نقص زال الإيمان جميعه و انتفى اسمه و حكمه، وما زاد على الأصل فهو في إطار فرع الإيمان، وهذا الفرع منه ما هو الواجب ومنه ما هو المستحب. والإيمان عندهم ثلاث مراتب، مرتبة الظالم لنفسه وأدناها تحقق الأصل وإلا كان المرء بدون اكتمال هذا الأصل كافراً الكفر الأكبر المخرج من الملة، وتلي تلك المرتبة مرتبة المقتصد الذي يؤدي الواجبات ويكف عن الكبائر المحرمات ويلي تلك المرتبة مرتبة السابق بالخيرات المسارع إلى كل مندوب والمبتعد عن كل مكروه، </w:t>
      </w:r>
      <w:r w:rsidR="00B20387" w:rsidRPr="00FC5586">
        <w:rPr>
          <w:rFonts w:ascii="Simplified Arabic" w:hAnsi="Simplified Arabic" w:cs="Simplified Arabic"/>
          <w:b/>
          <w:bCs/>
          <w:sz w:val="28"/>
          <w:szCs w:val="28"/>
          <w:rtl/>
        </w:rPr>
        <w:t xml:space="preserve">واتفق الأئمة على أن هذا الأصل </w:t>
      </w:r>
      <w:proofErr w:type="spellStart"/>
      <w:r w:rsidR="00B20387" w:rsidRPr="00FC5586">
        <w:rPr>
          <w:rFonts w:ascii="Simplified Arabic" w:hAnsi="Simplified Arabic" w:cs="Simplified Arabic"/>
          <w:b/>
          <w:bCs/>
          <w:sz w:val="28"/>
          <w:szCs w:val="28"/>
          <w:rtl/>
        </w:rPr>
        <w:t>يحويه</w:t>
      </w:r>
      <w:proofErr w:type="spellEnd"/>
      <w:r w:rsidR="00B20387" w:rsidRPr="00FC5586">
        <w:rPr>
          <w:rFonts w:ascii="Simplified Arabic" w:hAnsi="Simplified Arabic" w:cs="Simplified Arabic"/>
          <w:b/>
          <w:bCs/>
          <w:sz w:val="28"/>
          <w:szCs w:val="28"/>
          <w:rtl/>
        </w:rPr>
        <w:t xml:space="preserve"> القلب</w:t>
      </w:r>
      <w:r w:rsidR="00B20387" w:rsidRPr="00FC5586">
        <w:rPr>
          <w:rFonts w:ascii="Simplified Arabic" w:hAnsi="Simplified Arabic" w:cs="Simplified Arabic"/>
          <w:sz w:val="28"/>
          <w:szCs w:val="28"/>
          <w:rtl/>
        </w:rPr>
        <w:t xml:space="preserve"> وهو قول القلب (التصديق) وعمل القلب (</w:t>
      </w:r>
      <w:proofErr w:type="spellStart"/>
      <w:r w:rsidR="00B20387" w:rsidRPr="00FC5586">
        <w:rPr>
          <w:rFonts w:ascii="Simplified Arabic" w:hAnsi="Simplified Arabic" w:cs="Simplified Arabic"/>
          <w:sz w:val="28"/>
          <w:szCs w:val="28"/>
          <w:rtl/>
        </w:rPr>
        <w:t>الانفياد</w:t>
      </w:r>
      <w:proofErr w:type="spellEnd"/>
      <w:r w:rsidR="00B20387" w:rsidRPr="00FC5586">
        <w:rPr>
          <w:rFonts w:ascii="Simplified Arabic" w:hAnsi="Simplified Arabic" w:cs="Simplified Arabic"/>
          <w:sz w:val="28"/>
          <w:szCs w:val="28"/>
          <w:rtl/>
        </w:rPr>
        <w:t xml:space="preserve">)، وأنه لا يصح الإيمان بمجرد قول القلب (التصديق) وإلا كان إيمانه كإيمان إبليس واليهود والمشركون الذين كانوا يعلمون صدق الرسول </w:t>
      </w:r>
      <w:r w:rsidR="00B20387" w:rsidRPr="00FC5586">
        <w:rPr>
          <w:rFonts w:ascii="Simplified Arabic" w:hAnsi="Simplified Arabic" w:cs="Simplified Arabic"/>
          <w:sz w:val="28"/>
          <w:szCs w:val="28"/>
        </w:rPr>
        <w:t>–</w:t>
      </w:r>
      <w:r w:rsidR="00B20387" w:rsidRPr="00FC5586">
        <w:rPr>
          <w:rFonts w:ascii="Simplified Arabic" w:hAnsi="Simplified Arabic" w:cs="Simplified Arabic"/>
          <w:sz w:val="28"/>
          <w:szCs w:val="28"/>
          <w:rtl/>
        </w:rPr>
        <w:t xml:space="preserve"> صلى الله عليه وسلم </w:t>
      </w:r>
      <w:r w:rsidR="00B20387" w:rsidRPr="00FC5586">
        <w:rPr>
          <w:rFonts w:ascii="Simplified Arabic" w:hAnsi="Simplified Arabic" w:cs="Simplified Arabic"/>
          <w:sz w:val="28"/>
          <w:szCs w:val="28"/>
        </w:rPr>
        <w:t>–</w:t>
      </w:r>
      <w:r w:rsidR="00B20387" w:rsidRPr="00FC5586">
        <w:rPr>
          <w:rFonts w:ascii="Simplified Arabic" w:hAnsi="Simplified Arabic" w:cs="Simplified Arabic"/>
          <w:sz w:val="28"/>
          <w:szCs w:val="28"/>
          <w:rtl/>
        </w:rPr>
        <w:t xml:space="preserve"> ولكنه انتفى من قلوبهم عمل القلب (الانقياد)، </w:t>
      </w:r>
      <w:r w:rsidR="00B20387" w:rsidRPr="00FC5586">
        <w:rPr>
          <w:rFonts w:ascii="Simplified Arabic" w:hAnsi="Simplified Arabic" w:cs="Simplified Arabic"/>
          <w:sz w:val="28"/>
          <w:szCs w:val="28"/>
          <w:u w:val="single"/>
          <w:rtl/>
        </w:rPr>
        <w:t xml:space="preserve">واتفق علماء </w:t>
      </w:r>
      <w:r w:rsidR="00455953">
        <w:rPr>
          <w:rFonts w:ascii="Simplified Arabic" w:hAnsi="Simplified Arabic" w:cs="Simplified Arabic"/>
          <w:sz w:val="28"/>
          <w:szCs w:val="28"/>
          <w:u w:val="single"/>
          <w:rtl/>
        </w:rPr>
        <w:t xml:space="preserve">أهل </w:t>
      </w:r>
      <w:r w:rsidR="006930E2">
        <w:rPr>
          <w:rFonts w:ascii="Simplified Arabic" w:hAnsi="Simplified Arabic" w:cs="Simplified Arabic"/>
          <w:sz w:val="28"/>
          <w:szCs w:val="28"/>
          <w:u w:val="single"/>
          <w:rtl/>
        </w:rPr>
        <w:t xml:space="preserve">السنّة </w:t>
      </w:r>
      <w:r w:rsidR="00B20387" w:rsidRPr="00FC5586">
        <w:rPr>
          <w:rFonts w:ascii="Simplified Arabic" w:hAnsi="Simplified Arabic" w:cs="Simplified Arabic"/>
          <w:sz w:val="28"/>
          <w:szCs w:val="28"/>
          <w:u w:val="single"/>
          <w:rtl/>
        </w:rPr>
        <w:t>والجماعة على أن الأصل قول وعمل وهو قول القلب من المعرفة والتصديق وعمل القلب من الانقياد والخضوع والإذعان للأمر والنهي، وحد انقياد القلب قبوله بالأمر والنهي، ولازم هذا الأصل هو الإقرار باللسان،</w:t>
      </w:r>
      <w:r w:rsidR="00B20387" w:rsidRPr="00FC5586">
        <w:rPr>
          <w:rFonts w:ascii="Simplified Arabic" w:hAnsi="Simplified Arabic" w:cs="Simplified Arabic"/>
          <w:sz w:val="28"/>
          <w:szCs w:val="28"/>
          <w:rtl/>
        </w:rPr>
        <w:t xml:space="preserve"> وأجمع </w:t>
      </w:r>
      <w:r w:rsidR="00455953">
        <w:rPr>
          <w:rFonts w:ascii="Simplified Arabic" w:hAnsi="Simplified Arabic" w:cs="Simplified Arabic"/>
          <w:sz w:val="28"/>
          <w:szCs w:val="28"/>
          <w:rtl/>
        </w:rPr>
        <w:t xml:space="preserve">أهل </w:t>
      </w:r>
      <w:r w:rsidR="006930E2">
        <w:rPr>
          <w:rFonts w:ascii="Simplified Arabic" w:hAnsi="Simplified Arabic" w:cs="Simplified Arabic"/>
          <w:sz w:val="28"/>
          <w:szCs w:val="28"/>
          <w:rtl/>
        </w:rPr>
        <w:t xml:space="preserve">السنّة </w:t>
      </w:r>
      <w:r w:rsidR="00B20387" w:rsidRPr="00FC5586">
        <w:rPr>
          <w:rFonts w:ascii="Simplified Arabic" w:hAnsi="Simplified Arabic" w:cs="Simplified Arabic"/>
          <w:sz w:val="28"/>
          <w:szCs w:val="28"/>
          <w:rtl/>
        </w:rPr>
        <w:t xml:space="preserve">والجماعة </w:t>
      </w:r>
      <w:r w:rsidR="00B20387" w:rsidRPr="00FC5586">
        <w:rPr>
          <w:rFonts w:ascii="Simplified Arabic" w:hAnsi="Simplified Arabic" w:cs="Simplified Arabic"/>
          <w:sz w:val="28"/>
          <w:szCs w:val="28"/>
        </w:rPr>
        <w:t>–</w:t>
      </w:r>
      <w:r w:rsidR="00B20387" w:rsidRPr="00FC5586">
        <w:rPr>
          <w:rFonts w:ascii="Simplified Arabic" w:hAnsi="Simplified Arabic" w:cs="Simplified Arabic"/>
          <w:sz w:val="28"/>
          <w:szCs w:val="28"/>
          <w:rtl/>
        </w:rPr>
        <w:t xml:space="preserve"> إلا خلافاً لا يعتد به </w:t>
      </w:r>
      <w:r w:rsidR="00B20387" w:rsidRPr="00FC5586">
        <w:rPr>
          <w:rFonts w:ascii="Simplified Arabic" w:hAnsi="Simplified Arabic" w:cs="Simplified Arabic"/>
          <w:sz w:val="28"/>
          <w:szCs w:val="28"/>
        </w:rPr>
        <w:t>–</w:t>
      </w:r>
      <w:r w:rsidR="00B20387" w:rsidRPr="00FC5586">
        <w:rPr>
          <w:rFonts w:ascii="Simplified Arabic" w:hAnsi="Simplified Arabic" w:cs="Simplified Arabic"/>
          <w:sz w:val="28"/>
          <w:szCs w:val="28"/>
          <w:rtl/>
        </w:rPr>
        <w:t xml:space="preserve"> على أن الفرع قول وعمل وأنه مسمى الإيمان الواسع ويدخل فيه جميع شرائع الإيمان من أقوال القلب وأعماله الأصلية والواجبة والمستحبة ومن أقوال اللسان وعباداته وكافة أعمال الجوارح من الصلاة والزكاة وغيرها، </w:t>
      </w:r>
      <w:r w:rsidR="00B20387" w:rsidRPr="00FC5586">
        <w:rPr>
          <w:rFonts w:ascii="Simplified Arabic" w:hAnsi="Simplified Arabic" w:cs="Simplified Arabic"/>
          <w:b/>
          <w:bCs/>
          <w:sz w:val="28"/>
          <w:szCs w:val="28"/>
          <w:rtl/>
        </w:rPr>
        <w:t xml:space="preserve">فإذا فهمنا هذا الفقه الذي حبى الله عز وجل به أئمة </w:t>
      </w:r>
      <w:r w:rsidR="00455953">
        <w:rPr>
          <w:rFonts w:ascii="Simplified Arabic" w:hAnsi="Simplified Arabic" w:cs="Simplified Arabic"/>
          <w:b/>
          <w:bCs/>
          <w:sz w:val="28"/>
          <w:szCs w:val="28"/>
          <w:rtl/>
        </w:rPr>
        <w:t xml:space="preserve">أهل </w:t>
      </w:r>
      <w:r w:rsidR="006930E2">
        <w:rPr>
          <w:rFonts w:ascii="Simplified Arabic" w:hAnsi="Simplified Arabic" w:cs="Simplified Arabic"/>
          <w:b/>
          <w:bCs/>
          <w:sz w:val="28"/>
          <w:szCs w:val="28"/>
          <w:rtl/>
        </w:rPr>
        <w:t xml:space="preserve">السنّة </w:t>
      </w:r>
      <w:r w:rsidR="00B20387" w:rsidRPr="00FC5586">
        <w:rPr>
          <w:rFonts w:ascii="Simplified Arabic" w:hAnsi="Simplified Arabic" w:cs="Simplified Arabic"/>
          <w:b/>
          <w:bCs/>
          <w:sz w:val="28"/>
          <w:szCs w:val="28"/>
          <w:rtl/>
        </w:rPr>
        <w:t>والجماعة الأعلام علمنا أنه لا خلاف البتة بين قولهم وبين إطلاق السلف لفظ (الإيمان قول وعمل)</w:t>
      </w:r>
      <w:r w:rsidR="00B20387" w:rsidRPr="00FC5586">
        <w:rPr>
          <w:rFonts w:ascii="Simplified Arabic" w:hAnsi="Simplified Arabic" w:cs="Simplified Arabic"/>
          <w:sz w:val="28"/>
          <w:szCs w:val="28"/>
          <w:rtl/>
        </w:rPr>
        <w:t xml:space="preserve"> كتعريف للإيمان، بل قولهم هو التفصيل الصحيح للمجمل الذي عبر به السلف عن تعريف الإيمان، وحاصله أن الإيمان قول وعمل، </w:t>
      </w:r>
      <w:r w:rsidR="00B20387" w:rsidRPr="00FC5586">
        <w:rPr>
          <w:rFonts w:ascii="Simplified Arabic" w:hAnsi="Simplified Arabic" w:cs="Simplified Arabic"/>
          <w:sz w:val="28"/>
          <w:szCs w:val="28"/>
          <w:rtl/>
        </w:rPr>
        <w:lastRenderedPageBreak/>
        <w:t>أصله قول وعمل ولازمه إقرار اللسان، وفرعه قول وعمل الأصل يحتوي على قول القلب وعمل القلب وعمل القلب ولازمه إقرار اللسان، والفرع يحتوي على جميع شرائع الإيمان ومنها أعمال الجوارح بل وبقية أعمال القلب الواجبة،</w:t>
      </w:r>
    </w:p>
    <w:p w14:paraId="6A52E39F" w14:textId="404AB95A" w:rsidR="00B20387" w:rsidRPr="00FC5586" w:rsidRDefault="00CA74E7" w:rsidP="00B20387">
      <w:pPr>
        <w:bidi/>
        <w:jc w:val="both"/>
        <w:rPr>
          <w:rFonts w:ascii="Simplified Arabic" w:hAnsi="Simplified Arabic" w:cs="Simplified Arabic"/>
          <w:sz w:val="28"/>
          <w:szCs w:val="28"/>
          <w:rtl/>
        </w:rPr>
      </w:pPr>
      <w:r w:rsidRPr="00FC5586">
        <w:rPr>
          <w:rFonts w:ascii="Simplified Arabic" w:hAnsi="Simplified Arabic" w:cs="Simplified Arabic"/>
          <w:b/>
          <w:bCs/>
          <w:sz w:val="40"/>
          <w:szCs w:val="40"/>
          <w:highlight w:val="yellow"/>
          <w:u w:val="single"/>
          <w:rtl/>
        </w:rPr>
        <w:t xml:space="preserve">[المفتاح </w:t>
      </w:r>
      <w:r w:rsidR="00B75603">
        <w:rPr>
          <w:rFonts w:ascii="Simplified Arabic" w:hAnsi="Simplified Arabic" w:cs="Simplified Arabic" w:hint="cs"/>
          <w:b/>
          <w:bCs/>
          <w:sz w:val="40"/>
          <w:szCs w:val="40"/>
          <w:highlight w:val="yellow"/>
          <w:u w:val="single"/>
          <w:rtl/>
        </w:rPr>
        <w:t>الثالث</w:t>
      </w:r>
      <w:r w:rsidRPr="00FC5586">
        <w:rPr>
          <w:rFonts w:ascii="Simplified Arabic" w:hAnsi="Simplified Arabic" w:cs="Simplified Arabic"/>
          <w:b/>
          <w:bCs/>
          <w:sz w:val="40"/>
          <w:szCs w:val="40"/>
          <w:highlight w:val="yellow"/>
          <w:u w:val="single"/>
          <w:rtl/>
        </w:rPr>
        <w:t>]:</w:t>
      </w:r>
      <w:r w:rsidRPr="00FC5586">
        <w:rPr>
          <w:rFonts w:ascii="Simplified Arabic" w:hAnsi="Simplified Arabic" w:cs="Simplified Arabic"/>
          <w:sz w:val="28"/>
          <w:szCs w:val="28"/>
          <w:rtl/>
        </w:rPr>
        <w:t xml:space="preserve"> </w:t>
      </w:r>
      <w:r w:rsidRPr="00580FC8">
        <w:rPr>
          <w:rFonts w:ascii="Simplified Arabic" w:hAnsi="Simplified Arabic" w:cs="Simplified Arabic" w:hint="cs"/>
          <w:b/>
          <w:bCs/>
          <w:sz w:val="30"/>
          <w:szCs w:val="30"/>
          <w:u w:val="single"/>
          <w:rtl/>
        </w:rPr>
        <w:t>الرد على قولهم</w:t>
      </w:r>
      <w:r w:rsidR="00B20387" w:rsidRPr="00580FC8">
        <w:rPr>
          <w:rFonts w:ascii="Simplified Arabic" w:hAnsi="Simplified Arabic" w:cs="Simplified Arabic"/>
          <w:b/>
          <w:bCs/>
          <w:sz w:val="30"/>
          <w:szCs w:val="30"/>
          <w:u w:val="single"/>
          <w:rtl/>
        </w:rPr>
        <w:t xml:space="preserve">: إنّ تلازم الظاهر والباطن قاعدة مُحكمة قال بها علماء </w:t>
      </w:r>
      <w:r w:rsidR="00455953">
        <w:rPr>
          <w:rFonts w:ascii="Simplified Arabic" w:hAnsi="Simplified Arabic" w:cs="Simplified Arabic"/>
          <w:b/>
          <w:bCs/>
          <w:sz w:val="30"/>
          <w:szCs w:val="30"/>
          <w:u w:val="single"/>
          <w:rtl/>
        </w:rPr>
        <w:t xml:space="preserve">أهل </w:t>
      </w:r>
      <w:r w:rsidR="00B20387" w:rsidRPr="00580FC8">
        <w:rPr>
          <w:rFonts w:ascii="Simplified Arabic" w:hAnsi="Simplified Arabic" w:cs="Simplified Arabic"/>
          <w:b/>
          <w:bCs/>
          <w:sz w:val="30"/>
          <w:szCs w:val="30"/>
          <w:u w:val="single"/>
          <w:rtl/>
        </w:rPr>
        <w:t>السنة، ومن خلال هذه القاعدة حكموا بأن الإيمان الباطن لا بد وأن يتبعه ويلازمه إيمان الظاهر بأعمال الجوارح،</w:t>
      </w:r>
      <w:r w:rsidR="00B20387" w:rsidRPr="00FC5586">
        <w:rPr>
          <w:rFonts w:ascii="Simplified Arabic" w:hAnsi="Simplified Arabic" w:cs="Simplified Arabic"/>
          <w:sz w:val="28"/>
          <w:szCs w:val="28"/>
          <w:rtl/>
        </w:rPr>
        <w:t xml:space="preserve"> ولكنهم في استدلالهم بنصوص هذا القسم جهلوا أمراً هاماً وهو أن التلازم بين الظاهر والباطن يختلف باختلاف قوة الإيمان ودرجته، </w:t>
      </w:r>
      <w:r w:rsidR="00B20387" w:rsidRPr="00FC5586">
        <w:rPr>
          <w:rFonts w:ascii="Simplified Arabic" w:hAnsi="Simplified Arabic" w:cs="Simplified Arabic"/>
          <w:sz w:val="28"/>
          <w:szCs w:val="28"/>
          <w:u w:val="single"/>
          <w:rtl/>
        </w:rPr>
        <w:t>ولما كان للإيمان أصل وفرع، فتلازم الأصل هو حركة اللسان بالإقرار بالشهادتين وكافة ما يطلب من شرائع الدين</w:t>
      </w:r>
      <w:r w:rsidR="00B20387" w:rsidRPr="00FC5586">
        <w:rPr>
          <w:rFonts w:ascii="Simplified Arabic" w:hAnsi="Simplified Arabic" w:cs="Simplified Arabic"/>
          <w:sz w:val="28"/>
          <w:szCs w:val="28"/>
          <w:rtl/>
        </w:rPr>
        <w:t xml:space="preserve"> ولهذا وجدنا المحققين من علماء </w:t>
      </w:r>
      <w:r w:rsidR="00455953">
        <w:rPr>
          <w:rFonts w:ascii="Simplified Arabic" w:hAnsi="Simplified Arabic" w:cs="Simplified Arabic"/>
          <w:sz w:val="28"/>
          <w:szCs w:val="28"/>
          <w:rtl/>
        </w:rPr>
        <w:t xml:space="preserve">أهل </w:t>
      </w:r>
      <w:r w:rsidR="006930E2">
        <w:rPr>
          <w:rFonts w:ascii="Simplified Arabic" w:hAnsi="Simplified Arabic" w:cs="Simplified Arabic"/>
          <w:sz w:val="28"/>
          <w:szCs w:val="28"/>
          <w:rtl/>
        </w:rPr>
        <w:t xml:space="preserve">السنّة </w:t>
      </w:r>
      <w:r w:rsidR="00B20387" w:rsidRPr="00FC5586">
        <w:rPr>
          <w:rFonts w:ascii="Simplified Arabic" w:hAnsi="Simplified Arabic" w:cs="Simplified Arabic"/>
          <w:sz w:val="28"/>
          <w:szCs w:val="28"/>
          <w:rtl/>
        </w:rPr>
        <w:t xml:space="preserve">ينصون على تلازم إقرار اللسان مع أصل الإيمان الواقر في القلب: قول القلب (التصديق) وعمله (الانقياد) وأنه لا يصح أصل الإيمان إلا بثلاثة عناصر تصديق القلب وانقياده ولازمهما الحتمي من الإقرار بالشهادتين، أما فرع الإيمان وهو ما زاد على أصل الإيمان ودخل في إطار الواجب، فلازمه أداء الواجبات والفرائض والكف عن المحرمات، وأما فرع الإيمان الزائد على الواجب وهو الإيمان المستحب الكامل فلازمه </w:t>
      </w:r>
      <w:r w:rsidR="00B20387" w:rsidRPr="00FC5586">
        <w:rPr>
          <w:rFonts w:ascii="Simplified Arabic" w:hAnsi="Simplified Arabic" w:cs="Simplified Arabic"/>
          <w:sz w:val="28"/>
          <w:szCs w:val="28"/>
        </w:rPr>
        <w:t>–</w:t>
      </w:r>
      <w:r w:rsidR="00B20387" w:rsidRPr="00FC5586">
        <w:rPr>
          <w:rFonts w:ascii="Simplified Arabic" w:hAnsi="Simplified Arabic" w:cs="Simplified Arabic"/>
          <w:sz w:val="28"/>
          <w:szCs w:val="28"/>
          <w:rtl/>
        </w:rPr>
        <w:t xml:space="preserve"> </w:t>
      </w:r>
      <w:proofErr w:type="spellStart"/>
      <w:r w:rsidR="00AC3B98" w:rsidRPr="00FC5586">
        <w:rPr>
          <w:rFonts w:ascii="Simplified Arabic" w:hAnsi="Simplified Arabic" w:cs="Simplified Arabic" w:hint="cs"/>
          <w:sz w:val="28"/>
          <w:szCs w:val="28"/>
          <w:rtl/>
        </w:rPr>
        <w:t>ع</w:t>
      </w:r>
      <w:r w:rsidR="00B20387" w:rsidRPr="00FC5586">
        <w:rPr>
          <w:rFonts w:ascii="Simplified Arabic" w:hAnsi="Simplified Arabic" w:cs="Simplified Arabic"/>
          <w:sz w:val="28"/>
          <w:szCs w:val="28"/>
          <w:rtl/>
        </w:rPr>
        <w:t>لاؤه</w:t>
      </w:r>
      <w:proofErr w:type="spellEnd"/>
      <w:r w:rsidR="00B20387" w:rsidRPr="00FC5586">
        <w:rPr>
          <w:rFonts w:ascii="Simplified Arabic" w:hAnsi="Simplified Arabic" w:cs="Simplified Arabic"/>
          <w:sz w:val="28"/>
          <w:szCs w:val="28"/>
          <w:rtl/>
        </w:rPr>
        <w:t xml:space="preserve"> على لوازم الإيمان الواجب </w:t>
      </w:r>
      <w:r w:rsidR="00B20387" w:rsidRPr="00FC5586">
        <w:rPr>
          <w:rFonts w:ascii="Simplified Arabic" w:hAnsi="Simplified Arabic" w:cs="Simplified Arabic"/>
          <w:sz w:val="28"/>
          <w:szCs w:val="28"/>
        </w:rPr>
        <w:t>–</w:t>
      </w:r>
      <w:r w:rsidR="00B20387" w:rsidRPr="00FC5586">
        <w:rPr>
          <w:rFonts w:ascii="Simplified Arabic" w:hAnsi="Simplified Arabic" w:cs="Simplified Arabic"/>
          <w:sz w:val="28"/>
          <w:szCs w:val="28"/>
          <w:rtl/>
        </w:rPr>
        <w:t xml:space="preserve"> أداء النوافل والكف عن المكروهات</w:t>
      </w:r>
      <w:r w:rsidR="00B20387" w:rsidRPr="00FC5586">
        <w:rPr>
          <w:rFonts w:ascii="Simplified Arabic" w:hAnsi="Simplified Arabic" w:cs="Simplified Arabic"/>
          <w:sz w:val="28"/>
          <w:szCs w:val="28"/>
          <w:u w:val="single"/>
          <w:rtl/>
        </w:rPr>
        <w:t xml:space="preserve">، وخلاصة الأمر أن لكل قسم من أقسام الإيمان لازمه </w:t>
      </w:r>
      <w:r w:rsidR="00AC3B98" w:rsidRPr="00FC5586">
        <w:rPr>
          <w:rFonts w:ascii="Simplified Arabic" w:hAnsi="Simplified Arabic" w:cs="Simplified Arabic" w:hint="cs"/>
          <w:sz w:val="28"/>
          <w:szCs w:val="28"/>
          <w:u w:val="single"/>
          <w:rtl/>
        </w:rPr>
        <w:t xml:space="preserve">المناسب له، </w:t>
      </w:r>
      <w:r w:rsidR="00B20387" w:rsidRPr="00FC5586">
        <w:rPr>
          <w:rFonts w:ascii="Simplified Arabic" w:hAnsi="Simplified Arabic" w:cs="Simplified Arabic"/>
          <w:sz w:val="28"/>
          <w:szCs w:val="28"/>
          <w:u w:val="single"/>
          <w:rtl/>
        </w:rPr>
        <w:t>ولازم الأصل الإقرار ولازم الواجب أداء الفرائض والكف عن المحرمات ولازم المستحب أداء السنن والكف عن المكروهات،</w:t>
      </w:r>
      <w:r w:rsidR="00B20387" w:rsidRPr="00FC5586">
        <w:rPr>
          <w:rFonts w:ascii="Simplified Arabic" w:hAnsi="Simplified Arabic" w:cs="Simplified Arabic"/>
          <w:sz w:val="28"/>
          <w:szCs w:val="28"/>
          <w:rtl/>
        </w:rPr>
        <w:t xml:space="preserve"> فإن انتفت أعمال الجوارح الداخلة في إطار الإيمان المستحب علمنا أن صاحب هذا الإيمان ليس من </w:t>
      </w:r>
      <w:r w:rsidR="00455953">
        <w:rPr>
          <w:rFonts w:ascii="Simplified Arabic" w:hAnsi="Simplified Arabic" w:cs="Simplified Arabic"/>
          <w:sz w:val="28"/>
          <w:szCs w:val="28"/>
          <w:rtl/>
        </w:rPr>
        <w:t xml:space="preserve">أهل </w:t>
      </w:r>
      <w:r w:rsidR="00B20387" w:rsidRPr="00FC5586">
        <w:rPr>
          <w:rFonts w:ascii="Simplified Arabic" w:hAnsi="Simplified Arabic" w:cs="Simplified Arabic"/>
          <w:sz w:val="28"/>
          <w:szCs w:val="28"/>
          <w:rtl/>
        </w:rPr>
        <w:t xml:space="preserve">هذه المرتبة، وإن انتفت أعمال الجوارح الداخلة في إطار الإيمان المستحب علمنا أن صاحب هذا الإيمان ليس من </w:t>
      </w:r>
      <w:r w:rsidR="00455953">
        <w:rPr>
          <w:rFonts w:ascii="Simplified Arabic" w:hAnsi="Simplified Arabic" w:cs="Simplified Arabic"/>
          <w:sz w:val="28"/>
          <w:szCs w:val="28"/>
          <w:rtl/>
        </w:rPr>
        <w:t xml:space="preserve">أهل </w:t>
      </w:r>
      <w:r w:rsidR="00B20387" w:rsidRPr="00FC5586">
        <w:rPr>
          <w:rFonts w:ascii="Simplified Arabic" w:hAnsi="Simplified Arabic" w:cs="Simplified Arabic"/>
          <w:sz w:val="28"/>
          <w:szCs w:val="28"/>
          <w:rtl/>
        </w:rPr>
        <w:t xml:space="preserve">هذه المرتبة، وإن انتفى الإقرار </w:t>
      </w:r>
      <w:r w:rsidR="00B20387" w:rsidRPr="00FC5586">
        <w:rPr>
          <w:rFonts w:ascii="Simplified Arabic" w:hAnsi="Simplified Arabic" w:cs="Simplified Arabic"/>
          <w:sz w:val="28"/>
          <w:szCs w:val="28"/>
        </w:rPr>
        <w:t>–</w:t>
      </w:r>
      <w:r w:rsidR="00B20387" w:rsidRPr="00FC5586">
        <w:rPr>
          <w:rFonts w:ascii="Simplified Arabic" w:hAnsi="Simplified Arabic" w:cs="Simplified Arabic"/>
          <w:sz w:val="28"/>
          <w:szCs w:val="28"/>
          <w:rtl/>
        </w:rPr>
        <w:t xml:space="preserve"> وهو عمل جارحة اللسان </w:t>
      </w:r>
      <w:r w:rsidR="00B20387" w:rsidRPr="00FC5586">
        <w:rPr>
          <w:rFonts w:ascii="Simplified Arabic" w:hAnsi="Simplified Arabic" w:cs="Simplified Arabic"/>
          <w:sz w:val="28"/>
          <w:szCs w:val="28"/>
        </w:rPr>
        <w:t>–</w:t>
      </w:r>
      <w:r w:rsidR="00B20387" w:rsidRPr="00FC5586">
        <w:rPr>
          <w:rFonts w:ascii="Simplified Arabic" w:hAnsi="Simplified Arabic" w:cs="Simplified Arabic"/>
          <w:sz w:val="28"/>
          <w:szCs w:val="28"/>
          <w:rtl/>
        </w:rPr>
        <w:t xml:space="preserve"> علمنا أن هذا الممتنع عن الإقرار كافر الكفر الأكبر لأنه ليس من </w:t>
      </w:r>
      <w:r w:rsidR="00455953">
        <w:rPr>
          <w:rFonts w:ascii="Simplified Arabic" w:hAnsi="Simplified Arabic" w:cs="Simplified Arabic"/>
          <w:sz w:val="28"/>
          <w:szCs w:val="28"/>
          <w:rtl/>
        </w:rPr>
        <w:t xml:space="preserve">أهل </w:t>
      </w:r>
      <w:r w:rsidR="00B20387" w:rsidRPr="00FC5586">
        <w:rPr>
          <w:rFonts w:ascii="Simplified Arabic" w:hAnsi="Simplified Arabic" w:cs="Simplified Arabic"/>
          <w:sz w:val="28"/>
          <w:szCs w:val="28"/>
          <w:rtl/>
        </w:rPr>
        <w:t xml:space="preserve">مرتبة أصل الإيمان وحده الأدنى الذي أصله في القلب من قول القلب وعمله ولازمه من الإقرار، ولما خفي هذا التقسيم الذي قال الفقهاء على أولئك المعاصرين ظنوا أن القاعدة المحكمة تنص على دخول أعمال الجوارح في أصل الإيمان فحكموا بالكفر الأكبر على تارك أعمال الجوارح دون اعتبار الإقرار والنظر إليه مع أنه أدنى لازم اعتد به </w:t>
      </w:r>
      <w:r w:rsidR="00455953">
        <w:rPr>
          <w:rFonts w:ascii="Simplified Arabic" w:hAnsi="Simplified Arabic" w:cs="Simplified Arabic"/>
          <w:sz w:val="28"/>
          <w:szCs w:val="28"/>
          <w:rtl/>
        </w:rPr>
        <w:t xml:space="preserve">أهل </w:t>
      </w:r>
      <w:r w:rsidR="006930E2">
        <w:rPr>
          <w:rFonts w:ascii="Simplified Arabic" w:hAnsi="Simplified Arabic" w:cs="Simplified Arabic"/>
          <w:sz w:val="28"/>
          <w:szCs w:val="28"/>
          <w:rtl/>
        </w:rPr>
        <w:t xml:space="preserve">السنّة </w:t>
      </w:r>
      <w:r w:rsidR="00B20387" w:rsidRPr="00FC5586">
        <w:rPr>
          <w:rFonts w:ascii="Simplified Arabic" w:hAnsi="Simplified Arabic" w:cs="Simplified Arabic"/>
          <w:sz w:val="28"/>
          <w:szCs w:val="28"/>
          <w:rtl/>
        </w:rPr>
        <w:t>والجماعة ونصوا عليه</w:t>
      </w:r>
      <w:r w:rsidR="00AC3B98" w:rsidRPr="00FC5586">
        <w:rPr>
          <w:rFonts w:ascii="Simplified Arabic" w:hAnsi="Simplified Arabic" w:cs="Simplified Arabic" w:hint="cs"/>
          <w:sz w:val="28"/>
          <w:szCs w:val="28"/>
          <w:rtl/>
        </w:rPr>
        <w:t>،</w:t>
      </w:r>
      <w:r w:rsidR="00B20387" w:rsidRPr="00FC5586">
        <w:rPr>
          <w:rFonts w:ascii="Simplified Arabic" w:hAnsi="Simplified Arabic" w:cs="Simplified Arabic"/>
          <w:sz w:val="28"/>
          <w:szCs w:val="28"/>
          <w:rtl/>
        </w:rPr>
        <w:t xml:space="preserve"> </w:t>
      </w:r>
      <w:r w:rsidR="00B20387" w:rsidRPr="00FC5586">
        <w:rPr>
          <w:rFonts w:ascii="Simplified Arabic" w:hAnsi="Simplified Arabic" w:cs="Simplified Arabic"/>
          <w:sz w:val="28"/>
          <w:szCs w:val="28"/>
          <w:u w:val="single"/>
          <w:rtl/>
        </w:rPr>
        <w:t xml:space="preserve">ولا يفوتني ونحن نتحدث عن تلازم الظاهر والباطن أن أشير إلى مذهب </w:t>
      </w:r>
      <w:r w:rsidR="00455953">
        <w:rPr>
          <w:rFonts w:ascii="Simplified Arabic" w:hAnsi="Simplified Arabic" w:cs="Simplified Arabic"/>
          <w:sz w:val="28"/>
          <w:szCs w:val="28"/>
          <w:u w:val="single"/>
          <w:rtl/>
        </w:rPr>
        <w:t xml:space="preserve">أهل </w:t>
      </w:r>
      <w:r w:rsidR="006930E2">
        <w:rPr>
          <w:rFonts w:ascii="Simplified Arabic" w:hAnsi="Simplified Arabic" w:cs="Simplified Arabic"/>
          <w:sz w:val="28"/>
          <w:szCs w:val="28"/>
          <w:u w:val="single"/>
          <w:rtl/>
        </w:rPr>
        <w:t xml:space="preserve">السنّة </w:t>
      </w:r>
      <w:r w:rsidR="00B20387" w:rsidRPr="00FC5586">
        <w:rPr>
          <w:rFonts w:ascii="Simplified Arabic" w:hAnsi="Simplified Arabic" w:cs="Simplified Arabic"/>
          <w:sz w:val="28"/>
          <w:szCs w:val="28"/>
          <w:u w:val="single"/>
          <w:rtl/>
        </w:rPr>
        <w:t>والجماعة في تلازم الظاهر والباطن وسط بين المرجئة والخوارج</w:t>
      </w:r>
      <w:r w:rsidR="00B20387" w:rsidRPr="00FC5586">
        <w:rPr>
          <w:rFonts w:ascii="Simplified Arabic" w:hAnsi="Simplified Arabic" w:cs="Simplified Arabic"/>
          <w:sz w:val="28"/>
          <w:szCs w:val="28"/>
          <w:rtl/>
        </w:rPr>
        <w:t xml:space="preserve"> </w:t>
      </w:r>
      <w:r w:rsidR="00B20387" w:rsidRPr="00FC5586">
        <w:rPr>
          <w:rFonts w:ascii="Simplified Arabic" w:hAnsi="Simplified Arabic" w:cs="Simplified Arabic"/>
          <w:bCs/>
          <w:sz w:val="28"/>
          <w:szCs w:val="28"/>
          <w:rtl/>
        </w:rPr>
        <w:t>فالمرجئة</w:t>
      </w:r>
      <w:r w:rsidR="00B20387" w:rsidRPr="00FC5586">
        <w:rPr>
          <w:rFonts w:ascii="Simplified Arabic" w:hAnsi="Simplified Arabic" w:cs="Simplified Arabic"/>
          <w:sz w:val="28"/>
          <w:szCs w:val="28"/>
          <w:rtl/>
        </w:rPr>
        <w:t xml:space="preserve"> يقولون بعدم التلازم بين الظاهر والباطن بمعنى أنه قد يكون الرجل مؤمناً (كامل الإيمان) </w:t>
      </w:r>
      <w:r w:rsidR="00B20387" w:rsidRPr="00FC5586">
        <w:rPr>
          <w:rFonts w:ascii="Simplified Arabic" w:hAnsi="Simplified Arabic" w:cs="Simplified Arabic"/>
          <w:sz w:val="28"/>
          <w:szCs w:val="28"/>
          <w:rtl/>
        </w:rPr>
        <w:lastRenderedPageBreak/>
        <w:t>وأضع كامل الإيمان بين قوسين لأنه م</w:t>
      </w:r>
      <w:r w:rsidR="00AC3B98" w:rsidRPr="00FC5586">
        <w:rPr>
          <w:rFonts w:ascii="Simplified Arabic" w:hAnsi="Simplified Arabic" w:cs="Simplified Arabic" w:hint="cs"/>
          <w:sz w:val="28"/>
          <w:szCs w:val="28"/>
          <w:rtl/>
        </w:rPr>
        <w:t>ك</w:t>
      </w:r>
      <w:r w:rsidR="00B20387" w:rsidRPr="00FC5586">
        <w:rPr>
          <w:rFonts w:ascii="Simplified Arabic" w:hAnsi="Simplified Arabic" w:cs="Simplified Arabic"/>
          <w:sz w:val="28"/>
          <w:szCs w:val="28"/>
          <w:rtl/>
        </w:rPr>
        <w:t xml:space="preserve">من الفرق بين </w:t>
      </w:r>
      <w:r w:rsidR="00455953">
        <w:rPr>
          <w:rFonts w:ascii="Simplified Arabic" w:hAnsi="Simplified Arabic" w:cs="Simplified Arabic"/>
          <w:sz w:val="28"/>
          <w:szCs w:val="28"/>
          <w:rtl/>
        </w:rPr>
        <w:t xml:space="preserve">أهل </w:t>
      </w:r>
      <w:r w:rsidR="006930E2">
        <w:rPr>
          <w:rFonts w:ascii="Simplified Arabic" w:hAnsi="Simplified Arabic" w:cs="Simplified Arabic"/>
          <w:sz w:val="28"/>
          <w:szCs w:val="28"/>
          <w:rtl/>
        </w:rPr>
        <w:t xml:space="preserve">السنّة </w:t>
      </w:r>
      <w:r w:rsidR="00B20387" w:rsidRPr="00FC5586">
        <w:rPr>
          <w:rFonts w:ascii="Simplified Arabic" w:hAnsi="Simplified Arabic" w:cs="Simplified Arabic"/>
          <w:sz w:val="28"/>
          <w:szCs w:val="28"/>
          <w:rtl/>
        </w:rPr>
        <w:t xml:space="preserve">والجماعة وبين المرجئة، فالمرجئة عندهم يمكن أن يكون الرجل مؤمناً كامل الإيمان وهو لا يعمل خيراً قط ولا يؤدي من فرائض الله شيئاً ولا يرتدع عن شيء من محارم الله، أما </w:t>
      </w:r>
      <w:r w:rsidR="00455953">
        <w:rPr>
          <w:rFonts w:ascii="Simplified Arabic" w:hAnsi="Simplified Arabic" w:cs="Simplified Arabic"/>
          <w:sz w:val="28"/>
          <w:szCs w:val="28"/>
          <w:rtl/>
        </w:rPr>
        <w:t xml:space="preserve">أهل </w:t>
      </w:r>
      <w:r w:rsidR="006930E2">
        <w:rPr>
          <w:rFonts w:ascii="Simplified Arabic" w:hAnsi="Simplified Arabic" w:cs="Simplified Arabic"/>
          <w:sz w:val="28"/>
          <w:szCs w:val="28"/>
          <w:rtl/>
        </w:rPr>
        <w:t xml:space="preserve">السنّة </w:t>
      </w:r>
      <w:r w:rsidR="00B20387" w:rsidRPr="00FC5586">
        <w:rPr>
          <w:rFonts w:ascii="Simplified Arabic" w:hAnsi="Simplified Arabic" w:cs="Simplified Arabic"/>
          <w:sz w:val="28"/>
          <w:szCs w:val="28"/>
          <w:rtl/>
        </w:rPr>
        <w:t xml:space="preserve">فمتفقون على أن المقر بالشهادتين بلسانه، مؤمن بأصل إيمانه فيسري عليه أحكام الإيمان، وهو فاسق بكبيرته، فليس هو كافر كقول الخوارج وليس هو مؤمن كامل الإيمان كقول المرجئة، </w:t>
      </w:r>
      <w:r w:rsidR="00B20387" w:rsidRPr="00FC5586">
        <w:rPr>
          <w:rFonts w:ascii="Simplified Arabic" w:hAnsi="Simplified Arabic" w:cs="Simplified Arabic"/>
          <w:bCs/>
          <w:sz w:val="28"/>
          <w:szCs w:val="28"/>
          <w:rtl/>
        </w:rPr>
        <w:t>والخوارج</w:t>
      </w:r>
      <w:r w:rsidR="00B20387" w:rsidRPr="00FC5586">
        <w:rPr>
          <w:rFonts w:ascii="Simplified Arabic" w:hAnsi="Simplified Arabic" w:cs="Simplified Arabic"/>
          <w:sz w:val="28"/>
          <w:szCs w:val="28"/>
          <w:rtl/>
        </w:rPr>
        <w:t xml:space="preserve"> يقولون بالتلازم المطلق بين الظاهر والباطن بمعنى أن الظاهر صورة لحقيقة في الباطن لا ي</w:t>
      </w:r>
      <w:r w:rsidR="00AC3B98" w:rsidRPr="00FC5586">
        <w:rPr>
          <w:rFonts w:ascii="Simplified Arabic" w:hAnsi="Simplified Arabic" w:cs="Simplified Arabic" w:hint="cs"/>
          <w:sz w:val="28"/>
          <w:szCs w:val="28"/>
          <w:rtl/>
        </w:rPr>
        <w:t>م</w:t>
      </w:r>
      <w:r w:rsidR="00B20387" w:rsidRPr="00FC5586">
        <w:rPr>
          <w:rFonts w:ascii="Simplified Arabic" w:hAnsi="Simplified Arabic" w:cs="Simplified Arabic"/>
          <w:sz w:val="28"/>
          <w:szCs w:val="28"/>
          <w:rtl/>
        </w:rPr>
        <w:t xml:space="preserve">كن أن يتخلف عنها بحال، وبالتالي يحكم على الباطن بمجرد العمل الظاهر، فإذا تلبس المسلم أمامهم بشيء من أعمال المعاصي فضلاً عن أعمال الكفر فهو كافر حتماً دونما نظر إلى تحقق شروط الكفر أو انتفاء موانعه، </w:t>
      </w:r>
      <w:r w:rsidR="00B20387" w:rsidRPr="00FC5586">
        <w:rPr>
          <w:rFonts w:ascii="Simplified Arabic" w:hAnsi="Simplified Arabic" w:cs="Simplified Arabic"/>
          <w:bCs/>
          <w:sz w:val="28"/>
          <w:szCs w:val="28"/>
          <w:rtl/>
        </w:rPr>
        <w:t xml:space="preserve">أما </w:t>
      </w:r>
      <w:r w:rsidR="00455953">
        <w:rPr>
          <w:rFonts w:ascii="Simplified Arabic" w:hAnsi="Simplified Arabic" w:cs="Simplified Arabic"/>
          <w:bCs/>
          <w:sz w:val="28"/>
          <w:szCs w:val="28"/>
          <w:rtl/>
        </w:rPr>
        <w:t xml:space="preserve">أهل </w:t>
      </w:r>
      <w:r w:rsidR="006930E2">
        <w:rPr>
          <w:rFonts w:ascii="Simplified Arabic" w:hAnsi="Simplified Arabic" w:cs="Simplified Arabic"/>
          <w:bCs/>
          <w:sz w:val="28"/>
          <w:szCs w:val="28"/>
          <w:rtl/>
        </w:rPr>
        <w:t xml:space="preserve">السنّة </w:t>
      </w:r>
      <w:r w:rsidR="00B20387" w:rsidRPr="00FC5586">
        <w:rPr>
          <w:rFonts w:ascii="Simplified Arabic" w:hAnsi="Simplified Arabic" w:cs="Simplified Arabic"/>
          <w:bCs/>
          <w:sz w:val="28"/>
          <w:szCs w:val="28"/>
          <w:rtl/>
        </w:rPr>
        <w:t>والجماعة:</w:t>
      </w:r>
      <w:r w:rsidR="00B20387" w:rsidRPr="00FC5586">
        <w:rPr>
          <w:rFonts w:ascii="Simplified Arabic" w:hAnsi="Simplified Arabic" w:cs="Simplified Arabic"/>
          <w:sz w:val="28"/>
          <w:szCs w:val="28"/>
          <w:rtl/>
        </w:rPr>
        <w:t xml:space="preserve"> فمنهجهم وسط بين الإفراط والتفريق، وعلى ذلك فهم يقولون بتلازم الظاهر والباطن ولكن بضوابط محكمة تحقق انطباق صورة الظاهر على الباطن وترجح جانب الاحتياط في حق المسلم، </w:t>
      </w:r>
      <w:r w:rsidR="00B20387" w:rsidRPr="00FC5586">
        <w:rPr>
          <w:rFonts w:ascii="Simplified Arabic" w:hAnsi="Simplified Arabic" w:cs="Simplified Arabic"/>
          <w:bCs/>
          <w:sz w:val="28"/>
          <w:szCs w:val="28"/>
          <w:rtl/>
        </w:rPr>
        <w:t xml:space="preserve">وكذلك فإن علماء </w:t>
      </w:r>
      <w:r w:rsidR="00455953">
        <w:rPr>
          <w:rFonts w:ascii="Simplified Arabic" w:hAnsi="Simplified Arabic" w:cs="Simplified Arabic"/>
          <w:bCs/>
          <w:sz w:val="28"/>
          <w:szCs w:val="28"/>
          <w:rtl/>
        </w:rPr>
        <w:t xml:space="preserve">أهل </w:t>
      </w:r>
      <w:r w:rsidR="006930E2">
        <w:rPr>
          <w:rFonts w:ascii="Simplified Arabic" w:hAnsi="Simplified Arabic" w:cs="Simplified Arabic"/>
          <w:bCs/>
          <w:sz w:val="28"/>
          <w:szCs w:val="28"/>
          <w:rtl/>
        </w:rPr>
        <w:t xml:space="preserve">السنّة </w:t>
      </w:r>
      <w:r w:rsidR="00B20387" w:rsidRPr="00FC5586">
        <w:rPr>
          <w:rFonts w:ascii="Simplified Arabic" w:hAnsi="Simplified Arabic" w:cs="Simplified Arabic"/>
          <w:bCs/>
          <w:sz w:val="28"/>
          <w:szCs w:val="28"/>
          <w:rtl/>
        </w:rPr>
        <w:t xml:space="preserve">والجماعة الذين رزقهم الله تعالى الفقه في الدين: </w:t>
      </w:r>
      <w:r w:rsidR="00B20387" w:rsidRPr="00FC5586">
        <w:rPr>
          <w:rFonts w:ascii="Simplified Arabic" w:hAnsi="Simplified Arabic" w:cs="Simplified Arabic"/>
          <w:sz w:val="28"/>
          <w:szCs w:val="28"/>
          <w:rtl/>
        </w:rPr>
        <w:t xml:space="preserve">يراعون مدى التلازم وفق مراتب ودرجات الإيمان، فلا يعقل أن يكون لازم أدنى الإيمان كلازم أعلاه ولكنهم يفصلون فتلازم الأصل الواقر في القلب والمتمثل في (قول القلب وعمله) هو الإقرار بالشهادتين </w:t>
      </w:r>
      <w:r w:rsidR="00AC3B98" w:rsidRPr="00FC5586">
        <w:rPr>
          <w:rFonts w:ascii="Simplified Arabic" w:hAnsi="Simplified Arabic" w:cs="Simplified Arabic" w:hint="cs"/>
          <w:sz w:val="28"/>
          <w:szCs w:val="28"/>
          <w:rtl/>
        </w:rPr>
        <w:t>وتلازم الإيمان الواجب، ب</w:t>
      </w:r>
      <w:r w:rsidR="00B20387" w:rsidRPr="00FC5586">
        <w:rPr>
          <w:rFonts w:ascii="Simplified Arabic" w:hAnsi="Simplified Arabic" w:cs="Simplified Arabic"/>
          <w:sz w:val="28"/>
          <w:szCs w:val="28"/>
          <w:rtl/>
        </w:rPr>
        <w:t>عمل الواجبات والكف عن المحرمات، وتلازم الإيمان المستحب المسارعة إلى كل الخيرات واجتناب كافة المكروهات إضافة إلى لوازم الأصل والواجب، وهذا التفصيل يدلنا على مدى فقه هؤلاء الأئمة لأدلة الكتاب و</w:t>
      </w:r>
      <w:r w:rsidR="006930E2">
        <w:rPr>
          <w:rFonts w:ascii="Simplified Arabic" w:hAnsi="Simplified Arabic" w:cs="Simplified Arabic"/>
          <w:sz w:val="28"/>
          <w:szCs w:val="28"/>
          <w:rtl/>
        </w:rPr>
        <w:t xml:space="preserve">السنّة </w:t>
      </w:r>
      <w:r w:rsidR="00B20387" w:rsidRPr="00FC5586">
        <w:rPr>
          <w:rFonts w:ascii="Simplified Arabic" w:hAnsi="Simplified Arabic" w:cs="Simplified Arabic"/>
          <w:sz w:val="28"/>
          <w:szCs w:val="28"/>
          <w:rtl/>
        </w:rPr>
        <w:t xml:space="preserve">وقواعد الإسلام العامة، </w:t>
      </w:r>
    </w:p>
    <w:p w14:paraId="08F33C22" w14:textId="0FF44154" w:rsidR="00B20387" w:rsidRPr="00FC5586" w:rsidRDefault="00CA74E7" w:rsidP="00B20387">
      <w:pPr>
        <w:bidi/>
        <w:jc w:val="both"/>
        <w:rPr>
          <w:rFonts w:ascii="Simplified Arabic" w:hAnsi="Simplified Arabic" w:cs="Simplified Arabic"/>
          <w:sz w:val="28"/>
          <w:szCs w:val="28"/>
        </w:rPr>
      </w:pPr>
      <w:r w:rsidRPr="00FC5586">
        <w:rPr>
          <w:rFonts w:ascii="Simplified Arabic" w:hAnsi="Simplified Arabic" w:cs="Simplified Arabic"/>
          <w:b/>
          <w:bCs/>
          <w:sz w:val="40"/>
          <w:szCs w:val="40"/>
          <w:highlight w:val="yellow"/>
          <w:u w:val="single"/>
          <w:rtl/>
        </w:rPr>
        <w:t xml:space="preserve">[المفتاح </w:t>
      </w:r>
      <w:r w:rsidR="00B75603">
        <w:rPr>
          <w:rFonts w:ascii="Simplified Arabic" w:hAnsi="Simplified Arabic" w:cs="Simplified Arabic" w:hint="cs"/>
          <w:b/>
          <w:bCs/>
          <w:sz w:val="40"/>
          <w:szCs w:val="40"/>
          <w:highlight w:val="yellow"/>
          <w:u w:val="single"/>
          <w:rtl/>
        </w:rPr>
        <w:t>الرابع</w:t>
      </w:r>
      <w:r w:rsidRPr="00FC5586">
        <w:rPr>
          <w:rFonts w:ascii="Simplified Arabic" w:hAnsi="Simplified Arabic" w:cs="Simplified Arabic"/>
          <w:b/>
          <w:bCs/>
          <w:sz w:val="40"/>
          <w:szCs w:val="40"/>
          <w:highlight w:val="yellow"/>
          <w:u w:val="single"/>
          <w:rtl/>
        </w:rPr>
        <w:t>]:</w:t>
      </w:r>
      <w:r w:rsidRPr="00FC5586">
        <w:rPr>
          <w:rFonts w:ascii="Simplified Arabic" w:hAnsi="Simplified Arabic" w:cs="Simplified Arabic"/>
          <w:sz w:val="28"/>
          <w:szCs w:val="28"/>
          <w:rtl/>
        </w:rPr>
        <w:t xml:space="preserve"> </w:t>
      </w:r>
      <w:r w:rsidRPr="00580FC8">
        <w:rPr>
          <w:rFonts w:ascii="Simplified Arabic" w:hAnsi="Simplified Arabic" w:cs="Simplified Arabic" w:hint="cs"/>
          <w:b/>
          <w:bCs/>
          <w:sz w:val="30"/>
          <w:szCs w:val="30"/>
          <w:u w:val="single"/>
          <w:rtl/>
        </w:rPr>
        <w:t xml:space="preserve">الرد على استدلالهم </w:t>
      </w:r>
      <w:r w:rsidR="00B20387" w:rsidRPr="00580FC8">
        <w:rPr>
          <w:rFonts w:ascii="Simplified Arabic" w:hAnsi="Simplified Arabic" w:cs="Simplified Arabic"/>
          <w:b/>
          <w:bCs/>
          <w:sz w:val="30"/>
          <w:szCs w:val="30"/>
          <w:u w:val="single"/>
          <w:rtl/>
        </w:rPr>
        <w:t xml:space="preserve">بآيات في كتاب الله تعالى تحكم بالكفر على المتولي عن الطاعة، وظنوا من هذه الآيات أن المقصود بالتولي عن الطاعة هو التولي عنها بأعمال الجوارح، وبالتالي استدلوا بهذه الآيات على دخول جنس عمل الجوارح في أصل الإيمان </w:t>
      </w:r>
      <w:proofErr w:type="spellStart"/>
      <w:r w:rsidR="00B20387" w:rsidRPr="00580FC8">
        <w:rPr>
          <w:rFonts w:ascii="Simplified Arabic" w:hAnsi="Simplified Arabic" w:cs="Simplified Arabic"/>
          <w:b/>
          <w:bCs/>
          <w:sz w:val="30"/>
          <w:szCs w:val="30"/>
          <w:u w:val="single"/>
          <w:rtl/>
        </w:rPr>
        <w:t>المنجي</w:t>
      </w:r>
      <w:proofErr w:type="spellEnd"/>
      <w:r w:rsidR="00B20387" w:rsidRPr="00580FC8">
        <w:rPr>
          <w:rFonts w:ascii="Simplified Arabic" w:hAnsi="Simplified Arabic" w:cs="Simplified Arabic"/>
          <w:b/>
          <w:bCs/>
          <w:sz w:val="30"/>
          <w:szCs w:val="30"/>
          <w:u w:val="single"/>
          <w:rtl/>
        </w:rPr>
        <w:t xml:space="preserve"> من الكفر الأكبر</w:t>
      </w:r>
      <w:r w:rsidR="00B20387" w:rsidRPr="00580FC8">
        <w:rPr>
          <w:rFonts w:ascii="Simplified Arabic" w:hAnsi="Simplified Arabic" w:cs="Simplified Arabic"/>
          <w:sz w:val="30"/>
          <w:szCs w:val="30"/>
          <w:rtl/>
        </w:rPr>
        <w:t>،</w:t>
      </w:r>
      <w:r w:rsidR="00B20387" w:rsidRPr="00FC5586">
        <w:rPr>
          <w:rFonts w:ascii="Simplified Arabic" w:hAnsi="Simplified Arabic" w:cs="Simplified Arabic"/>
          <w:sz w:val="28"/>
          <w:szCs w:val="28"/>
          <w:rtl/>
        </w:rPr>
        <w:t xml:space="preserve"> ولكنهم في استدلالهم بنصوص هذا القسم جهلوا أمراً هاماً وهو: أنّ التولي عن الطاعة قد يكون بالقلب والجوارح فهذا كفر أكبر لأنه يلازمه جحود القلب وقد يكون بالجوارح فقط مع اعتقاد القلب لوجوبه، فهذا قد صارت له حسنه بطاعة القلب (الاعتقاد) </w:t>
      </w:r>
      <w:proofErr w:type="spellStart"/>
      <w:r w:rsidR="00B20387" w:rsidRPr="00FC5586">
        <w:rPr>
          <w:rFonts w:ascii="Simplified Arabic" w:hAnsi="Simplified Arabic" w:cs="Simplified Arabic"/>
          <w:sz w:val="28"/>
          <w:szCs w:val="28"/>
          <w:rtl/>
        </w:rPr>
        <w:t>وسيئه</w:t>
      </w:r>
      <w:proofErr w:type="spellEnd"/>
      <w:r w:rsidR="00B20387" w:rsidRPr="00FC5586">
        <w:rPr>
          <w:rFonts w:ascii="Simplified Arabic" w:hAnsi="Simplified Arabic" w:cs="Simplified Arabic"/>
          <w:sz w:val="28"/>
          <w:szCs w:val="28"/>
          <w:rtl/>
        </w:rPr>
        <w:t xml:space="preserve"> (بمعصية الجوارح) فلا يكفر الكفر الأكبر أبداً ومطلقاً، قد أفردت بحمد الله عز وجل في الفصل الثاني (فقه مسائل الكفر) قاعدة مستقلة لبيان أن جميع ما أوجبه الله تعالى وجميع ما حرمه الله تعالى له جانبان</w:t>
      </w:r>
      <w:r w:rsidR="00AC3B98" w:rsidRPr="00FC5586">
        <w:rPr>
          <w:rFonts w:ascii="Simplified Arabic" w:hAnsi="Simplified Arabic" w:cs="Simplified Arabic" w:hint="cs"/>
          <w:sz w:val="28"/>
          <w:szCs w:val="28"/>
          <w:rtl/>
        </w:rPr>
        <w:t xml:space="preserve">: </w:t>
      </w:r>
      <w:r w:rsidR="00B20387" w:rsidRPr="00FC5586">
        <w:rPr>
          <w:rFonts w:ascii="Simplified Arabic" w:hAnsi="Simplified Arabic" w:cs="Simplified Arabic"/>
          <w:b/>
          <w:bCs/>
          <w:sz w:val="28"/>
          <w:szCs w:val="28"/>
          <w:rtl/>
        </w:rPr>
        <w:t xml:space="preserve">الجانب </w:t>
      </w:r>
      <w:r w:rsidR="00A67BE2">
        <w:rPr>
          <w:rFonts w:ascii="Simplified Arabic" w:hAnsi="Simplified Arabic" w:cs="Simplified Arabic"/>
          <w:b/>
          <w:bCs/>
          <w:sz w:val="28"/>
          <w:szCs w:val="28"/>
          <w:rtl/>
        </w:rPr>
        <w:t xml:space="preserve">الأول </w:t>
      </w:r>
      <w:r w:rsidR="00B20387" w:rsidRPr="00FC5586">
        <w:rPr>
          <w:rFonts w:ascii="Simplified Arabic" w:hAnsi="Simplified Arabic" w:cs="Simplified Arabic"/>
          <w:sz w:val="28"/>
          <w:szCs w:val="28"/>
          <w:rtl/>
        </w:rPr>
        <w:t xml:space="preserve">اعتقاد الأمر والنهي وهو طاعة القلب بالاعتقاد، </w:t>
      </w:r>
      <w:r w:rsidR="00B20387" w:rsidRPr="00FC5586">
        <w:rPr>
          <w:rFonts w:ascii="Simplified Arabic" w:hAnsi="Simplified Arabic" w:cs="Simplified Arabic"/>
          <w:b/>
          <w:bCs/>
          <w:sz w:val="28"/>
          <w:szCs w:val="28"/>
          <w:rtl/>
        </w:rPr>
        <w:t>والجانب الثاني</w:t>
      </w:r>
      <w:r w:rsidR="00B20387" w:rsidRPr="00FC5586">
        <w:rPr>
          <w:rFonts w:ascii="Simplified Arabic" w:hAnsi="Simplified Arabic" w:cs="Simplified Arabic"/>
          <w:sz w:val="28"/>
          <w:szCs w:val="28"/>
          <w:rtl/>
        </w:rPr>
        <w:t xml:space="preserve"> أداء الأمر أو الكف عن النهي بعمل </w:t>
      </w:r>
      <w:r w:rsidR="00B20387" w:rsidRPr="00FC5586">
        <w:rPr>
          <w:rFonts w:ascii="Simplified Arabic" w:hAnsi="Simplified Arabic" w:cs="Simplified Arabic"/>
          <w:sz w:val="28"/>
          <w:szCs w:val="28"/>
          <w:rtl/>
        </w:rPr>
        <w:lastRenderedPageBreak/>
        <w:t xml:space="preserve">الجارحة، فالتولي </w:t>
      </w:r>
      <w:r w:rsidR="00A67BE2">
        <w:rPr>
          <w:rFonts w:ascii="Simplified Arabic" w:hAnsi="Simplified Arabic" w:cs="Simplified Arabic"/>
          <w:sz w:val="28"/>
          <w:szCs w:val="28"/>
          <w:rtl/>
        </w:rPr>
        <w:t xml:space="preserve">الأول </w:t>
      </w:r>
      <w:r w:rsidR="00B20387" w:rsidRPr="00FC5586">
        <w:rPr>
          <w:rFonts w:ascii="Simplified Arabic" w:hAnsi="Simplified Arabic" w:cs="Simplified Arabic"/>
          <w:sz w:val="28"/>
          <w:szCs w:val="28"/>
          <w:rtl/>
        </w:rPr>
        <w:t xml:space="preserve">بالقلب كفر أكبر مخرج من الملة والتولي الثاني كفر دون كفر لأن صاحبه لا يعتبر متولياً التولي الكلي عن الطاعة إذ قد أتى بطاعة القلب فصارت له حسنة تمنع من كفره الكفر الأكبر، ومفاد هذا القاعدة: أن كل طاعة لها شقان </w:t>
      </w:r>
      <w:r w:rsidR="00B20387" w:rsidRPr="00FC5586">
        <w:rPr>
          <w:rFonts w:ascii="Simplified Arabic" w:hAnsi="Simplified Arabic" w:cs="Simplified Arabic"/>
          <w:b/>
          <w:bCs/>
          <w:sz w:val="28"/>
          <w:szCs w:val="28"/>
          <w:rtl/>
        </w:rPr>
        <w:t>شق اعتقادي</w:t>
      </w:r>
      <w:r w:rsidR="00B20387" w:rsidRPr="00FC5586">
        <w:rPr>
          <w:rFonts w:ascii="Simplified Arabic" w:hAnsi="Simplified Arabic" w:cs="Simplified Arabic"/>
          <w:sz w:val="28"/>
          <w:szCs w:val="28"/>
          <w:rtl/>
        </w:rPr>
        <w:t xml:space="preserve"> يخص القلب وهو اعتقاد هذه الطاعة والإقرار بها وعدم جحدها، </w:t>
      </w:r>
      <w:r w:rsidR="00B20387" w:rsidRPr="00FC5586">
        <w:rPr>
          <w:rFonts w:ascii="Simplified Arabic" w:hAnsi="Simplified Arabic" w:cs="Simplified Arabic"/>
          <w:b/>
          <w:bCs/>
          <w:sz w:val="28"/>
          <w:szCs w:val="28"/>
          <w:rtl/>
        </w:rPr>
        <w:t>والشق الثاني</w:t>
      </w:r>
      <w:r w:rsidR="00B20387" w:rsidRPr="00FC5586">
        <w:rPr>
          <w:rFonts w:ascii="Simplified Arabic" w:hAnsi="Simplified Arabic" w:cs="Simplified Arabic"/>
          <w:sz w:val="28"/>
          <w:szCs w:val="28"/>
          <w:rtl/>
        </w:rPr>
        <w:t xml:space="preserve"> عملي يخص الجوارح ويتناول أداء الطاعات وذلك بأداء المأمورات والكف عن المنهيات، والمأمور به كلا الجانبين الاعتقاد والعمل، فإن أتى بالاعتقاد والعمل فقد أتى بالطاعة كاملة، وإن أتى بالعمل دون الاعتقاد فلا ينفعه العمل بشيء كما لم ينفع المنافقين على زمان رسول الله </w:t>
      </w:r>
      <w:r w:rsidR="00B20387" w:rsidRPr="00FC5586">
        <w:rPr>
          <w:rFonts w:ascii="Simplified Arabic" w:hAnsi="Simplified Arabic" w:cs="Simplified Arabic"/>
          <w:sz w:val="28"/>
          <w:szCs w:val="28"/>
        </w:rPr>
        <w:t>–</w:t>
      </w:r>
      <w:r w:rsidR="00B20387" w:rsidRPr="00FC5586">
        <w:rPr>
          <w:rFonts w:ascii="Simplified Arabic" w:hAnsi="Simplified Arabic" w:cs="Simplified Arabic"/>
          <w:sz w:val="28"/>
          <w:szCs w:val="28"/>
          <w:rtl/>
        </w:rPr>
        <w:t xml:space="preserve"> صلى الله عليه وسلم </w:t>
      </w:r>
      <w:r w:rsidR="00B20387" w:rsidRPr="00FC5586">
        <w:rPr>
          <w:rFonts w:ascii="Simplified Arabic" w:hAnsi="Simplified Arabic" w:cs="Simplified Arabic"/>
          <w:sz w:val="28"/>
          <w:szCs w:val="28"/>
        </w:rPr>
        <w:t>–</w:t>
      </w:r>
      <w:r w:rsidR="00B20387" w:rsidRPr="00FC5586">
        <w:rPr>
          <w:rFonts w:ascii="Simplified Arabic" w:hAnsi="Simplified Arabic" w:cs="Simplified Arabic"/>
          <w:sz w:val="28"/>
          <w:szCs w:val="28"/>
          <w:rtl/>
        </w:rPr>
        <w:t xml:space="preserve"> صلاتهم فقد وصفهم الله تعالى بقوله {وَإِذَا قَامُوا إِلَى الصَّلَاةِ قَامُوا كُسَالَى يُرَاءُونَ النَّاسَ..} [النساء: 142] فانتفى عنهم اعتقاد القلب من التصديق والانقياد ولذلك حكم الله عز وجل عليهم بقوله {إِنَّ الْمُنَافِقِينَ فِي الدَّرْكِ الْأَسْفَلِ مِنَ النَّارِ..} [النساء: 145] وإن أتى بالاعتقاد وحده فقد أتى بحسن وهي طاعة القلب وسيئة وهي معصية الجارحة فصارت له حسنة وسيئة ولا يكون متولياً بالكلية، </w:t>
      </w:r>
    </w:p>
    <w:p w14:paraId="76569101" w14:textId="7A6F269F" w:rsidR="00B20387" w:rsidRPr="00FC5586" w:rsidRDefault="00CA74E7" w:rsidP="00B20387">
      <w:pPr>
        <w:bidi/>
        <w:jc w:val="both"/>
        <w:rPr>
          <w:rFonts w:ascii="Simplified Arabic" w:hAnsi="Simplified Arabic" w:cs="Simplified Arabic"/>
          <w:sz w:val="28"/>
          <w:szCs w:val="28"/>
        </w:rPr>
      </w:pPr>
      <w:r w:rsidRPr="00FC5586">
        <w:rPr>
          <w:rFonts w:ascii="Simplified Arabic" w:hAnsi="Simplified Arabic" w:cs="Simplified Arabic"/>
          <w:b/>
          <w:bCs/>
          <w:sz w:val="40"/>
          <w:szCs w:val="40"/>
          <w:highlight w:val="yellow"/>
          <w:u w:val="single"/>
          <w:rtl/>
        </w:rPr>
        <w:t xml:space="preserve">[المفتاح </w:t>
      </w:r>
      <w:r w:rsidR="00B75603">
        <w:rPr>
          <w:rFonts w:ascii="Simplified Arabic" w:hAnsi="Simplified Arabic" w:cs="Simplified Arabic" w:hint="cs"/>
          <w:b/>
          <w:bCs/>
          <w:sz w:val="40"/>
          <w:szCs w:val="40"/>
          <w:highlight w:val="yellow"/>
          <w:u w:val="single"/>
          <w:rtl/>
        </w:rPr>
        <w:t>الخامس</w:t>
      </w:r>
      <w:r w:rsidRPr="00FC5586">
        <w:rPr>
          <w:rFonts w:ascii="Simplified Arabic" w:hAnsi="Simplified Arabic" w:cs="Simplified Arabic"/>
          <w:b/>
          <w:bCs/>
          <w:sz w:val="40"/>
          <w:szCs w:val="40"/>
          <w:highlight w:val="yellow"/>
          <w:u w:val="single"/>
          <w:rtl/>
        </w:rPr>
        <w:t>]:</w:t>
      </w:r>
      <w:r w:rsidRPr="00FC5586">
        <w:rPr>
          <w:rFonts w:ascii="Simplified Arabic" w:hAnsi="Simplified Arabic" w:cs="Simplified Arabic" w:hint="cs"/>
          <w:b/>
          <w:bCs/>
          <w:sz w:val="40"/>
          <w:szCs w:val="40"/>
          <w:u w:val="single"/>
          <w:rtl/>
        </w:rPr>
        <w:t xml:space="preserve"> </w:t>
      </w:r>
      <w:r w:rsidRPr="00580FC8">
        <w:rPr>
          <w:rFonts w:ascii="Simplified Arabic" w:hAnsi="Simplified Arabic" w:cs="Simplified Arabic" w:hint="cs"/>
          <w:b/>
          <w:bCs/>
          <w:sz w:val="30"/>
          <w:szCs w:val="30"/>
          <w:u w:val="single"/>
          <w:rtl/>
        </w:rPr>
        <w:t xml:space="preserve">الرد على </w:t>
      </w:r>
      <w:r w:rsidR="00B20387" w:rsidRPr="00580FC8">
        <w:rPr>
          <w:rFonts w:ascii="Simplified Arabic" w:hAnsi="Simplified Arabic" w:cs="Simplified Arabic"/>
          <w:bCs/>
          <w:sz w:val="30"/>
          <w:szCs w:val="30"/>
          <w:u w:val="single"/>
          <w:rtl/>
        </w:rPr>
        <w:t>استدلالهم بأحاديث كفر تارك الصلاة ونقلهم إجماع الصحابة على كفر تارك الصلاة والممتنع عن الزكاة، وظنوا أن هذا الإجماع من أقوى الأدلة الشرعية على كفر تارك جنس عمل الجوارح، وذلك لكون الصلاة والزكاة من أعمال الجوارح</w:t>
      </w:r>
      <w:r w:rsidR="00B20387" w:rsidRPr="00580FC8">
        <w:rPr>
          <w:rFonts w:ascii="Simplified Arabic" w:hAnsi="Simplified Arabic" w:cs="Simplified Arabic"/>
          <w:sz w:val="30"/>
          <w:szCs w:val="30"/>
          <w:rtl/>
        </w:rPr>
        <w:t>،</w:t>
      </w:r>
      <w:r w:rsidR="00B20387" w:rsidRPr="00FC5586">
        <w:rPr>
          <w:rFonts w:ascii="Simplified Arabic" w:hAnsi="Simplified Arabic" w:cs="Simplified Arabic"/>
          <w:sz w:val="28"/>
          <w:szCs w:val="28"/>
          <w:rtl/>
        </w:rPr>
        <w:t xml:space="preserve"> ولكن في استدلالهم بأدلة هذا القسم جهلوا أموراً هامة: </w:t>
      </w:r>
      <w:r w:rsidR="00B20387" w:rsidRPr="00FC5586">
        <w:rPr>
          <w:rFonts w:ascii="Simplified Arabic" w:hAnsi="Simplified Arabic" w:cs="Simplified Arabic"/>
          <w:b/>
          <w:bCs/>
          <w:u w:val="single"/>
          <w:rtl/>
        </w:rPr>
        <w:t>(الأول)</w:t>
      </w:r>
      <w:r w:rsidR="0012448F" w:rsidRPr="00FC5586">
        <w:rPr>
          <w:rFonts w:ascii="Simplified Arabic" w:hAnsi="Simplified Arabic" w:cs="Simplified Arabic"/>
          <w:b/>
          <w:bCs/>
          <w:u w:val="single"/>
          <w:rtl/>
        </w:rPr>
        <w:t>:</w:t>
      </w:r>
      <w:r w:rsidR="00B20387" w:rsidRPr="00FC5586">
        <w:rPr>
          <w:rFonts w:ascii="Simplified Arabic" w:hAnsi="Simplified Arabic" w:cs="Simplified Arabic"/>
          <w:sz w:val="28"/>
          <w:szCs w:val="28"/>
          <w:rtl/>
        </w:rPr>
        <w:t xml:space="preserve"> أن الخلاف في مسألة تارك الصلاة خلاف معتبر بين أئمة </w:t>
      </w:r>
      <w:r w:rsidR="00455953">
        <w:rPr>
          <w:rFonts w:ascii="Simplified Arabic" w:hAnsi="Simplified Arabic" w:cs="Simplified Arabic"/>
          <w:sz w:val="28"/>
          <w:szCs w:val="28"/>
          <w:rtl/>
        </w:rPr>
        <w:t xml:space="preserve">أهل </w:t>
      </w:r>
      <w:r w:rsidR="006930E2">
        <w:rPr>
          <w:rFonts w:ascii="Simplified Arabic" w:hAnsi="Simplified Arabic" w:cs="Simplified Arabic"/>
          <w:sz w:val="28"/>
          <w:szCs w:val="28"/>
          <w:rtl/>
        </w:rPr>
        <w:t xml:space="preserve">السنّة </w:t>
      </w:r>
      <w:r w:rsidR="00B20387" w:rsidRPr="00FC5586">
        <w:rPr>
          <w:rFonts w:ascii="Simplified Arabic" w:hAnsi="Simplified Arabic" w:cs="Simplified Arabic"/>
          <w:sz w:val="28"/>
          <w:szCs w:val="28"/>
          <w:rtl/>
        </w:rPr>
        <w:t>والجماعة ويستحيل صحة الإجماع مع مخالفة كثير من السلف والخلف لهذا الإجماع</w:t>
      </w:r>
      <w:r w:rsidR="00AC3B98" w:rsidRPr="00FC5586">
        <w:rPr>
          <w:rFonts w:ascii="Simplified Arabic" w:hAnsi="Simplified Arabic" w:cs="Simplified Arabic" w:hint="cs"/>
          <w:sz w:val="28"/>
          <w:szCs w:val="28"/>
          <w:rtl/>
        </w:rPr>
        <w:t xml:space="preserve"> المزعوم</w:t>
      </w:r>
      <w:r w:rsidR="00B20387" w:rsidRPr="00FC5586">
        <w:rPr>
          <w:rFonts w:ascii="Simplified Arabic" w:hAnsi="Simplified Arabic" w:cs="Simplified Arabic"/>
          <w:sz w:val="28"/>
          <w:szCs w:val="28"/>
          <w:rtl/>
        </w:rPr>
        <w:t xml:space="preserve">، بل ذكر النووي أنه قول جماهير السلف والخلف وأن المصير إليه متعين لأنه القول الذي يجمع بين مختلف الأدلة، </w:t>
      </w:r>
      <w:r w:rsidR="00B20387" w:rsidRPr="00FC5586">
        <w:rPr>
          <w:rFonts w:ascii="Simplified Arabic" w:hAnsi="Simplified Arabic" w:cs="Simplified Arabic"/>
          <w:u w:val="single"/>
          <w:rtl/>
        </w:rPr>
        <w:t>(</w:t>
      </w:r>
      <w:r w:rsidR="00B20387" w:rsidRPr="00FC5586">
        <w:rPr>
          <w:rFonts w:ascii="Simplified Arabic" w:hAnsi="Simplified Arabic" w:cs="Simplified Arabic"/>
          <w:bCs/>
          <w:u w:val="single"/>
          <w:rtl/>
        </w:rPr>
        <w:t>الثاني)</w:t>
      </w:r>
      <w:r w:rsidR="0012448F" w:rsidRPr="00FC5586">
        <w:rPr>
          <w:rFonts w:ascii="Simplified Arabic" w:hAnsi="Simplified Arabic" w:cs="Simplified Arabic"/>
          <w:bCs/>
          <w:u w:val="single"/>
          <w:rtl/>
        </w:rPr>
        <w:t>:</w:t>
      </w:r>
      <w:r w:rsidR="00B20387" w:rsidRPr="00FC5586">
        <w:rPr>
          <w:rFonts w:ascii="Simplified Arabic" w:hAnsi="Simplified Arabic" w:cs="Simplified Arabic"/>
          <w:sz w:val="28"/>
          <w:szCs w:val="28"/>
          <w:rtl/>
        </w:rPr>
        <w:t xml:space="preserve"> أن الأحاديث نصت على كفر تارك الصلاة، فالإجماع المتعين على تسمية تارك الصلاة كافر لدلالة النصوص الصحيحة عليه ويبقى فقه هذا الكفر هل هو كفر أكبر أم كفر داخل إطار الملة، فصاحبه يسمى كافراً وإن كان في نفس الوقت وقد نصت أحاديث على كفر المقاتل للمسلمين والقاتل من باب الاولى ثم جعلت للقاتل أخوة الإيمان بدليل قوله تعالى في حق القاتل: {فمن عفى له من أخيه شيء}، فهو كافر ولكن كفر دون كفر بدليل باحتفاظه بأخوة الإيمان وهو شيء أجمع عليه علماء </w:t>
      </w:r>
      <w:r w:rsidR="00455953">
        <w:rPr>
          <w:rFonts w:ascii="Simplified Arabic" w:hAnsi="Simplified Arabic" w:cs="Simplified Arabic"/>
          <w:sz w:val="28"/>
          <w:szCs w:val="28"/>
          <w:rtl/>
        </w:rPr>
        <w:t xml:space="preserve">أهل </w:t>
      </w:r>
      <w:r w:rsidR="00B20387" w:rsidRPr="00FC5586">
        <w:rPr>
          <w:rFonts w:ascii="Simplified Arabic" w:hAnsi="Simplified Arabic" w:cs="Simplified Arabic"/>
          <w:sz w:val="28"/>
          <w:szCs w:val="28"/>
          <w:rtl/>
        </w:rPr>
        <w:t xml:space="preserve">السنة، فما المانع أن يكون المقصود بإجماعهم هو إجماعهم على أنه كفر ولكن داخل في إطار الملة و هو قول جماهير السلف و الخلف من أئمة الفقه والعلم و الدين بل وهو قول الأئمة المجتهدين الكبار الثلاثة مالك وأبو حنيفة والشافعي وهو رواية </w:t>
      </w:r>
      <w:r w:rsidR="00B20387" w:rsidRPr="00FC5586">
        <w:rPr>
          <w:rFonts w:ascii="Simplified Arabic" w:hAnsi="Simplified Arabic" w:cs="Simplified Arabic"/>
          <w:sz w:val="28"/>
          <w:szCs w:val="28"/>
          <w:rtl/>
        </w:rPr>
        <w:lastRenderedPageBreak/>
        <w:t xml:space="preserve">صحيحة عن الإمام أحمد صححها ابن قدامة المقدسي في كتابه المغني، </w:t>
      </w:r>
      <w:r w:rsidR="00B20387" w:rsidRPr="00FC5586">
        <w:rPr>
          <w:rFonts w:ascii="Simplified Arabic" w:hAnsi="Simplified Arabic" w:cs="Simplified Arabic"/>
          <w:bCs/>
          <w:u w:val="single"/>
          <w:rtl/>
        </w:rPr>
        <w:t>(الثالث)</w:t>
      </w:r>
      <w:r w:rsidR="0012448F" w:rsidRPr="00FC5586">
        <w:rPr>
          <w:rFonts w:ascii="Simplified Arabic" w:hAnsi="Simplified Arabic" w:cs="Simplified Arabic"/>
          <w:bCs/>
          <w:u w:val="single"/>
          <w:rtl/>
        </w:rPr>
        <w:t>:</w:t>
      </w:r>
      <w:r w:rsidR="00B20387" w:rsidRPr="00FC5586">
        <w:rPr>
          <w:rFonts w:ascii="Simplified Arabic" w:hAnsi="Simplified Arabic" w:cs="Simplified Arabic"/>
          <w:sz w:val="28"/>
          <w:szCs w:val="28"/>
          <w:rtl/>
        </w:rPr>
        <w:t xml:space="preserve"> أن النصوص دلت كذلك على عدم كفر تارك الزكاة الكفر الأكبر لكونه تحت المشيئة </w:t>
      </w:r>
      <w:r w:rsidR="00B20387" w:rsidRPr="00FC5586">
        <w:rPr>
          <w:rFonts w:ascii="Simplified Arabic" w:hAnsi="Simplified Arabic" w:cs="Simplified Arabic"/>
          <w:sz w:val="28"/>
          <w:szCs w:val="28"/>
        </w:rPr>
        <w:t>–</w:t>
      </w:r>
      <w:r w:rsidR="00B20387" w:rsidRPr="00FC5586">
        <w:rPr>
          <w:rFonts w:ascii="Simplified Arabic" w:hAnsi="Simplified Arabic" w:cs="Simplified Arabic"/>
          <w:sz w:val="28"/>
          <w:szCs w:val="28"/>
          <w:rtl/>
        </w:rPr>
        <w:t xml:space="preserve"> وهذا هو قول أكثر الفقهاء الأئمة المقتدى بهم في العلم والدين، وهذا الأمر يقوي جانب أنه كفر في إطار الملة وليس كفراً أكبر ما كان مقراً بالزكاة ناوياً لأدائها، بخلاف الجاحد لها بقلبه أو بدا على صفحات لسانه وعمله ما يدل على جحوده لها وإنكاره لفرضيتها، </w:t>
      </w:r>
      <w:r w:rsidR="00B20387" w:rsidRPr="00FC5586">
        <w:rPr>
          <w:rFonts w:ascii="Simplified Arabic" w:hAnsi="Simplified Arabic" w:cs="Simplified Arabic"/>
          <w:bCs/>
          <w:u w:val="single"/>
          <w:rtl/>
        </w:rPr>
        <w:t>(الرابع)</w:t>
      </w:r>
      <w:r w:rsidR="0012448F" w:rsidRPr="00FC5586">
        <w:rPr>
          <w:rFonts w:ascii="Simplified Arabic" w:hAnsi="Simplified Arabic" w:cs="Simplified Arabic"/>
          <w:u w:val="single"/>
          <w:rtl/>
        </w:rPr>
        <w:t>:</w:t>
      </w:r>
      <w:r w:rsidR="00B20387" w:rsidRPr="00FC5586">
        <w:rPr>
          <w:rFonts w:ascii="Simplified Arabic" w:hAnsi="Simplified Arabic" w:cs="Simplified Arabic"/>
          <w:sz w:val="28"/>
          <w:szCs w:val="28"/>
          <w:rtl/>
        </w:rPr>
        <w:t xml:space="preserve"> أن السعي إلى تصحيح هذا الإجماع وحمله على الكفر الأكبر إساءة واضحة لغالب أئمة الدين الذين جعل الله تعالى لهم قدم صدق في الأمة وجعل لعلمهم القبول في الأرض، إذ كيف يتأتى لهم مخالفة إجماع الصحابة مع الأصوليون أكثرهم على أن مخالفة الإجماع لا سيما إجماع الصحابة كفر، وبالتالي لا بد من إعادة النظر في فهم نصوص هذا القسم بما يلائم الصواب والعدل وحسن الظن بأئمة العلماء المقتدى بهم في ملة الإسلام، وبما يخالف الغلو الذي لا يأخذ بصاحبه إلا إلى الهلاك ((</w:t>
      </w:r>
      <w:r w:rsidR="00B20387" w:rsidRPr="00FC5586">
        <w:rPr>
          <w:rFonts w:ascii="Simplified Arabic" w:hAnsi="Simplified Arabic" w:cs="Simplified Arabic"/>
          <w:bCs/>
          <w:sz w:val="28"/>
          <w:szCs w:val="28"/>
          <w:rtl/>
        </w:rPr>
        <w:t>هلك</w:t>
      </w:r>
      <w:r w:rsidR="00B20387" w:rsidRPr="00FC5586">
        <w:rPr>
          <w:rFonts w:ascii="Simplified Arabic" w:hAnsi="Simplified Arabic" w:cs="Simplified Arabic"/>
          <w:sz w:val="28"/>
          <w:szCs w:val="28"/>
          <w:rtl/>
        </w:rPr>
        <w:t xml:space="preserve"> </w:t>
      </w:r>
      <w:proofErr w:type="spellStart"/>
      <w:r w:rsidR="00B20387" w:rsidRPr="00FC5586">
        <w:rPr>
          <w:rFonts w:ascii="Simplified Arabic" w:hAnsi="Simplified Arabic" w:cs="Simplified Arabic"/>
          <w:sz w:val="28"/>
          <w:szCs w:val="28"/>
          <w:rtl/>
        </w:rPr>
        <w:t>المتنطعون</w:t>
      </w:r>
      <w:proofErr w:type="spellEnd"/>
      <w:r w:rsidR="00B20387" w:rsidRPr="00FC5586">
        <w:rPr>
          <w:rFonts w:ascii="Simplified Arabic" w:hAnsi="Simplified Arabic" w:cs="Simplified Arabic"/>
          <w:sz w:val="28"/>
          <w:szCs w:val="28"/>
          <w:rtl/>
        </w:rPr>
        <w:t xml:space="preserve">، قالها ثلاثاً: الحديث </w:t>
      </w:r>
      <w:r w:rsidR="00B20387" w:rsidRPr="00FC5586">
        <w:rPr>
          <w:rFonts w:ascii="Simplified Arabic" w:hAnsi="Simplified Arabic" w:cs="Simplified Arabic"/>
          <w:sz w:val="28"/>
          <w:szCs w:val="28"/>
        </w:rPr>
        <w:t>…</w:t>
      </w:r>
      <w:r w:rsidR="00B20387" w:rsidRPr="00FC5586">
        <w:rPr>
          <w:rFonts w:ascii="Simplified Arabic" w:hAnsi="Simplified Arabic" w:cs="Simplified Arabic"/>
          <w:sz w:val="28"/>
          <w:szCs w:val="28"/>
          <w:rtl/>
        </w:rPr>
        <w:t xml:space="preserve"> </w:t>
      </w:r>
      <w:r w:rsidR="00B20387" w:rsidRPr="00FC5586">
        <w:rPr>
          <w:rFonts w:ascii="Simplified Arabic" w:hAnsi="Simplified Arabic" w:cs="Simplified Arabic" w:hint="cs"/>
          <w:sz w:val="28"/>
          <w:szCs w:val="28"/>
          <w:rtl/>
        </w:rPr>
        <w:t xml:space="preserve">و إياكم والغلو في الدين)) وكلا الحديثين حذر من الغلو الذي يؤول بصاحبه إلى هلاكه، </w:t>
      </w:r>
      <w:r w:rsidRPr="00FC5586">
        <w:rPr>
          <w:rFonts w:ascii="Simplified Arabic" w:hAnsi="Simplified Arabic" w:cs="Simplified Arabic" w:hint="cs"/>
          <w:sz w:val="28"/>
          <w:szCs w:val="28"/>
          <w:rtl/>
        </w:rPr>
        <w:t>و</w:t>
      </w:r>
      <w:r w:rsidRPr="00FC5586">
        <w:rPr>
          <w:rFonts w:ascii="Simplified Arabic" w:hAnsi="Simplified Arabic" w:cs="Simplified Arabic"/>
          <w:sz w:val="28"/>
          <w:szCs w:val="28"/>
          <w:rtl/>
        </w:rPr>
        <w:t xml:space="preserve"> حمل تارك الصلاة على نفس القاعدة هو قول جماهير السلف</w:t>
      </w:r>
      <w:r w:rsidR="00AC3B98" w:rsidRPr="00FC5586">
        <w:rPr>
          <w:rFonts w:ascii="Simplified Arabic" w:hAnsi="Simplified Arabic" w:cs="Simplified Arabic" w:hint="cs"/>
          <w:sz w:val="28"/>
          <w:szCs w:val="28"/>
          <w:rtl/>
        </w:rPr>
        <w:t xml:space="preserve">، </w:t>
      </w:r>
      <w:r w:rsidRPr="00FC5586">
        <w:rPr>
          <w:rFonts w:ascii="Simplified Arabic" w:hAnsi="Simplified Arabic" w:cs="Simplified Arabic"/>
          <w:sz w:val="28"/>
          <w:szCs w:val="28"/>
          <w:rtl/>
        </w:rPr>
        <w:t xml:space="preserve">لا سيما وإذا علمنا أنه القول الذي اتفق عليه الفقهاء المحققون والأئمة الثلاثة مالك والشافعي وأبو حنيفة وقول للإمام أحمد قال عنه ابن قدامه الحنبلي " والرواية الثانية ـ أي عن الإمام أحمد في حكم تارك الصلاة القتل حداً مع الحكم بإسلامه كالزاني المحصن وهذا اختيار عبد الله بن بطة ـ من فقهاء الحنابلة ـ وأنكر قول من قال أنه يكفر وذكر أنّ المذهب ـ أي الحنبلي ـ على هذا لم يجد في المذهب خلافاً، وبعد قول أكثر الفقهاء وقول أبي حنيفة ومالك والشافعي … إلى أن قال وهو يشير إلى أنه إجماع المسلمين … ولأن ذلك إجماع المسلمين فلا نعلم في عصر من </w:t>
      </w:r>
      <w:proofErr w:type="spellStart"/>
      <w:r w:rsidRPr="00FC5586">
        <w:rPr>
          <w:rFonts w:ascii="Simplified Arabic" w:hAnsi="Simplified Arabic" w:cs="Simplified Arabic"/>
          <w:sz w:val="28"/>
          <w:szCs w:val="28"/>
          <w:rtl/>
        </w:rPr>
        <w:t>الأعصار</w:t>
      </w:r>
      <w:proofErr w:type="spellEnd"/>
      <w:r w:rsidRPr="00FC5586">
        <w:rPr>
          <w:rFonts w:ascii="Simplified Arabic" w:hAnsi="Simplified Arabic" w:cs="Simplified Arabic"/>
          <w:sz w:val="28"/>
          <w:szCs w:val="28"/>
          <w:rtl/>
        </w:rPr>
        <w:t xml:space="preserve"> أحداً من تاركي الصلاة ترك تغسيله والصلاة عليه ودفنه في مقابر المسلمين، ولا منع هو ميراث مورثه، ولا فرّق بين زوجين لترك الصلاة مع أحدهما لكثرة تاركي الصلاة ولو كان كافراً لثبتت هذه الأحكام كلها، ولا نعلم بين المسلمين خلافاً في أنّ تارك الصلاة يجب عليه قضاؤها ولو كان مرتداً لم يجب عليه قضاء صلاة ولا صيام " [المغنى لابن قدامه ج 2/157 ـ 158] أهـ، </w:t>
      </w:r>
      <w:r w:rsidR="002812F7" w:rsidRPr="00FC5586">
        <w:rPr>
          <w:rFonts w:ascii="Simplified Arabic" w:hAnsi="Simplified Arabic" w:cs="Simplified Arabic"/>
          <w:bCs/>
          <w:u w:val="single"/>
          <w:rtl/>
        </w:rPr>
        <w:t>(ال</w:t>
      </w:r>
      <w:r w:rsidR="002812F7" w:rsidRPr="00FC5586">
        <w:rPr>
          <w:rFonts w:ascii="Simplified Arabic" w:hAnsi="Simplified Arabic" w:cs="Simplified Arabic" w:hint="cs"/>
          <w:bCs/>
          <w:u w:val="single"/>
          <w:rtl/>
        </w:rPr>
        <w:t>خامس</w:t>
      </w:r>
      <w:r w:rsidR="002812F7" w:rsidRPr="00FC5586">
        <w:rPr>
          <w:rFonts w:ascii="Simplified Arabic" w:hAnsi="Simplified Arabic" w:cs="Simplified Arabic"/>
          <w:bCs/>
          <w:u w:val="single"/>
          <w:rtl/>
        </w:rPr>
        <w:t>)</w:t>
      </w:r>
      <w:r w:rsidR="002812F7" w:rsidRPr="00FC5586">
        <w:rPr>
          <w:rFonts w:ascii="Simplified Arabic" w:hAnsi="Simplified Arabic" w:cs="Simplified Arabic"/>
          <w:u w:val="single"/>
          <w:rtl/>
        </w:rPr>
        <w:t>:</w:t>
      </w:r>
      <w:r w:rsidR="002812F7" w:rsidRPr="00FC5586">
        <w:rPr>
          <w:rFonts w:ascii="Simplified Arabic" w:hAnsi="Simplified Arabic" w:cs="Simplified Arabic"/>
          <w:sz w:val="28"/>
          <w:szCs w:val="28"/>
          <w:rtl/>
        </w:rPr>
        <w:t xml:space="preserve"> </w:t>
      </w:r>
      <w:r w:rsidRPr="00FC5586">
        <w:rPr>
          <w:rFonts w:ascii="Simplified Arabic" w:hAnsi="Simplified Arabic" w:cs="Simplified Arabic"/>
          <w:sz w:val="28"/>
          <w:szCs w:val="28"/>
          <w:rtl/>
        </w:rPr>
        <w:t xml:space="preserve">حمل تارك الصلاة على نفس القاعدة هو القول الذي يوافق القواعد الأصولية ويجمع بين الأدلة المتعارضة جمعاً يأخذ بكافة الأدلة، فهو يقول بكفر تارك الصلاة للأدلة المكفرة، ويجعله دون الكفر الأكبر، لكونه داخل تحت المشيئة ولأن الكفر الأكبر هو ما كان ضد أصل الإيمان فإذا علمنا أنّ عمل الجوارح والصلاة منه داخل في الإيمان الواجب كان ضده الكفر دون الكفر الأكبر وبهذا تتوافق القواعد الأصولية </w:t>
      </w:r>
      <w:r w:rsidRPr="00FC5586">
        <w:rPr>
          <w:rFonts w:ascii="Simplified Arabic" w:hAnsi="Simplified Arabic" w:cs="Simplified Arabic"/>
          <w:sz w:val="28"/>
          <w:szCs w:val="28"/>
          <w:rtl/>
        </w:rPr>
        <w:lastRenderedPageBreak/>
        <w:t xml:space="preserve">ويتم الجمع بين الأدلة جميعها، ولهذا قال النووي في المجموع ونقله عنه الشنقيطي في أضواء البيان بعد أن أشار إلى أنه أجرى الأقوال على مقتضى الصناعة الأصولية وعلوم الحديث </w:t>
      </w:r>
      <w:r w:rsidRPr="00FC5586">
        <w:rPr>
          <w:rFonts w:ascii="Simplified Arabic" w:hAnsi="Simplified Arabic" w:cs="Simplified Arabic"/>
          <w:b/>
          <w:bCs/>
          <w:sz w:val="28"/>
          <w:szCs w:val="28"/>
          <w:rtl/>
        </w:rPr>
        <w:t>فقال الشنقيطي رحمه الله</w:t>
      </w:r>
      <w:r w:rsidRPr="00FC5586">
        <w:rPr>
          <w:rFonts w:ascii="Simplified Arabic" w:hAnsi="Simplified Arabic" w:cs="Simplified Arabic"/>
          <w:sz w:val="28"/>
          <w:szCs w:val="28"/>
          <w:rtl/>
        </w:rPr>
        <w:t xml:space="preserve">: " وأجرى الأقوال على مقتضى الصناعة الأصولية وعلوم الحديث قول الجمهور أنه كفر غير مخرج من الملة، لوجوب الجمع بين الأدلة إذا أمكن، وإذا حمل الكفر والشرك المذكورين في الحديث في الأحاديث على الكفر الذي لا يخرج من الملة حصل بذلك الجمع بين الأدلة والجمع واجب إذا أمكن، </w:t>
      </w:r>
      <w:r w:rsidRPr="00FC5586">
        <w:rPr>
          <w:rFonts w:ascii="Simplified Arabic" w:hAnsi="Simplified Arabic" w:cs="Simplified Arabic"/>
          <w:b/>
          <w:bCs/>
          <w:sz w:val="28"/>
          <w:szCs w:val="28"/>
          <w:rtl/>
        </w:rPr>
        <w:t>وقال النووي في شرح المهذب</w:t>
      </w:r>
      <w:r w:rsidRPr="00FC5586">
        <w:rPr>
          <w:rFonts w:ascii="Simplified Arabic" w:hAnsi="Simplified Arabic" w:cs="Simplified Arabic"/>
          <w:sz w:val="28"/>
          <w:szCs w:val="28"/>
          <w:rtl/>
        </w:rPr>
        <w:t xml:space="preserve"> ـ بعد أن ساق أدلة من قالوا إنه غير كافر ـ أي الكفر الأكبر ـ ما نصه)) ولم يزل المسلمون يورثون تارك الصلاة ويورثون عنه ولو كان كافراً لم يغفر له ولم يرث ولم يورث، وأمّا الجواب عمّا احتج به من كفره، من حديث جابر وبريده ورواية ابن شقيق فهو أن كل ذلك محمول على أنه شارك الكافر في بعض أحكامه وهو القتل، وهذا التأويل متعين للجمع بين نصوص الشرع وقواعده التي ذكرناها محل الغرض منه</w:t>
      </w:r>
      <w:r w:rsidRPr="00FC5586">
        <w:rPr>
          <w:rFonts w:ascii="Simplified Arabic" w:hAnsi="Simplified Arabic" w:cs="Simplified Arabic"/>
          <w:sz w:val="28"/>
          <w:szCs w:val="28"/>
          <w:vertAlign w:val="superscript"/>
          <w:rtl/>
        </w:rPr>
        <w:t xml:space="preserve">)) </w:t>
      </w:r>
      <w:r w:rsidRPr="00FC5586">
        <w:rPr>
          <w:rFonts w:ascii="Simplified Arabic" w:hAnsi="Simplified Arabic" w:cs="Simplified Arabic"/>
          <w:sz w:val="28"/>
          <w:szCs w:val="28"/>
          <w:rtl/>
        </w:rPr>
        <w:t>[أضواء البيان ج 4/322</w:t>
      </w:r>
      <w:r w:rsidRPr="00FC5586">
        <w:rPr>
          <w:rFonts w:ascii="Simplified Arabic" w:hAnsi="Simplified Arabic" w:cs="Simplified Arabic"/>
          <w:sz w:val="28"/>
          <w:szCs w:val="28"/>
          <w:vertAlign w:val="superscript"/>
          <w:rtl/>
        </w:rPr>
        <w:t xml:space="preserve">] </w:t>
      </w:r>
      <w:r w:rsidRPr="00FC5586">
        <w:rPr>
          <w:rFonts w:ascii="Simplified Arabic" w:hAnsi="Simplified Arabic" w:cs="Simplified Arabic"/>
          <w:bCs/>
          <w:sz w:val="28"/>
          <w:szCs w:val="28"/>
          <w:rtl/>
        </w:rPr>
        <w:t>أ</w:t>
      </w:r>
      <w:r w:rsidRPr="00FC5586">
        <w:rPr>
          <w:rFonts w:ascii="Simplified Arabic" w:hAnsi="Simplified Arabic" w:cs="Simplified Arabic"/>
          <w:sz w:val="28"/>
          <w:szCs w:val="28"/>
          <w:rtl/>
        </w:rPr>
        <w:t>هـ، " قلت " وهو عند النووي في [شرح المهذب ج 13/17]،</w:t>
      </w:r>
    </w:p>
    <w:p w14:paraId="7205DD74" w14:textId="0A69D8C6" w:rsidR="00B20387" w:rsidRPr="00FC5586" w:rsidRDefault="00CA74E7" w:rsidP="00B20387">
      <w:pPr>
        <w:bidi/>
        <w:jc w:val="both"/>
        <w:rPr>
          <w:rFonts w:ascii="Simplified Arabic" w:hAnsi="Simplified Arabic" w:cs="Simplified Arabic"/>
          <w:sz w:val="28"/>
          <w:szCs w:val="28"/>
          <w:rtl/>
        </w:rPr>
      </w:pPr>
      <w:r w:rsidRPr="00FC5586">
        <w:rPr>
          <w:rFonts w:ascii="Simplified Arabic" w:hAnsi="Simplified Arabic" w:cs="Simplified Arabic"/>
          <w:b/>
          <w:bCs/>
          <w:sz w:val="40"/>
          <w:szCs w:val="40"/>
          <w:highlight w:val="yellow"/>
          <w:u w:val="single"/>
          <w:rtl/>
        </w:rPr>
        <w:t xml:space="preserve">[المفتاح </w:t>
      </w:r>
      <w:r w:rsidR="00B75603">
        <w:rPr>
          <w:rFonts w:ascii="Simplified Arabic" w:hAnsi="Simplified Arabic" w:cs="Simplified Arabic" w:hint="cs"/>
          <w:b/>
          <w:bCs/>
          <w:sz w:val="40"/>
          <w:szCs w:val="40"/>
          <w:highlight w:val="yellow"/>
          <w:u w:val="single"/>
          <w:rtl/>
        </w:rPr>
        <w:t>السادس</w:t>
      </w:r>
      <w:r w:rsidRPr="00FC5586">
        <w:rPr>
          <w:rFonts w:ascii="Simplified Arabic" w:hAnsi="Simplified Arabic" w:cs="Simplified Arabic"/>
          <w:b/>
          <w:bCs/>
          <w:sz w:val="40"/>
          <w:szCs w:val="40"/>
          <w:highlight w:val="yellow"/>
          <w:u w:val="single"/>
          <w:rtl/>
        </w:rPr>
        <w:t>]:</w:t>
      </w:r>
      <w:r w:rsidRPr="00FC5586">
        <w:rPr>
          <w:rFonts w:ascii="Simplified Arabic" w:hAnsi="Simplified Arabic" w:cs="Simplified Arabic"/>
          <w:sz w:val="28"/>
          <w:szCs w:val="28"/>
          <w:rtl/>
        </w:rPr>
        <w:t xml:space="preserve"> </w:t>
      </w:r>
      <w:r w:rsidR="00B20387" w:rsidRPr="00580FC8">
        <w:rPr>
          <w:rFonts w:ascii="Simplified Arabic" w:hAnsi="Simplified Arabic" w:cs="Simplified Arabic"/>
          <w:bCs/>
          <w:sz w:val="30"/>
          <w:szCs w:val="30"/>
          <w:u w:val="single"/>
          <w:rtl/>
        </w:rPr>
        <w:t xml:space="preserve">استدلالهم بأقوال بعض أئمة العلم في كفر تارك الصلاة أو كفر </w:t>
      </w:r>
      <w:r w:rsidR="00730519" w:rsidRPr="00580FC8">
        <w:rPr>
          <w:rFonts w:ascii="Simplified Arabic" w:hAnsi="Simplified Arabic" w:cs="Simplified Arabic" w:hint="cs"/>
          <w:bCs/>
          <w:sz w:val="30"/>
          <w:szCs w:val="30"/>
          <w:u w:val="single"/>
          <w:rtl/>
        </w:rPr>
        <w:t xml:space="preserve">تارك </w:t>
      </w:r>
      <w:r w:rsidR="00B20387" w:rsidRPr="00580FC8">
        <w:rPr>
          <w:rFonts w:ascii="Simplified Arabic" w:hAnsi="Simplified Arabic" w:cs="Simplified Arabic"/>
          <w:bCs/>
          <w:sz w:val="30"/>
          <w:szCs w:val="30"/>
          <w:u w:val="single"/>
          <w:rtl/>
        </w:rPr>
        <w:t>المباني الأربعة العملية أو دخول العمل في أصل الإيمان</w:t>
      </w:r>
      <w:r w:rsidR="00B20387" w:rsidRPr="00FC5586">
        <w:rPr>
          <w:rFonts w:ascii="Simplified Arabic" w:hAnsi="Simplified Arabic" w:cs="Simplified Arabic"/>
          <w:sz w:val="28"/>
          <w:szCs w:val="28"/>
          <w:rtl/>
        </w:rPr>
        <w:t xml:space="preserve">، وكل ما استدلوا به في هذا القسم لم يفهموا أبعاده الأصولية والفقهية، بل أخذوه على ظاهره، مع أن في نفس جميع ما استدلوا به من أقوال هؤلاء مفاتيح فهم النصوص وتنزيلها على ما أرادوه منها، </w:t>
      </w:r>
      <w:r w:rsidR="00B20387" w:rsidRPr="00FC5586">
        <w:rPr>
          <w:rFonts w:ascii="Simplified Arabic" w:hAnsi="Simplified Arabic" w:cs="Simplified Arabic"/>
          <w:b/>
          <w:bCs/>
          <w:sz w:val="28"/>
          <w:szCs w:val="28"/>
          <w:rtl/>
        </w:rPr>
        <w:t xml:space="preserve">فكل ما جاء في كفر المباني الأربعة مبني على الجحود لها أو الامتناع </w:t>
      </w:r>
      <w:proofErr w:type="spellStart"/>
      <w:r w:rsidR="00B20387" w:rsidRPr="00FC5586">
        <w:rPr>
          <w:rFonts w:ascii="Simplified Arabic" w:hAnsi="Simplified Arabic" w:cs="Simplified Arabic"/>
          <w:b/>
          <w:bCs/>
          <w:sz w:val="28"/>
          <w:szCs w:val="28"/>
          <w:rtl/>
        </w:rPr>
        <w:t>الاستكباري</w:t>
      </w:r>
      <w:proofErr w:type="spellEnd"/>
      <w:r w:rsidR="00B20387" w:rsidRPr="00FC5586">
        <w:rPr>
          <w:rFonts w:ascii="Simplified Arabic" w:hAnsi="Simplified Arabic" w:cs="Simplified Arabic"/>
          <w:b/>
          <w:bCs/>
          <w:sz w:val="28"/>
          <w:szCs w:val="28"/>
          <w:rtl/>
        </w:rPr>
        <w:t xml:space="preserve"> الذي يلمح منه انتفاء عمل القلب وهو الانقياد للحكم،</w:t>
      </w:r>
      <w:r w:rsidR="00B20387" w:rsidRPr="00FC5586">
        <w:rPr>
          <w:rFonts w:ascii="Simplified Arabic" w:hAnsi="Simplified Arabic" w:cs="Simplified Arabic"/>
          <w:sz w:val="28"/>
          <w:szCs w:val="28"/>
          <w:rtl/>
        </w:rPr>
        <w:t xml:space="preserve"> وإلا فالحكم بالكفر على تارك المباني الأربعة بمجرد الترك قول شاذ لا يوافق عليه أكثر الأئمة الفقهاء بدلالة الأدلة الشرعية من الكتاب والسنة، والجمهور على خلافه، فلا ينبغي جعله من الأصول التي يستدل بها على أسس الإيمان والكفر والحكم على الناس من خلاله، </w:t>
      </w:r>
    </w:p>
    <w:p w14:paraId="660DA259" w14:textId="58CD138B" w:rsidR="00B20387" w:rsidRPr="00FC5586" w:rsidRDefault="00CA74E7" w:rsidP="00B20387">
      <w:pPr>
        <w:bidi/>
        <w:jc w:val="both"/>
        <w:rPr>
          <w:rFonts w:ascii="Simplified Arabic" w:hAnsi="Simplified Arabic" w:cs="Simplified Arabic"/>
          <w:sz w:val="28"/>
          <w:szCs w:val="28"/>
          <w:rtl/>
        </w:rPr>
      </w:pPr>
      <w:r w:rsidRPr="00FC5586">
        <w:rPr>
          <w:rFonts w:ascii="Simplified Arabic" w:hAnsi="Simplified Arabic" w:cs="Simplified Arabic"/>
          <w:b/>
          <w:bCs/>
          <w:sz w:val="40"/>
          <w:szCs w:val="40"/>
          <w:highlight w:val="yellow"/>
          <w:u w:val="single"/>
          <w:rtl/>
        </w:rPr>
        <w:t xml:space="preserve">[المفتاح </w:t>
      </w:r>
      <w:r w:rsidR="00B75603">
        <w:rPr>
          <w:rFonts w:ascii="Simplified Arabic" w:hAnsi="Simplified Arabic" w:cs="Simplified Arabic" w:hint="cs"/>
          <w:b/>
          <w:bCs/>
          <w:sz w:val="40"/>
          <w:szCs w:val="40"/>
          <w:highlight w:val="yellow"/>
          <w:u w:val="single"/>
          <w:rtl/>
        </w:rPr>
        <w:t>السابع</w:t>
      </w:r>
      <w:r w:rsidRPr="00FC5586">
        <w:rPr>
          <w:rFonts w:ascii="Simplified Arabic" w:hAnsi="Simplified Arabic" w:cs="Simplified Arabic"/>
          <w:b/>
          <w:bCs/>
          <w:sz w:val="40"/>
          <w:szCs w:val="40"/>
          <w:highlight w:val="yellow"/>
          <w:u w:val="single"/>
          <w:rtl/>
        </w:rPr>
        <w:t>]:</w:t>
      </w:r>
      <w:r w:rsidRPr="00FC5586">
        <w:rPr>
          <w:rFonts w:ascii="Simplified Arabic" w:hAnsi="Simplified Arabic" w:cs="Simplified Arabic"/>
          <w:sz w:val="28"/>
          <w:szCs w:val="28"/>
          <w:rtl/>
        </w:rPr>
        <w:t xml:space="preserve"> </w:t>
      </w:r>
      <w:r w:rsidRPr="00580FC8">
        <w:rPr>
          <w:rFonts w:ascii="Simplified Arabic" w:hAnsi="Simplified Arabic" w:cs="Simplified Arabic" w:hint="cs"/>
          <w:bCs/>
          <w:sz w:val="30"/>
          <w:szCs w:val="30"/>
          <w:u w:val="single"/>
          <w:rtl/>
        </w:rPr>
        <w:t xml:space="preserve">الرد على </w:t>
      </w:r>
      <w:r w:rsidR="00B20387" w:rsidRPr="00580FC8">
        <w:rPr>
          <w:rFonts w:ascii="Simplified Arabic" w:hAnsi="Simplified Arabic" w:cs="Simplified Arabic"/>
          <w:bCs/>
          <w:sz w:val="30"/>
          <w:szCs w:val="30"/>
          <w:u w:val="single"/>
          <w:rtl/>
        </w:rPr>
        <w:t>قولهم بأن من الأعمال المجردة ما هو كفر أكبر كإهانة المصحف وسب الدين وبالتالي فمن الأعمال ما يدخل في أصل الإيمان وتركه كفر أكبر مخرج من الملة،</w:t>
      </w:r>
      <w:r w:rsidR="00B20387" w:rsidRPr="00FC5586">
        <w:rPr>
          <w:rFonts w:ascii="Simplified Arabic" w:hAnsi="Simplified Arabic" w:cs="Simplified Arabic"/>
          <w:sz w:val="28"/>
          <w:szCs w:val="28"/>
          <w:rtl/>
        </w:rPr>
        <w:t xml:space="preserve"> وفهم هؤلاء لهذه القاعدة قاصر، والأعمال المجردة ليس فيها كفر أكبر البتة، بل الكفر الأكبر اعتقادي، صحيح هناك أعمال حكم </w:t>
      </w:r>
      <w:r w:rsidR="00455953">
        <w:rPr>
          <w:rFonts w:ascii="Simplified Arabic" w:hAnsi="Simplified Arabic" w:cs="Simplified Arabic"/>
          <w:sz w:val="28"/>
          <w:szCs w:val="28"/>
          <w:rtl/>
        </w:rPr>
        <w:t xml:space="preserve">أهل </w:t>
      </w:r>
      <w:r w:rsidR="006930E2">
        <w:rPr>
          <w:rFonts w:ascii="Simplified Arabic" w:hAnsi="Simplified Arabic" w:cs="Simplified Arabic"/>
          <w:sz w:val="28"/>
          <w:szCs w:val="28"/>
          <w:rtl/>
        </w:rPr>
        <w:t xml:space="preserve">السنّة </w:t>
      </w:r>
      <w:r w:rsidR="00B20387" w:rsidRPr="00FC5586">
        <w:rPr>
          <w:rFonts w:ascii="Simplified Arabic" w:hAnsi="Simplified Arabic" w:cs="Simplified Arabic"/>
          <w:sz w:val="28"/>
          <w:szCs w:val="28"/>
          <w:rtl/>
        </w:rPr>
        <w:t xml:space="preserve">على المتلبس بها بالكفر الأكبر كسب الدين وإهانة المصاحف والاستهزاء بالدين والسجود للأصنام، ولكنهم </w:t>
      </w:r>
      <w:r w:rsidR="00B20387" w:rsidRPr="00FC5586">
        <w:rPr>
          <w:rFonts w:ascii="Simplified Arabic" w:hAnsi="Simplified Arabic" w:cs="Simplified Arabic"/>
          <w:sz w:val="28"/>
          <w:szCs w:val="28"/>
        </w:rPr>
        <w:t>–</w:t>
      </w:r>
      <w:r w:rsidR="00B20387" w:rsidRPr="00FC5586">
        <w:rPr>
          <w:rFonts w:ascii="Simplified Arabic" w:hAnsi="Simplified Arabic" w:cs="Simplified Arabic"/>
          <w:sz w:val="28"/>
          <w:szCs w:val="28"/>
          <w:rtl/>
        </w:rPr>
        <w:t xml:space="preserve"> أي العلماء الفقهاء المحققون من أئمة </w:t>
      </w:r>
      <w:r w:rsidR="006930E2">
        <w:rPr>
          <w:rFonts w:ascii="Simplified Arabic" w:hAnsi="Simplified Arabic" w:cs="Simplified Arabic" w:hint="cs"/>
          <w:sz w:val="28"/>
          <w:szCs w:val="28"/>
          <w:rtl/>
        </w:rPr>
        <w:lastRenderedPageBreak/>
        <w:t xml:space="preserve">السنّة </w:t>
      </w:r>
      <w:r w:rsidR="002812F7" w:rsidRPr="00FC5586">
        <w:rPr>
          <w:rFonts w:ascii="Simplified Arabic" w:hAnsi="Simplified Arabic" w:cs="Simplified Arabic" w:hint="cs"/>
          <w:sz w:val="28"/>
          <w:szCs w:val="28"/>
          <w:rtl/>
        </w:rPr>
        <w:t>والسلف</w:t>
      </w:r>
      <w:r w:rsidR="00B20387" w:rsidRPr="00FC5586">
        <w:rPr>
          <w:rFonts w:ascii="Simplified Arabic" w:hAnsi="Simplified Arabic" w:cs="Simplified Arabic"/>
          <w:sz w:val="28"/>
          <w:szCs w:val="28"/>
          <w:rtl/>
        </w:rPr>
        <w:t xml:space="preserve"> </w:t>
      </w:r>
      <w:r w:rsidR="00B20387" w:rsidRPr="00FC5586">
        <w:rPr>
          <w:rFonts w:ascii="Simplified Arabic" w:hAnsi="Simplified Arabic" w:cs="Simplified Arabic"/>
          <w:sz w:val="28"/>
          <w:szCs w:val="28"/>
        </w:rPr>
        <w:t>–</w:t>
      </w:r>
      <w:r w:rsidR="00B20387" w:rsidRPr="00FC5586">
        <w:rPr>
          <w:rFonts w:ascii="Simplified Arabic" w:hAnsi="Simplified Arabic" w:cs="Simplified Arabic"/>
          <w:sz w:val="28"/>
          <w:szCs w:val="28"/>
          <w:rtl/>
        </w:rPr>
        <w:t xml:space="preserve"> يقولون بأن هذه الأعمال دليل على ما في القلب من العناد والكفر ودليل على انتفاء عمل القلب من الانقياد وبالتالي هو كفر عملي فيما يظهر للناس وهو في حقيقته كفر اعتقادي لا يكون إلا من كافر، </w:t>
      </w:r>
    </w:p>
    <w:p w14:paraId="341A303C" w14:textId="77777777" w:rsidR="00B20387" w:rsidRPr="00FC5586" w:rsidRDefault="00B20387" w:rsidP="00B20387">
      <w:pPr>
        <w:bidi/>
        <w:jc w:val="center"/>
        <w:rPr>
          <w:rFonts w:ascii="Simplified Arabic" w:hAnsi="Simplified Arabic" w:cs="Simplified Arabic"/>
          <w:b/>
          <w:bCs/>
          <w:sz w:val="28"/>
          <w:szCs w:val="28"/>
          <w:rtl/>
        </w:rPr>
      </w:pPr>
      <w:r w:rsidRPr="00FC5586">
        <w:rPr>
          <w:rFonts w:ascii="Simplified Arabic" w:hAnsi="Simplified Arabic" w:cs="Simplified Arabic"/>
          <w:b/>
          <w:bCs/>
          <w:sz w:val="28"/>
          <w:szCs w:val="28"/>
          <w:rtl/>
        </w:rPr>
        <w:t>***</w:t>
      </w:r>
    </w:p>
    <w:p w14:paraId="4FFE12AE" w14:textId="611F7C38" w:rsidR="005C680A" w:rsidRPr="00FC5586" w:rsidRDefault="005C680A" w:rsidP="005C680A">
      <w:pPr>
        <w:bidi/>
        <w:jc w:val="both"/>
        <w:rPr>
          <w:rFonts w:ascii="Simplified Arabic" w:hAnsi="Simplified Arabic" w:cs="Simplified Arabic"/>
          <w:bCs/>
          <w:sz w:val="28"/>
          <w:szCs w:val="28"/>
          <w:rtl/>
        </w:rPr>
      </w:pPr>
    </w:p>
    <w:p w14:paraId="13431B98" w14:textId="77777777" w:rsidR="002812F7" w:rsidRPr="00FC5586" w:rsidRDefault="002812F7" w:rsidP="002812F7">
      <w:pPr>
        <w:bidi/>
        <w:jc w:val="both"/>
        <w:rPr>
          <w:rFonts w:ascii="Simplified Arabic" w:hAnsi="Simplified Arabic" w:cs="Simplified Arabic"/>
          <w:bCs/>
          <w:sz w:val="28"/>
          <w:szCs w:val="28"/>
          <w:rtl/>
        </w:rPr>
      </w:pPr>
    </w:p>
    <w:p w14:paraId="030A1F79" w14:textId="77777777" w:rsidR="005C680A" w:rsidRPr="00FC5586" w:rsidRDefault="005C680A" w:rsidP="005C680A">
      <w:pPr>
        <w:pBdr>
          <w:top w:val="threeDEngrave" w:sz="24" w:space="1" w:color="auto"/>
          <w:left w:val="threeDEngrave" w:sz="24" w:space="4" w:color="auto"/>
          <w:bottom w:val="threeDEmboss" w:sz="24" w:space="1" w:color="auto"/>
          <w:right w:val="threeDEmboss" w:sz="24" w:space="4" w:color="auto"/>
        </w:pBdr>
        <w:bidi/>
        <w:jc w:val="center"/>
        <w:rPr>
          <w:rFonts w:ascii="Simplified Arabic" w:hAnsi="Simplified Arabic" w:cs="Simplified Arabic"/>
          <w:bCs/>
          <w:sz w:val="28"/>
          <w:szCs w:val="28"/>
          <w:rtl/>
        </w:rPr>
      </w:pPr>
    </w:p>
    <w:p w14:paraId="701554D8" w14:textId="04A797C5" w:rsidR="005C680A" w:rsidRPr="00FC5586" w:rsidRDefault="005C680A" w:rsidP="005C680A">
      <w:pPr>
        <w:pBdr>
          <w:top w:val="threeDEngrave" w:sz="24" w:space="1" w:color="auto"/>
          <w:left w:val="threeDEngrave" w:sz="24" w:space="4" w:color="auto"/>
          <w:bottom w:val="threeDEmboss" w:sz="24" w:space="1" w:color="auto"/>
          <w:right w:val="threeDEmboss" w:sz="24" w:space="4" w:color="auto"/>
        </w:pBdr>
        <w:bidi/>
        <w:jc w:val="center"/>
        <w:rPr>
          <w:rFonts w:ascii="Simplified Arabic" w:eastAsia="Times New Roman" w:hAnsi="Simplified Arabic" w:cs="Simplified Arabic"/>
          <w:b/>
          <w:bCs/>
          <w:noProof/>
          <w:sz w:val="40"/>
          <w:szCs w:val="40"/>
          <w:highlight w:val="yellow"/>
          <w:u w:val="single"/>
          <w:rtl/>
          <w:lang w:eastAsia="ar-SA" w:bidi="ar-KW"/>
        </w:rPr>
      </w:pPr>
      <w:r w:rsidRPr="00FC5586">
        <w:rPr>
          <w:rFonts w:ascii="Simplified Arabic" w:eastAsia="Times New Roman" w:hAnsi="Simplified Arabic" w:cs="Simplified Arabic" w:hint="cs"/>
          <w:b/>
          <w:bCs/>
          <w:noProof/>
          <w:sz w:val="40"/>
          <w:szCs w:val="40"/>
          <w:highlight w:val="yellow"/>
          <w:u w:val="single"/>
          <w:rtl/>
          <w:lang w:eastAsia="ar-SA" w:bidi="ar-KW"/>
        </w:rPr>
        <w:t>المبحث ال</w:t>
      </w:r>
      <w:r w:rsidR="000D5AA8" w:rsidRPr="00FC5586">
        <w:rPr>
          <w:rFonts w:ascii="Simplified Arabic" w:eastAsia="Times New Roman" w:hAnsi="Simplified Arabic" w:cs="Simplified Arabic" w:hint="cs"/>
          <w:b/>
          <w:bCs/>
          <w:noProof/>
          <w:sz w:val="40"/>
          <w:szCs w:val="40"/>
          <w:highlight w:val="yellow"/>
          <w:u w:val="single"/>
          <w:rtl/>
          <w:lang w:eastAsia="ar-SA" w:bidi="ar-KW"/>
        </w:rPr>
        <w:t>سابع</w:t>
      </w:r>
    </w:p>
    <w:p w14:paraId="69078CD4" w14:textId="715A80FF" w:rsidR="005C680A" w:rsidRPr="00FC5586" w:rsidRDefault="005C680A" w:rsidP="005C680A">
      <w:pPr>
        <w:pBdr>
          <w:top w:val="threeDEngrave" w:sz="24" w:space="1" w:color="auto"/>
          <w:left w:val="threeDEngrave" w:sz="24" w:space="4" w:color="auto"/>
          <w:bottom w:val="threeDEmboss" w:sz="24" w:space="1" w:color="auto"/>
          <w:right w:val="threeDEmboss" w:sz="24" w:space="4" w:color="auto"/>
        </w:pBdr>
        <w:bidi/>
        <w:jc w:val="center"/>
        <w:rPr>
          <w:rFonts w:ascii="Simplified Arabic" w:eastAsia="Times New Roman" w:hAnsi="Simplified Arabic" w:cs="Simplified Arabic"/>
          <w:b/>
          <w:bCs/>
          <w:noProof/>
          <w:sz w:val="40"/>
          <w:szCs w:val="40"/>
          <w:highlight w:val="yellow"/>
          <w:u w:val="single"/>
          <w:rtl/>
          <w:lang w:eastAsia="ar-SA" w:bidi="ar-KW"/>
        </w:rPr>
      </w:pPr>
      <w:r w:rsidRPr="00FC5586">
        <w:rPr>
          <w:rFonts w:ascii="Simplified Arabic" w:eastAsia="Times New Roman" w:hAnsi="Simplified Arabic" w:cs="Simplified Arabic"/>
          <w:b/>
          <w:bCs/>
          <w:noProof/>
          <w:sz w:val="40"/>
          <w:szCs w:val="40"/>
          <w:highlight w:val="yellow"/>
          <w:u w:val="single"/>
          <w:rtl/>
          <w:lang w:eastAsia="ar-SA" w:bidi="ar-KW"/>
        </w:rPr>
        <w:t>فقه مسائل وأحكام الإيمان الكامل</w:t>
      </w:r>
    </w:p>
    <w:p w14:paraId="1E50C096" w14:textId="1AF90340" w:rsidR="005C680A" w:rsidRPr="00FC5586" w:rsidRDefault="005C680A" w:rsidP="005C680A">
      <w:pPr>
        <w:pBdr>
          <w:top w:val="threeDEngrave" w:sz="24" w:space="1" w:color="auto"/>
          <w:left w:val="threeDEngrave" w:sz="24" w:space="4" w:color="auto"/>
          <w:bottom w:val="threeDEmboss" w:sz="24" w:space="1" w:color="auto"/>
          <w:right w:val="threeDEmboss" w:sz="24" w:space="4" w:color="auto"/>
        </w:pBdr>
        <w:bidi/>
        <w:jc w:val="center"/>
        <w:rPr>
          <w:rFonts w:ascii="Simplified Arabic" w:hAnsi="Simplified Arabic" w:cs="Simplified Arabic"/>
          <w:bCs/>
          <w:sz w:val="28"/>
          <w:szCs w:val="28"/>
          <w:rtl/>
        </w:rPr>
      </w:pPr>
    </w:p>
    <w:p w14:paraId="4948C783" w14:textId="4E947186" w:rsidR="0009781D" w:rsidRPr="00FC5586" w:rsidRDefault="0009781D" w:rsidP="0009781D">
      <w:pPr>
        <w:pStyle w:val="20"/>
        <w:spacing w:after="200" w:line="276" w:lineRule="auto"/>
        <w:jc w:val="both"/>
        <w:rPr>
          <w:rFonts w:ascii="Simplified Arabic" w:hAnsi="Simplified Arabic"/>
          <w:b w:val="0"/>
          <w:bCs w:val="0"/>
          <w:sz w:val="28"/>
          <w:rtl/>
          <w:lang w:eastAsia="en-US"/>
        </w:rPr>
      </w:pPr>
      <w:r w:rsidRPr="00FC5586">
        <w:rPr>
          <w:rFonts w:ascii="Simplified Arabic" w:hAnsi="Simplified Arabic"/>
          <w:sz w:val="40"/>
          <w:szCs w:val="40"/>
          <w:highlight w:val="yellow"/>
          <w:u w:val="single"/>
          <w:rtl/>
          <w:lang w:bidi="ar-KW"/>
        </w:rPr>
        <w:t>[المفتاح الأول]:</w:t>
      </w:r>
      <w:r w:rsidRPr="00FC5586">
        <w:rPr>
          <w:rFonts w:ascii="Simplified Arabic" w:eastAsiaTheme="minorHAnsi" w:hAnsi="Simplified Arabic"/>
          <w:b w:val="0"/>
          <w:bCs w:val="0"/>
          <w:noProof w:val="0"/>
          <w:sz w:val="32"/>
          <w:szCs w:val="32"/>
          <w:rtl/>
          <w:lang w:eastAsia="en-US"/>
        </w:rPr>
        <w:t>الإيمان الكامل قسمان</w:t>
      </w:r>
      <w:r w:rsidRPr="00FC5586">
        <w:rPr>
          <w:rFonts w:ascii="Simplified Arabic" w:hAnsi="Simplified Arabic"/>
          <w:sz w:val="28"/>
          <w:rtl/>
          <w:lang w:eastAsia="en-US"/>
        </w:rPr>
        <w:t>: (الأول): وهو الإيمان الكامل الكمال المأمور به</w:t>
      </w:r>
      <w:r w:rsidRPr="00FC5586">
        <w:rPr>
          <w:rFonts w:ascii="Simplified Arabic" w:hAnsi="Simplified Arabic"/>
          <w:b w:val="0"/>
          <w:bCs w:val="0"/>
          <w:sz w:val="28"/>
          <w:rtl/>
          <w:lang w:eastAsia="en-US"/>
        </w:rPr>
        <w:t xml:space="preserve"> وهو بأداء الواجبات والكف عن المحرمات إضافة إلى عناصر الأصل والتي لا يصح الإيمان إلاّ بها، وهذا الإيمان يسميه العلماء </w:t>
      </w:r>
      <w:r w:rsidRPr="00FC5586">
        <w:rPr>
          <w:rFonts w:ascii="Simplified Arabic" w:hAnsi="Simplified Arabic"/>
          <w:sz w:val="28"/>
          <w:rtl/>
          <w:lang w:eastAsia="en-US"/>
        </w:rPr>
        <w:t>" الإيمان الواجب "</w:t>
      </w:r>
      <w:r w:rsidRPr="00FC5586">
        <w:rPr>
          <w:rFonts w:ascii="Simplified Arabic" w:hAnsi="Simplified Arabic"/>
          <w:b w:val="0"/>
          <w:bCs w:val="0"/>
          <w:sz w:val="28"/>
          <w:rtl/>
          <w:lang w:eastAsia="en-US"/>
        </w:rPr>
        <w:t xml:space="preserve"> وهذا الإيمان هو إيمان المقتصد الذي يؤدي الواجب الذي عليه ويكف عن المحرمات التي نُهي عنها، </w:t>
      </w:r>
      <w:r w:rsidRPr="00FC5586">
        <w:rPr>
          <w:rFonts w:ascii="Simplified Arabic" w:hAnsi="Simplified Arabic"/>
          <w:sz w:val="28"/>
          <w:rtl/>
          <w:lang w:eastAsia="en-US"/>
        </w:rPr>
        <w:t>و (الثاني): وهو الإيمان الكامل الكمال المستحب</w:t>
      </w:r>
      <w:r w:rsidRPr="00FC5586">
        <w:rPr>
          <w:rFonts w:ascii="Simplified Arabic" w:hAnsi="Simplified Arabic"/>
          <w:b w:val="0"/>
          <w:bCs w:val="0"/>
          <w:sz w:val="28"/>
          <w:rtl/>
          <w:lang w:eastAsia="en-US"/>
        </w:rPr>
        <w:t xml:space="preserve"> وهو بأداء السنن والمندوبات والتنزه عن المكروهات فضلاً عن أداء أصل الإيمان وواجبه، وهذا الإيمان هو إيمان المحسنين السابقين إلى الخيرات بإذن الله عز وجل، والإيمان الكامل هو الإيمان المقصود بالثناء المطلق كما في قوله تعالى</w:t>
      </w:r>
      <w:r w:rsidRPr="00FC5586">
        <w:rPr>
          <w:rFonts w:ascii="Simplified Arabic" w:hAnsi="Simplified Arabic"/>
          <w:sz w:val="28"/>
          <w:rtl/>
          <w:lang w:eastAsia="en-US"/>
        </w:rPr>
        <w:t>: {</w:t>
      </w:r>
      <w:r w:rsidRPr="00FC5586">
        <w:rPr>
          <w:rFonts w:ascii="Simplified Arabic" w:hAnsi="Simplified Arabic"/>
          <w:sz w:val="28"/>
          <w:rtl/>
        </w:rPr>
        <w:t>وَبَشِّرِ الْمُؤْمِنِينَ بِأَنَّ لَهُمْ مِنَ اللَّهِ فَضْلًا كَبِيرًا</w:t>
      </w:r>
      <w:r w:rsidRPr="00FC5586">
        <w:rPr>
          <w:rFonts w:ascii="Simplified Arabic" w:hAnsi="Simplified Arabic"/>
          <w:sz w:val="28"/>
          <w:rtl/>
          <w:lang w:eastAsia="en-US"/>
        </w:rPr>
        <w:t>} [</w:t>
      </w:r>
      <w:r w:rsidRPr="00FC5586">
        <w:rPr>
          <w:rFonts w:ascii="Simplified Arabic" w:hAnsi="Simplified Arabic"/>
          <w:b w:val="0"/>
          <w:bCs w:val="0"/>
          <w:sz w:val="28"/>
          <w:rtl/>
          <w:lang w:eastAsia="en-US"/>
        </w:rPr>
        <w:t>الأحزاب: 47] وقوله تعالى</w:t>
      </w:r>
      <w:r w:rsidRPr="00FC5586">
        <w:rPr>
          <w:rFonts w:ascii="Simplified Arabic" w:hAnsi="Simplified Arabic"/>
          <w:sz w:val="28"/>
          <w:rtl/>
          <w:lang w:eastAsia="en-US"/>
        </w:rPr>
        <w:t>: {</w:t>
      </w:r>
      <w:r w:rsidRPr="00FC5586">
        <w:rPr>
          <w:rFonts w:ascii="Simplified Arabic" w:hAnsi="Simplified Arabic"/>
          <w:sz w:val="28"/>
          <w:rtl/>
        </w:rPr>
        <w:t>وَعَدَ اللَّهُ الْمُؤْمِنِينَ وَالْمُؤْمِنَاتِ جَنَّاتٍ تَجْرِي مِنْ تَحْتِهَا الْأَنْهَارُ خَالِدِينَ فِيهَا وَمَسَاكِنَ طَيِّبَةً فِي جَنَّاتِ عَدْنٍ وَرِضْوَانٌ مِنَ اللَّهِ أَكْبَرُ ذَلِكَ هُوَ الْفَوْزُ الْعَظِيمُ</w:t>
      </w:r>
      <w:r w:rsidRPr="00FC5586">
        <w:rPr>
          <w:rFonts w:ascii="Simplified Arabic" w:hAnsi="Simplified Arabic"/>
          <w:sz w:val="28"/>
          <w:rtl/>
          <w:lang w:eastAsia="en-US"/>
        </w:rPr>
        <w:t>} [</w:t>
      </w:r>
      <w:r w:rsidRPr="00FC5586">
        <w:rPr>
          <w:rFonts w:ascii="Simplified Arabic" w:hAnsi="Simplified Arabic"/>
          <w:b w:val="0"/>
          <w:bCs w:val="0"/>
          <w:sz w:val="28"/>
          <w:rtl/>
          <w:lang w:eastAsia="en-US"/>
        </w:rPr>
        <w:t xml:space="preserve">التوبة: 72]، وذلك لأن الإيمان الكامل هو الإيمان المطلق الذي يمنع صاحبه من دخول النار ابتداء ويهيمنُ صاحبه لدخول الجنة ابتداء، وهذا هو الواجب منه أما المستحب فإنما يرفع درجة صاحبه في عِلِّيّين، </w:t>
      </w:r>
      <w:r w:rsidRPr="00FC5586">
        <w:rPr>
          <w:rFonts w:ascii="Simplified Arabic" w:hAnsi="Simplified Arabic"/>
          <w:sz w:val="28"/>
          <w:rtl/>
          <w:lang w:eastAsia="en-US"/>
        </w:rPr>
        <w:t xml:space="preserve">وحدود الإيمان الواجب: </w:t>
      </w:r>
      <w:r w:rsidRPr="00FC5586">
        <w:rPr>
          <w:rFonts w:ascii="Simplified Arabic" w:hAnsi="Simplified Arabic"/>
          <w:b w:val="0"/>
          <w:bCs w:val="0"/>
          <w:sz w:val="28"/>
          <w:rtl/>
          <w:lang w:eastAsia="en-US"/>
        </w:rPr>
        <w:lastRenderedPageBreak/>
        <w:t xml:space="preserve">أداء الفرائض، والكف عن المحرمات، والوقوف عند حدود الله دون تعد لها، </w:t>
      </w:r>
      <w:r w:rsidRPr="00FC5586">
        <w:rPr>
          <w:rFonts w:ascii="Simplified Arabic" w:hAnsi="Simplified Arabic"/>
          <w:sz w:val="28"/>
          <w:rtl/>
          <w:lang w:eastAsia="en-US"/>
        </w:rPr>
        <w:t>ودرجات الإيمان المستحب عديدة: تتمثل في</w:t>
      </w:r>
      <w:r w:rsidRPr="00FC5586">
        <w:rPr>
          <w:rFonts w:ascii="Simplified Arabic" w:hAnsi="Simplified Arabic"/>
          <w:b w:val="0"/>
          <w:bCs w:val="0"/>
          <w:sz w:val="28"/>
          <w:rtl/>
          <w:lang w:eastAsia="en-US"/>
        </w:rPr>
        <w:t xml:space="preserve"> أداء السنن والمستحبات والقربات، والتنزه عن الشبهات والمكروهات، وإحسان أعمال القلوب واللسان والجوارح، فإذا ما حقق العبد الإيمان الواجب فأدى كل ما وجب عليه وانتهى عن كل ما حرم عليه ظاهراً وباطناً فقد استحق اسم الإيمان المطلق، فإن مات على ذلك دخل الجنة بلا عذاب، فإذا زاد العبد على ذلك ما شاء الله له أن يزيد، بأن اجتنب المكروهات ونأى بنفسه على المشتبهات، وأتى بالمستحبات بقدر ما ييسر الله له ذلك، فقد دخل في دائرة الإيمان الكامل المستحب، وتفاوت العباد في هذه المرتبة يقابله تفاوتهم في درجات الجنة، وفي ذلك فليتنافس المتنافسون، ولا ينفى الإيمان في النصوص إلا في مجال ترك الأفعال الواجبة، فإن تارك الأفعال المستحبة لا ينفى عنه الإيمان، فإذا ما نفت النصوص الإيمان عند انعدام بعض الأفعال علم أنها واجبة وأن تاركها معرض للوعيد، وإن ذكر فضل إيمان صاحبها ولم ينف إيمانه دل على أنها مستحبة، </w:t>
      </w:r>
      <w:r w:rsidRPr="00FC5586">
        <w:rPr>
          <w:rFonts w:ascii="Simplified Arabic" w:hAnsi="Simplified Arabic"/>
          <w:sz w:val="28"/>
          <w:rtl/>
          <w:lang w:eastAsia="en-US"/>
        </w:rPr>
        <w:t>وحاصل المستفاد من تلك القاعدة ما يلي</w:t>
      </w:r>
      <w:r w:rsidRPr="00FC5586">
        <w:rPr>
          <w:rFonts w:ascii="Simplified Arabic" w:hAnsi="Simplified Arabic"/>
          <w:b w:val="0"/>
          <w:bCs w:val="0"/>
          <w:sz w:val="28"/>
          <w:rtl/>
          <w:lang w:eastAsia="en-US"/>
        </w:rPr>
        <w:t>: من حقق أصل الإيمان نجا من الكفر الأكبر ونجا من الخلود الأبدي في النار، إذا زاد العبد عن الأصل فأدى كل ما وجب عليه وانتهى عن كل ما حرّم عليه فقد حقق الإيمان الواجب واستحق اسم الإيمان المطلق، إذا مات العبد على الإيمان الواجب دخل الجنّة بلا عذاب، فإن زاد العبد على الواجب بأداء المستحبات والنأي عن الشبهات واجتناب المكروهات فقد دخل في دائرة الإيمان الكامل المستحب، أصل الإيمان الكامل المستحب متفاوتون في المنازل والدرجات تفاوتاً شديداً وفي ذلك فليتنافس المتنافسون، الإيمان إذا أطلق في نصوص الشرع فإنه يدخل فيه الإيمان الواجب والمستحب، الإيمان إذا نفي في نصوص الشرع فالمقصود به الإيمان الواجب دون المستحب، الإيمان إذا نفي في نصوص الشرع فالمقصود به الإيمان الواجب الذي يذم تاركه ويتعرض للعقوبة، الإيمان بهذا التقسيم ثلاثة مراتب الظالم لنفسه وأدناه الوقوف على أصل الإيمان لأنه ليس بعده إلاّ الكفر الأكبر، ثم المقتصد وهو المؤدي للواجبات الكاف عن المحرمات، ثم السابق بالخيرات بإذن الله وهو مرتبة الإيمان الكامل المستحب ويصدق ذلك قوله تعالى</w:t>
      </w:r>
      <w:r w:rsidRPr="00FC5586">
        <w:rPr>
          <w:rFonts w:ascii="Simplified Arabic" w:hAnsi="Simplified Arabic"/>
          <w:b w:val="0"/>
          <w:bCs w:val="0"/>
          <w:sz w:val="28"/>
          <w:rtl/>
        </w:rPr>
        <w:t xml:space="preserve"> {ثُمَّ أَوْرَثْنَا الْكِتَابَ الَّذِينَ اصْطَفَيْنَا مِنْ عِبَادِنَا فَمِنْهُمْ ظَالِمٌ لِنَفْسِهِ وَمِنْهُمْ مُقْتَصِدٌ وَمِنْهُمْ سَابِقٌ بِالْخَيْرَاتِ بِإِذْنِ اللَّهِ ذَلِكَ هُوَ الْفَضْلُ الْكَبِيرُ</w:t>
      </w:r>
      <w:r w:rsidRPr="00FC5586">
        <w:rPr>
          <w:rFonts w:ascii="Simplified Arabic" w:hAnsi="Simplified Arabic"/>
          <w:b w:val="0"/>
          <w:bCs w:val="0"/>
          <w:sz w:val="28"/>
          <w:rtl/>
          <w:lang w:eastAsia="en-US"/>
        </w:rPr>
        <w:t>} [فاطر: 32]،</w:t>
      </w:r>
    </w:p>
    <w:p w14:paraId="081AD69E" w14:textId="77777777" w:rsidR="0009781D" w:rsidRPr="00FC5586" w:rsidRDefault="0009781D" w:rsidP="0009781D">
      <w:pPr>
        <w:bidi/>
        <w:jc w:val="center"/>
        <w:rPr>
          <w:rFonts w:ascii="Simplified Arabic" w:hAnsi="Simplified Arabic" w:cs="Simplified Arabic"/>
          <w:sz w:val="28"/>
          <w:szCs w:val="28"/>
          <w:rtl/>
        </w:rPr>
      </w:pPr>
      <w:r w:rsidRPr="00FC5586">
        <w:rPr>
          <w:rFonts w:ascii="Simplified Arabic" w:hAnsi="Simplified Arabic" w:cs="Simplified Arabic"/>
          <w:sz w:val="28"/>
          <w:szCs w:val="28"/>
          <w:rtl/>
        </w:rPr>
        <w:t>***</w:t>
      </w:r>
    </w:p>
    <w:p w14:paraId="34D4E7A0" w14:textId="15BE3D8B" w:rsidR="0009781D" w:rsidRPr="00FC5586" w:rsidRDefault="0009781D" w:rsidP="002D0420">
      <w:pPr>
        <w:bidi/>
        <w:jc w:val="both"/>
        <w:rPr>
          <w:rFonts w:ascii="Simplified Arabic" w:hAnsi="Simplified Arabic" w:cs="Simplified Arabic"/>
          <w:b/>
          <w:sz w:val="28"/>
          <w:szCs w:val="28"/>
          <w:rtl/>
        </w:rPr>
      </w:pPr>
      <w:r w:rsidRPr="00FC5586">
        <w:rPr>
          <w:rFonts w:ascii="Simplified Arabic" w:hAnsi="Simplified Arabic" w:cs="Simplified Arabic"/>
          <w:b/>
          <w:bCs/>
          <w:sz w:val="40"/>
          <w:szCs w:val="40"/>
          <w:highlight w:val="yellow"/>
          <w:u w:val="single"/>
          <w:rtl/>
          <w:lang w:bidi="ar-KW"/>
        </w:rPr>
        <w:lastRenderedPageBreak/>
        <w:t xml:space="preserve">[المفتاح </w:t>
      </w:r>
      <w:r w:rsidR="007C3863" w:rsidRPr="00FC5586">
        <w:rPr>
          <w:rFonts w:ascii="Simplified Arabic" w:hAnsi="Simplified Arabic" w:cs="Simplified Arabic" w:hint="cs"/>
          <w:b/>
          <w:bCs/>
          <w:sz w:val="40"/>
          <w:szCs w:val="40"/>
          <w:highlight w:val="yellow"/>
          <w:u w:val="single"/>
          <w:rtl/>
          <w:lang w:bidi="ar-KW"/>
        </w:rPr>
        <w:t>الثاني</w:t>
      </w:r>
      <w:r w:rsidRPr="00FC5586">
        <w:rPr>
          <w:rFonts w:ascii="Simplified Arabic" w:hAnsi="Simplified Arabic" w:cs="Simplified Arabic"/>
          <w:b/>
          <w:bCs/>
          <w:sz w:val="40"/>
          <w:szCs w:val="40"/>
          <w:highlight w:val="yellow"/>
          <w:u w:val="single"/>
          <w:rtl/>
          <w:lang w:bidi="ar-KW"/>
        </w:rPr>
        <w:t>]:</w:t>
      </w:r>
      <w:r w:rsidRPr="00FC5586">
        <w:rPr>
          <w:rFonts w:ascii="Simplified Arabic" w:hAnsi="Simplified Arabic" w:cs="Simplified Arabic"/>
          <w:b/>
          <w:bCs/>
          <w:sz w:val="40"/>
          <w:szCs w:val="40"/>
          <w:u w:val="single"/>
          <w:rtl/>
          <w:lang w:bidi="ar-KW"/>
        </w:rPr>
        <w:t xml:space="preserve"> </w:t>
      </w:r>
      <w:r w:rsidRPr="00580FC8">
        <w:rPr>
          <w:rFonts w:ascii="Simplified Arabic" w:hAnsi="Simplified Arabic" w:cs="Simplified Arabic"/>
          <w:b/>
          <w:bCs/>
          <w:u w:val="single"/>
          <w:rtl/>
        </w:rPr>
        <w:t>فقـه مسائل الإيمان الواجب</w:t>
      </w:r>
      <w:r w:rsidRPr="00580FC8">
        <w:rPr>
          <w:rFonts w:ascii="Simplified Arabic" w:hAnsi="Simplified Arabic" w:cs="Simplified Arabic"/>
          <w:b/>
          <w:bCs/>
          <w:rtl/>
        </w:rPr>
        <w:t>:</w:t>
      </w:r>
      <w:r w:rsidRPr="00FC5586">
        <w:rPr>
          <w:rFonts w:ascii="Simplified Arabic" w:hAnsi="Simplified Arabic" w:cs="Simplified Arabic"/>
          <w:bCs/>
          <w:sz w:val="28"/>
          <w:szCs w:val="28"/>
          <w:rtl/>
        </w:rPr>
        <w:t xml:space="preserve"> [</w:t>
      </w:r>
      <w:r w:rsidRPr="00FC5586">
        <w:rPr>
          <w:rFonts w:ascii="Simplified Arabic" w:hAnsi="Simplified Arabic" w:cs="Simplified Arabic"/>
          <w:bCs/>
          <w:sz w:val="28"/>
          <w:szCs w:val="28"/>
          <w:u w:val="single"/>
          <w:rtl/>
        </w:rPr>
        <w:t>1] الإيمان إذا أطلق في نصوص الشرع (الكتاب والسنّة) فإن أدنى ما يتناوله هو الإيمان الواجب الذي أوجبه الله على عباده، وإذا نفي في نصوص الشرع فالمقصود به نفي الإيمان الواجب</w:t>
      </w:r>
      <w:r w:rsidRPr="00FC5586">
        <w:rPr>
          <w:rFonts w:ascii="Simplified Arabic" w:hAnsi="Simplified Arabic" w:cs="Simplified Arabic"/>
          <w:sz w:val="28"/>
          <w:szCs w:val="28"/>
          <w:rtl/>
        </w:rPr>
        <w:t xml:space="preserve">، ومن نفى عنه الشرع الإيمان الواجب لم يخرج من الإيمان إلى الكفر ولكن من الإيمان إلى الإسلام، وهذه القاعدة بينة واضحة في كثير من كتابات علماء </w:t>
      </w:r>
      <w:r w:rsidR="00455953">
        <w:rPr>
          <w:rFonts w:ascii="Simplified Arabic" w:hAnsi="Simplified Arabic" w:cs="Simplified Arabic"/>
          <w:sz w:val="28"/>
          <w:szCs w:val="28"/>
          <w:rtl/>
        </w:rPr>
        <w:t xml:space="preserve">أهل </w:t>
      </w:r>
      <w:r w:rsidR="006930E2">
        <w:rPr>
          <w:rFonts w:ascii="Simplified Arabic" w:hAnsi="Simplified Arabic" w:cs="Simplified Arabic"/>
          <w:sz w:val="28"/>
          <w:szCs w:val="28"/>
          <w:rtl/>
        </w:rPr>
        <w:t xml:space="preserve">السنّة </w:t>
      </w:r>
      <w:r w:rsidRPr="00FC5586">
        <w:rPr>
          <w:rFonts w:ascii="Simplified Arabic" w:hAnsi="Simplified Arabic" w:cs="Simplified Arabic"/>
          <w:sz w:val="28"/>
          <w:szCs w:val="28"/>
          <w:rtl/>
        </w:rPr>
        <w:t xml:space="preserve">والجماعة رحمهم الله، أذكر منها على سبيل المثال: قال ابن عبد البر: " قول رسول الله صلى الله عليه وسلم ((لا يزني الزاني حين يزني وهو مؤمن ولا يسرق السارق حين يسرق وهو مؤمن ولا يشرب الخمر حين يشربها وهو مؤمن يريد مستكمل الإيمان ولم يرد به نفي جميع الإيمان عن فاعل ذلك بدليل الإجماع على توريث الزاني والسارق وشارب الخمر)) “ [التمهيد لابن عبد البر ج4 / 237]، وقال القرطبي" أن النبي صلى الله عليه وسلم قال: ((والله لا يؤمن والله لا يؤمن والله لا يؤمن قيل يا رسول الله ومن، قال الذي لا يأمن جاره بوائقه))، وهذا عام في كل جار وقد أكد عليه السلام ترك </w:t>
      </w:r>
      <w:proofErr w:type="spellStart"/>
      <w:r w:rsidRPr="00FC5586">
        <w:rPr>
          <w:rFonts w:ascii="Simplified Arabic" w:hAnsi="Simplified Arabic" w:cs="Simplified Arabic"/>
          <w:sz w:val="28"/>
          <w:szCs w:val="28"/>
          <w:rtl/>
        </w:rPr>
        <w:t>إذايته</w:t>
      </w:r>
      <w:proofErr w:type="spellEnd"/>
      <w:r w:rsidRPr="00FC5586">
        <w:rPr>
          <w:rFonts w:ascii="Simplified Arabic" w:hAnsi="Simplified Arabic" w:cs="Simplified Arabic"/>
          <w:sz w:val="28"/>
          <w:szCs w:val="28"/>
          <w:rtl/>
        </w:rPr>
        <w:t xml:space="preserve"> بقسمه ثلاث مرات وأنه لا يؤمن الإيمان الكامل من آذى جاره " [تفسير القرطبي ج5 / 184]، </w:t>
      </w:r>
      <w:r w:rsidRPr="00FC5586">
        <w:rPr>
          <w:rFonts w:ascii="Simplified Arabic" w:hAnsi="Simplified Arabic" w:cs="Simplified Arabic"/>
          <w:bCs/>
          <w:sz w:val="28"/>
          <w:szCs w:val="28"/>
          <w:rtl/>
        </w:rPr>
        <w:t>وقال النووي</w:t>
      </w:r>
      <w:r w:rsidRPr="00FC5586">
        <w:rPr>
          <w:rFonts w:ascii="Simplified Arabic" w:hAnsi="Simplified Arabic" w:cs="Simplified Arabic"/>
          <w:sz w:val="28"/>
          <w:szCs w:val="28"/>
          <w:rtl/>
        </w:rPr>
        <w:t xml:space="preserve"> في شرح قوله صلى الله عليه وسلم ((لا يؤمن أحدكم حتى يحب لأخيه أو قال لجاره ما يحب لنفسه)) </w:t>
      </w:r>
      <w:r w:rsidRPr="00FC5586">
        <w:rPr>
          <w:rFonts w:ascii="Simplified Arabic" w:hAnsi="Simplified Arabic" w:cs="Simplified Arabic"/>
          <w:sz w:val="28"/>
          <w:szCs w:val="28"/>
          <w:u w:val="single"/>
          <w:rtl/>
        </w:rPr>
        <w:t>قال العلماء رحمهم الله معناه لا يؤمن الايمان التام والا فأصل الايمان يحصل لمن لم يكن بهذه الصفة</w:t>
      </w:r>
      <w:r w:rsidRPr="00FC5586">
        <w:rPr>
          <w:rFonts w:ascii="Simplified Arabic" w:hAnsi="Simplified Arabic" w:cs="Simplified Arabic"/>
          <w:sz w:val="28"/>
          <w:szCs w:val="28"/>
          <w:rtl/>
        </w:rPr>
        <w:t xml:space="preserve"> </w:t>
      </w:r>
      <w:r w:rsidRPr="00FC5586">
        <w:rPr>
          <w:rFonts w:ascii="Simplified Arabic" w:hAnsi="Simplified Arabic" w:cs="Simplified Arabic"/>
          <w:sz w:val="28"/>
          <w:szCs w:val="28"/>
        </w:rPr>
        <w:t>"</w:t>
      </w:r>
      <w:r w:rsidRPr="00FC5586">
        <w:rPr>
          <w:rFonts w:ascii="Simplified Arabic" w:hAnsi="Simplified Arabic" w:cs="Simplified Arabic"/>
          <w:sz w:val="28"/>
          <w:szCs w:val="28"/>
          <w:rtl/>
        </w:rPr>
        <w:t xml:space="preserve"> [شرح النووي على صحيح مسلم ج2 / 16]، </w:t>
      </w:r>
      <w:r w:rsidRPr="00FC5586">
        <w:rPr>
          <w:rFonts w:ascii="Simplified Arabic" w:hAnsi="Simplified Arabic" w:cs="Simplified Arabic"/>
          <w:bCs/>
          <w:sz w:val="28"/>
          <w:szCs w:val="28"/>
          <w:rtl/>
        </w:rPr>
        <w:t>وقال ابن كثير</w:t>
      </w:r>
      <w:r w:rsidRPr="00FC5586">
        <w:rPr>
          <w:rFonts w:ascii="Simplified Arabic" w:hAnsi="Simplified Arabic" w:cs="Simplified Arabic"/>
          <w:sz w:val="28"/>
          <w:szCs w:val="28"/>
          <w:rtl/>
        </w:rPr>
        <w:t xml:space="preserve"> " وفي الصحيحين لا يزني الزاني حين يزني وهو مؤمن فيسلبه الإيمان ولا يلزم من ذلك كفره بإجماع المسلمين " [تفسير ابن كثير ج: 3 ص: 488]، </w:t>
      </w:r>
      <w:r w:rsidRPr="00FC5586">
        <w:rPr>
          <w:rFonts w:ascii="Simplified Arabic" w:hAnsi="Simplified Arabic" w:cs="Simplified Arabic"/>
          <w:bCs/>
          <w:sz w:val="28"/>
          <w:szCs w:val="28"/>
          <w:rtl/>
        </w:rPr>
        <w:t>وقال المناوي</w:t>
      </w:r>
      <w:r w:rsidRPr="00FC5586">
        <w:rPr>
          <w:rFonts w:ascii="Simplified Arabic" w:hAnsi="Simplified Arabic" w:cs="Simplified Arabic"/>
          <w:sz w:val="28"/>
          <w:szCs w:val="28"/>
          <w:rtl/>
        </w:rPr>
        <w:t xml:space="preserve">: " لا يؤمن أحدكم إيمانا كاملا فالمراد بنفيه هنا نفي بلوغ حقيقته ونهايته من قبيل خبر لا يزني الزاني حين يزني وهو مؤمن " [فيض القدير ج6 / 442]، </w:t>
      </w:r>
      <w:r w:rsidRPr="00FC5586">
        <w:rPr>
          <w:rFonts w:ascii="Simplified Arabic" w:hAnsi="Simplified Arabic" w:cs="Simplified Arabic"/>
          <w:bCs/>
          <w:sz w:val="28"/>
          <w:szCs w:val="28"/>
          <w:rtl/>
        </w:rPr>
        <w:t>وقال ابن حجر</w:t>
      </w:r>
      <w:r w:rsidRPr="00FC5586">
        <w:rPr>
          <w:rFonts w:ascii="Simplified Arabic" w:hAnsi="Simplified Arabic" w:cs="Simplified Arabic"/>
          <w:sz w:val="28"/>
          <w:szCs w:val="28"/>
          <w:rtl/>
        </w:rPr>
        <w:t xml:space="preserve">: " قال بن بطال في هذا الحديث تأكيد حق الجار لقسمه صلى الله عليه وسلم على ذلك وتكريره اليمين ثلاث مرات وفيه نفى الإيمان عمن يؤذي جاره بالقول أو الفعل ومراده الإيمان الكامل ولا شك أن كامل الإيمان وقال النووي عن نفي الإيمان في مثل هذا جوابان أحدهما أنه في حق المستحل والثاني أن معناه ليس مؤمنا كاملا " [فتح الباري ج10 / 444]، وقال في قوله صلى الله عليه وسلم من كان يؤمن بالله واليوم الآخر)) المراد بقوله يؤمن الإيمان الكامل وخصه بالله واليوم الآخر إشارة إلى المبدأ والمعاد أي من آمن بالله الذي خلقه وآمن بأنه سيجازيه بعمله فليفعل الخصال المذكورات “ [فتح الباري ج10 / 446]، </w:t>
      </w:r>
      <w:r w:rsidRPr="00FC5586">
        <w:rPr>
          <w:rFonts w:ascii="Simplified Arabic" w:hAnsi="Simplified Arabic" w:cs="Simplified Arabic"/>
          <w:bCs/>
          <w:sz w:val="28"/>
          <w:szCs w:val="28"/>
          <w:rtl/>
        </w:rPr>
        <w:t>وقال الشوكاني</w:t>
      </w:r>
      <w:r w:rsidRPr="00FC5586">
        <w:rPr>
          <w:rFonts w:ascii="Simplified Arabic" w:hAnsi="Simplified Arabic" w:cs="Simplified Arabic"/>
          <w:sz w:val="28"/>
          <w:szCs w:val="28"/>
          <w:rtl/>
        </w:rPr>
        <w:t xml:space="preserve">: " قوله صلى الله عليه وسلم ((من كان يؤمن بالله)) قيل المراد من كان يؤمن الإيمان الكامل </w:t>
      </w:r>
      <w:r w:rsidR="002D0420" w:rsidRPr="00FC5586">
        <w:rPr>
          <w:rFonts w:ascii="Simplified Arabic" w:hAnsi="Simplified Arabic" w:cs="Simplified Arabic" w:hint="cs"/>
          <w:sz w:val="28"/>
          <w:szCs w:val="28"/>
          <w:rtl/>
        </w:rPr>
        <w:t>المنجى</w:t>
      </w:r>
      <w:r w:rsidRPr="00FC5586">
        <w:rPr>
          <w:rFonts w:ascii="Simplified Arabic" w:hAnsi="Simplified Arabic" w:cs="Simplified Arabic"/>
          <w:sz w:val="28"/>
          <w:szCs w:val="28"/>
          <w:rtl/>
        </w:rPr>
        <w:t xml:space="preserve"> من عذاب الله الموصل إلى رضوانه ويؤمن </w:t>
      </w:r>
      <w:r w:rsidRPr="00FC5586">
        <w:rPr>
          <w:rFonts w:ascii="Simplified Arabic" w:hAnsi="Simplified Arabic" w:cs="Simplified Arabic"/>
          <w:sz w:val="28"/>
          <w:szCs w:val="28"/>
          <w:rtl/>
        </w:rPr>
        <w:lastRenderedPageBreak/>
        <w:t xml:space="preserve">بيوم القيامة الآخر استعد له واجتهد في فعل ما يدفع به أهواله ومكارهه فيأتمر بما أمر به وينتهي عما نهي عنه ومن جملة ما أمر به إكرام الضيف “ [نيل الأوطار ج 9 / 37]، " قلت " </w:t>
      </w:r>
      <w:r w:rsidRPr="00FC5586">
        <w:rPr>
          <w:rFonts w:ascii="Simplified Arabic" w:hAnsi="Simplified Arabic" w:cs="Simplified Arabic"/>
          <w:b/>
          <w:bCs/>
          <w:sz w:val="28"/>
          <w:szCs w:val="28"/>
          <w:rtl/>
        </w:rPr>
        <w:t xml:space="preserve">ومن هذه </w:t>
      </w:r>
      <w:proofErr w:type="spellStart"/>
      <w:r w:rsidRPr="00FC5586">
        <w:rPr>
          <w:rFonts w:ascii="Simplified Arabic" w:hAnsi="Simplified Arabic" w:cs="Simplified Arabic"/>
          <w:b/>
          <w:bCs/>
          <w:sz w:val="28"/>
          <w:szCs w:val="28"/>
          <w:rtl/>
        </w:rPr>
        <w:t>النقول</w:t>
      </w:r>
      <w:proofErr w:type="spellEnd"/>
      <w:r w:rsidRPr="00FC5586">
        <w:rPr>
          <w:rFonts w:ascii="Simplified Arabic" w:hAnsi="Simplified Arabic" w:cs="Simplified Arabic"/>
          <w:b/>
          <w:bCs/>
          <w:sz w:val="28"/>
          <w:szCs w:val="28"/>
          <w:rtl/>
        </w:rPr>
        <w:t xml:space="preserve"> يتبين أنّ الإيمان إذا أطلق في كتاب الله تعالى أو سنّة نبيه صلى الله عليه وسلم فإنما يتناول (الإيمان الواجب)</w:t>
      </w:r>
      <w:r w:rsidRPr="00FC5586">
        <w:rPr>
          <w:rFonts w:ascii="Simplified Arabic" w:hAnsi="Simplified Arabic" w:cs="Simplified Arabic"/>
          <w:sz w:val="28"/>
          <w:szCs w:val="28"/>
          <w:rtl/>
        </w:rPr>
        <w:t xml:space="preserve"> وإذا نُفي في الكتاب و</w:t>
      </w:r>
      <w:r w:rsidR="006930E2">
        <w:rPr>
          <w:rFonts w:ascii="Simplified Arabic" w:hAnsi="Simplified Arabic" w:cs="Simplified Arabic"/>
          <w:sz w:val="28"/>
          <w:szCs w:val="28"/>
          <w:rtl/>
        </w:rPr>
        <w:t xml:space="preserve">السنّة </w:t>
      </w:r>
      <w:r w:rsidRPr="00FC5586">
        <w:rPr>
          <w:rFonts w:ascii="Simplified Arabic" w:hAnsi="Simplified Arabic" w:cs="Simplified Arabic"/>
          <w:sz w:val="28"/>
          <w:szCs w:val="28"/>
          <w:rtl/>
        </w:rPr>
        <w:t xml:space="preserve">فإنما هو نفي للإيمان الواجب ـ الذي لا يكون ضده الكفر الأكبر المخرج من الملة وإنما يكون ضده كفر داخل إطار الملة وهو ما عبر عنه العلماء بقولهم كفر دون كفر وفي ضوء هذه القاعدة الرصينة ينبغي أنّ نفهم مثل قوله صلى الله عليه وسلمـ كمثال على نفي الإيمان ـ ((لا يزني الزاني حين يزني وهو مؤمن)) فإنه نفي للإيمان الواجب لا أصل الإيمان وإلاّ صار الزاني كافراً وهذا لا يقوله إلا الخوارج، والزاني عند </w:t>
      </w:r>
      <w:r w:rsidR="00455953">
        <w:rPr>
          <w:rFonts w:ascii="Simplified Arabic" w:hAnsi="Simplified Arabic" w:cs="Simplified Arabic"/>
          <w:sz w:val="28"/>
          <w:szCs w:val="28"/>
          <w:rtl/>
        </w:rPr>
        <w:t xml:space="preserve">أهل </w:t>
      </w:r>
      <w:r w:rsidR="006930E2">
        <w:rPr>
          <w:rFonts w:ascii="Simplified Arabic" w:hAnsi="Simplified Arabic" w:cs="Simplified Arabic"/>
          <w:sz w:val="28"/>
          <w:szCs w:val="28"/>
          <w:rtl/>
        </w:rPr>
        <w:t xml:space="preserve">السنّة </w:t>
      </w:r>
      <w:r w:rsidRPr="00FC5586">
        <w:rPr>
          <w:rFonts w:ascii="Simplified Arabic" w:hAnsi="Simplified Arabic" w:cs="Simplified Arabic"/>
          <w:sz w:val="28"/>
          <w:szCs w:val="28"/>
          <w:rtl/>
        </w:rPr>
        <w:t>وإن انتفى عنه الإيمان المطلق إلاّ أنه لازال عنده أصل الإيمان الذي يثبت له به اسم الإيمان وحكمه وخلاف القول عندهم أنه مؤمن بأصل إيمانه فاسق بكبيرته، واسم الإيمان وحكمه لازم له بدليل ما جاء في كتاب الله تعالى عن إثبات أخـوة القاتل لأولياء القتيل في قوله تعالى ((فمـن عُفـي لـه مـن أخيـه شـيء)) وقوله تعالى: {وَإِنْ طَائِفَتَانِ مِنَ الْمُؤْمِنِينَ اقْتَتَلُوا</w:t>
      </w:r>
      <w:r w:rsidR="003814FC" w:rsidRPr="00FC5586">
        <w:rPr>
          <w:rFonts w:ascii="Simplified Arabic" w:hAnsi="Simplified Arabic" w:cs="Simplified Arabic"/>
          <w:sz w:val="28"/>
          <w:szCs w:val="28"/>
          <w:rtl/>
        </w:rPr>
        <w:t xml:space="preserve">.. </w:t>
      </w:r>
      <w:r w:rsidRPr="00FC5586">
        <w:rPr>
          <w:rFonts w:ascii="Simplified Arabic" w:hAnsi="Simplified Arabic" w:cs="Simplified Arabic"/>
          <w:sz w:val="28"/>
          <w:szCs w:val="28"/>
          <w:rtl/>
        </w:rPr>
        <w:t xml:space="preserve"> إلى قوله تعالى إِنَّمَا الْمُؤْمِنُونَ إِخْوَةٌ فَأَصْلِحُوا بَيْنَ أَخَوَيْكُمْ} الآية، وكذلك فإن من انتفى عنه الإيمان الواجب في كتاب الله تعالى أو سنّة نبيه صلى الله عليه وسلم فإنه بانتفاء هذا الإيمان يدخل في الإسلام وذلك لأن الإسلام أوسع من الإيمان فكل مؤمن مسلم وليس كل مسلم مؤمناً الإيمان المطلق، </w:t>
      </w:r>
      <w:r w:rsidR="002D0420" w:rsidRPr="00FC5586">
        <w:rPr>
          <w:rFonts w:ascii="Simplified Arabic" w:hAnsi="Simplified Arabic" w:cs="Simplified Arabic" w:hint="cs"/>
          <w:u w:val="single"/>
          <w:rtl/>
        </w:rPr>
        <w:t>و</w:t>
      </w:r>
      <w:r w:rsidRPr="00FC5586">
        <w:rPr>
          <w:rFonts w:ascii="Simplified Arabic" w:hAnsi="Simplified Arabic" w:cs="Simplified Arabic"/>
          <w:bCs/>
          <w:u w:val="single"/>
          <w:rtl/>
        </w:rPr>
        <w:t>حـدود مرتبـة الإيمـان الواجب</w:t>
      </w:r>
      <w:r w:rsidRPr="00FC5586">
        <w:rPr>
          <w:rFonts w:ascii="Simplified Arabic" w:hAnsi="Simplified Arabic" w:cs="Simplified Arabic"/>
          <w:bCs/>
          <w:sz w:val="28"/>
          <w:szCs w:val="28"/>
          <w:u w:val="single"/>
          <w:rtl/>
        </w:rPr>
        <w:t xml:space="preserve">: </w:t>
      </w:r>
      <w:r w:rsidRPr="00FC5586">
        <w:rPr>
          <w:rFonts w:ascii="Simplified Arabic" w:hAnsi="Simplified Arabic" w:cs="Simplified Arabic"/>
          <w:sz w:val="28"/>
          <w:szCs w:val="28"/>
          <w:rtl/>
        </w:rPr>
        <w:t xml:space="preserve">وحدود هذه المرتبـة تتمثـل في: القيام بالفرائض والواجبات، والكف عن الكبائر والمحرمات، والوقوف عند حدود الله تعالى في الأمر والنهي والحظر </w:t>
      </w:r>
      <w:proofErr w:type="spellStart"/>
      <w:r w:rsidRPr="00FC5586">
        <w:rPr>
          <w:rFonts w:ascii="Simplified Arabic" w:hAnsi="Simplified Arabic" w:cs="Simplified Arabic"/>
          <w:sz w:val="28"/>
          <w:szCs w:val="28"/>
          <w:rtl/>
        </w:rPr>
        <w:t>والإباحه</w:t>
      </w:r>
      <w:proofErr w:type="spellEnd"/>
      <w:r w:rsidRPr="00FC5586">
        <w:rPr>
          <w:rFonts w:ascii="Simplified Arabic" w:hAnsi="Simplified Arabic" w:cs="Simplified Arabic"/>
          <w:sz w:val="28"/>
          <w:szCs w:val="28"/>
          <w:rtl/>
        </w:rPr>
        <w:t xml:space="preserve">، وغالب أوامر ونواهي القرآن الكريم تدخل في إطار الأمر بتحقيق هذه المرتبة ولذلك كانت مبتدئه بنداء المولى سبحانه{يَا أَيُّهَا الَّذِينَ آمَنُوا} ومعناه كما نقلنا معناه عن الإمام البيهقي وغيره " يا أيها الذين أتوا بأصل الإيمان من الإقرار والاعتقاد" وجب عليكم من أعمال الإيمان أو حرّم عليكم من أعمال الفسوق والعصيان كذا وكذا، </w:t>
      </w:r>
      <w:r w:rsidRPr="00FC5586">
        <w:rPr>
          <w:rFonts w:ascii="Simplified Arabic" w:hAnsi="Simplified Arabic" w:cs="Simplified Arabic"/>
          <w:b/>
          <w:bCs/>
          <w:sz w:val="28"/>
          <w:szCs w:val="28"/>
          <w:rtl/>
        </w:rPr>
        <w:t>وهذا الإيمان الواجب هو الذي مدح الله تعالى أصحابه</w:t>
      </w:r>
      <w:r w:rsidRPr="00FC5586">
        <w:rPr>
          <w:rFonts w:ascii="Simplified Arabic" w:hAnsi="Simplified Arabic" w:cs="Simplified Arabic"/>
          <w:sz w:val="28"/>
          <w:szCs w:val="28"/>
          <w:rtl/>
        </w:rPr>
        <w:t xml:space="preserve"> ووعدهم به الجنة ابتداء وبشرهم بالفضل الكبير والمكانة الصادقة، وأكثر ما في القرآن من الآيات المسبوقة بقوله تعالى {يَا أَيُّهَا الَّذِينَ آمَنُوا} هي في إطار الإيمان الواجب، فإمّا أن تأمر بواجب أو تنهى عن محـرّم أو تحـد حـداً من شـرع الله،</w:t>
      </w:r>
    </w:p>
    <w:p w14:paraId="66C6B78B" w14:textId="77777777" w:rsidR="0009781D" w:rsidRPr="00FC5586" w:rsidRDefault="0009781D" w:rsidP="0009781D">
      <w:pPr>
        <w:bidi/>
        <w:jc w:val="center"/>
        <w:rPr>
          <w:rFonts w:ascii="Simplified Arabic" w:hAnsi="Simplified Arabic" w:cs="Simplified Arabic"/>
          <w:sz w:val="28"/>
          <w:szCs w:val="28"/>
          <w:rtl/>
        </w:rPr>
      </w:pPr>
      <w:r w:rsidRPr="00FC5586">
        <w:rPr>
          <w:rFonts w:ascii="Simplified Arabic" w:hAnsi="Simplified Arabic" w:cs="Simplified Arabic"/>
          <w:sz w:val="28"/>
          <w:szCs w:val="28"/>
          <w:rtl/>
        </w:rPr>
        <w:t>***</w:t>
      </w:r>
    </w:p>
    <w:p w14:paraId="707C4834" w14:textId="7B801337" w:rsidR="0009781D" w:rsidRPr="00FC5586" w:rsidRDefault="0009781D" w:rsidP="0009781D">
      <w:pPr>
        <w:bidi/>
        <w:jc w:val="both"/>
        <w:rPr>
          <w:rFonts w:ascii="Simplified Arabic" w:hAnsi="Simplified Arabic" w:cs="Simplified Arabic"/>
          <w:sz w:val="28"/>
          <w:szCs w:val="28"/>
        </w:rPr>
      </w:pPr>
      <w:r w:rsidRPr="00FC5586">
        <w:rPr>
          <w:rFonts w:ascii="Simplified Arabic" w:hAnsi="Simplified Arabic" w:cs="Simplified Arabic"/>
          <w:b/>
          <w:bCs/>
          <w:sz w:val="40"/>
          <w:szCs w:val="40"/>
          <w:highlight w:val="yellow"/>
          <w:u w:val="single"/>
          <w:rtl/>
          <w:lang w:bidi="ar-KW"/>
        </w:rPr>
        <w:lastRenderedPageBreak/>
        <w:t xml:space="preserve">[المفتاح </w:t>
      </w:r>
      <w:r w:rsidR="007C3863" w:rsidRPr="00FC5586">
        <w:rPr>
          <w:rFonts w:ascii="Simplified Arabic" w:hAnsi="Simplified Arabic" w:cs="Simplified Arabic" w:hint="cs"/>
          <w:b/>
          <w:bCs/>
          <w:sz w:val="40"/>
          <w:szCs w:val="40"/>
          <w:highlight w:val="yellow"/>
          <w:u w:val="single"/>
          <w:rtl/>
          <w:lang w:bidi="ar-KW"/>
        </w:rPr>
        <w:t>الثالث</w:t>
      </w:r>
      <w:r w:rsidRPr="00FC5586">
        <w:rPr>
          <w:rFonts w:ascii="Simplified Arabic" w:hAnsi="Simplified Arabic" w:cs="Simplified Arabic"/>
          <w:b/>
          <w:bCs/>
          <w:sz w:val="40"/>
          <w:szCs w:val="40"/>
          <w:highlight w:val="yellow"/>
          <w:u w:val="single"/>
          <w:rtl/>
          <w:lang w:bidi="ar-KW"/>
        </w:rPr>
        <w:t>]:</w:t>
      </w:r>
      <w:r w:rsidRPr="00FC5586">
        <w:rPr>
          <w:rFonts w:ascii="Simplified Arabic" w:hAnsi="Simplified Arabic" w:cs="Simplified Arabic"/>
          <w:sz w:val="28"/>
          <w:szCs w:val="28"/>
          <w:rtl/>
          <w:lang w:bidi="ar-KW"/>
        </w:rPr>
        <w:t xml:space="preserve"> </w:t>
      </w:r>
      <w:r w:rsidRPr="00FC5586">
        <w:rPr>
          <w:rFonts w:ascii="Simplified Arabic" w:hAnsi="Simplified Arabic" w:cs="Simplified Arabic"/>
          <w:b/>
          <w:bCs/>
          <w:u w:val="single"/>
          <w:rtl/>
        </w:rPr>
        <w:t>فقـه مسائـل الإيمـان الكامـل المستحـب</w:t>
      </w:r>
      <w:r w:rsidRPr="00FC5586">
        <w:rPr>
          <w:rFonts w:ascii="Simplified Arabic" w:hAnsi="Simplified Arabic" w:cs="Simplified Arabic"/>
          <w:b/>
          <w:bCs/>
          <w:sz w:val="36"/>
          <w:szCs w:val="36"/>
          <w:u w:val="single"/>
          <w:rtl/>
        </w:rPr>
        <w:t>:</w:t>
      </w:r>
      <w:r w:rsidRPr="00FC5586">
        <w:rPr>
          <w:rFonts w:hint="cs"/>
          <w:rtl/>
        </w:rPr>
        <w:t xml:space="preserve"> </w:t>
      </w:r>
      <w:r w:rsidRPr="00FC5586">
        <w:rPr>
          <w:rFonts w:ascii="Simplified Arabic" w:hAnsi="Simplified Arabic" w:cs="Simplified Arabic"/>
          <w:sz w:val="28"/>
          <w:szCs w:val="28"/>
          <w:rtl/>
        </w:rPr>
        <w:t xml:space="preserve">الإيمان الكامل المستحب هو مرتبة المحسنين، وهـذه المرتبة العالية التي يسميها العلماء مرتبة الإحسان وذلك لحديث النبي صلى الله عليه وسلم المشهور وفيه: ((فأخبرني عن الإحسان؟ قال أن تعبد الله كأنك تراه فإن لم تكن تراه فإنه يراك)) [أخرجه مسلم]،ويسميها العلماء كذلك مرتبة السابق بالخـيرات وذلـك لقـوله تعـالى: {ثُمَّ أَوْرَثْنَا الْكِتَابَ الَّذِينَ اصْطَفَيْنَا مِنْ عِبَادِنَا فَمِنْهُمْ ظَالِمٌ لِنَفْسِهِ وَمِنْهُمْ مُقْتَصِدٌ وَمِنْهُمْ سَابِقٌ بِالْخَيْرَاتِ بِإِذْنِ اللَّهِ ذَلِكَ هُوَ الْفَضْلُ الْكَبِيرُ} [فاطر: 32] </w:t>
      </w:r>
      <w:r w:rsidRPr="00FC5586">
        <w:rPr>
          <w:rFonts w:ascii="Simplified Arabic" w:hAnsi="Simplified Arabic" w:cs="Simplified Arabic"/>
          <w:b/>
          <w:bCs/>
          <w:sz w:val="28"/>
          <w:szCs w:val="28"/>
          <w:rtl/>
        </w:rPr>
        <w:t>ويسميها العلماء كذلك مرتبة المقربين</w:t>
      </w:r>
      <w:r w:rsidRPr="00FC5586">
        <w:rPr>
          <w:rFonts w:ascii="Simplified Arabic" w:hAnsi="Simplified Arabic" w:cs="Simplified Arabic"/>
          <w:sz w:val="28"/>
          <w:szCs w:val="28"/>
          <w:rtl/>
        </w:rPr>
        <w:t xml:space="preserve"> لقوله تعالى: {وَالسَّابِقُونَ السَّابِقُونَ *أُولَئِكَ الْمُقَرَّبُونَ * فِي جَنَّاتِ النَّعِيمِ} [الواقعة: 10 - 12]، </w:t>
      </w:r>
      <w:r w:rsidRPr="00FC5586">
        <w:rPr>
          <w:rFonts w:ascii="Simplified Arabic" w:hAnsi="Simplified Arabic" w:cs="Simplified Arabic"/>
          <w:b/>
          <w:bCs/>
          <w:sz w:val="28"/>
          <w:szCs w:val="28"/>
          <w:rtl/>
        </w:rPr>
        <w:t>ومرتبة الإحسان هي أعلى مراتب الإيمان</w:t>
      </w:r>
      <w:r w:rsidRPr="00FC5586">
        <w:rPr>
          <w:rFonts w:ascii="Simplified Arabic" w:hAnsi="Simplified Arabic" w:cs="Simplified Arabic"/>
          <w:sz w:val="28"/>
          <w:szCs w:val="28"/>
          <w:rtl/>
        </w:rPr>
        <w:t xml:space="preserve">، وهي مرتبة الصديقين والسابقين والمقربين والمسارعين إلى عمل الخيرات والمتنافسين في القرب من رب العباد ونيل رضوانه، وهي مرتبة العارفين بالله السالكين طريقه الخائفين من مقامه وعذابه والطامعين في رضوانه والراجين لرحمته، وهي مرتبة القوامين بالليل الصوامين بالنهار المجاهدين في سبيل الله لا تأخذهم فيه لومة لائم، وهي مرتبة الدعاة إلى الله السالكين نهج النبي صلى الله عليه وسلم الحاملين دعوته إلى الناس جميعاً، وهي مرتبة أئمة العلماء العاملين وأئمة المحتسبين والمجاهدين وجميع المسارعين في الخيرات المتنافسين في مرضاة الرحمن، </w:t>
      </w:r>
      <w:r w:rsidRPr="00FC5586">
        <w:rPr>
          <w:rFonts w:ascii="Simplified Arabic" w:hAnsi="Simplified Arabic" w:cs="Simplified Arabic"/>
          <w:b/>
          <w:bCs/>
          <w:u w:val="single"/>
          <w:rtl/>
        </w:rPr>
        <w:t>و</w:t>
      </w:r>
      <w:r w:rsidR="0054169D" w:rsidRPr="00FC5586">
        <w:rPr>
          <w:rFonts w:ascii="Simplified Arabic" w:hAnsi="Simplified Arabic" w:cs="Simplified Arabic" w:hint="cs"/>
          <w:b/>
          <w:bCs/>
          <w:u w:val="single"/>
          <w:rtl/>
        </w:rPr>
        <w:t>[</w:t>
      </w:r>
      <w:r w:rsidRPr="00FC5586">
        <w:rPr>
          <w:rFonts w:ascii="Simplified Arabic" w:hAnsi="Simplified Arabic" w:cs="Simplified Arabic"/>
          <w:b/>
          <w:bCs/>
          <w:u w:val="single"/>
          <w:rtl/>
        </w:rPr>
        <w:t>حدود مرتبة الإحسان</w:t>
      </w:r>
      <w:r w:rsidR="0054169D" w:rsidRPr="00FC5586">
        <w:rPr>
          <w:rFonts w:ascii="Simplified Arabic" w:hAnsi="Simplified Arabic" w:cs="Simplified Arabic" w:hint="cs"/>
          <w:b/>
          <w:bCs/>
          <w:u w:val="single"/>
          <w:rtl/>
        </w:rPr>
        <w:t>]</w:t>
      </w:r>
      <w:r w:rsidRPr="00FC5586">
        <w:rPr>
          <w:rFonts w:ascii="Simplified Arabic" w:hAnsi="Simplified Arabic" w:cs="Simplified Arabic"/>
          <w:sz w:val="28"/>
          <w:szCs w:val="28"/>
          <w:rtl/>
        </w:rPr>
        <w:t xml:space="preserve">: مرتبة الإحسان هي مرتبة الإيمان الكامل المستحب الجامع لكافة شعب الإيمان بأصله وفرعه، وعلى ذلك فالإحسان إتمام الإيمان الواجب ثم الزيادة عليه بأداء النوافل والسنن والمندوبات والتنـزه عن المكروهات والشبهات وهو إحسان الاعتقاد والعمل وتصويبه وإخلاصه وإتقانه ابتغاء مرضاة الله، ولمرتبة الإحسان درجات عظيمة متفاوتة تبدأ بالمراقبة وهي تُعلم من قوله صلى الله عليه وسلم ((فإن لم تكن تراه فإنه يراك)) </w:t>
      </w:r>
      <w:r w:rsidR="0054169D" w:rsidRPr="00FC5586">
        <w:rPr>
          <w:rFonts w:ascii="Simplified Arabic" w:hAnsi="Simplified Arabic" w:cs="Simplified Arabic" w:hint="cs"/>
          <w:sz w:val="28"/>
          <w:szCs w:val="28"/>
          <w:rtl/>
        </w:rPr>
        <w:t xml:space="preserve">ويتدرج </w:t>
      </w:r>
      <w:r w:rsidRPr="00FC5586">
        <w:rPr>
          <w:rFonts w:ascii="Simplified Arabic" w:hAnsi="Simplified Arabic" w:cs="Simplified Arabic"/>
          <w:sz w:val="28"/>
          <w:szCs w:val="28"/>
          <w:rtl/>
        </w:rPr>
        <w:t xml:space="preserve">المحسن في منازلها حتى يبلغ مرتبة المشاهدة وهي كما قال صلى الله عليه وسلم ((أن تعبد الله كأنك تراه))، </w:t>
      </w:r>
      <w:r w:rsidRPr="00FC5586">
        <w:rPr>
          <w:rFonts w:ascii="Simplified Arabic" w:hAnsi="Simplified Arabic" w:cs="Simplified Arabic"/>
          <w:b/>
          <w:bCs/>
          <w:sz w:val="28"/>
          <w:szCs w:val="28"/>
          <w:rtl/>
        </w:rPr>
        <w:t xml:space="preserve">فالمراقبة </w:t>
      </w:r>
      <w:r w:rsidRPr="00FC5586">
        <w:rPr>
          <w:rFonts w:ascii="Simplified Arabic" w:hAnsi="Simplified Arabic" w:cs="Simplified Arabic"/>
          <w:sz w:val="28"/>
          <w:szCs w:val="28"/>
          <w:rtl/>
        </w:rPr>
        <w:t xml:space="preserve">تكون بمراقبة الله تعالى في الأعمال الظاهرة والباطنة مع اليقين الدائم بأن الله يراك في كل حين فتحسن العمـل وتخلصـه وتتقنـه لله، ويدرج المحسن بعد ذلك في منازل الإحسان عن طريق إتقان مقامات القلوب من التوبة والزهد والفقر والصبر والتوكل والرضا وإحسان أعمال القلوب من التقوى والمحبة والخوف والرجاء والخشية والإنابة والصبر والشكر والتقوى، وعن طريق العبادات والقربات والطاعات من الصلاة والصيام والصدقة والإنفاق والقيام وتلاوة القرآن، وعن طريق التنـزه عن المكروهات فضلاً عن المحرمات، واتقاء الشبهات واجتناب الصغائر فضلاً عن الموبقات، </w:t>
      </w:r>
      <w:r w:rsidRPr="00FC5586">
        <w:rPr>
          <w:rFonts w:ascii="Simplified Arabic" w:hAnsi="Simplified Arabic" w:cs="Simplified Arabic"/>
          <w:sz w:val="28"/>
          <w:szCs w:val="28"/>
          <w:u w:val="single"/>
          <w:rtl/>
        </w:rPr>
        <w:t>فبإحسـان أعمال القلب</w:t>
      </w:r>
      <w:r w:rsidRPr="00FC5586">
        <w:rPr>
          <w:rFonts w:ascii="Simplified Arabic" w:hAnsi="Simplified Arabic" w:cs="Simplified Arabic"/>
          <w:sz w:val="28"/>
          <w:szCs w:val="28"/>
          <w:rtl/>
        </w:rPr>
        <w:t xml:space="preserve">، </w:t>
      </w:r>
      <w:r w:rsidRPr="00FC5586">
        <w:rPr>
          <w:rFonts w:ascii="Simplified Arabic" w:hAnsi="Simplified Arabic" w:cs="Simplified Arabic"/>
          <w:sz w:val="28"/>
          <w:szCs w:val="28"/>
          <w:u w:val="single"/>
          <w:rtl/>
        </w:rPr>
        <w:t>وبإحسـان أعمال اللسان،</w:t>
      </w:r>
      <w:r w:rsidRPr="00FC5586">
        <w:rPr>
          <w:rFonts w:ascii="Simplified Arabic" w:hAnsi="Simplified Arabic" w:cs="Simplified Arabic"/>
          <w:sz w:val="28"/>
          <w:szCs w:val="28"/>
          <w:rtl/>
        </w:rPr>
        <w:t xml:space="preserve"> </w:t>
      </w:r>
      <w:r w:rsidRPr="00FC5586">
        <w:rPr>
          <w:rFonts w:ascii="Simplified Arabic" w:hAnsi="Simplified Arabic" w:cs="Simplified Arabic"/>
          <w:sz w:val="28"/>
          <w:szCs w:val="28"/>
          <w:u w:val="single"/>
          <w:rtl/>
        </w:rPr>
        <w:t>وبإحسـان أعمـال الجـوارح</w:t>
      </w:r>
      <w:r w:rsidRPr="00FC5586">
        <w:rPr>
          <w:rFonts w:ascii="Simplified Arabic" w:hAnsi="Simplified Arabic" w:cs="Simplified Arabic"/>
          <w:sz w:val="28"/>
          <w:szCs w:val="28"/>
          <w:rtl/>
        </w:rPr>
        <w:t xml:space="preserve"> لا يزال العبد </w:t>
      </w:r>
      <w:r w:rsidRPr="00FC5586">
        <w:rPr>
          <w:rFonts w:ascii="Simplified Arabic" w:hAnsi="Simplified Arabic" w:cs="Simplified Arabic"/>
          <w:sz w:val="28"/>
          <w:szCs w:val="28"/>
          <w:rtl/>
        </w:rPr>
        <w:lastRenderedPageBreak/>
        <w:t>يتقرب إلى الله حتى يُنعم عليه بالصعود في منازل الإحسان وأعلى تلك المنازل منزلة المشاهدة وهي ((أن تعبد الله كأنك تراه))، وهذه منزلة الصديقين الذين قرب علم يقينهم في الله من عين يقينهم فيه ففتح الله تعالى عليهم من أنواع القربى والمعرفة وأعمال القلوب ما شاء، ومهما وصل العبد في القربى من الله، وفي المعرفة والعلم وفي العبادة والطاعة ففيه تقصير، وكل بني آدم خطاء وخير الخطائين التوابين، و</w:t>
      </w:r>
      <w:r w:rsidR="00455953">
        <w:rPr>
          <w:rFonts w:ascii="Simplified Arabic" w:hAnsi="Simplified Arabic" w:cs="Simplified Arabic"/>
          <w:sz w:val="28"/>
          <w:szCs w:val="28"/>
          <w:rtl/>
        </w:rPr>
        <w:t xml:space="preserve">أهل </w:t>
      </w:r>
      <w:r w:rsidRPr="00FC5586">
        <w:rPr>
          <w:rFonts w:ascii="Simplified Arabic" w:hAnsi="Simplified Arabic" w:cs="Simplified Arabic"/>
          <w:sz w:val="28"/>
          <w:szCs w:val="28"/>
          <w:rtl/>
        </w:rPr>
        <w:t>مرتبة الإحسان السابقون بالخيرات، قد يُقصّر أحدهم في أوراده العبادية أو العلمية أو العملية فيكون ذلك في حقهم تقصير، وكما قيل</w:t>
      </w:r>
      <w:r w:rsidR="0054169D" w:rsidRPr="00FC5586">
        <w:rPr>
          <w:rFonts w:ascii="Simplified Arabic" w:hAnsi="Simplified Arabic" w:cs="Simplified Arabic" w:hint="cs"/>
          <w:sz w:val="28"/>
          <w:szCs w:val="28"/>
          <w:rtl/>
        </w:rPr>
        <w:t xml:space="preserve"> </w:t>
      </w:r>
      <w:r w:rsidRPr="00FC5586">
        <w:rPr>
          <w:rFonts w:ascii="Simplified Arabic" w:hAnsi="Simplified Arabic" w:cs="Simplified Arabic"/>
          <w:sz w:val="28"/>
          <w:szCs w:val="28"/>
          <w:rtl/>
        </w:rPr>
        <w:t xml:space="preserve">(حسنات الأبرار سيئات المقربين)، وقد يكون منهم اللمم الذي وعدهم الله عليه المغفرة بقوله: {الَّذِينَ يَجْتَنِبُونَ كَبَائِرَ الْإِثْمِ وَالْفَوَاحِشَ إِلَّا اللَّمَمَ إِنَّ رَبَّكَ وَاسِعُ الْمَغْفِرَةِ} [النجم: 32]، </w:t>
      </w:r>
      <w:r w:rsidRPr="00FC5586">
        <w:rPr>
          <w:rFonts w:ascii="Simplified Arabic" w:hAnsi="Simplified Arabic" w:cs="Simplified Arabic"/>
          <w:b/>
          <w:bCs/>
          <w:sz w:val="28"/>
          <w:szCs w:val="28"/>
          <w:rtl/>
        </w:rPr>
        <w:t>ولهم في رسول الله صلى الله عليه وسلم أعظم الأسوة والقدوة</w:t>
      </w:r>
      <w:r w:rsidRPr="00FC5586">
        <w:rPr>
          <w:rFonts w:ascii="Simplified Arabic" w:hAnsi="Simplified Arabic" w:cs="Simplified Arabic"/>
          <w:sz w:val="28"/>
          <w:szCs w:val="28"/>
          <w:rtl/>
        </w:rPr>
        <w:t xml:space="preserve">، فقد كان صلى الله عليه وسلم يستغفر في المجلس الواحد أكثر من سبعين مرة، وفي اليوم والليلة أكثر من مائة مرة، وحاشى لله أن يكون لرسول الله صلى الله عليه وسلم أكمل الخلق ذنب لله رب العالمين، حاشى لله أن يكون له ذنوب وخطايا من جنس ذنوبنا وخطايانا، بل هو من باب فضل الله العظيم على الرسول صلى الله عليه وسلم وطاقة البشر المحدودة فيكون الاستغفار بموجب عظم النعمة التي منَّ الله تعالى بها على رسوله صلى الله عليه وسلم، على أن الرسول صلى الله عليه وسلم لم </w:t>
      </w:r>
      <w:proofErr w:type="spellStart"/>
      <w:r w:rsidRPr="00FC5586">
        <w:rPr>
          <w:rFonts w:ascii="Simplified Arabic" w:hAnsi="Simplified Arabic" w:cs="Simplified Arabic"/>
          <w:sz w:val="28"/>
          <w:szCs w:val="28"/>
          <w:rtl/>
        </w:rPr>
        <w:t>يأل</w:t>
      </w:r>
      <w:proofErr w:type="spellEnd"/>
      <w:r w:rsidRPr="00FC5586">
        <w:rPr>
          <w:rFonts w:ascii="Simplified Arabic" w:hAnsi="Simplified Arabic" w:cs="Simplified Arabic"/>
          <w:sz w:val="28"/>
          <w:szCs w:val="28"/>
          <w:rtl/>
        </w:rPr>
        <w:t xml:space="preserve"> جهداً في عبادة الله فهو أعبد الناس وأشكرهم وأحمدهم لله رب العالمين، ولذلك كانت المغفرة من الله تعالى له لكون ذلك الشكر خارج عن مقدور الخلق وجهدهم</w:t>
      </w:r>
      <w:r w:rsidR="0054169D" w:rsidRPr="00FC5586">
        <w:rPr>
          <w:rFonts w:ascii="Simplified Arabic" w:hAnsi="Simplified Arabic" w:cs="Simplified Arabic" w:hint="cs"/>
          <w:sz w:val="28"/>
          <w:szCs w:val="28"/>
          <w:rtl/>
        </w:rPr>
        <w:t>،</w:t>
      </w:r>
      <w:r w:rsidR="0012448F" w:rsidRPr="00FC5586">
        <w:rPr>
          <w:rFonts w:ascii="Simplified Arabic" w:hAnsi="Simplified Arabic" w:cs="Simplified Arabic" w:hint="cs"/>
          <w:sz w:val="28"/>
          <w:szCs w:val="28"/>
          <w:rtl/>
        </w:rPr>
        <w:t xml:space="preserve"> </w:t>
      </w:r>
      <w:r w:rsidRPr="00FC5586">
        <w:rPr>
          <w:rFonts w:ascii="Simplified Arabic" w:hAnsi="Simplified Arabic" w:cs="Simplified Arabic"/>
          <w:sz w:val="28"/>
          <w:szCs w:val="28"/>
          <w:rtl/>
        </w:rPr>
        <w:t>فمن من الخلق يستطيع القيام بحق الربوبية والألوهية وشكر الذات والأسماء والصفات والأفعال وهذه لا يقدرها قدرها إلاّ الله جل وعلا</w:t>
      </w:r>
      <w:r w:rsidR="0012448F" w:rsidRPr="00FC5586">
        <w:rPr>
          <w:rFonts w:ascii="Simplified Arabic" w:hAnsi="Simplified Arabic" w:cs="Simplified Arabic"/>
          <w:sz w:val="28"/>
          <w:szCs w:val="28"/>
          <w:rtl/>
        </w:rPr>
        <w:t>،</w:t>
      </w:r>
      <w:r w:rsidR="0054169D" w:rsidRPr="00FC5586">
        <w:rPr>
          <w:rFonts w:ascii="Simplified Arabic" w:hAnsi="Simplified Arabic" w:cs="Simplified Arabic" w:hint="cs"/>
          <w:sz w:val="28"/>
          <w:szCs w:val="28"/>
          <w:rtl/>
        </w:rPr>
        <w:t xml:space="preserve"> </w:t>
      </w:r>
      <w:r w:rsidRPr="00FC5586">
        <w:rPr>
          <w:rFonts w:ascii="Simplified Arabic" w:hAnsi="Simplified Arabic" w:cs="Simplified Arabic"/>
          <w:sz w:val="28"/>
          <w:szCs w:val="28"/>
          <w:rtl/>
        </w:rPr>
        <w:t xml:space="preserve">فهي فوق طاقة الخلق إلاّ أن أعظمهم شكراً لتلك الحقوق هو النبي صلى الله عليه وسلم، وقد كان استغفاره صلى الله عليه وسلم لعلمه بأن القيام بشكر الذات والأسماء والصفات والأفعال والقيام بحق الربوبية والألوهية هو فوق مقدور الخلق، وقد كان صلى الله عليه وسلم أعلم الناس بربه جل وعلا صلى الله وسلم عليه </w:t>
      </w:r>
      <w:proofErr w:type="spellStart"/>
      <w:r w:rsidRPr="00FC5586">
        <w:rPr>
          <w:rFonts w:ascii="Simplified Arabic" w:hAnsi="Simplified Arabic" w:cs="Simplified Arabic"/>
          <w:sz w:val="28"/>
          <w:szCs w:val="28"/>
          <w:rtl/>
        </w:rPr>
        <w:t>وآله</w:t>
      </w:r>
      <w:proofErr w:type="spellEnd"/>
      <w:r w:rsidRPr="00FC5586">
        <w:rPr>
          <w:rFonts w:ascii="Simplified Arabic" w:hAnsi="Simplified Arabic" w:cs="Simplified Arabic"/>
          <w:sz w:val="28"/>
          <w:szCs w:val="28"/>
          <w:rtl/>
        </w:rPr>
        <w:t xml:space="preserve"> وصحبه أجمعين صلاة وتسليماً دائمين مضاعفين متناميين إلى يوم الديــن،</w:t>
      </w:r>
    </w:p>
    <w:p w14:paraId="6AEAE4A1" w14:textId="4D6418ED" w:rsidR="0009781D" w:rsidRPr="00FC5586" w:rsidRDefault="0009781D" w:rsidP="0009781D">
      <w:pPr>
        <w:bidi/>
        <w:jc w:val="both"/>
        <w:rPr>
          <w:rFonts w:ascii="Simplified Arabic" w:hAnsi="Simplified Arabic" w:cs="Simplified Arabic"/>
          <w:b/>
          <w:sz w:val="28"/>
          <w:szCs w:val="28"/>
          <w:rtl/>
        </w:rPr>
      </w:pPr>
      <w:r w:rsidRPr="00FC5586">
        <w:rPr>
          <w:rFonts w:ascii="Simplified Arabic" w:hAnsi="Simplified Arabic" w:cs="Simplified Arabic"/>
          <w:b/>
          <w:bCs/>
          <w:sz w:val="40"/>
          <w:szCs w:val="40"/>
          <w:highlight w:val="yellow"/>
          <w:u w:val="single"/>
          <w:rtl/>
          <w:lang w:bidi="ar-KW"/>
        </w:rPr>
        <w:t xml:space="preserve">[المفتاح </w:t>
      </w:r>
      <w:r w:rsidR="007C3863" w:rsidRPr="00FC5586">
        <w:rPr>
          <w:rFonts w:ascii="Simplified Arabic" w:hAnsi="Simplified Arabic" w:cs="Simplified Arabic" w:hint="cs"/>
          <w:b/>
          <w:bCs/>
          <w:sz w:val="40"/>
          <w:szCs w:val="40"/>
          <w:highlight w:val="yellow"/>
          <w:u w:val="single"/>
          <w:rtl/>
          <w:lang w:bidi="ar-KW"/>
        </w:rPr>
        <w:t>الرابع</w:t>
      </w:r>
      <w:r w:rsidRPr="00FC5586">
        <w:rPr>
          <w:rFonts w:ascii="Simplified Arabic" w:hAnsi="Simplified Arabic" w:cs="Simplified Arabic"/>
          <w:b/>
          <w:bCs/>
          <w:sz w:val="40"/>
          <w:szCs w:val="40"/>
          <w:highlight w:val="yellow"/>
          <w:u w:val="single"/>
          <w:rtl/>
          <w:lang w:bidi="ar-KW"/>
        </w:rPr>
        <w:t>]:</w:t>
      </w:r>
      <w:r w:rsidRPr="00FC5586">
        <w:rPr>
          <w:rFonts w:ascii="Simplified Arabic" w:hAnsi="Simplified Arabic" w:cs="Simplified Arabic"/>
          <w:sz w:val="28"/>
          <w:szCs w:val="28"/>
          <w:rtl/>
          <w:lang w:bidi="ar-KW"/>
        </w:rPr>
        <w:t xml:space="preserve"> </w:t>
      </w:r>
      <w:r w:rsidRPr="00FC5586">
        <w:rPr>
          <w:rFonts w:ascii="Simplified Arabic" w:hAnsi="Simplified Arabic" w:cs="Simplified Arabic"/>
          <w:b/>
          <w:bCs/>
          <w:u w:val="single"/>
          <w:rtl/>
        </w:rPr>
        <w:t>مراتب الإيمان الثلاثة</w:t>
      </w:r>
      <w:r w:rsidRPr="00FC5586">
        <w:rPr>
          <w:rFonts w:ascii="Simplified Arabic" w:hAnsi="Simplified Arabic" w:cs="Simplified Arabic"/>
          <w:sz w:val="28"/>
          <w:szCs w:val="28"/>
          <w:rtl/>
        </w:rPr>
        <w:t xml:space="preserve">: مراتب الإيمان الثلاثة جاءت في قوله تعالى: {ثُمَّ أَوْرَثْنَا الْكِتَابَ الَّذِينَ اصْطَفَيْنَا مِنْ عِبَادِنَا فَمِنْهُمْ ظَالِمٌ لِنَفْسِهِ وَمِنْهُمْ مُقْتَصِدٌ وَمِنْهُمْ سَابِقٌ بِالْخَيْرَاتِ بِإِذْنِ اللَّهِ ذَلِكَ هُوَ الْفَضْلُ الْكَبِيرُ} [فاطر: 32]، فعباد الله عز وجل الذين اصطفاهم للإيمان ثلاثة أصناف وكلهم بحمد الله داخل في الاصطفاء وله اسم الإيمان وحكمه، والصنف الأدنى هم المفرطّون في أداء بعض الفرائض والواجبات وهم الواقعون في بعض الكبائر والمحرمات فهؤلاء هم الظالمون لأنفسهم، </w:t>
      </w:r>
      <w:r w:rsidRPr="00FC5586">
        <w:rPr>
          <w:rFonts w:ascii="Simplified Arabic" w:hAnsi="Simplified Arabic" w:cs="Simplified Arabic"/>
          <w:sz w:val="28"/>
          <w:szCs w:val="28"/>
          <w:rtl/>
        </w:rPr>
        <w:lastRenderedPageBreak/>
        <w:t xml:space="preserve">وأدنى هؤلاء هم المحتفظون بأصل الإيمان من </w:t>
      </w:r>
      <w:r w:rsidR="00455953">
        <w:rPr>
          <w:rFonts w:ascii="Simplified Arabic" w:hAnsi="Simplified Arabic" w:cs="Simplified Arabic"/>
          <w:sz w:val="28"/>
          <w:szCs w:val="28"/>
          <w:rtl/>
        </w:rPr>
        <w:t xml:space="preserve">أهل </w:t>
      </w:r>
      <w:r w:rsidRPr="00FC5586">
        <w:rPr>
          <w:rFonts w:ascii="Simplified Arabic" w:hAnsi="Simplified Arabic" w:cs="Simplified Arabic"/>
          <w:sz w:val="28"/>
          <w:szCs w:val="28"/>
          <w:rtl/>
        </w:rPr>
        <w:t xml:space="preserve">القبضة الذين يتفضل الله عز وجل عليهم بإخراجهم من النار بقبضته مـن غيـر عمـل عملـوه ولا خيـر قدمـوه سـوى الإقـرار بالتوحيـد واعتقاده، والصنف الثاني هم المقتصدون المؤدون لما فرضه الله عز وجل عليهم من الفرائض والواجبات والمنتهون عن الكبائر والمحرمات، والواقفون عند حدود الله عز وجل في الحلال والحرام، وهؤلاء هم أصحاب مرتبة الإيمان الواجب، والصنف الثالث هم السابقون بالخيرات بإذن الله من عباد الله المقربين المحسنين المتقربين إلى الله عز وجل بالنوافل والمندوبات فضلاً عن الفرائض والواجبات والمتنزهين عن المكروهات فضلاً عن المحرمات، وهؤلاء هم أصحاب مرتبة الإيمان الكامل المستحب، " قلت " </w:t>
      </w:r>
      <w:r w:rsidRPr="00FC5586">
        <w:rPr>
          <w:rFonts w:ascii="Simplified Arabic" w:hAnsi="Simplified Arabic" w:cs="Simplified Arabic"/>
          <w:sz w:val="28"/>
          <w:szCs w:val="28"/>
          <w:u w:val="single"/>
          <w:rtl/>
        </w:rPr>
        <w:t>وهذه الأصناف الثلاثة قد حملها العلماء على مسميات الإسلام والإيمان والإحسان التي جاءت في حديث جبريل عليه السلام المشهور</w:t>
      </w:r>
      <w:r w:rsidRPr="00FC5586">
        <w:rPr>
          <w:rFonts w:ascii="Simplified Arabic" w:hAnsi="Simplified Arabic" w:cs="Simplified Arabic"/>
          <w:sz w:val="28"/>
          <w:szCs w:val="28"/>
          <w:rtl/>
        </w:rPr>
        <w:t xml:space="preserve">، وقالوا أنّ مرتبة الظالم لنفسه هي مرتبة المسلم المؤدي للأركان والمقصر في بعض الواجبات والواقع على بعض المحرمات وأدنى هذه المرتبة الإقرار بالشهادتين باب الإسلام الأوحد واعتقادهما، وهذا الأصل الذي متى نقص دخل صاحبه في الكفر الأكبر وانتفى عنه أصل الإيمان وقالوا أنّ مرتبة المقتصد هي مرتبة المؤمن المؤدي للأركان الخمسة والمؤدي لكافة الواجبات والمنتهي عن كافة المحرمات ولكنه مقتصد مقتصر على ذلك لا يزيد ولا ينقص، وقالوا أنّ مرتبة السابق بالخيرات بإذن الله هي مرتبة المحسن المتقرب إلى الله بإحسان أعمال القلوب وأعمال الجوارح والمنتهي عن كافة الشبهات والمكروهات فضلاً عن الكبائر والمحرمات، </w:t>
      </w:r>
      <w:r w:rsidRPr="00FC5586">
        <w:rPr>
          <w:rFonts w:ascii="Simplified Arabic" w:hAnsi="Simplified Arabic" w:cs="Simplified Arabic"/>
          <w:b/>
          <w:bCs/>
          <w:sz w:val="28"/>
          <w:szCs w:val="28"/>
          <w:rtl/>
        </w:rPr>
        <w:t>فالإيمان ثلاث مراتب</w:t>
      </w:r>
      <w:r w:rsidRPr="00FC5586">
        <w:rPr>
          <w:rFonts w:ascii="Simplified Arabic" w:hAnsi="Simplified Arabic" w:cs="Simplified Arabic"/>
          <w:sz w:val="28"/>
          <w:szCs w:val="28"/>
          <w:rtl/>
        </w:rPr>
        <w:t xml:space="preserve"> يصدقها قول الله عز وجل</w:t>
      </w:r>
      <w:r w:rsidR="00530949" w:rsidRPr="00FC5586">
        <w:rPr>
          <w:rFonts w:ascii="Simplified Arabic" w:hAnsi="Simplified Arabic" w:cs="Simplified Arabic" w:hint="cs"/>
          <w:sz w:val="28"/>
          <w:szCs w:val="28"/>
          <w:rtl/>
        </w:rPr>
        <w:t xml:space="preserve">: </w:t>
      </w:r>
      <w:r w:rsidRPr="00FC5586">
        <w:rPr>
          <w:rFonts w:ascii="Simplified Arabic" w:hAnsi="Simplified Arabic" w:cs="Simplified Arabic"/>
          <w:sz w:val="28"/>
          <w:szCs w:val="28"/>
          <w:rtl/>
        </w:rPr>
        <w:t>{ثم أورثنا الكتاب الذين اصطفينا من عبادنا فمنهم ظالم لنفسه ومنهم مقتصد ومنهم سابق بالخيرات بإذن الله ذلك هو الفضل الكبير}</w:t>
      </w:r>
      <w:r w:rsidR="00530949" w:rsidRPr="00FC5586">
        <w:rPr>
          <w:rFonts w:ascii="Simplified Arabic" w:hAnsi="Simplified Arabic" w:cs="Simplified Arabic" w:hint="cs"/>
          <w:sz w:val="28"/>
          <w:szCs w:val="28"/>
          <w:rtl/>
        </w:rPr>
        <w:t xml:space="preserve">، </w:t>
      </w:r>
      <w:r w:rsidRPr="00FC5586">
        <w:rPr>
          <w:rFonts w:ascii="Simplified Arabic" w:hAnsi="Simplified Arabic" w:cs="Simplified Arabic"/>
          <w:sz w:val="28"/>
          <w:szCs w:val="28"/>
          <w:rtl/>
        </w:rPr>
        <w:t xml:space="preserve">وأدنى هذه المراتب، بل أدنى المرتبة الثالثة أصل الإيمان ومطلقه الذي من لم يأت به فهو كافر الكفر الأكبر وهو يتناول الإقرار والتصديق والانقياد أو بمعنى آخر إقرار التوحيد واعتقاده، والاعتقاد يتناول التصديق والانقياد، ويظل المـرء في هـذه المرتبـة (مرتبة الظالم لنفسه) ما كان مقصراً في بعض الواجبات أو واقعاً على بعض الكبائر، فإذا أدى الفرائض جميعها وكفّ عن المحرمات جميعها ولم يزد على ذلك ولم ينتقص فهو في مرتبة المقتصد، فإذا زاد بالتقرب إلى الله بالنوافل والتنزه عن المكروهات فهو في مرتبة الإيمان الكامل المستحب، إيمـان المحسنيـن، </w:t>
      </w:r>
      <w:r w:rsidRPr="00FC5586">
        <w:rPr>
          <w:rFonts w:ascii="Simplified Arabic" w:hAnsi="Simplified Arabic" w:cs="Simplified Arabic"/>
          <w:bCs/>
          <w:sz w:val="28"/>
          <w:szCs w:val="28"/>
          <w:rtl/>
        </w:rPr>
        <w:t>قال ابن كثيرـ</w:t>
      </w:r>
      <w:r w:rsidRPr="00FC5586">
        <w:rPr>
          <w:rFonts w:ascii="Simplified Arabic" w:hAnsi="Simplified Arabic" w:cs="Simplified Arabic"/>
          <w:sz w:val="28"/>
          <w:szCs w:val="28"/>
          <w:rtl/>
        </w:rPr>
        <w:t xml:space="preserve"> في تفسير الآية: (يقول تعالى: ثم جعلنا القائمين بالكتاب العظيم المصدق لما بين يديه من الكتـاب الذيـن اصطفينـا مـن عبادنـا وهـم هـذه الأمـة، ثم قسّمهم ثلاثة أنواع فقال تعالى: {فَمِنْهُمْ ظَالِمٌ لِنَفْسِهِ} وهو المفرط في فعل بعض الواجبات المرتكب لبعض المحرمات، {وَمِنْهُمْ مُقْتَصِدٌ}وهو المؤدي للواجبات التارك للمحرمات وقد يترك المستحبات ويفعل بعض المكروهات {وَمِنْهُمْ سَابِقٌ بِالْخَيْرَاتِ بِإِذْنِ </w:t>
      </w:r>
      <w:r w:rsidRPr="00FC5586">
        <w:rPr>
          <w:rFonts w:ascii="Simplified Arabic" w:hAnsi="Simplified Arabic" w:cs="Simplified Arabic"/>
          <w:sz w:val="28"/>
          <w:szCs w:val="28"/>
          <w:rtl/>
        </w:rPr>
        <w:lastRenderedPageBreak/>
        <w:t xml:space="preserve">اللَّهِ ذَلِكَ هُوَ الْفَضْلُ الْكَبِيرُ} هو الفاعل للواجبات والمستحبات التارك للمحرمات والمكروهـات وبعـض المباحـات) أهــ [تفسـير ابـن كثيــر حـ3/609] أهــ، " قلت "وتلــك المراتــب مرتبــة من الأدنــى إلى الأعلــى: </w:t>
      </w:r>
      <w:r w:rsidRPr="00FC5586">
        <w:rPr>
          <w:rFonts w:ascii="Simplified Arabic" w:hAnsi="Simplified Arabic" w:cs="Simplified Arabic"/>
          <w:bCs/>
          <w:sz w:val="28"/>
          <w:szCs w:val="28"/>
          <w:rtl/>
        </w:rPr>
        <w:t xml:space="preserve">(مرتبة الظالم لنفسه) </w:t>
      </w:r>
      <w:r w:rsidRPr="00FC5586">
        <w:rPr>
          <w:rFonts w:ascii="Simplified Arabic" w:hAnsi="Simplified Arabic" w:cs="Simplified Arabic"/>
          <w:sz w:val="28"/>
          <w:szCs w:val="28"/>
          <w:rtl/>
        </w:rPr>
        <w:t xml:space="preserve">وهي التي تنطبق على مرتبة الإسلام وكلنا يعلم أن أركان الإسلام خمسة هي الأركان العملية الظاهرة والتي ينبغي أن يحافظ عليها المؤمن وإلاّ كان على خطر عظيم، وأدناها كما ذكرنا الإقرار بالتوحيد واعتقاده واجتناب نواقضـه، </w:t>
      </w:r>
      <w:r w:rsidRPr="00FC5586">
        <w:rPr>
          <w:rFonts w:ascii="Simplified Arabic" w:hAnsi="Simplified Arabic" w:cs="Simplified Arabic"/>
          <w:bCs/>
          <w:sz w:val="28"/>
          <w:szCs w:val="28"/>
          <w:rtl/>
        </w:rPr>
        <w:t xml:space="preserve">(مرتبة المقتصد) </w:t>
      </w:r>
      <w:r w:rsidRPr="00FC5586">
        <w:rPr>
          <w:rFonts w:ascii="Simplified Arabic" w:hAnsi="Simplified Arabic" w:cs="Simplified Arabic"/>
          <w:sz w:val="28"/>
          <w:szCs w:val="28"/>
          <w:rtl/>
        </w:rPr>
        <w:t xml:space="preserve">وهي التي تنطبق على مرتبة الإيمان ـ أي الواجب المأمور به، </w:t>
      </w:r>
      <w:r w:rsidRPr="00FC5586">
        <w:rPr>
          <w:rFonts w:ascii="Simplified Arabic" w:hAnsi="Simplified Arabic" w:cs="Simplified Arabic"/>
          <w:bCs/>
          <w:sz w:val="28"/>
          <w:szCs w:val="28"/>
          <w:rtl/>
        </w:rPr>
        <w:t xml:space="preserve">(مرتبة السابق بالخيرات) </w:t>
      </w:r>
      <w:r w:rsidRPr="00FC5586">
        <w:rPr>
          <w:rFonts w:ascii="Simplified Arabic" w:hAnsi="Simplified Arabic" w:cs="Simplified Arabic"/>
          <w:sz w:val="28"/>
          <w:szCs w:val="28"/>
          <w:rtl/>
        </w:rPr>
        <w:t xml:space="preserve">وهي التي تنطبق على مرتبة الإحسان، </w:t>
      </w:r>
      <w:r w:rsidRPr="00FC5586">
        <w:rPr>
          <w:rFonts w:ascii="Simplified Arabic" w:hAnsi="Simplified Arabic" w:cs="Simplified Arabic"/>
          <w:b/>
          <w:bCs/>
          <w:sz w:val="28"/>
          <w:szCs w:val="28"/>
          <w:rtl/>
        </w:rPr>
        <w:t>ولهــذا جــاء فــي حديــث جبريــل عليــه الســلام المشهــور،</w:t>
      </w:r>
      <w:r w:rsidRPr="00FC5586">
        <w:rPr>
          <w:rFonts w:ascii="Simplified Arabic" w:hAnsi="Simplified Arabic" w:cs="Simplified Arabic"/>
          <w:sz w:val="28"/>
          <w:szCs w:val="28"/>
          <w:rtl/>
        </w:rPr>
        <w:t xml:space="preserve"> أخرج مسلم رحمه الله في صحيحه عن أمير المؤمنين عمر بن الخطاب رضي الله عنـه قـال: ((بينما نحن جلوس عند رسول الله صلى الله عليه وسلم ذات يوم إذ طلع علينا رجل شديد بياض الثوب شديد سواد الشعر لا يرى عليه أثر السفر ولا يعرفه منا أحد حتى جلس إلى النبي صلى الله عليه وسلم فأسند ركبتيه إلى ركبتيه ووضع كفيه على فخذيه وقال يا محمد أخبرني عن الإسلام فقال رسول الله صلى الله عليه وسلم الإسلام: أن تشهد أن لا إله إلاّ الله وأن محمداً رسول الله وتقيم الصلاة وتؤتي الزكاة وتصوم رمضان وتحج البيت إن استطعت إليه سبيلا قال صدقت فعجبنا له يسأله ويصدقه قال فأخبرني عن الإيمان قال أن تؤمن بالله وملائكته وكتبه ورسله واليوم الآخر وتؤمن بالقدر خيره وشره قال صدقت فأخبرني عن الإحسان قال أن تعبد الله كأنك تراه فإن لم تكن تراه فإنه يراك</w:t>
      </w:r>
      <w:r w:rsidR="009B6F91">
        <w:rPr>
          <w:rFonts w:ascii="Simplified Arabic" w:hAnsi="Simplified Arabic" w:cs="Simplified Arabic"/>
          <w:sz w:val="28"/>
          <w:szCs w:val="28"/>
          <w:rtl/>
        </w:rPr>
        <w:t>،</w:t>
      </w:r>
      <w:r w:rsidRPr="00FC5586">
        <w:rPr>
          <w:rFonts w:ascii="Simplified Arabic" w:hAnsi="Simplified Arabic" w:cs="Simplified Arabic"/>
          <w:sz w:val="28"/>
          <w:szCs w:val="28"/>
          <w:rtl/>
        </w:rPr>
        <w:t xml:space="preserve"> إلى قوله صلى الله عليه وسلم فإنه جبـريل آتاكم يعلمكم دينكم)) </w:t>
      </w:r>
      <w:r w:rsidR="00530949" w:rsidRPr="00FC5586">
        <w:rPr>
          <w:rFonts w:ascii="Simplified Arabic" w:hAnsi="Simplified Arabic" w:cs="Simplified Arabic" w:hint="cs"/>
          <w:sz w:val="28"/>
          <w:szCs w:val="28"/>
          <w:rtl/>
        </w:rPr>
        <w:t>[</w:t>
      </w:r>
      <w:r w:rsidRPr="00FC5586">
        <w:rPr>
          <w:rFonts w:ascii="Simplified Arabic" w:hAnsi="Simplified Arabic" w:cs="Simplified Arabic"/>
          <w:sz w:val="28"/>
          <w:szCs w:val="28"/>
          <w:rtl/>
        </w:rPr>
        <w:t>أخرجه مسلم</w:t>
      </w:r>
      <w:r w:rsidR="00530949" w:rsidRPr="00FC5586">
        <w:rPr>
          <w:rFonts w:ascii="Simplified Arabic" w:hAnsi="Simplified Arabic" w:cs="Simplified Arabic" w:hint="cs"/>
          <w:sz w:val="28"/>
          <w:szCs w:val="28"/>
          <w:rtl/>
        </w:rPr>
        <w:t>]</w:t>
      </w:r>
      <w:r w:rsidRPr="00FC5586">
        <w:rPr>
          <w:rFonts w:ascii="Simplified Arabic" w:hAnsi="Simplified Arabic" w:cs="Simplified Arabic"/>
          <w:sz w:val="28"/>
          <w:szCs w:val="28"/>
          <w:rtl/>
        </w:rPr>
        <w:t xml:space="preserve">، وعلى ذلك فمراتب الدين ثلاثة وهي لا شك نفسها مراتب الإيمان، إذ الإيمان بالمعنى الواسع هو كافة شرائع الدين، وعلى ذلك يمكن القول بانّ مراتــب الدين ثلاثـــة: أعلاهــا مرتبة الإحســان، وأوسطهــا مرتبة الإيمــان، وأقلهــا مرتبـة الإســلام، وأمـا أدنى ما يصح به الإيمان والإسلام فهو أصـل الإيمان، وهو الاعتقاد المجرد عن أعمال الجوارح، </w:t>
      </w:r>
    </w:p>
    <w:p w14:paraId="5051EA80" w14:textId="0D090D20" w:rsidR="0009781D" w:rsidRPr="00FC5586" w:rsidRDefault="00F51DBE" w:rsidP="0009781D">
      <w:pPr>
        <w:bidi/>
        <w:jc w:val="both"/>
        <w:rPr>
          <w:rFonts w:ascii="Simplified Arabic" w:hAnsi="Simplified Arabic" w:cs="Simplified Arabic"/>
          <w:b/>
          <w:sz w:val="28"/>
          <w:szCs w:val="28"/>
          <w:rtl/>
        </w:rPr>
      </w:pPr>
      <w:r w:rsidRPr="00FC5586">
        <w:rPr>
          <w:rFonts w:ascii="Simplified Arabic" w:hAnsi="Simplified Arabic" w:cs="Simplified Arabic"/>
          <w:b/>
          <w:bCs/>
          <w:sz w:val="40"/>
          <w:szCs w:val="40"/>
          <w:highlight w:val="yellow"/>
          <w:u w:val="single"/>
          <w:rtl/>
          <w:lang w:bidi="ar-KW"/>
        </w:rPr>
        <w:t xml:space="preserve">[المفتاح </w:t>
      </w:r>
      <w:r w:rsidR="007C3863" w:rsidRPr="00FC5586">
        <w:rPr>
          <w:rFonts w:ascii="Simplified Arabic" w:hAnsi="Simplified Arabic" w:cs="Simplified Arabic" w:hint="cs"/>
          <w:b/>
          <w:bCs/>
          <w:sz w:val="40"/>
          <w:szCs w:val="40"/>
          <w:highlight w:val="yellow"/>
          <w:u w:val="single"/>
          <w:rtl/>
          <w:lang w:bidi="ar-KW"/>
        </w:rPr>
        <w:t>الخامس</w:t>
      </w:r>
      <w:r w:rsidRPr="00FC5586">
        <w:rPr>
          <w:rFonts w:ascii="Simplified Arabic" w:hAnsi="Simplified Arabic" w:cs="Simplified Arabic"/>
          <w:b/>
          <w:bCs/>
          <w:sz w:val="40"/>
          <w:szCs w:val="40"/>
          <w:highlight w:val="yellow"/>
          <w:u w:val="single"/>
          <w:rtl/>
          <w:lang w:bidi="ar-KW"/>
        </w:rPr>
        <w:t>]:</w:t>
      </w:r>
      <w:r w:rsidRPr="00FC5586">
        <w:rPr>
          <w:rFonts w:ascii="Simplified Arabic" w:hAnsi="Simplified Arabic" w:cs="Simplified Arabic"/>
          <w:sz w:val="28"/>
          <w:szCs w:val="28"/>
          <w:rtl/>
          <w:lang w:bidi="ar-KW"/>
        </w:rPr>
        <w:t xml:space="preserve"> </w:t>
      </w:r>
      <w:r w:rsidR="0009781D" w:rsidRPr="00FC5586">
        <w:rPr>
          <w:rFonts w:ascii="Simplified Arabic" w:hAnsi="Simplified Arabic" w:cs="Simplified Arabic"/>
          <w:b/>
          <w:bCs/>
          <w:sz w:val="28"/>
          <w:szCs w:val="28"/>
          <w:rtl/>
        </w:rPr>
        <w:t>بيـان أهمية الأركان العمليـة الأربعـة الصلاة والزكاة والصيام والحج</w:t>
      </w:r>
      <w:r w:rsidR="0009781D" w:rsidRPr="00FC5586">
        <w:rPr>
          <w:rFonts w:ascii="Simplified Arabic" w:hAnsi="Simplified Arabic" w:cs="Simplified Arabic"/>
          <w:sz w:val="28"/>
          <w:szCs w:val="28"/>
          <w:rtl/>
        </w:rPr>
        <w:t xml:space="preserve">: ذكرنا أنّ أركان المرتبة الأقل من مراتب الإيمان (مرتبة الإسلام الظاهر ـ مرتبة الظالم لنفسـه) خمسة هي الأركان الخمسة الشهادتان باب الإسلام </w:t>
      </w:r>
      <w:r w:rsidR="00A67BE2">
        <w:rPr>
          <w:rFonts w:ascii="Simplified Arabic" w:hAnsi="Simplified Arabic" w:cs="Simplified Arabic"/>
          <w:sz w:val="28"/>
          <w:szCs w:val="28"/>
          <w:rtl/>
        </w:rPr>
        <w:t xml:space="preserve">الأول </w:t>
      </w:r>
      <w:r w:rsidR="0009781D" w:rsidRPr="00FC5586">
        <w:rPr>
          <w:rFonts w:ascii="Simplified Arabic" w:hAnsi="Simplified Arabic" w:cs="Simplified Arabic"/>
          <w:sz w:val="28"/>
          <w:szCs w:val="28"/>
          <w:rtl/>
        </w:rPr>
        <w:t xml:space="preserve">وأساسه الأكبر وإقامة الصلاة وأداء الزكاة وصوم رمضان وحج البيت لمن استطاع إليه سبيلا، والواقف على تلك الأركان لا يتعداها بأداء الواجبات والفرائض الباقية ولا يتورع عن الكبائر والمحرمات، فهو وإن كان من عباد الله الذين </w:t>
      </w:r>
      <w:proofErr w:type="spellStart"/>
      <w:r w:rsidR="0009781D" w:rsidRPr="00FC5586">
        <w:rPr>
          <w:rFonts w:ascii="Simplified Arabic" w:hAnsi="Simplified Arabic" w:cs="Simplified Arabic"/>
          <w:sz w:val="28"/>
          <w:szCs w:val="28"/>
          <w:rtl/>
        </w:rPr>
        <w:t>أصطفاهم</w:t>
      </w:r>
      <w:proofErr w:type="spellEnd"/>
      <w:r w:rsidR="0009781D" w:rsidRPr="00FC5586">
        <w:rPr>
          <w:rFonts w:ascii="Simplified Arabic" w:hAnsi="Simplified Arabic" w:cs="Simplified Arabic"/>
          <w:sz w:val="28"/>
          <w:szCs w:val="28"/>
          <w:rtl/>
        </w:rPr>
        <w:t xml:space="preserve"> الله لدينه إلاّ أنه ظالم لنفسه لتقصيره في شرائع الإيمان الواجبـة، </w:t>
      </w:r>
      <w:r w:rsidR="0009781D" w:rsidRPr="00FC5586">
        <w:rPr>
          <w:rFonts w:ascii="Simplified Arabic" w:hAnsi="Simplified Arabic" w:cs="Simplified Arabic"/>
          <w:b/>
          <w:bCs/>
          <w:sz w:val="28"/>
          <w:szCs w:val="28"/>
          <w:rtl/>
        </w:rPr>
        <w:t xml:space="preserve">أمّـا التفريط في الأركان العملية الأربعة </w:t>
      </w:r>
      <w:r w:rsidR="0009781D" w:rsidRPr="00FC5586">
        <w:rPr>
          <w:rFonts w:ascii="Simplified Arabic" w:hAnsi="Simplified Arabic" w:cs="Simplified Arabic"/>
          <w:b/>
          <w:bCs/>
          <w:sz w:val="28"/>
          <w:szCs w:val="28"/>
          <w:rtl/>
        </w:rPr>
        <w:lastRenderedPageBreak/>
        <w:t>(الصلاة والزكاة والصيام والحج لمن استطاع إليه سبيلا) فهو أعظم من الكبائر والمحرمات</w:t>
      </w:r>
      <w:r w:rsidR="0009781D" w:rsidRPr="00FC5586">
        <w:rPr>
          <w:rFonts w:ascii="Simplified Arabic" w:hAnsi="Simplified Arabic" w:cs="Simplified Arabic"/>
          <w:sz w:val="28"/>
          <w:szCs w:val="28"/>
          <w:rtl/>
        </w:rPr>
        <w:t xml:space="preserve"> وعواقبه وخيمة، ولهذا جاء في الشرع ما يدل على أنّ ترك هذه الأركان ليس بمثابة الفسوق والعصيان، وإنما هو أعلى وأخطر من ذلك، </w:t>
      </w:r>
      <w:r w:rsidR="0009781D" w:rsidRPr="00FC5586">
        <w:rPr>
          <w:rFonts w:ascii="Simplified Arabic" w:hAnsi="Simplified Arabic" w:cs="Simplified Arabic"/>
          <w:b/>
          <w:bCs/>
          <w:sz w:val="28"/>
          <w:szCs w:val="28"/>
          <w:rtl/>
        </w:rPr>
        <w:t>ولهذا أطلقت الشريعة على تاركها لفظ الكفر</w:t>
      </w:r>
      <w:r w:rsidR="0009781D" w:rsidRPr="00FC5586">
        <w:rPr>
          <w:rFonts w:ascii="Simplified Arabic" w:hAnsi="Simplified Arabic" w:cs="Simplified Arabic"/>
          <w:sz w:val="28"/>
          <w:szCs w:val="28"/>
          <w:rtl/>
        </w:rPr>
        <w:t xml:space="preserve">، ولفظ الكفر بمجرده خطير لأنه أشد من ألفاظ الوعيد الأخرى كالفسوق والعصيان، </w:t>
      </w:r>
      <w:r w:rsidR="0009781D" w:rsidRPr="00FC5586">
        <w:rPr>
          <w:rFonts w:ascii="Simplified Arabic" w:hAnsi="Simplified Arabic" w:cs="Simplified Arabic"/>
          <w:b/>
          <w:bCs/>
          <w:sz w:val="28"/>
          <w:szCs w:val="28"/>
          <w:rtl/>
        </w:rPr>
        <w:t>وهو كفر في إطار الملة لمن حافظ على شهادة التوحيد واعتقادها</w:t>
      </w:r>
      <w:r w:rsidR="0009781D" w:rsidRPr="00FC5586">
        <w:rPr>
          <w:rFonts w:ascii="Simplified Arabic" w:hAnsi="Simplified Arabic" w:cs="Simplified Arabic"/>
          <w:sz w:val="28"/>
          <w:szCs w:val="28"/>
          <w:rtl/>
        </w:rPr>
        <w:t xml:space="preserve"> وما أصعب ذلك لتارك هذه الأركان العملية الأربعة لأن الإيمان إن لم يزد فهو عرضه للنقصان، وأصل الإيمان (الإقرار بالتوحيد واعتقاده) لو نقص لصار صاحبه إلى الكفر الأكبر وخاتمة السوء وسوء العاقبة نسأل الله السلامة، لذا الحذر </w:t>
      </w:r>
      <w:proofErr w:type="spellStart"/>
      <w:r w:rsidR="0009781D" w:rsidRPr="00FC5586">
        <w:rPr>
          <w:rFonts w:ascii="Simplified Arabic" w:hAnsi="Simplified Arabic" w:cs="Simplified Arabic"/>
          <w:sz w:val="28"/>
          <w:szCs w:val="28"/>
          <w:rtl/>
        </w:rPr>
        <w:t>الحذر</w:t>
      </w:r>
      <w:proofErr w:type="spellEnd"/>
      <w:r w:rsidR="0009781D" w:rsidRPr="00FC5586">
        <w:rPr>
          <w:rFonts w:ascii="Simplified Arabic" w:hAnsi="Simplified Arabic" w:cs="Simplified Arabic"/>
          <w:sz w:val="28"/>
          <w:szCs w:val="28"/>
          <w:rtl/>
        </w:rPr>
        <w:t xml:space="preserve"> من التفريط في هذه الأركان وأهمها على الإطلاق الصلاة لأنها صلة العبد بربه التي تمد الإيمان بما يمثل له عنصر البقاء، ونحن لا نُغالي احتياطاً للشريعة فالمشرع سبحانه أشد غيره على الدين</w:t>
      </w:r>
      <w:r w:rsidRPr="00FC5586">
        <w:rPr>
          <w:rFonts w:ascii="Simplified Arabic" w:hAnsi="Simplified Arabic" w:cs="Simplified Arabic" w:hint="cs"/>
          <w:sz w:val="28"/>
          <w:szCs w:val="28"/>
          <w:rtl/>
        </w:rPr>
        <w:t xml:space="preserve">، </w:t>
      </w:r>
      <w:r w:rsidR="0009781D" w:rsidRPr="00FC5586">
        <w:rPr>
          <w:rFonts w:ascii="Simplified Arabic" w:hAnsi="Simplified Arabic" w:cs="Simplified Arabic"/>
          <w:sz w:val="28"/>
          <w:szCs w:val="28"/>
          <w:rtl/>
        </w:rPr>
        <w:t xml:space="preserve">وكذلك لا نفرط اتكالاً على رحمة الله يدخلنا في إطار </w:t>
      </w:r>
      <w:proofErr w:type="spellStart"/>
      <w:r w:rsidR="0009781D" w:rsidRPr="00FC5586">
        <w:rPr>
          <w:rFonts w:ascii="Simplified Arabic" w:hAnsi="Simplified Arabic" w:cs="Simplified Arabic"/>
          <w:sz w:val="28"/>
          <w:szCs w:val="28"/>
          <w:rtl/>
        </w:rPr>
        <w:t>الاغترار</w:t>
      </w:r>
      <w:proofErr w:type="spellEnd"/>
      <w:r w:rsidR="0009781D" w:rsidRPr="00FC5586">
        <w:rPr>
          <w:rFonts w:ascii="Simplified Arabic" w:hAnsi="Simplified Arabic" w:cs="Simplified Arabic"/>
          <w:sz w:val="28"/>
          <w:szCs w:val="28"/>
          <w:rtl/>
        </w:rPr>
        <w:t xml:space="preserve"> برحمة الله </w:t>
      </w:r>
      <w:r w:rsidR="0009781D" w:rsidRPr="00FC5586">
        <w:rPr>
          <w:rFonts w:ascii="Simplified Arabic" w:hAnsi="Simplified Arabic" w:cs="Simplified Arabic"/>
          <w:b/>
          <w:bCs/>
          <w:sz w:val="28"/>
          <w:szCs w:val="28"/>
          <w:rtl/>
        </w:rPr>
        <w:t>ولكن التحقيق العلمي يؤيد أن ترك هذه الأركان كفر في إطار الملة</w:t>
      </w:r>
      <w:r w:rsidR="0009781D" w:rsidRPr="00FC5586">
        <w:rPr>
          <w:rFonts w:ascii="Simplified Arabic" w:hAnsi="Simplified Arabic" w:cs="Simplified Arabic"/>
          <w:sz w:val="28"/>
          <w:szCs w:val="28"/>
          <w:rtl/>
        </w:rPr>
        <w:t xml:space="preserve"> وليس خارجها ما كان صاحبها محافظ على أصل الإيمان (الإقرار بالتوحيد واعتقاده) وما أشق ذلك وأعسره لهذا كان الخطر باقياً في ترك هذه الأركان، ومتمثلاً في الخوف من الخذلان والموت على الكفر، ومن حام حول الحمى ـ وهو حمى الكفر ها هنـا ـ يوشـك أن يقـع فيـه، وحتى إن صلح له أصل إيمانه، فأصل الإيمان لا يمنع من دخول النار</w:t>
      </w:r>
      <w:r w:rsidRPr="00FC5586">
        <w:rPr>
          <w:rFonts w:ascii="Simplified Arabic" w:hAnsi="Simplified Arabic" w:cs="Simplified Arabic" w:hint="cs"/>
          <w:sz w:val="28"/>
          <w:szCs w:val="28"/>
          <w:rtl/>
        </w:rPr>
        <w:t xml:space="preserve">، </w:t>
      </w:r>
      <w:proofErr w:type="spellStart"/>
      <w:r w:rsidR="0009781D" w:rsidRPr="00FC5586">
        <w:rPr>
          <w:rFonts w:ascii="Simplified Arabic" w:hAnsi="Simplified Arabic" w:cs="Simplified Arabic"/>
          <w:sz w:val="28"/>
          <w:szCs w:val="28"/>
          <w:rtl/>
        </w:rPr>
        <w:t>وغمسة</w:t>
      </w:r>
      <w:proofErr w:type="spellEnd"/>
      <w:r w:rsidR="0009781D" w:rsidRPr="00FC5586">
        <w:rPr>
          <w:rFonts w:ascii="Simplified Arabic" w:hAnsi="Simplified Arabic" w:cs="Simplified Arabic"/>
          <w:sz w:val="28"/>
          <w:szCs w:val="28"/>
          <w:rtl/>
        </w:rPr>
        <w:t xml:space="preserve"> واحدة في النار لا توازيها الدُنيا بأسرها لذة وسرورا، فما بالنا بهذا الذي لا تصلح معه لا شفاعة المؤمنين ولا شفاعات الملائكة ولا شفاعات النبيين ولا شفاعات النبي صلى الله عليه وسلم الثلاث حتى تأتي شفاعة الرحمن بعد أحقاب عظيمة لا يعلم مداها الزمني إلاّ الله (وإنّ يوماً عند ربك كألف سنة مما تعدون) فليحذر المغرور من التفريط في هذه الأركان التي هي بمثابة الحرم الحصين لشهادة التوحيد ومن زحزح عن النار وأدخل الجنة فقد فاز وما الحياة الدُنيا إلاّ متاع الغرور، </w:t>
      </w:r>
    </w:p>
    <w:p w14:paraId="719E0DA2" w14:textId="391EFE09" w:rsidR="0009781D" w:rsidRPr="00FC5586" w:rsidRDefault="0009781D" w:rsidP="0009781D">
      <w:pPr>
        <w:bidi/>
        <w:jc w:val="both"/>
        <w:rPr>
          <w:rFonts w:ascii="Simplified Arabic" w:hAnsi="Simplified Arabic" w:cs="Simplified Arabic"/>
          <w:sz w:val="28"/>
          <w:szCs w:val="28"/>
          <w:rtl/>
        </w:rPr>
      </w:pPr>
      <w:r w:rsidRPr="00FC5586">
        <w:rPr>
          <w:rFonts w:ascii="Simplified Arabic" w:hAnsi="Simplified Arabic" w:cs="Simplified Arabic"/>
          <w:b/>
          <w:bCs/>
          <w:sz w:val="36"/>
          <w:szCs w:val="36"/>
          <w:highlight w:val="yellow"/>
          <w:u w:val="single"/>
          <w:rtl/>
        </w:rPr>
        <w:t>(فائــدة ثانيــة)</w:t>
      </w:r>
      <w:r w:rsidRPr="00FC5586">
        <w:rPr>
          <w:rFonts w:ascii="Simplified Arabic" w:hAnsi="Simplified Arabic" w:cs="Simplified Arabic"/>
          <w:b/>
          <w:bCs/>
          <w:sz w:val="36"/>
          <w:szCs w:val="36"/>
          <w:highlight w:val="yellow"/>
          <w:rtl/>
        </w:rPr>
        <w:t xml:space="preserve">: </w:t>
      </w:r>
      <w:r w:rsidRPr="00FC5586">
        <w:rPr>
          <w:rFonts w:ascii="Simplified Arabic" w:hAnsi="Simplified Arabic" w:cs="Simplified Arabic"/>
          <w:bCs/>
          <w:sz w:val="28"/>
          <w:szCs w:val="28"/>
          <w:rtl/>
        </w:rPr>
        <w:t>في بيـان المعـاني المتنـوعـة للإسـلام والإيمـان والإحسـان</w:t>
      </w:r>
      <w:r w:rsidRPr="00FC5586">
        <w:rPr>
          <w:rFonts w:ascii="Simplified Arabic" w:hAnsi="Simplified Arabic" w:cs="Simplified Arabic"/>
          <w:sz w:val="28"/>
          <w:szCs w:val="28"/>
          <w:rtl/>
        </w:rPr>
        <w:t xml:space="preserve">: </w:t>
      </w:r>
      <w:r w:rsidRPr="00FC5586">
        <w:rPr>
          <w:rFonts w:ascii="Simplified Arabic" w:hAnsi="Simplified Arabic" w:cs="Simplified Arabic"/>
          <w:bCs/>
          <w:sz w:val="28"/>
          <w:szCs w:val="28"/>
          <w:rtl/>
        </w:rPr>
        <w:t xml:space="preserve">(لفظ الإسلام): </w:t>
      </w:r>
      <w:r w:rsidRPr="00FC5586">
        <w:rPr>
          <w:rFonts w:ascii="Simplified Arabic" w:hAnsi="Simplified Arabic" w:cs="Simplified Arabic"/>
          <w:sz w:val="28"/>
          <w:szCs w:val="28"/>
          <w:rtl/>
        </w:rPr>
        <w:t>يطلق ويُقصد به المعنى اللغوي من الاستسلام والانقياد والطاعة، وتارة يطلق ويقصد به المعنى الشمولي لدين الإسلام بمراتبه الثلاث</w:t>
      </w:r>
      <w:r w:rsidR="00F51DBE" w:rsidRPr="00FC5586">
        <w:rPr>
          <w:rFonts w:ascii="Simplified Arabic" w:hAnsi="Simplified Arabic" w:cs="Simplified Arabic" w:hint="cs"/>
          <w:sz w:val="28"/>
          <w:szCs w:val="28"/>
          <w:rtl/>
        </w:rPr>
        <w:t>: (</w:t>
      </w:r>
      <w:r w:rsidRPr="00FC5586">
        <w:rPr>
          <w:rFonts w:ascii="Simplified Arabic" w:hAnsi="Simplified Arabic" w:cs="Simplified Arabic"/>
          <w:sz w:val="28"/>
          <w:szCs w:val="28"/>
          <w:rtl/>
        </w:rPr>
        <w:t>الإسلام الظاهر والإيمان والإحسان</w:t>
      </w:r>
      <w:r w:rsidR="00F51DBE" w:rsidRPr="00FC5586">
        <w:rPr>
          <w:rFonts w:ascii="Simplified Arabic" w:hAnsi="Simplified Arabic" w:cs="Simplified Arabic" w:hint="cs"/>
          <w:sz w:val="28"/>
          <w:szCs w:val="28"/>
          <w:rtl/>
        </w:rPr>
        <w:t>)</w:t>
      </w:r>
      <w:r w:rsidRPr="00FC5586">
        <w:rPr>
          <w:rFonts w:ascii="Simplified Arabic" w:hAnsi="Simplified Arabic" w:cs="Simplified Arabic"/>
          <w:sz w:val="28"/>
          <w:szCs w:val="28"/>
          <w:rtl/>
        </w:rPr>
        <w:t xml:space="preserve">، وتارة يطلق ويقصد به مرتبة الأركان الخمسة الظاهرة، وقد استعمل الكثير من علماء </w:t>
      </w:r>
      <w:r w:rsidR="00455953">
        <w:rPr>
          <w:rFonts w:ascii="Simplified Arabic" w:hAnsi="Simplified Arabic" w:cs="Simplified Arabic"/>
          <w:sz w:val="28"/>
          <w:szCs w:val="28"/>
          <w:rtl/>
        </w:rPr>
        <w:t xml:space="preserve">أهل </w:t>
      </w:r>
      <w:r w:rsidR="006930E2">
        <w:rPr>
          <w:rFonts w:ascii="Simplified Arabic" w:hAnsi="Simplified Arabic" w:cs="Simplified Arabic"/>
          <w:sz w:val="28"/>
          <w:szCs w:val="28"/>
          <w:rtl/>
        </w:rPr>
        <w:t xml:space="preserve">السنّة </w:t>
      </w:r>
      <w:r w:rsidRPr="00FC5586">
        <w:rPr>
          <w:rFonts w:ascii="Simplified Arabic" w:hAnsi="Simplified Arabic" w:cs="Simplified Arabic"/>
          <w:sz w:val="28"/>
          <w:szCs w:val="28"/>
          <w:rtl/>
        </w:rPr>
        <w:t xml:space="preserve">والجماعة لفظ الإسلام الظاهر لتمييز مرتبة الأركان الخمسـة الظاهـرة (مرتبـة الإسـلام الظاهر)، </w:t>
      </w:r>
      <w:r w:rsidRPr="00FC5586">
        <w:rPr>
          <w:rFonts w:ascii="Simplified Arabic" w:hAnsi="Simplified Arabic" w:cs="Simplified Arabic"/>
          <w:b/>
          <w:bCs/>
          <w:sz w:val="28"/>
          <w:szCs w:val="28"/>
          <w:rtl/>
        </w:rPr>
        <w:t xml:space="preserve">و (لفظ الإيمان): </w:t>
      </w:r>
      <w:r w:rsidRPr="00FC5586">
        <w:rPr>
          <w:rFonts w:ascii="Simplified Arabic" w:hAnsi="Simplified Arabic" w:cs="Simplified Arabic"/>
          <w:sz w:val="28"/>
          <w:szCs w:val="28"/>
          <w:rtl/>
        </w:rPr>
        <w:t xml:space="preserve">يطلق (الإيمان) لغةً ويقصد به التصديق القلبي، وشرعاً إذ ذكر الإيمان بمفرده دل على مرتبة الإيمان وهي المرتبة </w:t>
      </w:r>
      <w:r w:rsidRPr="00FC5586">
        <w:rPr>
          <w:rFonts w:ascii="Simplified Arabic" w:hAnsi="Simplified Arabic" w:cs="Simplified Arabic"/>
          <w:sz w:val="28"/>
          <w:szCs w:val="28"/>
          <w:rtl/>
        </w:rPr>
        <w:lastRenderedPageBreak/>
        <w:t xml:space="preserve">الثانية في دين الإسلام وتلك المرتبة تصديق بالقلب وقول باللسان وعمل الجوارح، وإذا ذكر معه العمل الصالح دل بمفرده على التصديق القلبي لأركـان الإيمـان ـ وهذا التصديق الانقيادي مطلوب مع كل مرتبة من مراتب الدين سواء مرتبة الإسلام الظاهر أو الإيمان أو الإحسان وذلك لأنه إذا انتفى التصديق صار الإنسان منافقاً يظهر الإسلام ويبطن الكفر ـ وبإضافة العمل الصالح إليه يدل كلاهما على الإيمان الذي هو المرتبة الثانية مرتبة المقتصد المؤدي للفرائض والواجبات والمنتهي عن الكبائر والمحرمات، </w:t>
      </w:r>
      <w:r w:rsidRPr="00FC5586">
        <w:rPr>
          <w:rFonts w:ascii="Simplified Arabic" w:hAnsi="Simplified Arabic" w:cs="Simplified Arabic"/>
          <w:b/>
          <w:bCs/>
          <w:sz w:val="28"/>
          <w:szCs w:val="28"/>
          <w:rtl/>
        </w:rPr>
        <w:t xml:space="preserve">و (لفظ الإحسان): </w:t>
      </w:r>
      <w:r w:rsidRPr="00FC5586">
        <w:rPr>
          <w:rFonts w:ascii="Simplified Arabic" w:hAnsi="Simplified Arabic" w:cs="Simplified Arabic"/>
          <w:sz w:val="28"/>
          <w:szCs w:val="28"/>
          <w:rtl/>
        </w:rPr>
        <w:t>لغةً يعني إجادة العمل وإخلاصه، وهو شرعاً يطلق تارة ويقصد به الإنفاق والبذل والعطاء وتارة يطلق ويقصد به المرتبة الثالثة العالية من مراتب دين الإسلام مرتبة السابقين المقربين وحسن أولئك رفيقاً،</w:t>
      </w:r>
    </w:p>
    <w:p w14:paraId="04DA85D7" w14:textId="77777777" w:rsidR="00D96130" w:rsidRPr="00FC5586" w:rsidRDefault="0009781D" w:rsidP="0009781D">
      <w:pPr>
        <w:bidi/>
        <w:jc w:val="both"/>
        <w:rPr>
          <w:rFonts w:ascii="Simplified Arabic" w:hAnsi="Simplified Arabic" w:cs="Simplified Arabic"/>
          <w:sz w:val="28"/>
          <w:szCs w:val="28"/>
          <w:rtl/>
        </w:rPr>
      </w:pPr>
      <w:r w:rsidRPr="00FC5586">
        <w:rPr>
          <w:rFonts w:ascii="Simplified Arabic" w:hAnsi="Simplified Arabic" w:cs="Simplified Arabic"/>
          <w:b/>
          <w:bCs/>
          <w:sz w:val="40"/>
          <w:szCs w:val="40"/>
          <w:highlight w:val="yellow"/>
          <w:u w:val="single"/>
          <w:rtl/>
          <w:lang w:bidi="ar-KW"/>
        </w:rPr>
        <w:t>[</w:t>
      </w:r>
      <w:r w:rsidR="00032722" w:rsidRPr="00FC5586">
        <w:rPr>
          <w:rFonts w:ascii="Simplified Arabic" w:hAnsi="Simplified Arabic" w:cs="Simplified Arabic" w:hint="cs"/>
          <w:b/>
          <w:bCs/>
          <w:sz w:val="40"/>
          <w:szCs w:val="40"/>
          <w:highlight w:val="yellow"/>
          <w:u w:val="single"/>
          <w:rtl/>
          <w:lang w:bidi="ar-KW"/>
        </w:rPr>
        <w:t>فائدة</w:t>
      </w:r>
      <w:r w:rsidRPr="00FC5586">
        <w:rPr>
          <w:rFonts w:ascii="Simplified Arabic" w:hAnsi="Simplified Arabic" w:cs="Simplified Arabic"/>
          <w:b/>
          <w:bCs/>
          <w:sz w:val="40"/>
          <w:szCs w:val="40"/>
          <w:highlight w:val="yellow"/>
          <w:u w:val="single"/>
          <w:rtl/>
          <w:lang w:bidi="ar-KW"/>
        </w:rPr>
        <w:t>]:</w:t>
      </w:r>
      <w:r w:rsidRPr="00FC5586">
        <w:rPr>
          <w:rFonts w:ascii="Simplified Arabic" w:hAnsi="Simplified Arabic" w:cs="Simplified Arabic"/>
          <w:b/>
          <w:bCs/>
          <w:sz w:val="40"/>
          <w:szCs w:val="40"/>
          <w:u w:val="single"/>
          <w:rtl/>
          <w:lang w:bidi="ar-KW"/>
        </w:rPr>
        <w:t xml:space="preserve"> </w:t>
      </w:r>
      <w:r w:rsidRPr="00FC5586">
        <w:rPr>
          <w:rFonts w:ascii="Simplified Arabic" w:hAnsi="Simplified Arabic" w:cs="Simplified Arabic"/>
          <w:b/>
          <w:bCs/>
          <w:u w:val="single"/>
          <w:rtl/>
          <w:lang w:bidi="ar-KW"/>
        </w:rPr>
        <w:t>خلاصة الفصل الأول:</w:t>
      </w:r>
      <w:r w:rsidRPr="00FC5586">
        <w:rPr>
          <w:rFonts w:ascii="Simplified Arabic" w:hAnsi="Simplified Arabic" w:cs="Simplified Arabic"/>
          <w:b/>
          <w:bCs/>
          <w:sz w:val="36"/>
          <w:szCs w:val="36"/>
          <w:u w:val="single"/>
          <w:rtl/>
          <w:lang w:bidi="ar-KW"/>
        </w:rPr>
        <w:t xml:space="preserve"> (أحكام الإيمان</w:t>
      </w:r>
      <w:r w:rsidRPr="00FC5586">
        <w:rPr>
          <w:rFonts w:ascii="Simplified Arabic" w:hAnsi="Simplified Arabic" w:cs="Simplified Arabic"/>
          <w:b/>
          <w:bCs/>
          <w:sz w:val="36"/>
          <w:szCs w:val="36"/>
          <w:rtl/>
          <w:lang w:bidi="ar-KW"/>
        </w:rPr>
        <w:t>):</w:t>
      </w:r>
      <w:r w:rsidRPr="00FC5586">
        <w:rPr>
          <w:rFonts w:ascii="Simplified Arabic" w:hAnsi="Simplified Arabic" w:cs="Simplified Arabic"/>
          <w:b/>
          <w:bCs/>
          <w:sz w:val="40"/>
          <w:szCs w:val="40"/>
          <w:rtl/>
          <w:lang w:bidi="ar-KW"/>
        </w:rPr>
        <w:t xml:space="preserve"> </w:t>
      </w:r>
      <w:r w:rsidRPr="00FC5586">
        <w:rPr>
          <w:rFonts w:ascii="Simplified Arabic" w:hAnsi="Simplified Arabic" w:cs="Simplified Arabic"/>
          <w:sz w:val="28"/>
          <w:szCs w:val="28"/>
          <w:rtl/>
        </w:rPr>
        <w:t xml:space="preserve">بحمد الله عز وجل سبق وعرضنا في هذا الفصل عشرة مفاتيح لعلم الإيمان، تتضمن تأصيل قواعد لازمة لفقه مسائل الإيمان، وإليك عرض موجز </w:t>
      </w:r>
      <w:r w:rsidR="00F51DBE" w:rsidRPr="00FC5586">
        <w:rPr>
          <w:rFonts w:ascii="Simplified Arabic" w:hAnsi="Simplified Arabic" w:cs="Simplified Arabic" w:hint="cs"/>
          <w:sz w:val="28"/>
          <w:szCs w:val="28"/>
          <w:rtl/>
        </w:rPr>
        <w:t>ل</w:t>
      </w:r>
      <w:r w:rsidRPr="00FC5586">
        <w:rPr>
          <w:rFonts w:ascii="Simplified Arabic" w:hAnsi="Simplified Arabic" w:cs="Simplified Arabic"/>
          <w:sz w:val="28"/>
          <w:szCs w:val="28"/>
          <w:rtl/>
        </w:rPr>
        <w:t>هذه المفاتيح الضرورية والقواعد الهامة التي في مجموعها الفقه الراسخ لمسائل الإيمان:</w:t>
      </w:r>
    </w:p>
    <w:p w14:paraId="3576AF2C" w14:textId="77777777" w:rsidR="00D96130" w:rsidRPr="00FC5586" w:rsidRDefault="0009781D" w:rsidP="00D96130">
      <w:pPr>
        <w:bidi/>
        <w:jc w:val="both"/>
        <w:rPr>
          <w:rFonts w:ascii="Simplified Arabic" w:hAnsi="Simplified Arabic" w:cs="Simplified Arabic"/>
          <w:bCs/>
          <w:sz w:val="28"/>
          <w:szCs w:val="28"/>
          <w:rtl/>
        </w:rPr>
      </w:pPr>
      <w:proofErr w:type="gramStart"/>
      <w:r w:rsidRPr="00FC5586">
        <w:rPr>
          <w:rFonts w:ascii="Simplified Arabic" w:hAnsi="Simplified Arabic" w:cs="Simplified Arabic"/>
          <w:sz w:val="28"/>
          <w:szCs w:val="28"/>
        </w:rPr>
        <w:t>‍</w:t>
      </w:r>
      <w:r w:rsidRPr="00FC5586">
        <w:rPr>
          <w:rFonts w:ascii="Simplified Arabic" w:hAnsi="Simplified Arabic" w:cs="Simplified Arabic"/>
          <w:b/>
          <w:bCs/>
          <w:sz w:val="28"/>
          <w:szCs w:val="28"/>
          <w:rtl/>
        </w:rPr>
        <w:t>(</w:t>
      </w:r>
      <w:proofErr w:type="gramEnd"/>
      <w:r w:rsidRPr="00FC5586">
        <w:rPr>
          <w:rFonts w:ascii="Simplified Arabic" w:hAnsi="Simplified Arabic" w:cs="Simplified Arabic"/>
          <w:b/>
          <w:bCs/>
          <w:sz w:val="28"/>
          <w:szCs w:val="28"/>
          <w:rtl/>
        </w:rPr>
        <w:t xml:space="preserve">1) الإيمان قول وعمل، </w:t>
      </w:r>
      <w:r w:rsidRPr="00FC5586">
        <w:rPr>
          <w:rFonts w:ascii="Simplified Arabic" w:hAnsi="Simplified Arabic" w:cs="Simplified Arabic"/>
          <w:bCs/>
          <w:sz w:val="28"/>
          <w:szCs w:val="28"/>
          <w:rtl/>
        </w:rPr>
        <w:t>وهو اعتقاد بالقلب يظهر أثره على الجوارح،</w:t>
      </w:r>
    </w:p>
    <w:p w14:paraId="1AB7125B" w14:textId="77777777" w:rsidR="00D96130" w:rsidRPr="00FC5586" w:rsidRDefault="0009781D" w:rsidP="00D96130">
      <w:pPr>
        <w:bidi/>
        <w:jc w:val="both"/>
        <w:rPr>
          <w:rFonts w:ascii="Simplified Arabic" w:hAnsi="Simplified Arabic" w:cs="Simplified Arabic"/>
          <w:b/>
          <w:bCs/>
          <w:sz w:val="28"/>
          <w:szCs w:val="28"/>
          <w:rtl/>
        </w:rPr>
      </w:pPr>
      <w:r w:rsidRPr="00FC5586">
        <w:rPr>
          <w:rFonts w:ascii="Simplified Arabic" w:hAnsi="Simplified Arabic" w:cs="Simplified Arabic"/>
          <w:b/>
          <w:bCs/>
          <w:sz w:val="28"/>
          <w:szCs w:val="28"/>
          <w:rtl/>
        </w:rPr>
        <w:t>(2) الإيمان أصل وفرع وأصل الإيمان قول وعمل وفرع الإيمان قول وعمل،</w:t>
      </w:r>
    </w:p>
    <w:p w14:paraId="181D0DAC" w14:textId="77777777" w:rsidR="00D96130" w:rsidRPr="00FC5586" w:rsidRDefault="0009781D" w:rsidP="00D96130">
      <w:pPr>
        <w:bidi/>
        <w:jc w:val="both"/>
        <w:rPr>
          <w:rFonts w:ascii="Simplified Arabic" w:hAnsi="Simplified Arabic" w:cs="Simplified Arabic"/>
          <w:b/>
          <w:bCs/>
          <w:sz w:val="28"/>
          <w:szCs w:val="28"/>
          <w:rtl/>
        </w:rPr>
      </w:pPr>
      <w:r w:rsidRPr="00FC5586">
        <w:rPr>
          <w:rFonts w:ascii="Simplified Arabic" w:hAnsi="Simplified Arabic" w:cs="Simplified Arabic"/>
          <w:b/>
          <w:bCs/>
          <w:sz w:val="28"/>
          <w:szCs w:val="28"/>
          <w:rtl/>
        </w:rPr>
        <w:t xml:space="preserve">(3) أصل الإيمان هو أدنى ما يصح به الإيمان وهو مطلق الإيمان، وهو إيمان أصحاب قبضة الرحمن وأصحاب شفاعة الرحمن التي لا </w:t>
      </w:r>
      <w:r w:rsidR="00F51DBE" w:rsidRPr="00FC5586">
        <w:rPr>
          <w:rFonts w:ascii="Simplified Arabic" w:hAnsi="Simplified Arabic" w:cs="Simplified Arabic" w:hint="cs"/>
          <w:b/>
          <w:bCs/>
          <w:sz w:val="28"/>
          <w:szCs w:val="28"/>
          <w:rtl/>
        </w:rPr>
        <w:t>تن</w:t>
      </w:r>
      <w:r w:rsidRPr="00FC5586">
        <w:rPr>
          <w:rFonts w:ascii="Simplified Arabic" w:hAnsi="Simplified Arabic" w:cs="Simplified Arabic"/>
          <w:b/>
          <w:bCs/>
          <w:sz w:val="28"/>
          <w:szCs w:val="28"/>
          <w:rtl/>
        </w:rPr>
        <w:t>بغي إلاّ للرحمن،</w:t>
      </w:r>
    </w:p>
    <w:p w14:paraId="5EA63BF6" w14:textId="77777777" w:rsidR="00D96130" w:rsidRPr="00FC5586" w:rsidRDefault="0009781D" w:rsidP="00D96130">
      <w:pPr>
        <w:bidi/>
        <w:jc w:val="both"/>
        <w:rPr>
          <w:rFonts w:ascii="Simplified Arabic" w:hAnsi="Simplified Arabic" w:cs="Simplified Arabic"/>
          <w:b/>
          <w:bCs/>
          <w:sz w:val="28"/>
          <w:szCs w:val="28"/>
          <w:rtl/>
        </w:rPr>
      </w:pPr>
      <w:r w:rsidRPr="00FC5586">
        <w:rPr>
          <w:rFonts w:ascii="Simplified Arabic" w:hAnsi="Simplified Arabic" w:cs="Simplified Arabic"/>
          <w:b/>
          <w:bCs/>
          <w:sz w:val="28"/>
          <w:szCs w:val="28"/>
          <w:rtl/>
        </w:rPr>
        <w:t>(4) أصل الإيمان هو أقل ما يعطي لصاحبه اسم الإيمان وحكمه، وليس هو اسم الثناء بالإيمان وإنما هو اسم الإيمان الذي تجرى به أحكام الإسلام،</w:t>
      </w:r>
    </w:p>
    <w:p w14:paraId="57E5D623" w14:textId="77777777" w:rsidR="00D96130" w:rsidRPr="00FC5586" w:rsidRDefault="0009781D" w:rsidP="00D96130">
      <w:pPr>
        <w:bidi/>
        <w:jc w:val="both"/>
        <w:rPr>
          <w:rFonts w:ascii="Simplified Arabic" w:hAnsi="Simplified Arabic" w:cs="Simplified Arabic"/>
          <w:b/>
          <w:bCs/>
          <w:sz w:val="28"/>
          <w:szCs w:val="28"/>
          <w:rtl/>
        </w:rPr>
      </w:pPr>
      <w:r w:rsidRPr="00FC5586">
        <w:rPr>
          <w:rFonts w:ascii="Simplified Arabic" w:hAnsi="Simplified Arabic" w:cs="Simplified Arabic"/>
          <w:b/>
          <w:bCs/>
          <w:sz w:val="28"/>
          <w:szCs w:val="28"/>
          <w:rtl/>
        </w:rPr>
        <w:t>(5) ليس بعد أصل الإيمان سوى الكفر الأكبر الموجب للخلود الأبدي في النار</w:t>
      </w:r>
    </w:p>
    <w:p w14:paraId="5D3B62F0" w14:textId="77777777" w:rsidR="00D96130" w:rsidRPr="00FC5586" w:rsidRDefault="0009781D" w:rsidP="00D96130">
      <w:pPr>
        <w:bidi/>
        <w:jc w:val="both"/>
        <w:rPr>
          <w:rFonts w:ascii="Simplified Arabic" w:hAnsi="Simplified Arabic" w:cs="Simplified Arabic"/>
          <w:b/>
          <w:bCs/>
          <w:sz w:val="28"/>
          <w:szCs w:val="28"/>
          <w:rtl/>
        </w:rPr>
      </w:pPr>
      <w:r w:rsidRPr="00FC5586">
        <w:rPr>
          <w:rFonts w:ascii="Simplified Arabic" w:hAnsi="Simplified Arabic" w:cs="Simplified Arabic"/>
          <w:b/>
          <w:bCs/>
          <w:sz w:val="28"/>
          <w:szCs w:val="28"/>
          <w:rtl/>
        </w:rPr>
        <w:t>(6) أصل الإيمان لا يمنع من دخول النار ولكنه يمنع من الخلود الأبدي فيها خلود الجاحدين المكذبين،</w:t>
      </w:r>
    </w:p>
    <w:p w14:paraId="6539385B" w14:textId="77777777" w:rsidR="00D96130" w:rsidRPr="00FC5586" w:rsidRDefault="0009781D" w:rsidP="00D96130">
      <w:pPr>
        <w:bidi/>
        <w:jc w:val="both"/>
        <w:rPr>
          <w:rFonts w:ascii="Simplified Arabic" w:hAnsi="Simplified Arabic" w:cs="Simplified Arabic"/>
          <w:b/>
          <w:bCs/>
          <w:sz w:val="28"/>
          <w:szCs w:val="28"/>
          <w:rtl/>
        </w:rPr>
      </w:pPr>
      <w:r w:rsidRPr="00FC5586">
        <w:rPr>
          <w:rFonts w:ascii="Simplified Arabic" w:hAnsi="Simplified Arabic" w:cs="Simplified Arabic"/>
          <w:b/>
          <w:bCs/>
          <w:sz w:val="28"/>
          <w:szCs w:val="28"/>
          <w:rtl/>
        </w:rPr>
        <w:t xml:space="preserve">(7) أصل الإيمان محله القلب ويشمل قول القلب </w:t>
      </w:r>
      <w:r w:rsidR="00F51DBE" w:rsidRPr="00FC5586">
        <w:rPr>
          <w:rFonts w:ascii="Simplified Arabic" w:hAnsi="Simplified Arabic" w:cs="Simplified Arabic" w:hint="cs"/>
          <w:b/>
          <w:bCs/>
          <w:sz w:val="28"/>
          <w:szCs w:val="28"/>
          <w:rtl/>
        </w:rPr>
        <w:t xml:space="preserve">(التصديق)، </w:t>
      </w:r>
      <w:r w:rsidRPr="00FC5586">
        <w:rPr>
          <w:rFonts w:ascii="Simplified Arabic" w:hAnsi="Simplified Arabic" w:cs="Simplified Arabic"/>
          <w:b/>
          <w:bCs/>
          <w:sz w:val="28"/>
          <w:szCs w:val="28"/>
          <w:rtl/>
        </w:rPr>
        <w:t>وعمل</w:t>
      </w:r>
      <w:r w:rsidR="00D96130" w:rsidRPr="00FC5586">
        <w:rPr>
          <w:rFonts w:ascii="Simplified Arabic" w:hAnsi="Simplified Arabic" w:cs="Simplified Arabic" w:hint="cs"/>
          <w:b/>
          <w:bCs/>
          <w:sz w:val="28"/>
          <w:szCs w:val="28"/>
          <w:rtl/>
        </w:rPr>
        <w:t xml:space="preserve"> القلب</w:t>
      </w:r>
      <w:r w:rsidRPr="00FC5586">
        <w:rPr>
          <w:rFonts w:ascii="Simplified Arabic" w:hAnsi="Simplified Arabic" w:cs="Simplified Arabic"/>
          <w:b/>
          <w:bCs/>
          <w:sz w:val="28"/>
          <w:szCs w:val="28"/>
          <w:rtl/>
        </w:rPr>
        <w:t xml:space="preserve"> </w:t>
      </w:r>
      <w:r w:rsidR="00F51DBE" w:rsidRPr="00FC5586">
        <w:rPr>
          <w:rFonts w:ascii="Simplified Arabic" w:hAnsi="Simplified Arabic" w:cs="Simplified Arabic" w:hint="cs"/>
          <w:b/>
          <w:bCs/>
          <w:sz w:val="28"/>
          <w:szCs w:val="28"/>
          <w:rtl/>
        </w:rPr>
        <w:t xml:space="preserve">(الانقياد)، </w:t>
      </w:r>
      <w:r w:rsidRPr="00FC5586">
        <w:rPr>
          <w:rFonts w:ascii="Simplified Arabic" w:hAnsi="Simplified Arabic" w:cs="Simplified Arabic"/>
          <w:b/>
          <w:bCs/>
          <w:sz w:val="28"/>
          <w:szCs w:val="28"/>
          <w:rtl/>
        </w:rPr>
        <w:t>وله لازم لابد وأن يظهر على جارحة اللسان وهو الإقرار،</w:t>
      </w:r>
    </w:p>
    <w:p w14:paraId="716E2AE9" w14:textId="77777777" w:rsidR="00D96130" w:rsidRPr="00FC5586" w:rsidRDefault="0009781D" w:rsidP="00D96130">
      <w:pPr>
        <w:bidi/>
        <w:jc w:val="both"/>
        <w:rPr>
          <w:rFonts w:ascii="Simplified Arabic" w:hAnsi="Simplified Arabic" w:cs="Simplified Arabic"/>
          <w:b/>
          <w:bCs/>
          <w:sz w:val="28"/>
          <w:szCs w:val="28"/>
          <w:rtl/>
        </w:rPr>
      </w:pPr>
      <w:r w:rsidRPr="00FC5586">
        <w:rPr>
          <w:rFonts w:ascii="Simplified Arabic" w:hAnsi="Simplified Arabic" w:cs="Simplified Arabic"/>
          <w:b/>
          <w:bCs/>
          <w:sz w:val="28"/>
          <w:szCs w:val="28"/>
          <w:rtl/>
        </w:rPr>
        <w:lastRenderedPageBreak/>
        <w:t xml:space="preserve">(8) عناصر أصل الإيمان ثلاثة لا غنى عن أحدها: الأول: قول اللسان (الإقرار)، والثاني: قول القلب (المعرفة والعلم والتصديق)، والثالث: عمل القلب (الانقياد والإذعان)، </w:t>
      </w:r>
    </w:p>
    <w:p w14:paraId="285A474F" w14:textId="77777777" w:rsidR="00D96130" w:rsidRPr="00FC5586" w:rsidRDefault="0009781D" w:rsidP="00D96130">
      <w:pPr>
        <w:bidi/>
        <w:jc w:val="both"/>
        <w:rPr>
          <w:rFonts w:ascii="Simplified Arabic" w:hAnsi="Simplified Arabic" w:cs="Simplified Arabic"/>
          <w:b/>
          <w:bCs/>
          <w:sz w:val="28"/>
          <w:szCs w:val="28"/>
          <w:rtl/>
        </w:rPr>
      </w:pPr>
      <w:r w:rsidRPr="00FC5586">
        <w:rPr>
          <w:rFonts w:ascii="Simplified Arabic" w:hAnsi="Simplified Arabic" w:cs="Simplified Arabic"/>
          <w:b/>
          <w:bCs/>
          <w:sz w:val="28"/>
          <w:szCs w:val="28"/>
          <w:rtl/>
        </w:rPr>
        <w:t>(9) أعمال الجوارح كلها خارجة عن أصل الإيمان داخلة في فرعه الواجب والمستحب</w:t>
      </w:r>
    </w:p>
    <w:p w14:paraId="5CADA6B7" w14:textId="77777777" w:rsidR="00D96130" w:rsidRPr="00FC5586" w:rsidRDefault="0009781D" w:rsidP="00D96130">
      <w:pPr>
        <w:bidi/>
        <w:jc w:val="both"/>
        <w:rPr>
          <w:rFonts w:ascii="Simplified Arabic" w:hAnsi="Simplified Arabic" w:cs="Simplified Arabic"/>
          <w:b/>
          <w:bCs/>
          <w:sz w:val="28"/>
          <w:szCs w:val="28"/>
          <w:rtl/>
        </w:rPr>
      </w:pPr>
      <w:r w:rsidRPr="00FC5586">
        <w:rPr>
          <w:rFonts w:ascii="Simplified Arabic" w:hAnsi="Simplified Arabic" w:cs="Simplified Arabic"/>
          <w:b/>
          <w:bCs/>
          <w:sz w:val="28"/>
          <w:szCs w:val="28"/>
          <w:rtl/>
        </w:rPr>
        <w:t>(10) ضد أصل الإيمان أو أحد عناصره الكفر الأكبر الموجب للخلود الأبدي في النار، وكل كفر كان ضداً للإيمان الفرع فهو كفر في إطار الملة وليس خارجها</w:t>
      </w:r>
    </w:p>
    <w:p w14:paraId="61BFBF01" w14:textId="77777777" w:rsidR="00D96130" w:rsidRPr="00FC5586" w:rsidRDefault="0009781D" w:rsidP="00D96130">
      <w:pPr>
        <w:bidi/>
        <w:jc w:val="both"/>
        <w:rPr>
          <w:rFonts w:ascii="Simplified Arabic" w:hAnsi="Simplified Arabic" w:cs="Simplified Arabic"/>
          <w:b/>
          <w:bCs/>
          <w:sz w:val="28"/>
          <w:szCs w:val="28"/>
          <w:rtl/>
        </w:rPr>
      </w:pPr>
      <w:r w:rsidRPr="00FC5586">
        <w:rPr>
          <w:rFonts w:ascii="Simplified Arabic" w:hAnsi="Simplified Arabic" w:cs="Simplified Arabic"/>
          <w:b/>
          <w:bCs/>
          <w:sz w:val="28"/>
          <w:szCs w:val="28"/>
          <w:rtl/>
        </w:rPr>
        <w:t xml:space="preserve">(11) فرع الإيمان هو ما يسميه العلماء (الإيمان المطلق) أو (الإيمان الكامل) </w:t>
      </w:r>
      <w:r w:rsidR="00D96130" w:rsidRPr="00FC5586">
        <w:rPr>
          <w:rFonts w:ascii="Simplified Arabic" w:hAnsi="Simplified Arabic" w:cs="Simplified Arabic" w:hint="cs"/>
          <w:b/>
          <w:bCs/>
          <w:sz w:val="28"/>
          <w:szCs w:val="28"/>
          <w:rtl/>
        </w:rPr>
        <w:t xml:space="preserve">وهو </w:t>
      </w:r>
      <w:r w:rsidRPr="00FC5586">
        <w:rPr>
          <w:rFonts w:ascii="Simplified Arabic" w:hAnsi="Simplified Arabic" w:cs="Simplified Arabic"/>
          <w:b/>
          <w:bCs/>
          <w:sz w:val="28"/>
          <w:szCs w:val="28"/>
          <w:rtl/>
        </w:rPr>
        <w:t>قسمان: الأول: الكامل الكمال المأمور به وهو الإيمان الواجب، الثاني: الكامل الكمال المندوب إليه وهو الإيمان الكامل المستحب</w:t>
      </w:r>
    </w:p>
    <w:p w14:paraId="5B172B00" w14:textId="77777777" w:rsidR="00D96130" w:rsidRPr="00FC5586" w:rsidRDefault="0009781D" w:rsidP="00D96130">
      <w:pPr>
        <w:bidi/>
        <w:jc w:val="both"/>
        <w:rPr>
          <w:rFonts w:ascii="Simplified Arabic" w:hAnsi="Simplified Arabic" w:cs="Simplified Arabic"/>
          <w:b/>
          <w:bCs/>
          <w:sz w:val="28"/>
          <w:szCs w:val="28"/>
          <w:rtl/>
        </w:rPr>
      </w:pPr>
      <w:r w:rsidRPr="00FC5586">
        <w:rPr>
          <w:rFonts w:ascii="Simplified Arabic" w:hAnsi="Simplified Arabic" w:cs="Simplified Arabic"/>
          <w:b/>
          <w:bCs/>
          <w:sz w:val="28"/>
          <w:szCs w:val="28"/>
          <w:rtl/>
        </w:rPr>
        <w:t>(13) الإيمان الواجب يكون بأداء الفرائض والواجبات والكف عن الكبائر والمحرمات إضافة إلى وجود الأصل،</w:t>
      </w:r>
      <w:r w:rsidR="00D96130" w:rsidRPr="00FC5586">
        <w:rPr>
          <w:rFonts w:ascii="Simplified Arabic" w:hAnsi="Simplified Arabic" w:cs="Simplified Arabic" w:hint="cs"/>
          <w:b/>
          <w:bCs/>
          <w:sz w:val="28"/>
          <w:szCs w:val="28"/>
          <w:rtl/>
        </w:rPr>
        <w:t xml:space="preserve"> و</w:t>
      </w:r>
      <w:r w:rsidRPr="00FC5586">
        <w:rPr>
          <w:rFonts w:ascii="Simplified Arabic" w:hAnsi="Simplified Arabic" w:cs="Simplified Arabic"/>
          <w:b/>
          <w:bCs/>
          <w:sz w:val="28"/>
          <w:szCs w:val="28"/>
          <w:rtl/>
        </w:rPr>
        <w:t>الإيمان المنفي في نصوص الشرع (الكتاب والسنّة) المقصود منه نفي الإيمان الواجب وليس نفي أصل الإيمان،</w:t>
      </w:r>
    </w:p>
    <w:p w14:paraId="399E6745" w14:textId="77777777" w:rsidR="00D96130" w:rsidRPr="00FC5586" w:rsidRDefault="0009781D" w:rsidP="00D96130">
      <w:pPr>
        <w:bidi/>
        <w:jc w:val="both"/>
        <w:rPr>
          <w:rFonts w:ascii="Simplified Arabic" w:hAnsi="Simplified Arabic" w:cs="Simplified Arabic"/>
          <w:b/>
          <w:bCs/>
          <w:sz w:val="28"/>
          <w:szCs w:val="28"/>
          <w:rtl/>
        </w:rPr>
      </w:pPr>
      <w:r w:rsidRPr="00FC5586">
        <w:rPr>
          <w:rFonts w:ascii="Simplified Arabic" w:hAnsi="Simplified Arabic" w:cs="Simplified Arabic"/>
          <w:b/>
          <w:bCs/>
          <w:sz w:val="28"/>
          <w:szCs w:val="28"/>
          <w:rtl/>
        </w:rPr>
        <w:t>(1</w:t>
      </w:r>
      <w:r w:rsidR="00D96130" w:rsidRPr="00FC5586">
        <w:rPr>
          <w:rFonts w:ascii="Simplified Arabic" w:hAnsi="Simplified Arabic" w:cs="Simplified Arabic" w:hint="cs"/>
          <w:b/>
          <w:bCs/>
          <w:sz w:val="28"/>
          <w:szCs w:val="28"/>
          <w:rtl/>
        </w:rPr>
        <w:t>4</w:t>
      </w:r>
      <w:r w:rsidRPr="00FC5586">
        <w:rPr>
          <w:rFonts w:ascii="Simplified Arabic" w:hAnsi="Simplified Arabic" w:cs="Simplified Arabic"/>
          <w:b/>
          <w:bCs/>
          <w:sz w:val="28"/>
          <w:szCs w:val="28"/>
          <w:rtl/>
        </w:rPr>
        <w:t>) الإيمان الكامل المستحب يكون إضافة إلى وجود أصل الإيمان وواجبه التحلي بالمندوبات والتنـزه من المكروهات والشبهات وإحسان أعمال القلوب واللسان والجوارح بمسنون الطاعات</w:t>
      </w:r>
    </w:p>
    <w:p w14:paraId="577DF796" w14:textId="1334BECA" w:rsidR="0009781D" w:rsidRPr="00FC5586" w:rsidRDefault="0009781D" w:rsidP="00D96130">
      <w:pPr>
        <w:bidi/>
        <w:jc w:val="both"/>
        <w:rPr>
          <w:rFonts w:ascii="Simplified Arabic" w:hAnsi="Simplified Arabic" w:cs="Simplified Arabic"/>
          <w:sz w:val="28"/>
          <w:szCs w:val="28"/>
          <w:rtl/>
        </w:rPr>
      </w:pPr>
      <w:r w:rsidRPr="00FC5586">
        <w:rPr>
          <w:rFonts w:ascii="Simplified Arabic" w:hAnsi="Simplified Arabic" w:cs="Simplified Arabic"/>
          <w:b/>
          <w:bCs/>
          <w:sz w:val="28"/>
          <w:szCs w:val="28"/>
          <w:rtl/>
        </w:rPr>
        <w:t>(16) الإيمــان ثــلاث مراتـب: أعلاها مرتبة الإحسان:</w:t>
      </w:r>
      <w:r w:rsidR="00D96130" w:rsidRPr="00FC5586">
        <w:rPr>
          <w:rFonts w:ascii="Simplified Arabic" w:hAnsi="Simplified Arabic" w:cs="Simplified Arabic" w:hint="cs"/>
          <w:b/>
          <w:bCs/>
          <w:sz w:val="28"/>
          <w:szCs w:val="28"/>
          <w:rtl/>
        </w:rPr>
        <w:t xml:space="preserve"> </w:t>
      </w:r>
      <w:r w:rsidRPr="00FC5586">
        <w:rPr>
          <w:rFonts w:ascii="Simplified Arabic" w:hAnsi="Simplified Arabic" w:cs="Simplified Arabic"/>
          <w:b/>
          <w:bCs/>
          <w:sz w:val="28"/>
          <w:szCs w:val="28"/>
          <w:rtl/>
        </w:rPr>
        <w:t xml:space="preserve">وهي مرتبة السابق بالخيرات بإذن الله، المؤدي لكافة شرائع الإيمان فرضاً ونفلاً (فعلاً وتركاً) وهي مرتبة أصحاب الدرجات العُلا </w:t>
      </w:r>
      <w:r w:rsidR="00D96130" w:rsidRPr="00FC5586">
        <w:rPr>
          <w:rFonts w:ascii="Simplified Arabic" w:hAnsi="Simplified Arabic" w:cs="Simplified Arabic" w:hint="cs"/>
          <w:b/>
          <w:bCs/>
          <w:sz w:val="28"/>
          <w:szCs w:val="28"/>
          <w:rtl/>
        </w:rPr>
        <w:t>من الجنّة</w:t>
      </w:r>
      <w:r w:rsidRPr="00FC5586">
        <w:rPr>
          <w:rFonts w:ascii="Simplified Arabic" w:hAnsi="Simplified Arabic" w:cs="Simplified Arabic"/>
          <w:b/>
          <w:bCs/>
          <w:sz w:val="28"/>
          <w:szCs w:val="28"/>
          <w:rtl/>
        </w:rPr>
        <w:t xml:space="preserve">، ويليها مرتبة الإيمان: (الإيمان الواجب وهي مرتبة المقتصد) المؤدي للفرائض والواجبات والمنتهي عن الكبائر والمحرمات لا يزيد على ذلك ولا ينقص منه، وأصحاب هذه المرتبة يدخلون الجنة ابتداء، وأقلها مرتبة الإسلام: (مرتبة الظالم لنفسه) وهو المؤدي للأركان الخمسة وأهمها الصلاة ولكنه مقصّر في أداء بعض الفرائض والواجبات والواقع على بعض الكبائر والمحرمات، وصاحب هذه المرتبة إلى المشيئة إن شاء الله عز وجل غفر له وإن شاء عذبه حتى يخرج من النار بشفاعة المؤمنين والملائكة والنبيين، </w:t>
      </w:r>
      <w:r w:rsidRPr="00FC5586">
        <w:rPr>
          <w:rFonts w:ascii="Simplified Arabic" w:hAnsi="Simplified Arabic" w:cs="Simplified Arabic"/>
          <w:b/>
          <w:bCs/>
          <w:sz w:val="28"/>
          <w:szCs w:val="28"/>
          <w:u w:val="single"/>
          <w:rtl/>
        </w:rPr>
        <w:t>وأدنى هذه المرتبة الثالثة</w:t>
      </w:r>
      <w:r w:rsidRPr="00FC5586">
        <w:rPr>
          <w:rFonts w:ascii="Simplified Arabic" w:hAnsi="Simplified Arabic" w:cs="Simplified Arabic"/>
          <w:b/>
          <w:bCs/>
          <w:sz w:val="28"/>
          <w:szCs w:val="28"/>
          <w:rtl/>
        </w:rPr>
        <w:t>: (مرتبة أصل الإيمان وحدّه الأدنى الذي يصح به الإيمان) وهي درجة التوحيد المجرد، وصاحبها هو الذي جاء فيه قسم الله عز وجل ((وعزتي وجلالي وكبريائي وعظمتي لأخرجن منها من قال لا إله إلاّ الله)) أي معتقداً لها</w:t>
      </w:r>
      <w:r w:rsidR="0081735E" w:rsidRPr="00FC5586">
        <w:rPr>
          <w:rFonts w:ascii="Simplified Arabic" w:hAnsi="Simplified Arabic" w:cs="Simplified Arabic" w:hint="cs"/>
          <w:b/>
          <w:bCs/>
          <w:sz w:val="28"/>
          <w:szCs w:val="28"/>
          <w:rtl/>
        </w:rPr>
        <w:t xml:space="preserve">، </w:t>
      </w:r>
      <w:r w:rsidRPr="00FC5586">
        <w:rPr>
          <w:rFonts w:ascii="Simplified Arabic" w:hAnsi="Simplified Arabic" w:cs="Simplified Arabic"/>
          <w:b/>
          <w:bCs/>
          <w:sz w:val="28"/>
          <w:szCs w:val="28"/>
          <w:rtl/>
        </w:rPr>
        <w:t xml:space="preserve">وهؤلاء هم آخر </w:t>
      </w:r>
      <w:r w:rsidR="00455953">
        <w:rPr>
          <w:rFonts w:ascii="Simplified Arabic" w:hAnsi="Simplified Arabic" w:cs="Simplified Arabic"/>
          <w:b/>
          <w:bCs/>
          <w:sz w:val="28"/>
          <w:szCs w:val="28"/>
          <w:rtl/>
        </w:rPr>
        <w:lastRenderedPageBreak/>
        <w:t xml:space="preserve">أهل </w:t>
      </w:r>
      <w:r w:rsidRPr="00FC5586">
        <w:rPr>
          <w:rFonts w:ascii="Simplified Arabic" w:hAnsi="Simplified Arabic" w:cs="Simplified Arabic"/>
          <w:b/>
          <w:bCs/>
          <w:sz w:val="28"/>
          <w:szCs w:val="28"/>
          <w:rtl/>
        </w:rPr>
        <w:t xml:space="preserve">النار خروجاً من النار وآخر </w:t>
      </w:r>
      <w:r w:rsidR="00455953">
        <w:rPr>
          <w:rFonts w:ascii="Simplified Arabic" w:hAnsi="Simplified Arabic" w:cs="Simplified Arabic"/>
          <w:b/>
          <w:bCs/>
          <w:sz w:val="28"/>
          <w:szCs w:val="28"/>
          <w:rtl/>
        </w:rPr>
        <w:t xml:space="preserve">أهل </w:t>
      </w:r>
      <w:r w:rsidRPr="00FC5586">
        <w:rPr>
          <w:rFonts w:ascii="Simplified Arabic" w:hAnsi="Simplified Arabic" w:cs="Simplified Arabic"/>
          <w:b/>
          <w:bCs/>
          <w:sz w:val="28"/>
          <w:szCs w:val="28"/>
          <w:rtl/>
        </w:rPr>
        <w:t xml:space="preserve">الجنة دخولاً الجنة وأدناهم فيها منزلة، وليس بعد ذلك سوى الكفر الأكبر الموجب للخلود الأبدي في النار خلود الجاحدين المكذبيـن </w:t>
      </w:r>
    </w:p>
    <w:p w14:paraId="16901986" w14:textId="77777777" w:rsidR="0009781D" w:rsidRPr="00FC5586" w:rsidRDefault="0009781D" w:rsidP="0009781D">
      <w:pPr>
        <w:pStyle w:val="6"/>
        <w:bidi/>
        <w:spacing w:after="200" w:line="276" w:lineRule="auto"/>
        <w:jc w:val="center"/>
        <w:rPr>
          <w:rFonts w:ascii="Simplified Arabic" w:hAnsi="Simplified Arabic" w:cs="Simplified Arabic"/>
          <w:color w:val="auto"/>
          <w:sz w:val="28"/>
          <w:szCs w:val="28"/>
          <w:rtl/>
          <w:lang w:bidi="ar-KW"/>
        </w:rPr>
      </w:pPr>
      <w:r w:rsidRPr="00FC5586">
        <w:rPr>
          <w:rFonts w:ascii="Simplified Arabic" w:hAnsi="Simplified Arabic" w:cs="Simplified Arabic"/>
          <w:b/>
          <w:bCs/>
          <w:i/>
          <w:iCs/>
          <w:color w:val="auto"/>
          <w:sz w:val="28"/>
          <w:szCs w:val="28"/>
          <w:rtl/>
          <w:lang w:bidi="ar-KW"/>
        </w:rPr>
        <w:t>***</w:t>
      </w:r>
    </w:p>
    <w:p w14:paraId="312FEFF7" w14:textId="29B6873A" w:rsidR="0009781D" w:rsidRPr="00FC5586" w:rsidRDefault="0009781D" w:rsidP="0009781D">
      <w:pPr>
        <w:bidi/>
        <w:jc w:val="both"/>
        <w:rPr>
          <w:rFonts w:ascii="Simplified Arabic" w:hAnsi="Simplified Arabic" w:cs="Simplified Arabic"/>
          <w:rtl/>
          <w:lang w:eastAsia="ar-SA" w:bidi="ar-KW"/>
        </w:rPr>
      </w:pPr>
    </w:p>
    <w:p w14:paraId="5A6E8C2B" w14:textId="5E042E21" w:rsidR="0081735E" w:rsidRPr="00FC5586" w:rsidRDefault="0081735E" w:rsidP="0081735E">
      <w:pPr>
        <w:bidi/>
        <w:jc w:val="both"/>
        <w:rPr>
          <w:rFonts w:ascii="Simplified Arabic" w:hAnsi="Simplified Arabic" w:cs="Simplified Arabic"/>
          <w:rtl/>
          <w:lang w:eastAsia="ar-SA" w:bidi="ar-KW"/>
        </w:rPr>
      </w:pPr>
    </w:p>
    <w:p w14:paraId="1B530E34" w14:textId="572457C6" w:rsidR="002812F7" w:rsidRPr="00FC5586" w:rsidRDefault="002812F7" w:rsidP="002812F7">
      <w:pPr>
        <w:bidi/>
        <w:jc w:val="both"/>
        <w:rPr>
          <w:rFonts w:ascii="Simplified Arabic" w:hAnsi="Simplified Arabic" w:cs="Simplified Arabic"/>
          <w:rtl/>
          <w:lang w:eastAsia="ar-SA" w:bidi="ar-KW"/>
        </w:rPr>
      </w:pPr>
    </w:p>
    <w:p w14:paraId="28481F59" w14:textId="56E13602" w:rsidR="000252FF" w:rsidRDefault="000252FF" w:rsidP="000252FF">
      <w:pPr>
        <w:bidi/>
        <w:jc w:val="both"/>
        <w:rPr>
          <w:rFonts w:ascii="Simplified Arabic" w:hAnsi="Simplified Arabic" w:cs="Simplified Arabic"/>
          <w:rtl/>
          <w:lang w:eastAsia="ar-SA" w:bidi="ar-KW"/>
        </w:rPr>
      </w:pPr>
    </w:p>
    <w:p w14:paraId="61C93744" w14:textId="5372633A" w:rsidR="00B723E5" w:rsidRDefault="00B723E5" w:rsidP="00B723E5">
      <w:pPr>
        <w:bidi/>
        <w:jc w:val="both"/>
        <w:rPr>
          <w:rFonts w:ascii="Simplified Arabic" w:hAnsi="Simplified Arabic" w:cs="Simplified Arabic"/>
          <w:rtl/>
          <w:lang w:eastAsia="ar-SA" w:bidi="ar-KW"/>
        </w:rPr>
      </w:pPr>
    </w:p>
    <w:p w14:paraId="66558B6C" w14:textId="77777777" w:rsidR="00026473" w:rsidRPr="00FC5586" w:rsidRDefault="00026473" w:rsidP="00026473">
      <w:pPr>
        <w:bidi/>
        <w:jc w:val="both"/>
        <w:rPr>
          <w:rFonts w:ascii="Simplified Arabic" w:hAnsi="Simplified Arabic" w:cs="Simplified Arabic"/>
          <w:rtl/>
          <w:lang w:eastAsia="ar-SA" w:bidi="ar-KW"/>
        </w:rPr>
      </w:pPr>
    </w:p>
    <w:p w14:paraId="171598BF" w14:textId="77777777" w:rsidR="0009781D" w:rsidRPr="00FC5586" w:rsidRDefault="0009781D" w:rsidP="0009781D">
      <w:pPr>
        <w:pBdr>
          <w:top w:val="threeDEngrave" w:sz="24" w:space="1" w:color="auto"/>
          <w:left w:val="threeDEngrave" w:sz="24" w:space="4" w:color="auto"/>
          <w:bottom w:val="threeDEmboss" w:sz="24" w:space="1" w:color="auto"/>
          <w:right w:val="threeDEmboss" w:sz="24" w:space="4" w:color="auto"/>
        </w:pBdr>
        <w:bidi/>
        <w:jc w:val="center"/>
        <w:rPr>
          <w:rFonts w:ascii="Simplified Arabic" w:hAnsi="Simplified Arabic" w:cs="Simplified Arabic"/>
          <w:b/>
          <w:bCs/>
          <w:sz w:val="48"/>
          <w:szCs w:val="48"/>
          <w:rtl/>
        </w:rPr>
      </w:pPr>
    </w:p>
    <w:p w14:paraId="32918BD6" w14:textId="77777777" w:rsidR="0009781D" w:rsidRPr="00FC5586" w:rsidRDefault="0009781D" w:rsidP="0009781D">
      <w:pPr>
        <w:pBdr>
          <w:top w:val="threeDEngrave" w:sz="24" w:space="1" w:color="auto"/>
          <w:left w:val="threeDEngrave" w:sz="24" w:space="4" w:color="auto"/>
          <w:bottom w:val="threeDEmboss" w:sz="24" w:space="1" w:color="auto"/>
          <w:right w:val="threeDEmboss" w:sz="24" w:space="4" w:color="auto"/>
        </w:pBdr>
        <w:bidi/>
        <w:jc w:val="center"/>
        <w:rPr>
          <w:rFonts w:ascii="Simplified Arabic" w:hAnsi="Simplified Arabic" w:cs="Simplified Arabic"/>
          <w:b/>
          <w:bCs/>
          <w:sz w:val="56"/>
          <w:szCs w:val="56"/>
          <w:highlight w:val="yellow"/>
          <w:rtl/>
        </w:rPr>
      </w:pPr>
      <w:r w:rsidRPr="00FC5586">
        <w:rPr>
          <w:rFonts w:ascii="Simplified Arabic" w:hAnsi="Simplified Arabic" w:cs="Simplified Arabic"/>
          <w:b/>
          <w:bCs/>
          <w:sz w:val="56"/>
          <w:szCs w:val="56"/>
          <w:highlight w:val="yellow"/>
          <w:rtl/>
        </w:rPr>
        <w:t xml:space="preserve">(الفصل الثاني) </w:t>
      </w:r>
    </w:p>
    <w:p w14:paraId="14AE7047" w14:textId="77777777" w:rsidR="0009781D" w:rsidRPr="00FC5586" w:rsidRDefault="0009781D" w:rsidP="0009781D">
      <w:pPr>
        <w:pBdr>
          <w:top w:val="threeDEngrave" w:sz="24" w:space="1" w:color="auto"/>
          <w:left w:val="threeDEngrave" w:sz="24" w:space="4" w:color="auto"/>
          <w:bottom w:val="threeDEmboss" w:sz="24" w:space="1" w:color="auto"/>
          <w:right w:val="threeDEmboss" w:sz="24" w:space="4" w:color="auto"/>
        </w:pBdr>
        <w:bidi/>
        <w:jc w:val="center"/>
        <w:rPr>
          <w:rFonts w:ascii="Simplified Arabic" w:hAnsi="Simplified Arabic" w:cs="Simplified Arabic"/>
          <w:b/>
          <w:bCs/>
          <w:sz w:val="56"/>
          <w:szCs w:val="56"/>
          <w:rtl/>
        </w:rPr>
      </w:pPr>
      <w:r w:rsidRPr="00FC5586">
        <w:rPr>
          <w:rFonts w:ascii="Simplified Arabic" w:hAnsi="Simplified Arabic" w:cs="Simplified Arabic"/>
          <w:b/>
          <w:bCs/>
          <w:sz w:val="56"/>
          <w:szCs w:val="56"/>
          <w:highlight w:val="yellow"/>
          <w:rtl/>
        </w:rPr>
        <w:t>مفاتيح أساسية لفقه مسائل وأحكام الكفر</w:t>
      </w:r>
    </w:p>
    <w:p w14:paraId="03161DFA" w14:textId="77777777" w:rsidR="0009781D" w:rsidRPr="00FC5586" w:rsidRDefault="0009781D" w:rsidP="0009781D">
      <w:pPr>
        <w:pBdr>
          <w:top w:val="threeDEngrave" w:sz="24" w:space="1" w:color="auto"/>
          <w:left w:val="threeDEngrave" w:sz="24" w:space="4" w:color="auto"/>
          <w:bottom w:val="threeDEmboss" w:sz="24" w:space="1" w:color="auto"/>
          <w:right w:val="threeDEmboss" w:sz="24" w:space="4" w:color="auto"/>
        </w:pBdr>
        <w:bidi/>
        <w:jc w:val="center"/>
        <w:rPr>
          <w:rFonts w:ascii="Simplified Arabic" w:hAnsi="Simplified Arabic" w:cs="Simplified Arabic"/>
          <w:sz w:val="48"/>
          <w:szCs w:val="48"/>
          <w:rtl/>
          <w:lang w:eastAsia="ar-SA" w:bidi="ar-KW"/>
        </w:rPr>
      </w:pPr>
    </w:p>
    <w:p w14:paraId="0C259243" w14:textId="77777777" w:rsidR="006A61F6" w:rsidRPr="00FC5586" w:rsidRDefault="006A61F6" w:rsidP="0009781D">
      <w:pPr>
        <w:bidi/>
        <w:jc w:val="both"/>
        <w:rPr>
          <w:rFonts w:ascii="Simplified Arabic" w:hAnsi="Simplified Arabic" w:cs="Simplified Arabic"/>
          <w:bCs/>
          <w:sz w:val="28"/>
          <w:szCs w:val="28"/>
          <w:rtl/>
        </w:rPr>
      </w:pPr>
    </w:p>
    <w:p w14:paraId="71E37155" w14:textId="77777777" w:rsidR="006A61F6" w:rsidRPr="00FC5586" w:rsidRDefault="006A61F6" w:rsidP="006A61F6">
      <w:pPr>
        <w:bidi/>
        <w:jc w:val="both"/>
        <w:rPr>
          <w:rFonts w:ascii="Simplified Arabic" w:hAnsi="Simplified Arabic" w:cs="Simplified Arabic"/>
          <w:b/>
          <w:sz w:val="28"/>
          <w:szCs w:val="28"/>
          <w:rtl/>
        </w:rPr>
      </w:pPr>
      <w:r w:rsidRPr="00FC5586">
        <w:rPr>
          <w:rFonts w:ascii="Simplified Arabic" w:hAnsi="Simplified Arabic" w:cs="Simplified Arabic"/>
          <w:b/>
          <w:sz w:val="28"/>
          <w:szCs w:val="28"/>
          <w:rtl/>
        </w:rPr>
        <w:t>وفيه خمسة مباحث:</w:t>
      </w:r>
    </w:p>
    <w:p w14:paraId="76EED96A" w14:textId="77777777" w:rsidR="006A61F6" w:rsidRPr="00FC5586" w:rsidRDefault="006A61F6" w:rsidP="006A61F6">
      <w:pPr>
        <w:bidi/>
        <w:jc w:val="both"/>
        <w:rPr>
          <w:rFonts w:ascii="Simplified Arabic" w:hAnsi="Simplified Arabic" w:cs="Simplified Arabic"/>
          <w:b/>
          <w:sz w:val="28"/>
          <w:szCs w:val="28"/>
          <w:rtl/>
        </w:rPr>
      </w:pPr>
      <w:r w:rsidRPr="00FC5586">
        <w:rPr>
          <w:rFonts w:ascii="Simplified Arabic" w:hAnsi="Simplified Arabic" w:cs="Simplified Arabic"/>
          <w:b/>
          <w:sz w:val="28"/>
          <w:szCs w:val="28"/>
          <w:rtl/>
        </w:rPr>
        <w:t>(المبحث الاول): الكفر الأكبر كفر اعتقاد، وكفر العمل كفر أصغر</w:t>
      </w:r>
    </w:p>
    <w:p w14:paraId="0E45741F" w14:textId="77777777" w:rsidR="006A61F6" w:rsidRPr="00FC5586" w:rsidRDefault="006A61F6" w:rsidP="006A61F6">
      <w:pPr>
        <w:bidi/>
        <w:jc w:val="both"/>
        <w:rPr>
          <w:rFonts w:ascii="Simplified Arabic" w:hAnsi="Simplified Arabic" w:cs="Simplified Arabic"/>
          <w:b/>
          <w:sz w:val="28"/>
          <w:szCs w:val="28"/>
          <w:rtl/>
        </w:rPr>
      </w:pPr>
      <w:r w:rsidRPr="00FC5586">
        <w:rPr>
          <w:rFonts w:ascii="Simplified Arabic" w:hAnsi="Simplified Arabic" w:cs="Simplified Arabic"/>
          <w:b/>
          <w:sz w:val="28"/>
          <w:szCs w:val="28"/>
          <w:rtl/>
        </w:rPr>
        <w:lastRenderedPageBreak/>
        <w:t>(المبحث الثاني): تحقيق القول في كفر تارك الحكم بما أنزل الله</w:t>
      </w:r>
    </w:p>
    <w:p w14:paraId="246E7491" w14:textId="77777777" w:rsidR="006A61F6" w:rsidRPr="00FC5586" w:rsidRDefault="006A61F6" w:rsidP="006A61F6">
      <w:pPr>
        <w:bidi/>
        <w:jc w:val="both"/>
        <w:rPr>
          <w:rFonts w:ascii="Simplified Arabic" w:hAnsi="Simplified Arabic" w:cs="Simplified Arabic"/>
          <w:b/>
          <w:sz w:val="28"/>
          <w:szCs w:val="28"/>
          <w:rtl/>
        </w:rPr>
      </w:pPr>
      <w:r w:rsidRPr="00FC5586">
        <w:rPr>
          <w:rFonts w:ascii="Simplified Arabic" w:hAnsi="Simplified Arabic" w:cs="Simplified Arabic"/>
          <w:b/>
          <w:sz w:val="28"/>
          <w:szCs w:val="28"/>
          <w:rtl/>
          <w:lang w:bidi="ar-KW"/>
        </w:rPr>
        <w:t xml:space="preserve">(المبحث الثالث): </w:t>
      </w:r>
      <w:r w:rsidRPr="00FC5586">
        <w:rPr>
          <w:rFonts w:ascii="Simplified Arabic" w:hAnsi="Simplified Arabic" w:cs="Simplified Arabic"/>
          <w:b/>
          <w:sz w:val="28"/>
          <w:szCs w:val="28"/>
          <w:rtl/>
        </w:rPr>
        <w:t>تحقيق القول في كفر تارك الصلاة</w:t>
      </w:r>
    </w:p>
    <w:p w14:paraId="37ADE03A" w14:textId="77777777" w:rsidR="006A61F6" w:rsidRPr="00FC5586" w:rsidRDefault="006A61F6" w:rsidP="006A61F6">
      <w:pPr>
        <w:bidi/>
        <w:jc w:val="both"/>
        <w:rPr>
          <w:rFonts w:ascii="Simplified Arabic" w:hAnsi="Simplified Arabic" w:cs="Simplified Arabic"/>
          <w:b/>
          <w:sz w:val="28"/>
          <w:szCs w:val="28"/>
          <w:rtl/>
        </w:rPr>
      </w:pPr>
      <w:r w:rsidRPr="00FC5586">
        <w:rPr>
          <w:rFonts w:ascii="Simplified Arabic" w:hAnsi="Simplified Arabic" w:cs="Simplified Arabic"/>
          <w:b/>
          <w:sz w:val="28"/>
          <w:szCs w:val="28"/>
          <w:rtl/>
        </w:rPr>
        <w:t>(المبحث الرابع): تحقيق القول في كفر تولي الكافرين على المؤمنين</w:t>
      </w:r>
    </w:p>
    <w:p w14:paraId="09501160" w14:textId="6CD201C3" w:rsidR="006A61F6" w:rsidRPr="00FC5586" w:rsidRDefault="006A61F6" w:rsidP="006A61F6">
      <w:pPr>
        <w:bidi/>
        <w:jc w:val="both"/>
        <w:rPr>
          <w:rFonts w:ascii="Simplified Arabic" w:hAnsi="Simplified Arabic" w:cs="Simplified Arabic"/>
          <w:bCs/>
          <w:sz w:val="28"/>
          <w:szCs w:val="28"/>
          <w:rtl/>
        </w:rPr>
      </w:pPr>
      <w:r w:rsidRPr="00FC5586">
        <w:rPr>
          <w:rFonts w:ascii="Simplified Arabic" w:hAnsi="Simplified Arabic" w:cs="Simplified Arabic"/>
          <w:b/>
          <w:sz w:val="28"/>
          <w:szCs w:val="28"/>
          <w:rtl/>
        </w:rPr>
        <w:t>(المبحث الخامس): خطورة الغلو في التكفير بلا ضابط من الفقه ولا ورع في الدين،</w:t>
      </w:r>
    </w:p>
    <w:p w14:paraId="595CE911" w14:textId="0030F702" w:rsidR="0009781D" w:rsidRPr="00FC5586" w:rsidRDefault="0009781D" w:rsidP="0009781D">
      <w:pPr>
        <w:bidi/>
        <w:jc w:val="center"/>
        <w:rPr>
          <w:rFonts w:ascii="Simplified Arabic" w:hAnsi="Simplified Arabic" w:cs="Simplified Arabic"/>
          <w:rtl/>
        </w:rPr>
      </w:pPr>
      <w:r w:rsidRPr="00FC5586">
        <w:rPr>
          <w:rFonts w:ascii="Simplified Arabic" w:hAnsi="Simplified Arabic" w:cs="Simplified Arabic"/>
          <w:rtl/>
        </w:rPr>
        <w:t>***</w:t>
      </w:r>
      <w:r w:rsidR="005C680A" w:rsidRPr="00FC5586">
        <w:rPr>
          <w:rFonts w:ascii="Simplified Arabic" w:hAnsi="Simplified Arabic" w:cs="Simplified Arabic" w:hint="cs"/>
          <w:rtl/>
        </w:rPr>
        <w:t xml:space="preserve"> </w:t>
      </w:r>
    </w:p>
    <w:p w14:paraId="5C22EE37" w14:textId="723E4131" w:rsidR="006A61F6" w:rsidRPr="00FC5586" w:rsidRDefault="006A61F6" w:rsidP="006A61F6">
      <w:pPr>
        <w:bidi/>
        <w:jc w:val="center"/>
        <w:rPr>
          <w:rFonts w:ascii="Simplified Arabic" w:hAnsi="Simplified Arabic" w:cs="Simplified Arabic"/>
          <w:sz w:val="28"/>
          <w:szCs w:val="28"/>
          <w:rtl/>
        </w:rPr>
      </w:pPr>
    </w:p>
    <w:p w14:paraId="5957E0EC" w14:textId="1B5C9BC6" w:rsidR="0094196F" w:rsidRPr="00FC5586" w:rsidRDefault="0094196F" w:rsidP="0094196F">
      <w:pPr>
        <w:bidi/>
        <w:jc w:val="center"/>
        <w:rPr>
          <w:rFonts w:ascii="Simplified Arabic" w:hAnsi="Simplified Arabic" w:cs="Simplified Arabic"/>
          <w:sz w:val="28"/>
          <w:szCs w:val="28"/>
          <w:rtl/>
        </w:rPr>
      </w:pPr>
    </w:p>
    <w:p w14:paraId="404194D4" w14:textId="77777777" w:rsidR="0094196F" w:rsidRPr="00FC5586" w:rsidRDefault="0094196F" w:rsidP="0094196F">
      <w:pPr>
        <w:bidi/>
        <w:jc w:val="center"/>
        <w:rPr>
          <w:rFonts w:ascii="Simplified Arabic" w:hAnsi="Simplified Arabic" w:cs="Simplified Arabic"/>
          <w:sz w:val="28"/>
          <w:szCs w:val="28"/>
          <w:rtl/>
        </w:rPr>
      </w:pPr>
    </w:p>
    <w:p w14:paraId="5C661966" w14:textId="3203B5AD" w:rsidR="0009781D" w:rsidRPr="00FC5586" w:rsidRDefault="0009781D" w:rsidP="005C680A">
      <w:pPr>
        <w:pBdr>
          <w:top w:val="threeDEngrave" w:sz="24" w:space="1" w:color="auto"/>
          <w:left w:val="threeDEngrave" w:sz="24" w:space="4" w:color="auto"/>
          <w:bottom w:val="threeDEmboss" w:sz="24" w:space="1" w:color="auto"/>
          <w:right w:val="threeDEmboss" w:sz="24" w:space="4" w:color="auto"/>
        </w:pBdr>
        <w:bidi/>
        <w:jc w:val="center"/>
        <w:rPr>
          <w:rFonts w:ascii="Simplified Arabic" w:hAnsi="Simplified Arabic" w:cs="Simplified Arabic"/>
          <w:rtl/>
        </w:rPr>
      </w:pPr>
    </w:p>
    <w:p w14:paraId="535D8118" w14:textId="53F07D1A" w:rsidR="005C680A" w:rsidRPr="00FC5586" w:rsidRDefault="005C680A" w:rsidP="005C680A">
      <w:pPr>
        <w:pBdr>
          <w:top w:val="threeDEngrave" w:sz="24" w:space="1" w:color="auto"/>
          <w:left w:val="threeDEngrave" w:sz="24" w:space="4" w:color="auto"/>
          <w:bottom w:val="threeDEmboss" w:sz="24" w:space="1" w:color="auto"/>
          <w:right w:val="threeDEmboss" w:sz="24" w:space="4" w:color="auto"/>
        </w:pBdr>
        <w:bidi/>
        <w:jc w:val="center"/>
        <w:rPr>
          <w:rFonts w:ascii="Simplified Arabic" w:hAnsi="Simplified Arabic" w:cs="Simplified Arabic"/>
          <w:b/>
          <w:bCs/>
          <w:sz w:val="40"/>
          <w:szCs w:val="40"/>
          <w:highlight w:val="yellow"/>
          <w:u w:val="single"/>
          <w:rtl/>
          <w:lang w:bidi="ar-KW"/>
        </w:rPr>
      </w:pPr>
      <w:r w:rsidRPr="00FC5586">
        <w:rPr>
          <w:rFonts w:ascii="Simplified Arabic" w:hAnsi="Simplified Arabic" w:cs="Simplified Arabic" w:hint="cs"/>
          <w:b/>
          <w:bCs/>
          <w:sz w:val="40"/>
          <w:szCs w:val="40"/>
          <w:highlight w:val="yellow"/>
          <w:u w:val="single"/>
          <w:rtl/>
          <w:lang w:bidi="ar-KW"/>
        </w:rPr>
        <w:t>المبحث ال</w:t>
      </w:r>
      <w:r w:rsidR="00DA76DD" w:rsidRPr="00FC5586">
        <w:rPr>
          <w:rFonts w:ascii="Simplified Arabic" w:hAnsi="Simplified Arabic" w:cs="Simplified Arabic" w:hint="cs"/>
          <w:b/>
          <w:bCs/>
          <w:sz w:val="40"/>
          <w:szCs w:val="40"/>
          <w:highlight w:val="yellow"/>
          <w:u w:val="single"/>
          <w:rtl/>
          <w:lang w:bidi="ar-KW"/>
        </w:rPr>
        <w:t>أول</w:t>
      </w:r>
    </w:p>
    <w:p w14:paraId="7D2E57E5" w14:textId="405BA5AC" w:rsidR="005C680A" w:rsidRPr="00FC5586" w:rsidRDefault="005C680A" w:rsidP="005C680A">
      <w:pPr>
        <w:pBdr>
          <w:top w:val="threeDEngrave" w:sz="24" w:space="1" w:color="auto"/>
          <w:left w:val="threeDEngrave" w:sz="24" w:space="4" w:color="auto"/>
          <w:bottom w:val="threeDEmboss" w:sz="24" w:space="1" w:color="auto"/>
          <w:right w:val="threeDEmboss" w:sz="24" w:space="4" w:color="auto"/>
        </w:pBdr>
        <w:bidi/>
        <w:jc w:val="center"/>
        <w:rPr>
          <w:rFonts w:ascii="Simplified Arabic" w:hAnsi="Simplified Arabic" w:cs="Simplified Arabic"/>
          <w:b/>
          <w:bCs/>
          <w:sz w:val="40"/>
          <w:szCs w:val="40"/>
          <w:highlight w:val="yellow"/>
          <w:u w:val="single"/>
          <w:lang w:bidi="ar-KW"/>
        </w:rPr>
      </w:pPr>
      <w:r w:rsidRPr="00FC5586">
        <w:rPr>
          <w:rFonts w:ascii="Simplified Arabic" w:hAnsi="Simplified Arabic" w:cs="Simplified Arabic"/>
          <w:b/>
          <w:bCs/>
          <w:sz w:val="40"/>
          <w:szCs w:val="40"/>
          <w:highlight w:val="yellow"/>
          <w:u w:val="single"/>
          <w:rtl/>
          <w:lang w:bidi="ar-KW"/>
        </w:rPr>
        <w:t>الكفر الأكبر كفر اعتقاد، وكفر العمل كفر أصغر</w:t>
      </w:r>
    </w:p>
    <w:p w14:paraId="57FDDCEA" w14:textId="4110D340" w:rsidR="005C680A" w:rsidRPr="00FC5586" w:rsidRDefault="005C680A" w:rsidP="005C680A">
      <w:pPr>
        <w:pBdr>
          <w:top w:val="threeDEngrave" w:sz="24" w:space="1" w:color="auto"/>
          <w:left w:val="threeDEngrave" w:sz="24" w:space="4" w:color="auto"/>
          <w:bottom w:val="threeDEmboss" w:sz="24" w:space="1" w:color="auto"/>
          <w:right w:val="threeDEmboss" w:sz="24" w:space="4" w:color="auto"/>
        </w:pBdr>
        <w:bidi/>
        <w:jc w:val="center"/>
        <w:rPr>
          <w:rFonts w:ascii="Simplified Arabic" w:hAnsi="Simplified Arabic" w:cs="Simplified Arabic"/>
          <w:b/>
          <w:bCs/>
          <w:sz w:val="40"/>
          <w:szCs w:val="40"/>
          <w:highlight w:val="yellow"/>
          <w:u w:val="single"/>
          <w:rtl/>
          <w:lang w:bidi="ar-KW"/>
        </w:rPr>
      </w:pPr>
    </w:p>
    <w:p w14:paraId="0B95D914" w14:textId="77777777" w:rsidR="0083245C" w:rsidRPr="00FC5586" w:rsidRDefault="0083245C" w:rsidP="005C680A">
      <w:pPr>
        <w:bidi/>
        <w:jc w:val="both"/>
        <w:rPr>
          <w:rFonts w:ascii="Simplified Arabic" w:hAnsi="Simplified Arabic" w:cs="Simplified Arabic"/>
          <w:b/>
          <w:bCs/>
          <w:sz w:val="20"/>
          <w:szCs w:val="20"/>
          <w:highlight w:val="yellow"/>
          <w:u w:val="single"/>
          <w:rtl/>
          <w:lang w:bidi="ar-KW"/>
        </w:rPr>
      </w:pPr>
    </w:p>
    <w:p w14:paraId="53E9514B" w14:textId="078973BF" w:rsidR="0009781D" w:rsidRPr="00FC5586" w:rsidRDefault="0009781D" w:rsidP="0083245C">
      <w:pPr>
        <w:bidi/>
        <w:jc w:val="both"/>
        <w:rPr>
          <w:rFonts w:ascii="Simplified Arabic" w:hAnsi="Simplified Arabic" w:cs="Simplified Arabic"/>
          <w:b/>
          <w:sz w:val="28"/>
          <w:szCs w:val="28"/>
          <w:rtl/>
        </w:rPr>
      </w:pPr>
      <w:r w:rsidRPr="00FC5586">
        <w:rPr>
          <w:rFonts w:ascii="Simplified Arabic" w:hAnsi="Simplified Arabic" w:cs="Simplified Arabic"/>
          <w:b/>
          <w:bCs/>
          <w:sz w:val="40"/>
          <w:szCs w:val="40"/>
          <w:highlight w:val="yellow"/>
          <w:u w:val="single"/>
          <w:rtl/>
          <w:lang w:bidi="ar-KW"/>
        </w:rPr>
        <w:t>[المفتاح الأول]:</w:t>
      </w:r>
      <w:r w:rsidRPr="00FC5586">
        <w:rPr>
          <w:rFonts w:ascii="Simplified Arabic" w:hAnsi="Simplified Arabic" w:cs="Simplified Arabic"/>
          <w:sz w:val="28"/>
          <w:szCs w:val="28"/>
          <w:rtl/>
          <w:lang w:bidi="ar-KW"/>
        </w:rPr>
        <w:t xml:space="preserve"> </w:t>
      </w:r>
      <w:r w:rsidRPr="00FC5586">
        <w:rPr>
          <w:rFonts w:ascii="Simplified Arabic" w:hAnsi="Simplified Arabic" w:cs="Simplified Arabic"/>
          <w:b/>
          <w:bCs/>
          <w:sz w:val="28"/>
          <w:szCs w:val="28"/>
          <w:u w:val="single"/>
          <w:rtl/>
        </w:rPr>
        <w:t>معاني الكفر بين اللغة والشرع</w:t>
      </w:r>
      <w:r w:rsidR="0012448F" w:rsidRPr="00FC5586">
        <w:rPr>
          <w:rFonts w:ascii="Simplified Arabic" w:hAnsi="Simplified Arabic" w:cs="Simplified Arabic"/>
          <w:sz w:val="28"/>
          <w:szCs w:val="28"/>
          <w:rtl/>
        </w:rPr>
        <w:t>:</w:t>
      </w:r>
      <w:r w:rsidRPr="00FC5586">
        <w:rPr>
          <w:rFonts w:ascii="Simplified Arabic" w:hAnsi="Simplified Arabic" w:cs="Simplified Arabic"/>
          <w:sz w:val="28"/>
          <w:szCs w:val="28"/>
          <w:rtl/>
        </w:rPr>
        <w:t xml:space="preserve"> جاء الكفر في معاجم اللغة على معان عديدة تؤول جميعها إلى معنيين: </w:t>
      </w:r>
      <w:r w:rsidRPr="00FC5586">
        <w:rPr>
          <w:rFonts w:ascii="Simplified Arabic" w:hAnsi="Simplified Arabic" w:cs="Simplified Arabic"/>
          <w:bCs/>
          <w:sz w:val="28"/>
          <w:szCs w:val="28"/>
          <w:rtl/>
        </w:rPr>
        <w:t>الأول</w:t>
      </w:r>
      <w:r w:rsidRPr="00FC5586">
        <w:rPr>
          <w:rFonts w:ascii="Simplified Arabic" w:hAnsi="Simplified Arabic" w:cs="Simplified Arabic"/>
          <w:sz w:val="28"/>
          <w:szCs w:val="28"/>
          <w:rtl/>
        </w:rPr>
        <w:t>: وهو الأصل لمعنـى الكفـر في اللغة ويأتـي على معنـى الستـر والتغطيـة، ومنه يسمى (الليل) (بالكافر) لأنه يستر كل شيء بظلم</w:t>
      </w:r>
      <w:r w:rsidR="0081735E" w:rsidRPr="00FC5586">
        <w:rPr>
          <w:rFonts w:ascii="Simplified Arabic" w:hAnsi="Simplified Arabic" w:cs="Simplified Arabic" w:hint="cs"/>
          <w:sz w:val="28"/>
          <w:szCs w:val="28"/>
          <w:rtl/>
        </w:rPr>
        <w:t>ته</w:t>
      </w:r>
      <w:r w:rsidRPr="00FC5586">
        <w:rPr>
          <w:rFonts w:ascii="Simplified Arabic" w:hAnsi="Simplified Arabic" w:cs="Simplified Arabic"/>
          <w:sz w:val="28"/>
          <w:szCs w:val="28"/>
          <w:rtl/>
        </w:rPr>
        <w:t>، ومنه قيل (للزراع) الكفار لأنهم يغطون البذر بالتراب، وقيل للثوب الذي يغطي الدروع بكافر الدروع،</w:t>
      </w:r>
      <w:r w:rsidR="0081735E" w:rsidRPr="00FC5586">
        <w:rPr>
          <w:rFonts w:ascii="Simplified Arabic" w:hAnsi="Simplified Arabic" w:cs="Simplified Arabic" w:hint="cs"/>
          <w:sz w:val="28"/>
          <w:szCs w:val="28"/>
          <w:rtl/>
        </w:rPr>
        <w:t xml:space="preserve"> </w:t>
      </w:r>
      <w:r w:rsidRPr="00FC5586">
        <w:rPr>
          <w:rFonts w:ascii="Simplified Arabic" w:hAnsi="Simplified Arabic" w:cs="Simplified Arabic"/>
          <w:sz w:val="28"/>
          <w:szCs w:val="28"/>
          <w:rtl/>
        </w:rPr>
        <w:t xml:space="preserve">وكل شيء غطى شيئا فقد كفره، </w:t>
      </w:r>
      <w:r w:rsidRPr="00FC5586">
        <w:rPr>
          <w:rFonts w:ascii="Simplified Arabic" w:hAnsi="Simplified Arabic" w:cs="Simplified Arabic"/>
          <w:bCs/>
          <w:sz w:val="28"/>
          <w:szCs w:val="28"/>
          <w:rtl/>
        </w:rPr>
        <w:t>والثاني</w:t>
      </w:r>
      <w:r w:rsidRPr="00FC5586">
        <w:rPr>
          <w:rFonts w:ascii="Simplified Arabic" w:hAnsi="Simplified Arabic" w:cs="Simplified Arabic"/>
          <w:sz w:val="28"/>
          <w:szCs w:val="28"/>
          <w:rtl/>
        </w:rPr>
        <w:t xml:space="preserve">: وهـو أشهر معاني الكفـر وأكثرهـا استعمـالا وهـو الجحـود، ومنه يسمى جاحـد النعمـة (كافرا) ويقال (كفر بالنعمة) أي جحدها وأنكرهـا، ويقـال (كافر بالله) أي جاحد له، ويقال (كافر حقه) أي جحده </w:t>
      </w:r>
      <w:r w:rsidRPr="00FC5586">
        <w:rPr>
          <w:rFonts w:ascii="Simplified Arabic" w:hAnsi="Simplified Arabic" w:cs="Simplified Arabic"/>
          <w:sz w:val="28"/>
          <w:szCs w:val="28"/>
          <w:rtl/>
        </w:rPr>
        <w:lastRenderedPageBreak/>
        <w:t xml:space="preserve">حقه، ويقال (كفَّره) أي نسبه إلى الكفر والجحود، و (الجحود) عبارة عن تكذيب المرء أو استكباره عن الانقياد لما علم بصحته وصدقه واستيقن بقلبه، ولذلك كان الجحود في حقيقته ستر وتغطية في قلب الكافر من الإقرار بوحدانية الله، وتغطيته وستره لفطرة الله عز وجل التي فطر عليها قلوب الناس جميعا من الإقرار بربوبيته سبحانه وألوهيته جل شأنه، </w:t>
      </w:r>
      <w:r w:rsidRPr="00FC5586">
        <w:rPr>
          <w:rFonts w:ascii="Simplified Arabic" w:hAnsi="Simplified Arabic" w:cs="Simplified Arabic"/>
          <w:b/>
          <w:bCs/>
          <w:sz w:val="28"/>
          <w:szCs w:val="28"/>
          <w:rtl/>
        </w:rPr>
        <w:t>ولهذا كان الجحود أعظم الكفر وهو غالب كفر البشرية</w:t>
      </w:r>
      <w:r w:rsidRPr="00FC5586">
        <w:rPr>
          <w:rFonts w:ascii="Simplified Arabic" w:hAnsi="Simplified Arabic" w:cs="Simplified Arabic"/>
          <w:sz w:val="28"/>
          <w:szCs w:val="28"/>
          <w:rtl/>
        </w:rPr>
        <w:t xml:space="preserve"> جمعاء، ولهذا وصف الله عز وجل به الكفار جميعا ووصف به </w:t>
      </w:r>
      <w:r w:rsidR="00455953">
        <w:rPr>
          <w:rFonts w:ascii="Simplified Arabic" w:hAnsi="Simplified Arabic" w:cs="Simplified Arabic"/>
          <w:sz w:val="28"/>
          <w:szCs w:val="28"/>
          <w:rtl/>
        </w:rPr>
        <w:t xml:space="preserve">أهل </w:t>
      </w:r>
      <w:r w:rsidRPr="00FC5586">
        <w:rPr>
          <w:rFonts w:ascii="Simplified Arabic" w:hAnsi="Simplified Arabic" w:cs="Simplified Arabic"/>
          <w:sz w:val="28"/>
          <w:szCs w:val="28"/>
          <w:rtl/>
        </w:rPr>
        <w:t xml:space="preserve">النار كلهم وهو كفر إبليس الرجيم وفرعون وقومه وقوم نوح وعاد وثمود وهو كفر </w:t>
      </w:r>
      <w:r w:rsidR="00455953">
        <w:rPr>
          <w:rFonts w:ascii="Simplified Arabic" w:hAnsi="Simplified Arabic" w:cs="Simplified Arabic"/>
          <w:sz w:val="28"/>
          <w:szCs w:val="28"/>
          <w:rtl/>
        </w:rPr>
        <w:t xml:space="preserve">أهل </w:t>
      </w:r>
      <w:r w:rsidRPr="00FC5586">
        <w:rPr>
          <w:rFonts w:ascii="Simplified Arabic" w:hAnsi="Simplified Arabic" w:cs="Simplified Arabic"/>
          <w:sz w:val="28"/>
          <w:szCs w:val="28"/>
          <w:rtl/>
        </w:rPr>
        <w:t xml:space="preserve">الكتاب – اليهود والنصارى – وهو كفر المشركين زمان النبي صلى الله عليه وسلم، دل على ذلك كله كتاب الله عز وجل، فمن وصف </w:t>
      </w:r>
      <w:r w:rsidR="00455953">
        <w:rPr>
          <w:rFonts w:ascii="Simplified Arabic" w:hAnsi="Simplified Arabic" w:cs="Simplified Arabic"/>
          <w:sz w:val="28"/>
          <w:szCs w:val="28"/>
          <w:rtl/>
        </w:rPr>
        <w:t xml:space="preserve">أهل </w:t>
      </w:r>
      <w:r w:rsidRPr="00FC5586">
        <w:rPr>
          <w:rFonts w:ascii="Simplified Arabic" w:hAnsi="Simplified Arabic" w:cs="Simplified Arabic"/>
          <w:sz w:val="28"/>
          <w:szCs w:val="28"/>
          <w:rtl/>
        </w:rPr>
        <w:t xml:space="preserve">النار بالجحود: قوله تعالى: </w:t>
      </w:r>
      <w:r w:rsidRPr="00FC5586">
        <w:rPr>
          <w:rFonts w:ascii="Simplified Arabic" w:hAnsi="Simplified Arabic" w:cs="Simplified Arabic"/>
          <w:sz w:val="28"/>
          <w:szCs w:val="28"/>
          <w:rtl/>
          <w:lang w:bidi="ar-KW"/>
        </w:rPr>
        <w:t>{</w:t>
      </w:r>
      <w:r w:rsidRPr="00FC5586">
        <w:rPr>
          <w:rFonts w:ascii="Simplified Arabic" w:hAnsi="Simplified Arabic" w:cs="Simplified Arabic"/>
          <w:sz w:val="28"/>
          <w:szCs w:val="28"/>
          <w:rtl/>
        </w:rPr>
        <w:t xml:space="preserve">فَالْيَوْمَ نَنْسَاهُمْ كَمَا نَسُوا لِقَاءَ يَوْمِهِمْ هَذَا وَمَا كَانُوا بِآيَاتِنَا يَجْحَدُونَ} [الأعراف: 51]، وقوله تعالى: {ذَلِكَ جَزَاءُ أَعْدَاءِ اللَّهِ النَّارُ لَهُمْ فِيهَا دَارُ الْخُلْدِ جَزَاءً بِمَا كَانُوا بِآيَاتِنَا يَجْحَدُونَ} [فصلت: 28]، ومن وصف الكفار جميعا بالجحود: قوله تعالى: </w:t>
      </w:r>
      <w:r w:rsidRPr="00FC5586">
        <w:rPr>
          <w:rFonts w:ascii="Simplified Arabic" w:hAnsi="Simplified Arabic" w:cs="Simplified Arabic"/>
          <w:sz w:val="28"/>
          <w:szCs w:val="28"/>
          <w:rtl/>
          <w:lang w:bidi="ar-KW"/>
        </w:rPr>
        <w:t>{</w:t>
      </w:r>
      <w:r w:rsidRPr="00FC5586">
        <w:rPr>
          <w:rFonts w:ascii="Simplified Arabic" w:hAnsi="Simplified Arabic" w:cs="Simplified Arabic"/>
          <w:sz w:val="28"/>
          <w:szCs w:val="28"/>
          <w:rtl/>
        </w:rPr>
        <w:t xml:space="preserve">كَذَلِكَ </w:t>
      </w:r>
      <w:proofErr w:type="spellStart"/>
      <w:r w:rsidRPr="00FC5586">
        <w:rPr>
          <w:rFonts w:ascii="Simplified Arabic" w:hAnsi="Simplified Arabic" w:cs="Simplified Arabic"/>
          <w:sz w:val="28"/>
          <w:szCs w:val="28"/>
          <w:rtl/>
        </w:rPr>
        <w:t>يُؤْفَكُ</w:t>
      </w:r>
      <w:proofErr w:type="spellEnd"/>
      <w:r w:rsidRPr="00FC5586">
        <w:rPr>
          <w:rFonts w:ascii="Simplified Arabic" w:hAnsi="Simplified Arabic" w:cs="Simplified Arabic"/>
          <w:sz w:val="28"/>
          <w:szCs w:val="28"/>
          <w:rtl/>
        </w:rPr>
        <w:t xml:space="preserve"> الَّذِينَ كَانُوا بِآيَاتِ اللَّهِ يَجْحَدُونَ} [غافر: 63]،</w:t>
      </w:r>
      <w:r w:rsidRPr="00FC5586">
        <w:rPr>
          <w:rFonts w:ascii="Simplified Arabic" w:hAnsi="Simplified Arabic" w:cs="Simplified Arabic"/>
          <w:sz w:val="28"/>
          <w:szCs w:val="28"/>
          <w:rtl/>
          <w:lang w:bidi="ar-KW"/>
        </w:rPr>
        <w:t xml:space="preserve"> </w:t>
      </w:r>
      <w:r w:rsidRPr="00FC5586">
        <w:rPr>
          <w:rFonts w:ascii="Simplified Arabic" w:hAnsi="Simplified Arabic" w:cs="Simplified Arabic"/>
          <w:sz w:val="28"/>
          <w:szCs w:val="28"/>
          <w:rtl/>
        </w:rPr>
        <w:t>وقوله تعالى: {وَمَا يَجْحَدُ بِآيَاتِنَا إِلَّا كُلُّ خَتَّارٍ كَفُورٍ} [لقمان: 32]،</w:t>
      </w:r>
      <w:r w:rsidRPr="00FC5586">
        <w:rPr>
          <w:rFonts w:ascii="Simplified Arabic" w:hAnsi="Simplified Arabic" w:cs="Simplified Arabic"/>
          <w:sz w:val="28"/>
          <w:szCs w:val="28"/>
          <w:rtl/>
          <w:lang w:bidi="ar-KW"/>
        </w:rPr>
        <w:t xml:space="preserve"> </w:t>
      </w:r>
      <w:r w:rsidRPr="00FC5586">
        <w:rPr>
          <w:rFonts w:ascii="Simplified Arabic" w:hAnsi="Simplified Arabic" w:cs="Simplified Arabic"/>
          <w:sz w:val="28"/>
          <w:szCs w:val="28"/>
          <w:rtl/>
        </w:rPr>
        <w:t xml:space="preserve">ومن وصف قوم فرعون بالجحود وقد كان دافع هذا الجحود الظلم والعلو، قوله تعالى: {وَجَحَدُوا بِهَا </w:t>
      </w:r>
      <w:proofErr w:type="spellStart"/>
      <w:r w:rsidRPr="00FC5586">
        <w:rPr>
          <w:rFonts w:ascii="Simplified Arabic" w:hAnsi="Simplified Arabic" w:cs="Simplified Arabic"/>
          <w:sz w:val="28"/>
          <w:szCs w:val="28"/>
          <w:rtl/>
        </w:rPr>
        <w:t>وَاسْتَيْقَنَتْهَا</w:t>
      </w:r>
      <w:proofErr w:type="spellEnd"/>
      <w:r w:rsidRPr="00FC5586">
        <w:rPr>
          <w:rFonts w:ascii="Simplified Arabic" w:hAnsi="Simplified Arabic" w:cs="Simplified Arabic"/>
          <w:sz w:val="28"/>
          <w:szCs w:val="28"/>
          <w:rtl/>
        </w:rPr>
        <w:t xml:space="preserve"> أَنْفُسُهُمْ ظُلْمًا وَعُلُوًّا فَانْظُرْ كَيْفَ كَانَ عَاقِبَةُ الْمُفْسِدِينَ} [النمل: 14]، ومن وصف عاد قوم هود عليه السلام بالجحود وقد كان دافعه الاستكبار والبطر، قوله تعالى: {وَجَحَدُوا بِهَا </w:t>
      </w:r>
      <w:proofErr w:type="spellStart"/>
      <w:r w:rsidRPr="00FC5586">
        <w:rPr>
          <w:rFonts w:ascii="Simplified Arabic" w:hAnsi="Simplified Arabic" w:cs="Simplified Arabic"/>
          <w:sz w:val="28"/>
          <w:szCs w:val="28"/>
          <w:rtl/>
        </w:rPr>
        <w:t>وَاسْتَيْقَنَتْهَا</w:t>
      </w:r>
      <w:proofErr w:type="spellEnd"/>
      <w:r w:rsidRPr="00FC5586">
        <w:rPr>
          <w:rFonts w:ascii="Simplified Arabic" w:hAnsi="Simplified Arabic" w:cs="Simplified Arabic"/>
          <w:sz w:val="28"/>
          <w:szCs w:val="28"/>
          <w:rtl/>
        </w:rPr>
        <w:t xml:space="preserve"> أَنْفُسُهُمْ ظُلْمًا وَعُلُوًّا فَانْظُرْ كَيْفَ كَانَ عَاقِبَةُ الْمُفْسِدِينَ} [هود: 59]، وقوله تعالى: {فَأَمَّا عَادٌ فَاسْتَكْبَرُوا فِي الْأَرْضِ بِغَيْرِ الْحَقِّ وَقَالُوا مَنْ أَشَدُّ مِنَّا قُوَّةً أَوَلَمْ يَرَوْا أَنَّ اللَّهَ الَّذِي خَلَقَهُمْ هُوَ أَشَدُّ مِنْهُمْ قُوَّةً وَكَانُوا بِآيَاتِنَا يَجْحَدُونَ} [فصلت: 15]، ومن وصف </w:t>
      </w:r>
      <w:r w:rsidR="00455953">
        <w:rPr>
          <w:rFonts w:ascii="Simplified Arabic" w:hAnsi="Simplified Arabic" w:cs="Simplified Arabic"/>
          <w:sz w:val="28"/>
          <w:szCs w:val="28"/>
          <w:rtl/>
        </w:rPr>
        <w:t xml:space="preserve">أهل </w:t>
      </w:r>
      <w:r w:rsidRPr="00FC5586">
        <w:rPr>
          <w:rFonts w:ascii="Simplified Arabic" w:hAnsi="Simplified Arabic" w:cs="Simplified Arabic"/>
          <w:sz w:val="28"/>
          <w:szCs w:val="28"/>
          <w:rtl/>
        </w:rPr>
        <w:t xml:space="preserve">الكتاب - اليهود والنصارى – بالجحود وقد كان دافعه البغي والحسد، قـوله تعالى: {يَعْرِفُونَهُ كَمَا يَعْرِفُونَ أَبْنَاءَهُمْ وَإِنَّ فَرِيقًا مِنْهُمْ لَيَكْتُمُونَ الْحَقَّ وَهُمْ يَعْلَمُونَ} [البقرة: 146]، وقوله تعالى: {بِئْسَمَا اشْتَرَوْا بِهِ أَنْفُسَهُمْ أَنْ يَكْفُرُوا بِمَا أَنْزَلَ اللَّهُ بَغْيًا أَنْ يُنَزِّلَ اللَّهُ مِنْ فَضْلِهِ عَلَى مَنْ يَشَاءُ مِنْ عِبَادِهِ فَبَاءُوا بِغَضَبٍ عَلَى غَضَبٍ وَلِلْكَافِرِينَ عَذَابٌ مُهِينٌ} [البقرة: 90]، وقوله تعالى: {وَدَّ كَثِيرٌ مِنْ </w:t>
      </w:r>
      <w:r w:rsidR="00455953">
        <w:rPr>
          <w:rFonts w:ascii="Simplified Arabic" w:hAnsi="Simplified Arabic" w:cs="Simplified Arabic"/>
          <w:sz w:val="28"/>
          <w:szCs w:val="28"/>
          <w:rtl/>
        </w:rPr>
        <w:t xml:space="preserve">أهل </w:t>
      </w:r>
      <w:r w:rsidRPr="00FC5586">
        <w:rPr>
          <w:rFonts w:ascii="Simplified Arabic" w:hAnsi="Simplified Arabic" w:cs="Simplified Arabic"/>
          <w:sz w:val="28"/>
          <w:szCs w:val="28"/>
          <w:rtl/>
        </w:rPr>
        <w:t xml:space="preserve">الْكِتَابِ لَوْ يَرُدُّونَكُمْ مِنْ بَعْدِ إِيمَانِكُمْ كُفَّارًا حَسَدًا مِنْ عِنْدِ أَنْفُسِهِمْ مِنْ بَعْدِ مَا تَبَيَّنَ لَهُمُ الْحَقُّ} [البقرة: 109]، </w:t>
      </w:r>
      <w:r w:rsidRPr="00FC5586">
        <w:rPr>
          <w:rFonts w:ascii="Simplified Arabic" w:hAnsi="Simplified Arabic" w:cs="Simplified Arabic"/>
          <w:b/>
          <w:bCs/>
          <w:sz w:val="28"/>
          <w:szCs w:val="28"/>
          <w:rtl/>
        </w:rPr>
        <w:t>والذي يظهر وصفهم بالجحود</w:t>
      </w:r>
      <w:r w:rsidRPr="00FC5586">
        <w:rPr>
          <w:rFonts w:ascii="Simplified Arabic" w:hAnsi="Simplified Arabic" w:cs="Simplified Arabic"/>
          <w:sz w:val="28"/>
          <w:szCs w:val="28"/>
          <w:rtl/>
        </w:rPr>
        <w:t xml:space="preserve"> قوله تعالى: {فَالَّذِينَ آتَيْنَاهُمُ الْكِتَابَ يُؤْمِنُونُ بِهِ وَمِنْ هَؤُلَاءِ مَنْ يُؤْمِنُ بِهِ وَمَا يَجْحَدُ بِآيَاتِنَا إِلَّا الْكَافِرُونَ} [العنكبوت: 47] ثم بعدها قوله تعالى: {وَمَا يَجْحَدُ بِآيَاتِنَا إِلَّا الظَّالِمُونَ} [العنكبوت: 49]، </w:t>
      </w:r>
      <w:r w:rsidRPr="00FC5586">
        <w:rPr>
          <w:rFonts w:ascii="Simplified Arabic" w:hAnsi="Simplified Arabic" w:cs="Simplified Arabic"/>
          <w:b/>
          <w:bCs/>
          <w:sz w:val="28"/>
          <w:szCs w:val="28"/>
          <w:rtl/>
        </w:rPr>
        <w:t>ومن وصف كفار قريش بالجحود</w:t>
      </w:r>
      <w:r w:rsidRPr="00FC5586">
        <w:rPr>
          <w:rFonts w:ascii="Simplified Arabic" w:hAnsi="Simplified Arabic" w:cs="Simplified Arabic"/>
          <w:sz w:val="28"/>
          <w:szCs w:val="28"/>
          <w:rtl/>
        </w:rPr>
        <w:t xml:space="preserve">: قوله تعالى: </w:t>
      </w:r>
      <w:r w:rsidRPr="00FC5586">
        <w:rPr>
          <w:rFonts w:ascii="Simplified Arabic" w:hAnsi="Simplified Arabic" w:cs="Simplified Arabic"/>
          <w:sz w:val="28"/>
          <w:szCs w:val="28"/>
          <w:rtl/>
          <w:lang w:bidi="ar-KW"/>
        </w:rPr>
        <w:t>{</w:t>
      </w:r>
      <w:r w:rsidRPr="00FC5586">
        <w:rPr>
          <w:rFonts w:ascii="Simplified Arabic" w:hAnsi="Simplified Arabic" w:cs="Simplified Arabic"/>
          <w:sz w:val="28"/>
          <w:szCs w:val="28"/>
          <w:rtl/>
        </w:rPr>
        <w:t xml:space="preserve">قَدْ نَعْلَمُ إِنَّهُ لَيَحْزُنُكَ الَّذِي يَقُولُونَ فَإِنَّهُمْ لَا يُكَذِّبُونَكَ وَلَكِنَّ الظَّالِمِينَ بِآيَاتِ اللَّهِ يَجْحَدُونَ} [الأنعام: 33]، ومعلوم أن إبليس الرجيم كان كفره الجحود ودافعه الإباء والاستكبار والعناد في: قوله تعالى: {أَبَى وَاسْتَكْبَرَ </w:t>
      </w:r>
      <w:r w:rsidRPr="00FC5586">
        <w:rPr>
          <w:rFonts w:ascii="Simplified Arabic" w:hAnsi="Simplified Arabic" w:cs="Simplified Arabic"/>
          <w:sz w:val="28"/>
          <w:szCs w:val="28"/>
          <w:rtl/>
        </w:rPr>
        <w:lastRenderedPageBreak/>
        <w:t xml:space="preserve">وَكَانَ مِنَ الْكَافِرِينَ} [البقرة: 34]، </w:t>
      </w:r>
      <w:r w:rsidRPr="00FC5586">
        <w:rPr>
          <w:rFonts w:ascii="Simplified Arabic" w:hAnsi="Simplified Arabic" w:cs="Simplified Arabic"/>
          <w:bCs/>
          <w:sz w:val="28"/>
          <w:szCs w:val="28"/>
          <w:rtl/>
        </w:rPr>
        <w:t>ومع أن كفر الاعتقاد المخرج من الملة له أنواع ستة هي (التكذيب، والجحود، والعناد، والإعراض، والشك، والنفاق) إلا أن</w:t>
      </w:r>
      <w:r w:rsidR="0081735E" w:rsidRPr="00FC5586">
        <w:rPr>
          <w:rFonts w:ascii="Simplified Arabic" w:hAnsi="Simplified Arabic" w:cs="Simplified Arabic" w:hint="cs"/>
          <w:bCs/>
          <w:sz w:val="28"/>
          <w:szCs w:val="28"/>
          <w:rtl/>
        </w:rPr>
        <w:t xml:space="preserve"> </w:t>
      </w:r>
      <w:r w:rsidRPr="00FC5586">
        <w:rPr>
          <w:rFonts w:ascii="Simplified Arabic" w:hAnsi="Simplified Arabic" w:cs="Simplified Arabic"/>
          <w:bCs/>
          <w:sz w:val="28"/>
          <w:szCs w:val="28"/>
          <w:rtl/>
        </w:rPr>
        <w:t>تركيز آيات الكتاب العزيز على كفر الجحود لأنه أكثره</w:t>
      </w:r>
      <w:r w:rsidR="0081735E" w:rsidRPr="00FC5586">
        <w:rPr>
          <w:rFonts w:ascii="Simplified Arabic" w:hAnsi="Simplified Arabic" w:cs="Simplified Arabic" w:hint="cs"/>
          <w:bCs/>
          <w:sz w:val="28"/>
          <w:szCs w:val="28"/>
          <w:rtl/>
        </w:rPr>
        <w:t>ا</w:t>
      </w:r>
      <w:r w:rsidRPr="00FC5586">
        <w:rPr>
          <w:rFonts w:ascii="Simplified Arabic" w:hAnsi="Simplified Arabic" w:cs="Simplified Arabic"/>
          <w:bCs/>
          <w:sz w:val="28"/>
          <w:szCs w:val="28"/>
          <w:rtl/>
        </w:rPr>
        <w:t xml:space="preserve"> وقوعا ولأنه يشملهم جميعا، </w:t>
      </w:r>
      <w:r w:rsidR="0081735E" w:rsidRPr="00FC5586">
        <w:rPr>
          <w:rFonts w:ascii="Simplified Arabic" w:hAnsi="Simplified Arabic" w:cs="Simplified Arabic" w:hint="cs"/>
          <w:bCs/>
          <w:sz w:val="28"/>
          <w:szCs w:val="28"/>
          <w:rtl/>
        </w:rPr>
        <w:t xml:space="preserve">ولذلك </w:t>
      </w:r>
      <w:r w:rsidRPr="00FC5586">
        <w:rPr>
          <w:rFonts w:ascii="Simplified Arabic" w:hAnsi="Simplified Arabic" w:cs="Simplified Arabic"/>
          <w:bCs/>
          <w:sz w:val="28"/>
          <w:szCs w:val="28"/>
          <w:rtl/>
        </w:rPr>
        <w:t xml:space="preserve">علمنا السر في اقتصار كثير من علماء </w:t>
      </w:r>
      <w:r w:rsidR="00455953">
        <w:rPr>
          <w:rFonts w:ascii="Simplified Arabic" w:hAnsi="Simplified Arabic" w:cs="Simplified Arabic"/>
          <w:bCs/>
          <w:sz w:val="28"/>
          <w:szCs w:val="28"/>
          <w:rtl/>
        </w:rPr>
        <w:t xml:space="preserve">أهل </w:t>
      </w:r>
      <w:r w:rsidR="006930E2">
        <w:rPr>
          <w:rFonts w:ascii="Simplified Arabic" w:hAnsi="Simplified Arabic" w:cs="Simplified Arabic"/>
          <w:bCs/>
          <w:sz w:val="28"/>
          <w:szCs w:val="28"/>
          <w:rtl/>
        </w:rPr>
        <w:t xml:space="preserve">السنّة </w:t>
      </w:r>
      <w:r w:rsidRPr="00FC5586">
        <w:rPr>
          <w:rFonts w:ascii="Simplified Arabic" w:hAnsi="Simplified Arabic" w:cs="Simplified Arabic"/>
          <w:bCs/>
          <w:sz w:val="28"/>
          <w:szCs w:val="28"/>
          <w:rtl/>
        </w:rPr>
        <w:t>والجماعة المحققين في تعريف الكفر الأكبر على " الجحود " وذلك لأن الكفر أصله الجحود وكل كافر فهو جاحد لما فطره الله عز وجل عليه</w:t>
      </w:r>
      <w:r w:rsidRPr="00FC5586">
        <w:rPr>
          <w:rFonts w:ascii="Simplified Arabic" w:hAnsi="Simplified Arabic" w:cs="Simplified Arabic"/>
          <w:sz w:val="28"/>
          <w:szCs w:val="28"/>
          <w:rtl/>
        </w:rPr>
        <w:t>: {فِطْرَةَ اللَّهِ الَّتِي فَطَرَ النَّاسَ عَلَيْهَا لَا تَبْدِيلَ لِخَلْقِ اللَّهِ} [الروم: 30] من الإقرار القلبي بربوبية الله عز وجل وألوهيته، تلك الفطرة التي تظهر عند الشدائد كما في قوله تعالى {وَظَنُّوا أَنَّهُمْ أُحِيطَ بِهِمْ دَعَوُا اللَّهَ مُخْلِصِينَ لَهُ الدِّينَ} [يونس: 22]، وقوله تعالى: {فَإِذَا رَكِبُوا فِي الْفُلْكِ دَعَوُا اللَّهَ مُخْلِصِينَ لَهُ الدِّينَ فَلَمَّا نَجَّاهُمْ إِلَى الْبَرِّ إِذَا هُمْ يُشْرِكُونَ} [العنكبوت: 65]، فكل كافر هو في حقيقته جاحد لله</w:t>
      </w:r>
      <w:r w:rsidR="0081735E" w:rsidRPr="00FC5586">
        <w:rPr>
          <w:rFonts w:ascii="Simplified Arabic" w:hAnsi="Simplified Arabic" w:cs="Simplified Arabic" w:hint="cs"/>
          <w:sz w:val="28"/>
          <w:szCs w:val="28"/>
          <w:rtl/>
        </w:rPr>
        <w:t xml:space="preserve">، </w:t>
      </w:r>
      <w:r w:rsidRPr="00FC5586">
        <w:rPr>
          <w:rFonts w:ascii="Simplified Arabic" w:hAnsi="Simplified Arabic" w:cs="Simplified Arabic"/>
          <w:sz w:val="28"/>
          <w:szCs w:val="28"/>
          <w:rtl/>
        </w:rPr>
        <w:t xml:space="preserve">ولما فطره الله عليه من التوحيد والتصديق [سيأتي في مبحث العذر بالجهل بيان حقيقة تلك الفطرة وأنها حجة على العباد إلا أن الله عز وجل لكمال رحمته لم يجعلها الحجة التامة حتى يبعث الله عز وجل الرسل مبشرين ومنذرين ومذكرين بتلك الفطرة]، </w:t>
      </w:r>
      <w:r w:rsidRPr="00FC5586">
        <w:rPr>
          <w:rFonts w:ascii="Simplified Arabic" w:hAnsi="Simplified Arabic" w:cs="Simplified Arabic"/>
          <w:b/>
          <w:bCs/>
          <w:sz w:val="28"/>
          <w:szCs w:val="28"/>
          <w:rtl/>
        </w:rPr>
        <w:t>ومن أقوال العلماء في تأصيل معاني الكفر وأهمها الجحود</w:t>
      </w:r>
      <w:r w:rsidRPr="00FC5586">
        <w:rPr>
          <w:rFonts w:ascii="Simplified Arabic" w:hAnsi="Simplified Arabic" w:cs="Simplified Arabic"/>
          <w:sz w:val="28"/>
          <w:szCs w:val="28"/>
          <w:rtl/>
        </w:rPr>
        <w:t xml:space="preserve">: </w:t>
      </w:r>
      <w:r w:rsidRPr="00FC5586">
        <w:rPr>
          <w:rFonts w:ascii="Simplified Arabic" w:hAnsi="Simplified Arabic" w:cs="Simplified Arabic"/>
          <w:sz w:val="28"/>
          <w:szCs w:val="28"/>
          <w:u w:val="single"/>
          <w:rtl/>
        </w:rPr>
        <w:t>قال الطحاوي في عقيدته</w:t>
      </w:r>
      <w:r w:rsidRPr="00FC5586">
        <w:rPr>
          <w:rFonts w:ascii="Simplified Arabic" w:hAnsi="Simplified Arabic" w:cs="Simplified Arabic"/>
          <w:sz w:val="28"/>
          <w:szCs w:val="28"/>
          <w:rtl/>
        </w:rPr>
        <w:t xml:space="preserve"> التي تلقاها علماء </w:t>
      </w:r>
      <w:r w:rsidR="00455953">
        <w:rPr>
          <w:rFonts w:ascii="Simplified Arabic" w:hAnsi="Simplified Arabic" w:cs="Simplified Arabic"/>
          <w:sz w:val="28"/>
          <w:szCs w:val="28"/>
          <w:rtl/>
        </w:rPr>
        <w:t xml:space="preserve">أهل </w:t>
      </w:r>
      <w:r w:rsidR="006930E2">
        <w:rPr>
          <w:rFonts w:ascii="Simplified Arabic" w:hAnsi="Simplified Arabic" w:cs="Simplified Arabic"/>
          <w:sz w:val="28"/>
          <w:szCs w:val="28"/>
          <w:rtl/>
        </w:rPr>
        <w:t xml:space="preserve">السنّة </w:t>
      </w:r>
      <w:r w:rsidRPr="00FC5586">
        <w:rPr>
          <w:rFonts w:ascii="Simplified Arabic" w:hAnsi="Simplified Arabic" w:cs="Simplified Arabic"/>
          <w:sz w:val="28"/>
          <w:szCs w:val="28"/>
          <w:rtl/>
        </w:rPr>
        <w:t xml:space="preserve">والجماعة بالقبول: (ولا يخرج العبد من الإيمان إلا بجحود ما أدخله فيه) [شرح العقيدة الطحاوية ص 331، ط المكتب الإسلامي] أهـ فجعل المضاد للإيمان هو كفر الجحود مع أن كفر الاعتقاد أنواعه كثيرة ولكن لغلبة كفر الجحود على البشر عبّر عن الكفر عامة بكفر الجحود، وقال النووي: حيث يقول عد شرحه لحديث ((سباب المسلم فسوق وقتاله كفر)): ((وأما قتاله بغير حق فلا يكفر به عند </w:t>
      </w:r>
      <w:r w:rsidR="00455953">
        <w:rPr>
          <w:rFonts w:ascii="Simplified Arabic" w:hAnsi="Simplified Arabic" w:cs="Simplified Arabic"/>
          <w:sz w:val="28"/>
          <w:szCs w:val="28"/>
          <w:rtl/>
        </w:rPr>
        <w:t xml:space="preserve">أهل </w:t>
      </w:r>
      <w:r w:rsidRPr="00FC5586">
        <w:rPr>
          <w:rFonts w:ascii="Simplified Arabic" w:hAnsi="Simplified Arabic" w:cs="Simplified Arabic"/>
          <w:sz w:val="28"/>
          <w:szCs w:val="28"/>
          <w:rtl/>
        </w:rPr>
        <w:t xml:space="preserve">الحق كفرا يخرج به من الملة كما قدمناه في مواضع كثيرة </w:t>
      </w:r>
      <w:r w:rsidRPr="00FC5586">
        <w:rPr>
          <w:rFonts w:ascii="Simplified Arabic" w:hAnsi="Simplified Arabic" w:cs="Simplified Arabic"/>
          <w:sz w:val="28"/>
          <w:szCs w:val="28"/>
          <w:u w:val="single"/>
          <w:rtl/>
        </w:rPr>
        <w:t>إلا إذا استحله</w:t>
      </w:r>
      <w:r w:rsidRPr="00FC5586">
        <w:rPr>
          <w:rFonts w:ascii="Simplified Arabic" w:hAnsi="Simplified Arabic" w:cs="Simplified Arabic"/>
          <w:sz w:val="28"/>
          <w:szCs w:val="28"/>
          <w:rtl/>
        </w:rPr>
        <w:t xml:space="preserve"> فإذا تقرر هذا العمل فقيل في تأويل الحديث أقوال </w:t>
      </w:r>
      <w:r w:rsidR="0081735E" w:rsidRPr="00FC5586">
        <w:rPr>
          <w:rFonts w:ascii="Simplified Arabic" w:hAnsi="Simplified Arabic" w:cs="Simplified Arabic" w:hint="cs"/>
          <w:sz w:val="28"/>
          <w:szCs w:val="28"/>
          <w:rtl/>
        </w:rPr>
        <w:t xml:space="preserve">أحدها: </w:t>
      </w:r>
      <w:r w:rsidRPr="00FC5586">
        <w:rPr>
          <w:rFonts w:ascii="Simplified Arabic" w:hAnsi="Simplified Arabic" w:cs="Simplified Arabic"/>
          <w:sz w:val="28"/>
          <w:szCs w:val="28"/>
          <w:rtl/>
        </w:rPr>
        <w:t>أنه في المستحل والثاني أن المراد كفر الإحسان والنعمة لا الجحود والثالث أنه يؤول إلى الكفر بشؤمه والرابع أنه كفعل الكفار</w:t>
      </w:r>
      <w:r w:rsidR="00EE46AA" w:rsidRPr="00FC5586">
        <w:rPr>
          <w:rFonts w:ascii="Simplified Arabic" w:hAnsi="Simplified Arabic" w:cs="Simplified Arabic" w:hint="cs"/>
          <w:sz w:val="28"/>
          <w:szCs w:val="28"/>
          <w:rtl/>
        </w:rPr>
        <w:t xml:space="preserve">)أهــ </w:t>
      </w:r>
      <w:r w:rsidRPr="00FC5586">
        <w:rPr>
          <w:rFonts w:ascii="Simplified Arabic" w:hAnsi="Simplified Arabic" w:cs="Simplified Arabic"/>
          <w:sz w:val="28"/>
          <w:szCs w:val="28"/>
          <w:rtl/>
        </w:rPr>
        <w:t xml:space="preserve">[شرح مسلم للنووي ج2 / 54] أهـ والشاهد من قوله الوجه الثاني (المراد كفر النعمة لا كفر الجحود) فهنا استعاض أيضاً عن ذكر الكفر الأكبر بكفر الجحود </w:t>
      </w:r>
    </w:p>
    <w:p w14:paraId="38E09206" w14:textId="77777777" w:rsidR="0009781D" w:rsidRPr="00FC5586" w:rsidRDefault="0009781D" w:rsidP="0009781D">
      <w:pPr>
        <w:bidi/>
        <w:ind w:right="720"/>
        <w:jc w:val="center"/>
        <w:rPr>
          <w:rFonts w:ascii="Simplified Arabic" w:hAnsi="Simplified Arabic" w:cs="Simplified Arabic"/>
          <w:bCs/>
          <w:sz w:val="28"/>
          <w:szCs w:val="28"/>
          <w:rtl/>
        </w:rPr>
      </w:pPr>
      <w:r w:rsidRPr="00FC5586">
        <w:rPr>
          <w:rFonts w:ascii="Simplified Arabic" w:hAnsi="Simplified Arabic" w:cs="Simplified Arabic"/>
          <w:bCs/>
          <w:sz w:val="28"/>
          <w:szCs w:val="28"/>
          <w:rtl/>
        </w:rPr>
        <w:t xml:space="preserve">*** </w:t>
      </w:r>
    </w:p>
    <w:p w14:paraId="5361794B" w14:textId="5031624C" w:rsidR="0009781D" w:rsidRPr="00FC5586" w:rsidRDefault="0009781D" w:rsidP="00EE46AA">
      <w:pPr>
        <w:bidi/>
        <w:jc w:val="both"/>
        <w:rPr>
          <w:rFonts w:ascii="Simplified Arabic" w:hAnsi="Simplified Arabic" w:cs="Simplified Arabic"/>
          <w:b/>
          <w:bCs/>
          <w:sz w:val="28"/>
          <w:szCs w:val="28"/>
          <w:rtl/>
        </w:rPr>
      </w:pPr>
      <w:r w:rsidRPr="00FC5586">
        <w:rPr>
          <w:rFonts w:ascii="Simplified Arabic" w:hAnsi="Simplified Arabic" w:cs="Simplified Arabic"/>
          <w:b/>
          <w:bCs/>
          <w:sz w:val="40"/>
          <w:szCs w:val="40"/>
          <w:highlight w:val="yellow"/>
          <w:u w:val="single"/>
          <w:rtl/>
          <w:lang w:bidi="ar-KW"/>
        </w:rPr>
        <w:t xml:space="preserve">[المفتاح </w:t>
      </w:r>
      <w:r w:rsidR="007C3863" w:rsidRPr="00FC5586">
        <w:rPr>
          <w:rFonts w:ascii="Simplified Arabic" w:hAnsi="Simplified Arabic" w:cs="Simplified Arabic" w:hint="cs"/>
          <w:b/>
          <w:bCs/>
          <w:sz w:val="40"/>
          <w:szCs w:val="40"/>
          <w:highlight w:val="yellow"/>
          <w:u w:val="single"/>
          <w:rtl/>
          <w:lang w:bidi="ar-KW"/>
        </w:rPr>
        <w:t>الثاني</w:t>
      </w:r>
      <w:r w:rsidRPr="00FC5586">
        <w:rPr>
          <w:rFonts w:ascii="Simplified Arabic" w:hAnsi="Simplified Arabic" w:cs="Simplified Arabic"/>
          <w:b/>
          <w:bCs/>
          <w:sz w:val="40"/>
          <w:szCs w:val="40"/>
          <w:highlight w:val="yellow"/>
          <w:u w:val="single"/>
          <w:rtl/>
          <w:lang w:bidi="ar-KW"/>
        </w:rPr>
        <w:t>]:</w:t>
      </w:r>
      <w:r w:rsidRPr="00FC5586">
        <w:rPr>
          <w:rFonts w:ascii="Simplified Arabic" w:hAnsi="Simplified Arabic" w:cs="Simplified Arabic"/>
          <w:b/>
          <w:bCs/>
          <w:sz w:val="40"/>
          <w:szCs w:val="40"/>
          <w:u w:val="single"/>
          <w:rtl/>
          <w:lang w:bidi="ar-KW"/>
        </w:rPr>
        <w:t xml:space="preserve"> </w:t>
      </w:r>
      <w:r w:rsidRPr="00FC5586">
        <w:rPr>
          <w:rFonts w:ascii="Simplified Arabic" w:hAnsi="Simplified Arabic" w:cs="Simplified Arabic"/>
          <w:b/>
          <w:bCs/>
          <w:u w:val="single"/>
          <w:rtl/>
        </w:rPr>
        <w:t>فقه مسائل الكفر كما جاءت في كتاب الله</w:t>
      </w:r>
      <w:r w:rsidR="00EE46AA" w:rsidRPr="00FC5586">
        <w:rPr>
          <w:rFonts w:ascii="Simplified Arabic" w:hAnsi="Simplified Arabic" w:cs="Simplified Arabic" w:hint="cs"/>
          <w:b/>
          <w:bCs/>
          <w:u w:val="single"/>
          <w:rtl/>
        </w:rPr>
        <w:t xml:space="preserve">: </w:t>
      </w:r>
      <w:r w:rsidRPr="00FC5586">
        <w:rPr>
          <w:rFonts w:ascii="Simplified Arabic" w:hAnsi="Simplified Arabic" w:cs="Simplified Arabic"/>
          <w:sz w:val="28"/>
          <w:szCs w:val="28"/>
          <w:rtl/>
        </w:rPr>
        <w:t xml:space="preserve">عددت ألفاظ " الكفر" التي وردت في كتاب الله تعالى فوجدتها تزيد على </w:t>
      </w:r>
      <w:r w:rsidR="00EE46AA" w:rsidRPr="00FC5586">
        <w:rPr>
          <w:rFonts w:ascii="Simplified Arabic" w:hAnsi="Simplified Arabic" w:cs="Simplified Arabic" w:hint="cs"/>
          <w:sz w:val="28"/>
          <w:szCs w:val="28"/>
          <w:rtl/>
        </w:rPr>
        <w:t xml:space="preserve">أربعمائة </w:t>
      </w:r>
      <w:r w:rsidRPr="00FC5586">
        <w:rPr>
          <w:rFonts w:ascii="Simplified Arabic" w:hAnsi="Simplified Arabic" w:cs="Simplified Arabic"/>
          <w:sz w:val="28"/>
          <w:szCs w:val="28"/>
          <w:rtl/>
        </w:rPr>
        <w:t>لفظاً وفي هذا دلالة كافية على أهمية مسائل الإيمان والكفر لأنهما أساس أسماء هذه الملة وأحكامها،</w:t>
      </w:r>
      <w:r w:rsidRPr="00FC5586">
        <w:rPr>
          <w:rFonts w:ascii="Simplified Arabic" w:hAnsi="Simplified Arabic" w:cs="Simplified Arabic"/>
          <w:bCs/>
          <w:sz w:val="28"/>
          <w:szCs w:val="28"/>
          <w:rtl/>
        </w:rPr>
        <w:t xml:space="preserve"> </w:t>
      </w:r>
      <w:r w:rsidR="00EE46AA" w:rsidRPr="00FC5586">
        <w:rPr>
          <w:rFonts w:ascii="Simplified Arabic" w:hAnsi="Simplified Arabic" w:cs="Simplified Arabic" w:hint="cs"/>
          <w:bCs/>
          <w:sz w:val="28"/>
          <w:szCs w:val="28"/>
          <w:rtl/>
        </w:rPr>
        <w:t>و</w:t>
      </w:r>
      <w:r w:rsidRPr="00FC5586">
        <w:rPr>
          <w:rFonts w:ascii="Simplified Arabic" w:hAnsi="Simplified Arabic" w:cs="Simplified Arabic"/>
          <w:bCs/>
          <w:sz w:val="28"/>
          <w:szCs w:val="28"/>
          <w:rtl/>
        </w:rPr>
        <w:t xml:space="preserve">أردت بعد ذلك أن أعرف نسبة كفر </w:t>
      </w:r>
      <w:r w:rsidRPr="00FC5586">
        <w:rPr>
          <w:rFonts w:ascii="Simplified Arabic" w:hAnsi="Simplified Arabic" w:cs="Simplified Arabic"/>
          <w:bCs/>
          <w:sz w:val="28"/>
          <w:szCs w:val="28"/>
          <w:rtl/>
        </w:rPr>
        <w:lastRenderedPageBreak/>
        <w:t>العمل إلى كفر الاعتقاد (الجحود) في كتاب الله عز وجل</w:t>
      </w:r>
      <w:r w:rsidRPr="00FC5586">
        <w:rPr>
          <w:rFonts w:ascii="Simplified Arabic" w:hAnsi="Simplified Arabic" w:cs="Simplified Arabic"/>
          <w:sz w:val="28"/>
          <w:szCs w:val="28"/>
          <w:rtl/>
        </w:rPr>
        <w:t xml:space="preserve">، فوجدت الآيات التي تتحدث عن كفر العمل لا تتجاوز عدد أصابع اليدين بحال من الأحوال وقد راجعت تفسيرها جميعها فوجدت علماء </w:t>
      </w:r>
      <w:r w:rsidR="00455953">
        <w:rPr>
          <w:rFonts w:ascii="Simplified Arabic" w:hAnsi="Simplified Arabic" w:cs="Simplified Arabic"/>
          <w:sz w:val="28"/>
          <w:szCs w:val="28"/>
          <w:rtl/>
        </w:rPr>
        <w:t xml:space="preserve">أهل </w:t>
      </w:r>
      <w:r w:rsidR="006930E2">
        <w:rPr>
          <w:rFonts w:ascii="Simplified Arabic" w:hAnsi="Simplified Arabic" w:cs="Simplified Arabic"/>
          <w:sz w:val="28"/>
          <w:szCs w:val="28"/>
          <w:rtl/>
        </w:rPr>
        <w:t xml:space="preserve">السنّة </w:t>
      </w:r>
      <w:r w:rsidRPr="00FC5586">
        <w:rPr>
          <w:rFonts w:ascii="Simplified Arabic" w:hAnsi="Simplified Arabic" w:cs="Simplified Arabic"/>
          <w:sz w:val="28"/>
          <w:szCs w:val="28"/>
          <w:rtl/>
        </w:rPr>
        <w:t xml:space="preserve">والجماعة متفقون على حملها على كفر العمل المصاحب لكفر الاعتقاد وإلا فهي كفر في إطار الملة لا يخرج عنها – وهو ما عبروا عنه بقولهم كفر دون كفر – في حين وجدت باقي الآيات تشير كلها – وهي كما ذكرت تزيد على </w:t>
      </w:r>
      <w:r w:rsidR="00EE46AA" w:rsidRPr="00FC5586">
        <w:rPr>
          <w:rFonts w:ascii="Simplified Arabic" w:hAnsi="Simplified Arabic" w:cs="Simplified Arabic" w:hint="cs"/>
          <w:sz w:val="28"/>
          <w:szCs w:val="28"/>
          <w:rtl/>
        </w:rPr>
        <w:t>الأربعمائة</w:t>
      </w:r>
      <w:r w:rsidR="0012448F" w:rsidRPr="00FC5586">
        <w:rPr>
          <w:rFonts w:ascii="Simplified Arabic" w:hAnsi="Simplified Arabic" w:cs="Simplified Arabic" w:hint="cs"/>
          <w:sz w:val="28"/>
          <w:szCs w:val="28"/>
          <w:rtl/>
        </w:rPr>
        <w:t xml:space="preserve"> </w:t>
      </w:r>
      <w:r w:rsidRPr="00FC5586">
        <w:rPr>
          <w:rFonts w:ascii="Simplified Arabic" w:hAnsi="Simplified Arabic" w:cs="Simplified Arabic"/>
          <w:sz w:val="28"/>
          <w:szCs w:val="28"/>
          <w:rtl/>
        </w:rPr>
        <w:t>– تتحدث عن كفر الاعتقاد بأنواعه الستة: [التكذيب، والجحود، والعناد، والإعراض، والشك، والنفاق]،</w:t>
      </w:r>
      <w:r w:rsidRPr="00FC5586">
        <w:rPr>
          <w:rFonts w:ascii="Simplified Arabic" w:hAnsi="Simplified Arabic" w:cs="Simplified Arabic"/>
          <w:bCs/>
          <w:sz w:val="28"/>
          <w:szCs w:val="28"/>
          <w:rtl/>
        </w:rPr>
        <w:t xml:space="preserve"> </w:t>
      </w:r>
      <w:r w:rsidRPr="00FC5586">
        <w:rPr>
          <w:rFonts w:ascii="Simplified Arabic" w:hAnsi="Simplified Arabic" w:cs="Simplified Arabic"/>
          <w:sz w:val="28"/>
          <w:szCs w:val="28"/>
          <w:rtl/>
        </w:rPr>
        <w:t xml:space="preserve">ت) </w:t>
      </w:r>
      <w:r w:rsidRPr="00FC5586">
        <w:rPr>
          <w:rFonts w:ascii="Simplified Arabic" w:hAnsi="Simplified Arabic" w:cs="Simplified Arabic"/>
          <w:b/>
          <w:bCs/>
          <w:sz w:val="28"/>
          <w:szCs w:val="28"/>
          <w:rtl/>
        </w:rPr>
        <w:t>فمن الآيات الدالة على كفر التكذيب</w:t>
      </w:r>
      <w:r w:rsidRPr="00FC5586">
        <w:rPr>
          <w:rFonts w:ascii="Simplified Arabic" w:hAnsi="Simplified Arabic" w:cs="Simplified Arabic"/>
          <w:sz w:val="28"/>
          <w:szCs w:val="28"/>
          <w:rtl/>
        </w:rPr>
        <w:t xml:space="preserve">: وما أكثرها فإنها تربوا على المائتين وخمسين آية، قوله تعالى: {وَإِنْ يُكَذِّبُوكَ فَقَدْ كَذَّبَتْ قَبْلَهُمْ قَوْمُ نُوحٍ وَعَادٌ وَثَمُودُ} [الحج: 42]، وقوله تعالى: {وَكَذَّبَ بِهِ قَوْمُكَ وَهُوَ الْحَقُّ قُلْ لَسْتُ عَلَيْكُمْ بِوَكِيلٍ} [الأنعام: 66]، ث} </w:t>
      </w:r>
      <w:r w:rsidRPr="00FC5586">
        <w:rPr>
          <w:rFonts w:ascii="Simplified Arabic" w:hAnsi="Simplified Arabic" w:cs="Simplified Arabic"/>
          <w:b/>
          <w:bCs/>
          <w:sz w:val="28"/>
          <w:szCs w:val="28"/>
          <w:rtl/>
        </w:rPr>
        <w:t>ومن الآيات الدالة على كفر الجحود</w:t>
      </w:r>
      <w:r w:rsidRPr="00FC5586">
        <w:rPr>
          <w:rFonts w:ascii="Simplified Arabic" w:hAnsi="Simplified Arabic" w:cs="Simplified Arabic"/>
          <w:sz w:val="28"/>
          <w:szCs w:val="28"/>
          <w:rtl/>
        </w:rPr>
        <w:t xml:space="preserve"> وهو كفر اعتقاد أيضا: قوله تعالى: {فَإِنَّهُمْ لَا يُكَذِّبُونَكَ وَلَكِنَّ الظَّالِمِينَ بِآيَاتِ اللَّهِ يَجْحَدُونَ} [الأنعام: 33] وقوله تعالى: {فَالْيَوْمَ نَنْسَاهُمْ كَمَا نَسُوا لِقَاءَ يَوْمِهِمْ هَذَا وَمَا كَانُوا بِآيَاتِنَا يَجْحَدُونَ} [الأعراف: 51]، </w:t>
      </w:r>
      <w:r w:rsidRPr="00FC5586">
        <w:rPr>
          <w:rFonts w:ascii="Simplified Arabic" w:hAnsi="Simplified Arabic" w:cs="Simplified Arabic"/>
          <w:b/>
          <w:bCs/>
          <w:sz w:val="28"/>
          <w:szCs w:val="28"/>
          <w:rtl/>
        </w:rPr>
        <w:t>ومن الآيات الدالة على كفر العناد</w:t>
      </w:r>
      <w:r w:rsidRPr="00FC5586">
        <w:rPr>
          <w:rFonts w:ascii="Simplified Arabic" w:hAnsi="Simplified Arabic" w:cs="Simplified Arabic"/>
          <w:sz w:val="28"/>
          <w:szCs w:val="28"/>
          <w:rtl/>
        </w:rPr>
        <w:t xml:space="preserve">: ومنه الإباء والاستكبار والكبر فكل هذه الصفات تدخل ضمن كفر العناد وهو كفر اعتقاد كذلك: قوله تعالى: {فَسَجَدُوا إِلَّا إِبْلِيسَ أَبَى وَاسْتَكْبَرَ وَكَانَ مِنَ الْكَافِرِينَ} [البقرة: 34]، وقوله تعالى: {فَأَبَى أَكْثَرُ النَّاسِ إِلَّا كُفُورًا} [الإسراء: 89]، وقوله تعالى: {فَأَبَى الظَّالِمُونَ إِلَّا كُفُورًا} [الإسراء: 99]، </w:t>
      </w:r>
      <w:r w:rsidRPr="00FC5586">
        <w:rPr>
          <w:rFonts w:ascii="Simplified Arabic" w:hAnsi="Simplified Arabic" w:cs="Simplified Arabic"/>
          <w:b/>
          <w:bCs/>
          <w:sz w:val="28"/>
          <w:szCs w:val="28"/>
          <w:rtl/>
        </w:rPr>
        <w:t>ومن الآيات الدالة على كفر النفاق</w:t>
      </w:r>
      <w:r w:rsidRPr="00FC5586">
        <w:rPr>
          <w:rFonts w:ascii="Simplified Arabic" w:hAnsi="Simplified Arabic" w:cs="Simplified Arabic"/>
          <w:sz w:val="28"/>
          <w:szCs w:val="28"/>
          <w:rtl/>
        </w:rPr>
        <w:t xml:space="preserve"> والمقصود به تكذيب النفاق مع إقرار اللسان: ويسميه العلماء {النفاق الاعتقادي} وهو كفر أكبر صاحبه أسوأ حالا من الكفـار الأصلييـن في النـار، قال تعالى {إِنَّ الْمُنَافِقِينَ فِي الدَّرْكِ الْأَسْفَلِ مِنَ النَّارِ وَلَنْ تَجِدَ لَهُمْ نَصِيرًا} [النساء: 145]، ومنه قوله تعالى: {وَمِنَ النَّاسِ مَنْ يَقُولُ آمَنَّا بِاللَّهِ وَبِالْيَوْمِ الْآخِرِ وَمَا هُمْ بِمُؤْمِنِينَ * يُخَادِعُونَ اللَّهَ وَالَّذِينَ آمَنُوا وَمَا يَخْدَعُونَ إِلَّا أَنْفُسَهُمْ وَمَا يَشْعُرُونَ * فِي قُلُوبِهِمْ مَرَضٌ فَزَادَهُمُ اللَّهُ مَرَضًا وَلَهُمْ عَذَابٌ أَلِيمٌ بِمَا كَانُوا يَكْذِبُونَ} [البقرة: 8 - 10] وقوله تعالى: </w:t>
      </w:r>
      <w:r w:rsidRPr="00FC5586">
        <w:rPr>
          <w:rFonts w:ascii="Simplified Arabic" w:hAnsi="Simplified Arabic" w:cs="Simplified Arabic"/>
          <w:sz w:val="28"/>
          <w:szCs w:val="28"/>
          <w:rtl/>
          <w:lang w:bidi="ar-KW"/>
        </w:rPr>
        <w:t>{</w:t>
      </w:r>
      <w:r w:rsidRPr="00FC5586">
        <w:rPr>
          <w:rFonts w:ascii="Simplified Arabic" w:hAnsi="Simplified Arabic" w:cs="Simplified Arabic"/>
          <w:sz w:val="28"/>
          <w:szCs w:val="28"/>
          <w:rtl/>
        </w:rPr>
        <w:t xml:space="preserve">وَإِذَا لَقُوا الَّذِينَ آمَنُوا قَالُوا آمَنَّا وَإِذَا خَلَوْا إِلَى شَيَاطِينِهِمْ قَالُوا إِنَّا مَعَكُمْ إِنَّمَا نَحْنُ مُسْتَهْزِئُونَ * اللَّهُ يَسْتَهْزِئُ بِهِمْ وَيَمُدُّهُمْ فِي طُغْيَانِهِمْ يَعْمَهُونَ} [البقرة: 15]، وقوله تعالى: {إِذَا جَاءَكَ الْمُنَافِقُونَ قَالُوا نَشْهَدُ إِنَّكَ لَرَسُولُ اللَّهِ وَاللَّهُ يَعْلَمُ إِنَّكَ لَرَسُولُهُ وَاللَّهُ يَشْهَدُ إِنَّ الْمُنَافِقِينَ لَكَاذِبُونَ} [المنافقون: 1]، </w:t>
      </w:r>
      <w:r w:rsidRPr="00FC5586">
        <w:rPr>
          <w:rFonts w:ascii="Simplified Arabic" w:hAnsi="Simplified Arabic" w:cs="Simplified Arabic"/>
          <w:b/>
          <w:bCs/>
          <w:sz w:val="28"/>
          <w:szCs w:val="28"/>
          <w:rtl/>
        </w:rPr>
        <w:t>ومن الآيات الدالة على كفر الشك</w:t>
      </w:r>
      <w:r w:rsidRPr="00FC5586">
        <w:rPr>
          <w:rFonts w:ascii="Simplified Arabic" w:hAnsi="Simplified Arabic" w:cs="Simplified Arabic"/>
          <w:sz w:val="28"/>
          <w:szCs w:val="28"/>
          <w:rtl/>
        </w:rPr>
        <w:t xml:space="preserve"> وهو كفر اعتقاد: لأن معناه عدم جزم القلب بالتصديق ولا التكذيب، وصاحب الشك هو ما وصفه القرآن الكريم بالمرتاب ووصفه بمرض القلب: قال تعالى: {وَإِنْ كُنْتُمْ فِي رَيْبٍ مِمَّا نَزَّلْنَا عَلَى عَبْدِنَا فَأْتُوا بِسُورَةٍ مِنْ مِثْلِهِ وَادْعُوا شُهَداءَكُمْ مِنْ دُونِ اللَّهِ إِنْ كُنْتُمْ صَادِقِينَ * فَإِنْ لَمْ تَفْعَلُوا وَلَنْ تَفْعَلُوا فَاتَّقُوا النَّارَ الَّتِي وَقُودُهَا النَّاسُ وَالْحِجَارَةُ أُعِدَّتْ لِلْكَافِرِينَ} [البقرة: 23 - 24]، </w:t>
      </w:r>
      <w:r w:rsidRPr="00FC5586">
        <w:rPr>
          <w:rFonts w:ascii="Simplified Arabic" w:hAnsi="Simplified Arabic" w:cs="Simplified Arabic"/>
          <w:b/>
          <w:bCs/>
          <w:sz w:val="28"/>
          <w:szCs w:val="28"/>
          <w:rtl/>
        </w:rPr>
        <w:t>ومن الآيات الدالة على كفر الإعراض</w:t>
      </w:r>
      <w:r w:rsidRPr="00FC5586">
        <w:rPr>
          <w:rFonts w:ascii="Simplified Arabic" w:hAnsi="Simplified Arabic" w:cs="Simplified Arabic"/>
          <w:sz w:val="28"/>
          <w:szCs w:val="28"/>
          <w:rtl/>
        </w:rPr>
        <w:t xml:space="preserve">: وهو كفر </w:t>
      </w:r>
      <w:r w:rsidRPr="00FC5586">
        <w:rPr>
          <w:rFonts w:ascii="Simplified Arabic" w:hAnsi="Simplified Arabic" w:cs="Simplified Arabic"/>
          <w:sz w:val="28"/>
          <w:szCs w:val="28"/>
          <w:rtl/>
        </w:rPr>
        <w:lastRenderedPageBreak/>
        <w:t xml:space="preserve">اعتقادي يتناول بالدرجة الأولى إعراض القلب عن تصديق الرسالة والانقياد لها وإعراض اللسان عن الإقرار بها: قوله تعالى: {وَمَنْ أَظْلَمُ مِمَّنْ ذُكِّرَ بِآيَاتِ رَبِّهِ فَأَعْرَضَ عَنْهَا وَنَسِيَ مَا قَدَّمَتْ يَدَاهُ إِنَّا جَعَلْنَا عَلَى قُلُوبِهِمْ أَكِنَّةً أَنْ يَفْقَهُوهُ وَفِي آذَانِهِمْ وَقْرًا وَإِنْ تَدْعُهُمْ إِلَى الْهُدَى فَلَنْ يَهْتَدُوا إِذًا أَبَدًا} [الكهف: 57] فدلت الآية على أن كفر الإعراض يشتمل إعراض القلوب عن الاعتقاد {على قلوبهم أكنة} وإعراض الآذان عن السماع: {وفي آذانهم وقرا}، ومن باب الأولى إعراض اللسان عن الإقرار والجوارح عن الطاعة، ومثلها قوله تعالى: {كِتَابٌ فُصِّلَتْ آيَاتُهُ قُرْآنًا عَرَبِيًّا لِقَوْمٍ يَعْلَمُونَ * بَشِيرًا وَنَذِيرًا فَأَعْرَضَ أَكْثَرُهُمْ فَهُمْ لَا يَسْمَعُونَ * وَقَالُوا قُلُوبُنَا فِي أَكِنَّةٍ مِمَّا تَدْعُونَا إِلَيْهِ وَفِي آذَانِنَا وَقْرٌ وَمِنْ بَيْنِنَا وَبَيْنِكَ حِجَابٌ فَاعْمَلْ إِنَّنَا عَامِلُونَ} [فصلت: 3 - 5] وكفر الإعراض في الآية يشمل إعراض القلوب عن قبول الحق وهو شهادة التوحيد وإعراض الآذان عن سماعها ومن باب الأولى معاندة اللسان بعدم الإقرار بها، </w:t>
      </w:r>
      <w:r w:rsidRPr="00FC5586">
        <w:rPr>
          <w:rFonts w:ascii="Simplified Arabic" w:hAnsi="Simplified Arabic" w:cs="Simplified Arabic"/>
          <w:b/>
          <w:bCs/>
          <w:sz w:val="28"/>
          <w:szCs w:val="28"/>
          <w:rtl/>
        </w:rPr>
        <w:t xml:space="preserve">والمفسرون متفقون على أنها في حق الكافرين الأصليين الذين لم يؤمنوا برسالة النبي صلى الله عليه وسلم وأعرضوا عنها </w:t>
      </w:r>
      <w:r w:rsidRPr="00FC5586">
        <w:rPr>
          <w:rFonts w:ascii="Simplified Arabic" w:hAnsi="Simplified Arabic" w:cs="Simplified Arabic"/>
          <w:sz w:val="28"/>
          <w:szCs w:val="28"/>
          <w:rtl/>
        </w:rPr>
        <w:t xml:space="preserve">وكان جوابهم لبلاغه إننا لا نفقه ما تقول ولا نعيه بقلوبنا ولا نسمعه بآذاننا سماع فهم وعلم أي ولا نفهم ما تقول فاعمل لدينك فإننا عاملون لديننا، ومثلها قوله تعالى: {وَإِنْ يَرَوْا آيَةً يُعْرِضُوا وَيَقُولُوا سِحْرٌ مُسْتَمِرٌّ} [القمر: 2] </w:t>
      </w:r>
      <w:r w:rsidRPr="00FC5586">
        <w:rPr>
          <w:rFonts w:ascii="Simplified Arabic" w:hAnsi="Simplified Arabic" w:cs="Simplified Arabic"/>
          <w:b/>
          <w:bCs/>
          <w:sz w:val="28"/>
          <w:szCs w:val="28"/>
          <w:rtl/>
        </w:rPr>
        <w:t>فالإعراض هنا إعراض عن الإيمان بها والتصديق لها</w:t>
      </w:r>
      <w:r w:rsidRPr="00FC5586">
        <w:rPr>
          <w:rFonts w:ascii="Simplified Arabic" w:hAnsi="Simplified Arabic" w:cs="Simplified Arabic"/>
          <w:sz w:val="28"/>
          <w:szCs w:val="28"/>
          <w:rtl/>
        </w:rPr>
        <w:t xml:space="preserve"> بدليل قولهم بعد رؤيتها {وَيَقُولُوا سِحْرٌ مُسْتَمِرٌّ} أي سحر مستحكم شديد الإحكام يعلوا كل سحر، </w:t>
      </w:r>
      <w:r w:rsidRPr="00FC5586">
        <w:rPr>
          <w:rFonts w:ascii="Simplified Arabic" w:hAnsi="Simplified Arabic" w:cs="Simplified Arabic"/>
          <w:b/>
          <w:bCs/>
          <w:sz w:val="28"/>
          <w:szCs w:val="28"/>
          <w:rtl/>
        </w:rPr>
        <w:t>وقد تتبعت آيات الإعراض في كتاب الله عز وجل فوجدت الآيات التي تحكم بكفر الإعراض الأكبر الموجب للخلود الأبدي في النار</w:t>
      </w:r>
      <w:r w:rsidRPr="00FC5586">
        <w:rPr>
          <w:rFonts w:ascii="Simplified Arabic" w:hAnsi="Simplified Arabic" w:cs="Simplified Arabic"/>
          <w:sz w:val="28"/>
          <w:szCs w:val="28"/>
          <w:rtl/>
        </w:rPr>
        <w:t xml:space="preserve"> كلها – دون استثناء – أتت في حق الكافر الأصلي الذي أعرض عن الإقرار بالشهادتين فلم يقل بها ولم يصدقها ولم ينقاد لها لا بقلبه ولا بجوارحه، </w:t>
      </w:r>
      <w:r w:rsidRPr="00FC5586">
        <w:rPr>
          <w:rFonts w:ascii="Simplified Arabic" w:hAnsi="Simplified Arabic" w:cs="Simplified Arabic"/>
          <w:sz w:val="28"/>
          <w:szCs w:val="28"/>
          <w:u w:val="single"/>
          <w:rtl/>
        </w:rPr>
        <w:t xml:space="preserve">وقد رأيت البعض يفهم كفر الإعراض على غير هدي الكتاب الكريم </w:t>
      </w:r>
      <w:r w:rsidRPr="00FC5586">
        <w:rPr>
          <w:rFonts w:ascii="Simplified Arabic" w:hAnsi="Simplified Arabic" w:cs="Simplified Arabic"/>
          <w:sz w:val="28"/>
          <w:szCs w:val="28"/>
          <w:rtl/>
        </w:rPr>
        <w:t xml:space="preserve">فظن أن كفر الإعراض الأكبر يتناول من أقر بالشهادتين ثم أعرض عن العمل بموجبها، وظن أن ترك جنس عمل الجوارح كفر إعراض عن دين الله عز وجل لا يعمل به، ونسى هذا أن من أقر بالشهادتين ولو بلسانه فقد نجا من كفر الإعراض الأكبر لأنه انقاد بلسانه فلم يعرض، فإن صاحبه تصديق القلب وانقياده فقد صح له أصل إيمانه فله اسم الإيمان وحكمه، وإن صاحبه تكذيب القلب فهو كفر نفاق ولا يسمى عند العلماء كفر إعراض البتة، فإن نقض – والعياذ بالله – إقراره وتصديقه يؤول به إلى الكفر الأكبر المخرج من الملة فهذا كفر ردة وليس كفر إعراض، فأين الإعراض هاهنا لمن أتى بإقرار اللسان، </w:t>
      </w:r>
    </w:p>
    <w:p w14:paraId="5D7701F8" w14:textId="6E4E46AA" w:rsidR="0009781D" w:rsidRPr="00FC5586" w:rsidRDefault="0009781D" w:rsidP="0009781D">
      <w:pPr>
        <w:keepNext/>
        <w:bidi/>
        <w:jc w:val="both"/>
        <w:outlineLvl w:val="0"/>
        <w:rPr>
          <w:rFonts w:ascii="Simplified Arabic" w:hAnsi="Simplified Arabic" w:cs="Simplified Arabic"/>
          <w:sz w:val="28"/>
          <w:szCs w:val="28"/>
          <w:rtl/>
        </w:rPr>
      </w:pPr>
      <w:r w:rsidRPr="00FC5586">
        <w:rPr>
          <w:rFonts w:ascii="Simplified Arabic" w:hAnsi="Simplified Arabic" w:cs="Simplified Arabic"/>
          <w:b/>
          <w:bCs/>
          <w:sz w:val="40"/>
          <w:szCs w:val="40"/>
          <w:highlight w:val="yellow"/>
          <w:u w:val="single"/>
          <w:rtl/>
          <w:lang w:bidi="ar-KW"/>
        </w:rPr>
        <w:lastRenderedPageBreak/>
        <w:t xml:space="preserve">[المفتاح </w:t>
      </w:r>
      <w:r w:rsidR="007C3863" w:rsidRPr="00FC5586">
        <w:rPr>
          <w:rFonts w:ascii="Simplified Arabic" w:hAnsi="Simplified Arabic" w:cs="Simplified Arabic" w:hint="cs"/>
          <w:b/>
          <w:bCs/>
          <w:sz w:val="40"/>
          <w:szCs w:val="40"/>
          <w:highlight w:val="yellow"/>
          <w:u w:val="single"/>
          <w:rtl/>
          <w:lang w:bidi="ar-KW"/>
        </w:rPr>
        <w:t>الثالث</w:t>
      </w:r>
      <w:r w:rsidRPr="00FC5586">
        <w:rPr>
          <w:rFonts w:ascii="Simplified Arabic" w:hAnsi="Simplified Arabic" w:cs="Simplified Arabic"/>
          <w:b/>
          <w:bCs/>
          <w:highlight w:val="yellow"/>
          <w:u w:val="single"/>
          <w:rtl/>
          <w:lang w:bidi="ar-KW"/>
        </w:rPr>
        <w:t>]:</w:t>
      </w:r>
      <w:r w:rsidR="0012448F" w:rsidRPr="00FC5586">
        <w:rPr>
          <w:rFonts w:ascii="Simplified Arabic" w:hAnsi="Simplified Arabic" w:cs="Simplified Arabic"/>
          <w:b/>
          <w:bCs/>
          <w:rtl/>
          <w:lang w:bidi="ar-KW"/>
        </w:rPr>
        <w:t xml:space="preserve"> </w:t>
      </w:r>
      <w:r w:rsidRPr="00FC5586">
        <w:rPr>
          <w:rFonts w:ascii="Simplified Arabic" w:hAnsi="Simplified Arabic" w:cs="Simplified Arabic"/>
          <w:b/>
          <w:bCs/>
          <w:u w:val="single"/>
          <w:rtl/>
        </w:rPr>
        <w:t>آيات كفر العمل وعلاقتها بالكفر الأكبر</w:t>
      </w:r>
      <w:r w:rsidRPr="00FC5586">
        <w:rPr>
          <w:rFonts w:ascii="Simplified Arabic" w:hAnsi="Simplified Arabic" w:cs="Simplified Arabic"/>
          <w:sz w:val="28"/>
          <w:szCs w:val="28"/>
          <w:rtl/>
        </w:rPr>
        <w:t xml:space="preserve">: المتدبر لآيات القرآن الكريم يرى الفرق الكبير بين كفر الاعتقاد وكفر العمل وقد راجعت هذه الآيات التي تتحدث عن كفر العمل – وهي قليلة جدا – في تفاسير علماء </w:t>
      </w:r>
      <w:r w:rsidR="00455953">
        <w:rPr>
          <w:rFonts w:ascii="Simplified Arabic" w:hAnsi="Simplified Arabic" w:cs="Simplified Arabic"/>
          <w:sz w:val="28"/>
          <w:szCs w:val="28"/>
          <w:rtl/>
        </w:rPr>
        <w:t xml:space="preserve">أهل </w:t>
      </w:r>
      <w:r w:rsidR="006930E2">
        <w:rPr>
          <w:rFonts w:ascii="Simplified Arabic" w:hAnsi="Simplified Arabic" w:cs="Simplified Arabic"/>
          <w:sz w:val="28"/>
          <w:szCs w:val="28"/>
          <w:rtl/>
        </w:rPr>
        <w:t xml:space="preserve">السنّة </w:t>
      </w:r>
      <w:r w:rsidRPr="00FC5586">
        <w:rPr>
          <w:rFonts w:ascii="Simplified Arabic" w:hAnsi="Simplified Arabic" w:cs="Simplified Arabic"/>
          <w:sz w:val="28"/>
          <w:szCs w:val="28"/>
          <w:rtl/>
        </w:rPr>
        <w:t xml:space="preserve">والجماعة، فوجدت أن أصحاب رسول الله صلى الله عليه وسلم رضي الله عنهم ومن بعدهم بقية السلف الصالح رحمهم الله، ثم علماء </w:t>
      </w:r>
      <w:r w:rsidR="00455953">
        <w:rPr>
          <w:rFonts w:ascii="Simplified Arabic" w:hAnsi="Simplified Arabic" w:cs="Simplified Arabic"/>
          <w:sz w:val="28"/>
          <w:szCs w:val="28"/>
          <w:rtl/>
        </w:rPr>
        <w:t xml:space="preserve">أهل </w:t>
      </w:r>
      <w:r w:rsidR="006930E2">
        <w:rPr>
          <w:rFonts w:ascii="Simplified Arabic" w:hAnsi="Simplified Arabic" w:cs="Simplified Arabic"/>
          <w:sz w:val="28"/>
          <w:szCs w:val="28"/>
          <w:rtl/>
        </w:rPr>
        <w:t xml:space="preserve">السنّة </w:t>
      </w:r>
      <w:r w:rsidRPr="00FC5586">
        <w:rPr>
          <w:rFonts w:ascii="Simplified Arabic" w:hAnsi="Simplified Arabic" w:cs="Simplified Arabic"/>
          <w:sz w:val="28"/>
          <w:szCs w:val="28"/>
          <w:rtl/>
        </w:rPr>
        <w:t xml:space="preserve">والجماعة اتفقوا على تأويل هذه الآيات </w:t>
      </w:r>
      <w:r w:rsidRPr="00FC5586">
        <w:rPr>
          <w:rFonts w:ascii="Simplified Arabic" w:hAnsi="Simplified Arabic" w:cs="Simplified Arabic"/>
          <w:b/>
          <w:bCs/>
          <w:sz w:val="28"/>
          <w:szCs w:val="28"/>
          <w:rtl/>
        </w:rPr>
        <w:t>بما يدل بوضوح لا شك فيه أن كفر العمل لا يمكن أن يكون كفرا أكبر حتى يصاحبه كفر الاعتقاد،</w:t>
      </w:r>
      <w:r w:rsidRPr="00FC5586">
        <w:rPr>
          <w:rFonts w:ascii="Simplified Arabic" w:hAnsi="Simplified Arabic" w:cs="Simplified Arabic"/>
          <w:sz w:val="28"/>
          <w:szCs w:val="28"/>
          <w:rtl/>
        </w:rPr>
        <w:t xml:space="preserve"> وبمعنى أوضح أنه إذا ثبت إيمان القلب بيقين فإن العمل المجرد الذي حكم الشرع بكفر صاحبه إنما هو في إطار كفر دون كفر فلا يخرج من الملة ولا يوجب لصاحبه الخلود الأبدي في النار، وهذا – كما سيتبين إن شاء الله – اتفاق علماء </w:t>
      </w:r>
      <w:r w:rsidR="00455953">
        <w:rPr>
          <w:rFonts w:ascii="Simplified Arabic" w:hAnsi="Simplified Arabic" w:cs="Simplified Arabic"/>
          <w:sz w:val="28"/>
          <w:szCs w:val="28"/>
          <w:rtl/>
        </w:rPr>
        <w:t xml:space="preserve">أهل </w:t>
      </w:r>
      <w:r w:rsidR="006930E2">
        <w:rPr>
          <w:rFonts w:ascii="Simplified Arabic" w:hAnsi="Simplified Arabic" w:cs="Simplified Arabic"/>
          <w:sz w:val="28"/>
          <w:szCs w:val="28"/>
          <w:rtl/>
        </w:rPr>
        <w:t xml:space="preserve">السنّة </w:t>
      </w:r>
      <w:r w:rsidRPr="00FC5586">
        <w:rPr>
          <w:rFonts w:ascii="Simplified Arabic" w:hAnsi="Simplified Arabic" w:cs="Simplified Arabic"/>
          <w:sz w:val="28"/>
          <w:szCs w:val="28"/>
          <w:rtl/>
        </w:rPr>
        <w:t>والجماعة المحققون</w:t>
      </w:r>
      <w:r w:rsidR="009B6F91">
        <w:rPr>
          <w:rFonts w:ascii="Simplified Arabic" w:hAnsi="Simplified Arabic" w:cs="Simplified Arabic"/>
          <w:sz w:val="28"/>
          <w:szCs w:val="28"/>
          <w:rtl/>
        </w:rPr>
        <w:t>،</w:t>
      </w:r>
      <w:r w:rsidRPr="00FC5586">
        <w:rPr>
          <w:rFonts w:ascii="Simplified Arabic" w:hAnsi="Simplified Arabic" w:cs="Simplified Arabic"/>
          <w:sz w:val="28"/>
          <w:szCs w:val="28"/>
          <w:rtl/>
        </w:rPr>
        <w:t xml:space="preserve"> وأهم هذه الآيات التي تتحدث عن أو تشير إلى كفر العمل: </w:t>
      </w:r>
    </w:p>
    <w:p w14:paraId="39936B20" w14:textId="6627D86D" w:rsidR="0009781D" w:rsidRPr="00FC5586" w:rsidRDefault="0009781D" w:rsidP="0009781D">
      <w:pPr>
        <w:keepNext/>
        <w:bidi/>
        <w:jc w:val="both"/>
        <w:outlineLvl w:val="0"/>
        <w:rPr>
          <w:rFonts w:ascii="Simplified Arabic" w:hAnsi="Simplified Arabic" w:cs="Simplified Arabic"/>
          <w:sz w:val="28"/>
          <w:szCs w:val="28"/>
          <w:rtl/>
        </w:rPr>
      </w:pPr>
      <w:r w:rsidRPr="00FC5586">
        <w:rPr>
          <w:rFonts w:ascii="Simplified Arabic" w:hAnsi="Simplified Arabic" w:cs="Simplified Arabic"/>
          <w:b/>
          <w:bCs/>
          <w:sz w:val="36"/>
          <w:szCs w:val="36"/>
          <w:highlight w:val="yellow"/>
          <w:u w:val="single"/>
          <w:rtl/>
        </w:rPr>
        <w:t>(الآية الأولى):</w:t>
      </w:r>
      <w:r w:rsidRPr="00FC5586">
        <w:rPr>
          <w:rFonts w:ascii="Simplified Arabic" w:hAnsi="Simplified Arabic" w:cs="Simplified Arabic"/>
          <w:sz w:val="36"/>
          <w:szCs w:val="36"/>
          <w:rtl/>
        </w:rPr>
        <w:t xml:space="preserve"> </w:t>
      </w:r>
      <w:r w:rsidRPr="00FC5586">
        <w:rPr>
          <w:rFonts w:ascii="Simplified Arabic" w:hAnsi="Simplified Arabic" w:cs="Simplified Arabic"/>
          <w:sz w:val="28"/>
          <w:szCs w:val="28"/>
          <w:rtl/>
        </w:rPr>
        <w:t xml:space="preserve">قوله تعالى: {وَمَنْ لَمْ يَحْكُمْ بِمَا أَنْزَلَ اللَّهُ فَأُولَئِكَ هُمُ الْكَافِرُونَ} [المائدة: 44]، والملاحظ من الآية أنها جعلت مناط الكفر فيها هو ترك الحكم بما أنزل الله، ومع جعل الآية مناط الحكم فيها على الترك فقد اتفقت كلمة </w:t>
      </w:r>
      <w:r w:rsidR="00455953">
        <w:rPr>
          <w:rFonts w:ascii="Simplified Arabic" w:hAnsi="Simplified Arabic" w:cs="Simplified Arabic"/>
          <w:sz w:val="28"/>
          <w:szCs w:val="28"/>
          <w:rtl/>
        </w:rPr>
        <w:t xml:space="preserve">أهل </w:t>
      </w:r>
      <w:r w:rsidR="006930E2">
        <w:rPr>
          <w:rFonts w:ascii="Simplified Arabic" w:hAnsi="Simplified Arabic" w:cs="Simplified Arabic"/>
          <w:sz w:val="28"/>
          <w:szCs w:val="28"/>
          <w:rtl/>
        </w:rPr>
        <w:t xml:space="preserve">السنّة </w:t>
      </w:r>
      <w:r w:rsidRPr="00FC5586">
        <w:rPr>
          <w:rFonts w:ascii="Simplified Arabic" w:hAnsi="Simplified Arabic" w:cs="Simplified Arabic"/>
          <w:sz w:val="28"/>
          <w:szCs w:val="28"/>
          <w:rtl/>
        </w:rPr>
        <w:t xml:space="preserve">والجماعة فيها على تأويل حبر الأمة الذي دعا الرسول صلى الله عليه وسلم له بالفقه في الدين عبد الله بن عباس –رضي الله عنهما وعامة الصحابة رضي الله عنهم على أن مناط الكفر الأكبر هو جحود حكم الله عز وجل (الذي يصاحبه جحود أصل الإيمان من الإقرار والتصديق والانقياد القلبي) وليس مجرد الترك، وأن الترك المجرد الخالي عن الجحود فهذا من نوع الكفر في إطار الملة وهو ما عبروا عنه بقولهم كفر دون كفر فلا يأخذ صاحبه اسم الكفر الأكبر وحكمه، بل هو كفر في إطار الملة حيث له اسم الملة وحكمها، وسيأتي في المفتاح الثامن من هذا الفصل (تحقيـق القـول في مسـألة ترك الحكم بما أنـزل الله) نقل مذهب </w:t>
      </w:r>
      <w:r w:rsidR="00455953">
        <w:rPr>
          <w:rFonts w:ascii="Simplified Arabic" w:hAnsi="Simplified Arabic" w:cs="Simplified Arabic"/>
          <w:sz w:val="28"/>
          <w:szCs w:val="28"/>
          <w:rtl/>
        </w:rPr>
        <w:t xml:space="preserve">أهل </w:t>
      </w:r>
      <w:r w:rsidR="006930E2">
        <w:rPr>
          <w:rFonts w:ascii="Simplified Arabic" w:hAnsi="Simplified Arabic" w:cs="Simplified Arabic"/>
          <w:sz w:val="28"/>
          <w:szCs w:val="28"/>
          <w:rtl/>
        </w:rPr>
        <w:t xml:space="preserve">السنّة </w:t>
      </w:r>
      <w:r w:rsidRPr="00FC5586">
        <w:rPr>
          <w:rFonts w:ascii="Simplified Arabic" w:hAnsi="Simplified Arabic" w:cs="Simplified Arabic"/>
          <w:sz w:val="28"/>
          <w:szCs w:val="28"/>
          <w:rtl/>
        </w:rPr>
        <w:t xml:space="preserve">والجماعة في مسألة الحاكمية مؤصلا بأقوال العديد من الأئمة الأعلام، </w:t>
      </w:r>
    </w:p>
    <w:p w14:paraId="678170E8" w14:textId="6C5C80DE" w:rsidR="0009781D" w:rsidRPr="00FC5586" w:rsidRDefault="0009781D" w:rsidP="0009781D">
      <w:pPr>
        <w:keepNext/>
        <w:bidi/>
        <w:jc w:val="both"/>
        <w:outlineLvl w:val="0"/>
        <w:rPr>
          <w:rFonts w:ascii="Simplified Arabic" w:hAnsi="Simplified Arabic" w:cs="Simplified Arabic"/>
          <w:sz w:val="28"/>
          <w:szCs w:val="28"/>
          <w:rtl/>
        </w:rPr>
      </w:pPr>
      <w:r w:rsidRPr="00FC5586">
        <w:rPr>
          <w:rFonts w:ascii="Simplified Arabic" w:hAnsi="Simplified Arabic" w:cs="Simplified Arabic"/>
          <w:b/>
          <w:bCs/>
          <w:sz w:val="36"/>
          <w:szCs w:val="36"/>
          <w:highlight w:val="yellow"/>
          <w:u w:val="single"/>
          <w:rtl/>
        </w:rPr>
        <w:t>(الآية الثانية):</w:t>
      </w:r>
      <w:r w:rsidRPr="00FC5586">
        <w:rPr>
          <w:rFonts w:ascii="Simplified Arabic" w:hAnsi="Simplified Arabic" w:cs="Simplified Arabic"/>
          <w:sz w:val="36"/>
          <w:szCs w:val="36"/>
          <w:rtl/>
        </w:rPr>
        <w:t xml:space="preserve"> </w:t>
      </w:r>
      <w:r w:rsidRPr="00FC5586">
        <w:rPr>
          <w:rFonts w:ascii="Simplified Arabic" w:hAnsi="Simplified Arabic" w:cs="Simplified Arabic"/>
          <w:sz w:val="28"/>
          <w:szCs w:val="28"/>
          <w:rtl/>
        </w:rPr>
        <w:t>قوله تعالى: {قُلْ أَطِيعُوا اللَّهَ وَالرَّسُولَ فَإِنْ تَوَلَّوْا فَإِنَّ اللَّهَ لَا يُحِبُّ الْكَافِرِينَ}</w:t>
      </w:r>
      <w:r w:rsidRPr="00FC5586">
        <w:rPr>
          <w:rFonts w:ascii="Simplified Arabic" w:hAnsi="Simplified Arabic" w:cs="Simplified Arabic"/>
          <w:sz w:val="28"/>
          <w:szCs w:val="28"/>
          <w:rtl/>
          <w:lang w:bidi="ar-KW"/>
        </w:rPr>
        <w:t xml:space="preserve"> </w:t>
      </w:r>
      <w:r w:rsidRPr="00FC5586">
        <w:rPr>
          <w:rFonts w:ascii="Simplified Arabic" w:hAnsi="Simplified Arabic" w:cs="Simplified Arabic"/>
          <w:sz w:val="28"/>
          <w:szCs w:val="28"/>
          <w:rtl/>
        </w:rPr>
        <w:t>[آل عمران: 32]،</w:t>
      </w:r>
      <w:r w:rsidRPr="00FC5586">
        <w:rPr>
          <w:rFonts w:ascii="Simplified Arabic" w:hAnsi="Simplified Arabic" w:cs="Simplified Arabic"/>
          <w:sz w:val="28"/>
          <w:szCs w:val="28"/>
          <w:rtl/>
          <w:lang w:bidi="ar-KW"/>
        </w:rPr>
        <w:t xml:space="preserve"> </w:t>
      </w:r>
      <w:r w:rsidRPr="00FC5586">
        <w:rPr>
          <w:rFonts w:ascii="Simplified Arabic" w:hAnsi="Simplified Arabic" w:cs="Simplified Arabic"/>
          <w:sz w:val="28"/>
          <w:szCs w:val="28"/>
          <w:rtl/>
        </w:rPr>
        <w:t>والملاحظ في الآية أنها أمرت بالطاعة، والمتبادر إلي الذهن عند ذكر الطاعة هو طاعة الجوارح بالعمل، والآية أشارت إلي أنّ التولي عن هذه الطاعة كفر بدليل قوله تعالى بعدها {فَإِنْ تَوَلَّوْا فَإِنَّ اللَّهَ لَا يُحِبُّ الْكَافِرِينَ} فوصفت المتولين عن الطاعة بالكفر، ومع ذلك فقد اتفقت كلمه ال</w:t>
      </w:r>
      <w:r w:rsidR="008360AF" w:rsidRPr="00FC5586">
        <w:rPr>
          <w:rFonts w:ascii="Simplified Arabic" w:hAnsi="Simplified Arabic" w:cs="Simplified Arabic" w:hint="cs"/>
          <w:sz w:val="28"/>
          <w:szCs w:val="28"/>
          <w:rtl/>
        </w:rPr>
        <w:t>ع</w:t>
      </w:r>
      <w:r w:rsidRPr="00FC5586">
        <w:rPr>
          <w:rFonts w:ascii="Simplified Arabic" w:hAnsi="Simplified Arabic" w:cs="Simplified Arabic"/>
          <w:sz w:val="28"/>
          <w:szCs w:val="28"/>
          <w:rtl/>
        </w:rPr>
        <w:t>ل</w:t>
      </w:r>
      <w:r w:rsidR="008360AF" w:rsidRPr="00FC5586">
        <w:rPr>
          <w:rFonts w:ascii="Simplified Arabic" w:hAnsi="Simplified Arabic" w:cs="Simplified Arabic" w:hint="cs"/>
          <w:sz w:val="28"/>
          <w:szCs w:val="28"/>
          <w:rtl/>
        </w:rPr>
        <w:t>م</w:t>
      </w:r>
      <w:r w:rsidRPr="00FC5586">
        <w:rPr>
          <w:rFonts w:ascii="Simplified Arabic" w:hAnsi="Simplified Arabic" w:cs="Simplified Arabic"/>
          <w:sz w:val="28"/>
          <w:szCs w:val="28"/>
          <w:rtl/>
        </w:rPr>
        <w:t xml:space="preserve">اء والفقهاء على تفصيل المسألة </w:t>
      </w:r>
      <w:r w:rsidRPr="00FC5586">
        <w:rPr>
          <w:rFonts w:ascii="Simplified Arabic" w:hAnsi="Simplified Arabic" w:cs="Simplified Arabic"/>
          <w:b/>
          <w:bCs/>
          <w:sz w:val="28"/>
          <w:szCs w:val="28"/>
          <w:rtl/>
        </w:rPr>
        <w:t xml:space="preserve">وأنّ للطاعة شقان، </w:t>
      </w:r>
      <w:r w:rsidR="008360AF" w:rsidRPr="00FC5586">
        <w:rPr>
          <w:rFonts w:ascii="Simplified Arabic" w:hAnsi="Simplified Arabic" w:cs="Simplified Arabic" w:hint="cs"/>
          <w:b/>
          <w:bCs/>
          <w:sz w:val="28"/>
          <w:szCs w:val="28"/>
          <w:rtl/>
        </w:rPr>
        <w:t>(</w:t>
      </w:r>
      <w:r w:rsidRPr="00FC5586">
        <w:rPr>
          <w:rFonts w:ascii="Simplified Arabic" w:hAnsi="Simplified Arabic" w:cs="Simplified Arabic"/>
          <w:b/>
          <w:bCs/>
          <w:sz w:val="28"/>
          <w:szCs w:val="28"/>
          <w:rtl/>
        </w:rPr>
        <w:t>الأول</w:t>
      </w:r>
      <w:r w:rsidR="008360AF" w:rsidRPr="00FC5586">
        <w:rPr>
          <w:rFonts w:ascii="Simplified Arabic" w:hAnsi="Simplified Arabic" w:cs="Simplified Arabic" w:hint="cs"/>
          <w:b/>
          <w:bCs/>
          <w:sz w:val="28"/>
          <w:szCs w:val="28"/>
          <w:rtl/>
        </w:rPr>
        <w:t>)</w:t>
      </w:r>
      <w:r w:rsidRPr="00FC5586">
        <w:rPr>
          <w:rFonts w:ascii="Simplified Arabic" w:hAnsi="Simplified Arabic" w:cs="Simplified Arabic"/>
          <w:b/>
          <w:bCs/>
          <w:sz w:val="28"/>
          <w:szCs w:val="28"/>
          <w:rtl/>
        </w:rPr>
        <w:t>: طاعة القلب وهو الاعتقاد، و</w:t>
      </w:r>
      <w:r w:rsidR="008360AF" w:rsidRPr="00FC5586">
        <w:rPr>
          <w:rFonts w:ascii="Simplified Arabic" w:hAnsi="Simplified Arabic" w:cs="Simplified Arabic" w:hint="cs"/>
          <w:b/>
          <w:bCs/>
          <w:sz w:val="28"/>
          <w:szCs w:val="28"/>
          <w:rtl/>
        </w:rPr>
        <w:t>(</w:t>
      </w:r>
      <w:r w:rsidRPr="00FC5586">
        <w:rPr>
          <w:rFonts w:ascii="Simplified Arabic" w:hAnsi="Simplified Arabic" w:cs="Simplified Arabic"/>
          <w:b/>
          <w:bCs/>
          <w:sz w:val="28"/>
          <w:szCs w:val="28"/>
          <w:rtl/>
        </w:rPr>
        <w:t>الثاني</w:t>
      </w:r>
      <w:r w:rsidR="008360AF" w:rsidRPr="00FC5586">
        <w:rPr>
          <w:rFonts w:ascii="Simplified Arabic" w:hAnsi="Simplified Arabic" w:cs="Simplified Arabic" w:hint="cs"/>
          <w:b/>
          <w:bCs/>
          <w:sz w:val="28"/>
          <w:szCs w:val="28"/>
          <w:rtl/>
        </w:rPr>
        <w:t>)</w:t>
      </w:r>
      <w:r w:rsidRPr="00FC5586">
        <w:rPr>
          <w:rFonts w:ascii="Simplified Arabic" w:hAnsi="Simplified Arabic" w:cs="Simplified Arabic"/>
          <w:b/>
          <w:bCs/>
          <w:sz w:val="28"/>
          <w:szCs w:val="28"/>
          <w:rtl/>
        </w:rPr>
        <w:t xml:space="preserve">: هو </w:t>
      </w:r>
      <w:r w:rsidRPr="00FC5586">
        <w:rPr>
          <w:rFonts w:ascii="Simplified Arabic" w:hAnsi="Simplified Arabic" w:cs="Simplified Arabic"/>
          <w:b/>
          <w:bCs/>
          <w:sz w:val="28"/>
          <w:szCs w:val="28"/>
          <w:rtl/>
        </w:rPr>
        <w:lastRenderedPageBreak/>
        <w:t>العمل وهو طاعة الجوارح</w:t>
      </w:r>
      <w:r w:rsidRPr="00FC5586">
        <w:rPr>
          <w:rFonts w:ascii="Simplified Arabic" w:hAnsi="Simplified Arabic" w:cs="Simplified Arabic"/>
          <w:sz w:val="28"/>
          <w:szCs w:val="28"/>
          <w:rtl/>
        </w:rPr>
        <w:t xml:space="preserve">، وأن الأصل طاعة القلب (الاعتقاد) فهو الذي تتوقف على وجوده طاعة الجوارح، فإن وجدت فلا يوصف تارك عمل الجارحة بالكفر الأكبر، بل هو كفر عملي في إطار الملة، وكذلك فلا يوصف تارك عمل الجارحة وحده بالتولي التام الذي يتبعه الكفر الأكبر، بل هو تول ناقص سبقته طاعة القلب بالاعتقاد فلا يوصف بالكفر الأكبر البتة، </w:t>
      </w:r>
      <w:r w:rsidRPr="00FC5586">
        <w:rPr>
          <w:rFonts w:ascii="Simplified Arabic" w:hAnsi="Simplified Arabic" w:cs="Simplified Arabic"/>
          <w:b/>
          <w:bCs/>
          <w:sz w:val="28"/>
          <w:szCs w:val="28"/>
          <w:rtl/>
        </w:rPr>
        <w:t>ومن حمل الآية من العلماء على الكفر الأكبر فهم أنها نزلت في حق وفد نجران من النصارى الذين قدموا عليه صلى الله عليه وسلم فأمرهم بالإيمان برسالته ودينه وكتابه فأبوا ذلك</w:t>
      </w:r>
      <w:r w:rsidRPr="00FC5586">
        <w:rPr>
          <w:rFonts w:ascii="Simplified Arabic" w:hAnsi="Simplified Arabic" w:cs="Simplified Arabic"/>
          <w:sz w:val="28"/>
          <w:szCs w:val="28"/>
          <w:rtl/>
        </w:rPr>
        <w:t xml:space="preserve"> فنزلت فيهم الآية </w:t>
      </w:r>
      <w:r w:rsidRPr="00FC5586">
        <w:rPr>
          <w:rFonts w:ascii="Simplified Arabic" w:hAnsi="Simplified Arabic" w:cs="Simplified Arabic"/>
          <w:sz w:val="28"/>
          <w:szCs w:val="28"/>
          <w:rtl/>
          <w:lang w:bidi="ar-KW"/>
        </w:rPr>
        <w:t>{</w:t>
      </w:r>
      <w:r w:rsidRPr="00FC5586">
        <w:rPr>
          <w:rFonts w:ascii="Simplified Arabic" w:hAnsi="Simplified Arabic" w:cs="Simplified Arabic"/>
          <w:sz w:val="28"/>
          <w:szCs w:val="28"/>
          <w:rtl/>
        </w:rPr>
        <w:t>قُلْ أَطِيعُوا اللَّهَ وَالرَّسُولَ فَإِنْ تَوَلَّوْا فَإِنَّ اللَّهَ لَا يُحِبُّ الْكَافِرِينَ} [آل عمران: 32] ولا يخفى أنّ الطاعة هاهنا هي اعتقاد صدق الرسول صلى الله عليه وسلم بمعنى تصديقه والانقياد لما يدعوا إليه، وبهذا اتفقت كلمة المفسرين على حمل الآية على محملها الصحيح،</w:t>
      </w:r>
    </w:p>
    <w:p w14:paraId="2B783676" w14:textId="06A1A897" w:rsidR="008360AF" w:rsidRPr="00FC5586" w:rsidRDefault="0009781D" w:rsidP="0009781D">
      <w:pPr>
        <w:keepNext/>
        <w:bidi/>
        <w:jc w:val="both"/>
        <w:outlineLvl w:val="0"/>
        <w:rPr>
          <w:rFonts w:ascii="Simplified Arabic" w:hAnsi="Simplified Arabic" w:cs="Simplified Arabic"/>
          <w:sz w:val="28"/>
          <w:szCs w:val="28"/>
          <w:rtl/>
        </w:rPr>
      </w:pPr>
      <w:r w:rsidRPr="00FC5586">
        <w:rPr>
          <w:rFonts w:ascii="Simplified Arabic" w:hAnsi="Simplified Arabic" w:cs="Simplified Arabic"/>
          <w:b/>
          <w:bCs/>
          <w:sz w:val="36"/>
          <w:szCs w:val="36"/>
          <w:highlight w:val="yellow"/>
          <w:u w:val="single"/>
          <w:rtl/>
        </w:rPr>
        <w:t>(الآية الثالثة):</w:t>
      </w:r>
      <w:r w:rsidRPr="00FC5586">
        <w:rPr>
          <w:rFonts w:ascii="Simplified Arabic" w:hAnsi="Simplified Arabic" w:cs="Simplified Arabic"/>
          <w:sz w:val="36"/>
          <w:szCs w:val="36"/>
          <w:u w:val="single"/>
          <w:rtl/>
        </w:rPr>
        <w:t xml:space="preserve"> </w:t>
      </w:r>
      <w:r w:rsidRPr="00FC5586">
        <w:rPr>
          <w:rFonts w:ascii="Simplified Arabic" w:hAnsi="Simplified Arabic" w:cs="Simplified Arabic"/>
          <w:sz w:val="28"/>
          <w:szCs w:val="28"/>
          <w:rtl/>
        </w:rPr>
        <w:t>قوله تعالى في حق بنى إسرائيل: {وَإِذْ أَخَذْنَا مِيثَاقَكُمْ لَا تَسْفِكُونَ دِمَاءَكُمْ وَلَا تُخْرِجُونَ أَنْفُسَكُمْ مِنْ دِيَارِكُمْ ثُمَّ أَقْرَرْتُمْ وَأَنْتُمْ تَشْهَدُونَ * ثُمَّ أَنْتُمْ هَؤُلَاءِ تَقْتُلُونَ أَنْفُسَكُمْ وَتُخْرِجُونَ فَرِيقًا مِنْكُمْ مِنْ دِيَارِهِمْ تَظَاهَرُونَ عَلَيْهِمْ بِالْإِثْمِ وَالْعُدْوَانِ وَإِنْ يَأْتُوكُمْ أُسَارَى تُفَادُوهُمْ وَهُوَ مُحَرَّمٌ عَلَيْكُمْ إِخْرَاجُهُمْ أَفَتُؤْمِنُونَ بِبَعْضِ الْكِتَابِ وَتَكْفُرُونَ بِبَعْضٍ فَمَا جَزَاءُ مَنْ يَفْعَلُ ذَلِكَ مِنْكُمْ إِلَّا خِزْيٌ فِي الْحَيَاةِ الدُّنْيَا وَيَوْمَ الْقِيَامَةِ يُرَدُّونَ إِلَى أَشَدِّ الْعَذَابِ وَمَا اللَّهُ بِغَافِلٍ عَمَّا تَعْمَلُونَ} [البقرة: 84 - 85]، والشاهد من الآية على الكفر العملي أنّ الله عز وجل ذكر كفر بنى إسرائيل ببعض الكتاب لكونهم يقتلون بعضهم بعضاً ويخرج بعضهم بعضاً من ديارهم</w:t>
      </w:r>
      <w:r w:rsidR="008360AF" w:rsidRPr="00FC5586">
        <w:rPr>
          <w:rFonts w:ascii="Simplified Arabic" w:hAnsi="Simplified Arabic" w:cs="Simplified Arabic" w:hint="cs"/>
          <w:sz w:val="28"/>
          <w:szCs w:val="28"/>
          <w:rtl/>
        </w:rPr>
        <w:t xml:space="preserve">، </w:t>
      </w:r>
      <w:r w:rsidRPr="00FC5586">
        <w:rPr>
          <w:rFonts w:ascii="Simplified Arabic" w:hAnsi="Simplified Arabic" w:cs="Simplified Arabic"/>
          <w:sz w:val="28"/>
          <w:szCs w:val="28"/>
          <w:rtl/>
        </w:rPr>
        <w:t xml:space="preserve">وأنّ جزاء الكفر ببعض آيات الكتاب هو الخزي في الدنيا وأشد العذاب في الآخرة، </w:t>
      </w:r>
      <w:r w:rsidRPr="00FC5586">
        <w:rPr>
          <w:rFonts w:ascii="Simplified Arabic" w:hAnsi="Simplified Arabic" w:cs="Simplified Arabic"/>
          <w:b/>
          <w:bCs/>
          <w:sz w:val="28"/>
          <w:szCs w:val="28"/>
          <w:rtl/>
        </w:rPr>
        <w:t>" قلت "</w:t>
      </w:r>
      <w:r w:rsidRPr="00FC5586">
        <w:rPr>
          <w:rFonts w:ascii="Simplified Arabic" w:hAnsi="Simplified Arabic" w:cs="Simplified Arabic"/>
          <w:sz w:val="28"/>
          <w:szCs w:val="28"/>
          <w:rtl/>
        </w:rPr>
        <w:t xml:space="preserve"> </w:t>
      </w:r>
      <w:r w:rsidRPr="00FC5586">
        <w:rPr>
          <w:rFonts w:ascii="Simplified Arabic" w:hAnsi="Simplified Arabic" w:cs="Simplified Arabic"/>
          <w:b/>
          <w:bCs/>
          <w:sz w:val="28"/>
          <w:szCs w:val="28"/>
          <w:rtl/>
        </w:rPr>
        <w:t xml:space="preserve">قد اتفقت كلمة </w:t>
      </w:r>
      <w:r w:rsidR="00455953">
        <w:rPr>
          <w:rFonts w:ascii="Simplified Arabic" w:hAnsi="Simplified Arabic" w:cs="Simplified Arabic"/>
          <w:b/>
          <w:bCs/>
          <w:sz w:val="28"/>
          <w:szCs w:val="28"/>
          <w:rtl/>
        </w:rPr>
        <w:t xml:space="preserve">أهل </w:t>
      </w:r>
      <w:r w:rsidR="006930E2">
        <w:rPr>
          <w:rFonts w:ascii="Simplified Arabic" w:hAnsi="Simplified Arabic" w:cs="Simplified Arabic"/>
          <w:b/>
          <w:bCs/>
          <w:sz w:val="28"/>
          <w:szCs w:val="28"/>
          <w:rtl/>
        </w:rPr>
        <w:t xml:space="preserve">السنّة </w:t>
      </w:r>
      <w:r w:rsidRPr="00FC5586">
        <w:rPr>
          <w:rFonts w:ascii="Simplified Arabic" w:hAnsi="Simplified Arabic" w:cs="Simplified Arabic"/>
          <w:b/>
          <w:bCs/>
          <w:sz w:val="28"/>
          <w:szCs w:val="28"/>
          <w:rtl/>
        </w:rPr>
        <w:t>والجماعة على أنّ القتل والطرد والاعتداء على حقوق المال والعرض ومثالـه من الكبائـر والآثام إنما هو في إطار الفسوق</w:t>
      </w:r>
      <w:r w:rsidRPr="00FC5586">
        <w:rPr>
          <w:rFonts w:ascii="Simplified Arabic" w:hAnsi="Simplified Arabic" w:cs="Simplified Arabic"/>
          <w:sz w:val="28"/>
          <w:szCs w:val="28"/>
          <w:rtl/>
        </w:rPr>
        <w:t xml:space="preserve"> وإن وصفه الشـارع سبحانـه أو رسوله صلى الله عليه وسلم بالكفر فهو كفر في إطار الملة</w:t>
      </w:r>
      <w:r w:rsidR="008360AF" w:rsidRPr="00FC5586">
        <w:rPr>
          <w:rFonts w:ascii="Simplified Arabic" w:hAnsi="Simplified Arabic" w:cs="Simplified Arabic" w:hint="cs"/>
          <w:sz w:val="28"/>
          <w:szCs w:val="28"/>
          <w:rtl/>
        </w:rPr>
        <w:t xml:space="preserve">، </w:t>
      </w:r>
      <w:r w:rsidRPr="00FC5586">
        <w:rPr>
          <w:rFonts w:ascii="Simplified Arabic" w:hAnsi="Simplified Arabic" w:cs="Simplified Arabic"/>
          <w:sz w:val="28"/>
          <w:szCs w:val="28"/>
          <w:rtl/>
        </w:rPr>
        <w:t xml:space="preserve">ومثاله </w:t>
      </w:r>
      <w:r w:rsidRPr="00FC5586">
        <w:rPr>
          <w:rFonts w:ascii="Simplified Arabic" w:hAnsi="Simplified Arabic" w:cs="Simplified Arabic"/>
          <w:b/>
          <w:bCs/>
          <w:sz w:val="28"/>
          <w:szCs w:val="28"/>
          <w:rtl/>
        </w:rPr>
        <w:t>قوله صلى الله عليه وسلم</w:t>
      </w:r>
      <w:r w:rsidRPr="00FC5586">
        <w:rPr>
          <w:rFonts w:ascii="Simplified Arabic" w:hAnsi="Simplified Arabic" w:cs="Simplified Arabic"/>
          <w:sz w:val="28"/>
          <w:szCs w:val="28"/>
          <w:rtl/>
        </w:rPr>
        <w:t xml:space="preserve"> ((سباب المسلم فسوق وقتاله كفر))</w:t>
      </w:r>
      <w:r w:rsidR="008360AF" w:rsidRPr="00FC5586">
        <w:rPr>
          <w:rFonts w:ascii="Simplified Arabic" w:hAnsi="Simplified Arabic" w:cs="Simplified Arabic" w:hint="cs"/>
          <w:sz w:val="28"/>
          <w:szCs w:val="28"/>
          <w:rtl/>
        </w:rPr>
        <w:t xml:space="preserve"> [</w:t>
      </w:r>
      <w:r w:rsidRPr="00FC5586">
        <w:rPr>
          <w:rFonts w:ascii="Simplified Arabic" w:hAnsi="Simplified Arabic" w:cs="Simplified Arabic"/>
          <w:sz w:val="28"/>
          <w:szCs w:val="28"/>
          <w:rtl/>
        </w:rPr>
        <w:t>أخرجه مسلم</w:t>
      </w:r>
      <w:r w:rsidR="008360AF" w:rsidRPr="00FC5586">
        <w:rPr>
          <w:rFonts w:ascii="Simplified Arabic" w:hAnsi="Simplified Arabic" w:cs="Simplified Arabic" w:hint="cs"/>
          <w:sz w:val="28"/>
          <w:szCs w:val="28"/>
          <w:rtl/>
        </w:rPr>
        <w:t>ي</w:t>
      </w:r>
      <w:r w:rsidR="008360AF" w:rsidRPr="00FC5586">
        <w:rPr>
          <w:rFonts w:ascii="Simplified Arabic" w:hAnsi="Simplified Arabic" w:cs="Simplified Arabic" w:hint="cs"/>
          <w:b/>
          <w:bCs/>
          <w:sz w:val="28"/>
          <w:szCs w:val="28"/>
          <w:rtl/>
        </w:rPr>
        <w:t>،</w:t>
      </w:r>
      <w:r w:rsidR="0012448F" w:rsidRPr="00FC5586">
        <w:rPr>
          <w:rFonts w:ascii="Simplified Arabic" w:hAnsi="Simplified Arabic" w:cs="Simplified Arabic" w:hint="cs"/>
          <w:b/>
          <w:bCs/>
          <w:sz w:val="28"/>
          <w:szCs w:val="28"/>
          <w:rtl/>
        </w:rPr>
        <w:t xml:space="preserve"> </w:t>
      </w:r>
      <w:r w:rsidRPr="00FC5586">
        <w:rPr>
          <w:rFonts w:ascii="Simplified Arabic" w:hAnsi="Simplified Arabic" w:cs="Simplified Arabic"/>
          <w:b/>
          <w:bCs/>
          <w:sz w:val="28"/>
          <w:szCs w:val="28"/>
          <w:rtl/>
        </w:rPr>
        <w:t>قال النووي</w:t>
      </w:r>
      <w:r w:rsidRPr="00FC5586">
        <w:rPr>
          <w:rFonts w:ascii="Simplified Arabic" w:hAnsi="Simplified Arabic" w:cs="Simplified Arabic"/>
          <w:sz w:val="28"/>
          <w:szCs w:val="28"/>
          <w:rtl/>
        </w:rPr>
        <w:t xml:space="preserve"> في تأويله " وأما قتاله بغير حق فلا يكفر به عند </w:t>
      </w:r>
      <w:r w:rsidR="00455953">
        <w:rPr>
          <w:rFonts w:ascii="Simplified Arabic" w:hAnsi="Simplified Arabic" w:cs="Simplified Arabic"/>
          <w:sz w:val="28"/>
          <w:szCs w:val="28"/>
          <w:rtl/>
        </w:rPr>
        <w:t xml:space="preserve">أهل </w:t>
      </w:r>
      <w:r w:rsidRPr="00FC5586">
        <w:rPr>
          <w:rFonts w:ascii="Simplified Arabic" w:hAnsi="Simplified Arabic" w:cs="Simplified Arabic"/>
          <w:sz w:val="28"/>
          <w:szCs w:val="28"/>
          <w:rtl/>
        </w:rPr>
        <w:t xml:space="preserve">الحق كفراً يخرج به من الملة كما قدمناه في مواضع كثيرة إلا إذا استحله “ [شرح مسلم ج2/54] أهـ، وإنمـا تكفيـر أمثـال هؤلاء </w:t>
      </w:r>
      <w:r w:rsidR="008360AF" w:rsidRPr="00FC5586">
        <w:rPr>
          <w:rFonts w:ascii="Simplified Arabic" w:hAnsi="Simplified Arabic" w:cs="Simplified Arabic" w:hint="cs"/>
          <w:sz w:val="28"/>
          <w:szCs w:val="28"/>
          <w:rtl/>
        </w:rPr>
        <w:t xml:space="preserve">لا يكون إلا </w:t>
      </w:r>
      <w:r w:rsidRPr="00FC5586">
        <w:rPr>
          <w:rFonts w:ascii="Simplified Arabic" w:hAnsi="Simplified Arabic" w:cs="Simplified Arabic"/>
          <w:sz w:val="28"/>
          <w:szCs w:val="28"/>
          <w:rtl/>
        </w:rPr>
        <w:t>عند الخوارج الذين يك</w:t>
      </w:r>
      <w:r w:rsidR="008360AF" w:rsidRPr="00FC5586">
        <w:rPr>
          <w:rFonts w:ascii="Simplified Arabic" w:hAnsi="Simplified Arabic" w:cs="Simplified Arabic" w:hint="cs"/>
          <w:sz w:val="28"/>
          <w:szCs w:val="28"/>
          <w:rtl/>
        </w:rPr>
        <w:t>ّ</w:t>
      </w:r>
      <w:r w:rsidRPr="00FC5586">
        <w:rPr>
          <w:rFonts w:ascii="Simplified Arabic" w:hAnsi="Simplified Arabic" w:cs="Simplified Arabic"/>
          <w:sz w:val="28"/>
          <w:szCs w:val="28"/>
          <w:rtl/>
        </w:rPr>
        <w:t xml:space="preserve">فـرون بمطلـق المعاصي والآثـام، </w:t>
      </w:r>
    </w:p>
    <w:p w14:paraId="6BD55CA7" w14:textId="13A62109" w:rsidR="0009781D" w:rsidRPr="00FC5586" w:rsidRDefault="0009781D" w:rsidP="008360AF">
      <w:pPr>
        <w:keepNext/>
        <w:bidi/>
        <w:jc w:val="both"/>
        <w:outlineLvl w:val="0"/>
        <w:rPr>
          <w:rFonts w:ascii="Simplified Arabic" w:hAnsi="Simplified Arabic" w:cs="Simplified Arabic"/>
          <w:sz w:val="28"/>
          <w:szCs w:val="28"/>
          <w:rtl/>
        </w:rPr>
      </w:pPr>
      <w:r w:rsidRPr="00FC5586">
        <w:rPr>
          <w:rFonts w:ascii="Simplified Arabic" w:hAnsi="Simplified Arabic" w:cs="Simplified Arabic"/>
          <w:b/>
          <w:bCs/>
          <w:sz w:val="36"/>
          <w:szCs w:val="36"/>
          <w:highlight w:val="yellow"/>
          <w:u w:val="single"/>
          <w:rtl/>
        </w:rPr>
        <w:t>(الآية الرابعـة)</w:t>
      </w:r>
      <w:r w:rsidRPr="00FC5586">
        <w:rPr>
          <w:rFonts w:ascii="Simplified Arabic" w:hAnsi="Simplified Arabic" w:cs="Simplified Arabic"/>
          <w:b/>
          <w:bCs/>
          <w:sz w:val="36"/>
          <w:szCs w:val="36"/>
          <w:highlight w:val="yellow"/>
          <w:rtl/>
        </w:rPr>
        <w:t>:</w:t>
      </w:r>
      <w:r w:rsidR="008360AF" w:rsidRPr="00FC5586">
        <w:rPr>
          <w:rFonts w:ascii="Simplified Arabic" w:hAnsi="Simplified Arabic" w:cs="Simplified Arabic" w:hint="cs"/>
          <w:b/>
          <w:bCs/>
          <w:sz w:val="36"/>
          <w:szCs w:val="36"/>
          <w:rtl/>
        </w:rPr>
        <w:t xml:space="preserve"> </w:t>
      </w:r>
      <w:r w:rsidRPr="00FC5586">
        <w:rPr>
          <w:rFonts w:ascii="Simplified Arabic" w:hAnsi="Simplified Arabic" w:cs="Simplified Arabic"/>
          <w:b/>
          <w:bCs/>
          <w:sz w:val="28"/>
          <w:szCs w:val="28"/>
          <w:rtl/>
        </w:rPr>
        <w:t>قوله تعالى:</w:t>
      </w:r>
      <w:r w:rsidRPr="00FC5586">
        <w:rPr>
          <w:rFonts w:ascii="Simplified Arabic" w:hAnsi="Simplified Arabic" w:cs="Simplified Arabic"/>
          <w:sz w:val="28"/>
          <w:szCs w:val="28"/>
          <w:rtl/>
        </w:rPr>
        <w:t xml:space="preserve"> {وَيَقُولُونَ آمَنَّا بِاللَّهِ وَبِالرَّسُولِ وَأَطَعْنَا ثُمَّ يَتَوَلَّى فَرِيقٌ مِنْهُمْ مِنْ بَعْدِ ذَلِكَ وَمَا أُولَئِكَ بِالْمُؤْمِنِينَ} [النور: 47]، </w:t>
      </w:r>
      <w:r w:rsidRPr="00FC5586">
        <w:rPr>
          <w:rFonts w:ascii="Simplified Arabic" w:hAnsi="Simplified Arabic" w:cs="Simplified Arabic"/>
          <w:b/>
          <w:bCs/>
          <w:sz w:val="28"/>
          <w:szCs w:val="28"/>
          <w:rtl/>
        </w:rPr>
        <w:t xml:space="preserve">والشاهد من الآية على الكفر العملي هو أن التولي هاهنا </w:t>
      </w:r>
      <w:r w:rsidRPr="00FC5586">
        <w:rPr>
          <w:rFonts w:ascii="Simplified Arabic" w:hAnsi="Simplified Arabic" w:cs="Simplified Arabic"/>
          <w:b/>
          <w:bCs/>
          <w:sz w:val="28"/>
          <w:szCs w:val="28"/>
          <w:rtl/>
        </w:rPr>
        <w:lastRenderedPageBreak/>
        <w:t>قد يحمل على تولي الجوارح عن طاعة الرسول</w:t>
      </w:r>
      <w:r w:rsidRPr="00FC5586">
        <w:rPr>
          <w:rFonts w:ascii="Simplified Arabic" w:hAnsi="Simplified Arabic" w:cs="Simplified Arabic"/>
          <w:sz w:val="28"/>
          <w:szCs w:val="28"/>
          <w:rtl/>
        </w:rPr>
        <w:t xml:space="preserve"> وذلك بعد الإقرار بالإيمان بالله والرسول والإقرار بالطاعة، </w:t>
      </w:r>
      <w:r w:rsidRPr="00FC5586">
        <w:rPr>
          <w:rFonts w:ascii="Simplified Arabic" w:hAnsi="Simplified Arabic" w:cs="Simplified Arabic"/>
          <w:b/>
          <w:bCs/>
          <w:sz w:val="28"/>
          <w:szCs w:val="28"/>
          <w:rtl/>
        </w:rPr>
        <w:t>والآية نفت عن أولئك الإيمان</w:t>
      </w:r>
      <w:r w:rsidRPr="00FC5586">
        <w:rPr>
          <w:rFonts w:ascii="Simplified Arabic" w:hAnsi="Simplified Arabic" w:cs="Simplified Arabic"/>
          <w:sz w:val="28"/>
          <w:szCs w:val="28"/>
          <w:rtl/>
        </w:rPr>
        <w:t xml:space="preserve">، والتولي عن الطاعة هاهنا ينبغي أن يفهم في إطار </w:t>
      </w:r>
      <w:r w:rsidRPr="00FC5586">
        <w:rPr>
          <w:rFonts w:ascii="Simplified Arabic" w:hAnsi="Simplified Arabic" w:cs="Simplified Arabic"/>
          <w:b/>
          <w:bCs/>
          <w:sz w:val="28"/>
          <w:szCs w:val="28"/>
          <w:u w:val="single"/>
          <w:rtl/>
        </w:rPr>
        <w:t xml:space="preserve">القاعدة </w:t>
      </w:r>
      <w:r w:rsidRPr="00FC5586">
        <w:rPr>
          <w:rFonts w:ascii="Simplified Arabic" w:hAnsi="Simplified Arabic" w:cs="Simplified Arabic"/>
          <w:sz w:val="28"/>
          <w:szCs w:val="28"/>
          <w:rtl/>
        </w:rPr>
        <w:t xml:space="preserve">" </w:t>
      </w:r>
      <w:r w:rsidRPr="00FC5586">
        <w:rPr>
          <w:rFonts w:ascii="Simplified Arabic" w:hAnsi="Simplified Arabic" w:cs="Simplified Arabic"/>
          <w:b/>
          <w:bCs/>
          <w:sz w:val="28"/>
          <w:szCs w:val="28"/>
          <w:rtl/>
        </w:rPr>
        <w:t>المأمور به إذا تركه العبد فإمّا أن يكون مؤمناً بوجوبه أو لا يكـون، فإن كان مؤمناً بوجوبه تاركاً لأدائه فلم يترك الواجب كله بل أدى بعضه وهو الإيـمان به، وترك بعضه وهو العمل به فصار له حسنة وسيئة</w:t>
      </w:r>
      <w:r w:rsidRPr="00FC5586">
        <w:rPr>
          <w:rFonts w:ascii="Simplified Arabic" w:hAnsi="Simplified Arabic" w:cs="Simplified Arabic"/>
          <w:sz w:val="28"/>
          <w:szCs w:val="28"/>
          <w:rtl/>
        </w:rPr>
        <w:t xml:space="preserve"> </w:t>
      </w:r>
      <w:r w:rsidRPr="00FC5586">
        <w:rPr>
          <w:rFonts w:ascii="Simplified Arabic" w:hAnsi="Simplified Arabic" w:cs="Simplified Arabic"/>
          <w:sz w:val="28"/>
          <w:szCs w:val="28"/>
          <w:u w:val="single"/>
          <w:rtl/>
        </w:rPr>
        <w:t xml:space="preserve">"، وعلى ذلك فالتولي في الآية إن قصد به تولى القلب عن الاعتقاد دخل في إطار الكفر الأكبر </w:t>
      </w:r>
      <w:r w:rsidRPr="00FC5586">
        <w:rPr>
          <w:rFonts w:ascii="Simplified Arabic" w:hAnsi="Simplified Arabic" w:cs="Simplified Arabic"/>
          <w:sz w:val="28"/>
          <w:szCs w:val="28"/>
          <w:rtl/>
        </w:rPr>
        <w:t xml:space="preserve">وإن </w:t>
      </w:r>
      <w:r w:rsidRPr="00FC5586">
        <w:rPr>
          <w:rFonts w:ascii="Simplified Arabic" w:hAnsi="Simplified Arabic" w:cs="Simplified Arabic"/>
          <w:sz w:val="28"/>
          <w:szCs w:val="28"/>
          <w:u w:val="single"/>
          <w:rtl/>
        </w:rPr>
        <w:t>قصد به تولى الجوارح عن الطاعة دخل في إطار الكفر دون الكفر</w:t>
      </w:r>
      <w:r w:rsidRPr="00FC5586">
        <w:rPr>
          <w:rFonts w:ascii="Simplified Arabic" w:hAnsi="Simplified Arabic" w:cs="Simplified Arabic"/>
          <w:sz w:val="28"/>
          <w:szCs w:val="28"/>
          <w:rtl/>
        </w:rPr>
        <w:t xml:space="preserve">، ونفي الإيمان هو نفي للإيمان المطلق (الإيمان الواجب لا أصل الإيمان)، </w:t>
      </w:r>
      <w:r w:rsidRPr="00FC5586">
        <w:rPr>
          <w:rFonts w:ascii="Simplified Arabic" w:hAnsi="Simplified Arabic" w:cs="Simplified Arabic"/>
          <w:b/>
          <w:bCs/>
          <w:sz w:val="28"/>
          <w:szCs w:val="28"/>
          <w:rtl/>
        </w:rPr>
        <w:t>وقد حمل الطبري رحمه الله</w:t>
      </w:r>
      <w:r w:rsidRPr="00FC5586">
        <w:rPr>
          <w:rFonts w:ascii="Simplified Arabic" w:hAnsi="Simplified Arabic" w:cs="Simplified Arabic"/>
          <w:sz w:val="28"/>
          <w:szCs w:val="28"/>
          <w:rtl/>
        </w:rPr>
        <w:t xml:space="preserve"> الآية على الوجهين، فجعلها في حق المنافقين نفاقاً اعتقادياً كفر أكبر، ونفي لأصل الإيمان من القلب وفي حق المسلمين (المقرين المصدقين المنقادين) تأنيب وتأديب، </w:t>
      </w:r>
      <w:r w:rsidRPr="00FC5586">
        <w:rPr>
          <w:rFonts w:ascii="Simplified Arabic" w:hAnsi="Simplified Arabic" w:cs="Simplified Arabic"/>
          <w:b/>
          <w:bCs/>
          <w:sz w:val="28"/>
          <w:szCs w:val="28"/>
          <w:u w:val="single"/>
          <w:rtl/>
        </w:rPr>
        <w:t xml:space="preserve">فقال لله دره </w:t>
      </w:r>
      <w:r w:rsidRPr="00FC5586">
        <w:rPr>
          <w:rFonts w:ascii="Simplified Arabic" w:hAnsi="Simplified Arabic" w:cs="Simplified Arabic"/>
          <w:sz w:val="28"/>
          <w:szCs w:val="28"/>
          <w:rtl/>
        </w:rPr>
        <w:t xml:space="preserve">ـ القول في تأويل قوله تعالى: {وَيَقُولُونَ آمَنَّا بِاللَّهِ وَبِالرَّسُولِ وَأَطَعْنَا ثُمَّ يَتَوَلَّى فَرِيقٌ مِنْهُمْ مِنْ بَعْدِ ذَلِكَ وَمَا أُولَئِكَ بِالْمُؤْمِنِينَ * وَإِذَا دُعُوا إِلَى اللَّهِ وَرَسُولِهِ لِيَحْكُمَ بَيْنَهُمْ إِذَا فَرِيقٌ مِنْهُمْ مُعْرِضُونَ} [النور: 47 - 48] " يقـول تعـالى ذكره: ويقول المنافقون: صدقنا بالله وبالرسول، وأطعنا الله وأطعنا الرسول </w:t>
      </w:r>
      <w:r w:rsidRPr="00FC5586">
        <w:rPr>
          <w:rFonts w:ascii="Simplified Arabic" w:hAnsi="Simplified Arabic" w:cs="Simplified Arabic"/>
          <w:sz w:val="28"/>
          <w:szCs w:val="28"/>
          <w:rtl/>
          <w:lang w:bidi="ar-KW"/>
        </w:rPr>
        <w:t>{</w:t>
      </w:r>
      <w:r w:rsidRPr="00FC5586">
        <w:rPr>
          <w:rFonts w:ascii="Simplified Arabic" w:hAnsi="Simplified Arabic" w:cs="Simplified Arabic"/>
          <w:sz w:val="28"/>
          <w:szCs w:val="28"/>
          <w:rtl/>
        </w:rPr>
        <w:t xml:space="preserve">ثُمَّ يَتَوَلَّى فَرِيقٌ مِنْهُمْ} يقول: ثم تدبر كل طائفة منهم من بعد ما قالوا هذا القول عن رسول الله صلى الله عليه وسلم، وتدعو إلي المحاكمة إلي غيره خصمها {وَمَا أُولَئِكَ بِالْمُؤْمِنِينَ} يقول: وليس </w:t>
      </w:r>
      <w:r w:rsidR="00961F3C" w:rsidRPr="00FC5586">
        <w:rPr>
          <w:rFonts w:ascii="Simplified Arabic" w:hAnsi="Simplified Arabic" w:cs="Simplified Arabic" w:hint="cs"/>
          <w:sz w:val="28"/>
          <w:szCs w:val="28"/>
          <w:rtl/>
        </w:rPr>
        <w:t>قائلو</w:t>
      </w:r>
      <w:r w:rsidRPr="00FC5586">
        <w:rPr>
          <w:rFonts w:ascii="Simplified Arabic" w:hAnsi="Simplified Arabic" w:cs="Simplified Arabic"/>
          <w:sz w:val="28"/>
          <w:szCs w:val="28"/>
          <w:rtl/>
        </w:rPr>
        <w:t xml:space="preserve"> هذه المقالة يعنى قوله: {آمَنَّا بِاللَّهِ وَبِالرَّسُولِ وَأَطَعْنَا} بالمؤمنين لتركهم الاحتكام إلي رسول الله صلى الله عليه وسلم وإعراضهم عنه إذا دعوا إليه وقوله وإذا دعوا إلي الله ورسوله يقول: وإذا دعي هؤلاء المنافقون إلي كتاب الله وإلي رسوله {لِيَحْكُمَ بَيْنَهُمْ} فيما اختصموا فيه بحكم الله {إِذَا فَرِيقٌ مِنْهُمْ مُعْرِضُونَ} عن قبول الحق: والرضا بحكم رسول الله صلى الله عليه وسلم “ [تفسير الطبري ج 18/155 - 156] أ هـ، إلي أن قال في تفسير الآيات التي تليها، وتتحدث عن المؤمنين، </w:t>
      </w:r>
      <w:r w:rsidRPr="00FC5586">
        <w:rPr>
          <w:rFonts w:ascii="Simplified Arabic" w:hAnsi="Simplified Arabic" w:cs="Simplified Arabic"/>
          <w:b/>
          <w:bCs/>
          <w:sz w:val="28"/>
          <w:szCs w:val="28"/>
          <w:rtl/>
        </w:rPr>
        <w:t>القول في تأويل قوله تعالى</w:t>
      </w:r>
      <w:r w:rsidRPr="00FC5586">
        <w:rPr>
          <w:rFonts w:ascii="Simplified Arabic" w:hAnsi="Simplified Arabic" w:cs="Simplified Arabic"/>
          <w:sz w:val="28"/>
          <w:szCs w:val="28"/>
          <w:rtl/>
        </w:rPr>
        <w:t>: {إِنَّمَا كَانَ قَوْلَ الْمُؤْمِنِينَ إِذَا دُعُوا إِلَى اللَّهِ وَرَسُولِهِ لِيَحْكُمَ بَيْنَهُمْ أَنْ يَقُولُوا سَمِعْنَا وَأَطَعْنَا وَأُولَئِكَ هُمُ الْمُفْلِحُونَ} [النور: 51]، يقول تعالى ذكره: إنما كان ينبغي أن يكون قول المؤمنين إذا دعوا إلي حكم الله وإلي حكم رسوله {ليحكم بينهم} وبين خصومهم {أن يقولوا سمعنا} ما قيل لنا {وأطعنا} من دعانا إلي ذلك، ولم يُعن ب</w:t>
      </w:r>
      <w:r w:rsidR="00961F3C" w:rsidRPr="00FC5586">
        <w:rPr>
          <w:rFonts w:ascii="Simplified Arabic" w:hAnsi="Simplified Arabic" w:cs="Simplified Arabic" w:hint="cs"/>
          <w:sz w:val="28"/>
          <w:szCs w:val="28"/>
          <w:rtl/>
        </w:rPr>
        <w:t>ـ (</w:t>
      </w:r>
      <w:r w:rsidRPr="00FC5586">
        <w:rPr>
          <w:rFonts w:ascii="Simplified Arabic" w:hAnsi="Simplified Arabic" w:cs="Simplified Arabic"/>
          <w:sz w:val="28"/>
          <w:szCs w:val="28"/>
          <w:rtl/>
        </w:rPr>
        <w:t>كان</w:t>
      </w:r>
      <w:r w:rsidR="00961F3C" w:rsidRPr="00FC5586">
        <w:rPr>
          <w:rFonts w:ascii="Simplified Arabic" w:hAnsi="Simplified Arabic" w:cs="Simplified Arabic" w:hint="cs"/>
          <w:sz w:val="28"/>
          <w:szCs w:val="28"/>
          <w:rtl/>
        </w:rPr>
        <w:t>)</w:t>
      </w:r>
      <w:r w:rsidRPr="00FC5586">
        <w:rPr>
          <w:rFonts w:ascii="Simplified Arabic" w:hAnsi="Simplified Arabic" w:cs="Simplified Arabic"/>
          <w:sz w:val="28"/>
          <w:szCs w:val="28"/>
          <w:rtl/>
        </w:rPr>
        <w:t xml:space="preserve"> في هذا الموضع الخبر عن أمر قد مضى فيقضى، ولكنه تأنيب من الله الذين نزلت هذه الآية بسببهم وتأديب منه آخرين غيرهـم، وقوله</w:t>
      </w:r>
      <w:r w:rsidR="00961F3C" w:rsidRPr="00FC5586">
        <w:rPr>
          <w:rFonts w:ascii="Simplified Arabic" w:hAnsi="Simplified Arabic" w:cs="Simplified Arabic" w:hint="cs"/>
          <w:sz w:val="28"/>
          <w:szCs w:val="28"/>
          <w:rtl/>
        </w:rPr>
        <w:t xml:space="preserve">: </w:t>
      </w:r>
      <w:r w:rsidRPr="00FC5586">
        <w:rPr>
          <w:rFonts w:ascii="Simplified Arabic" w:hAnsi="Simplified Arabic" w:cs="Simplified Arabic"/>
          <w:sz w:val="28"/>
          <w:szCs w:val="28"/>
          <w:rtl/>
        </w:rPr>
        <w:t xml:space="preserve">{وأولئك هم المفلحون} يقول تعالى ذكره: والذين إذا دعوا إلي الله ورسوله ليحكم بينهم وبين خصومهم أن يقولوا: سمعنا وأطعنا المفلحون، يقول: هم المنجحون المدركون طلباتهم بفعلهم ذلك، المخلدون في جنات الله، " أ هـ، </w:t>
      </w:r>
      <w:r w:rsidR="00961F3C" w:rsidRPr="00FC5586">
        <w:rPr>
          <w:rFonts w:ascii="Simplified Arabic" w:hAnsi="Simplified Arabic" w:cs="Simplified Arabic"/>
          <w:sz w:val="28"/>
          <w:szCs w:val="28"/>
          <w:rtl/>
        </w:rPr>
        <w:t>[تفسير الطبري ج18/157]</w:t>
      </w:r>
      <w:r w:rsidR="00961F3C" w:rsidRPr="00FC5586">
        <w:rPr>
          <w:rFonts w:ascii="Simplified Arabic" w:hAnsi="Simplified Arabic" w:cs="Simplified Arabic" w:hint="cs"/>
          <w:sz w:val="28"/>
          <w:szCs w:val="28"/>
          <w:rtl/>
        </w:rPr>
        <w:t xml:space="preserve">، </w:t>
      </w:r>
      <w:r w:rsidRPr="00FC5586">
        <w:rPr>
          <w:rFonts w:ascii="Simplified Arabic" w:hAnsi="Simplified Arabic" w:cs="Simplified Arabic"/>
          <w:b/>
          <w:bCs/>
          <w:sz w:val="28"/>
          <w:szCs w:val="28"/>
          <w:rtl/>
        </w:rPr>
        <w:t>ويقول القرطبي رحمه الله،</w:t>
      </w:r>
      <w:r w:rsidRPr="00FC5586">
        <w:rPr>
          <w:rFonts w:ascii="Simplified Arabic" w:hAnsi="Simplified Arabic" w:cs="Simplified Arabic"/>
          <w:sz w:val="28"/>
          <w:szCs w:val="28"/>
          <w:rtl/>
        </w:rPr>
        <w:t xml:space="preserve"> وهو </w:t>
      </w:r>
      <w:r w:rsidRPr="00FC5586">
        <w:rPr>
          <w:rFonts w:ascii="Simplified Arabic" w:hAnsi="Simplified Arabic" w:cs="Simplified Arabic"/>
          <w:sz w:val="28"/>
          <w:szCs w:val="28"/>
          <w:rtl/>
        </w:rPr>
        <w:lastRenderedPageBreak/>
        <w:t xml:space="preserve">يحمل الآية على المنافقين الذين يقولون بألسنتهم من الإيمان ما ليس في قلوبهم، " قوله تعالى: {وَيَقُولُونَ آمَنَّا بِاللَّهِ وَبِالرَّسُولِ وَأَطَعْنَا ثُمَّ يَتَوَلَّى فَرِيقٌ مِنْهُمْ مِنْ بَعْدِ ذَلِكَ وَمَا أُولَئِكَ بِالْمُؤْمِنِينَ} [النور: 47] " قوله تعالى: {وَيَقُولُونَ آمَنَّا بِاللَّهِ وَبِالرَّسُولِ} يعنى المنافقين، يقولون بألسنتهم آمنا بالله وبالرسول من غير يقين ولا إخلاص،{وأطعنا} أي ويقولون، وكذبوا {ثُمَّ يَتَوَلَّى فَرِيقٌ مِنْهُمْ مِنْ بَعْدِ ذَلِكَ وَمَا أُولَئِكَ بِالْمُؤْمِنِينَ} “ [الجامع لأحكام القرآن للقرطبي ج11/292 - 293] أ هـ، </w:t>
      </w:r>
      <w:r w:rsidRPr="00FC5586">
        <w:rPr>
          <w:rFonts w:ascii="Simplified Arabic" w:hAnsi="Simplified Arabic" w:cs="Simplified Arabic"/>
          <w:b/>
          <w:bCs/>
          <w:sz w:val="28"/>
          <w:szCs w:val="28"/>
          <w:rtl/>
        </w:rPr>
        <w:t>ويقول ابن كثير</w:t>
      </w:r>
      <w:r w:rsidRPr="00FC5586">
        <w:rPr>
          <w:rFonts w:ascii="Simplified Arabic" w:hAnsi="Simplified Arabic" w:cs="Simplified Arabic"/>
          <w:sz w:val="28"/>
          <w:szCs w:val="28"/>
          <w:rtl/>
        </w:rPr>
        <w:t xml:space="preserve"> رحمه الله وهو يحمل الآية على المنافقين نفاقاً اعتقادياً: </w:t>
      </w:r>
      <w:r w:rsidRPr="00FC5586">
        <w:rPr>
          <w:rFonts w:ascii="Simplified Arabic" w:hAnsi="Simplified Arabic" w:cs="Simplified Arabic"/>
          <w:sz w:val="28"/>
          <w:szCs w:val="28"/>
        </w:rPr>
        <w:t>"</w:t>
      </w:r>
      <w:r w:rsidRPr="00FC5586">
        <w:rPr>
          <w:rFonts w:ascii="Simplified Arabic" w:hAnsi="Simplified Arabic" w:cs="Simplified Arabic"/>
          <w:sz w:val="28"/>
          <w:szCs w:val="28"/>
          <w:rtl/>
        </w:rPr>
        <w:t xml:space="preserve"> يخبر تعالى عن صفات المنافقين الذين يظهرون خلاف ما يبطنون، يقولون قولاً بألسنتهم {آمنا بالله وبالرسول وأطعنا ثم يتولى فريق منهم من بعد ذلك} أي يخالفون أقوالهم بأعمالهم فيقولون ما لا يفعلون ولهذا قال تعالى: {وما أولئك بالمؤمنين}</w:t>
      </w:r>
      <w:r w:rsidRPr="00FC5586">
        <w:rPr>
          <w:rFonts w:ascii="Simplified Arabic" w:hAnsi="Simplified Arabic" w:cs="Simplified Arabic"/>
          <w:sz w:val="28"/>
          <w:szCs w:val="28"/>
        </w:rPr>
        <w:t xml:space="preserve">" </w:t>
      </w:r>
      <w:r w:rsidRPr="00FC5586">
        <w:rPr>
          <w:rFonts w:ascii="Simplified Arabic" w:hAnsi="Simplified Arabic" w:cs="Simplified Arabic"/>
          <w:sz w:val="28"/>
          <w:szCs w:val="28"/>
          <w:rtl/>
          <w:lang w:bidi="ar-KW"/>
        </w:rPr>
        <w:t>[</w:t>
      </w:r>
      <w:r w:rsidRPr="00FC5586">
        <w:rPr>
          <w:rFonts w:ascii="Simplified Arabic" w:hAnsi="Simplified Arabic" w:cs="Simplified Arabic"/>
          <w:sz w:val="28"/>
          <w:szCs w:val="28"/>
          <w:rtl/>
        </w:rPr>
        <w:t>تفسير ابن كثير ج3/328 ط،</w:t>
      </w:r>
      <w:r w:rsidR="004F2816" w:rsidRPr="00FC5586">
        <w:rPr>
          <w:rFonts w:ascii="Simplified Arabic" w:hAnsi="Simplified Arabic" w:cs="Simplified Arabic" w:hint="cs"/>
          <w:sz w:val="28"/>
          <w:szCs w:val="28"/>
          <w:rtl/>
        </w:rPr>
        <w:t xml:space="preserve"> </w:t>
      </w:r>
      <w:r w:rsidRPr="00FC5586">
        <w:rPr>
          <w:rFonts w:ascii="Simplified Arabic" w:hAnsi="Simplified Arabic" w:cs="Simplified Arabic"/>
          <w:sz w:val="28"/>
          <w:szCs w:val="28"/>
          <w:rtl/>
        </w:rPr>
        <w:t>دار الخير</w:t>
      </w:r>
      <w:r w:rsidRPr="00FC5586">
        <w:rPr>
          <w:rFonts w:ascii="Simplified Arabic" w:hAnsi="Simplified Arabic" w:cs="Simplified Arabic"/>
          <w:sz w:val="28"/>
          <w:szCs w:val="28"/>
          <w:rtl/>
          <w:lang w:bidi="ar-KW"/>
        </w:rPr>
        <w:t xml:space="preserve">] </w:t>
      </w:r>
      <w:r w:rsidRPr="00FC5586">
        <w:rPr>
          <w:rFonts w:ascii="Simplified Arabic" w:hAnsi="Simplified Arabic" w:cs="Simplified Arabic"/>
          <w:sz w:val="28"/>
          <w:szCs w:val="28"/>
          <w:rtl/>
        </w:rPr>
        <w:t xml:space="preserve">أ هـ، " قلت " فالآية عند الإمامين القرطبي وابن كثير محمولة على من لا يعتقد بالرسول صلى الله عليه وسلم ولا برسالته وإنما يقول ما لا يؤمن به، ويظهر خلاف ما يبطن، أما إن كان المتولي عن الطاعة مصدقاً مقراً معتقداً فالأمر يحتاج إلي التفصيل الذي ذكرناه، </w:t>
      </w:r>
    </w:p>
    <w:p w14:paraId="3605DE05" w14:textId="41904417" w:rsidR="004F767D" w:rsidRPr="00FC5586" w:rsidRDefault="0009781D" w:rsidP="004F767D">
      <w:pPr>
        <w:keepNext/>
        <w:bidi/>
        <w:jc w:val="both"/>
        <w:outlineLvl w:val="0"/>
        <w:rPr>
          <w:rFonts w:ascii="Simplified Arabic" w:hAnsi="Simplified Arabic" w:cs="Simplified Arabic"/>
          <w:sz w:val="28"/>
          <w:szCs w:val="28"/>
          <w:rtl/>
        </w:rPr>
      </w:pPr>
      <w:r w:rsidRPr="00FC5586">
        <w:rPr>
          <w:rFonts w:ascii="Simplified Arabic" w:hAnsi="Simplified Arabic" w:cs="Simplified Arabic"/>
          <w:b/>
          <w:bCs/>
          <w:sz w:val="36"/>
          <w:szCs w:val="36"/>
          <w:highlight w:val="yellow"/>
          <w:u w:val="single"/>
          <w:rtl/>
        </w:rPr>
        <w:t>(الآيات الخامسة والسادسة والسابعة)،</w:t>
      </w:r>
      <w:r w:rsidRPr="00FC5586">
        <w:rPr>
          <w:rFonts w:ascii="Simplified Arabic" w:hAnsi="Simplified Arabic" w:cs="Simplified Arabic"/>
          <w:sz w:val="28"/>
          <w:szCs w:val="28"/>
          <w:rtl/>
        </w:rPr>
        <w:t xml:space="preserve"> وقد جمعت هذه الآيات بين التكذيب والتولي وهى: قوله تعالى {فَلَا صَدَّقَ وَلَا صَلَّى * وَلَكِنْ كَذَّبَ وَتَوَلَّى} [القيامة: 31 - 32]، وقوله تعالى {لَا يَصْلَاهَا إِلَّا الْأَشْقَى * الَّذِي كَذَّبَ وَتَوَلَّى} [الليل: 15 - 16]، وقوله تعالى على لسان نبي الله موسى ونبي الله هارون على نبينا وعليهما السلام{إِنَّا قَدْ أُوحِيَ إِلَيْنَا أَنَّ الْعَذَابَ عَلَى مَنْ كَذَّبَ وَتَوَلَّى} [طه: 48]، وهذه الآيات تجمع بين أمرين وتفصل بينهما ألا وهما </w:t>
      </w:r>
      <w:r w:rsidRPr="00FC5586">
        <w:rPr>
          <w:rFonts w:ascii="Simplified Arabic" w:hAnsi="Simplified Arabic" w:cs="Simplified Arabic"/>
          <w:b/>
          <w:bCs/>
          <w:sz w:val="28"/>
          <w:szCs w:val="28"/>
          <w:rtl/>
        </w:rPr>
        <w:t>التكذيب القلبي</w:t>
      </w:r>
      <w:r w:rsidRPr="00FC5586">
        <w:rPr>
          <w:rFonts w:ascii="Simplified Arabic" w:hAnsi="Simplified Arabic" w:cs="Simplified Arabic"/>
          <w:sz w:val="28"/>
          <w:szCs w:val="28"/>
          <w:rtl/>
        </w:rPr>
        <w:t xml:space="preserve"> </w:t>
      </w:r>
      <w:r w:rsidRPr="00FC5586">
        <w:rPr>
          <w:rFonts w:ascii="Simplified Arabic" w:hAnsi="Simplified Arabic" w:cs="Simplified Arabic"/>
          <w:b/>
          <w:bCs/>
          <w:sz w:val="28"/>
          <w:szCs w:val="28"/>
          <w:rtl/>
        </w:rPr>
        <w:t>والتولي عن الطاعة بالجارحة</w:t>
      </w:r>
      <w:r w:rsidRPr="00FC5586">
        <w:rPr>
          <w:rFonts w:ascii="Simplified Arabic" w:hAnsi="Simplified Arabic" w:cs="Simplified Arabic"/>
          <w:sz w:val="28"/>
          <w:szCs w:val="28"/>
          <w:u w:val="single"/>
          <w:rtl/>
        </w:rPr>
        <w:t>، فمن اتصف بالأمرين كليهما فهو من أكفر الخلق وهو الأشقى يوم القيامة</w:t>
      </w:r>
      <w:r w:rsidRPr="00FC5586">
        <w:rPr>
          <w:rFonts w:ascii="Simplified Arabic" w:hAnsi="Simplified Arabic" w:cs="Simplified Arabic"/>
          <w:sz w:val="28"/>
          <w:szCs w:val="28"/>
          <w:rtl/>
        </w:rPr>
        <w:t xml:space="preserve"> أي الأكثر شقاءً من غيره، ومن اتصف بالتكذيب لم ينفعه العمل لأن المنافقين كانوا على زمان النبي صلى الله عليه وسلم يصلون ويزكون نفاقـاً وريـاءً وسُمعه فحكـم عليهـم القـرآن بقوله تعالى: {إنَّ الْمُنَافِقِينَ فِي الدَّرْكِ الْأَسْفَلِ مِنَ النَّارِ وَلَنْ تَجِدَ لَهُمْ نَصِيرًا} [النساء: 145]، </w:t>
      </w:r>
      <w:r w:rsidRPr="00FC5586">
        <w:rPr>
          <w:rFonts w:ascii="Simplified Arabic" w:hAnsi="Simplified Arabic" w:cs="Simplified Arabic"/>
          <w:sz w:val="28"/>
          <w:szCs w:val="28"/>
          <w:u w:val="single"/>
          <w:rtl/>
        </w:rPr>
        <w:t>ومن اعتقد بقلبه وأعرض وتولى بجوارحه فهذا يستحق العذاب ويدخل في إطار الوعيد ولكن حاله الكفر في إطار الملة</w:t>
      </w:r>
      <w:r w:rsidRPr="00FC5586">
        <w:rPr>
          <w:rFonts w:ascii="Simplified Arabic" w:hAnsi="Simplified Arabic" w:cs="Simplified Arabic"/>
          <w:sz w:val="28"/>
          <w:szCs w:val="28"/>
          <w:rtl/>
        </w:rPr>
        <w:t xml:space="preserve"> (كفر دون كفر) لأنه أتى بالإيمان الأصل الذي ينجى من الخلود الأبدي في النار، </w:t>
      </w:r>
      <w:r w:rsidRPr="00FC5586">
        <w:rPr>
          <w:rFonts w:ascii="Simplified Arabic" w:hAnsi="Simplified Arabic" w:cs="Simplified Arabic"/>
          <w:b/>
          <w:bCs/>
          <w:sz w:val="28"/>
          <w:szCs w:val="28"/>
          <w:rtl/>
        </w:rPr>
        <w:t>والضابط لمسائل التكذيب والتولي</w:t>
      </w:r>
      <w:r w:rsidRPr="00FC5586">
        <w:rPr>
          <w:rFonts w:ascii="Simplified Arabic" w:hAnsi="Simplified Arabic" w:cs="Simplified Arabic"/>
          <w:sz w:val="28"/>
          <w:szCs w:val="28"/>
          <w:rtl/>
        </w:rPr>
        <w:t xml:space="preserve"> </w:t>
      </w:r>
      <w:r w:rsidRPr="00FC5586">
        <w:rPr>
          <w:rFonts w:ascii="Simplified Arabic" w:hAnsi="Simplified Arabic" w:cs="Simplified Arabic"/>
          <w:sz w:val="28"/>
          <w:szCs w:val="28"/>
          <w:u w:val="single"/>
          <w:rtl/>
        </w:rPr>
        <w:t>هو تعلقهما بالقلب أو الجارحة فإن كان بالقلب فهو كفر أكبر، وإن كان بالجوارح المجردة كان كفراً دون الكفر الأكبر، وإلا فالتصديق والتكذيب يكون كلاهما بالقلب والجوارح</w:t>
      </w:r>
      <w:r w:rsidRPr="00FC5586">
        <w:rPr>
          <w:rFonts w:ascii="Simplified Arabic" w:hAnsi="Simplified Arabic" w:cs="Simplified Arabic"/>
          <w:sz w:val="28"/>
          <w:szCs w:val="28"/>
          <w:rtl/>
        </w:rPr>
        <w:t>، وإن كان غلب على الجوارح وإلا فالحديث</w:t>
      </w:r>
      <w:r w:rsidR="004F767D" w:rsidRPr="00FC5586">
        <w:rPr>
          <w:rFonts w:ascii="Simplified Arabic" w:hAnsi="Simplified Arabic" w:cs="Simplified Arabic" w:hint="cs"/>
          <w:sz w:val="28"/>
          <w:szCs w:val="28"/>
          <w:rtl/>
        </w:rPr>
        <w:t>: ((</w:t>
      </w:r>
      <w:r w:rsidR="004F767D" w:rsidRPr="00FC5586">
        <w:rPr>
          <w:rFonts w:ascii="Simplified Arabic" w:hAnsi="Simplified Arabic" w:cs="Simplified Arabic"/>
          <w:sz w:val="28"/>
          <w:szCs w:val="28"/>
          <w:rtl/>
        </w:rPr>
        <w:t xml:space="preserve">كتب على ابن آدم حظه من الزنا فهو مدرك ذلك لا محالة، فالعينان تزنيان وزناهما النظر، والأذنان تزنيان </w:t>
      </w:r>
      <w:r w:rsidR="004F767D" w:rsidRPr="00FC5586">
        <w:rPr>
          <w:rFonts w:ascii="Simplified Arabic" w:hAnsi="Simplified Arabic" w:cs="Simplified Arabic"/>
          <w:sz w:val="28"/>
          <w:szCs w:val="28"/>
          <w:rtl/>
        </w:rPr>
        <w:lastRenderedPageBreak/>
        <w:t>وزناهما السمع، واليدان تزنيان وزناهما البطش، والرجلان تزنيان وزناهما المشي، والقلب يتمنى ويشتهي</w:t>
      </w:r>
      <w:r w:rsidR="0012448F" w:rsidRPr="00FC5586">
        <w:rPr>
          <w:rFonts w:ascii="Simplified Arabic" w:hAnsi="Simplified Arabic" w:cs="Simplified Arabic"/>
          <w:sz w:val="28"/>
          <w:szCs w:val="28"/>
          <w:rtl/>
        </w:rPr>
        <w:t>،</w:t>
      </w:r>
      <w:r w:rsidR="004F767D" w:rsidRPr="00FC5586">
        <w:rPr>
          <w:rFonts w:ascii="Simplified Arabic" w:hAnsi="Simplified Arabic" w:cs="Simplified Arabic"/>
          <w:sz w:val="28"/>
          <w:szCs w:val="28"/>
          <w:rtl/>
        </w:rPr>
        <w:t xml:space="preserve"> والفرج يصدق ذلك أو يكذبه</w:t>
      </w:r>
      <w:r w:rsidR="004F767D" w:rsidRPr="00FC5586">
        <w:rPr>
          <w:rFonts w:ascii="Simplified Arabic" w:hAnsi="Simplified Arabic" w:cs="Simplified Arabic" w:hint="cs"/>
          <w:sz w:val="28"/>
          <w:szCs w:val="28"/>
          <w:rtl/>
        </w:rPr>
        <w:t>) [</w:t>
      </w:r>
      <w:r w:rsidR="004F767D" w:rsidRPr="00FC5586">
        <w:rPr>
          <w:rFonts w:ascii="Simplified Arabic" w:hAnsi="Simplified Arabic" w:cs="Simplified Arabic"/>
          <w:sz w:val="28"/>
          <w:szCs w:val="28"/>
          <w:rtl/>
        </w:rPr>
        <w:t>أخرجه البخاري (6612)، ومسلم</w:t>
      </w:r>
      <w:r w:rsidR="004F767D" w:rsidRPr="00FC5586">
        <w:rPr>
          <w:rFonts w:ascii="Simplified Arabic" w:hAnsi="Simplified Arabic" w:cs="Simplified Arabic"/>
          <w:sz w:val="28"/>
          <w:szCs w:val="28"/>
        </w:rPr>
        <w:t xml:space="preserve"> (2657)</w:t>
      </w:r>
      <w:r w:rsidR="004F767D" w:rsidRPr="00FC5586">
        <w:rPr>
          <w:rFonts w:ascii="Simplified Arabic" w:hAnsi="Simplified Arabic" w:cs="Simplified Arabic" w:hint="cs"/>
          <w:sz w:val="28"/>
          <w:szCs w:val="28"/>
          <w:rtl/>
        </w:rPr>
        <w:t xml:space="preserve">]، </w:t>
      </w:r>
      <w:r w:rsidRPr="00FC5586">
        <w:rPr>
          <w:rFonts w:ascii="Simplified Arabic" w:hAnsi="Simplified Arabic" w:cs="Simplified Arabic"/>
          <w:sz w:val="28"/>
          <w:szCs w:val="28"/>
          <w:rtl/>
        </w:rPr>
        <w:t>معلوم أن المقصود زنا الفرج وهو عمل جارحة، وكذلك التولي يكون بالقلب ويكون بالجارحة إلا أنه بتطبيق القاعدة فقد ذكر كليهما يكون التكذيب غير التولي ويكون التكذيب يُقصد به القلب خاصة والتولي تولى الجارحة خاصة،</w:t>
      </w:r>
    </w:p>
    <w:p w14:paraId="012237D0" w14:textId="5355CA76" w:rsidR="00055157" w:rsidRPr="00FC5586" w:rsidRDefault="0009781D" w:rsidP="00055157">
      <w:pPr>
        <w:bidi/>
        <w:jc w:val="both"/>
        <w:rPr>
          <w:rFonts w:ascii="Simplified Arabic" w:hAnsi="Simplified Arabic" w:cs="Simplified Arabic"/>
          <w:sz w:val="28"/>
          <w:szCs w:val="28"/>
        </w:rPr>
      </w:pPr>
      <w:r w:rsidRPr="00FC5586">
        <w:rPr>
          <w:rFonts w:ascii="Simplified Arabic" w:hAnsi="Simplified Arabic" w:cs="Simplified Arabic"/>
          <w:b/>
          <w:bCs/>
          <w:sz w:val="36"/>
          <w:szCs w:val="36"/>
          <w:highlight w:val="yellow"/>
          <w:u w:val="single"/>
          <w:rtl/>
        </w:rPr>
        <w:t>(الآية الثامنة):</w:t>
      </w:r>
      <w:r w:rsidRPr="00FC5586">
        <w:rPr>
          <w:rFonts w:ascii="Simplified Arabic" w:hAnsi="Simplified Arabic" w:cs="Simplified Arabic"/>
          <w:sz w:val="28"/>
          <w:szCs w:val="28"/>
          <w:rtl/>
        </w:rPr>
        <w:t xml:space="preserve"> قوله تعالى </w:t>
      </w:r>
      <w:r w:rsidRPr="00FC5586">
        <w:rPr>
          <w:rFonts w:ascii="Simplified Arabic" w:hAnsi="Simplified Arabic" w:cs="Simplified Arabic"/>
          <w:sz w:val="28"/>
          <w:szCs w:val="28"/>
          <w:rtl/>
          <w:lang w:bidi="ar-KW"/>
        </w:rPr>
        <w:t>{</w:t>
      </w:r>
      <w:r w:rsidRPr="00FC5586">
        <w:rPr>
          <w:rFonts w:ascii="Simplified Arabic" w:hAnsi="Simplified Arabic" w:cs="Simplified Arabic"/>
          <w:sz w:val="28"/>
          <w:szCs w:val="28"/>
          <w:rtl/>
        </w:rPr>
        <w:t xml:space="preserve">وَلَا تَأْكُلُوا مِمَّا لَمْ يُذْكَرِ اسْمُ اللَّهِ عَلَيْهِ وَإِنَّهُ لَفِسْقٌ وَإِنَّ الشَّيَاطِينَ </w:t>
      </w:r>
      <w:proofErr w:type="spellStart"/>
      <w:r w:rsidRPr="00FC5586">
        <w:rPr>
          <w:rFonts w:ascii="Simplified Arabic" w:hAnsi="Simplified Arabic" w:cs="Simplified Arabic"/>
          <w:sz w:val="28"/>
          <w:szCs w:val="28"/>
          <w:rtl/>
        </w:rPr>
        <w:t>لَيُوحُونَ</w:t>
      </w:r>
      <w:proofErr w:type="spellEnd"/>
      <w:r w:rsidRPr="00FC5586">
        <w:rPr>
          <w:rFonts w:ascii="Simplified Arabic" w:hAnsi="Simplified Arabic" w:cs="Simplified Arabic"/>
          <w:sz w:val="28"/>
          <w:szCs w:val="28"/>
          <w:rtl/>
        </w:rPr>
        <w:t xml:space="preserve"> إِلَى أَوْلِيَائِهِمْ لِيُجَادِلُوكُمْ وَإِنْ أَطَعْتُمُوهُمْ إِنَّكُمْ لَمُشْرِكُونَ} [الأنعام: 121]، الشاهد من الآية على الكفر الذي نحن بصدد الحديث عنه وعن فقه أحكامه هو قوله تعالى {وَإِنْ أَطَعْتُمُوهُمْ إِنَّكُمْ لَمُشْرِكُونَ} فإذا سألت فأين الكفر هاهنا وما علاقته بعمل الجوارح، " قلت " الكفر هاهنا هو الشرك، وذلك لأن القاعدة التي يقول بها فقهاء </w:t>
      </w:r>
      <w:r w:rsidR="00455953">
        <w:rPr>
          <w:rFonts w:ascii="Simplified Arabic" w:hAnsi="Simplified Arabic" w:cs="Simplified Arabic"/>
          <w:sz w:val="28"/>
          <w:szCs w:val="28"/>
          <w:rtl/>
        </w:rPr>
        <w:t xml:space="preserve">أهل </w:t>
      </w:r>
      <w:r w:rsidR="006930E2">
        <w:rPr>
          <w:rFonts w:ascii="Simplified Arabic" w:hAnsi="Simplified Arabic" w:cs="Simplified Arabic"/>
          <w:sz w:val="28"/>
          <w:szCs w:val="28"/>
          <w:rtl/>
        </w:rPr>
        <w:t xml:space="preserve">السنّة </w:t>
      </w:r>
      <w:r w:rsidRPr="00FC5586">
        <w:rPr>
          <w:rFonts w:ascii="Simplified Arabic" w:hAnsi="Simplified Arabic" w:cs="Simplified Arabic"/>
          <w:sz w:val="28"/>
          <w:szCs w:val="28"/>
          <w:rtl/>
        </w:rPr>
        <w:t xml:space="preserve">والجماعة هي " كل شرك بالله كفر "، حتى قال الحافظ ابن حجر عند تفسير قـوله تعالى: {إِنَّ اللَّهَ لَا يَغْفِرُ أَنْ يُشْرَكَ بِهِ وَيَغْفِرُ مَا دُونَ ذَلِكَ لِمَنْ يَشَاءُ} [النساء: 48]، " والمراد به ـ أي الشرك ـ في هذه الآية الكفر لأن من جحد </w:t>
      </w:r>
      <w:r w:rsidR="004F767D" w:rsidRPr="00FC5586">
        <w:rPr>
          <w:rFonts w:ascii="Simplified Arabic" w:hAnsi="Simplified Arabic" w:cs="Simplified Arabic"/>
          <w:sz w:val="28"/>
          <w:szCs w:val="28"/>
          <w:rtl/>
        </w:rPr>
        <w:t xml:space="preserve">بنبوة سيدنا </w:t>
      </w:r>
      <w:r w:rsidRPr="00FC5586">
        <w:rPr>
          <w:rFonts w:ascii="Simplified Arabic" w:hAnsi="Simplified Arabic" w:cs="Simplified Arabic"/>
          <w:sz w:val="28"/>
          <w:szCs w:val="28"/>
          <w:rtl/>
        </w:rPr>
        <w:t xml:space="preserve">محمد صلى الله عليه وسلم كان كافراً ولو لم يجعل مع الله إلهاً آخر، والمغفرة منتفية عنه بلا خلاف " [فتح الباري ج 1 ص 71] أهـ، </w:t>
      </w:r>
      <w:r w:rsidRPr="00FC5586">
        <w:rPr>
          <w:rFonts w:ascii="Simplified Arabic" w:hAnsi="Simplified Arabic" w:cs="Simplified Arabic"/>
          <w:sz w:val="28"/>
          <w:szCs w:val="28"/>
          <w:u w:val="single"/>
          <w:rtl/>
        </w:rPr>
        <w:t>وأما علاقة الكفر هاهنا بعمل الجوارح هو أن الآية جعلت مناط الكفر هو طاعة المشركين في أكل الميتة</w:t>
      </w:r>
      <w:r w:rsidRPr="00FC5586">
        <w:rPr>
          <w:rFonts w:ascii="Simplified Arabic" w:hAnsi="Simplified Arabic" w:cs="Simplified Arabic"/>
          <w:sz w:val="28"/>
          <w:szCs w:val="28"/>
          <w:rtl/>
        </w:rPr>
        <w:t>، وما نهى الله عنه مما لم يذكر اسم الله عليه وهذا هو ظاهر الآية، وهو ظاهر لم يقل به إلا الخوارج وأشباههم</w:t>
      </w:r>
      <w:r w:rsidR="00055157" w:rsidRPr="00FC5586">
        <w:rPr>
          <w:rFonts w:ascii="Simplified Arabic" w:hAnsi="Simplified Arabic" w:cs="Simplified Arabic"/>
          <w:sz w:val="28"/>
          <w:szCs w:val="28"/>
          <w:rtl/>
        </w:rPr>
        <w:t xml:space="preserve">، فالمعتمد عند </w:t>
      </w:r>
      <w:r w:rsidR="00455953">
        <w:rPr>
          <w:rFonts w:ascii="Simplified Arabic" w:hAnsi="Simplified Arabic" w:cs="Simplified Arabic"/>
          <w:sz w:val="28"/>
          <w:szCs w:val="28"/>
          <w:rtl/>
        </w:rPr>
        <w:t xml:space="preserve">أهل </w:t>
      </w:r>
      <w:r w:rsidR="006930E2">
        <w:rPr>
          <w:rFonts w:ascii="Simplified Arabic" w:hAnsi="Simplified Arabic" w:cs="Simplified Arabic"/>
          <w:sz w:val="28"/>
          <w:szCs w:val="28"/>
          <w:rtl/>
        </w:rPr>
        <w:t xml:space="preserve">السنّة </w:t>
      </w:r>
      <w:r w:rsidR="00055157" w:rsidRPr="00FC5586">
        <w:rPr>
          <w:rFonts w:ascii="Simplified Arabic" w:hAnsi="Simplified Arabic" w:cs="Simplified Arabic"/>
          <w:sz w:val="28"/>
          <w:szCs w:val="28"/>
          <w:rtl/>
        </w:rPr>
        <w:t xml:space="preserve">والجماعة أنّ </w:t>
      </w:r>
      <w:r w:rsidR="00055157" w:rsidRPr="00FC5586">
        <w:rPr>
          <w:rFonts w:ascii="Simplified Arabic" w:hAnsi="Simplified Arabic" w:cs="Simplified Arabic"/>
          <w:b/>
          <w:bCs/>
          <w:sz w:val="28"/>
          <w:szCs w:val="28"/>
          <w:u w:val="single"/>
          <w:rtl/>
        </w:rPr>
        <w:t>الآية محمولة على استحلال ما حّرم الله</w:t>
      </w:r>
      <w:r w:rsidR="00055157" w:rsidRPr="00FC5586">
        <w:rPr>
          <w:rFonts w:ascii="Simplified Arabic" w:hAnsi="Simplified Arabic" w:cs="Simplified Arabic"/>
          <w:sz w:val="28"/>
          <w:szCs w:val="28"/>
          <w:rtl/>
        </w:rPr>
        <w:t xml:space="preserve"> والاستحلال اعتقاد فمن استحل ما حرم الله فقد كفر بإجماع </w:t>
      </w:r>
      <w:r w:rsidR="00455953">
        <w:rPr>
          <w:rFonts w:ascii="Simplified Arabic" w:hAnsi="Simplified Arabic" w:cs="Simplified Arabic"/>
          <w:sz w:val="28"/>
          <w:szCs w:val="28"/>
          <w:rtl/>
        </w:rPr>
        <w:t xml:space="preserve">أهل </w:t>
      </w:r>
      <w:r w:rsidR="006930E2">
        <w:rPr>
          <w:rFonts w:ascii="Simplified Arabic" w:hAnsi="Simplified Arabic" w:cs="Simplified Arabic"/>
          <w:sz w:val="28"/>
          <w:szCs w:val="28"/>
          <w:rtl/>
        </w:rPr>
        <w:t xml:space="preserve">السنّة </w:t>
      </w:r>
      <w:r w:rsidR="00055157" w:rsidRPr="00FC5586">
        <w:rPr>
          <w:rFonts w:ascii="Simplified Arabic" w:hAnsi="Simplified Arabic" w:cs="Simplified Arabic"/>
          <w:sz w:val="28"/>
          <w:szCs w:val="28"/>
          <w:rtl/>
        </w:rPr>
        <w:t xml:space="preserve">والجماعة، ومن لم يستحل فأطاع بجوارحه دون استحلال فلا يكفر الكفر الأكبر المخرج من الملة بإجماع </w:t>
      </w:r>
      <w:r w:rsidR="00455953">
        <w:rPr>
          <w:rFonts w:ascii="Simplified Arabic" w:hAnsi="Simplified Arabic" w:cs="Simplified Arabic"/>
          <w:sz w:val="28"/>
          <w:szCs w:val="28"/>
          <w:rtl/>
        </w:rPr>
        <w:t xml:space="preserve">أهل </w:t>
      </w:r>
      <w:r w:rsidR="006930E2">
        <w:rPr>
          <w:rFonts w:ascii="Simplified Arabic" w:hAnsi="Simplified Arabic" w:cs="Simplified Arabic"/>
          <w:sz w:val="28"/>
          <w:szCs w:val="28"/>
          <w:rtl/>
        </w:rPr>
        <w:t xml:space="preserve">السنّة </w:t>
      </w:r>
      <w:r w:rsidR="00055157" w:rsidRPr="00FC5586">
        <w:rPr>
          <w:rFonts w:ascii="Simplified Arabic" w:hAnsi="Simplified Arabic" w:cs="Simplified Arabic"/>
          <w:sz w:val="28"/>
          <w:szCs w:val="28"/>
          <w:rtl/>
        </w:rPr>
        <w:t xml:space="preserve">والجماعة، وعلى ذلك فالتأويـل الصحيـح للآية هو ما قاله المفسرون من </w:t>
      </w:r>
      <w:r w:rsidR="00455953">
        <w:rPr>
          <w:rFonts w:ascii="Simplified Arabic" w:hAnsi="Simplified Arabic" w:cs="Simplified Arabic"/>
          <w:sz w:val="28"/>
          <w:szCs w:val="28"/>
          <w:rtl/>
        </w:rPr>
        <w:t xml:space="preserve">أهل </w:t>
      </w:r>
      <w:r w:rsidR="006930E2">
        <w:rPr>
          <w:rFonts w:ascii="Simplified Arabic" w:hAnsi="Simplified Arabic" w:cs="Simplified Arabic"/>
          <w:sz w:val="28"/>
          <w:szCs w:val="28"/>
          <w:rtl/>
        </w:rPr>
        <w:t xml:space="preserve">السنّة </w:t>
      </w:r>
      <w:r w:rsidR="00055157" w:rsidRPr="00FC5586">
        <w:rPr>
          <w:rFonts w:ascii="Simplified Arabic" w:hAnsi="Simplified Arabic" w:cs="Simplified Arabic"/>
          <w:sz w:val="28"/>
          <w:szCs w:val="28"/>
          <w:rtl/>
        </w:rPr>
        <w:t xml:space="preserve">والجماعة ومنهم </w:t>
      </w:r>
      <w:r w:rsidR="00055157" w:rsidRPr="00FC5586">
        <w:rPr>
          <w:rFonts w:ascii="Simplified Arabic" w:hAnsi="Simplified Arabic" w:cs="Simplified Arabic"/>
          <w:b/>
          <w:bCs/>
          <w:sz w:val="28"/>
          <w:szCs w:val="28"/>
          <w:rtl/>
        </w:rPr>
        <w:t>ابن العربي</w:t>
      </w:r>
      <w:r w:rsidR="00055157" w:rsidRPr="00FC5586">
        <w:rPr>
          <w:rFonts w:ascii="Simplified Arabic" w:hAnsi="Simplified Arabic" w:cs="Simplified Arabic"/>
          <w:sz w:val="28"/>
          <w:szCs w:val="28"/>
          <w:rtl/>
        </w:rPr>
        <w:t xml:space="preserve"> حيث يقول: " </w:t>
      </w:r>
      <w:r w:rsidR="00055157" w:rsidRPr="00FC5586">
        <w:rPr>
          <w:rFonts w:ascii="Simplified Arabic" w:hAnsi="Simplified Arabic" w:cs="Simplified Arabic"/>
          <w:sz w:val="28"/>
          <w:szCs w:val="28"/>
          <w:u w:val="single"/>
          <w:rtl/>
        </w:rPr>
        <w:t>إنما يكون المؤمن بطاعة المشرك مشركاً إذا أطاعه في اعتقاده الذي هو محل الكفر والإيمان، فإذا أطاعه في الفعل وعقده سليم، مستمر على التوحيد والتصديق فهو عاص فافهموا ذلك في كل موضع</w:t>
      </w:r>
      <w:r w:rsidR="00055157" w:rsidRPr="00FC5586">
        <w:rPr>
          <w:rFonts w:ascii="Simplified Arabic" w:hAnsi="Simplified Arabic" w:cs="Simplified Arabic"/>
          <w:sz w:val="28"/>
          <w:szCs w:val="28"/>
          <w:rtl/>
        </w:rPr>
        <w:t xml:space="preserve"> " أهـ [أحكام القرآن لابن العربي: 2: 275]، </w:t>
      </w:r>
      <w:r w:rsidR="00055157" w:rsidRPr="00FC5586">
        <w:rPr>
          <w:rFonts w:ascii="Simplified Arabic" w:hAnsi="Simplified Arabic" w:cs="Simplified Arabic"/>
          <w:b/>
          <w:bCs/>
          <w:sz w:val="28"/>
          <w:szCs w:val="28"/>
          <w:rtl/>
        </w:rPr>
        <w:t>والتأويل الصحيح للآية هو ما قاله القرطبي</w:t>
      </w:r>
      <w:r w:rsidR="00055157" w:rsidRPr="00FC5586">
        <w:rPr>
          <w:rFonts w:ascii="Simplified Arabic" w:hAnsi="Simplified Arabic" w:cs="Simplified Arabic"/>
          <w:sz w:val="28"/>
          <w:szCs w:val="28"/>
          <w:rtl/>
        </w:rPr>
        <w:t xml:space="preserve">: </w:t>
      </w:r>
      <w:r w:rsidR="00055157" w:rsidRPr="00FC5586">
        <w:rPr>
          <w:rFonts w:ascii="Simplified Arabic" w:hAnsi="Simplified Arabic" w:cs="Simplified Arabic"/>
          <w:sz w:val="28"/>
          <w:szCs w:val="28"/>
          <w:u w:val="single"/>
          <w:rtl/>
        </w:rPr>
        <w:t>" دلت الآية على أن من استحل شيئاً مما حرّم الله تعالى صار به مشركاً، وقد حرّم الله سبحانه وتعالى الميتة نصاً فإذا قبل تحليلها من غيره فقد أشرك</w:t>
      </w:r>
      <w:r w:rsidR="00055157" w:rsidRPr="00FC5586">
        <w:rPr>
          <w:rFonts w:ascii="Simplified Arabic" w:hAnsi="Simplified Arabic" w:cs="Simplified Arabic"/>
          <w:sz w:val="28"/>
          <w:szCs w:val="28"/>
          <w:rtl/>
        </w:rPr>
        <w:t xml:space="preserve">" [الجامع لأحكام القرآن للقرطبي ج 7/77] أهـ، فدّل ذلك على أنّ الأصل في أحكام الكفر الأكبر هو اعتقاد القلب، وأنّ عمل الجارحة إن كان مجرداً خالياً عن اعتقاد القلب باستحلاله فقصارى حالته الكفر داخل إطار الملة، وهو ما أخبر عنه علماء </w:t>
      </w:r>
      <w:r w:rsidR="00455953">
        <w:rPr>
          <w:rFonts w:ascii="Simplified Arabic" w:hAnsi="Simplified Arabic" w:cs="Simplified Arabic"/>
          <w:sz w:val="28"/>
          <w:szCs w:val="28"/>
          <w:rtl/>
        </w:rPr>
        <w:t xml:space="preserve">أهل </w:t>
      </w:r>
      <w:r w:rsidR="006930E2">
        <w:rPr>
          <w:rFonts w:ascii="Simplified Arabic" w:hAnsi="Simplified Arabic" w:cs="Simplified Arabic"/>
          <w:sz w:val="28"/>
          <w:szCs w:val="28"/>
          <w:rtl/>
        </w:rPr>
        <w:t xml:space="preserve">السنّة </w:t>
      </w:r>
      <w:r w:rsidR="00055157" w:rsidRPr="00FC5586">
        <w:rPr>
          <w:rFonts w:ascii="Simplified Arabic" w:hAnsi="Simplified Arabic" w:cs="Simplified Arabic"/>
          <w:sz w:val="28"/>
          <w:szCs w:val="28"/>
          <w:rtl/>
        </w:rPr>
        <w:t xml:space="preserve">والجماعة </w:t>
      </w:r>
      <w:r w:rsidR="00055157" w:rsidRPr="00FC5586">
        <w:rPr>
          <w:rFonts w:ascii="Simplified Arabic" w:hAnsi="Simplified Arabic" w:cs="Simplified Arabic"/>
          <w:sz w:val="28"/>
          <w:szCs w:val="28"/>
          <w:rtl/>
        </w:rPr>
        <w:lastRenderedPageBreak/>
        <w:t xml:space="preserve">بقولهم كفر دون كفر، وهكذا ينبغي أن يفهم كل متشابه في كتاب الله عز وجل فإن الله تعالى بين أن الكتاب منه آيات محكمات هن أم الكتاب، وهى هاهنا غالب آيات الكفر في كتاب الله، والتي تناولت كفر الاعتقاد بأنواعه الستة التي ذكرناها ومنه آيات متشابهات وهى هذه الآيات التي تتشابه على المتعجل قليل التدبر فإن لم يستضئ بهدي السلف في ردها إلي حكمها ضّل كما ضلت من قبل الفرق الغالية كالخوارج والمعتزلة حتى كفّروا </w:t>
      </w:r>
      <w:r w:rsidR="00455953">
        <w:rPr>
          <w:rFonts w:ascii="Simplified Arabic" w:hAnsi="Simplified Arabic" w:cs="Simplified Arabic"/>
          <w:sz w:val="28"/>
          <w:szCs w:val="28"/>
          <w:rtl/>
        </w:rPr>
        <w:t xml:space="preserve">أهل </w:t>
      </w:r>
      <w:r w:rsidR="00055157" w:rsidRPr="00FC5586">
        <w:rPr>
          <w:rFonts w:ascii="Simplified Arabic" w:hAnsi="Simplified Arabic" w:cs="Simplified Arabic"/>
          <w:sz w:val="28"/>
          <w:szCs w:val="28"/>
          <w:rtl/>
        </w:rPr>
        <w:t xml:space="preserve">القبلة بالأعمال وبالمعاصي والآثام، فالضابط الذي جعل علماء </w:t>
      </w:r>
      <w:r w:rsidR="00455953">
        <w:rPr>
          <w:rFonts w:ascii="Simplified Arabic" w:hAnsi="Simplified Arabic" w:cs="Simplified Arabic"/>
          <w:sz w:val="28"/>
          <w:szCs w:val="28"/>
          <w:rtl/>
        </w:rPr>
        <w:t xml:space="preserve">أهل </w:t>
      </w:r>
      <w:r w:rsidR="00055157" w:rsidRPr="00FC5586">
        <w:rPr>
          <w:rFonts w:ascii="Simplified Arabic" w:hAnsi="Simplified Arabic" w:cs="Simplified Arabic"/>
          <w:sz w:val="28"/>
          <w:szCs w:val="28"/>
          <w:rtl/>
        </w:rPr>
        <w:t>الفرقة الناجين (</w:t>
      </w:r>
      <w:r w:rsidR="006930E2">
        <w:rPr>
          <w:rFonts w:ascii="Simplified Arabic" w:hAnsi="Simplified Arabic" w:cs="Simplified Arabic"/>
          <w:sz w:val="28"/>
          <w:szCs w:val="28"/>
          <w:rtl/>
        </w:rPr>
        <w:t xml:space="preserve">السنّة </w:t>
      </w:r>
      <w:r w:rsidR="00055157" w:rsidRPr="00FC5586">
        <w:rPr>
          <w:rFonts w:ascii="Simplified Arabic" w:hAnsi="Simplified Arabic" w:cs="Simplified Arabic"/>
          <w:sz w:val="28"/>
          <w:szCs w:val="28"/>
          <w:rtl/>
        </w:rPr>
        <w:t>والجماعة) في مثل هذه الآيات أنّ كل كفر أصله الاعتقاد فهو كفر أكبر، وكل كفر أصله العمل فهو كفر دون كفر،</w:t>
      </w:r>
    </w:p>
    <w:p w14:paraId="3D2DA48A" w14:textId="1447AAA7" w:rsidR="0009781D" w:rsidRPr="00FC5586" w:rsidRDefault="00055157" w:rsidP="00055157">
      <w:pPr>
        <w:bidi/>
        <w:jc w:val="center"/>
        <w:rPr>
          <w:rFonts w:ascii="Simplified Arabic" w:hAnsi="Simplified Arabic" w:cs="Simplified Arabic"/>
          <w:sz w:val="28"/>
          <w:szCs w:val="28"/>
          <w:rtl/>
        </w:rPr>
      </w:pPr>
      <w:r w:rsidRPr="00FC5586">
        <w:rPr>
          <w:rFonts w:ascii="Simplified Arabic" w:hAnsi="Simplified Arabic" w:cs="Simplified Arabic" w:hint="cs"/>
          <w:sz w:val="28"/>
          <w:szCs w:val="28"/>
          <w:rtl/>
        </w:rPr>
        <w:t>***</w:t>
      </w:r>
    </w:p>
    <w:p w14:paraId="2DC67699" w14:textId="3B4BCB84" w:rsidR="0009781D" w:rsidRPr="00FC5586" w:rsidRDefault="0009781D" w:rsidP="0036666B">
      <w:pPr>
        <w:keepNext/>
        <w:bidi/>
        <w:jc w:val="both"/>
        <w:outlineLvl w:val="0"/>
        <w:rPr>
          <w:rFonts w:ascii="Simplified Arabic" w:eastAsia="Times New Roman" w:hAnsi="Simplified Arabic" w:cs="Simplified Arabic"/>
          <w:noProof/>
          <w:sz w:val="28"/>
          <w:szCs w:val="28"/>
          <w:rtl/>
          <w:lang w:eastAsia="ar-SA"/>
        </w:rPr>
      </w:pPr>
      <w:r w:rsidRPr="00FC5586">
        <w:rPr>
          <w:rFonts w:ascii="Simplified Arabic" w:hAnsi="Simplified Arabic" w:cs="Simplified Arabic"/>
          <w:b/>
          <w:bCs/>
          <w:sz w:val="40"/>
          <w:szCs w:val="40"/>
          <w:highlight w:val="yellow"/>
          <w:u w:val="single"/>
          <w:rtl/>
          <w:lang w:bidi="ar-KW"/>
        </w:rPr>
        <w:t xml:space="preserve">[المفتاح </w:t>
      </w:r>
      <w:r w:rsidR="007C3863" w:rsidRPr="00FC5586">
        <w:rPr>
          <w:rFonts w:ascii="Simplified Arabic" w:hAnsi="Simplified Arabic" w:cs="Simplified Arabic" w:hint="cs"/>
          <w:b/>
          <w:bCs/>
          <w:sz w:val="40"/>
          <w:szCs w:val="40"/>
          <w:highlight w:val="yellow"/>
          <w:u w:val="single"/>
          <w:rtl/>
          <w:lang w:bidi="ar-KW"/>
        </w:rPr>
        <w:t>الرابع</w:t>
      </w:r>
      <w:r w:rsidRPr="00FC5586">
        <w:rPr>
          <w:rFonts w:ascii="Simplified Arabic" w:hAnsi="Simplified Arabic" w:cs="Simplified Arabic"/>
          <w:b/>
          <w:bCs/>
          <w:sz w:val="40"/>
          <w:szCs w:val="40"/>
          <w:highlight w:val="yellow"/>
          <w:u w:val="single"/>
          <w:rtl/>
          <w:lang w:bidi="ar-KW"/>
        </w:rPr>
        <w:t>]:</w:t>
      </w:r>
      <w:r w:rsidRPr="00FC5586">
        <w:rPr>
          <w:rFonts w:ascii="Simplified Arabic" w:hAnsi="Simplified Arabic" w:cs="Simplified Arabic"/>
          <w:sz w:val="28"/>
          <w:szCs w:val="28"/>
          <w:rtl/>
          <w:lang w:bidi="ar-KW"/>
        </w:rPr>
        <w:t xml:space="preserve"> </w:t>
      </w:r>
      <w:r w:rsidRPr="00FC5586">
        <w:rPr>
          <w:rFonts w:ascii="Simplified Arabic" w:hAnsi="Simplified Arabic" w:cs="Simplified Arabic"/>
          <w:b/>
          <w:bCs/>
          <w:u w:val="single"/>
          <w:rtl/>
        </w:rPr>
        <w:t xml:space="preserve">فقـه أحكـام الكفـر كما جاءت في سنـة النبي صلــى الله عليه وسلـم: </w:t>
      </w:r>
      <w:r w:rsidR="00055157" w:rsidRPr="00FC5586">
        <w:rPr>
          <w:rFonts w:ascii="Simplified Arabic" w:eastAsia="Times New Roman" w:hAnsi="Simplified Arabic" w:cs="Simplified Arabic" w:hint="cs"/>
          <w:b/>
          <w:bCs/>
          <w:noProof/>
          <w:sz w:val="28"/>
          <w:szCs w:val="28"/>
          <w:rtl/>
          <w:lang w:eastAsia="ar-SA"/>
        </w:rPr>
        <w:t xml:space="preserve">كنت </w:t>
      </w:r>
      <w:r w:rsidRPr="00FC5586">
        <w:rPr>
          <w:rFonts w:ascii="Simplified Arabic" w:eastAsia="Times New Roman" w:hAnsi="Simplified Arabic" w:cs="Simplified Arabic"/>
          <w:b/>
          <w:bCs/>
          <w:noProof/>
          <w:sz w:val="28"/>
          <w:szCs w:val="28"/>
          <w:rtl/>
          <w:lang w:eastAsia="ar-SA"/>
        </w:rPr>
        <w:t>أظن أن أول من أصل قاعدة (كفر داخل إطار الملة) هو الحبر البحر العلامة عبد الله بن عباس رضى الله عنهما،</w:t>
      </w:r>
      <w:r w:rsidRPr="00FC5586">
        <w:rPr>
          <w:rFonts w:ascii="Simplified Arabic" w:eastAsia="Times New Roman" w:hAnsi="Simplified Arabic" w:cs="Simplified Arabic"/>
          <w:noProof/>
          <w:sz w:val="28"/>
          <w:szCs w:val="28"/>
          <w:rtl/>
          <w:lang w:eastAsia="ar-SA"/>
        </w:rPr>
        <w:t xml:space="preserve"> وذلك بسبب ما رآه من غلو الخوارج، فأصلها حماية الأمة من تكفير بعضها بعضاً بالأعمال المحتملة وبالمعاصي والآثام، وكان تأصيله متمثلاً في تأويله للآية الكريمة {</w:t>
      </w:r>
      <w:r w:rsidRPr="00FC5586">
        <w:rPr>
          <w:rFonts w:ascii="Simplified Arabic" w:eastAsia="Times New Roman" w:hAnsi="Simplified Arabic" w:cs="Simplified Arabic"/>
          <w:bCs/>
          <w:noProof/>
          <w:sz w:val="28"/>
          <w:szCs w:val="28"/>
          <w:rtl/>
          <w:lang w:eastAsia="ar-SA"/>
        </w:rPr>
        <w:t>وَمَنْ لَمْ يَحْكُمْ بِمَا أَنْزَلَ اللَّهُ فَأُولَئِكَ هُمُ الْكَافِرُونَ}</w:t>
      </w:r>
      <w:r w:rsidRPr="00FC5586">
        <w:rPr>
          <w:rFonts w:ascii="Simplified Arabic" w:eastAsia="Times New Roman" w:hAnsi="Simplified Arabic" w:cs="Simplified Arabic"/>
          <w:noProof/>
          <w:sz w:val="28"/>
          <w:szCs w:val="28"/>
          <w:rtl/>
          <w:lang w:eastAsia="ar-SA"/>
        </w:rPr>
        <w:t xml:space="preserve"> [المائدة: 44] فحملها على أنها كفر وليس كمن كفر بالله وملائكته وكتبه ورسله، وعلى أنّه إن صاحب الترك جحود (اعتقاد) فهو كفر أكبر موجب للخلود الأبدي في النار وإن لم يصاحبها جحود فهو كفر دون كفر فلا يخلد صاحبه في النار خلود الكافرين، كان هذا </w:t>
      </w:r>
      <w:r w:rsidR="00055157" w:rsidRPr="00FC5586">
        <w:rPr>
          <w:rFonts w:ascii="Simplified Arabic" w:eastAsia="Times New Roman" w:hAnsi="Simplified Arabic" w:cs="Simplified Arabic" w:hint="cs"/>
          <w:noProof/>
          <w:sz w:val="28"/>
          <w:szCs w:val="28"/>
          <w:rtl/>
          <w:lang w:eastAsia="ar-SA"/>
        </w:rPr>
        <w:t>هو الظن السابق حتى اطلعت على أحاديث النبي صلى الله عليه وسلم، ف</w:t>
      </w:r>
      <w:r w:rsidRPr="00FC5586">
        <w:rPr>
          <w:rFonts w:ascii="Simplified Arabic" w:eastAsia="Times New Roman" w:hAnsi="Simplified Arabic" w:cs="Simplified Arabic"/>
          <w:noProof/>
          <w:sz w:val="28"/>
          <w:szCs w:val="28"/>
          <w:rtl/>
          <w:lang w:eastAsia="ar-SA"/>
        </w:rPr>
        <w:t>علمت يقيناً أن هذه القاعدة أص</w:t>
      </w:r>
      <w:r w:rsidR="00055157" w:rsidRPr="00FC5586">
        <w:rPr>
          <w:rFonts w:ascii="Simplified Arabic" w:eastAsia="Times New Roman" w:hAnsi="Simplified Arabic" w:cs="Simplified Arabic" w:hint="cs"/>
          <w:noProof/>
          <w:sz w:val="28"/>
          <w:szCs w:val="28"/>
          <w:rtl/>
          <w:lang w:eastAsia="ar-SA"/>
        </w:rPr>
        <w:t>ّ</w:t>
      </w:r>
      <w:r w:rsidRPr="00FC5586">
        <w:rPr>
          <w:rFonts w:ascii="Simplified Arabic" w:eastAsia="Times New Roman" w:hAnsi="Simplified Arabic" w:cs="Simplified Arabic"/>
          <w:noProof/>
          <w:sz w:val="28"/>
          <w:szCs w:val="28"/>
          <w:rtl/>
          <w:lang w:eastAsia="ar-SA"/>
        </w:rPr>
        <w:t xml:space="preserve">لها </w:t>
      </w:r>
      <w:r w:rsidR="00055157" w:rsidRPr="00FC5586">
        <w:rPr>
          <w:rFonts w:ascii="Simplified Arabic" w:eastAsia="Times New Roman" w:hAnsi="Simplified Arabic" w:cs="Simplified Arabic" w:hint="cs"/>
          <w:noProof/>
          <w:sz w:val="28"/>
          <w:szCs w:val="28"/>
          <w:rtl/>
          <w:lang w:eastAsia="ar-SA"/>
        </w:rPr>
        <w:t xml:space="preserve">النبي </w:t>
      </w:r>
      <w:r w:rsidRPr="00FC5586">
        <w:rPr>
          <w:rFonts w:ascii="Simplified Arabic" w:eastAsia="Times New Roman" w:hAnsi="Simplified Arabic" w:cs="Simplified Arabic"/>
          <w:noProof/>
          <w:sz w:val="28"/>
          <w:szCs w:val="28"/>
          <w:rtl/>
          <w:lang w:eastAsia="ar-SA"/>
        </w:rPr>
        <w:t xml:space="preserve">صلى الله عليه وسلم، </w:t>
      </w:r>
      <w:r w:rsidR="00055157" w:rsidRPr="00FC5586">
        <w:rPr>
          <w:rFonts w:ascii="Simplified Arabic" w:eastAsia="Times New Roman" w:hAnsi="Simplified Arabic" w:cs="Simplified Arabic" w:hint="cs"/>
          <w:noProof/>
          <w:sz w:val="28"/>
          <w:szCs w:val="28"/>
          <w:rtl/>
          <w:lang w:eastAsia="ar-SA"/>
        </w:rPr>
        <w:t>و</w:t>
      </w:r>
      <w:r w:rsidRPr="00FC5586">
        <w:rPr>
          <w:rFonts w:ascii="Simplified Arabic" w:eastAsia="Times New Roman" w:hAnsi="Simplified Arabic" w:cs="Simplified Arabic"/>
          <w:bCs/>
          <w:noProof/>
          <w:sz w:val="28"/>
          <w:szCs w:val="28"/>
          <w:u w:val="single"/>
          <w:rtl/>
          <w:lang w:eastAsia="ar-SA"/>
        </w:rPr>
        <w:t>من أمثلة تلك الأحاديث التي تدل على كفر دون كفر</w:t>
      </w:r>
      <w:r w:rsidRPr="00FC5586">
        <w:rPr>
          <w:rFonts w:ascii="Simplified Arabic" w:eastAsia="Times New Roman" w:hAnsi="Simplified Arabic" w:cs="Simplified Arabic"/>
          <w:noProof/>
          <w:sz w:val="28"/>
          <w:szCs w:val="28"/>
          <w:rtl/>
          <w:lang w:eastAsia="ar-SA"/>
        </w:rPr>
        <w:t xml:space="preserve">: قوله صلى الله عليه وسلم: ((سباب المسلم فسوق وقتاله كفر)) أخرجه البخاري ومسلم [انظر فتح الباري ج1/381، وشرح النووي ج 2/54]، وقوله صلى الله عليه وسلم: ((لا ترجعوا بعدي كفاراً يضرب بعضكم رقاب بعض)) أخرجه البخاري ومسلم [انظر فتح الباري ج13/21، وشرح النووي ج 2/55]، وقوله صلى الله عليه وسلم: ((اثنتان في الناس هما كفر: الطعن في النسب والنياحة على الميت)) أخرجه مسلم [انظر شرح النووي ج 2/57]، وقوله صلى الله عليه وسلم: ((ليس من رجل يدعى لغير أبيه وهو يعلمه إلا كفر)) أخرجه البخاري [انظر فتح الباري ج 6/421]، وقوله صلى الله عليه وسلم: ((أيما عبد أبعد من مواليه فقد كفر حتى يرجع إليهم)) أخرجه مسلم [انظر شرح النووي ج 2/57]، وقوله صلى الله عليه وسلم: ((إذا كفّر الرجل أخاه فقد باء بها أحدهما)) أخرجه البخاري </w:t>
      </w:r>
      <w:r w:rsidRPr="00FC5586">
        <w:rPr>
          <w:rFonts w:ascii="Simplified Arabic" w:eastAsia="Times New Roman" w:hAnsi="Simplified Arabic" w:cs="Simplified Arabic"/>
          <w:noProof/>
          <w:sz w:val="28"/>
          <w:szCs w:val="28"/>
          <w:rtl/>
          <w:lang w:eastAsia="ar-SA"/>
        </w:rPr>
        <w:lastRenderedPageBreak/>
        <w:t xml:space="preserve">ومسلم [انظر فتح الباري ج 10/423 وشرح النووي ج 2/49]، وجماهير السلف والخلف والمحققون من علماء </w:t>
      </w:r>
      <w:r w:rsidR="00455953">
        <w:rPr>
          <w:rFonts w:ascii="Simplified Arabic" w:eastAsia="Times New Roman" w:hAnsi="Simplified Arabic" w:cs="Simplified Arabic"/>
          <w:noProof/>
          <w:sz w:val="28"/>
          <w:szCs w:val="28"/>
          <w:rtl/>
          <w:lang w:eastAsia="ar-SA"/>
        </w:rPr>
        <w:t xml:space="preserve">أهل </w:t>
      </w:r>
      <w:r w:rsidR="006930E2">
        <w:rPr>
          <w:rFonts w:ascii="Simplified Arabic" w:eastAsia="Times New Roman" w:hAnsi="Simplified Arabic" w:cs="Simplified Arabic"/>
          <w:noProof/>
          <w:sz w:val="28"/>
          <w:szCs w:val="28"/>
          <w:rtl/>
          <w:lang w:eastAsia="ar-SA"/>
        </w:rPr>
        <w:t xml:space="preserve">السنّة </w:t>
      </w:r>
      <w:r w:rsidRPr="00FC5586">
        <w:rPr>
          <w:rFonts w:ascii="Simplified Arabic" w:eastAsia="Times New Roman" w:hAnsi="Simplified Arabic" w:cs="Simplified Arabic"/>
          <w:noProof/>
          <w:sz w:val="28"/>
          <w:szCs w:val="28"/>
          <w:rtl/>
          <w:lang w:eastAsia="ar-SA"/>
        </w:rPr>
        <w:t xml:space="preserve">والجماعة يدخلون ضمن هذه الأحاديث، أحاديث كفر تارك الصلاة، ومن تلك الأحاديث: قوله صلى الله عليه وسلم: ((بين الرجل وبين الشرك والكفر ترك الصلاة)) أخرجه مسلم [انظر شرح النووي ج2/70]، وقوله صلى الله عليه وسلم: ((بين الرجل وبين الكفر ترك الصلاة)) أخرجه مسلم [انظر شرح النووي ج]، وقوله صلى الله عليه وسلم: ((العهد الذي بيننا وبينهم الصلاة، فمن تركها فقد كفر)) أخرجه الخمسة عن بريدة [انظر صحيح الجامع الصغير ج 2/760، ج (4143]، </w:t>
      </w:r>
      <w:r w:rsidR="0036666B" w:rsidRPr="00FC5586">
        <w:rPr>
          <w:rFonts w:ascii="Simplified Arabic" w:eastAsia="Times New Roman" w:hAnsi="Simplified Arabic" w:cs="Simplified Arabic" w:hint="cs"/>
          <w:b/>
          <w:bCs/>
          <w:noProof/>
          <w:sz w:val="28"/>
          <w:szCs w:val="28"/>
          <w:rtl/>
          <w:lang w:eastAsia="ar-SA"/>
        </w:rPr>
        <w:t xml:space="preserve">فقد </w:t>
      </w:r>
      <w:r w:rsidRPr="00FC5586">
        <w:rPr>
          <w:rFonts w:ascii="Simplified Arabic" w:eastAsia="Times New Roman" w:hAnsi="Simplified Arabic" w:cs="Simplified Arabic"/>
          <w:b/>
          <w:bCs/>
          <w:noProof/>
          <w:sz w:val="28"/>
          <w:szCs w:val="28"/>
          <w:u w:val="single"/>
          <w:rtl/>
          <w:lang w:eastAsia="ar-SA"/>
        </w:rPr>
        <w:t>اتفق</w:t>
      </w:r>
      <w:r w:rsidRPr="00FC5586">
        <w:rPr>
          <w:rFonts w:ascii="Simplified Arabic" w:eastAsia="Times New Roman" w:hAnsi="Simplified Arabic" w:cs="Simplified Arabic"/>
          <w:bCs/>
          <w:noProof/>
          <w:sz w:val="28"/>
          <w:szCs w:val="28"/>
          <w:u w:val="single"/>
          <w:rtl/>
          <w:lang w:eastAsia="ar-SA"/>
        </w:rPr>
        <w:t xml:space="preserve"> علماء </w:t>
      </w:r>
      <w:r w:rsidR="00455953">
        <w:rPr>
          <w:rFonts w:ascii="Simplified Arabic" w:eastAsia="Times New Roman" w:hAnsi="Simplified Arabic" w:cs="Simplified Arabic"/>
          <w:bCs/>
          <w:noProof/>
          <w:sz w:val="28"/>
          <w:szCs w:val="28"/>
          <w:u w:val="single"/>
          <w:rtl/>
          <w:lang w:eastAsia="ar-SA"/>
        </w:rPr>
        <w:t xml:space="preserve">أهل </w:t>
      </w:r>
      <w:r w:rsidR="006930E2">
        <w:rPr>
          <w:rFonts w:ascii="Simplified Arabic" w:eastAsia="Times New Roman" w:hAnsi="Simplified Arabic" w:cs="Simplified Arabic"/>
          <w:bCs/>
          <w:noProof/>
          <w:sz w:val="28"/>
          <w:szCs w:val="28"/>
          <w:u w:val="single"/>
          <w:rtl/>
          <w:lang w:eastAsia="ar-SA"/>
        </w:rPr>
        <w:t xml:space="preserve">السنّة </w:t>
      </w:r>
      <w:r w:rsidRPr="00FC5586">
        <w:rPr>
          <w:rFonts w:ascii="Simplified Arabic" w:eastAsia="Times New Roman" w:hAnsi="Simplified Arabic" w:cs="Simplified Arabic"/>
          <w:bCs/>
          <w:noProof/>
          <w:sz w:val="28"/>
          <w:szCs w:val="28"/>
          <w:u w:val="single"/>
          <w:rtl/>
          <w:lang w:eastAsia="ar-SA"/>
        </w:rPr>
        <w:t>على تأويل تلك الأحاديث</w:t>
      </w:r>
      <w:r w:rsidRPr="00FC5586">
        <w:rPr>
          <w:rFonts w:ascii="Simplified Arabic" w:eastAsia="Times New Roman" w:hAnsi="Simplified Arabic" w:cs="Simplified Arabic"/>
          <w:bCs/>
          <w:noProof/>
          <w:sz w:val="28"/>
          <w:szCs w:val="28"/>
          <w:rtl/>
          <w:lang w:eastAsia="ar-SA"/>
        </w:rPr>
        <w:t xml:space="preserve"> وإلا وقعت الأمة في الذي وقعت فيه الخوارج من قبل من تكفير </w:t>
      </w:r>
      <w:r w:rsidR="00455953">
        <w:rPr>
          <w:rFonts w:ascii="Simplified Arabic" w:eastAsia="Times New Roman" w:hAnsi="Simplified Arabic" w:cs="Simplified Arabic"/>
          <w:bCs/>
          <w:noProof/>
          <w:sz w:val="28"/>
          <w:szCs w:val="28"/>
          <w:rtl/>
          <w:lang w:eastAsia="ar-SA"/>
        </w:rPr>
        <w:t xml:space="preserve">أهل </w:t>
      </w:r>
      <w:r w:rsidRPr="00FC5586">
        <w:rPr>
          <w:rFonts w:ascii="Simplified Arabic" w:eastAsia="Times New Roman" w:hAnsi="Simplified Arabic" w:cs="Simplified Arabic"/>
          <w:bCs/>
          <w:noProof/>
          <w:sz w:val="28"/>
          <w:szCs w:val="28"/>
          <w:rtl/>
          <w:lang w:eastAsia="ar-SA"/>
        </w:rPr>
        <w:t>القبلة بالذنوب والمعاصي</w:t>
      </w:r>
      <w:r w:rsidRPr="00FC5586">
        <w:rPr>
          <w:rFonts w:ascii="Simplified Arabic" w:eastAsia="Times New Roman" w:hAnsi="Simplified Arabic" w:cs="Simplified Arabic"/>
          <w:noProof/>
          <w:sz w:val="28"/>
          <w:szCs w:val="28"/>
          <w:rtl/>
          <w:lang w:eastAsia="ar-SA"/>
        </w:rPr>
        <w:t xml:space="preserve">، وعلى سبيل المثال فالحديث </w:t>
      </w:r>
      <w:r w:rsidR="00A67BE2">
        <w:rPr>
          <w:rFonts w:ascii="Simplified Arabic" w:eastAsia="Times New Roman" w:hAnsi="Simplified Arabic" w:cs="Simplified Arabic"/>
          <w:noProof/>
          <w:sz w:val="28"/>
          <w:szCs w:val="28"/>
          <w:rtl/>
          <w:lang w:eastAsia="ar-SA"/>
        </w:rPr>
        <w:t xml:space="preserve">الأول </w:t>
      </w:r>
      <w:r w:rsidRPr="00FC5586">
        <w:rPr>
          <w:rFonts w:ascii="Simplified Arabic" w:eastAsia="Times New Roman" w:hAnsi="Simplified Arabic" w:cs="Simplified Arabic"/>
          <w:noProof/>
          <w:sz w:val="28"/>
          <w:szCs w:val="28"/>
          <w:rtl/>
          <w:lang w:eastAsia="ar-SA"/>
        </w:rPr>
        <w:t>((سباب المسلم فسوق وقتاله كفر))، والحديث الثـاني: ((لا ترجعوا بعدى كفاراً يضرب بعضكم رقاب بعض)) قد حّل القرآن الكريم إشكالهما وذلك في مثل قوله تعالى: {وَإِنْ طَائِفَتَانِ مِنَ الْمُؤْمِنِينَ اقْتَتَلُوا فَأَصْلِحُوا بَيْنَهُمَا} [الحجرات: 9]، وقوله تعالى في حق العفو عن القاتل المسلم: {يَا أَيُّهَا الَّذِينَ آمَنُوا كُتِبَ عَلَيْكُمُ الْقِصَاصُ فِي الْقَتْلَى الْحُرُّ بِالْحُرِّ وَالْعَبْدُ بِالْعَبْدِ وَالْأُنْثَى بِالْأُنْثَى فَمَنْ عُفِيَ لَهُ مِنْ أَخِيهِ شَيْءٌ فَاتِّبَاعٌ بِالْمَعْرُوفِ وَأَدَاءٌ إِلَيْهِ بِإِحْسَانٍ} [البقرة: 178]، فقد دلت الآية الأولى على أنّ المؤمنين قد يقاتل بعضهم بعضاً، ولا يزول عنهم اسم الإيمان بالكلية، فقد سماهم الله عز وجل مؤمنين مع اقتتالهم، ودلت الآية الثانية على أن أخوة المؤمنين باقية بين القاتل المسلم وبين أولياء دم القتيل والشاهد عليه قوله تعالى {فَمَنْ عُفِيَ لَهُ مِنْ أَخِيهِ} فأخوة الإيمان باقية ولم تزول بإرتكاب الكبيرة (القتل)،</w:t>
      </w:r>
      <w:r w:rsidR="0012448F" w:rsidRPr="00FC5586">
        <w:rPr>
          <w:rFonts w:ascii="Simplified Arabic" w:eastAsia="Times New Roman" w:hAnsi="Simplified Arabic" w:cs="Simplified Arabic"/>
          <w:noProof/>
          <w:sz w:val="28"/>
          <w:szCs w:val="28"/>
          <w:rtl/>
          <w:lang w:eastAsia="ar-SA" w:bidi="ar-KW"/>
        </w:rPr>
        <w:t xml:space="preserve"> </w:t>
      </w:r>
      <w:r w:rsidRPr="00FC5586">
        <w:rPr>
          <w:rFonts w:ascii="Simplified Arabic" w:eastAsia="Times New Roman" w:hAnsi="Simplified Arabic" w:cs="Simplified Arabic"/>
          <w:bCs/>
          <w:noProof/>
          <w:sz w:val="28"/>
          <w:szCs w:val="28"/>
          <w:u w:val="single"/>
          <w:rtl/>
          <w:lang w:eastAsia="ar-SA"/>
        </w:rPr>
        <w:t>ولهـذا كان الضابط الفقهي أن الإيمان العملي يضاده الكفر العملي، والإيمان الاعتقادى يضاده الكفر الاعتقادى</w:t>
      </w:r>
      <w:r w:rsidRPr="00FC5586">
        <w:rPr>
          <w:rFonts w:ascii="Simplified Arabic" w:eastAsia="Times New Roman" w:hAnsi="Simplified Arabic" w:cs="Simplified Arabic"/>
          <w:noProof/>
          <w:sz w:val="28"/>
          <w:szCs w:val="28"/>
          <w:u w:val="single"/>
          <w:rtl/>
          <w:lang w:eastAsia="ar-SA"/>
        </w:rPr>
        <w:t>،</w:t>
      </w:r>
      <w:r w:rsidRPr="00FC5586">
        <w:rPr>
          <w:rFonts w:ascii="Simplified Arabic" w:eastAsia="Times New Roman" w:hAnsi="Simplified Arabic" w:cs="Simplified Arabic"/>
          <w:noProof/>
          <w:sz w:val="28"/>
          <w:szCs w:val="28"/>
          <w:rtl/>
          <w:lang w:eastAsia="ar-SA"/>
        </w:rPr>
        <w:t xml:space="preserve"> والكفر العملي لا يخرج المسلم من الدائرة الإسلامية، والملة بالكلية، كما لا يخرج الزاني والسارق والشارب من الملة وإن زال عنه اسم الإيمان، </w:t>
      </w:r>
      <w:r w:rsidRPr="00FC5586">
        <w:rPr>
          <w:rFonts w:ascii="Simplified Arabic" w:eastAsia="Times New Roman" w:hAnsi="Simplified Arabic" w:cs="Simplified Arabic"/>
          <w:bCs/>
          <w:noProof/>
          <w:sz w:val="28"/>
          <w:szCs w:val="28"/>
          <w:u w:val="single"/>
          <w:rtl/>
          <w:lang w:eastAsia="ar-SA"/>
        </w:rPr>
        <w:t>قال النووي</w:t>
      </w:r>
      <w:r w:rsidRPr="00FC5586">
        <w:rPr>
          <w:rFonts w:ascii="Simplified Arabic" w:eastAsia="Times New Roman" w:hAnsi="Simplified Arabic" w:cs="Simplified Arabic"/>
          <w:bCs/>
          <w:noProof/>
          <w:sz w:val="28"/>
          <w:szCs w:val="28"/>
          <w:rtl/>
          <w:lang w:eastAsia="ar-SA"/>
        </w:rPr>
        <w:t xml:space="preserve">: </w:t>
      </w:r>
      <w:r w:rsidRPr="00FC5586">
        <w:rPr>
          <w:rFonts w:ascii="Simplified Arabic" w:eastAsia="Times New Roman" w:hAnsi="Simplified Arabic" w:cs="Simplified Arabic"/>
          <w:noProof/>
          <w:sz w:val="28"/>
          <w:szCs w:val="28"/>
          <w:rtl/>
          <w:lang w:eastAsia="ar-SA"/>
        </w:rPr>
        <w:t xml:space="preserve">في شرح الحديث </w:t>
      </w:r>
      <w:r w:rsidR="00A67BE2">
        <w:rPr>
          <w:rFonts w:ascii="Simplified Arabic" w:eastAsia="Times New Roman" w:hAnsi="Simplified Arabic" w:cs="Simplified Arabic"/>
          <w:noProof/>
          <w:sz w:val="28"/>
          <w:szCs w:val="28"/>
          <w:rtl/>
          <w:lang w:eastAsia="ar-SA"/>
        </w:rPr>
        <w:t xml:space="preserve">الأول </w:t>
      </w:r>
      <w:r w:rsidRPr="00FC5586">
        <w:rPr>
          <w:rFonts w:ascii="Simplified Arabic" w:eastAsia="Times New Roman" w:hAnsi="Simplified Arabic" w:cs="Simplified Arabic"/>
          <w:noProof/>
          <w:sz w:val="28"/>
          <w:szCs w:val="28"/>
          <w:rtl/>
          <w:lang w:eastAsia="ar-SA"/>
        </w:rPr>
        <w:t xml:space="preserve">(سباب المسلم فسوق وقتاله كفر): " أما قتاله بغير حق فلا يكفر به عند </w:t>
      </w:r>
      <w:r w:rsidR="00455953">
        <w:rPr>
          <w:rFonts w:ascii="Simplified Arabic" w:eastAsia="Times New Roman" w:hAnsi="Simplified Arabic" w:cs="Simplified Arabic"/>
          <w:noProof/>
          <w:sz w:val="28"/>
          <w:szCs w:val="28"/>
          <w:rtl/>
          <w:lang w:eastAsia="ar-SA"/>
        </w:rPr>
        <w:t xml:space="preserve">أهل </w:t>
      </w:r>
      <w:r w:rsidRPr="00FC5586">
        <w:rPr>
          <w:rFonts w:ascii="Simplified Arabic" w:eastAsia="Times New Roman" w:hAnsi="Simplified Arabic" w:cs="Simplified Arabic"/>
          <w:noProof/>
          <w:sz w:val="28"/>
          <w:szCs w:val="28"/>
          <w:rtl/>
          <w:lang w:eastAsia="ar-SA"/>
        </w:rPr>
        <w:t xml:space="preserve">الحق كفراً يخرج من الملة، كما قدمناه في مواضع كثيرة </w:t>
      </w:r>
      <w:r w:rsidRPr="00FC5586">
        <w:rPr>
          <w:rFonts w:ascii="Simplified Arabic" w:eastAsia="Times New Roman" w:hAnsi="Simplified Arabic" w:cs="Simplified Arabic"/>
          <w:b/>
          <w:bCs/>
          <w:noProof/>
          <w:sz w:val="28"/>
          <w:szCs w:val="28"/>
          <w:rtl/>
          <w:lang w:eastAsia="ar-SA"/>
        </w:rPr>
        <w:t>إلا إذا استحله</w:t>
      </w:r>
      <w:r w:rsidRPr="00FC5586">
        <w:rPr>
          <w:rFonts w:ascii="Simplified Arabic" w:eastAsia="Times New Roman" w:hAnsi="Simplified Arabic" w:cs="Simplified Arabic"/>
          <w:noProof/>
          <w:sz w:val="28"/>
          <w:szCs w:val="28"/>
          <w:rtl/>
          <w:lang w:eastAsia="ar-SA"/>
        </w:rPr>
        <w:t xml:space="preserve">، إذ تقرر هذا في تأويل الحديث أقوال أحدها أنه في المستحل والثاني أنّ المراد كفر الإحسان والنعمة وأخوة الإسلام لا كفر الجحود والثالث أنه يؤول إلي الكفر والرابع أنه كفعل الكفار " [صحيح مسلم بشرح النووي ج 2/54] أهـ، </w:t>
      </w:r>
      <w:r w:rsidRPr="00FC5586">
        <w:rPr>
          <w:rFonts w:ascii="Simplified Arabic" w:eastAsia="Times New Roman" w:hAnsi="Simplified Arabic" w:cs="Simplified Arabic"/>
          <w:bCs/>
          <w:noProof/>
          <w:sz w:val="28"/>
          <w:szCs w:val="28"/>
          <w:u w:val="single"/>
          <w:rtl/>
          <w:lang w:eastAsia="ar-SA"/>
        </w:rPr>
        <w:t>وقال النووي</w:t>
      </w:r>
      <w:r w:rsidRPr="00FC5586">
        <w:rPr>
          <w:rFonts w:ascii="Simplified Arabic" w:eastAsia="Times New Roman" w:hAnsi="Simplified Arabic" w:cs="Simplified Arabic"/>
          <w:bCs/>
          <w:noProof/>
          <w:sz w:val="28"/>
          <w:szCs w:val="28"/>
          <w:rtl/>
          <w:lang w:eastAsia="ar-SA"/>
        </w:rPr>
        <w:t xml:space="preserve"> أيضاً</w:t>
      </w:r>
      <w:r w:rsidRPr="00FC5586">
        <w:rPr>
          <w:rFonts w:ascii="Simplified Arabic" w:eastAsia="Times New Roman" w:hAnsi="Simplified Arabic" w:cs="Simplified Arabic"/>
          <w:noProof/>
          <w:sz w:val="28"/>
          <w:szCs w:val="28"/>
          <w:rtl/>
          <w:lang w:eastAsia="ar-SA"/>
        </w:rPr>
        <w:t xml:space="preserve">: وذلك عند شرحه للحديث الثاني ((لا ترجعوا بعدى كفاراً يضرب بعضكم رقاب بعض)) ما نصه: "قيل معناه سبعة أقوال: أحدهما أن ذلك كفر في حق المستحل بغير حق، والثاني المراد كفر النعمة وحق الإسلام، والثالث أنه يقرب من الكفر ويؤدى إليه، والرابع أنه فعل كفعل الكفار، والخامس المراد حقيقة الكفر ومعناه لا تكفروا بل دوموا </w:t>
      </w:r>
      <w:r w:rsidRPr="00FC5586">
        <w:rPr>
          <w:rFonts w:ascii="Simplified Arabic" w:eastAsia="Times New Roman" w:hAnsi="Simplified Arabic" w:cs="Simplified Arabic"/>
          <w:noProof/>
          <w:sz w:val="28"/>
          <w:szCs w:val="28"/>
          <w:rtl/>
          <w:lang w:eastAsia="ar-SA"/>
        </w:rPr>
        <w:lastRenderedPageBreak/>
        <w:t xml:space="preserve">مسلمين والسادس حكاه الخطابي وغيره المراد بالكفّار المتكفرون بالسلاح، يُقال تكفر الرجل بسلاحه، إذا لبسه ثم نسب إلي الأزهري قوله في كتابه حديث اللغة: يقال للابس السلاح كافر والسابع قاله الخطابي معناه لا يكفر بعضكم بعضاً فتستحلوا قتال بعضكم " [صحيح مسلم بشرح النووي ج 2/55] أهـ، </w:t>
      </w:r>
      <w:r w:rsidRPr="00FC5586">
        <w:rPr>
          <w:rFonts w:ascii="Simplified Arabic" w:eastAsia="Times New Roman" w:hAnsi="Simplified Arabic" w:cs="Simplified Arabic"/>
          <w:bCs/>
          <w:noProof/>
          <w:sz w:val="28"/>
          <w:szCs w:val="28"/>
          <w:rtl/>
          <w:lang w:eastAsia="ar-SA"/>
        </w:rPr>
        <w:t xml:space="preserve">وإنما أورد الإمام النووي هذه التأويلات جميعاً ليدلنا على أن ظاهر الحديث لم يقل به أحد من علماء </w:t>
      </w:r>
      <w:r w:rsidR="00455953">
        <w:rPr>
          <w:rFonts w:ascii="Simplified Arabic" w:eastAsia="Times New Roman" w:hAnsi="Simplified Arabic" w:cs="Simplified Arabic"/>
          <w:bCs/>
          <w:noProof/>
          <w:sz w:val="28"/>
          <w:szCs w:val="28"/>
          <w:rtl/>
          <w:lang w:eastAsia="ar-SA"/>
        </w:rPr>
        <w:t xml:space="preserve">أهل </w:t>
      </w:r>
      <w:r w:rsidR="006930E2">
        <w:rPr>
          <w:rFonts w:ascii="Simplified Arabic" w:eastAsia="Times New Roman" w:hAnsi="Simplified Arabic" w:cs="Simplified Arabic"/>
          <w:bCs/>
          <w:noProof/>
          <w:sz w:val="28"/>
          <w:szCs w:val="28"/>
          <w:rtl/>
          <w:lang w:eastAsia="ar-SA"/>
        </w:rPr>
        <w:t xml:space="preserve">السنّة </w:t>
      </w:r>
      <w:r w:rsidRPr="00FC5586">
        <w:rPr>
          <w:rFonts w:ascii="Simplified Arabic" w:eastAsia="Times New Roman" w:hAnsi="Simplified Arabic" w:cs="Simplified Arabic"/>
          <w:bCs/>
          <w:noProof/>
          <w:sz w:val="28"/>
          <w:szCs w:val="28"/>
          <w:rtl/>
          <w:lang w:eastAsia="ar-SA"/>
        </w:rPr>
        <w:t>والجماعة وإلا وقع الناس فيما وقعت فيه الخوارج من قبل من تكفير المسلمين بالمعاصي والآثام</w:t>
      </w:r>
      <w:r w:rsidRPr="00FC5586">
        <w:rPr>
          <w:rFonts w:ascii="Simplified Arabic" w:eastAsia="Times New Roman" w:hAnsi="Simplified Arabic" w:cs="Simplified Arabic"/>
          <w:noProof/>
          <w:sz w:val="28"/>
          <w:szCs w:val="28"/>
          <w:rtl/>
          <w:lang w:eastAsia="ar-SA"/>
        </w:rPr>
        <w:t xml:space="preserve">، وقد أطال رحمه الله في سرد التأويلات وحاصله أن المقصود به كفر دون كفر، أي كفر في إطار الملة لا يخرجه عن اسم الإسلام وحكمه، وإنما عبر عنه الرسول صلى الله عليه وسلم {بالكفر} ليدلنا على وخامة هذا الفعل وخطورة عاقبته التي قد تؤول بصاحبه إلي خذلان الله عز وجل له </w:t>
      </w:r>
      <w:r w:rsidR="0036666B" w:rsidRPr="00FC5586">
        <w:rPr>
          <w:rFonts w:ascii="Simplified Arabic" w:eastAsia="Times New Roman" w:hAnsi="Simplified Arabic" w:cs="Simplified Arabic" w:hint="cs"/>
          <w:noProof/>
          <w:sz w:val="28"/>
          <w:szCs w:val="28"/>
          <w:rtl/>
          <w:lang w:eastAsia="ar-SA"/>
        </w:rPr>
        <w:t xml:space="preserve">فقد يسبق عليه الكتاب، </w:t>
      </w:r>
      <w:r w:rsidRPr="00FC5586">
        <w:rPr>
          <w:rFonts w:ascii="Simplified Arabic" w:eastAsia="Times New Roman" w:hAnsi="Simplified Arabic" w:cs="Simplified Arabic"/>
          <w:noProof/>
          <w:sz w:val="28"/>
          <w:szCs w:val="28"/>
          <w:rtl/>
          <w:lang w:eastAsia="ar-SA"/>
        </w:rPr>
        <w:t xml:space="preserve">فيضرب على قلبه قبل الموت، فيموت كافراً، نسأل الله السلامة وحسن الختامة، وليس بعد هذا التحذير النبوي البليغ من تحذير، وليس بعد ترهيبه من هذا الفعـل مـن ترهيب، وقد أوتى النبي صلى الله عليه وسلم جوامع الكلم وهو أبلغ من نطق بالعربية ـ لغة القرآن الكريم ـ بإجماع، فجمع الترهيب والتحذير، وبيان خطورة العاقبة في كلمة (الكفر) وهو صلى الله عليه وسلم يعلم يقيناً أن علماء أمته سيحملونها على محاملها الصحيحة لا سيما ودليلهم القرآن الكريم يدلهم على أنّ القاتل المسلم له اسم الإسلام وحكمه وله أخوة الإيمان ورابطته فدّل على أنه ليس بكفر ينقل من الملة، ولكن هو كفر في إطار الملة، </w:t>
      </w:r>
    </w:p>
    <w:p w14:paraId="31C09DBE" w14:textId="171D03D3" w:rsidR="0009781D" w:rsidRPr="00FC5586" w:rsidRDefault="0009781D" w:rsidP="0009781D">
      <w:pPr>
        <w:keepNext/>
        <w:bidi/>
        <w:jc w:val="both"/>
        <w:outlineLvl w:val="0"/>
        <w:rPr>
          <w:rFonts w:ascii="Simplified Arabic" w:hAnsi="Simplified Arabic" w:cs="Simplified Arabic"/>
          <w:sz w:val="28"/>
          <w:szCs w:val="28"/>
          <w:rtl/>
        </w:rPr>
      </w:pPr>
      <w:r w:rsidRPr="00FC5586">
        <w:rPr>
          <w:rFonts w:ascii="Simplified Arabic" w:hAnsi="Simplified Arabic" w:cs="Simplified Arabic"/>
          <w:bCs/>
          <w:sz w:val="36"/>
          <w:szCs w:val="36"/>
          <w:highlight w:val="yellow"/>
          <w:u w:val="single"/>
          <w:rtl/>
        </w:rPr>
        <w:t>(فائدة)</w:t>
      </w:r>
      <w:r w:rsidR="0012448F" w:rsidRPr="00FC5586">
        <w:rPr>
          <w:rFonts w:ascii="Simplified Arabic" w:hAnsi="Simplified Arabic" w:cs="Simplified Arabic"/>
          <w:bCs/>
          <w:sz w:val="28"/>
          <w:szCs w:val="28"/>
          <w:u w:val="single"/>
          <w:rtl/>
        </w:rPr>
        <w:t>:</w:t>
      </w:r>
      <w:r w:rsidRPr="00FC5586">
        <w:rPr>
          <w:rFonts w:ascii="Simplified Arabic" w:hAnsi="Simplified Arabic" w:cs="Simplified Arabic"/>
          <w:bCs/>
          <w:sz w:val="28"/>
          <w:szCs w:val="28"/>
          <w:u w:val="single"/>
          <w:rtl/>
        </w:rPr>
        <w:t xml:space="preserve"> جماهير السلف والخلف متفقون على إلحاق أحاديث تارك الصلاة بهذه القاعدة</w:t>
      </w:r>
      <w:r w:rsidRPr="00FC5586">
        <w:rPr>
          <w:rFonts w:ascii="Simplified Arabic" w:hAnsi="Simplified Arabic" w:cs="Simplified Arabic"/>
          <w:sz w:val="28"/>
          <w:szCs w:val="28"/>
          <w:u w:val="single"/>
          <w:rtl/>
        </w:rPr>
        <w:t xml:space="preserve"> </w:t>
      </w:r>
      <w:r w:rsidRPr="00FC5586">
        <w:rPr>
          <w:rFonts w:ascii="Simplified Arabic" w:hAnsi="Simplified Arabic" w:cs="Simplified Arabic"/>
          <w:sz w:val="28"/>
          <w:szCs w:val="28"/>
          <w:rtl/>
        </w:rPr>
        <w:t xml:space="preserve">(كفر دون كفر)، المحققون من فقهاء </w:t>
      </w:r>
      <w:r w:rsidR="00455953">
        <w:rPr>
          <w:rFonts w:ascii="Simplified Arabic" w:hAnsi="Simplified Arabic" w:cs="Simplified Arabic"/>
          <w:sz w:val="28"/>
          <w:szCs w:val="28"/>
          <w:rtl/>
        </w:rPr>
        <w:t xml:space="preserve">أهل </w:t>
      </w:r>
      <w:r w:rsidR="006930E2">
        <w:rPr>
          <w:rFonts w:ascii="Simplified Arabic" w:hAnsi="Simplified Arabic" w:cs="Simplified Arabic"/>
          <w:sz w:val="28"/>
          <w:szCs w:val="28"/>
          <w:rtl/>
        </w:rPr>
        <w:t xml:space="preserve">السنّة </w:t>
      </w:r>
      <w:r w:rsidRPr="00FC5586">
        <w:rPr>
          <w:rFonts w:ascii="Simplified Arabic" w:hAnsi="Simplified Arabic" w:cs="Simplified Arabic"/>
          <w:sz w:val="28"/>
          <w:szCs w:val="28"/>
          <w:rtl/>
        </w:rPr>
        <w:t xml:space="preserve">والجماعة يقولون بإلحاق أحاديث تارك الصلاة ببقية الأحاديث التي دلت على الكفر دون الكفر الأكبر، ولهم في ذلك أدلة راجحة واضحة كثيرة قد أشرت إلي أهمها عند حديثي على حكم تارك الصلاة </w:t>
      </w:r>
      <w:r w:rsidR="0036666B" w:rsidRPr="00FC5586">
        <w:rPr>
          <w:rFonts w:ascii="Simplified Arabic" w:hAnsi="Simplified Arabic" w:cs="Simplified Arabic" w:hint="cs"/>
          <w:sz w:val="28"/>
          <w:szCs w:val="28"/>
          <w:rtl/>
        </w:rPr>
        <w:t>[</w:t>
      </w:r>
      <w:r w:rsidRPr="00FC5586">
        <w:rPr>
          <w:rFonts w:ascii="Simplified Arabic" w:hAnsi="Simplified Arabic" w:cs="Simplified Arabic"/>
          <w:sz w:val="28"/>
          <w:szCs w:val="28"/>
          <w:rtl/>
        </w:rPr>
        <w:t>تحقيق القول في كفر تارك الصلاة، وبيان أنّه كفر أكبر للمستحل الناقض باستحلاله لأصل الإيمان، وكفر دون كفر لمن حافظ على أصل الإيمان، وهو المقر المنقاد بقول القلب (التصديق) وعمل القلب (الانقياد) وقول اللسان (الإقرار)، وتفريطه في عمل الجارحة فقط،</w:t>
      </w:r>
      <w:r w:rsidR="0036666B" w:rsidRPr="00FC5586">
        <w:rPr>
          <w:rFonts w:ascii="Simplified Arabic" w:hAnsi="Simplified Arabic" w:cs="Simplified Arabic" w:hint="cs"/>
          <w:sz w:val="28"/>
          <w:szCs w:val="28"/>
          <w:rtl/>
        </w:rPr>
        <w:t xml:space="preserve">]، </w:t>
      </w:r>
      <w:r w:rsidRPr="00FC5586">
        <w:rPr>
          <w:rFonts w:ascii="Simplified Arabic" w:hAnsi="Simplified Arabic" w:cs="Simplified Arabic"/>
          <w:sz w:val="28"/>
          <w:szCs w:val="28"/>
          <w:rtl/>
        </w:rPr>
        <w:t xml:space="preserve">ومن هذه الأدلة بإيجاز: </w:t>
      </w:r>
      <w:r w:rsidRPr="00FC5586">
        <w:rPr>
          <w:rFonts w:ascii="Simplified Arabic" w:hAnsi="Simplified Arabic" w:cs="Simplified Arabic"/>
          <w:b/>
          <w:bCs/>
          <w:sz w:val="28"/>
          <w:szCs w:val="28"/>
          <w:u w:val="single"/>
          <w:rtl/>
        </w:rPr>
        <w:t>(1)</w:t>
      </w:r>
      <w:r w:rsidRPr="00FC5586">
        <w:rPr>
          <w:rFonts w:ascii="Simplified Arabic" w:hAnsi="Simplified Arabic" w:cs="Simplified Arabic"/>
          <w:sz w:val="28"/>
          <w:szCs w:val="28"/>
          <w:rtl/>
        </w:rPr>
        <w:t xml:space="preserve"> قولهم أنّ حمل الآية {وَمَنْ لَمْ يَحْكُمْ بِمَا أَنْزَلَ اللَّهُ فَأُولَئِكَ هُمُ الْكَافِرُونَ} [المائدة: 44] على الكفر دون الكفر الأكبر أشد وأعسر من حمل الحديث، ومع ذلك اتفق علماء </w:t>
      </w:r>
      <w:r w:rsidR="00455953">
        <w:rPr>
          <w:rFonts w:ascii="Simplified Arabic" w:hAnsi="Simplified Arabic" w:cs="Simplified Arabic"/>
          <w:sz w:val="28"/>
          <w:szCs w:val="28"/>
          <w:rtl/>
        </w:rPr>
        <w:t xml:space="preserve">أهل </w:t>
      </w:r>
      <w:r w:rsidR="006930E2">
        <w:rPr>
          <w:rFonts w:ascii="Simplified Arabic" w:hAnsi="Simplified Arabic" w:cs="Simplified Arabic"/>
          <w:sz w:val="28"/>
          <w:szCs w:val="28"/>
          <w:rtl/>
        </w:rPr>
        <w:t xml:space="preserve">السنّة </w:t>
      </w:r>
      <w:r w:rsidRPr="00FC5586">
        <w:rPr>
          <w:rFonts w:ascii="Simplified Arabic" w:hAnsi="Simplified Arabic" w:cs="Simplified Arabic"/>
          <w:sz w:val="28"/>
          <w:szCs w:val="28"/>
          <w:rtl/>
        </w:rPr>
        <w:t xml:space="preserve">والجماعة على تأويل الآية، ثم خالف البعض في تأويل الحديث بزعم أن الكفر في الحديث جاء مُعرفاً {بألـ} الدالة على كمال مسمى الكفر، ووجه صعوبة حمل الآية على الكفر دون </w:t>
      </w:r>
      <w:r w:rsidRPr="00FC5586">
        <w:rPr>
          <w:rFonts w:ascii="Simplified Arabic" w:hAnsi="Simplified Arabic" w:cs="Simplified Arabic"/>
          <w:sz w:val="28"/>
          <w:szCs w:val="28"/>
          <w:rtl/>
        </w:rPr>
        <w:lastRenderedPageBreak/>
        <w:t xml:space="preserve">الكفر الأكبر عن الحديث أنّ كلمة الكفر في الآية جاء أيضاً معرفاً {بألـ} الدالة على كمال معنى الكفر، إضافة إلى مؤكدات أخرى منها أن تقرير الحكم في الآية جاء بصيغة الشرط وجوابه {ومن لم يحكم … فأولئك} ومنها أنّ جواب الشرط جاء بصورة المبتدأ والخبر {فأولئك … الكافرون}، ومنها إدخال الضمير {هم} بين المبتدأ والخبر وهو من الضمائر المؤكدة التي تفيد ـ هاهنا ـ اختصاصي المبتدأ والخبر، والحاصل أنّ الآية متى عاملناها على أصول اللغة وقواعدها دلّت على كمال مسمى الكفر، وهو الكفر الأكبر </w:t>
      </w:r>
      <w:r w:rsidRPr="00FC5586">
        <w:rPr>
          <w:rFonts w:ascii="Simplified Arabic" w:hAnsi="Simplified Arabic" w:cs="Simplified Arabic"/>
          <w:b/>
          <w:bCs/>
          <w:sz w:val="28"/>
          <w:szCs w:val="28"/>
          <w:rtl/>
        </w:rPr>
        <w:t xml:space="preserve">ولكن اتفاق علماء </w:t>
      </w:r>
      <w:r w:rsidR="00455953">
        <w:rPr>
          <w:rFonts w:ascii="Simplified Arabic" w:hAnsi="Simplified Arabic" w:cs="Simplified Arabic"/>
          <w:b/>
          <w:bCs/>
          <w:sz w:val="28"/>
          <w:szCs w:val="28"/>
          <w:rtl/>
        </w:rPr>
        <w:t xml:space="preserve">أهل </w:t>
      </w:r>
      <w:r w:rsidR="006930E2">
        <w:rPr>
          <w:rFonts w:ascii="Simplified Arabic" w:hAnsi="Simplified Arabic" w:cs="Simplified Arabic"/>
          <w:b/>
          <w:bCs/>
          <w:sz w:val="28"/>
          <w:szCs w:val="28"/>
          <w:rtl/>
        </w:rPr>
        <w:t xml:space="preserve">السنّة </w:t>
      </w:r>
      <w:r w:rsidRPr="00FC5586">
        <w:rPr>
          <w:rFonts w:ascii="Simplified Arabic" w:hAnsi="Simplified Arabic" w:cs="Simplified Arabic"/>
          <w:b/>
          <w:bCs/>
          <w:sz w:val="28"/>
          <w:szCs w:val="28"/>
          <w:rtl/>
        </w:rPr>
        <w:t>والجماعة على أن مناط هذا الكفر الأكبر هو الجحود وليس مجرد الترك،</w:t>
      </w:r>
      <w:r w:rsidRPr="00FC5586">
        <w:rPr>
          <w:rFonts w:ascii="Simplified Arabic" w:hAnsi="Simplified Arabic" w:cs="Simplified Arabic"/>
          <w:sz w:val="28"/>
          <w:szCs w:val="28"/>
          <w:rtl/>
        </w:rPr>
        <w:t xml:space="preserve"> وهاهنا ما المانع في حمل الحديث على نفس محمل الآية مع أنّ حمل الآية أشد وأعسر وقد حملها عليه كافة علماء </w:t>
      </w:r>
      <w:r w:rsidR="00455953">
        <w:rPr>
          <w:rFonts w:ascii="Simplified Arabic" w:hAnsi="Simplified Arabic" w:cs="Simplified Arabic"/>
          <w:sz w:val="28"/>
          <w:szCs w:val="28"/>
          <w:rtl/>
        </w:rPr>
        <w:t xml:space="preserve">أهل </w:t>
      </w:r>
      <w:r w:rsidR="006930E2">
        <w:rPr>
          <w:rFonts w:ascii="Simplified Arabic" w:hAnsi="Simplified Arabic" w:cs="Simplified Arabic"/>
          <w:sz w:val="28"/>
          <w:szCs w:val="28"/>
          <w:rtl/>
        </w:rPr>
        <w:t xml:space="preserve">السنّة </w:t>
      </w:r>
      <w:r w:rsidRPr="00FC5586">
        <w:rPr>
          <w:rFonts w:ascii="Simplified Arabic" w:hAnsi="Simplified Arabic" w:cs="Simplified Arabic"/>
          <w:sz w:val="28"/>
          <w:szCs w:val="28"/>
          <w:rtl/>
        </w:rPr>
        <w:t xml:space="preserve">والجماعة وأنتم معهم في ذلك والعلة التي قلتم بها في ترك الصلاة مـن دخـول (الـ) على كفر تارك الصلاة في الحديث (بين الرجل وبين الكفر) موجودة في الآية مع وجود مؤكدات أخرى في الآية لا نجدها في الحديث، </w:t>
      </w:r>
      <w:r w:rsidRPr="00FC5586">
        <w:rPr>
          <w:rFonts w:ascii="Simplified Arabic" w:hAnsi="Simplified Arabic" w:cs="Simplified Arabic"/>
          <w:b/>
          <w:bCs/>
          <w:sz w:val="28"/>
          <w:szCs w:val="28"/>
          <w:u w:val="single"/>
          <w:rtl/>
        </w:rPr>
        <w:t>(2)</w:t>
      </w:r>
      <w:r w:rsidRPr="00FC5586">
        <w:rPr>
          <w:rFonts w:ascii="Simplified Arabic" w:hAnsi="Simplified Arabic" w:cs="Simplified Arabic"/>
          <w:sz w:val="28"/>
          <w:szCs w:val="28"/>
          <w:rtl/>
        </w:rPr>
        <w:t xml:space="preserve"> صح الحديث أنّ تارك الصلاة تحت المشيئة ولا يدخل تحت المشيئة كافر كفرا أكبر أبداً، والحديث تمامه ((خمس صلوات كتبهن الله على العباد من أتى بهن لم يضيع منهن شيئاً استخفافاً بحقهن كان له عند الله عهد أن يدخله الجنة ومن لم يأت بهن فليس له عند الله عهد إن شاء عذب وإن شاء غفر له)) </w:t>
      </w:r>
      <w:r w:rsidR="0097157C" w:rsidRPr="00FC5586">
        <w:rPr>
          <w:rFonts w:ascii="Simplified Arabic" w:hAnsi="Simplified Arabic" w:cs="Simplified Arabic" w:hint="cs"/>
          <w:sz w:val="28"/>
          <w:szCs w:val="28"/>
          <w:rtl/>
        </w:rPr>
        <w:t>[</w:t>
      </w:r>
      <w:r w:rsidRPr="00FC5586">
        <w:rPr>
          <w:rFonts w:ascii="Simplified Arabic" w:hAnsi="Simplified Arabic" w:cs="Simplified Arabic"/>
          <w:sz w:val="28"/>
          <w:szCs w:val="28"/>
          <w:rtl/>
        </w:rPr>
        <w:t>أخرجه مالك في الموطأ وأحمد في المسند وأبو داوود والنسائي وابن ماجة في السنن وصححه جمع غفير من المحققين منهم النووي والشوكاني</w:t>
      </w:r>
      <w:r w:rsidR="0097157C" w:rsidRPr="00FC5586">
        <w:rPr>
          <w:rFonts w:ascii="Simplified Arabic" w:hAnsi="Simplified Arabic" w:cs="Simplified Arabic" w:hint="cs"/>
          <w:sz w:val="28"/>
          <w:szCs w:val="28"/>
          <w:rtl/>
        </w:rPr>
        <w:t>]</w:t>
      </w:r>
      <w:r w:rsidRPr="00FC5586">
        <w:rPr>
          <w:rFonts w:ascii="Simplified Arabic" w:hAnsi="Simplified Arabic" w:cs="Simplified Arabic"/>
          <w:sz w:val="28"/>
          <w:szCs w:val="28"/>
          <w:rtl/>
        </w:rPr>
        <w:t xml:space="preserve">، وإذا قد صح الحديث لزم القول به وعدم إهماله عند تقرير حكم مسألة تارك الصلاة، </w:t>
      </w:r>
      <w:r w:rsidRPr="00FC5586">
        <w:rPr>
          <w:rFonts w:ascii="Simplified Arabic" w:hAnsi="Simplified Arabic" w:cs="Simplified Arabic"/>
          <w:b/>
          <w:bCs/>
          <w:sz w:val="28"/>
          <w:szCs w:val="28"/>
          <w:u w:val="single"/>
          <w:rtl/>
        </w:rPr>
        <w:t>(3)</w:t>
      </w:r>
      <w:r w:rsidRPr="00FC5586">
        <w:rPr>
          <w:rFonts w:ascii="Simplified Arabic" w:hAnsi="Simplified Arabic" w:cs="Simplified Arabic"/>
          <w:sz w:val="28"/>
          <w:szCs w:val="28"/>
          <w:rtl/>
        </w:rPr>
        <w:t xml:space="preserve"> ما المانع أن ي</w:t>
      </w:r>
      <w:r w:rsidR="00E704AC" w:rsidRPr="00FC5586">
        <w:rPr>
          <w:rFonts w:ascii="Simplified Arabic" w:hAnsi="Simplified Arabic" w:cs="Simplified Arabic" w:hint="cs"/>
          <w:sz w:val="28"/>
          <w:szCs w:val="28"/>
          <w:rtl/>
        </w:rPr>
        <w:t>ُ</w:t>
      </w:r>
      <w:r w:rsidRPr="00FC5586">
        <w:rPr>
          <w:rFonts w:ascii="Simplified Arabic" w:hAnsi="Simplified Arabic" w:cs="Simplified Arabic"/>
          <w:sz w:val="28"/>
          <w:szCs w:val="28"/>
          <w:rtl/>
        </w:rPr>
        <w:t xml:space="preserve">حمل تارك الصلاة على نفس القاعدة التي حمل عليها قاتل المؤمن بغير وجه حق لا سيما وصيغة الأحاديث متفقة على وصف كليهما بالكفر، فهاهنا {لا ترجعوا بعدى كفاراً} و{قتاله كفر} وهناك {وبين الكفر ترك الصلاة} و{فمن تركها فقد كفر}، وقد علمنا أن زيادة (الـ) </w:t>
      </w:r>
      <w:r w:rsidR="00E704AC" w:rsidRPr="00FC5586">
        <w:rPr>
          <w:rFonts w:ascii="Simplified Arabic" w:hAnsi="Simplified Arabic" w:cs="Simplified Arabic" w:hint="cs"/>
          <w:sz w:val="28"/>
          <w:szCs w:val="28"/>
          <w:rtl/>
        </w:rPr>
        <w:t xml:space="preserve">لا </w:t>
      </w:r>
      <w:r w:rsidRPr="00FC5586">
        <w:rPr>
          <w:rFonts w:ascii="Simplified Arabic" w:hAnsi="Simplified Arabic" w:cs="Simplified Arabic"/>
          <w:sz w:val="28"/>
          <w:szCs w:val="28"/>
          <w:rtl/>
        </w:rPr>
        <w:t xml:space="preserve">تغير من حقيقة الحكم بدلالة الآية السابقة، </w:t>
      </w:r>
      <w:r w:rsidR="00E704AC" w:rsidRPr="00FC5586">
        <w:rPr>
          <w:rFonts w:ascii="Simplified Arabic" w:hAnsi="Simplified Arabic" w:cs="Simplified Arabic" w:hint="cs"/>
          <w:b/>
          <w:bCs/>
          <w:sz w:val="28"/>
          <w:szCs w:val="28"/>
          <w:u w:val="single"/>
          <w:rtl/>
        </w:rPr>
        <w:t>(</w:t>
      </w:r>
      <w:r w:rsidRPr="00FC5586">
        <w:rPr>
          <w:rFonts w:ascii="Simplified Arabic" w:hAnsi="Simplified Arabic" w:cs="Simplified Arabic"/>
          <w:b/>
          <w:bCs/>
          <w:sz w:val="28"/>
          <w:szCs w:val="28"/>
          <w:u w:val="single"/>
          <w:rtl/>
        </w:rPr>
        <w:t>4]</w:t>
      </w:r>
      <w:r w:rsidRPr="00FC5586">
        <w:rPr>
          <w:rFonts w:ascii="Simplified Arabic" w:hAnsi="Simplified Arabic" w:cs="Simplified Arabic"/>
          <w:sz w:val="28"/>
          <w:szCs w:val="28"/>
          <w:rtl/>
        </w:rPr>
        <w:t xml:space="preserve"> حمل تارك الصلاة على نفس القاعدة هو قول جماهير السلف </w:t>
      </w:r>
      <w:r w:rsidR="00E704AC" w:rsidRPr="00FC5586">
        <w:rPr>
          <w:rFonts w:ascii="Simplified Arabic" w:hAnsi="Simplified Arabic" w:cs="Simplified Arabic" w:hint="cs"/>
          <w:sz w:val="28"/>
          <w:szCs w:val="28"/>
          <w:rtl/>
        </w:rPr>
        <w:t xml:space="preserve">والخلف وهو </w:t>
      </w:r>
      <w:r w:rsidRPr="00FC5586">
        <w:rPr>
          <w:rFonts w:ascii="Simplified Arabic" w:hAnsi="Simplified Arabic" w:cs="Simplified Arabic"/>
          <w:sz w:val="28"/>
          <w:szCs w:val="28"/>
          <w:rtl/>
        </w:rPr>
        <w:t xml:space="preserve">القول الذي اتفق عليه الفقهاء المحققون والأئمة الثلاثة مالك والشافعي وأبو حنيفة وقول للإمام أحمد </w:t>
      </w:r>
      <w:r w:rsidRPr="00FC5586">
        <w:rPr>
          <w:rFonts w:ascii="Simplified Arabic" w:hAnsi="Simplified Arabic" w:cs="Simplified Arabic"/>
          <w:b/>
          <w:bCs/>
          <w:sz w:val="28"/>
          <w:szCs w:val="28"/>
          <w:rtl/>
        </w:rPr>
        <w:t>قال عنه ابن قدامه الحنبلي</w:t>
      </w:r>
      <w:r w:rsidR="00E704AC" w:rsidRPr="00FC5586">
        <w:rPr>
          <w:rFonts w:ascii="Simplified Arabic" w:hAnsi="Simplified Arabic" w:cs="Simplified Arabic" w:hint="cs"/>
          <w:sz w:val="28"/>
          <w:szCs w:val="28"/>
          <w:rtl/>
        </w:rPr>
        <w:t xml:space="preserve">: </w:t>
      </w:r>
      <w:r w:rsidRPr="00FC5586">
        <w:rPr>
          <w:rFonts w:ascii="Simplified Arabic" w:hAnsi="Simplified Arabic" w:cs="Simplified Arabic"/>
          <w:sz w:val="28"/>
          <w:szCs w:val="28"/>
          <w:rtl/>
        </w:rPr>
        <w:t xml:space="preserve">" والرواية الثانية ـ أي عن الإمام أحمد في حكم تارك الصلاة القتل حداً مع الحكم بإسلامه كالزاني المحصن وهذا اختيار عبد الله بن بطة ـ من فقهاء الحنابلة ـ وأنكر قول من قال أنه يكفر وذكر أنّ المذهب ـ أي الحنبلي ـ على هذا لم يجد في المذهب خلافاً، وبعد قول أكثر الفقهاء وقول أبي حنيفة ومالك والشافعي … إلى أن قال وهو يشير إلى أنه إجماع المسلمين … ولأن ذلك إجماع المسلمين فلا نعلم في عصر من </w:t>
      </w:r>
      <w:proofErr w:type="spellStart"/>
      <w:r w:rsidRPr="00FC5586">
        <w:rPr>
          <w:rFonts w:ascii="Simplified Arabic" w:hAnsi="Simplified Arabic" w:cs="Simplified Arabic"/>
          <w:sz w:val="28"/>
          <w:szCs w:val="28"/>
          <w:rtl/>
        </w:rPr>
        <w:t>الأعصار</w:t>
      </w:r>
      <w:proofErr w:type="spellEnd"/>
      <w:r w:rsidRPr="00FC5586">
        <w:rPr>
          <w:rFonts w:ascii="Simplified Arabic" w:hAnsi="Simplified Arabic" w:cs="Simplified Arabic"/>
          <w:sz w:val="28"/>
          <w:szCs w:val="28"/>
          <w:rtl/>
        </w:rPr>
        <w:t xml:space="preserve"> أحداً من تاركي الصلاة ترك تغسيله والصلاة عليه ودفنه في مقابر المسلمين، ولا منع هو ميراث مورثه، ولا فرّق بين زوجين لترك الصلاة </w:t>
      </w:r>
      <w:r w:rsidRPr="00FC5586">
        <w:rPr>
          <w:rFonts w:ascii="Simplified Arabic" w:hAnsi="Simplified Arabic" w:cs="Simplified Arabic"/>
          <w:sz w:val="28"/>
          <w:szCs w:val="28"/>
          <w:rtl/>
        </w:rPr>
        <w:lastRenderedPageBreak/>
        <w:t xml:space="preserve">مع أحدهما لكثرة تاركي الصلاة ولو كان كافراً لثبتت هذه الأحكام كلها، ولا نعلم بين المسلمين خلافاً في أنّ تارك الصلاة يجب عليه قضاؤها ولو كان مرتداً لم يجب عليه قضاء صلاة ولا صيام " [المغنى لابن قدامه ج 2/157 ـ 158] أهـ، </w:t>
      </w:r>
      <w:r w:rsidRPr="00FC5586">
        <w:rPr>
          <w:rFonts w:ascii="Simplified Arabic" w:hAnsi="Simplified Arabic" w:cs="Simplified Arabic"/>
          <w:b/>
          <w:bCs/>
          <w:sz w:val="28"/>
          <w:szCs w:val="28"/>
          <w:u w:val="single"/>
          <w:rtl/>
        </w:rPr>
        <w:t>(5)</w:t>
      </w:r>
      <w:r w:rsidRPr="00FC5586">
        <w:rPr>
          <w:rFonts w:ascii="Simplified Arabic" w:hAnsi="Simplified Arabic" w:cs="Simplified Arabic"/>
          <w:sz w:val="28"/>
          <w:szCs w:val="28"/>
          <w:rtl/>
        </w:rPr>
        <w:t xml:space="preserve"> حمل تارك الصلاة على نفس القاعدة هو القول الذي يوافق القواعد الأصولية ويجمع بين الأدلة المتعارضة جمعاً يأخذ بكافة الأدلة، فهو يقول بكفر تارك الصلاة للأدلة المكفرة، ويجعله دون الكفر الأكبر، لكونه داخل تحت المشيئة ولأن الكفر الأكبر هو ما كان ضد أصل الإيمان فإذا علمنا أنّ عمل الجوارح والصلاة منه داخل في الإيمان الواجب كان ضده الكفر دون الكفر الأكبر وبهذا تتوافق القواعد الأصولية ويتم الجمع بين الأدلة جميعها، </w:t>
      </w:r>
      <w:r w:rsidRPr="00FC5586">
        <w:rPr>
          <w:rFonts w:ascii="Simplified Arabic" w:hAnsi="Simplified Arabic" w:cs="Simplified Arabic"/>
          <w:b/>
          <w:bCs/>
          <w:sz w:val="28"/>
          <w:szCs w:val="28"/>
          <w:rtl/>
        </w:rPr>
        <w:t>ولهذا قال النووي في المجموع</w:t>
      </w:r>
      <w:r w:rsidRPr="00FC5586">
        <w:rPr>
          <w:rFonts w:ascii="Simplified Arabic" w:hAnsi="Simplified Arabic" w:cs="Simplified Arabic"/>
          <w:sz w:val="28"/>
          <w:szCs w:val="28"/>
          <w:rtl/>
        </w:rPr>
        <w:t xml:space="preserve"> ونقله عنه الشنقيطي في أضواء البيان </w:t>
      </w:r>
      <w:r w:rsidRPr="00FC5586">
        <w:rPr>
          <w:rFonts w:ascii="Simplified Arabic" w:hAnsi="Simplified Arabic" w:cs="Simplified Arabic"/>
          <w:sz w:val="28"/>
          <w:szCs w:val="28"/>
          <w:u w:val="single"/>
          <w:rtl/>
        </w:rPr>
        <w:t>بعد أن أشار إلى أنه أجرى الأقوال على مقتضى الصناعة الأصولية وعلوم الحديث</w:t>
      </w:r>
      <w:r w:rsidRPr="00FC5586">
        <w:rPr>
          <w:rFonts w:ascii="Simplified Arabic" w:hAnsi="Simplified Arabic" w:cs="Simplified Arabic"/>
          <w:sz w:val="28"/>
          <w:szCs w:val="28"/>
          <w:rtl/>
        </w:rPr>
        <w:t xml:space="preserve"> فقال الشنقيطي رحمه الله: " وأجرى الأقوال على مقتضى الصناعة الأصولية وعلوم الحديث قول الجمهور </w:t>
      </w:r>
      <w:r w:rsidRPr="00FC5586">
        <w:rPr>
          <w:rFonts w:ascii="Simplified Arabic" w:hAnsi="Simplified Arabic" w:cs="Simplified Arabic"/>
          <w:b/>
          <w:bCs/>
          <w:sz w:val="28"/>
          <w:szCs w:val="28"/>
          <w:rtl/>
        </w:rPr>
        <w:t>أنه كفر غير مخرج من الملة، لوجوب الجمع بين الأدلة إذا أمكن</w:t>
      </w:r>
      <w:r w:rsidRPr="00FC5586">
        <w:rPr>
          <w:rFonts w:ascii="Simplified Arabic" w:hAnsi="Simplified Arabic" w:cs="Simplified Arabic"/>
          <w:sz w:val="28"/>
          <w:szCs w:val="28"/>
          <w:rtl/>
        </w:rPr>
        <w:t xml:space="preserve">، وإذا حمل الكفر والشرك المذكورين في الحديث في الأحاديث على الكفر الذي لا يخرج من الملة حصل بذلك الجمع بين الأدلة والجمع واجب إذا أمكن، </w:t>
      </w:r>
      <w:r w:rsidRPr="00FC5586">
        <w:rPr>
          <w:rFonts w:ascii="Simplified Arabic" w:hAnsi="Simplified Arabic" w:cs="Simplified Arabic"/>
          <w:b/>
          <w:bCs/>
          <w:sz w:val="28"/>
          <w:szCs w:val="28"/>
          <w:rtl/>
        </w:rPr>
        <w:t>وقال النووي في شرح المهذب</w:t>
      </w:r>
      <w:r w:rsidRPr="00FC5586">
        <w:rPr>
          <w:rFonts w:ascii="Simplified Arabic" w:hAnsi="Simplified Arabic" w:cs="Simplified Arabic"/>
          <w:sz w:val="28"/>
          <w:szCs w:val="28"/>
          <w:rtl/>
        </w:rPr>
        <w:t xml:space="preserve"> ـ بعد أن ساق أدلة من قالوا إنه غير كافر ـ أي الكفر الأكبر ـ ما نصه</w:t>
      </w:r>
      <w:r w:rsidR="00E704AC" w:rsidRPr="00FC5586">
        <w:rPr>
          <w:rFonts w:ascii="Simplified Arabic" w:hAnsi="Simplified Arabic" w:cs="Simplified Arabic" w:hint="cs"/>
          <w:sz w:val="28"/>
          <w:szCs w:val="28"/>
          <w:rtl/>
        </w:rPr>
        <w:t>: (</w:t>
      </w:r>
      <w:r w:rsidRPr="00FC5586">
        <w:rPr>
          <w:rFonts w:ascii="Simplified Arabic" w:hAnsi="Simplified Arabic" w:cs="Simplified Arabic"/>
          <w:sz w:val="28"/>
          <w:szCs w:val="28"/>
          <w:rtl/>
        </w:rPr>
        <w:t>ولم يزل المسلمون يورثون تارك الصلاة ويورثون عنه ولو كان كافراً لم يغفر له ولم يرث ولم يورث، وأمّا الجواب عمّا احتج به من كفره، من حديث جابر وبريده ورواية ابن شقيق فهو أن كل ذلك محمول على أنه شارك الكافر في بعض أحكامه وهو القتل، وهذا التأويل متعين للجمع بين نصوص الشرع وقواعده التي ذكرناها محل الغرض منه</w:t>
      </w:r>
      <w:r w:rsidRPr="00FC5586">
        <w:rPr>
          <w:rFonts w:ascii="Simplified Arabic" w:hAnsi="Simplified Arabic" w:cs="Simplified Arabic"/>
          <w:sz w:val="28"/>
          <w:szCs w:val="28"/>
          <w:vertAlign w:val="superscript"/>
          <w:rtl/>
        </w:rPr>
        <w:t xml:space="preserve">)) </w:t>
      </w:r>
      <w:r w:rsidRPr="00FC5586">
        <w:rPr>
          <w:rFonts w:ascii="Simplified Arabic" w:hAnsi="Simplified Arabic" w:cs="Simplified Arabic"/>
          <w:sz w:val="28"/>
          <w:szCs w:val="28"/>
          <w:rtl/>
        </w:rPr>
        <w:t>[أضواء البيان ج 4/322</w:t>
      </w:r>
      <w:r w:rsidRPr="00FC5586">
        <w:rPr>
          <w:rFonts w:ascii="Simplified Arabic" w:hAnsi="Simplified Arabic" w:cs="Simplified Arabic"/>
          <w:sz w:val="28"/>
          <w:szCs w:val="28"/>
          <w:vertAlign w:val="superscript"/>
          <w:rtl/>
        </w:rPr>
        <w:t xml:space="preserve">] </w:t>
      </w:r>
      <w:r w:rsidRPr="00FC5586">
        <w:rPr>
          <w:rFonts w:ascii="Simplified Arabic" w:hAnsi="Simplified Arabic" w:cs="Simplified Arabic"/>
          <w:bCs/>
          <w:sz w:val="28"/>
          <w:szCs w:val="28"/>
          <w:rtl/>
        </w:rPr>
        <w:t>أ</w:t>
      </w:r>
      <w:r w:rsidRPr="00FC5586">
        <w:rPr>
          <w:rFonts w:ascii="Simplified Arabic" w:hAnsi="Simplified Arabic" w:cs="Simplified Arabic"/>
          <w:sz w:val="28"/>
          <w:szCs w:val="28"/>
          <w:rtl/>
        </w:rPr>
        <w:t>هـ، " قلت " وهو عند النووي في [شرح المهذب ج 13/17]،</w:t>
      </w:r>
    </w:p>
    <w:p w14:paraId="45704F29" w14:textId="31D39F60" w:rsidR="0009781D" w:rsidRPr="00FC5586" w:rsidRDefault="0009781D" w:rsidP="0009781D">
      <w:pPr>
        <w:keepNext/>
        <w:bidi/>
        <w:jc w:val="both"/>
        <w:outlineLvl w:val="0"/>
        <w:rPr>
          <w:rFonts w:ascii="Simplified Arabic" w:eastAsia="Times New Roman" w:hAnsi="Simplified Arabic" w:cs="Simplified Arabic"/>
          <w:noProof/>
          <w:sz w:val="28"/>
          <w:szCs w:val="28"/>
          <w:rtl/>
          <w:lang w:eastAsia="ar-SA"/>
        </w:rPr>
      </w:pPr>
      <w:r w:rsidRPr="00FC5586">
        <w:rPr>
          <w:rFonts w:ascii="Simplified Arabic" w:eastAsia="Times New Roman" w:hAnsi="Simplified Arabic" w:cs="Simplified Arabic"/>
          <w:bCs/>
          <w:noProof/>
          <w:sz w:val="36"/>
          <w:szCs w:val="36"/>
          <w:highlight w:val="yellow"/>
          <w:u w:val="single"/>
          <w:rtl/>
          <w:lang w:eastAsia="ar-SA"/>
        </w:rPr>
        <w:t>(فائدة)</w:t>
      </w:r>
      <w:r w:rsidRPr="00FC5586">
        <w:rPr>
          <w:rFonts w:ascii="Simplified Arabic" w:eastAsia="Times New Roman" w:hAnsi="Simplified Arabic" w:cs="Simplified Arabic"/>
          <w:bCs/>
          <w:noProof/>
          <w:sz w:val="36"/>
          <w:szCs w:val="36"/>
          <w:u w:val="single"/>
          <w:rtl/>
          <w:lang w:eastAsia="ar-SA"/>
        </w:rPr>
        <w:t xml:space="preserve"> </w:t>
      </w:r>
      <w:r w:rsidRPr="00FC5586">
        <w:rPr>
          <w:rFonts w:ascii="Simplified Arabic" w:eastAsia="Times New Roman" w:hAnsi="Simplified Arabic" w:cs="Simplified Arabic"/>
          <w:bCs/>
          <w:noProof/>
          <w:sz w:val="28"/>
          <w:szCs w:val="28"/>
          <w:u w:val="single"/>
          <w:rtl/>
          <w:lang w:eastAsia="ar-SA"/>
        </w:rPr>
        <w:t xml:space="preserve">في بيان الفرق بين الكفر الأكبر وكفر دون كفر والداعي لأن يكون في شرع الإسلام </w:t>
      </w:r>
      <w:r w:rsidR="00E704AC" w:rsidRPr="00FC5586">
        <w:rPr>
          <w:rFonts w:ascii="Simplified Arabic" w:eastAsia="Times New Roman" w:hAnsi="Simplified Arabic" w:cs="Simplified Arabic" w:hint="cs"/>
          <w:bCs/>
          <w:noProof/>
          <w:sz w:val="28"/>
          <w:szCs w:val="28"/>
          <w:u w:val="single"/>
          <w:rtl/>
          <w:lang w:eastAsia="ar-SA"/>
        </w:rPr>
        <w:t>كلاهما</w:t>
      </w:r>
      <w:r w:rsidRPr="00FC5586">
        <w:rPr>
          <w:rFonts w:ascii="Simplified Arabic" w:eastAsia="Times New Roman" w:hAnsi="Simplified Arabic" w:cs="Simplified Arabic"/>
          <w:bCs/>
          <w:noProof/>
          <w:sz w:val="28"/>
          <w:szCs w:val="28"/>
          <w:u w:val="single"/>
          <w:rtl/>
          <w:lang w:eastAsia="ar-SA"/>
        </w:rPr>
        <w:t xml:space="preserve">: </w:t>
      </w:r>
      <w:r w:rsidRPr="00FC5586">
        <w:rPr>
          <w:rFonts w:ascii="Simplified Arabic" w:eastAsia="Times New Roman" w:hAnsi="Simplified Arabic" w:cs="Simplified Arabic"/>
          <w:noProof/>
          <w:sz w:val="28"/>
          <w:szCs w:val="28"/>
          <w:rtl/>
          <w:lang w:eastAsia="ar-SA"/>
        </w:rPr>
        <w:t>هناك فرق واسع بين الكفر الأكبر وبين الكفر دون كفر،</w:t>
      </w:r>
      <w:r w:rsidRPr="00FC5586">
        <w:rPr>
          <w:rFonts w:ascii="Simplified Arabic" w:eastAsia="Times New Roman" w:hAnsi="Simplified Arabic" w:cs="Simplified Arabic"/>
          <w:bCs/>
          <w:noProof/>
          <w:sz w:val="28"/>
          <w:szCs w:val="28"/>
          <w:rtl/>
          <w:lang w:eastAsia="ar-SA"/>
        </w:rPr>
        <w:t xml:space="preserve"> </w:t>
      </w:r>
      <w:r w:rsidRPr="00FC5586">
        <w:rPr>
          <w:rFonts w:ascii="Simplified Arabic" w:eastAsia="Times New Roman" w:hAnsi="Simplified Arabic" w:cs="Simplified Arabic"/>
          <w:bCs/>
          <w:noProof/>
          <w:sz w:val="28"/>
          <w:szCs w:val="28"/>
          <w:highlight w:val="yellow"/>
          <w:u w:val="single"/>
          <w:rtl/>
          <w:lang w:eastAsia="ar-SA"/>
        </w:rPr>
        <w:t>(الكفر الأكبر)</w:t>
      </w:r>
      <w:r w:rsidRPr="00FC5586">
        <w:rPr>
          <w:rFonts w:ascii="Simplified Arabic" w:eastAsia="Times New Roman" w:hAnsi="Simplified Arabic" w:cs="Simplified Arabic"/>
          <w:bCs/>
          <w:noProof/>
          <w:sz w:val="28"/>
          <w:szCs w:val="28"/>
          <w:rtl/>
          <w:lang w:eastAsia="ar-SA"/>
        </w:rPr>
        <w:t xml:space="preserve">: </w:t>
      </w:r>
      <w:r w:rsidRPr="00FC5586">
        <w:rPr>
          <w:rFonts w:ascii="Simplified Arabic" w:eastAsia="Times New Roman" w:hAnsi="Simplified Arabic" w:cs="Simplified Arabic"/>
          <w:noProof/>
          <w:sz w:val="28"/>
          <w:szCs w:val="28"/>
          <w:rtl/>
          <w:lang w:eastAsia="ar-SA"/>
        </w:rPr>
        <w:t xml:space="preserve">هو الكفر المناقض لأصل الإيمان (الإقرار والتصديق والانقياد)، ولهذا كان ستة أنواع منها ما يضاد الإقرار ومنها ما يضاد التصديق ومنها ما يضاد الانقياد: فكفر التكذيب يضاد الإقرار والتصديق، وكفر الجحود يضاد الإقرار، وكفر العناد ومنه الاستكبار والإباء يضاد الانقياد، وكفر الشك يضاد التصديق، وكفر النفاق يضاد التصديق، وكفر الإعراض يضاد الإقرار والتصديق، وكل ما يناقض أصل الإيمان فهو كفر أكبر مخرج من الملة ومآله إلى أحد أنواع هذه الستة الذي ذكرها العلماء في أنواع الكفر الأكبر، والكفر الأكبر: يخرج من الملة بالكلية فلا يأخذ صاحبه أبداً ـ اسم الإسلام ولا حكمه، لا في الدنيا ولا في </w:t>
      </w:r>
      <w:r w:rsidRPr="00FC5586">
        <w:rPr>
          <w:rFonts w:ascii="Simplified Arabic" w:eastAsia="Times New Roman" w:hAnsi="Simplified Arabic" w:cs="Simplified Arabic"/>
          <w:noProof/>
          <w:sz w:val="28"/>
          <w:szCs w:val="28"/>
          <w:rtl/>
          <w:lang w:eastAsia="ar-SA"/>
        </w:rPr>
        <w:lastRenderedPageBreak/>
        <w:t>الآخرة، فيجب تفريق زوجته المسلمة عنه ولا يحل لها البقاء تحت سلطانه، ويجب تفريق أولاده القصر عنه لأنه لا يؤتمن عليهم ويخشى أن يؤثر عليم بكفره، ويجب أن يحاكم إلى قضاء المسلمين وتقام عليه الحجة فإن تاب وإلا قتل رٍدّة، إذا مات أو قتل رٍدّة فلا يغسل ولا يكفن ولا يصلى عليه ولا يدفن في مدافن المسلمين ولا يورث كما أنه لا يرث إذا مات مورث له، والكفر الأكبر يوجب الخلود الأبدي في النار</w:t>
      </w:r>
      <w:r w:rsidR="00143816" w:rsidRPr="00FC5586">
        <w:rPr>
          <w:rFonts w:ascii="Simplified Arabic" w:eastAsia="Times New Roman" w:hAnsi="Simplified Arabic" w:cs="Simplified Arabic" w:hint="cs"/>
          <w:noProof/>
          <w:sz w:val="28"/>
          <w:szCs w:val="28"/>
          <w:rtl/>
          <w:lang w:eastAsia="ar-SA"/>
        </w:rPr>
        <w:t xml:space="preserve">، </w:t>
      </w:r>
      <w:r w:rsidRPr="00FC5586">
        <w:rPr>
          <w:rFonts w:ascii="Simplified Arabic" w:eastAsia="Times New Roman" w:hAnsi="Simplified Arabic" w:cs="Simplified Arabic"/>
          <w:noProof/>
          <w:sz w:val="28"/>
          <w:szCs w:val="28"/>
          <w:rtl/>
          <w:lang w:eastAsia="ar-SA"/>
        </w:rPr>
        <w:t xml:space="preserve">فصاحبه من أصحاب النار الذين لهم الخلود الأبدي في النار فلا يقضى عليهم فيموتوا ولا يخفف عنهم من عذابها ولا هم منها بمخرجين، وهم في النار لا يجوز لهم شفاعة ولا تنفعهم شفاعة ولا هم تحت المشيئة بل هم أصحاب النار خالدون فيها أبداً وبئس المصير، </w:t>
      </w:r>
      <w:r w:rsidRPr="00FC5586">
        <w:rPr>
          <w:rFonts w:ascii="Simplified Arabic" w:eastAsia="Times New Roman" w:hAnsi="Simplified Arabic" w:cs="Simplified Arabic"/>
          <w:bCs/>
          <w:noProof/>
          <w:sz w:val="28"/>
          <w:szCs w:val="28"/>
          <w:u w:val="single"/>
          <w:rtl/>
          <w:lang w:eastAsia="ar-SA"/>
        </w:rPr>
        <w:t>(</w:t>
      </w:r>
      <w:r w:rsidRPr="00FC5586">
        <w:rPr>
          <w:rFonts w:ascii="Simplified Arabic" w:eastAsia="Times New Roman" w:hAnsi="Simplified Arabic" w:cs="Simplified Arabic"/>
          <w:bCs/>
          <w:noProof/>
          <w:sz w:val="28"/>
          <w:szCs w:val="28"/>
          <w:highlight w:val="yellow"/>
          <w:u w:val="single"/>
          <w:rtl/>
          <w:lang w:eastAsia="ar-SA"/>
        </w:rPr>
        <w:t>الكفر دون الكفر الأكبر</w:t>
      </w:r>
      <w:r w:rsidRPr="00FC5586">
        <w:rPr>
          <w:rFonts w:ascii="Simplified Arabic" w:eastAsia="Times New Roman" w:hAnsi="Simplified Arabic" w:cs="Simplified Arabic"/>
          <w:bCs/>
          <w:noProof/>
          <w:sz w:val="28"/>
          <w:szCs w:val="28"/>
          <w:u w:val="single"/>
          <w:rtl/>
          <w:lang w:eastAsia="ar-SA"/>
        </w:rPr>
        <w:t xml:space="preserve">): </w:t>
      </w:r>
      <w:r w:rsidRPr="00FC5586">
        <w:rPr>
          <w:rFonts w:ascii="Simplified Arabic" w:eastAsia="Times New Roman" w:hAnsi="Simplified Arabic" w:cs="Simplified Arabic"/>
          <w:noProof/>
          <w:sz w:val="28"/>
          <w:szCs w:val="28"/>
          <w:rtl/>
          <w:lang w:eastAsia="ar-SA"/>
        </w:rPr>
        <w:t xml:space="preserve">وهو ما يسميه بعض العلماء بالكفر داخل إطار الملة أو بالكفر الأصغر، وهذا الكفر لا مناقضة فيه لأصل الإيمان وإنما هو يناقض الإيمان الواجب القريب من أصل الإيمان، ولهذا كانت خطورته في أنه يفتح طريقاً عريضاً نحو الكفر الأكبر ويخشى على صاحبه بسوء الخاتمة، وذلك لأن الإيمان من شأنه الزيادة والنقصان، ومن يرعى حول الحمى يوشك أن يقع فيه، وصاحب الكفر دون الكفر الأكبر مفرط في الإيمان الواجب من أصل الإيمان فهو يكاد ويوشك أن يقع فيما ينقض أصل الإيمان، ومن أمثلة هذا الكفر قتل المسلمين وقتالهم لأنه قريب من اعتياد ذلك واستحلاله، واستحلاله كفر أكبر" </w:t>
      </w:r>
      <w:r w:rsidRPr="00FC5586">
        <w:rPr>
          <w:rFonts w:ascii="Simplified Arabic" w:eastAsia="Times New Roman" w:hAnsi="Simplified Arabic" w:cs="Simplified Arabic"/>
          <w:bCs/>
          <w:noProof/>
          <w:sz w:val="28"/>
          <w:szCs w:val="28"/>
          <w:rtl/>
          <w:lang w:eastAsia="ar-SA"/>
        </w:rPr>
        <w:t>قلت</w:t>
      </w:r>
      <w:r w:rsidRPr="00FC5586">
        <w:rPr>
          <w:rFonts w:ascii="Simplified Arabic" w:eastAsia="Times New Roman" w:hAnsi="Simplified Arabic" w:cs="Simplified Arabic"/>
          <w:noProof/>
          <w:sz w:val="28"/>
          <w:szCs w:val="28"/>
          <w:rtl/>
          <w:lang w:eastAsia="ar-SA"/>
        </w:rPr>
        <w:t xml:space="preserve"> "، ومن أمثلته أيضاً عند جمهور الفقهاء ترك الصلاة لأنّه قريب من اعتياد ذلك وجحوده فيختم لهم بسوء الخاتمة، نسأل الله عز وجل التثبيت وحسن الخاتمة،</w:t>
      </w:r>
    </w:p>
    <w:p w14:paraId="0099C4E2" w14:textId="5F10693B" w:rsidR="0009781D" w:rsidRPr="00FC5586" w:rsidRDefault="0009781D" w:rsidP="00767F5F">
      <w:pPr>
        <w:keepNext/>
        <w:bidi/>
        <w:jc w:val="both"/>
        <w:outlineLvl w:val="0"/>
        <w:rPr>
          <w:rFonts w:ascii="Simplified Arabic" w:hAnsi="Simplified Arabic" w:cs="Simplified Arabic"/>
          <w:b/>
          <w:sz w:val="28"/>
          <w:szCs w:val="28"/>
          <w:rtl/>
        </w:rPr>
      </w:pPr>
      <w:r w:rsidRPr="00FC5586">
        <w:rPr>
          <w:rFonts w:ascii="Simplified Arabic" w:eastAsia="Times New Roman" w:hAnsi="Simplified Arabic" w:cs="Simplified Arabic"/>
          <w:bCs/>
          <w:noProof/>
          <w:sz w:val="36"/>
          <w:szCs w:val="36"/>
          <w:highlight w:val="yellow"/>
          <w:u w:val="single"/>
          <w:rtl/>
          <w:lang w:eastAsia="ar-SA"/>
        </w:rPr>
        <w:t>[تنبيه]:</w:t>
      </w:r>
      <w:r w:rsidRPr="00FC5586">
        <w:rPr>
          <w:rFonts w:ascii="Simplified Arabic" w:eastAsia="Times New Roman" w:hAnsi="Simplified Arabic" w:cs="Simplified Arabic"/>
          <w:bCs/>
          <w:noProof/>
          <w:sz w:val="28"/>
          <w:szCs w:val="28"/>
          <w:rtl/>
          <w:lang w:eastAsia="ar-SA"/>
        </w:rPr>
        <w:t xml:space="preserve"> </w:t>
      </w:r>
      <w:r w:rsidRPr="00FC5586">
        <w:rPr>
          <w:rFonts w:ascii="Simplified Arabic" w:eastAsia="Times New Roman" w:hAnsi="Simplified Arabic" w:cs="Simplified Arabic"/>
          <w:noProof/>
          <w:sz w:val="28"/>
          <w:szCs w:val="28"/>
          <w:rtl/>
          <w:lang w:eastAsia="ar-SA"/>
        </w:rPr>
        <w:t xml:space="preserve">ومن هنا نعلم خطورة الكفر دون كفر وأنه أعلى من الفسوق بكثير فإن الفسوق يتناول ترك الواجبات أو فعل الكبائر التي تؤثر مباشرة في الإيمان الواجب، وإن كان إدمانها </w:t>
      </w:r>
      <w:r w:rsidR="00143816" w:rsidRPr="00FC5586">
        <w:rPr>
          <w:rFonts w:ascii="Simplified Arabic" w:eastAsia="Times New Roman" w:hAnsi="Simplified Arabic" w:cs="Simplified Arabic" w:hint="cs"/>
          <w:noProof/>
          <w:sz w:val="28"/>
          <w:szCs w:val="28"/>
          <w:rtl/>
          <w:lang w:eastAsia="ar-SA"/>
        </w:rPr>
        <w:t>خطر على الإيمان،</w:t>
      </w:r>
      <w:r w:rsidRPr="00FC5586">
        <w:rPr>
          <w:rFonts w:ascii="Simplified Arabic" w:eastAsia="Times New Roman" w:hAnsi="Simplified Arabic" w:cs="Simplified Arabic"/>
          <w:noProof/>
          <w:sz w:val="28"/>
          <w:szCs w:val="28"/>
          <w:rtl/>
          <w:lang w:eastAsia="ar-SA"/>
        </w:rPr>
        <w:t xml:space="preserve"> أما تلك الأعمال التي وصفها الشرع بكفر دون كفر فهي لا شك أكبر من أكبر الكبائر وأعظم من أعظم المحرمات دون الكفر الأكبر والشرك الأكبر والنفاق الاعتقادي الأكبر، وهى التي يظن بصاحبها الزندقة والانحلال، ويخشى عليه برجحان سوء الخاتمة وسوء العاقبة وهو على شفا جرف هار قد ينهار به إلى الكفر الأكبر الذي لا شفاعة فيه، ولا مكان له إلا الخلود الأبدي في جهنم وبئس المصير، وأبرز أمثلته ترك الأركان العملية الأربعة التي بني عليها الدين (الصلاة والزكاة والصيام والحج)،</w:t>
      </w:r>
      <w:r w:rsidRPr="00FC5586">
        <w:rPr>
          <w:rFonts w:ascii="Simplified Arabic" w:eastAsia="Times New Roman" w:hAnsi="Simplified Arabic" w:cs="Simplified Arabic"/>
          <w:bCs/>
          <w:noProof/>
          <w:sz w:val="28"/>
          <w:szCs w:val="28"/>
          <w:rtl/>
          <w:lang w:eastAsia="ar-SA"/>
        </w:rPr>
        <w:t xml:space="preserve"> </w:t>
      </w:r>
      <w:r w:rsidRPr="00FC5586">
        <w:rPr>
          <w:rFonts w:ascii="Simplified Arabic" w:hAnsi="Simplified Arabic" w:cs="Simplified Arabic"/>
          <w:sz w:val="28"/>
          <w:szCs w:val="28"/>
          <w:rtl/>
        </w:rPr>
        <w:t xml:space="preserve">ومن هنا نعلم سبب الخلاف بين بعض العلماء في مسائل الكفر بشقيه الأكبر والأصغر وفى مسائل الفسوق والعصيان، فإنّ من العلماء من جعل الكفر دون الكفر الأكبر بمثابة الفسوق، كلاهما سواء ـ ومنهم من جعله بمثابة الكفر الأكبر المخرج من الملة بالكلية وإن كان صاحبها مقراً معتقداً منقاداً بقلبه لها ـ </w:t>
      </w:r>
      <w:r w:rsidRPr="00FC5586">
        <w:rPr>
          <w:rFonts w:ascii="Simplified Arabic" w:hAnsi="Simplified Arabic" w:cs="Simplified Arabic"/>
          <w:sz w:val="28"/>
          <w:szCs w:val="28"/>
          <w:rtl/>
        </w:rPr>
        <w:lastRenderedPageBreak/>
        <w:t xml:space="preserve">وكلاهما ـ جانب الصواب، </w:t>
      </w:r>
      <w:r w:rsidRPr="00FC5586">
        <w:rPr>
          <w:rFonts w:ascii="Simplified Arabic" w:hAnsi="Simplified Arabic" w:cs="Simplified Arabic"/>
          <w:b/>
          <w:bCs/>
          <w:sz w:val="28"/>
          <w:szCs w:val="28"/>
          <w:rtl/>
        </w:rPr>
        <w:t xml:space="preserve">فالفريق </w:t>
      </w:r>
      <w:r w:rsidR="00A67BE2">
        <w:rPr>
          <w:rFonts w:ascii="Simplified Arabic" w:hAnsi="Simplified Arabic" w:cs="Simplified Arabic"/>
          <w:b/>
          <w:bCs/>
          <w:sz w:val="28"/>
          <w:szCs w:val="28"/>
          <w:rtl/>
        </w:rPr>
        <w:t xml:space="preserve">الأول </w:t>
      </w:r>
      <w:r w:rsidRPr="00FC5586">
        <w:rPr>
          <w:rFonts w:ascii="Simplified Arabic" w:hAnsi="Simplified Arabic" w:cs="Simplified Arabic"/>
          <w:sz w:val="28"/>
          <w:szCs w:val="28"/>
          <w:rtl/>
        </w:rPr>
        <w:t xml:space="preserve">قصّر وفرط ولم يفرق بين ما يجب تفريقه بين الكفر داخل إطار الملة والفسوق داخل إطار الملة، وليس مسمى الكفر في الشرع كمسمى الفسوق، والفريق الثاني، أفرط فلم يراعى قواعد الشرع العامة ولا أصول المحكمة كقاعدة (من عاش على التوحيد ومات عليه استوجب الجنة) وقاعدة (ماعدا الشرك الأكبر بالله كله داخل تحت إمكان المغفرة) وقاعدة (من أتى بأصل الإيمان حكم له باسمه وحكمه) وقاعدة (لا نكفر أحداً من المسلمين بعمل حتى يتضمن ترك أصل الإيمان)، وقاعدة (أصل الإيمان إقرار وتصديق وانقياد)، وقاعدة (عمل الجوارح يدخل في الإيمان الواجب ولا يدخل في أصل الإيمان) وقاعدة (الكفر نوعان كفر جحود وكفر عمل) وقاعدة (قد يجتمع في المسلم كفر وإيمان وشرك وتوحيد وتقوى وفجور وله اسم الإيمان وحكمه حتى ينقض أصل الإيمان)، إلى غير ذلك من قواعد </w:t>
      </w:r>
      <w:r w:rsidR="00455953">
        <w:rPr>
          <w:rFonts w:ascii="Simplified Arabic" w:hAnsi="Simplified Arabic" w:cs="Simplified Arabic"/>
          <w:sz w:val="28"/>
          <w:szCs w:val="28"/>
          <w:rtl/>
        </w:rPr>
        <w:t xml:space="preserve">أهل </w:t>
      </w:r>
      <w:r w:rsidRPr="00FC5586">
        <w:rPr>
          <w:rFonts w:ascii="Simplified Arabic" w:hAnsi="Simplified Arabic" w:cs="Simplified Arabic"/>
          <w:sz w:val="28"/>
          <w:szCs w:val="28"/>
          <w:rtl/>
        </w:rPr>
        <w:t xml:space="preserve">السنة، ـ الشاهد ـ أن الكفر دون كفر أنّ يوجب استحقاق الوعيد دون الخلود في النار، فالكفر الأصغر أو الكفر دون الكفر صاحبه وإن كان على شفا جرف هار يوشك أن ينهار به إلى الكفر الأكبر، </w:t>
      </w:r>
      <w:r w:rsidRPr="00FC5586">
        <w:rPr>
          <w:rFonts w:ascii="Simplified Arabic" w:hAnsi="Simplified Arabic" w:cs="Simplified Arabic"/>
          <w:b/>
          <w:bCs/>
          <w:sz w:val="28"/>
          <w:szCs w:val="28"/>
          <w:rtl/>
        </w:rPr>
        <w:t>إلا أن صاحبه لا يزال له اسم الإيمان وحكمه وإن مات فتجرى عليه كافة أحكام المسلم ما لم يكفر الكفر الأكبر عندنا بيقين</w:t>
      </w:r>
      <w:r w:rsidRPr="00FC5586">
        <w:rPr>
          <w:rFonts w:ascii="Simplified Arabic" w:hAnsi="Simplified Arabic" w:cs="Simplified Arabic"/>
          <w:sz w:val="28"/>
          <w:szCs w:val="28"/>
          <w:rtl/>
        </w:rPr>
        <w:t xml:space="preserve"> وهذا من أصول الملة </w:t>
      </w:r>
      <w:proofErr w:type="spellStart"/>
      <w:r w:rsidRPr="00FC5586">
        <w:rPr>
          <w:rFonts w:ascii="Simplified Arabic" w:hAnsi="Simplified Arabic" w:cs="Simplified Arabic"/>
          <w:sz w:val="28"/>
          <w:szCs w:val="28"/>
          <w:rtl/>
        </w:rPr>
        <w:t>الحنيفية</w:t>
      </w:r>
      <w:proofErr w:type="spellEnd"/>
      <w:r w:rsidRPr="00FC5586">
        <w:rPr>
          <w:rFonts w:ascii="Simplified Arabic" w:hAnsi="Simplified Arabic" w:cs="Simplified Arabic"/>
          <w:sz w:val="28"/>
          <w:szCs w:val="28"/>
          <w:rtl/>
        </w:rPr>
        <w:t xml:space="preserve"> السمحة التي جاء بها النبي صلى الله عليه وسلم من عند الله، فإذا مات غسل وصلى عليه ودفن في مدافن المسلمين ويورث ويرث، وتجوز عليه الرحمة وهو داخل إطار المشيئة، هذا في الحكم الظاهر أما أحكام الآخرة فإن كان مات على الإيمان فم يخذل عند خروج الروح فهو حقاً تحت المشيئة، وهو لا يخلد في النار، خلود الكافرين بل مآله ـ وإن لبث في النار أحقاباً ـ إلى الجنة برحمة الله عز وجل ولو مع أصحاب القبضة الذين يخرجهم الله عز وجل من النار إلى الجنة بغير عمل عملوه ولا خير قدموه، والشاهد من ذلك: أنّ كل من كان كفره في إطار الملة فإنه في الأحكام يأخذ اسم الإيمان وحكمه، وإذا كان كفره يوجب القتل فإنه يقتل حداً، فيغسل ويكفن، ويدفن في مدافن المسلمين لما أتى به من الإقرار الظاهر، ولهذا كان مذهب جماهير السلف والخلف أنّ تارك الصلاة يقتل لأدلة شرعية كثيرة منها قوله تعالى {فَإِنْ تَابُوا وَأَقَامُوا الصَّلَاةَ وَآتَوُا الزَّكَاةَ فَخَلُّوا سَبِيلَهُمْ</w:t>
      </w:r>
      <w:r w:rsidR="009B6F91">
        <w:rPr>
          <w:rFonts w:ascii="Simplified Arabic" w:hAnsi="Simplified Arabic" w:cs="Simplified Arabic"/>
          <w:sz w:val="28"/>
          <w:szCs w:val="28"/>
          <w:rtl/>
        </w:rPr>
        <w:t>،</w:t>
      </w:r>
      <w:r w:rsidRPr="00FC5586">
        <w:rPr>
          <w:rFonts w:ascii="Simplified Arabic" w:hAnsi="Simplified Arabic" w:cs="Simplified Arabic"/>
          <w:sz w:val="28"/>
          <w:szCs w:val="28"/>
          <w:rtl/>
        </w:rPr>
        <w:t xml:space="preserve">} [التوبة: 5] وقوله صلى الله عليه وسلـم ((أمرت أن أقاتل الناس حتى يشهدوا أن لا إله إلا الله وأن محمداً رسول الله، ويقيموا الصلاة ويؤتوا الزكاة فإذا فعلوا ذلك عصموا منى دماءهم وأموالهم وحسابهم على الله))، ولكنه يقتل حداً </w:t>
      </w:r>
      <w:r w:rsidR="00143816" w:rsidRPr="00FC5586">
        <w:rPr>
          <w:rFonts w:ascii="Simplified Arabic" w:hAnsi="Simplified Arabic" w:cs="Simplified Arabic"/>
          <w:sz w:val="28"/>
          <w:szCs w:val="28"/>
          <w:rtl/>
        </w:rPr>
        <w:t>–</w:t>
      </w:r>
      <w:r w:rsidR="00143816" w:rsidRPr="00FC5586">
        <w:rPr>
          <w:rFonts w:ascii="Simplified Arabic" w:hAnsi="Simplified Arabic" w:cs="Simplified Arabic" w:hint="cs"/>
          <w:sz w:val="28"/>
          <w:szCs w:val="28"/>
          <w:rtl/>
        </w:rPr>
        <w:t xml:space="preserve"> ولا يقيم عليه الحد إلا القاضي المختص بذلك</w:t>
      </w:r>
      <w:r w:rsidR="0012448F" w:rsidRPr="00FC5586">
        <w:rPr>
          <w:rFonts w:ascii="Simplified Arabic" w:hAnsi="Simplified Arabic" w:cs="Simplified Arabic" w:hint="cs"/>
          <w:sz w:val="28"/>
          <w:szCs w:val="28"/>
          <w:rtl/>
        </w:rPr>
        <w:t>،</w:t>
      </w:r>
      <w:r w:rsidR="00143816" w:rsidRPr="00FC5586">
        <w:rPr>
          <w:rFonts w:ascii="Simplified Arabic" w:hAnsi="Simplified Arabic" w:cs="Simplified Arabic" w:hint="cs"/>
          <w:sz w:val="28"/>
          <w:szCs w:val="28"/>
          <w:rtl/>
        </w:rPr>
        <w:t xml:space="preserve"> ولا يقتله حتى </w:t>
      </w:r>
      <w:proofErr w:type="spellStart"/>
      <w:r w:rsidR="00143816" w:rsidRPr="00FC5586">
        <w:rPr>
          <w:rFonts w:ascii="Simplified Arabic" w:hAnsi="Simplified Arabic" w:cs="Simplified Arabic" w:hint="cs"/>
          <w:sz w:val="28"/>
          <w:szCs w:val="28"/>
          <w:rtl/>
        </w:rPr>
        <w:t>يستتيبه</w:t>
      </w:r>
      <w:proofErr w:type="spellEnd"/>
      <w:r w:rsidR="00143816" w:rsidRPr="00FC5586">
        <w:rPr>
          <w:rFonts w:ascii="Simplified Arabic" w:hAnsi="Simplified Arabic" w:cs="Simplified Arabic" w:hint="cs"/>
          <w:sz w:val="28"/>
          <w:szCs w:val="28"/>
          <w:rtl/>
        </w:rPr>
        <w:t xml:space="preserve"> ويقيم عليه الحجة تامة مستوفية لشروطها- </w:t>
      </w:r>
      <w:r w:rsidRPr="00FC5586">
        <w:rPr>
          <w:rFonts w:ascii="Simplified Arabic" w:hAnsi="Simplified Arabic" w:cs="Simplified Arabic"/>
          <w:sz w:val="28"/>
          <w:szCs w:val="28"/>
          <w:rtl/>
        </w:rPr>
        <w:t xml:space="preserve">فيغسل ويكفن ويصلى عليه ويدفن في مدافن المسلمين ويورث ماله، وما ذلك إلا لما أتى به من الإقرار ولما </w:t>
      </w:r>
      <w:r w:rsidRPr="00FC5586">
        <w:rPr>
          <w:rFonts w:ascii="Simplified Arabic" w:hAnsi="Simplified Arabic" w:cs="Simplified Arabic"/>
          <w:sz w:val="28"/>
          <w:szCs w:val="28"/>
          <w:rtl/>
        </w:rPr>
        <w:lastRenderedPageBreak/>
        <w:t xml:space="preserve">أظهر من التصديق والانقياد وحسابه على الله تعالى، </w:t>
      </w:r>
      <w:r w:rsidR="00143816" w:rsidRPr="00FC5586">
        <w:rPr>
          <w:rFonts w:ascii="Simplified Arabic" w:hAnsi="Simplified Arabic" w:cs="Simplified Arabic" w:hint="cs"/>
          <w:sz w:val="28"/>
          <w:szCs w:val="28"/>
          <w:rtl/>
        </w:rPr>
        <w:t>فإنّ لشهادة التوحيد حرمة ما بعدها حرمة، تثبت الإسلام وتحفظ الحرمات</w:t>
      </w:r>
      <w:r w:rsidR="006E30A9" w:rsidRPr="00FC5586">
        <w:rPr>
          <w:rFonts w:ascii="Simplified Arabic" w:hAnsi="Simplified Arabic" w:cs="Simplified Arabic" w:hint="cs"/>
          <w:sz w:val="28"/>
          <w:szCs w:val="28"/>
          <w:rtl/>
        </w:rPr>
        <w:t xml:space="preserve">، وتجري على </w:t>
      </w:r>
      <w:r w:rsidR="00767F5F" w:rsidRPr="00FC5586">
        <w:rPr>
          <w:rFonts w:ascii="Simplified Arabic" w:hAnsi="Simplified Arabic" w:cs="Simplified Arabic" w:hint="cs"/>
          <w:sz w:val="28"/>
          <w:szCs w:val="28"/>
          <w:rtl/>
        </w:rPr>
        <w:t>ص</w:t>
      </w:r>
      <w:r w:rsidR="006E30A9" w:rsidRPr="00FC5586">
        <w:rPr>
          <w:rFonts w:ascii="Simplified Arabic" w:hAnsi="Simplified Arabic" w:cs="Simplified Arabic" w:hint="cs"/>
          <w:sz w:val="28"/>
          <w:szCs w:val="28"/>
          <w:rtl/>
        </w:rPr>
        <w:t>احبها أحكام الإسلام،</w:t>
      </w:r>
      <w:r w:rsidR="00143816" w:rsidRPr="00FC5586">
        <w:rPr>
          <w:rFonts w:ascii="Simplified Arabic" w:hAnsi="Simplified Arabic" w:cs="Simplified Arabic" w:hint="cs"/>
          <w:sz w:val="28"/>
          <w:szCs w:val="28"/>
          <w:rtl/>
        </w:rPr>
        <w:t xml:space="preserve"> </w:t>
      </w:r>
    </w:p>
    <w:p w14:paraId="2622B9F7" w14:textId="77777777" w:rsidR="0009781D" w:rsidRPr="00FC5586" w:rsidRDefault="0009781D" w:rsidP="0009781D">
      <w:pPr>
        <w:bidi/>
        <w:jc w:val="center"/>
        <w:rPr>
          <w:rFonts w:ascii="Simplified Arabic" w:hAnsi="Simplified Arabic" w:cs="Simplified Arabic"/>
          <w:bCs/>
          <w:rtl/>
        </w:rPr>
      </w:pPr>
      <w:r w:rsidRPr="00FC5586">
        <w:rPr>
          <w:rFonts w:ascii="Simplified Arabic" w:hAnsi="Simplified Arabic" w:cs="Simplified Arabic"/>
          <w:bCs/>
          <w:sz w:val="28"/>
          <w:szCs w:val="28"/>
          <w:rtl/>
        </w:rPr>
        <w:t xml:space="preserve">*** </w:t>
      </w:r>
    </w:p>
    <w:p w14:paraId="737C2C42" w14:textId="617906D2" w:rsidR="00767F5F" w:rsidRPr="00FC5586" w:rsidRDefault="0009781D" w:rsidP="0009781D">
      <w:pPr>
        <w:bidi/>
        <w:jc w:val="both"/>
        <w:rPr>
          <w:rFonts w:ascii="Simplified Arabic" w:hAnsi="Simplified Arabic" w:cs="Simplified Arabic"/>
          <w:sz w:val="28"/>
          <w:szCs w:val="28"/>
          <w:rtl/>
        </w:rPr>
      </w:pPr>
      <w:r w:rsidRPr="00FC5586">
        <w:rPr>
          <w:rFonts w:ascii="Simplified Arabic" w:hAnsi="Simplified Arabic" w:cs="Simplified Arabic"/>
          <w:b/>
          <w:bCs/>
          <w:sz w:val="40"/>
          <w:szCs w:val="40"/>
          <w:highlight w:val="yellow"/>
          <w:u w:val="single"/>
          <w:rtl/>
          <w:lang w:bidi="ar-KW"/>
        </w:rPr>
        <w:t xml:space="preserve">[المفتاح </w:t>
      </w:r>
      <w:r w:rsidR="007C3863" w:rsidRPr="00FC5586">
        <w:rPr>
          <w:rFonts w:ascii="Simplified Arabic" w:hAnsi="Simplified Arabic" w:cs="Simplified Arabic" w:hint="cs"/>
          <w:b/>
          <w:bCs/>
          <w:sz w:val="40"/>
          <w:szCs w:val="40"/>
          <w:highlight w:val="yellow"/>
          <w:u w:val="single"/>
          <w:rtl/>
          <w:lang w:bidi="ar-KW"/>
        </w:rPr>
        <w:t>الخامس</w:t>
      </w:r>
      <w:r w:rsidRPr="00FC5586">
        <w:rPr>
          <w:rFonts w:ascii="Simplified Arabic" w:hAnsi="Simplified Arabic" w:cs="Simplified Arabic"/>
          <w:b/>
          <w:bCs/>
          <w:sz w:val="40"/>
          <w:szCs w:val="40"/>
          <w:highlight w:val="yellow"/>
          <w:u w:val="single"/>
          <w:rtl/>
          <w:lang w:bidi="ar-KW"/>
        </w:rPr>
        <w:t>]:</w:t>
      </w:r>
      <w:r w:rsidRPr="00FC5586">
        <w:rPr>
          <w:rFonts w:ascii="Simplified Arabic" w:hAnsi="Simplified Arabic" w:cs="Simplified Arabic"/>
          <w:b/>
          <w:bCs/>
          <w:sz w:val="40"/>
          <w:szCs w:val="40"/>
          <w:u w:val="single"/>
          <w:rtl/>
          <w:lang w:bidi="ar-KW"/>
        </w:rPr>
        <w:t xml:space="preserve"> </w:t>
      </w:r>
      <w:r w:rsidRPr="00FC5586">
        <w:rPr>
          <w:rFonts w:ascii="Simplified Arabic" w:hAnsi="Simplified Arabic" w:cs="Simplified Arabic"/>
          <w:b/>
          <w:bCs/>
          <w:u w:val="single"/>
          <w:rtl/>
        </w:rPr>
        <w:t>الكفر الأكبر: كفر اعتقاد وجحود، والكفر دون كفر: كفر عمل مجرد عن الاعتقاد:</w:t>
      </w:r>
      <w:r w:rsidRPr="00FC5586">
        <w:rPr>
          <w:rFonts w:ascii="Simplified Arabic" w:hAnsi="Simplified Arabic" w:cs="Simplified Arabic"/>
          <w:b/>
          <w:bCs/>
          <w:sz w:val="36"/>
          <w:szCs w:val="36"/>
          <w:u w:val="single"/>
          <w:rtl/>
        </w:rPr>
        <w:t xml:space="preserve"> </w:t>
      </w:r>
      <w:r w:rsidRPr="00FC5586">
        <w:rPr>
          <w:rFonts w:ascii="Simplified Arabic" w:hAnsi="Simplified Arabic" w:cs="Simplified Arabic"/>
          <w:sz w:val="28"/>
          <w:szCs w:val="28"/>
          <w:rtl/>
        </w:rPr>
        <w:t xml:space="preserve">هذه القاعدة: (الكفر الأكبر كفر جحود واعتقاد، وكفر العمل لا يكون كفراً أكبر حتى يصاحبه كفر القلب من زوال قوله أو عمله) قاعدة مطردة عند علماء </w:t>
      </w:r>
      <w:r w:rsidR="00455953">
        <w:rPr>
          <w:rFonts w:ascii="Simplified Arabic" w:hAnsi="Simplified Arabic" w:cs="Simplified Arabic"/>
          <w:sz w:val="28"/>
          <w:szCs w:val="28"/>
          <w:rtl/>
        </w:rPr>
        <w:t xml:space="preserve">أهل </w:t>
      </w:r>
      <w:r w:rsidR="006930E2">
        <w:rPr>
          <w:rFonts w:ascii="Simplified Arabic" w:hAnsi="Simplified Arabic" w:cs="Simplified Arabic"/>
          <w:sz w:val="28"/>
          <w:szCs w:val="28"/>
          <w:rtl/>
        </w:rPr>
        <w:t xml:space="preserve">السنّة </w:t>
      </w:r>
      <w:r w:rsidRPr="00FC5586">
        <w:rPr>
          <w:rFonts w:ascii="Simplified Arabic" w:hAnsi="Simplified Arabic" w:cs="Simplified Arabic"/>
          <w:sz w:val="28"/>
          <w:szCs w:val="28"/>
          <w:rtl/>
        </w:rPr>
        <w:t xml:space="preserve">والجماعة الفقهاء، فكل ما كان من الكفر يمس الاعتقاد فهو كفر أكبر مخرج من الملة، وكل ما كان من الكفر يتعلق بالعمل المحض المجرد عن الاعتقاد فهو كفر دون كفر، ولا يخرج عن هذه القاعدة المطردة سوى الأعمال التي أجمع علماء </w:t>
      </w:r>
      <w:r w:rsidR="00455953">
        <w:rPr>
          <w:rFonts w:ascii="Simplified Arabic" w:hAnsi="Simplified Arabic" w:cs="Simplified Arabic"/>
          <w:sz w:val="28"/>
          <w:szCs w:val="28"/>
          <w:rtl/>
        </w:rPr>
        <w:t xml:space="preserve">أهل </w:t>
      </w:r>
      <w:r w:rsidR="006930E2">
        <w:rPr>
          <w:rFonts w:ascii="Simplified Arabic" w:hAnsi="Simplified Arabic" w:cs="Simplified Arabic"/>
          <w:sz w:val="28"/>
          <w:szCs w:val="28"/>
          <w:rtl/>
        </w:rPr>
        <w:t xml:space="preserve">السنّة </w:t>
      </w:r>
      <w:r w:rsidRPr="00FC5586">
        <w:rPr>
          <w:rFonts w:ascii="Simplified Arabic" w:hAnsi="Simplified Arabic" w:cs="Simplified Arabic"/>
          <w:sz w:val="28"/>
          <w:szCs w:val="28"/>
          <w:rtl/>
        </w:rPr>
        <w:t xml:space="preserve">والجماعة على كفر فاعلها كإهانة المصاحف </w:t>
      </w:r>
      <w:proofErr w:type="spellStart"/>
      <w:r w:rsidRPr="00FC5586">
        <w:rPr>
          <w:rFonts w:ascii="Simplified Arabic" w:hAnsi="Simplified Arabic" w:cs="Simplified Arabic"/>
          <w:sz w:val="28"/>
          <w:szCs w:val="28"/>
          <w:rtl/>
        </w:rPr>
        <w:t>ودوسها</w:t>
      </w:r>
      <w:proofErr w:type="spellEnd"/>
      <w:r w:rsidRPr="00FC5586">
        <w:rPr>
          <w:rFonts w:ascii="Simplified Arabic" w:hAnsi="Simplified Arabic" w:cs="Simplified Arabic"/>
          <w:sz w:val="28"/>
          <w:szCs w:val="28"/>
          <w:rtl/>
        </w:rPr>
        <w:t xml:space="preserve"> بالأقدام وإلقائها في الحشوش وهذه لا إشكال فيها ولا تأثير لها على اطراد القاعدة، </w:t>
      </w:r>
      <w:r w:rsidRPr="00FC5586">
        <w:rPr>
          <w:rFonts w:ascii="Simplified Arabic" w:hAnsi="Simplified Arabic" w:cs="Simplified Arabic"/>
          <w:b/>
          <w:bCs/>
          <w:sz w:val="28"/>
          <w:szCs w:val="28"/>
          <w:rtl/>
        </w:rPr>
        <w:t>إذ هذه الأعمال لا تصدر إلا مع ذهاب عمل القلب وانقياده، وإذا خلا القلب من الانقياد زال أصل الإيمان وحل محله الكفر الأكبر، فهذه الأعمال إنما كانت كفراً أكبر لأنها لكفر القلب فحلّت محله</w:t>
      </w:r>
      <w:r w:rsidRPr="00FC5586">
        <w:rPr>
          <w:rFonts w:ascii="Simplified Arabic" w:hAnsi="Simplified Arabic" w:cs="Simplified Arabic"/>
          <w:sz w:val="28"/>
          <w:szCs w:val="28"/>
          <w:rtl/>
        </w:rPr>
        <w:t xml:space="preserve">، </w:t>
      </w:r>
    </w:p>
    <w:p w14:paraId="1AC69B5D" w14:textId="02ED908E" w:rsidR="00EB515E" w:rsidRPr="00FC5586" w:rsidRDefault="00767F5F" w:rsidP="00EB515E">
      <w:pPr>
        <w:bidi/>
        <w:jc w:val="both"/>
        <w:rPr>
          <w:rFonts w:ascii="Simplified Arabic" w:hAnsi="Simplified Arabic" w:cs="Simplified Arabic"/>
          <w:b/>
          <w:sz w:val="28"/>
          <w:szCs w:val="28"/>
          <w:rtl/>
        </w:rPr>
      </w:pPr>
      <w:r w:rsidRPr="00FC5586">
        <w:rPr>
          <w:rFonts w:ascii="Simplified Arabic" w:hAnsi="Simplified Arabic" w:cs="Simplified Arabic" w:hint="cs"/>
          <w:b/>
          <w:bCs/>
          <w:sz w:val="36"/>
          <w:szCs w:val="36"/>
          <w:highlight w:val="yellow"/>
          <w:u w:val="single"/>
          <w:rtl/>
        </w:rPr>
        <w:t xml:space="preserve">[من </w:t>
      </w:r>
      <w:r w:rsidR="0009781D" w:rsidRPr="00FC5586">
        <w:rPr>
          <w:rFonts w:ascii="Simplified Arabic" w:hAnsi="Simplified Arabic" w:cs="Simplified Arabic"/>
          <w:b/>
          <w:bCs/>
          <w:sz w:val="36"/>
          <w:szCs w:val="36"/>
          <w:highlight w:val="yellow"/>
          <w:u w:val="single"/>
          <w:rtl/>
        </w:rPr>
        <w:t>تطبيقات العلماء لهذه القاعدة</w:t>
      </w:r>
      <w:r w:rsidRPr="00FC5586">
        <w:rPr>
          <w:rFonts w:ascii="Simplified Arabic" w:hAnsi="Simplified Arabic" w:cs="Simplified Arabic" w:hint="cs"/>
          <w:b/>
          <w:bCs/>
          <w:sz w:val="36"/>
          <w:szCs w:val="36"/>
          <w:highlight w:val="yellow"/>
          <w:u w:val="single"/>
          <w:rtl/>
        </w:rPr>
        <w:t>]</w:t>
      </w:r>
      <w:r w:rsidR="0009781D" w:rsidRPr="00FC5586">
        <w:rPr>
          <w:rFonts w:ascii="Simplified Arabic" w:hAnsi="Simplified Arabic" w:cs="Simplified Arabic"/>
          <w:b/>
          <w:bCs/>
          <w:sz w:val="36"/>
          <w:szCs w:val="36"/>
          <w:highlight w:val="yellow"/>
          <w:u w:val="single"/>
          <w:rtl/>
        </w:rPr>
        <w:t>:</w:t>
      </w:r>
      <w:r w:rsidR="0009781D" w:rsidRPr="00FC5586">
        <w:rPr>
          <w:rFonts w:ascii="Simplified Arabic" w:hAnsi="Simplified Arabic" w:cs="Simplified Arabic"/>
          <w:b/>
          <w:bCs/>
          <w:sz w:val="28"/>
          <w:szCs w:val="28"/>
          <w:u w:val="single"/>
          <w:rtl/>
        </w:rPr>
        <w:t xml:space="preserve"> </w:t>
      </w:r>
      <w:r w:rsidR="0009781D" w:rsidRPr="00FC5586">
        <w:rPr>
          <w:rFonts w:ascii="Simplified Arabic" w:hAnsi="Simplified Arabic" w:cs="Simplified Arabic"/>
          <w:bCs/>
          <w:u w:val="single"/>
          <w:rtl/>
        </w:rPr>
        <w:t>(يقول ابن عبد البر):</w:t>
      </w:r>
      <w:r w:rsidR="0009781D" w:rsidRPr="00FC5586">
        <w:rPr>
          <w:rFonts w:ascii="Simplified Arabic" w:hAnsi="Simplified Arabic" w:cs="Simplified Arabic"/>
          <w:bCs/>
          <w:sz w:val="28"/>
          <w:szCs w:val="28"/>
          <w:u w:val="single"/>
          <w:rtl/>
        </w:rPr>
        <w:t xml:space="preserve"> </w:t>
      </w:r>
      <w:r w:rsidR="0009781D" w:rsidRPr="00FC5586">
        <w:rPr>
          <w:rFonts w:ascii="Simplified Arabic" w:hAnsi="Simplified Arabic" w:cs="Simplified Arabic"/>
          <w:sz w:val="28"/>
          <w:szCs w:val="28"/>
          <w:rtl/>
        </w:rPr>
        <w:t>وهو يطبق القاعدة -: وذلك بعد ذكره لحديث ((</w:t>
      </w:r>
      <w:r w:rsidR="0009781D" w:rsidRPr="00FC5586">
        <w:rPr>
          <w:rFonts w:ascii="Simplified Arabic" w:hAnsi="Simplified Arabic" w:cs="Simplified Arabic"/>
          <w:sz w:val="28"/>
          <w:szCs w:val="28"/>
          <w:u w:val="single"/>
          <w:rtl/>
        </w:rPr>
        <w:t>خمس صلوات كتبهن الله على العباد من أتى بهن لم يضيع منهن شيئاً استخفافاً بحقهن كان له عند الله عهد أن يدخله الجنة، ومن لم يأت بهن فليس له عند الله عهد إن شاء عذبه وإن شاء غفر له))، قال: " فيه دليل على أن من لم يصل من المسلمين في مشيئة الله إذا كان موحداً مؤمناً بما جاء به محمد صلى الله عليه وسلم مصدقاً مقراً وإن لم يعمل، وهذا يرد على المعتزلة والخوارج بأسرهـا، ألا ترى أن المقر بالإسلام في حين دخوله فيه يكون مسلماً قبل الدخول في عمل الصلاة وصوم رمضان بإقراره واعتقاده وعقد نيته فمن جهة النظر لا يجب أن يكون كافراً إلا برفع ما كان به مسلماً وهو الجحود لما كان أقرّ به واعتقده، والله أعلم</w:t>
      </w:r>
      <w:r w:rsidR="0009781D" w:rsidRPr="00FC5586">
        <w:rPr>
          <w:rFonts w:ascii="Simplified Arabic" w:hAnsi="Simplified Arabic" w:cs="Simplified Arabic"/>
          <w:sz w:val="28"/>
          <w:szCs w:val="28"/>
          <w:rtl/>
        </w:rPr>
        <w:t xml:space="preserve"> “ [التمهيد حـ 23 / 288 - 290] أهـ، </w:t>
      </w:r>
      <w:r w:rsidR="0009781D" w:rsidRPr="00FC5586">
        <w:rPr>
          <w:rFonts w:ascii="Simplified Arabic" w:hAnsi="Simplified Arabic" w:cs="Simplified Arabic"/>
          <w:bCs/>
          <w:u w:val="single"/>
          <w:rtl/>
        </w:rPr>
        <w:t>و(يقول الإمام القرطبي)</w:t>
      </w:r>
      <w:r w:rsidR="0009781D" w:rsidRPr="00FC5586">
        <w:rPr>
          <w:rFonts w:ascii="Simplified Arabic" w:hAnsi="Simplified Arabic" w:cs="Simplified Arabic"/>
          <w:sz w:val="28"/>
          <w:szCs w:val="28"/>
          <w:rtl/>
        </w:rPr>
        <w:t xml:space="preserve"> رحمه الله -: وذلك عند تفسيره لقوله تعالى: {أَنْ تَحْبَطَ أَعْمَالُكُمْ وَأَنْتُمْ لَا تَشْعُرُونَ} [الحجرات: 2] " وليس قوله تعالى {أَنْ تَحْبَطَ أَعْمَالُكُمْ وَأَنْتُمْ لَا تَشْعُرُونَ} [الحجرات: 2] بموجب أن يكفر الإنسان وهو لا يعلم، </w:t>
      </w:r>
      <w:r w:rsidR="0009781D" w:rsidRPr="00FC5586">
        <w:rPr>
          <w:rFonts w:ascii="Simplified Arabic" w:hAnsi="Simplified Arabic" w:cs="Simplified Arabic"/>
          <w:b/>
          <w:bCs/>
          <w:sz w:val="28"/>
          <w:szCs w:val="28"/>
          <w:rtl/>
        </w:rPr>
        <w:t>فكما أن الكافر لا يكون مؤمناً إلاّ باختياره الإيمان على الكفر، كذلك لا يكون المؤمن كافراً من حيث لا يقصد الكفر ولا يختاره بإجماع</w:t>
      </w:r>
      <w:r w:rsidR="0009781D" w:rsidRPr="00FC5586">
        <w:rPr>
          <w:rFonts w:ascii="Simplified Arabic" w:hAnsi="Simplified Arabic" w:cs="Simplified Arabic"/>
          <w:sz w:val="28"/>
          <w:szCs w:val="28"/>
          <w:rtl/>
        </w:rPr>
        <w:t xml:space="preserve"> [تفسير القرطبي حـ 16 / </w:t>
      </w:r>
      <w:r w:rsidR="0009781D" w:rsidRPr="00FC5586">
        <w:rPr>
          <w:rFonts w:ascii="Simplified Arabic" w:hAnsi="Simplified Arabic" w:cs="Simplified Arabic"/>
          <w:sz w:val="28"/>
          <w:szCs w:val="28"/>
          <w:rtl/>
        </w:rPr>
        <w:lastRenderedPageBreak/>
        <w:t xml:space="preserve">308] " أهـ، وبيان قوله رحمه الله: أن الكافر إذا اختار الإيمان على الكفر فأتى بالإقرار والتصديق والانقياد فكذلك لا يخرج من هذا الإيمان إلا باختياره وقصده، وقد أشار القرطبي إلى أن ذلك إجماع </w:t>
      </w:r>
      <w:r w:rsidR="00455953">
        <w:rPr>
          <w:rFonts w:ascii="Simplified Arabic" w:hAnsi="Simplified Arabic" w:cs="Simplified Arabic"/>
          <w:sz w:val="28"/>
          <w:szCs w:val="28"/>
          <w:rtl/>
        </w:rPr>
        <w:t xml:space="preserve">أهل </w:t>
      </w:r>
      <w:r w:rsidR="006930E2">
        <w:rPr>
          <w:rFonts w:ascii="Simplified Arabic" w:hAnsi="Simplified Arabic" w:cs="Simplified Arabic"/>
          <w:sz w:val="28"/>
          <w:szCs w:val="28"/>
          <w:rtl/>
        </w:rPr>
        <w:t xml:space="preserve">السنّة </w:t>
      </w:r>
      <w:r w:rsidR="0009781D" w:rsidRPr="00FC5586">
        <w:rPr>
          <w:rFonts w:ascii="Simplified Arabic" w:hAnsi="Simplified Arabic" w:cs="Simplified Arabic"/>
          <w:sz w:val="28"/>
          <w:szCs w:val="28"/>
          <w:rtl/>
        </w:rPr>
        <w:t xml:space="preserve">والجماعة، وهذا الذي ذكره - رحمه الله - باب عظيم من أبواب الاحتياط في تكفير المسلمين، وباب عظيم من أبواب العذر بالجهل، ومعنى كلامه رحمه الله –وذلك حتى لا يفهم بالخطأ – أنه لا يكفر المرء حتى يقع على مكفّر وهو مختار لهذا المكفّر عالم بأنه كفر أكبر يخرج من الملة، وليس القصد هو أن يختار الكفر بلفظه، بمعنى أن يقول إني كفرت أو اخترت الكفر إذ ليس يختار الكفر لنفسه أحدٌ إلاّ ما شاء الله، ولكن القصد الصحيح أنه لا يكفر حتى يكون كفره عن قصد وعلمه بأن ما قام به الكفر الأكبر، وتقوم عليه الحجة الشرعية بذلك أما قبل ذلك فإنه معذور بجهله حتى يعلم، وبعد العلم إن أصر على ما علم أنه كفر، كفر ولا كرامة لأنه اختار الكفر عن قصد وعلم، وهذا هو المعنى الذي ينبغي أن يحمل عليه قول القرطبي رحمه الله، وإلا فقد قال تعالى: {قُلْ هَلْ نُنَبِّئُكُمْ بِالْأَخْسَرِينَ أَعْمَالًا * الَّذِينَ ضَلَّ سَعْيُهُمْ فِي الْحَيَاةِ الدُّنْيَا وَهُمْ يَحْسَبُونَ أَنَّهُمْ يُحْسِنُونَ صُنْعًا} [الكهف: 103 - 105]، فأخبر سبحانه أنهم بالله كفروا وأن أعمالهم </w:t>
      </w:r>
      <w:proofErr w:type="spellStart"/>
      <w:r w:rsidR="0009781D" w:rsidRPr="00FC5586">
        <w:rPr>
          <w:rFonts w:ascii="Simplified Arabic" w:hAnsi="Simplified Arabic" w:cs="Simplified Arabic"/>
          <w:sz w:val="28"/>
          <w:szCs w:val="28"/>
          <w:rtl/>
        </w:rPr>
        <w:t>حابطة</w:t>
      </w:r>
      <w:proofErr w:type="spellEnd"/>
      <w:r w:rsidR="0009781D" w:rsidRPr="00FC5586">
        <w:rPr>
          <w:rFonts w:ascii="Simplified Arabic" w:hAnsi="Simplified Arabic" w:cs="Simplified Arabic"/>
          <w:sz w:val="28"/>
          <w:szCs w:val="28"/>
          <w:rtl/>
        </w:rPr>
        <w:t xml:space="preserve"> مع أنهم كما أشارت الآية الكريمة كانوا يحسبون أنهم يحسنون صنعا </w:t>
      </w:r>
      <w:proofErr w:type="spellStart"/>
      <w:r w:rsidR="0009781D" w:rsidRPr="00FC5586">
        <w:rPr>
          <w:rFonts w:ascii="Simplified Arabic" w:hAnsi="Simplified Arabic" w:cs="Simplified Arabic"/>
          <w:sz w:val="28"/>
          <w:szCs w:val="28"/>
          <w:rtl/>
        </w:rPr>
        <w:t>مثابون</w:t>
      </w:r>
      <w:proofErr w:type="spellEnd"/>
      <w:r w:rsidR="0009781D" w:rsidRPr="00FC5586">
        <w:rPr>
          <w:rFonts w:ascii="Simplified Arabic" w:hAnsi="Simplified Arabic" w:cs="Simplified Arabic"/>
          <w:sz w:val="28"/>
          <w:szCs w:val="28"/>
          <w:rtl/>
        </w:rPr>
        <w:t xml:space="preserve"> على عملهم مأجورين عليه كحال اليهود والنصارى وظنهم أن ما هم عليه من الشرك والكفر هو غاية التوحيد والإيمان، ولا ينفعهـم ظنهـم بشيء إذ هـم اختاروا ما هم عليه من الكفر ولا يقرون بأنه كفر ولا يقصدون به الكفر [راجع في تفسير الآية جامع البيان للطبري حـ 16/34]، </w:t>
      </w:r>
      <w:r w:rsidR="0009781D" w:rsidRPr="00FC5586">
        <w:rPr>
          <w:rFonts w:ascii="Simplified Arabic" w:hAnsi="Simplified Arabic" w:cs="Simplified Arabic"/>
          <w:bCs/>
          <w:u w:val="single"/>
          <w:rtl/>
        </w:rPr>
        <w:t>و</w:t>
      </w:r>
      <w:r w:rsidR="0094462C" w:rsidRPr="00FC5586">
        <w:rPr>
          <w:rFonts w:ascii="Simplified Arabic" w:hAnsi="Simplified Arabic" w:cs="Simplified Arabic" w:hint="cs"/>
          <w:bCs/>
          <w:u w:val="single"/>
          <w:rtl/>
        </w:rPr>
        <w:t>[</w:t>
      </w:r>
      <w:r w:rsidR="0009781D" w:rsidRPr="00FC5586">
        <w:rPr>
          <w:rFonts w:ascii="Simplified Arabic" w:hAnsi="Simplified Arabic" w:cs="Simplified Arabic"/>
          <w:bCs/>
          <w:u w:val="single"/>
          <w:rtl/>
        </w:rPr>
        <w:t>مثال آخر لتطبيق الإمام القرطبي لهذه القاعدة</w:t>
      </w:r>
      <w:r w:rsidR="0094462C" w:rsidRPr="00FC5586">
        <w:rPr>
          <w:rFonts w:ascii="Simplified Arabic" w:hAnsi="Simplified Arabic" w:cs="Simplified Arabic" w:hint="cs"/>
          <w:bCs/>
          <w:u w:val="single"/>
          <w:rtl/>
        </w:rPr>
        <w:t>]</w:t>
      </w:r>
      <w:r w:rsidR="0009781D" w:rsidRPr="00FC5586">
        <w:rPr>
          <w:rFonts w:ascii="Simplified Arabic" w:hAnsi="Simplified Arabic" w:cs="Simplified Arabic"/>
          <w:sz w:val="28"/>
          <w:szCs w:val="28"/>
          <w:rtl/>
        </w:rPr>
        <w:t>: يقول عند شرحه لحديث (بين الرجل وبين الكفر ترك الصلاة) وهو يحمله على جحود الصلاة ثم يقول عن التارك تكاسلاً وهو يعتقد وجوب الصلاة ويقر بها: "والصحيح أنه ليس بكافر لأن الكفر الجحد كما تقدم، وليس بجاحد ولأن رسول الله صلى الله عليه وسلم قد قال: " خمس صلوات افترضهن الله على العباد فمن جاء بهن لم يضيع منهن شيئاً كان له عند الله عهد أن يغفر له ومن لم يأت بهن فليس له على الله عهد إن شاء غفر له وإن شاء عذبه " فهذا ينص على أن ترك الصلاة - أي تكاسلاً - ليس بكفر - أي أكبر مخرج من الملة، وأنه مما دون الشـرك الذي قـال الله تعالى فيه: {إِنَّ اللَّهَ لَا يَغْفِرُ أَنْ يُشْرَكَ بِهِ وَيَغْفِرُ مَا دُونَ ذَلِكَ لِمَنْ يَشَاءُ} [النساء: 48] [</w:t>
      </w:r>
      <w:proofErr w:type="spellStart"/>
      <w:r w:rsidR="0009781D" w:rsidRPr="00FC5586">
        <w:rPr>
          <w:rFonts w:ascii="Simplified Arabic" w:hAnsi="Simplified Arabic" w:cs="Simplified Arabic"/>
          <w:sz w:val="28"/>
          <w:szCs w:val="28"/>
          <w:rtl/>
        </w:rPr>
        <w:t>المفهم</w:t>
      </w:r>
      <w:proofErr w:type="spellEnd"/>
      <w:r w:rsidR="0009781D" w:rsidRPr="00FC5586">
        <w:rPr>
          <w:rFonts w:ascii="Simplified Arabic" w:hAnsi="Simplified Arabic" w:cs="Simplified Arabic"/>
          <w:sz w:val="28"/>
          <w:szCs w:val="28"/>
          <w:rtl/>
        </w:rPr>
        <w:t xml:space="preserve"> لما أشكل من تلخيص كتاب مسلم حـ1/271] "أهـ، </w:t>
      </w:r>
      <w:r w:rsidR="0009781D" w:rsidRPr="00FC5586">
        <w:rPr>
          <w:rFonts w:ascii="Simplified Arabic" w:hAnsi="Simplified Arabic" w:cs="Simplified Arabic"/>
          <w:b/>
          <w:bCs/>
          <w:sz w:val="28"/>
          <w:szCs w:val="28"/>
          <w:rtl/>
        </w:rPr>
        <w:t>فنراه هاهنا يفرّق بين كفر الاعتقاد (الجحود) وبين كفر الجوارح ف</w:t>
      </w:r>
      <w:r w:rsidR="00A67BE2">
        <w:rPr>
          <w:rFonts w:ascii="Simplified Arabic" w:hAnsi="Simplified Arabic" w:cs="Simplified Arabic"/>
          <w:b/>
          <w:bCs/>
          <w:sz w:val="28"/>
          <w:szCs w:val="28"/>
          <w:rtl/>
        </w:rPr>
        <w:t xml:space="preserve">الأول </w:t>
      </w:r>
      <w:r w:rsidR="0009781D" w:rsidRPr="00FC5586">
        <w:rPr>
          <w:rFonts w:ascii="Simplified Arabic" w:hAnsi="Simplified Arabic" w:cs="Simplified Arabic"/>
          <w:b/>
          <w:bCs/>
          <w:sz w:val="28"/>
          <w:szCs w:val="28"/>
          <w:rtl/>
        </w:rPr>
        <w:t>كفر أكبر مخرج من الملة والثاني كفر في إطار الملة</w:t>
      </w:r>
      <w:r w:rsidR="0009781D" w:rsidRPr="00FC5586">
        <w:rPr>
          <w:rFonts w:ascii="Simplified Arabic" w:hAnsi="Simplified Arabic" w:cs="Simplified Arabic"/>
          <w:sz w:val="28"/>
          <w:szCs w:val="28"/>
          <w:rtl/>
        </w:rPr>
        <w:t xml:space="preserve">، </w:t>
      </w:r>
      <w:r w:rsidR="0009781D" w:rsidRPr="00FC5586">
        <w:rPr>
          <w:rFonts w:ascii="Simplified Arabic" w:hAnsi="Simplified Arabic" w:cs="Simplified Arabic"/>
          <w:b/>
          <w:bCs/>
          <w:u w:val="single"/>
          <w:rtl/>
        </w:rPr>
        <w:t>و</w:t>
      </w:r>
      <w:r w:rsidR="0094462C" w:rsidRPr="00FC5586">
        <w:rPr>
          <w:rFonts w:ascii="Simplified Arabic" w:hAnsi="Simplified Arabic" w:cs="Simplified Arabic" w:hint="cs"/>
          <w:b/>
          <w:bCs/>
          <w:u w:val="single"/>
          <w:rtl/>
        </w:rPr>
        <w:t>(</w:t>
      </w:r>
      <w:r w:rsidR="0009781D" w:rsidRPr="00FC5586">
        <w:rPr>
          <w:rFonts w:ascii="Simplified Arabic" w:hAnsi="Simplified Arabic" w:cs="Simplified Arabic"/>
          <w:b/>
          <w:bCs/>
          <w:u w:val="single"/>
          <w:rtl/>
        </w:rPr>
        <w:t>يقول الشوكاني</w:t>
      </w:r>
      <w:r w:rsidR="0094462C" w:rsidRPr="00FC5586">
        <w:rPr>
          <w:rFonts w:ascii="Simplified Arabic" w:hAnsi="Simplified Arabic" w:cs="Simplified Arabic" w:hint="cs"/>
          <w:b/>
          <w:bCs/>
          <w:u w:val="single"/>
          <w:rtl/>
        </w:rPr>
        <w:t>)</w:t>
      </w:r>
      <w:r w:rsidR="0009781D" w:rsidRPr="00FC5586">
        <w:rPr>
          <w:rFonts w:ascii="Simplified Arabic" w:hAnsi="Simplified Arabic" w:cs="Simplified Arabic"/>
          <w:sz w:val="28"/>
          <w:szCs w:val="28"/>
          <w:rtl/>
        </w:rPr>
        <w:t xml:space="preserve"> - وهو يطبق القاعدة -: " اعلم أن الحكم على الرجل المسلم بخروجه من دين الإسلام ودخوله في الكفر لا ينبغي لمسلم يؤمن بالله واليوم الآخر أن يقدم </w:t>
      </w:r>
      <w:r w:rsidR="0009781D" w:rsidRPr="00FC5586">
        <w:rPr>
          <w:rFonts w:ascii="Simplified Arabic" w:hAnsi="Simplified Arabic" w:cs="Simplified Arabic"/>
          <w:sz w:val="28"/>
          <w:szCs w:val="28"/>
          <w:rtl/>
        </w:rPr>
        <w:lastRenderedPageBreak/>
        <w:t xml:space="preserve">عليه إلاّ ببرهان أوضح من شمس النهار - إلى أن قال - وقد قال الله عز وجل {وَلَكِنْ مَنْ شَرَحَ بِالْكُفْرِ صَدْرًا} [النحل: 106] فلا بد من شرح الصدر بالكفر وطمأنينة القلب به، وسكون النفس إليه، فلا اعتبار بما يقع من طوارق عقائد الشرك لاسيما مع الجهل بمخالفتها لطريقة الإسلام، ولا اعتبار بصدور فعل كفري لم يُرد به فاعله الخروج عن الإسلام إلى ملة الكفر، ولا اعتبار بلفظ به مسلم يدلّ على الكفر ولا يعتقد معناه “ [السيل الجرار حـ4/578] أهـ، وكلامه رحمه الله يدل على أن الكفر الأكبر لا يقع إلاّ متعلقاً باعتقاد القلب وسكونه إلى الكفر وشرحه له، أما الفعل الكفري الذي لا يقصد صاحبه به الخروج من الإسلام فلا اعتبار له وكذلك لا اعتبار بلفظ كفري لا يعتقد صاحبه معناه، وينبغي حمل كلامه رحمه الله على نفس المعنى الذي حملنا عليه كلام الإمام القرطبي قبله، </w:t>
      </w:r>
      <w:r w:rsidR="0009781D" w:rsidRPr="00FC5586">
        <w:rPr>
          <w:rFonts w:ascii="Simplified Arabic" w:hAnsi="Simplified Arabic" w:cs="Simplified Arabic"/>
          <w:bCs/>
          <w:u w:val="single"/>
          <w:rtl/>
        </w:rPr>
        <w:t>و</w:t>
      </w:r>
      <w:r w:rsidR="0094462C" w:rsidRPr="00FC5586">
        <w:rPr>
          <w:rFonts w:ascii="Simplified Arabic" w:hAnsi="Simplified Arabic" w:cs="Simplified Arabic" w:hint="cs"/>
          <w:bCs/>
          <w:u w:val="single"/>
          <w:rtl/>
        </w:rPr>
        <w:t>(</w:t>
      </w:r>
      <w:r w:rsidR="0009781D" w:rsidRPr="00FC5586">
        <w:rPr>
          <w:rFonts w:ascii="Simplified Arabic" w:hAnsi="Simplified Arabic" w:cs="Simplified Arabic"/>
          <w:bCs/>
          <w:u w:val="single"/>
          <w:rtl/>
        </w:rPr>
        <w:t>يقول ابن العربي</w:t>
      </w:r>
      <w:r w:rsidR="0094462C" w:rsidRPr="00FC5586">
        <w:rPr>
          <w:rFonts w:ascii="Simplified Arabic" w:hAnsi="Simplified Arabic" w:cs="Simplified Arabic" w:hint="cs"/>
          <w:bCs/>
          <w:u w:val="single"/>
          <w:rtl/>
        </w:rPr>
        <w:t>):</w:t>
      </w:r>
      <w:r w:rsidR="0009781D" w:rsidRPr="00FC5586">
        <w:rPr>
          <w:rFonts w:ascii="Simplified Arabic" w:hAnsi="Simplified Arabic" w:cs="Simplified Arabic"/>
          <w:sz w:val="28"/>
          <w:szCs w:val="28"/>
          <w:rtl/>
        </w:rPr>
        <w:t xml:space="preserve"> عند تطبيقه لهذه القاعدة: وذلك عند تفسير قوله تعالى: {وَإِنْ أَطَعْتُمُوهُمْ إِنَّكُمْ لَمُشْرِكُونَ} " إنما يكون المؤمن بطاعة المشرك مشركاً إذا أطاعه في اعتقاده الذي هو محل الكفر والإيمان، فإذا أطاعه في الفعل وعقده سليم مستمر على التوحيد والتصديق فهو عاص فافهموا ذلك في كل موضع " [أحكام القرآن لابن العربي حـ2/752]، فمناط الكفر الأكبر - ومنه الشرك الأكبر - في الآية هو الطاعة في الاعتقاد </w:t>
      </w:r>
      <w:r w:rsidR="0009781D" w:rsidRPr="00FC5586">
        <w:rPr>
          <w:rFonts w:ascii="Simplified Arabic" w:hAnsi="Simplified Arabic" w:cs="Simplified Arabic"/>
          <w:b/>
          <w:bCs/>
          <w:sz w:val="28"/>
          <w:szCs w:val="28"/>
          <w:rtl/>
        </w:rPr>
        <w:t>أما إذا صح العقد والاعتقاد فالطاعة آنذاك تكون من باب المعصية</w:t>
      </w:r>
      <w:r w:rsidR="0009781D" w:rsidRPr="00FC5586">
        <w:rPr>
          <w:rFonts w:ascii="Simplified Arabic" w:hAnsi="Simplified Arabic" w:cs="Simplified Arabic"/>
          <w:sz w:val="28"/>
          <w:szCs w:val="28"/>
          <w:rtl/>
        </w:rPr>
        <w:t xml:space="preserve"> ولله دره عندما قال " فافهموا ذلك في كل موضع " أي عمموا هذه القاعدة الرصينة في كل موضع لأنها قاعدة مطردة عند </w:t>
      </w:r>
      <w:r w:rsidR="00455953">
        <w:rPr>
          <w:rFonts w:ascii="Simplified Arabic" w:hAnsi="Simplified Arabic" w:cs="Simplified Arabic"/>
          <w:sz w:val="28"/>
          <w:szCs w:val="28"/>
          <w:rtl/>
        </w:rPr>
        <w:t xml:space="preserve">أهل </w:t>
      </w:r>
      <w:r w:rsidR="006930E2">
        <w:rPr>
          <w:rFonts w:ascii="Simplified Arabic" w:hAnsi="Simplified Arabic" w:cs="Simplified Arabic"/>
          <w:sz w:val="28"/>
          <w:szCs w:val="28"/>
          <w:rtl/>
        </w:rPr>
        <w:t xml:space="preserve">السنّة </w:t>
      </w:r>
      <w:r w:rsidR="0009781D" w:rsidRPr="00FC5586">
        <w:rPr>
          <w:rFonts w:ascii="Simplified Arabic" w:hAnsi="Simplified Arabic" w:cs="Simplified Arabic"/>
          <w:sz w:val="28"/>
          <w:szCs w:val="28"/>
          <w:rtl/>
        </w:rPr>
        <w:t xml:space="preserve">والجماعة بخلاف بقية الفرق الضالة في مسائل الاعتقاد لاسيما باب الإيمان والكفر، </w:t>
      </w:r>
      <w:r w:rsidR="0009781D" w:rsidRPr="00FC5586">
        <w:rPr>
          <w:rFonts w:ascii="Simplified Arabic" w:hAnsi="Simplified Arabic" w:cs="Simplified Arabic"/>
          <w:b/>
          <w:bCs/>
          <w:u w:val="single"/>
          <w:rtl/>
        </w:rPr>
        <w:t>و</w:t>
      </w:r>
      <w:r w:rsidR="0094462C" w:rsidRPr="00FC5586">
        <w:rPr>
          <w:rFonts w:ascii="Simplified Arabic" w:hAnsi="Simplified Arabic" w:cs="Simplified Arabic" w:hint="cs"/>
          <w:b/>
          <w:bCs/>
          <w:u w:val="single"/>
          <w:rtl/>
        </w:rPr>
        <w:t>(</w:t>
      </w:r>
      <w:r w:rsidR="0009781D" w:rsidRPr="00FC5586">
        <w:rPr>
          <w:rFonts w:ascii="Simplified Arabic" w:hAnsi="Simplified Arabic" w:cs="Simplified Arabic"/>
          <w:b/>
          <w:bCs/>
          <w:u w:val="single"/>
          <w:rtl/>
        </w:rPr>
        <w:t>يقول</w:t>
      </w:r>
      <w:r w:rsidR="0094462C" w:rsidRPr="00FC5586">
        <w:rPr>
          <w:rFonts w:ascii="Simplified Arabic" w:hAnsi="Simplified Arabic" w:cs="Simplified Arabic" w:hint="cs"/>
          <w:b/>
          <w:bCs/>
          <w:u w:val="single"/>
          <w:rtl/>
        </w:rPr>
        <w:t xml:space="preserve">): </w:t>
      </w:r>
      <w:r w:rsidR="0009781D" w:rsidRPr="00FC5586">
        <w:rPr>
          <w:rFonts w:ascii="Simplified Arabic" w:hAnsi="Simplified Arabic" w:cs="Simplified Arabic"/>
          <w:b/>
          <w:bCs/>
          <w:u w:val="single"/>
          <w:rtl/>
        </w:rPr>
        <w:t>ابن القيم</w:t>
      </w:r>
      <w:r w:rsidR="0009781D" w:rsidRPr="00FC5586">
        <w:rPr>
          <w:rFonts w:ascii="Simplified Arabic" w:hAnsi="Simplified Arabic" w:cs="Simplified Arabic"/>
          <w:sz w:val="28"/>
          <w:szCs w:val="28"/>
          <w:rtl/>
        </w:rPr>
        <w:t xml:space="preserve"> - وهو يطبق هذه القاعدة: " فالإيمان العملي يضاده الكفر العملي، والإيمان الاعتقادي يضاده الكفر الاعتقادي، وقد أعلن النبي صلى الله عليه وسلم بما قلناه في قوله في الحديث الصحيح " سباب المسلم فسوق وقتاله كفر " ففرق بين قتاله </w:t>
      </w:r>
      <w:proofErr w:type="spellStart"/>
      <w:r w:rsidR="0094462C" w:rsidRPr="00FC5586">
        <w:rPr>
          <w:rFonts w:ascii="Simplified Arabic" w:hAnsi="Simplified Arabic" w:cs="Simplified Arabic" w:hint="cs"/>
          <w:sz w:val="28"/>
          <w:szCs w:val="28"/>
          <w:rtl/>
        </w:rPr>
        <w:t>وسبابه</w:t>
      </w:r>
      <w:proofErr w:type="spellEnd"/>
      <w:r w:rsidR="0009781D" w:rsidRPr="00FC5586">
        <w:rPr>
          <w:rFonts w:ascii="Simplified Arabic" w:hAnsi="Simplified Arabic" w:cs="Simplified Arabic"/>
          <w:sz w:val="28"/>
          <w:szCs w:val="28"/>
          <w:rtl/>
        </w:rPr>
        <w:t xml:space="preserve">، وجعل أحدهما فسوقاً لا يكفر به والآخر كفراً، ومعلوم أنه إنما أراد الكفر العملي لا الاعتقادي، وهذا الكفر لا يخرجه من الدائرة الإسلامية والملة بالكلية، كما لا يخرج الزاني والسارق والشارب من الملة وإن زال عنه اسم الإيمان، </w:t>
      </w:r>
      <w:r w:rsidR="0009781D" w:rsidRPr="00FC5586">
        <w:rPr>
          <w:rFonts w:ascii="Simplified Arabic" w:hAnsi="Simplified Arabic" w:cs="Simplified Arabic"/>
          <w:b/>
          <w:bCs/>
          <w:sz w:val="28"/>
          <w:szCs w:val="28"/>
          <w:rtl/>
        </w:rPr>
        <w:t>وهذا التفصيل هو قول الصحابة الذين هم أعلم الأمة بكتاب الله وبالإسلام والكفر ولوازمهما</w:t>
      </w:r>
      <w:r w:rsidR="0009781D" w:rsidRPr="00FC5586">
        <w:rPr>
          <w:rFonts w:ascii="Simplified Arabic" w:hAnsi="Simplified Arabic" w:cs="Simplified Arabic"/>
          <w:sz w:val="28"/>
          <w:szCs w:val="28"/>
          <w:rtl/>
        </w:rPr>
        <w:t xml:space="preserve">، فلا تتلقى هذه المسائل إلاّ عنهم، فإن المتأخرين لم يفهموا مرادهم فانقسموا فريقين: فريقاً أخرجوا من الملة بالكبائر وقضوا على أصحابها بالخلود في النار، وفريقاً جعلوهم مؤمنين كاملي الإيمان، فهؤلاء غلوا، وهؤلاء جفوا، وهدى الله </w:t>
      </w:r>
      <w:r w:rsidR="00455953">
        <w:rPr>
          <w:rFonts w:ascii="Simplified Arabic" w:hAnsi="Simplified Arabic" w:cs="Simplified Arabic"/>
          <w:sz w:val="28"/>
          <w:szCs w:val="28"/>
          <w:rtl/>
        </w:rPr>
        <w:t xml:space="preserve">أهل </w:t>
      </w:r>
      <w:r w:rsidR="006930E2">
        <w:rPr>
          <w:rFonts w:ascii="Simplified Arabic" w:hAnsi="Simplified Arabic" w:cs="Simplified Arabic"/>
          <w:sz w:val="28"/>
          <w:szCs w:val="28"/>
          <w:rtl/>
        </w:rPr>
        <w:t xml:space="preserve">السنّة </w:t>
      </w:r>
      <w:r w:rsidR="0009781D" w:rsidRPr="00FC5586">
        <w:rPr>
          <w:rFonts w:ascii="Simplified Arabic" w:hAnsi="Simplified Arabic" w:cs="Simplified Arabic"/>
          <w:sz w:val="28"/>
          <w:szCs w:val="28"/>
          <w:rtl/>
        </w:rPr>
        <w:t xml:space="preserve">للطريقة المثلى والقول الوسط الذي هو في المذاهب كالإسلام في الملل، فها هنا كفر دون كفر ونفاق دون نفاق وشرك دون شرك وفسوق دون فسوق وظلم دون ظلم، قال سفيان بن عيينة عن هشام بن حجير عن طاووس عن ابن عباس في قوله تعالى: {وَمَنْ لَمْ يَحْكُمْ بِمَا أَنْزَلَ اللَّهُ فَأُولَئِكَ </w:t>
      </w:r>
      <w:r w:rsidR="0009781D" w:rsidRPr="00FC5586">
        <w:rPr>
          <w:rFonts w:ascii="Simplified Arabic" w:hAnsi="Simplified Arabic" w:cs="Simplified Arabic"/>
          <w:sz w:val="28"/>
          <w:szCs w:val="28"/>
          <w:rtl/>
        </w:rPr>
        <w:lastRenderedPageBreak/>
        <w:t>هُمُ الْكَافِرُونَ} [المائدة: 44]: ليس هو بالكفر الذي يذهبون إليه، وقال عبد</w:t>
      </w:r>
      <w:r w:rsidR="0094462C" w:rsidRPr="00FC5586">
        <w:rPr>
          <w:rFonts w:ascii="Simplified Arabic" w:hAnsi="Simplified Arabic" w:cs="Simplified Arabic" w:hint="cs"/>
          <w:sz w:val="28"/>
          <w:szCs w:val="28"/>
          <w:rtl/>
        </w:rPr>
        <w:t xml:space="preserve"> </w:t>
      </w:r>
      <w:r w:rsidR="0009781D" w:rsidRPr="00FC5586">
        <w:rPr>
          <w:rFonts w:ascii="Simplified Arabic" w:hAnsi="Simplified Arabic" w:cs="Simplified Arabic"/>
          <w:sz w:val="28"/>
          <w:szCs w:val="28"/>
          <w:rtl/>
        </w:rPr>
        <w:t xml:space="preserve">الرزاق أخبرنا معمر عن ابن طاووس عن أبيه قال: سئل ابن عباس عن قوله: {ومن لم يحكم بما أنزل الله فأولئك هم الكافرون} قال: هو بهم كفر، وليس كمن كفر بالله وملائكته وكتبه ورسله، وقال في رواية أخرى عنه: كفر لا ينقل عن الملة، وقال طاووس: ليس بكفر ينقل عن الملة، وقال وكيع عن سفيان عن ابن جريج عن عطاء: كفر دون كفر وظلم دون ظلم وفسق دون فسق، وهذا الذي قاله عطاء بيّن في القرآن، لمن فهمه فإن الله سبحانه سمى الحاكم بغير ما أنزله كافراً، وسمى جاحد ما أنزله على رسوله كافراً وليس الكافران على حد سواء “ [الصلاة وحكم تاركها لابن القيم ص 26 - 27 ط، دار الحديث] أهــ، ويستفاد من كلامه أنّ: الإيمان العملي يضاده الكفر العملي، </w:t>
      </w:r>
      <w:r w:rsidR="0094462C" w:rsidRPr="00FC5586">
        <w:rPr>
          <w:rFonts w:ascii="Simplified Arabic" w:hAnsi="Simplified Arabic" w:cs="Simplified Arabic" w:hint="cs"/>
          <w:sz w:val="28"/>
          <w:szCs w:val="28"/>
          <w:rtl/>
        </w:rPr>
        <w:t xml:space="preserve">وأنّ </w:t>
      </w:r>
      <w:r w:rsidR="0009781D" w:rsidRPr="00FC5586">
        <w:rPr>
          <w:rFonts w:ascii="Simplified Arabic" w:hAnsi="Simplified Arabic" w:cs="Simplified Arabic"/>
          <w:sz w:val="28"/>
          <w:szCs w:val="28"/>
          <w:rtl/>
        </w:rPr>
        <w:t xml:space="preserve">الإيمان الاعتقادي يضاده الكفر الاعتقادي، وأنّ هذا التفصيل هو قول الصحابة الذين هم أعلم الأمة بكتاب الله، وأنّه عند تطبيق هذه القاعدة على ترك الحكم بما أنزل الله نجد أنّ مناط الكفر الأكبر في الآية {ومن لم يحكم بما أنزل الله فأولئك هم الكافرون} هو الجحد، </w:t>
      </w:r>
      <w:r w:rsidR="00EB515E" w:rsidRPr="00EB515E">
        <w:rPr>
          <w:rFonts w:ascii="Simplified Arabic" w:hAnsi="Simplified Arabic" w:cs="Simplified Arabic" w:hint="cs"/>
          <w:bCs/>
          <w:u w:val="single"/>
          <w:rtl/>
        </w:rPr>
        <w:t>وأختم بقول العلامة الطحاوي</w:t>
      </w:r>
      <w:r w:rsidR="00EB515E">
        <w:rPr>
          <w:rFonts w:ascii="Simplified Arabic" w:hAnsi="Simplified Arabic" w:cs="Simplified Arabic" w:hint="cs"/>
          <w:sz w:val="28"/>
          <w:szCs w:val="28"/>
          <w:rtl/>
        </w:rPr>
        <w:t xml:space="preserve"> رحمه الله: </w:t>
      </w:r>
      <w:r w:rsidR="00EB515E">
        <w:rPr>
          <w:rFonts w:ascii="Simplified Arabic" w:hAnsi="Simplified Arabic" w:cs="Simplified Arabic"/>
          <w:sz w:val="28"/>
          <w:szCs w:val="28"/>
          <w:rtl/>
        </w:rPr>
        <w:t xml:space="preserve">وهو يشير إلى عقيدة أهل السنّة: " </w:t>
      </w:r>
      <w:r w:rsidR="00EB515E">
        <w:rPr>
          <w:rFonts w:ascii="Simplified Arabic" w:hAnsi="Simplified Arabic" w:cs="Simplified Arabic"/>
          <w:sz w:val="28"/>
          <w:szCs w:val="28"/>
          <w:u w:val="single"/>
          <w:rtl/>
        </w:rPr>
        <w:t>ونسمي أهل قبلتنا مسلمين مؤمنين ما داموا بما جاء به النبي صلى الله عليه وسلم معترفين، وله وبكل ما قاله وأخبر مصدقين، ولا نكفر أحداً من أهل القبلة بذنب ما لم يستحله إلى أن قال ولا يخرج العبد من الإيمان إلاّ بجحود ما أدخله فيه</w:t>
      </w:r>
      <w:r w:rsidR="00EB515E">
        <w:rPr>
          <w:rFonts w:ascii="Simplified Arabic" w:hAnsi="Simplified Arabic" w:cs="Simplified Arabic"/>
          <w:sz w:val="28"/>
          <w:szCs w:val="28"/>
          <w:rtl/>
        </w:rPr>
        <w:t xml:space="preserve"> " أهـ، وبيان قوله رحمه الله: أن أهل القبلة مسلمون مؤمنون بما جاءوا به من الإقرار والتصديق – أي الانقيادي لأنه قول أهل السنّة قاطبة، وأن أهل السنّة والجماعة لا يكفرون أحداً من أهل القبلة بالذنوب والمعاصي إلاّ إن لازمها استحلالا قلبياً، وأن باب الإسلام هو الإقرار والتصديق الانقيادي ومن هذا الباب يدخل المرء إلى الإسلام وكما أنه دخل من هذا الباب فلا يخرج إلا منه بمعنى أنه لا يكفر الكفر الأكبر حتى يصدر منه ما يناقض إقراره وتصديقه وانقياده، وهذا هو ما عبّر عنه الإمام الطحاوي بالاستحلال والجحود،</w:t>
      </w:r>
    </w:p>
    <w:p w14:paraId="0AB76437" w14:textId="77777777" w:rsidR="0009781D" w:rsidRPr="00FC5586" w:rsidRDefault="0009781D" w:rsidP="0009781D">
      <w:pPr>
        <w:bidi/>
        <w:jc w:val="center"/>
        <w:rPr>
          <w:rFonts w:ascii="Simplified Arabic" w:eastAsia="Times New Roman" w:hAnsi="Simplified Arabic" w:cs="Simplified Arabic"/>
          <w:b/>
          <w:noProof/>
          <w:sz w:val="28"/>
          <w:szCs w:val="28"/>
          <w:rtl/>
          <w:lang w:eastAsia="ar-SA"/>
        </w:rPr>
      </w:pPr>
      <w:r w:rsidRPr="00FC5586">
        <w:rPr>
          <w:rFonts w:ascii="Simplified Arabic" w:eastAsia="Times New Roman" w:hAnsi="Simplified Arabic" w:cs="Simplified Arabic"/>
          <w:noProof/>
          <w:sz w:val="28"/>
          <w:szCs w:val="28"/>
          <w:rtl/>
          <w:lang w:eastAsia="ar-SA"/>
        </w:rPr>
        <w:t>***</w:t>
      </w:r>
    </w:p>
    <w:p w14:paraId="54824E00" w14:textId="43B2BBF8" w:rsidR="000A0456" w:rsidRPr="00FC5586" w:rsidRDefault="0009781D" w:rsidP="000A0456">
      <w:pPr>
        <w:bidi/>
        <w:jc w:val="both"/>
        <w:rPr>
          <w:rFonts w:ascii="Simplified Arabic" w:hAnsi="Simplified Arabic" w:cs="Simplified Arabic"/>
          <w:sz w:val="28"/>
          <w:szCs w:val="28"/>
          <w:rtl/>
        </w:rPr>
      </w:pPr>
      <w:r w:rsidRPr="00FC5586">
        <w:rPr>
          <w:rFonts w:ascii="Simplified Arabic" w:hAnsi="Simplified Arabic" w:cs="Simplified Arabic"/>
          <w:b/>
          <w:bCs/>
          <w:sz w:val="40"/>
          <w:szCs w:val="40"/>
          <w:highlight w:val="yellow"/>
          <w:u w:val="single"/>
          <w:rtl/>
          <w:lang w:bidi="ar-KW"/>
        </w:rPr>
        <w:t xml:space="preserve">[المفتاح </w:t>
      </w:r>
      <w:r w:rsidR="007B7DDD" w:rsidRPr="00FC5586">
        <w:rPr>
          <w:rFonts w:ascii="Simplified Arabic" w:hAnsi="Simplified Arabic" w:cs="Simplified Arabic" w:hint="cs"/>
          <w:b/>
          <w:bCs/>
          <w:sz w:val="40"/>
          <w:szCs w:val="40"/>
          <w:highlight w:val="yellow"/>
          <w:u w:val="single"/>
          <w:rtl/>
          <w:lang w:bidi="ar-KW"/>
        </w:rPr>
        <w:t>السادس</w:t>
      </w:r>
      <w:r w:rsidRPr="00FC5586">
        <w:rPr>
          <w:rFonts w:ascii="Simplified Arabic" w:hAnsi="Simplified Arabic" w:cs="Simplified Arabic"/>
          <w:b/>
          <w:bCs/>
          <w:sz w:val="40"/>
          <w:szCs w:val="40"/>
          <w:highlight w:val="yellow"/>
          <w:u w:val="single"/>
          <w:rtl/>
          <w:lang w:bidi="ar-KW"/>
        </w:rPr>
        <w:t>]</w:t>
      </w:r>
      <w:r w:rsidRPr="00FC5586">
        <w:rPr>
          <w:rFonts w:ascii="Simplified Arabic" w:hAnsi="Simplified Arabic" w:cs="Simplified Arabic"/>
          <w:b/>
          <w:bCs/>
          <w:sz w:val="40"/>
          <w:szCs w:val="40"/>
          <w:highlight w:val="yellow"/>
          <w:rtl/>
          <w:lang w:bidi="ar-KW"/>
        </w:rPr>
        <w:t>:</w:t>
      </w:r>
      <w:r w:rsidRPr="00FC5586">
        <w:rPr>
          <w:rFonts w:ascii="Simplified Arabic" w:hAnsi="Simplified Arabic" w:cs="Simplified Arabic"/>
          <w:b/>
          <w:bCs/>
          <w:sz w:val="40"/>
          <w:szCs w:val="40"/>
          <w:rtl/>
          <w:lang w:bidi="ar-KW"/>
        </w:rPr>
        <w:t xml:space="preserve"> </w:t>
      </w:r>
      <w:r w:rsidRPr="00276A0C">
        <w:rPr>
          <w:rFonts w:ascii="Simplified Arabic" w:hAnsi="Simplified Arabic" w:cs="Simplified Arabic"/>
          <w:b/>
          <w:bCs/>
          <w:sz w:val="30"/>
          <w:szCs w:val="30"/>
          <w:u w:val="single"/>
          <w:rtl/>
        </w:rPr>
        <w:t xml:space="preserve">الكفر الأكبر عند فقهاء </w:t>
      </w:r>
      <w:r w:rsidR="00455953">
        <w:rPr>
          <w:rFonts w:ascii="Simplified Arabic" w:hAnsi="Simplified Arabic" w:cs="Simplified Arabic"/>
          <w:b/>
          <w:bCs/>
          <w:sz w:val="30"/>
          <w:szCs w:val="30"/>
          <w:u w:val="single"/>
          <w:rtl/>
        </w:rPr>
        <w:t xml:space="preserve">أهل </w:t>
      </w:r>
      <w:r w:rsidR="006930E2">
        <w:rPr>
          <w:rFonts w:ascii="Simplified Arabic" w:hAnsi="Simplified Arabic" w:cs="Simplified Arabic"/>
          <w:b/>
          <w:bCs/>
          <w:sz w:val="30"/>
          <w:szCs w:val="30"/>
          <w:u w:val="single"/>
          <w:rtl/>
        </w:rPr>
        <w:t xml:space="preserve">السنّة </w:t>
      </w:r>
      <w:r w:rsidRPr="00276A0C">
        <w:rPr>
          <w:rFonts w:ascii="Simplified Arabic" w:hAnsi="Simplified Arabic" w:cs="Simplified Arabic"/>
          <w:b/>
          <w:bCs/>
          <w:sz w:val="30"/>
          <w:szCs w:val="30"/>
          <w:u w:val="single"/>
          <w:rtl/>
        </w:rPr>
        <w:t xml:space="preserve">والجماعة، هو ما كان ضداً لأصل الإيمان أو لعنصر من عناصره الثلاثة: [الإقرار والتصديق والانقياد]، والكفر دون كفر عند فقهاء </w:t>
      </w:r>
      <w:r w:rsidR="00455953">
        <w:rPr>
          <w:rFonts w:ascii="Simplified Arabic" w:hAnsi="Simplified Arabic" w:cs="Simplified Arabic"/>
          <w:b/>
          <w:bCs/>
          <w:sz w:val="30"/>
          <w:szCs w:val="30"/>
          <w:u w:val="single"/>
          <w:rtl/>
        </w:rPr>
        <w:t xml:space="preserve">أهل </w:t>
      </w:r>
      <w:r w:rsidR="006930E2">
        <w:rPr>
          <w:rFonts w:ascii="Simplified Arabic" w:hAnsi="Simplified Arabic" w:cs="Simplified Arabic"/>
          <w:b/>
          <w:bCs/>
          <w:sz w:val="30"/>
          <w:szCs w:val="30"/>
          <w:u w:val="single"/>
          <w:rtl/>
        </w:rPr>
        <w:t xml:space="preserve">السنّة </w:t>
      </w:r>
      <w:r w:rsidRPr="00276A0C">
        <w:rPr>
          <w:rFonts w:ascii="Simplified Arabic" w:hAnsi="Simplified Arabic" w:cs="Simplified Arabic"/>
          <w:b/>
          <w:bCs/>
          <w:sz w:val="30"/>
          <w:szCs w:val="30"/>
          <w:u w:val="single"/>
          <w:rtl/>
        </w:rPr>
        <w:t>والجماعة، هو ما كان ضداً للإيمان الواجب أو لعنصر من عناصره الأساسية التي حكم الشرع على تاركه بالكفر أي الكفر في إطار الملة</w:t>
      </w:r>
      <w:r w:rsidRPr="00276A0C">
        <w:rPr>
          <w:rFonts w:ascii="Simplified Arabic" w:hAnsi="Simplified Arabic" w:cs="Simplified Arabic"/>
          <w:b/>
          <w:bCs/>
          <w:sz w:val="30"/>
          <w:szCs w:val="30"/>
          <w:rtl/>
        </w:rPr>
        <w:t>:</w:t>
      </w:r>
      <w:r w:rsidR="0012448F" w:rsidRPr="00FC5586">
        <w:rPr>
          <w:rFonts w:ascii="Simplified Arabic" w:hAnsi="Simplified Arabic" w:cs="Simplified Arabic"/>
          <w:b/>
          <w:bCs/>
          <w:sz w:val="36"/>
          <w:szCs w:val="36"/>
          <w:rtl/>
        </w:rPr>
        <w:t xml:space="preserve"> </w:t>
      </w:r>
      <w:r w:rsidRPr="00FC5586">
        <w:rPr>
          <w:rFonts w:ascii="Simplified Arabic" w:hAnsi="Simplified Arabic" w:cs="Simplified Arabic"/>
          <w:sz w:val="28"/>
          <w:szCs w:val="28"/>
          <w:rtl/>
        </w:rPr>
        <w:t xml:space="preserve">أصل الإيمان كما حققناه </w:t>
      </w:r>
      <w:r w:rsidRPr="00FC5586">
        <w:rPr>
          <w:rFonts w:ascii="Simplified Arabic" w:hAnsi="Simplified Arabic" w:cs="Simplified Arabic"/>
          <w:sz w:val="28"/>
          <w:szCs w:val="28"/>
          <w:rtl/>
        </w:rPr>
        <w:lastRenderedPageBreak/>
        <w:t xml:space="preserve">عند فقهاء </w:t>
      </w:r>
      <w:r w:rsidR="00455953">
        <w:rPr>
          <w:rFonts w:ascii="Simplified Arabic" w:hAnsi="Simplified Arabic" w:cs="Simplified Arabic"/>
          <w:sz w:val="28"/>
          <w:szCs w:val="28"/>
          <w:rtl/>
        </w:rPr>
        <w:t xml:space="preserve">أهل </w:t>
      </w:r>
      <w:r w:rsidR="006930E2">
        <w:rPr>
          <w:rFonts w:ascii="Simplified Arabic" w:hAnsi="Simplified Arabic" w:cs="Simplified Arabic"/>
          <w:sz w:val="28"/>
          <w:szCs w:val="28"/>
          <w:rtl/>
        </w:rPr>
        <w:t xml:space="preserve">السنّة </w:t>
      </w:r>
      <w:r w:rsidRPr="00FC5586">
        <w:rPr>
          <w:rFonts w:ascii="Simplified Arabic" w:hAnsi="Simplified Arabic" w:cs="Simplified Arabic"/>
          <w:sz w:val="28"/>
          <w:szCs w:val="28"/>
          <w:rtl/>
        </w:rPr>
        <w:t>والجماعة يشمل ثلاثة عناصر قول القلب وهو التصديق وعمل القلب وهو الانقياد وقول اللسان وهو الإقرار، والكفر الأكبر عند هؤلاء الفقهاء العلماء هو ما كان ضداً لهذا الأصل كله أو لعنصر من عناصره الثلاثة، فما كان ضد الإقرار فهو كفر أكبر: ومنه عدم الإقرار بالشهادتين أصلاً أو التلفظ بكلمة الكفر الناقضة للإقرار أو إقرار الكفر المناقض للإيمان أو جحود شيئاً مما جاء به الرسول صلى الله عليه وسلم من عند الله في كتاب الله تعالى أو في سنة نبيه صلى الله عليه وسلم الصحيحة المتواترة، ويدخل فيه سبّ الله أو سب رسوله أو دينه أو كتابه لأن ذلك ناقض لأصل الإقرار</w:t>
      </w:r>
      <w:r w:rsidR="00DB0F4E" w:rsidRPr="00FC5586">
        <w:rPr>
          <w:rFonts w:ascii="Simplified Arabic" w:hAnsi="Simplified Arabic" w:cs="Simplified Arabic" w:hint="cs"/>
          <w:sz w:val="28"/>
          <w:szCs w:val="28"/>
          <w:rtl/>
        </w:rPr>
        <w:t xml:space="preserve">، </w:t>
      </w:r>
      <w:r w:rsidRPr="00FC5586">
        <w:rPr>
          <w:rFonts w:ascii="Simplified Arabic" w:hAnsi="Simplified Arabic" w:cs="Simplified Arabic"/>
          <w:sz w:val="28"/>
          <w:szCs w:val="28"/>
          <w:rtl/>
        </w:rPr>
        <w:t>إذ الإقرار ينبئ عن التصديق والانقياد والسب ينبئ عن التكذيب أو الاستكبار أو كليهما، ويدخل فيه أيضاً الاستهزاء بالله أو برسوله أو بدينه أو بكتابه إذ الإقرار ينبئ عن التعظيم والاحترام والاستهزاء ينبئ عن الاستخفاف وعدم الاحترام فلذا كان ناقضاً للإقرار، وكل ما كان ناقضاً للتصديق فهو كفر أكبر: ومنه الشك وهو عدم التصديق الجازم بل التردد بين التصديق والتكذيب ومنه التكذيب ومنه النفاق</w:t>
      </w:r>
      <w:r w:rsidR="00DB0F4E" w:rsidRPr="00FC5586">
        <w:rPr>
          <w:rFonts w:ascii="Simplified Arabic" w:hAnsi="Simplified Arabic" w:cs="Simplified Arabic" w:hint="cs"/>
          <w:sz w:val="28"/>
          <w:szCs w:val="28"/>
          <w:rtl/>
        </w:rPr>
        <w:t xml:space="preserve">، </w:t>
      </w:r>
      <w:r w:rsidRPr="00FC5586">
        <w:rPr>
          <w:rFonts w:ascii="Simplified Arabic" w:hAnsi="Simplified Arabic" w:cs="Simplified Arabic"/>
          <w:sz w:val="28"/>
          <w:szCs w:val="28"/>
          <w:rtl/>
        </w:rPr>
        <w:t xml:space="preserve">وهو إظهار التصديق باللسان مع تبطن الكفر، </w:t>
      </w:r>
      <w:r w:rsidRPr="00FC5586">
        <w:rPr>
          <w:rFonts w:ascii="Simplified Arabic" w:hAnsi="Simplified Arabic" w:cs="Simplified Arabic"/>
          <w:b/>
          <w:bCs/>
          <w:sz w:val="28"/>
          <w:szCs w:val="28"/>
          <w:rtl/>
        </w:rPr>
        <w:t>وكل ما كان ناقضاً للانقياد كان كفراً أكبر</w:t>
      </w:r>
      <w:r w:rsidRPr="00FC5586">
        <w:rPr>
          <w:rFonts w:ascii="Simplified Arabic" w:hAnsi="Simplified Arabic" w:cs="Simplified Arabic"/>
          <w:sz w:val="28"/>
          <w:szCs w:val="28"/>
          <w:rtl/>
        </w:rPr>
        <w:t xml:space="preserve">: ومنه العناد والكبر والإباء والاستكبار، وكـل ما كـان مصاحبـاً بانتفـاء عناصـر الإيمـان الثلاثـة كـان كفـراً أكبـر، ومنه كفر الجهل بجهل الإقرار والتصديق والانقياد، وكفر الإعراض وهو الإعراض عن الإقرار والتصديق والانقياد والفرق بينهمـا أن </w:t>
      </w:r>
      <w:r w:rsidR="00A67BE2">
        <w:rPr>
          <w:rFonts w:ascii="Simplified Arabic" w:hAnsi="Simplified Arabic" w:cs="Simplified Arabic"/>
          <w:sz w:val="28"/>
          <w:szCs w:val="28"/>
          <w:rtl/>
        </w:rPr>
        <w:t xml:space="preserve">الأول </w:t>
      </w:r>
      <w:r w:rsidRPr="00FC5586">
        <w:rPr>
          <w:rFonts w:ascii="Simplified Arabic" w:hAnsi="Simplified Arabic" w:cs="Simplified Arabic"/>
          <w:sz w:val="28"/>
          <w:szCs w:val="28"/>
          <w:rtl/>
        </w:rPr>
        <w:t xml:space="preserve">لم يسمـع بالرسالـة فهـو </w:t>
      </w:r>
      <w:proofErr w:type="spellStart"/>
      <w:r w:rsidRPr="00FC5586">
        <w:rPr>
          <w:rFonts w:ascii="Simplified Arabic" w:hAnsi="Simplified Arabic" w:cs="Simplified Arabic"/>
          <w:sz w:val="28"/>
          <w:szCs w:val="28"/>
          <w:rtl/>
        </w:rPr>
        <w:t>ج</w:t>
      </w:r>
      <w:r w:rsidR="00455953">
        <w:rPr>
          <w:rFonts w:ascii="Simplified Arabic" w:hAnsi="Simplified Arabic" w:cs="Simplified Arabic"/>
          <w:sz w:val="28"/>
          <w:szCs w:val="28"/>
          <w:rtl/>
        </w:rPr>
        <w:t>أهل</w:t>
      </w:r>
      <w:proofErr w:type="spellEnd"/>
      <w:r w:rsidR="00455953">
        <w:rPr>
          <w:rFonts w:ascii="Simplified Arabic" w:hAnsi="Simplified Arabic" w:cs="Simplified Arabic"/>
          <w:sz w:val="28"/>
          <w:szCs w:val="28"/>
          <w:rtl/>
        </w:rPr>
        <w:t xml:space="preserve"> </w:t>
      </w:r>
      <w:r w:rsidRPr="00FC5586">
        <w:rPr>
          <w:rFonts w:ascii="Simplified Arabic" w:hAnsi="Simplified Arabic" w:cs="Simplified Arabic"/>
          <w:sz w:val="28"/>
          <w:szCs w:val="28"/>
          <w:rtl/>
        </w:rPr>
        <w:t xml:space="preserve">والثاني سمع عنها فأعرض، </w:t>
      </w:r>
      <w:r w:rsidRPr="00FC5586">
        <w:rPr>
          <w:rFonts w:ascii="Simplified Arabic" w:hAnsi="Simplified Arabic" w:cs="Simplified Arabic"/>
          <w:b/>
          <w:bCs/>
          <w:sz w:val="28"/>
          <w:szCs w:val="28"/>
          <w:rtl/>
        </w:rPr>
        <w:t xml:space="preserve">وهكذا فالكفر الأكبر عند فقهاء </w:t>
      </w:r>
      <w:r w:rsidR="00455953">
        <w:rPr>
          <w:rFonts w:ascii="Simplified Arabic" w:hAnsi="Simplified Arabic" w:cs="Simplified Arabic"/>
          <w:b/>
          <w:bCs/>
          <w:sz w:val="28"/>
          <w:szCs w:val="28"/>
          <w:rtl/>
        </w:rPr>
        <w:t xml:space="preserve">أهل </w:t>
      </w:r>
      <w:r w:rsidR="006930E2">
        <w:rPr>
          <w:rFonts w:ascii="Simplified Arabic" w:hAnsi="Simplified Arabic" w:cs="Simplified Arabic"/>
          <w:b/>
          <w:bCs/>
          <w:sz w:val="28"/>
          <w:szCs w:val="28"/>
          <w:rtl/>
        </w:rPr>
        <w:t xml:space="preserve">السنّة </w:t>
      </w:r>
      <w:r w:rsidRPr="00FC5586">
        <w:rPr>
          <w:rFonts w:ascii="Simplified Arabic" w:hAnsi="Simplified Arabic" w:cs="Simplified Arabic"/>
          <w:b/>
          <w:bCs/>
          <w:sz w:val="28"/>
          <w:szCs w:val="28"/>
          <w:rtl/>
        </w:rPr>
        <w:t>والجماعة هو ما كان ضداً لأصل الإيمان أو لعنصر من عناصره الثلاثة،</w:t>
      </w:r>
      <w:r w:rsidRPr="00FC5586">
        <w:rPr>
          <w:rFonts w:ascii="Simplified Arabic" w:hAnsi="Simplified Arabic" w:cs="Simplified Arabic"/>
          <w:sz w:val="28"/>
          <w:szCs w:val="28"/>
          <w:rtl/>
        </w:rPr>
        <w:t xml:space="preserve"> ويدخل فيه عندهم أنواع كثيرة منها: كفر التكذيب وكفر الجحود وكفر العناد وكفر الإعراض وكفر النفاق وكفر الشك وكفر الاستهزاء ومنه السب، ولكل هذه الأنواع أدلتها التي قال بها فقهاء </w:t>
      </w:r>
      <w:r w:rsidR="00455953">
        <w:rPr>
          <w:rFonts w:ascii="Simplified Arabic" w:hAnsi="Simplified Arabic" w:cs="Simplified Arabic"/>
          <w:sz w:val="28"/>
          <w:szCs w:val="28"/>
          <w:rtl/>
        </w:rPr>
        <w:t xml:space="preserve">أهل </w:t>
      </w:r>
      <w:r w:rsidR="006930E2">
        <w:rPr>
          <w:rFonts w:ascii="Simplified Arabic" w:hAnsi="Simplified Arabic" w:cs="Simplified Arabic"/>
          <w:sz w:val="28"/>
          <w:szCs w:val="28"/>
          <w:rtl/>
        </w:rPr>
        <w:t xml:space="preserve">السنّة </w:t>
      </w:r>
      <w:r w:rsidRPr="00FC5586">
        <w:rPr>
          <w:rFonts w:ascii="Simplified Arabic" w:hAnsi="Simplified Arabic" w:cs="Simplified Arabic"/>
          <w:sz w:val="28"/>
          <w:szCs w:val="28"/>
          <w:rtl/>
        </w:rPr>
        <w:t xml:space="preserve">والجماعة الأعلام، </w:t>
      </w:r>
      <w:r w:rsidRPr="00FC5586">
        <w:rPr>
          <w:rFonts w:ascii="Simplified Arabic" w:hAnsi="Simplified Arabic" w:cs="Simplified Arabic"/>
          <w:b/>
          <w:bCs/>
          <w:sz w:val="28"/>
          <w:szCs w:val="28"/>
          <w:rtl/>
        </w:rPr>
        <w:t xml:space="preserve">وأعمال الجوارح كما حققناها عند فقهاء </w:t>
      </w:r>
      <w:r w:rsidR="00455953">
        <w:rPr>
          <w:rFonts w:ascii="Simplified Arabic" w:hAnsi="Simplified Arabic" w:cs="Simplified Arabic"/>
          <w:b/>
          <w:bCs/>
          <w:sz w:val="28"/>
          <w:szCs w:val="28"/>
          <w:rtl/>
        </w:rPr>
        <w:t xml:space="preserve">أهل </w:t>
      </w:r>
      <w:r w:rsidR="006930E2">
        <w:rPr>
          <w:rFonts w:ascii="Simplified Arabic" w:hAnsi="Simplified Arabic" w:cs="Simplified Arabic"/>
          <w:b/>
          <w:bCs/>
          <w:sz w:val="28"/>
          <w:szCs w:val="28"/>
          <w:rtl/>
        </w:rPr>
        <w:t xml:space="preserve">السنّة </w:t>
      </w:r>
      <w:r w:rsidRPr="00FC5586">
        <w:rPr>
          <w:rFonts w:ascii="Simplified Arabic" w:hAnsi="Simplified Arabic" w:cs="Simplified Arabic"/>
          <w:b/>
          <w:bCs/>
          <w:sz w:val="28"/>
          <w:szCs w:val="28"/>
          <w:rtl/>
        </w:rPr>
        <w:t>لا تدخل في أصل الإيمان ولكنها تدخل في الإيمان الواجب</w:t>
      </w:r>
      <w:r w:rsidRPr="00FC5586">
        <w:rPr>
          <w:rFonts w:ascii="Simplified Arabic" w:hAnsi="Simplified Arabic" w:cs="Simplified Arabic"/>
          <w:sz w:val="28"/>
          <w:szCs w:val="28"/>
          <w:rtl/>
        </w:rPr>
        <w:t xml:space="preserve">، وبعضها أقرب من بعض إلى أصل الإيمان، وأقر بها إلى أصل الإيمان إقامة الصلاة، ولهذا غلّظ الشرع في تركها ووصف تاركها بالكفر وهو عند جمهور المحققين - وغيره من أعمال الجوارح من باب الأولى - داخل في إطار كفر دون كفر، وصاحبه لا يخرج من الملة بالكلية وإن كان يُخشى عليه ذلك لكونه على شفا جرف هار يوشك أن ينهار به إلى الكفر الأكبر، وكل ما حكم الشرع عليه بانتفاء الإيمان أو بالبراءة منه أو بالكفر أو بالشرك أو بالنفاق ولم يكن داخلاً في أصل الإيمان فهو باتفاق المحققين كفر دون كفر وشرك دون شرك ونفاق دون نفاق، فلا يخرج من الملة بالكلية، وصاحبه وإن كان يخشى عليه سوء العاقبة والخاتمة إلاّ أنه لا يزال له اسم الإيمان وحكمه حتى يأتي كفر ناقض لأصل الإيمان لنا فيه برهان بين، وتارك الإيمان الواجب </w:t>
      </w:r>
      <w:r w:rsidRPr="00FC5586">
        <w:rPr>
          <w:rFonts w:ascii="Simplified Arabic" w:hAnsi="Simplified Arabic" w:cs="Simplified Arabic"/>
          <w:sz w:val="28"/>
          <w:szCs w:val="28"/>
          <w:rtl/>
        </w:rPr>
        <w:lastRenderedPageBreak/>
        <w:t xml:space="preserve">كله على خطر عظيم وعاقبة وخيمة وهو ما كان محافظاً على أصل الإيمان - وأنىّ له ذلك لأن الإيمان يزيد بالطاعة وينقص بالمعصية حتى يزول - فهو كافر ولكن في إطار الملة فله اسم الإسلام وحكمه، وهو يقيناً على شفا جُرف هار يوشك أن ينهار به إلى الكفر الأكبر والخلود الأبدي في النار، </w:t>
      </w:r>
      <w:r w:rsidRPr="00FC5586">
        <w:rPr>
          <w:rFonts w:ascii="Simplified Arabic" w:hAnsi="Simplified Arabic" w:cs="Simplified Arabic"/>
          <w:b/>
          <w:bCs/>
          <w:sz w:val="28"/>
          <w:szCs w:val="28"/>
          <w:rtl/>
        </w:rPr>
        <w:t>إلاّ وأننا التزمنا طريقة الفقهاء الذين لا يميلون في كلامهم إلى التشديد على سبيل الترغيب والترهيب</w:t>
      </w:r>
      <w:r w:rsidRPr="00FC5586">
        <w:rPr>
          <w:rFonts w:ascii="Simplified Arabic" w:hAnsi="Simplified Arabic" w:cs="Simplified Arabic"/>
          <w:sz w:val="28"/>
          <w:szCs w:val="28"/>
          <w:rtl/>
        </w:rPr>
        <w:t>، ولا إلى التفريط على سبيل الإرجاء وإرضاء العامة، فهم وسط يدورون حيث دار الدليل ويعتبرون أن حدود الشرع وسط إذا زاد المرء فيها وقع في الغلو وإذا قصر وقع في التفريط والشارع الحكيم وضع للشرع ضوابط لا نتعداّها لا على سبيل الإفراط ولا على سبيل التفريط]، فمن كان هذا حاله فلا نحكم عليه بالكفر الأكبر حتى يأتي على أصل الإيمان أو عنصر من عناصره فنحكم عليه به أما دون ذلك فهو في إطار الملة بمعنى أنه إن مات على أصل الإيمان بريئاً من النواقص فهو إلى المشيئة وغايته في النار أن يخرج مع أصحاب القبضة الذين يخرجهم الله عز وجل من النار إلى الجنة بواسع رحمته بغير عمل عملوه ولا خير قدموه، هذا كله إن مات على أصل الإيمان وأنى له هذا كما أشرت من قبل إلى نقصان الإيمان بالمعاصي حتى يزول، نسأل الله السلامة</w:t>
      </w:r>
      <w:r w:rsidR="000A0456" w:rsidRPr="00FC5586">
        <w:rPr>
          <w:rFonts w:ascii="Simplified Arabic" w:hAnsi="Simplified Arabic" w:cs="Simplified Arabic" w:hint="cs"/>
          <w:sz w:val="28"/>
          <w:szCs w:val="28"/>
          <w:rtl/>
        </w:rPr>
        <w:t>،</w:t>
      </w:r>
      <w:r w:rsidR="00D83312" w:rsidRPr="00FC5586">
        <w:rPr>
          <w:rFonts w:ascii="Simplified Arabic" w:hAnsi="Simplified Arabic" w:cs="Simplified Arabic" w:hint="cs"/>
          <w:sz w:val="28"/>
          <w:szCs w:val="28"/>
          <w:rtl/>
        </w:rPr>
        <w:t xml:space="preserve"> و</w:t>
      </w:r>
      <w:r w:rsidR="00D83312" w:rsidRPr="00FC5586">
        <w:rPr>
          <w:rFonts w:ascii="Simplified Arabic" w:hAnsi="Simplified Arabic" w:cs="Simplified Arabic"/>
          <w:sz w:val="28"/>
          <w:szCs w:val="28"/>
          <w:rtl/>
        </w:rPr>
        <w:t>لتأصيل هذه القاعدة بأقوال العلماء</w:t>
      </w:r>
      <w:r w:rsidR="00D83312" w:rsidRPr="00FC5586">
        <w:rPr>
          <w:rFonts w:ascii="Simplified Arabic" w:hAnsi="Simplified Arabic" w:cs="Simplified Arabic" w:hint="cs"/>
          <w:sz w:val="28"/>
          <w:szCs w:val="28"/>
          <w:rtl/>
        </w:rPr>
        <w:t xml:space="preserve"> نقول وبالله التوفيق: </w:t>
      </w:r>
    </w:p>
    <w:p w14:paraId="570DD255" w14:textId="55E902CB" w:rsidR="00D83312" w:rsidRPr="00FC5586" w:rsidRDefault="0009781D" w:rsidP="000A0456">
      <w:pPr>
        <w:bidi/>
        <w:jc w:val="both"/>
        <w:rPr>
          <w:rFonts w:ascii="Simplified Arabic" w:hAnsi="Simplified Arabic" w:cs="Simplified Arabic"/>
          <w:sz w:val="28"/>
          <w:szCs w:val="28"/>
          <w:rtl/>
        </w:rPr>
      </w:pPr>
      <w:r w:rsidRPr="00FC5586">
        <w:rPr>
          <w:rFonts w:ascii="Simplified Arabic" w:hAnsi="Simplified Arabic" w:cs="Simplified Arabic"/>
          <w:b/>
          <w:bCs/>
          <w:u w:val="single"/>
          <w:rtl/>
        </w:rPr>
        <w:t xml:space="preserve">(1) </w:t>
      </w:r>
      <w:r w:rsidRPr="00FC5586">
        <w:rPr>
          <w:rFonts w:ascii="Simplified Arabic" w:hAnsi="Simplified Arabic" w:cs="Simplified Arabic"/>
          <w:bCs/>
          <w:u w:val="single"/>
          <w:rtl/>
        </w:rPr>
        <w:t>يقول محمد بن نصر المروزي</w:t>
      </w:r>
      <w:r w:rsidRPr="00FC5586">
        <w:rPr>
          <w:rFonts w:ascii="Simplified Arabic" w:hAnsi="Simplified Arabic" w:cs="Simplified Arabic"/>
          <w:sz w:val="28"/>
          <w:szCs w:val="28"/>
          <w:rtl/>
        </w:rPr>
        <w:t xml:space="preserve">: " الكفر كفران: كفر هو جحد بالله وبما قال، فذاك ضده الإقرار بالله والتصديق به وبما قال، وكفر هو عمل ضد الإيمان الذي هو عمل، ألا ترى إلى ما رُوي عن النبي صلى الله عليه وسلم أنه قال " لا يؤمن من لا يأمن جاره بوائقه " قالوا فإذا لم يؤمن فقد كفر ولا يجوز غير ذلك إلاّ أنه كفر من جهة العمل إذ لم يؤمن من جهـة العمـل " [نقله عنه بن تيمية في كتابه الإيمان ص 307] أهـ، </w:t>
      </w:r>
      <w:r w:rsidRPr="00FC5586">
        <w:rPr>
          <w:rFonts w:ascii="Simplified Arabic" w:hAnsi="Simplified Arabic" w:cs="Simplified Arabic"/>
          <w:b/>
          <w:bCs/>
          <w:rtl/>
        </w:rPr>
        <w:t>وقال أيضاً</w:t>
      </w:r>
      <w:r w:rsidRPr="00FC5586">
        <w:rPr>
          <w:rFonts w:ascii="Simplified Arabic" w:hAnsi="Simplified Arabic" w:cs="Simplified Arabic"/>
          <w:b/>
          <w:bCs/>
          <w:sz w:val="28"/>
          <w:szCs w:val="28"/>
          <w:rtl/>
        </w:rPr>
        <w:t>:</w:t>
      </w:r>
      <w:r w:rsidRPr="00FC5586">
        <w:rPr>
          <w:rFonts w:ascii="Simplified Arabic" w:hAnsi="Simplified Arabic" w:cs="Simplified Arabic"/>
          <w:sz w:val="28"/>
          <w:szCs w:val="28"/>
          <w:rtl/>
        </w:rPr>
        <w:t xml:space="preserve"> " ولكنا نقول: للإيمان أصـل وفـرع، وضد الكفر في كل معنى، فأصل الإيمان الإقرار والتصديق، وفرعه إكمال العمل بالقلب والبدن، فضد الإقرار والتصديق الذي هو أصل الإيمان، والكفر بالله وبما قال، وترك التصديق به وله، وضد الإيمان الذي هو عمل، وليس هو إقراراً، كفر ليس بكفر بالله ينقل عن الملة، ولكن كفر تضييع العمل، كما كان العمل إيماناً، وليس هو الإيمان الذي هو إقرار بالله، فلما كان من ترك الإيمان الذي هو إقرار بالله كافراً، يستتاب، ومن ترك الإيمان الذي هو عمل مثل الزكاة والحج والصوم، أو ترك الورع عن شرب الخمر والزنا، قد زال عنه بعض الإيمان، ولا يجب أن يستتاب عندنا ولا عند من خالفنا من </w:t>
      </w:r>
      <w:r w:rsidR="00455953">
        <w:rPr>
          <w:rFonts w:ascii="Simplified Arabic" w:hAnsi="Simplified Arabic" w:cs="Simplified Arabic"/>
          <w:sz w:val="28"/>
          <w:szCs w:val="28"/>
          <w:rtl/>
        </w:rPr>
        <w:t xml:space="preserve">أهل </w:t>
      </w:r>
      <w:r w:rsidR="006930E2">
        <w:rPr>
          <w:rFonts w:ascii="Simplified Arabic" w:hAnsi="Simplified Arabic" w:cs="Simplified Arabic"/>
          <w:sz w:val="28"/>
          <w:szCs w:val="28"/>
          <w:rtl/>
        </w:rPr>
        <w:t xml:space="preserve">السنّة </w:t>
      </w:r>
      <w:r w:rsidRPr="00FC5586">
        <w:rPr>
          <w:rFonts w:ascii="Simplified Arabic" w:hAnsi="Simplified Arabic" w:cs="Simplified Arabic"/>
          <w:sz w:val="28"/>
          <w:szCs w:val="28"/>
          <w:rtl/>
        </w:rPr>
        <w:t>و</w:t>
      </w:r>
      <w:r w:rsidR="00455953">
        <w:rPr>
          <w:rFonts w:ascii="Simplified Arabic" w:hAnsi="Simplified Arabic" w:cs="Simplified Arabic"/>
          <w:sz w:val="28"/>
          <w:szCs w:val="28"/>
          <w:rtl/>
        </w:rPr>
        <w:t xml:space="preserve">أهل </w:t>
      </w:r>
      <w:r w:rsidRPr="00FC5586">
        <w:rPr>
          <w:rFonts w:ascii="Simplified Arabic" w:hAnsi="Simplified Arabic" w:cs="Simplified Arabic"/>
          <w:sz w:val="28"/>
          <w:szCs w:val="28"/>
          <w:rtl/>
        </w:rPr>
        <w:t xml:space="preserve">البدع ممن قـال: إن الإيمان تصديق وعمل، إلا الخوارج وحدها، فكذلك لا يجب بقولنا: كافر من جهة تضييع </w:t>
      </w:r>
      <w:r w:rsidRPr="00FC5586">
        <w:rPr>
          <w:rFonts w:ascii="Simplified Arabic" w:hAnsi="Simplified Arabic" w:cs="Simplified Arabic"/>
          <w:sz w:val="28"/>
          <w:szCs w:val="28"/>
          <w:rtl/>
        </w:rPr>
        <w:lastRenderedPageBreak/>
        <w:t xml:space="preserve">العمل أن يستتاب، </w:t>
      </w:r>
      <w:r w:rsidRPr="00FC5586">
        <w:rPr>
          <w:rFonts w:ascii="Simplified Arabic" w:hAnsi="Simplified Arabic" w:cs="Simplified Arabic"/>
          <w:b/>
          <w:bCs/>
          <w:sz w:val="28"/>
          <w:szCs w:val="28"/>
          <w:rtl/>
        </w:rPr>
        <w:t>ولا تزول عنه الحدود</w:t>
      </w:r>
      <w:r w:rsidRPr="00FC5586">
        <w:rPr>
          <w:rFonts w:ascii="Simplified Arabic" w:hAnsi="Simplified Arabic" w:cs="Simplified Arabic"/>
          <w:sz w:val="28"/>
          <w:szCs w:val="28"/>
          <w:rtl/>
        </w:rPr>
        <w:t xml:space="preserve">، كما لم يكن بزوال الإيمان الذي هو عمل استتابة، </w:t>
      </w:r>
      <w:r w:rsidRPr="00FC5586">
        <w:rPr>
          <w:rFonts w:ascii="Simplified Arabic" w:hAnsi="Simplified Arabic" w:cs="Simplified Arabic"/>
          <w:b/>
          <w:bCs/>
          <w:sz w:val="28"/>
          <w:szCs w:val="28"/>
          <w:rtl/>
        </w:rPr>
        <w:t>ولا إزالة الحدود عنه، إذ لم يزل أصل الإيمان عنه</w:t>
      </w:r>
      <w:r w:rsidRPr="00FC5586">
        <w:rPr>
          <w:rFonts w:ascii="Simplified Arabic" w:hAnsi="Simplified Arabic" w:cs="Simplified Arabic"/>
          <w:sz w:val="28"/>
          <w:szCs w:val="28"/>
          <w:rtl/>
        </w:rPr>
        <w:t xml:space="preserve">، فكذلك لا يجب علينا </w:t>
      </w:r>
      <w:proofErr w:type="spellStart"/>
      <w:r w:rsidRPr="00FC5586">
        <w:rPr>
          <w:rFonts w:ascii="Simplified Arabic" w:hAnsi="Simplified Arabic" w:cs="Simplified Arabic"/>
          <w:sz w:val="28"/>
          <w:szCs w:val="28"/>
          <w:rtl/>
        </w:rPr>
        <w:t>استتابته</w:t>
      </w:r>
      <w:proofErr w:type="spellEnd"/>
      <w:r w:rsidRPr="00FC5586">
        <w:rPr>
          <w:rFonts w:ascii="Simplified Arabic" w:hAnsi="Simplified Arabic" w:cs="Simplified Arabic"/>
          <w:sz w:val="28"/>
          <w:szCs w:val="28"/>
          <w:rtl/>
        </w:rPr>
        <w:t xml:space="preserve"> وإزالة الحدود والأحكام عنه بإثباتنا له اسم الكفر من قبل العمل إذ لم يأت بأصل الكفر الذي هو جحد بالله أو بما قال، " أهـ [نقله عن تيمية في كتابه الإيمان ص 308]، وقال أيضاً: " قالوا [أي </w:t>
      </w:r>
      <w:r w:rsidR="00455953">
        <w:rPr>
          <w:rFonts w:ascii="Simplified Arabic" w:hAnsi="Simplified Arabic" w:cs="Simplified Arabic"/>
          <w:sz w:val="28"/>
          <w:szCs w:val="28"/>
          <w:rtl/>
        </w:rPr>
        <w:t xml:space="preserve">أهل </w:t>
      </w:r>
      <w:r w:rsidRPr="00FC5586">
        <w:rPr>
          <w:rFonts w:ascii="Simplified Arabic" w:hAnsi="Simplified Arabic" w:cs="Simplified Arabic"/>
          <w:sz w:val="28"/>
          <w:szCs w:val="28"/>
          <w:rtl/>
        </w:rPr>
        <w:t xml:space="preserve">السنّة]: فمن ثم قلنا: إن ترك التصديق بالله كفر، وإن ترك الفرائض مع تصديق الله أنه قد أوجبها كفر، ليس بكفر بالله، إنما هو كفر من جهة ترك الحق، كما يقول القائل: كفرتني حقي ونعمتي، يريد: ضيعت حقي وضيعت شكر نعمتي، قالوا: ولنا في هذه قدوة بمن روي عنهم من أصحاب رسول الله صلى الله عليه وسلم والتابعين، إذ جعلوا للكفر فروعاً دون أصلـه، لا ينقل صاحبه عن ملة الإسلام، كما أثبتوا للإيمان من جهة العمل فروعاً للأصل لا ينقل تركه عن ملة الإسلام، من ذلك قول ابن عباس في قوله: {وَمَنْ لَمْ يَحْكُمْ بِمَا أَنْزَلَ اللَّهُ فَأُولَئِكَ هُمُ الْكَافِرُونَ} [المائدة: 44]، قال محمد بن نصر حدثنا ابن يحي، حدثنا سفيان بن عيينـة، عن هشام يعني ابن حجير، عن طاووس، عن ابن عباس: {ومن لم يحكم بما أنزل الله فأولئك هم الكافرون} ليس بالكفر الذي يذهبون إليه " أهـ، </w:t>
      </w:r>
    </w:p>
    <w:p w14:paraId="7F0B5CF0" w14:textId="6E2EDEF1" w:rsidR="00D83312" w:rsidRPr="00FC5586" w:rsidRDefault="0009781D" w:rsidP="00D83312">
      <w:pPr>
        <w:bidi/>
        <w:jc w:val="both"/>
        <w:rPr>
          <w:rFonts w:ascii="Simplified Arabic" w:hAnsi="Simplified Arabic" w:cs="Simplified Arabic"/>
          <w:sz w:val="28"/>
          <w:szCs w:val="28"/>
          <w:rtl/>
        </w:rPr>
      </w:pPr>
      <w:r w:rsidRPr="00FC5586">
        <w:rPr>
          <w:rFonts w:ascii="Simplified Arabic" w:hAnsi="Simplified Arabic" w:cs="Simplified Arabic"/>
          <w:b/>
          <w:bCs/>
          <w:u w:val="single"/>
          <w:rtl/>
        </w:rPr>
        <w:t>(2) ويقول القاسم بن سلاّم</w:t>
      </w:r>
      <w:r w:rsidRPr="00FC5586">
        <w:rPr>
          <w:rFonts w:ascii="Simplified Arabic" w:hAnsi="Simplified Arabic" w:cs="Simplified Arabic"/>
          <w:rtl/>
        </w:rPr>
        <w:t xml:space="preserve"> </w:t>
      </w:r>
      <w:r w:rsidRPr="00FC5586">
        <w:rPr>
          <w:rFonts w:ascii="Simplified Arabic" w:hAnsi="Simplified Arabic" w:cs="Simplified Arabic"/>
          <w:sz w:val="28"/>
          <w:szCs w:val="28"/>
          <w:rtl/>
        </w:rPr>
        <w:t xml:space="preserve">{ت 224 هـ}: " باب الخروج من الإيمان بالمعاصي: قال أبو عبيد: أما هذا الذي فيه ذكر الذنوب والجرائم، </w:t>
      </w:r>
      <w:r w:rsidRPr="00FC5586">
        <w:rPr>
          <w:rFonts w:ascii="Simplified Arabic" w:hAnsi="Simplified Arabic" w:cs="Simplified Arabic"/>
          <w:b/>
          <w:bCs/>
          <w:sz w:val="28"/>
          <w:szCs w:val="28"/>
          <w:rtl/>
        </w:rPr>
        <w:t>فإن الآثار جاءت بالتغليظ على أربعة أنواع</w:t>
      </w:r>
      <w:r w:rsidRPr="00FC5586">
        <w:rPr>
          <w:rFonts w:ascii="Simplified Arabic" w:hAnsi="Simplified Arabic" w:cs="Simplified Arabic"/>
          <w:sz w:val="28"/>
          <w:szCs w:val="28"/>
          <w:rtl/>
        </w:rPr>
        <w:t xml:space="preserve">: </w:t>
      </w:r>
      <w:r w:rsidRPr="00FC5586">
        <w:rPr>
          <w:rFonts w:ascii="Simplified Arabic" w:hAnsi="Simplified Arabic" w:cs="Simplified Arabic"/>
          <w:sz w:val="28"/>
          <w:szCs w:val="28"/>
          <w:u w:val="single"/>
          <w:rtl/>
        </w:rPr>
        <w:t>فاثنان منها فيها نفي الإيمان، والبراءة من النبي صلى الله عليه وسلم</w:t>
      </w:r>
      <w:r w:rsidRPr="00FC5586">
        <w:rPr>
          <w:rFonts w:ascii="Simplified Arabic" w:hAnsi="Simplified Arabic" w:cs="Simplified Arabic"/>
          <w:sz w:val="28"/>
          <w:szCs w:val="28"/>
          <w:rtl/>
        </w:rPr>
        <w:t xml:space="preserve">، </w:t>
      </w:r>
      <w:r w:rsidRPr="00FC5586">
        <w:rPr>
          <w:rFonts w:ascii="Simplified Arabic" w:hAnsi="Simplified Arabic" w:cs="Simplified Arabic"/>
          <w:sz w:val="28"/>
          <w:szCs w:val="28"/>
          <w:u w:val="single"/>
          <w:rtl/>
        </w:rPr>
        <w:t>والآخران فيها تسمية الكفر وذكر الشرك</w:t>
      </w:r>
      <w:r w:rsidRPr="00FC5586">
        <w:rPr>
          <w:rFonts w:ascii="Simplified Arabic" w:hAnsi="Simplified Arabic" w:cs="Simplified Arabic"/>
          <w:sz w:val="28"/>
          <w:szCs w:val="28"/>
          <w:rtl/>
        </w:rPr>
        <w:t xml:space="preserve">، وكل نوع من هذه الأربعة تجمع أحاديث ذوات عدة: </w:t>
      </w:r>
      <w:r w:rsidRPr="00FC5586">
        <w:rPr>
          <w:rFonts w:ascii="Simplified Arabic" w:hAnsi="Simplified Arabic" w:cs="Simplified Arabic"/>
          <w:b/>
          <w:bCs/>
          <w:sz w:val="28"/>
          <w:szCs w:val="28"/>
          <w:rtl/>
        </w:rPr>
        <w:t>فمن النوع الذي فيه نفي الإيمان</w:t>
      </w:r>
      <w:r w:rsidRPr="00FC5586">
        <w:rPr>
          <w:rFonts w:ascii="Simplified Arabic" w:hAnsi="Simplified Arabic" w:cs="Simplified Arabic"/>
          <w:sz w:val="28"/>
          <w:szCs w:val="28"/>
          <w:rtl/>
        </w:rPr>
        <w:t xml:space="preserve"> حديث النبي صلى الله عليه وسلم: ((لا يزني الرجل حين يزني وهو مؤمن، ولا يسرق حين يسرق وهو مؤمن}، وقوله: ((ما هو بمؤمن من لا يأمن جاره غوائله}، وقوله: " الإيمان قيد الفتك، لا يفتِك مؤمن " وقوله: " لا يبغض الأنصار أحد يؤمن بالله ورسوله " ومنه قوله: " والذي نفسي بيده لا تؤمنوا حتى تحابوا " </w:t>
      </w:r>
      <w:r w:rsidR="000E1BEB" w:rsidRPr="00FC5586">
        <w:rPr>
          <w:rFonts w:ascii="Simplified Arabic" w:hAnsi="Simplified Arabic" w:cs="Simplified Arabic" w:hint="cs"/>
          <w:sz w:val="28"/>
          <w:szCs w:val="28"/>
          <w:rtl/>
        </w:rPr>
        <w:t xml:space="preserve">.. </w:t>
      </w:r>
      <w:r w:rsidRPr="00FC5586">
        <w:rPr>
          <w:rFonts w:ascii="Simplified Arabic" w:hAnsi="Simplified Arabic" w:cs="Simplified Arabic"/>
          <w:sz w:val="28"/>
          <w:szCs w:val="28"/>
          <w:rtl/>
        </w:rPr>
        <w:t xml:space="preserve"> </w:t>
      </w:r>
      <w:r w:rsidRPr="00FC5586">
        <w:rPr>
          <w:rFonts w:ascii="Simplified Arabic" w:hAnsi="Simplified Arabic" w:cs="Simplified Arabic"/>
          <w:b/>
          <w:bCs/>
          <w:sz w:val="28"/>
          <w:szCs w:val="28"/>
          <w:rtl/>
        </w:rPr>
        <w:t>ومن النوع الذي فيه البراءة</w:t>
      </w:r>
      <w:r w:rsidRPr="00FC5586">
        <w:rPr>
          <w:rFonts w:ascii="Simplified Arabic" w:hAnsi="Simplified Arabic" w:cs="Simplified Arabic"/>
          <w:sz w:val="28"/>
          <w:szCs w:val="28"/>
          <w:rtl/>
        </w:rPr>
        <w:t xml:space="preserve">، قول النبي صلى الله عليه وسلم: ((من غشنا فليس منا)) كذلك قوله " ليس منا من حمل السلاح علينا " وكذلك قوله: " ليس منا من لم يرحم صغيرنا " في أشياء من هذا القبيل، </w:t>
      </w:r>
      <w:r w:rsidRPr="00FC5586">
        <w:rPr>
          <w:rFonts w:ascii="Simplified Arabic" w:hAnsi="Simplified Arabic" w:cs="Simplified Arabic"/>
          <w:b/>
          <w:bCs/>
          <w:sz w:val="28"/>
          <w:szCs w:val="28"/>
          <w:rtl/>
        </w:rPr>
        <w:t>ومن النـوع الذي فيه تسمية الكفر</w:t>
      </w:r>
      <w:r w:rsidRPr="00FC5586">
        <w:rPr>
          <w:rFonts w:ascii="Simplified Arabic" w:hAnsi="Simplified Arabic" w:cs="Simplified Arabic"/>
          <w:sz w:val="28"/>
          <w:szCs w:val="28"/>
          <w:rtl/>
        </w:rPr>
        <w:t xml:space="preserve"> قول النبي صلى الله عليه وسلم حين مطروا فقال: ((أتـدرون مـا قـال ربكـم؟ قال: أصبح من عبادي مؤمن وكافر، فأما الذي يقول مطرنا بنجم كـذا وكـذا، كافر بي مؤمن بالكوكب، والذي يقول: هذا رزق الله ورحمته مؤمن بي وكافر بالكوكب ((وقوله صلى الله عليه وسلم: ((لا ترجعوا بعدي كفاراً يضرب بعضكم رقاب بعـض)) وقوله: ((من قال لصاحبه: كافر، فقد </w:t>
      </w:r>
      <w:r w:rsidRPr="00FC5586">
        <w:rPr>
          <w:rFonts w:ascii="Simplified Arabic" w:hAnsi="Simplified Arabic" w:cs="Simplified Arabic"/>
          <w:sz w:val="28"/>
          <w:szCs w:val="28"/>
          <w:rtl/>
        </w:rPr>
        <w:lastRenderedPageBreak/>
        <w:t xml:space="preserve">باء بها أحدهما)) وقوله: ((من أتى ساحراً أو كاهناً فصدقه بما يقول، أو أتى حائضاً أو امرأة في دبرها فقد برئ مما أنزل على محمد، أو كفر بما أنزل على محمد)) وقول عبد الله ((سباب المؤمن فسوق، وقتاله كفر))، وبعضهم يرفعه، </w:t>
      </w:r>
      <w:r w:rsidRPr="00FC5586">
        <w:rPr>
          <w:rFonts w:ascii="Simplified Arabic" w:hAnsi="Simplified Arabic" w:cs="Simplified Arabic"/>
          <w:b/>
          <w:bCs/>
          <w:sz w:val="28"/>
          <w:szCs w:val="28"/>
          <w:rtl/>
        </w:rPr>
        <w:t>ومن النوع الذي فيه ذكر الشرك</w:t>
      </w:r>
      <w:r w:rsidRPr="00FC5586">
        <w:rPr>
          <w:rFonts w:ascii="Simplified Arabic" w:hAnsi="Simplified Arabic" w:cs="Simplified Arabic"/>
          <w:sz w:val="28"/>
          <w:szCs w:val="28"/>
          <w:rtl/>
        </w:rPr>
        <w:t xml:space="preserve"> قول النبي صلى الله عليه وسلم: )) أخوف ما أخاف على أمتي الشرك الأصغر، قيل: يا رسول الله وما الشرك الأصغر؟ قال: الرياء ((، ومنه قوله: ((الطيرة شرك، وما منا إلا ولكن الله يذهبه بالتوكل ((، وقول عبد الله في التمائم والتولة: ((إنها من الشرك))، وقل ابن عباس: " إن القوم يشركون بكلبهم ! يقولون كلبنا يحرسنا، ولولا كلبنا لسرقنا "</w:t>
      </w:r>
      <w:r w:rsidR="009B6F91">
        <w:rPr>
          <w:rFonts w:ascii="Simplified Arabic" w:hAnsi="Simplified Arabic" w:cs="Simplified Arabic"/>
          <w:sz w:val="28"/>
          <w:szCs w:val="28"/>
          <w:rtl/>
        </w:rPr>
        <w:t>،</w:t>
      </w:r>
      <w:r w:rsidRPr="00FC5586">
        <w:rPr>
          <w:rFonts w:ascii="Simplified Arabic" w:hAnsi="Simplified Arabic" w:cs="Simplified Arabic"/>
          <w:sz w:val="28"/>
          <w:szCs w:val="28"/>
          <w:rtl/>
        </w:rPr>
        <w:t xml:space="preserve"> </w:t>
      </w:r>
      <w:r w:rsidRPr="00FC5586">
        <w:rPr>
          <w:rFonts w:ascii="Simplified Arabic" w:hAnsi="Simplified Arabic" w:cs="Simplified Arabic"/>
          <w:bCs/>
          <w:sz w:val="28"/>
          <w:szCs w:val="28"/>
          <w:rtl/>
        </w:rPr>
        <w:t>إلى أن قال</w:t>
      </w:r>
      <w:r w:rsidRPr="00FC5586">
        <w:rPr>
          <w:rFonts w:ascii="Simplified Arabic" w:hAnsi="Simplified Arabic" w:cs="Simplified Arabic"/>
          <w:sz w:val="28"/>
          <w:szCs w:val="28"/>
          <w:rtl/>
        </w:rPr>
        <w:t xml:space="preserve">: </w:t>
      </w:r>
      <w:r w:rsidRPr="00FC5586">
        <w:rPr>
          <w:rFonts w:ascii="Simplified Arabic" w:hAnsi="Simplified Arabic" w:cs="Simplified Arabic"/>
          <w:bCs/>
          <w:sz w:val="28"/>
          <w:szCs w:val="28"/>
          <w:rtl/>
        </w:rPr>
        <w:t>وإن الذي عندنا في هذا الباب كله: أن المعاصي والذنوب لا تزيل إيماناً، ولا توجب كفراً، ولكنها إنما تنفي من الإيمان حقيقته وإخلاصه الذي نعتَ الله به أهله، واشترطه عليهم في مواضع من كتابه</w:t>
      </w:r>
      <w:r w:rsidRPr="00FC5586">
        <w:rPr>
          <w:rFonts w:ascii="Simplified Arabic" w:hAnsi="Simplified Arabic" w:cs="Simplified Arabic"/>
          <w:sz w:val="28"/>
          <w:szCs w:val="28"/>
          <w:rtl/>
        </w:rPr>
        <w:t xml:space="preserve"> فقال: {إِنَّ اللَّهَ اشْتَرَى مِنَ الْمُؤْمِنِينَ أَنْفُسَهُمْ وَأَمْوَالَهُمْ بِأَنَّ لَهُمُ الْجَنَّةَ يُقَاتِلُونَ فِي سَبِيلِ اللَّهِ</w:t>
      </w:r>
      <w:r w:rsidR="009B6F91">
        <w:rPr>
          <w:rFonts w:ascii="Simplified Arabic" w:hAnsi="Simplified Arabic" w:cs="Simplified Arabic"/>
          <w:sz w:val="28"/>
          <w:szCs w:val="28"/>
          <w:rtl/>
        </w:rPr>
        <w:t>،</w:t>
      </w:r>
      <w:r w:rsidRPr="00FC5586">
        <w:rPr>
          <w:rFonts w:ascii="Simplified Arabic" w:hAnsi="Simplified Arabic" w:cs="Simplified Arabic"/>
          <w:sz w:val="28"/>
          <w:szCs w:val="28"/>
          <w:rtl/>
        </w:rPr>
        <w:t xml:space="preserve">} [التوبة: 111] إلى قوله {التَّائِبُونَ الْعَابِدُونَ الْحَامِدُونَ السَّائِحُونَ الرَّاكِعُونَ السَّاجِدُونَ الْآمِرُونَ بِالْمَعْرُوفِ وَالنَّاهُونَ عَنِ الْمُنْكَرِ وَالْحَافِظُونَ لِحُدُودِ اللَّهِ وَبَشِّرِ الْمُؤْمِنِينَ} [التوبة: 112]، وقال تعالى: {قَدْ أَفْلَحَ الْمُؤْمِنُونَ * الَّذِينَ هُمْ فِي صَلَاتِهِمْ خَاشِعُونَ} إلى قوله {وَالَّذِينَ هُمْ عَلَى صَلَوَاتِهِمْ يُحَافِظُونَ * أُولَئِكَ هُمُ الْوَارِثُونَ * الَّذِينَ يَرِثُونَ الْفِرْدَوْسَ هُمْ فِيهَا خَالِدُونَ} [المؤمنون: 1 - 11]، </w:t>
      </w:r>
      <w:r w:rsidR="000E1BEB" w:rsidRPr="00FC5586">
        <w:rPr>
          <w:rFonts w:ascii="Simplified Arabic" w:hAnsi="Simplified Arabic" w:cs="Simplified Arabic" w:hint="cs"/>
          <w:sz w:val="28"/>
          <w:szCs w:val="28"/>
          <w:rtl/>
        </w:rPr>
        <w:t xml:space="preserve">.. </w:t>
      </w:r>
      <w:r w:rsidRPr="00FC5586">
        <w:rPr>
          <w:rFonts w:ascii="Simplified Arabic" w:hAnsi="Simplified Arabic" w:cs="Simplified Arabic"/>
          <w:sz w:val="28"/>
          <w:szCs w:val="28"/>
          <w:rtl/>
        </w:rPr>
        <w:t xml:space="preserve">قال أبو عبيد: فهذه الآيات التي شرحت وأبانت شرائعه المفروضة على أهله ونفت عنه المعاصي كلها، ثم فسرته </w:t>
      </w:r>
      <w:r w:rsidR="006930E2">
        <w:rPr>
          <w:rFonts w:ascii="Simplified Arabic" w:hAnsi="Simplified Arabic" w:cs="Simplified Arabic"/>
          <w:sz w:val="28"/>
          <w:szCs w:val="28"/>
          <w:rtl/>
        </w:rPr>
        <w:t xml:space="preserve">السنّة </w:t>
      </w:r>
      <w:r w:rsidRPr="00FC5586">
        <w:rPr>
          <w:rFonts w:ascii="Simplified Arabic" w:hAnsi="Simplified Arabic" w:cs="Simplified Arabic"/>
          <w:sz w:val="28"/>
          <w:szCs w:val="28"/>
          <w:rtl/>
        </w:rPr>
        <w:t xml:space="preserve">بالأحاديث التي فيها خلال الإيمان في الباب الذي في صدر هذا الكتاب، فلما خالطت هذه المعاصي هذا الإيمان المنعوت بغيرها، قيل: ليس هذا من الشرائط التي أخذها الله على المؤمنين، ولا الأمانات التي يعرف بها أنه الإيمان، </w:t>
      </w:r>
      <w:r w:rsidRPr="00FC5586">
        <w:rPr>
          <w:rFonts w:ascii="Simplified Arabic" w:hAnsi="Simplified Arabic" w:cs="Simplified Arabic"/>
          <w:bCs/>
          <w:sz w:val="28"/>
          <w:szCs w:val="28"/>
          <w:rtl/>
        </w:rPr>
        <w:t>فنفت عنهم حينئذ حقيقته ولم يزل عنهم اسمه</w:t>
      </w:r>
      <w:r w:rsidRPr="00FC5586">
        <w:rPr>
          <w:rFonts w:ascii="Simplified Arabic" w:hAnsi="Simplified Arabic" w:cs="Simplified Arabic"/>
          <w:sz w:val="28"/>
          <w:szCs w:val="28"/>
          <w:rtl/>
        </w:rPr>
        <w:t xml:space="preserve">، إلى أن قال: </w:t>
      </w:r>
      <w:r w:rsidRPr="00FC5586">
        <w:rPr>
          <w:rFonts w:ascii="Simplified Arabic" w:hAnsi="Simplified Arabic" w:cs="Simplified Arabic"/>
          <w:b/>
          <w:bCs/>
          <w:sz w:val="28"/>
          <w:szCs w:val="28"/>
          <w:rtl/>
        </w:rPr>
        <w:t>وكذلك الأحاديث التي فيها البراءة</w:t>
      </w:r>
      <w:r w:rsidRPr="00FC5586">
        <w:rPr>
          <w:rFonts w:ascii="Simplified Arabic" w:hAnsi="Simplified Arabic" w:cs="Simplified Arabic"/>
          <w:sz w:val="28"/>
          <w:szCs w:val="28"/>
          <w:rtl/>
        </w:rPr>
        <w:t xml:space="preserve"> فهي مثل قوله: من فعل كذا وكذا فليس منا، لا نرى شيئاً منها يكون معناه التبرؤ من رسول الله صلى الله عليه وسلم ولا من ملته، </w:t>
      </w:r>
      <w:r w:rsidRPr="00FC5586">
        <w:rPr>
          <w:rFonts w:ascii="Simplified Arabic" w:hAnsi="Simplified Arabic" w:cs="Simplified Arabic"/>
          <w:sz w:val="28"/>
          <w:szCs w:val="28"/>
          <w:u w:val="single"/>
          <w:rtl/>
        </w:rPr>
        <w:t>إنما مذهبه عندنا أنه ليس من المطيعين لنا، ولا من المقتدين بنا، ولا من المحافظين على شرائعنا</w:t>
      </w:r>
      <w:r w:rsidRPr="00FC5586">
        <w:rPr>
          <w:rFonts w:ascii="Simplified Arabic" w:hAnsi="Simplified Arabic" w:cs="Simplified Arabic"/>
          <w:sz w:val="28"/>
          <w:szCs w:val="28"/>
          <w:rtl/>
        </w:rPr>
        <w:t>، وهذه النعوت وما أشبهها</w:t>
      </w:r>
      <w:r w:rsidR="009B6F91">
        <w:rPr>
          <w:rFonts w:ascii="Simplified Arabic" w:hAnsi="Simplified Arabic" w:cs="Simplified Arabic"/>
          <w:sz w:val="28"/>
          <w:szCs w:val="28"/>
          <w:rtl/>
        </w:rPr>
        <w:t>،</w:t>
      </w:r>
      <w:r w:rsidRPr="00FC5586">
        <w:rPr>
          <w:rFonts w:ascii="Simplified Arabic" w:hAnsi="Simplified Arabic" w:cs="Simplified Arabic"/>
          <w:sz w:val="28"/>
          <w:szCs w:val="28"/>
          <w:rtl/>
        </w:rPr>
        <w:t xml:space="preserve"> </w:t>
      </w:r>
      <w:r w:rsidRPr="00FC5586">
        <w:rPr>
          <w:rFonts w:ascii="Simplified Arabic" w:hAnsi="Simplified Arabic" w:cs="Simplified Arabic"/>
          <w:b/>
          <w:bCs/>
          <w:sz w:val="28"/>
          <w:szCs w:val="28"/>
          <w:rtl/>
        </w:rPr>
        <w:t>وأما الآثار المرويات بذكر الكفر والشرك ووجوبهما بالمعاصي</w:t>
      </w:r>
      <w:r w:rsidRPr="00FC5586">
        <w:rPr>
          <w:rFonts w:ascii="Simplified Arabic" w:hAnsi="Simplified Arabic" w:cs="Simplified Arabic"/>
          <w:sz w:val="28"/>
          <w:szCs w:val="28"/>
          <w:rtl/>
        </w:rPr>
        <w:t>، فإن معناها عندنا ليست تثبت على أهلها كفراً ولا شركاً يزيلان الإيمان عن صاحبه، إنما وجوهها أنها من الأخلاق والسُّنن التي عليها الكفار والمشركون</w:t>
      </w:r>
      <w:r w:rsidR="000E1BEB" w:rsidRPr="00FC5586">
        <w:rPr>
          <w:rFonts w:ascii="Simplified Arabic" w:hAnsi="Simplified Arabic" w:cs="Simplified Arabic" w:hint="cs"/>
          <w:sz w:val="28"/>
          <w:szCs w:val="28"/>
          <w:rtl/>
        </w:rPr>
        <w:t xml:space="preserve">.. </w:t>
      </w:r>
      <w:r w:rsidRPr="00FC5586">
        <w:rPr>
          <w:rFonts w:ascii="Simplified Arabic" w:hAnsi="Simplified Arabic" w:cs="Simplified Arabic"/>
          <w:sz w:val="28"/>
          <w:szCs w:val="28"/>
          <w:rtl/>
        </w:rPr>
        <w:t xml:space="preserve">فليس لهذه الأبواب عندنا وجوه إلاّ أنها أخلاق المشركين وتسميتهم وسننهم وألفاظهم وأحكامهم، ونحو ذلك من أمورهم، </w:t>
      </w:r>
      <w:r w:rsidRPr="00FC5586">
        <w:rPr>
          <w:rFonts w:ascii="Simplified Arabic" w:hAnsi="Simplified Arabic" w:cs="Simplified Arabic"/>
          <w:b/>
          <w:bCs/>
          <w:sz w:val="28"/>
          <w:szCs w:val="28"/>
          <w:rtl/>
        </w:rPr>
        <w:t>وأما الفرقان الشاهد عليه في التنزيل</w:t>
      </w:r>
      <w:r w:rsidRPr="00FC5586">
        <w:rPr>
          <w:rFonts w:ascii="Simplified Arabic" w:hAnsi="Simplified Arabic" w:cs="Simplified Arabic"/>
          <w:sz w:val="28"/>
          <w:szCs w:val="28"/>
          <w:rtl/>
        </w:rPr>
        <w:t xml:space="preserve"> </w:t>
      </w:r>
      <w:r w:rsidRPr="00FC5586">
        <w:rPr>
          <w:rFonts w:ascii="Simplified Arabic" w:hAnsi="Simplified Arabic" w:cs="Simplified Arabic"/>
          <w:b/>
          <w:bCs/>
          <w:sz w:val="28"/>
          <w:szCs w:val="28"/>
          <w:rtl/>
        </w:rPr>
        <w:t>فقول الله عز وجل: {وَمَنْ لَمْ يَحْكُمْ بِمَا أَنْزَلَ اللَّهُ فَأُولَئِكَ هُمُ الْكَافِرُونَ} [المائدة: 44]،</w:t>
      </w:r>
      <w:r w:rsidRPr="00FC5586">
        <w:rPr>
          <w:rFonts w:ascii="Simplified Arabic" w:hAnsi="Simplified Arabic" w:cs="Simplified Arabic"/>
          <w:sz w:val="28"/>
          <w:szCs w:val="28"/>
          <w:rtl/>
        </w:rPr>
        <w:t xml:space="preserve"> </w:t>
      </w:r>
      <w:r w:rsidRPr="00FC5586">
        <w:rPr>
          <w:rFonts w:ascii="Simplified Arabic" w:hAnsi="Simplified Arabic" w:cs="Simplified Arabic"/>
          <w:sz w:val="28"/>
          <w:szCs w:val="28"/>
          <w:u w:val="single"/>
          <w:rtl/>
        </w:rPr>
        <w:t>وقال ابن عباس</w:t>
      </w:r>
      <w:r w:rsidRPr="00FC5586">
        <w:rPr>
          <w:rFonts w:ascii="Simplified Arabic" w:hAnsi="Simplified Arabic" w:cs="Simplified Arabic"/>
          <w:sz w:val="28"/>
          <w:szCs w:val="28"/>
          <w:rtl/>
        </w:rPr>
        <w:t xml:space="preserve">: " ليس بكفر ينقل عن الملة " وقال عطاء بن أبي رباح: " كفر دون كفر "، فقد تبين لنا أنه كان ليس بناقل عن ملة الإسلام </w:t>
      </w:r>
      <w:r w:rsidRPr="00FC5586">
        <w:rPr>
          <w:rFonts w:ascii="Simplified Arabic" w:hAnsi="Simplified Arabic" w:cs="Simplified Arabic"/>
          <w:sz w:val="28"/>
          <w:szCs w:val="28"/>
          <w:rtl/>
        </w:rPr>
        <w:lastRenderedPageBreak/>
        <w:t>أن الدين باق على حاله وإن خالطه ذنوب فلا معنى له إلا خلاف الكفار وسنتهم، على ما أعلمتك من الشرك سواء، لأن من سنن الكفار الحكم بغير ما أنزل الله، ألا تسمع قوله: {أَفَحُكْمَ الْجَاهِلِيَّةِ يَبْغُونَ</w:t>
      </w:r>
      <w:r w:rsidR="009B6F91">
        <w:rPr>
          <w:rFonts w:ascii="Simplified Arabic" w:hAnsi="Simplified Arabic" w:cs="Simplified Arabic"/>
          <w:sz w:val="28"/>
          <w:szCs w:val="28"/>
          <w:rtl/>
        </w:rPr>
        <w:t>،</w:t>
      </w:r>
      <w:r w:rsidRPr="00FC5586">
        <w:rPr>
          <w:rFonts w:ascii="Simplified Arabic" w:hAnsi="Simplified Arabic" w:cs="Simplified Arabic"/>
          <w:sz w:val="28"/>
          <w:szCs w:val="28"/>
          <w:rtl/>
        </w:rPr>
        <w:t xml:space="preserve">} [المائدة: 50]، تأويله عند </w:t>
      </w:r>
      <w:r w:rsidR="00455953">
        <w:rPr>
          <w:rFonts w:ascii="Simplified Arabic" w:hAnsi="Simplified Arabic" w:cs="Simplified Arabic"/>
          <w:sz w:val="28"/>
          <w:szCs w:val="28"/>
          <w:rtl/>
        </w:rPr>
        <w:t xml:space="preserve">أهل </w:t>
      </w:r>
      <w:r w:rsidRPr="00FC5586">
        <w:rPr>
          <w:rFonts w:ascii="Simplified Arabic" w:hAnsi="Simplified Arabic" w:cs="Simplified Arabic"/>
          <w:sz w:val="28"/>
          <w:szCs w:val="28"/>
          <w:rtl/>
        </w:rPr>
        <w:t>التفسير أن من حكم بغير ما أنزل الله وهو على ملة الإسلام كان بذلك الحكم ك</w:t>
      </w:r>
      <w:r w:rsidR="00455953">
        <w:rPr>
          <w:rFonts w:ascii="Simplified Arabic" w:hAnsi="Simplified Arabic" w:cs="Simplified Arabic"/>
          <w:sz w:val="28"/>
          <w:szCs w:val="28"/>
          <w:rtl/>
        </w:rPr>
        <w:t xml:space="preserve">أهل </w:t>
      </w:r>
      <w:r w:rsidRPr="00FC5586">
        <w:rPr>
          <w:rFonts w:ascii="Simplified Arabic" w:hAnsi="Simplified Arabic" w:cs="Simplified Arabic"/>
          <w:sz w:val="28"/>
          <w:szCs w:val="28"/>
          <w:rtl/>
        </w:rPr>
        <w:t xml:space="preserve">الجاهلية، إنما هو أن </w:t>
      </w:r>
      <w:r w:rsidR="00455953">
        <w:rPr>
          <w:rFonts w:ascii="Simplified Arabic" w:hAnsi="Simplified Arabic" w:cs="Simplified Arabic"/>
          <w:sz w:val="28"/>
          <w:szCs w:val="28"/>
          <w:rtl/>
        </w:rPr>
        <w:t xml:space="preserve">أهل </w:t>
      </w:r>
      <w:r w:rsidRPr="00FC5586">
        <w:rPr>
          <w:rFonts w:ascii="Simplified Arabic" w:hAnsi="Simplified Arabic" w:cs="Simplified Arabic"/>
          <w:sz w:val="28"/>
          <w:szCs w:val="28"/>
          <w:rtl/>
        </w:rPr>
        <w:t xml:space="preserve">الجاهلية كذلك كانوا يحكمون، وهكذا قولـه: " ثلاثة من أمر الجاهلية الطعن في الأنساب والنياحة والأنواء "، ومثله الحديث الذي يروى عن جرير وأبي البختري الطائي: ((ثلاثة من سنة الجاهلية النياحة وصنعة الطعام، وأن تبيت المرأة في </w:t>
      </w:r>
      <w:r w:rsidR="00455953">
        <w:rPr>
          <w:rFonts w:ascii="Simplified Arabic" w:hAnsi="Simplified Arabic" w:cs="Simplified Arabic"/>
          <w:sz w:val="28"/>
          <w:szCs w:val="28"/>
          <w:rtl/>
        </w:rPr>
        <w:t xml:space="preserve">أهل </w:t>
      </w:r>
      <w:r w:rsidRPr="00FC5586">
        <w:rPr>
          <w:rFonts w:ascii="Simplified Arabic" w:hAnsi="Simplified Arabic" w:cs="Simplified Arabic"/>
          <w:sz w:val="28"/>
          <w:szCs w:val="28"/>
          <w:rtl/>
        </w:rPr>
        <w:t xml:space="preserve">الميت من غيرهم)) وكذلك الحديث: ((آية المنافق ثلاث إذا حدث كذب وإذا وعد أخلف وإذا ائتمن خان)) وقول عبد الله: ((الغناء ينبت النفاق في القلب))، ليس وجوه هذه الآثار كلها من الذنوب: أن راكبها يكون جاهلاً ولا كافراً ولا منافقاً وهو مؤمن بالله وما جاء من عنده، ومؤد لفرائضه، ولكن معناها أنها تتبين من أفعال الكفار محرمة منهي عنها في الكتاب وفي </w:t>
      </w:r>
      <w:r w:rsidR="006930E2">
        <w:rPr>
          <w:rFonts w:ascii="Simplified Arabic" w:hAnsi="Simplified Arabic" w:cs="Simplified Arabic"/>
          <w:sz w:val="28"/>
          <w:szCs w:val="28"/>
          <w:rtl/>
        </w:rPr>
        <w:t xml:space="preserve">السنّة </w:t>
      </w:r>
      <w:r w:rsidRPr="00FC5586">
        <w:rPr>
          <w:rFonts w:ascii="Simplified Arabic" w:hAnsi="Simplified Arabic" w:cs="Simplified Arabic"/>
          <w:sz w:val="28"/>
          <w:szCs w:val="28"/>
          <w:rtl/>
        </w:rPr>
        <w:t xml:space="preserve">ليتحاماها المسلمون ويتجنبوها فلا يتشبهوا بشيء من أخلاقهم ولا شرائعهم، </w:t>
      </w:r>
      <w:r w:rsidRPr="00FC5586">
        <w:rPr>
          <w:rFonts w:ascii="Simplified Arabic" w:hAnsi="Simplified Arabic" w:cs="Simplified Arabic"/>
          <w:bCs/>
          <w:sz w:val="28"/>
          <w:szCs w:val="28"/>
          <w:rtl/>
        </w:rPr>
        <w:t>إلى أن قال</w:t>
      </w:r>
      <w:r w:rsidRPr="00FC5586">
        <w:rPr>
          <w:rFonts w:ascii="Simplified Arabic" w:hAnsi="Simplified Arabic" w:cs="Simplified Arabic"/>
          <w:sz w:val="28"/>
          <w:szCs w:val="28"/>
          <w:rtl/>
        </w:rPr>
        <w:t>: - وهو يبرز قاعدة جليلة - وكذلك كل ما كان فيه ذكر كفر أو شرك ل</w:t>
      </w:r>
      <w:r w:rsidR="00455953">
        <w:rPr>
          <w:rFonts w:ascii="Simplified Arabic" w:hAnsi="Simplified Arabic" w:cs="Simplified Arabic"/>
          <w:sz w:val="28"/>
          <w:szCs w:val="28"/>
          <w:rtl/>
        </w:rPr>
        <w:t xml:space="preserve">أهل </w:t>
      </w:r>
      <w:r w:rsidRPr="00FC5586">
        <w:rPr>
          <w:rFonts w:ascii="Simplified Arabic" w:hAnsi="Simplified Arabic" w:cs="Simplified Arabic"/>
          <w:sz w:val="28"/>
          <w:szCs w:val="28"/>
          <w:rtl/>
        </w:rPr>
        <w:t xml:space="preserve">القبلة فهو عندنا على هذا، ولا يجب اسم الكفر والشرك الذي تزول به أحكام الإسلام ويلحق صاحبه بردة إلا بكلمة الكفر خاصة دون غيرها، وبذلك جاءت الآثار مفسرة [تدبر يرحمك الله مدى احتياط العلماء في مسائل التكفير]، قال أبو عبيد: حدثنا أبو معوية عن جعفر بن برقان عن أبي نشبة عن أنس بن مالك قال: قال رسول الله صلى الله عليه وسلم: ((ثلاث من أصل الإسلام، الكف عن من قال لا إله إلا الله، لا نكفره بذنب، ولا نخرجه من الإسلام بعمل، والجهاد ماض من يوم بعثني الله إلى أن يقاتل آخر أمتي الدجال، لا يبطله جور جائر، ولا عدل عادل، والإيمان بالأقدار كلها))، قال أبو عبيد: حدثنا عباد بن عباد عن الصلت بن دينار عن أبي عثمان النهدي قال: دخلت على ابـن مسعـود وهو في بيت مال الكوفة فسمعته يقول ((لا يبلغ بعبد كفراً ولا شركاً حتى يذبح لغير الله أو يصلي لغيره))، قال أبو عبيد: حدثنا معاوية عن الأعمش عن أبي سفيان قال: " جاورت مع جابـر بـن عبدالله بمكة ستة أشهر، فسأله رجل: هل كنتم تسمون أحداً من </w:t>
      </w:r>
      <w:r w:rsidR="00455953">
        <w:rPr>
          <w:rFonts w:ascii="Simplified Arabic" w:hAnsi="Simplified Arabic" w:cs="Simplified Arabic"/>
          <w:sz w:val="28"/>
          <w:szCs w:val="28"/>
          <w:rtl/>
        </w:rPr>
        <w:t xml:space="preserve">أهل </w:t>
      </w:r>
      <w:r w:rsidRPr="00FC5586">
        <w:rPr>
          <w:rFonts w:ascii="Simplified Arabic" w:hAnsi="Simplified Arabic" w:cs="Simplified Arabic"/>
          <w:sz w:val="28"/>
          <w:szCs w:val="28"/>
          <w:rtl/>
        </w:rPr>
        <w:t xml:space="preserve">القبلة كافراً؟ فقال: معاذ الله ! قال: فهل تسمونه مشركاً؟ قال: لا “ [الإيمان لابي عبيد القاسم بن سلام ص 36 - 37]، </w:t>
      </w:r>
      <w:r w:rsidR="00D83312" w:rsidRPr="00FC5586">
        <w:rPr>
          <w:rFonts w:ascii="Simplified Arabic" w:hAnsi="Simplified Arabic" w:cs="Simplified Arabic" w:hint="cs"/>
          <w:b/>
          <w:bCs/>
          <w:sz w:val="28"/>
          <w:szCs w:val="28"/>
          <w:rtl/>
        </w:rPr>
        <w:t xml:space="preserve">والمتدبر </w:t>
      </w:r>
      <w:r w:rsidRPr="00FC5586">
        <w:rPr>
          <w:rFonts w:ascii="Simplified Arabic" w:hAnsi="Simplified Arabic" w:cs="Simplified Arabic"/>
          <w:sz w:val="28"/>
          <w:szCs w:val="28"/>
          <w:rtl/>
        </w:rPr>
        <w:t>في هذا النقل السابق عن أبي عبيد</w:t>
      </w:r>
      <w:r w:rsidR="00D83312" w:rsidRPr="00FC5586">
        <w:rPr>
          <w:rFonts w:ascii="Simplified Arabic" w:hAnsi="Simplified Arabic" w:cs="Simplified Arabic" w:hint="cs"/>
          <w:sz w:val="28"/>
          <w:szCs w:val="28"/>
          <w:rtl/>
        </w:rPr>
        <w:t xml:space="preserve"> القاسم بن سلام</w:t>
      </w:r>
      <w:r w:rsidR="0012448F" w:rsidRPr="00FC5586">
        <w:rPr>
          <w:rFonts w:ascii="Simplified Arabic" w:hAnsi="Simplified Arabic" w:cs="Simplified Arabic" w:hint="cs"/>
          <w:sz w:val="28"/>
          <w:szCs w:val="28"/>
          <w:rtl/>
        </w:rPr>
        <w:t xml:space="preserve"> </w:t>
      </w:r>
      <w:r w:rsidR="00D83312" w:rsidRPr="00FC5586">
        <w:rPr>
          <w:rFonts w:ascii="Simplified Arabic" w:hAnsi="Simplified Arabic" w:cs="Simplified Arabic" w:hint="cs"/>
          <w:sz w:val="28"/>
          <w:szCs w:val="28"/>
          <w:rtl/>
        </w:rPr>
        <w:t xml:space="preserve">يجد </w:t>
      </w:r>
      <w:r w:rsidRPr="00FC5586">
        <w:rPr>
          <w:rFonts w:ascii="Simplified Arabic" w:hAnsi="Simplified Arabic" w:cs="Simplified Arabic"/>
          <w:sz w:val="28"/>
          <w:szCs w:val="28"/>
          <w:rtl/>
        </w:rPr>
        <w:t xml:space="preserve">أنه أبرز درراً من منهج </w:t>
      </w:r>
      <w:r w:rsidR="00455953">
        <w:rPr>
          <w:rFonts w:ascii="Simplified Arabic" w:hAnsi="Simplified Arabic" w:cs="Simplified Arabic"/>
          <w:sz w:val="28"/>
          <w:szCs w:val="28"/>
          <w:rtl/>
        </w:rPr>
        <w:t xml:space="preserve">أهل </w:t>
      </w:r>
      <w:r w:rsidR="006930E2">
        <w:rPr>
          <w:rFonts w:ascii="Simplified Arabic" w:hAnsi="Simplified Arabic" w:cs="Simplified Arabic"/>
          <w:sz w:val="28"/>
          <w:szCs w:val="28"/>
          <w:rtl/>
        </w:rPr>
        <w:t xml:space="preserve">السنّة </w:t>
      </w:r>
      <w:r w:rsidRPr="00FC5586">
        <w:rPr>
          <w:rFonts w:ascii="Simplified Arabic" w:hAnsi="Simplified Arabic" w:cs="Simplified Arabic"/>
          <w:sz w:val="28"/>
          <w:szCs w:val="28"/>
          <w:rtl/>
        </w:rPr>
        <w:t xml:space="preserve">والجماعة في بيان بعض قواعد الإيمان والكفر، </w:t>
      </w:r>
      <w:r w:rsidRPr="00FC5586">
        <w:rPr>
          <w:rFonts w:ascii="Simplified Arabic" w:hAnsi="Simplified Arabic" w:cs="Simplified Arabic"/>
          <w:b/>
          <w:bCs/>
          <w:sz w:val="28"/>
          <w:szCs w:val="28"/>
          <w:rtl/>
        </w:rPr>
        <w:t>فالقاعدة الأولى</w:t>
      </w:r>
      <w:r w:rsidRPr="00FC5586">
        <w:rPr>
          <w:rFonts w:ascii="Simplified Arabic" w:hAnsi="Simplified Arabic" w:cs="Simplified Arabic"/>
          <w:sz w:val="28"/>
          <w:szCs w:val="28"/>
          <w:rtl/>
        </w:rPr>
        <w:t>: كانت بيان أن نفي الإيمان في الكتاب و</w:t>
      </w:r>
      <w:r w:rsidR="006930E2">
        <w:rPr>
          <w:rFonts w:ascii="Simplified Arabic" w:hAnsi="Simplified Arabic" w:cs="Simplified Arabic"/>
          <w:sz w:val="28"/>
          <w:szCs w:val="28"/>
          <w:rtl/>
        </w:rPr>
        <w:t xml:space="preserve">السنّة </w:t>
      </w:r>
      <w:r w:rsidRPr="00FC5586">
        <w:rPr>
          <w:rFonts w:ascii="Simplified Arabic" w:hAnsi="Simplified Arabic" w:cs="Simplified Arabic"/>
          <w:sz w:val="28"/>
          <w:szCs w:val="28"/>
          <w:rtl/>
        </w:rPr>
        <w:t xml:space="preserve">معناه نفي حقيقة الإيمان، وأن الذنوب والمعاصي لا تزيل إيماناً ولا توجب كفراً وإنما تنفي من الإيمان حقيقته وإخلاصه الذي نعت به أهله، ولم يزل عن هؤلاء اسم الإيمان أبداً، </w:t>
      </w:r>
      <w:r w:rsidRPr="00FC5586">
        <w:rPr>
          <w:rFonts w:ascii="Simplified Arabic" w:hAnsi="Simplified Arabic" w:cs="Simplified Arabic"/>
          <w:b/>
          <w:bCs/>
          <w:sz w:val="28"/>
          <w:szCs w:val="28"/>
          <w:rtl/>
        </w:rPr>
        <w:t>والقاعدة الثانية</w:t>
      </w:r>
      <w:r w:rsidRPr="00FC5586">
        <w:rPr>
          <w:rFonts w:ascii="Simplified Arabic" w:hAnsi="Simplified Arabic" w:cs="Simplified Arabic"/>
          <w:sz w:val="28"/>
          <w:szCs w:val="28"/>
          <w:rtl/>
        </w:rPr>
        <w:t xml:space="preserve">: بينت أن </w:t>
      </w:r>
      <w:r w:rsidRPr="00FC5586">
        <w:rPr>
          <w:rFonts w:ascii="Simplified Arabic" w:hAnsi="Simplified Arabic" w:cs="Simplified Arabic"/>
          <w:sz w:val="28"/>
          <w:szCs w:val="28"/>
          <w:rtl/>
        </w:rPr>
        <w:lastRenderedPageBreak/>
        <w:t>البراءة من النبي صلى الله عليه وسلم كقوله ((من غشنا فليس منا)) ليس معناها التبرؤ من الانتساب إلى الإسلام، إنما مذهبه عندنا أنه ليس من المطيعين لنا ولا من المقتدين بنا ولا من المحافظين على شرائعنا</w:t>
      </w:r>
      <w:r w:rsidRPr="00FC5586">
        <w:rPr>
          <w:rFonts w:ascii="Simplified Arabic" w:hAnsi="Simplified Arabic" w:cs="Simplified Arabic"/>
          <w:b/>
          <w:bCs/>
          <w:sz w:val="28"/>
          <w:szCs w:val="28"/>
          <w:rtl/>
        </w:rPr>
        <w:t>، والقاعدة الثالثة</w:t>
      </w:r>
      <w:r w:rsidRPr="00FC5586">
        <w:rPr>
          <w:rFonts w:ascii="Simplified Arabic" w:hAnsi="Simplified Arabic" w:cs="Simplified Arabic"/>
          <w:sz w:val="28"/>
          <w:szCs w:val="28"/>
          <w:rtl/>
        </w:rPr>
        <w:t xml:space="preserve">: كانت بيان أن الآثار المروية بذكر الكفر والشرك العملي ووجوبهما بالمعاصي لا تثبت على أهلها كفراً وشركاً يزيلان الإيمان عن صاحبه، إنما وجوهها أنها أخلاق وسنن الكفار، </w:t>
      </w:r>
      <w:r w:rsidRPr="00FC5586">
        <w:rPr>
          <w:rFonts w:ascii="Simplified Arabic" w:hAnsi="Simplified Arabic" w:cs="Simplified Arabic"/>
          <w:b/>
          <w:bCs/>
          <w:sz w:val="28"/>
          <w:szCs w:val="28"/>
          <w:rtl/>
        </w:rPr>
        <w:t>والقاعدة الرابعة</w:t>
      </w:r>
      <w:r w:rsidRPr="00FC5586">
        <w:rPr>
          <w:rFonts w:ascii="Simplified Arabic" w:hAnsi="Simplified Arabic" w:cs="Simplified Arabic"/>
          <w:sz w:val="28"/>
          <w:szCs w:val="28"/>
          <w:rtl/>
        </w:rPr>
        <w:t xml:space="preserve">: بيان أن الشاهد على هذه القاعدة السابقة هو قوله تعالى: {وَمَنْ لَمْ يَحْكُمْ بِمَا أَنْزَلَ اللَّهُ فَأُولَئِكَ هُمُ الْكَافِرُونَ} وأنه إن كان مصاحباً باعتقاد الحكم وصحته فمعناه أنه كفر دون كفر لا ينقل عن الملة، </w:t>
      </w:r>
      <w:r w:rsidRPr="00FC5586">
        <w:rPr>
          <w:rFonts w:ascii="Simplified Arabic" w:hAnsi="Simplified Arabic" w:cs="Simplified Arabic"/>
          <w:b/>
          <w:bCs/>
          <w:sz w:val="28"/>
          <w:szCs w:val="28"/>
          <w:rtl/>
        </w:rPr>
        <w:t>والقاعدة الخامسة</w:t>
      </w:r>
      <w:r w:rsidRPr="00FC5586">
        <w:rPr>
          <w:rFonts w:ascii="Simplified Arabic" w:hAnsi="Simplified Arabic" w:cs="Simplified Arabic"/>
          <w:sz w:val="28"/>
          <w:szCs w:val="28"/>
          <w:rtl/>
        </w:rPr>
        <w:t xml:space="preserve">: وهي قاعدة جليلة ضابطة لمسائل التكفير وهي قوله ((ولا يجب اسم الكفر والشرك الذي تزول به أحكام الإسلام ويلحق صاحبه بردة إلا بكلمة الكفر خاصة دون غيرها وبذلك جاءت الآثار مفسرة)) أهـ، ومعنى كلامه أن أحكام الكفر الأكبر والشرك الأكبر الذي تزول بهما أحكام الإسلام ويلحق صاحبه بالردة مبنية على الظاهر، والظاهر إما قول اللسان أو عمل الجوارح، إذ لا يعلم حالة القلب الباطنة إلا الله وحده، ولو علقت أحكام الإيمان والكفر في الدنيا على الباطن لتعطلت الأحكـام جميعها إذ لا يعلم غيب القلوب إلا الله، والحاصل أنها إما قول اللسان وهذا لا يكـون بالتلفظ بكلمة الكفر ولما كان قول اللسان بلا إكراه محكماً لا يحتمل معنى آخر سوى اختيار الكفر وقصده كان صاحب كلمة الكفر كافراً بها، أما الأعمال - أعمال الجوارح - فهي ظنية محتملة ولذلك لا يكفر بها صاحبها حتى تستوفي شروطها وتنتفي موانعها ويتبين بجلاء قصد فاعلها، لأنه قد لا يقصد </w:t>
      </w:r>
      <w:r w:rsidR="00D83312" w:rsidRPr="00FC5586">
        <w:rPr>
          <w:rFonts w:ascii="Simplified Arabic" w:hAnsi="Simplified Arabic" w:cs="Simplified Arabic" w:hint="cs"/>
          <w:sz w:val="28"/>
          <w:szCs w:val="28"/>
          <w:rtl/>
        </w:rPr>
        <w:t xml:space="preserve">هذا </w:t>
      </w:r>
      <w:r w:rsidRPr="00FC5586">
        <w:rPr>
          <w:rFonts w:ascii="Simplified Arabic" w:hAnsi="Simplified Arabic" w:cs="Simplified Arabic"/>
          <w:sz w:val="28"/>
          <w:szCs w:val="28"/>
          <w:rtl/>
        </w:rPr>
        <w:t>العمل الظاهر</w:t>
      </w:r>
      <w:r w:rsidR="00D83312" w:rsidRPr="00FC5586">
        <w:rPr>
          <w:rFonts w:ascii="Simplified Arabic" w:hAnsi="Simplified Arabic" w:cs="Simplified Arabic" w:hint="cs"/>
          <w:sz w:val="28"/>
          <w:szCs w:val="28"/>
          <w:rtl/>
        </w:rPr>
        <w:t xml:space="preserve"> المخرج من الملة،</w:t>
      </w:r>
      <w:r w:rsidRPr="00FC5586">
        <w:rPr>
          <w:rFonts w:ascii="Simplified Arabic" w:hAnsi="Simplified Arabic" w:cs="Simplified Arabic"/>
          <w:sz w:val="28"/>
          <w:szCs w:val="28"/>
          <w:rtl/>
        </w:rPr>
        <w:t xml:space="preserve"> </w:t>
      </w:r>
      <w:r w:rsidR="000E1BEB" w:rsidRPr="00FC5586">
        <w:rPr>
          <w:rFonts w:ascii="Simplified Arabic" w:hAnsi="Simplified Arabic" w:cs="Simplified Arabic" w:hint="cs"/>
          <w:sz w:val="28"/>
          <w:szCs w:val="28"/>
          <w:rtl/>
        </w:rPr>
        <w:t>و</w:t>
      </w:r>
      <w:r w:rsidRPr="00FC5586">
        <w:rPr>
          <w:rFonts w:ascii="Simplified Arabic" w:hAnsi="Simplified Arabic" w:cs="Simplified Arabic"/>
          <w:b/>
          <w:bCs/>
          <w:sz w:val="28"/>
          <w:szCs w:val="28"/>
          <w:rtl/>
        </w:rPr>
        <w:t>القاعدة السادسة:</w:t>
      </w:r>
      <w:r w:rsidRPr="00FC5586">
        <w:rPr>
          <w:rFonts w:ascii="Simplified Arabic" w:hAnsi="Simplified Arabic" w:cs="Simplified Arabic"/>
          <w:sz w:val="28"/>
          <w:szCs w:val="28"/>
          <w:rtl/>
        </w:rPr>
        <w:t xml:space="preserve"> متمثلة في سياقه لحديث رسول الله صلى الله عليه وسلم ((ثلاث من أصل الإسلام الكف عن من قال لا إله إلا الله لا نكفره بذنب ولا نخرجه من الإسلام بعمل)) وقد أخرجه ايضاً أبو داود في سننه</w:t>
      </w:r>
      <w:r w:rsidR="00D83312" w:rsidRPr="00FC5586">
        <w:rPr>
          <w:rFonts w:ascii="Simplified Arabic" w:hAnsi="Simplified Arabic" w:cs="Simplified Arabic" w:hint="cs"/>
          <w:sz w:val="28"/>
          <w:szCs w:val="28"/>
          <w:rtl/>
        </w:rPr>
        <w:t xml:space="preserve">، </w:t>
      </w:r>
      <w:r w:rsidRPr="00FC5586">
        <w:rPr>
          <w:rFonts w:ascii="Simplified Arabic" w:hAnsi="Simplified Arabic" w:cs="Simplified Arabic"/>
          <w:sz w:val="28"/>
          <w:szCs w:val="28"/>
          <w:rtl/>
        </w:rPr>
        <w:t xml:space="preserve">ومنطوق الحديث تصدرت به كتب عقائد </w:t>
      </w:r>
      <w:r w:rsidR="00455953">
        <w:rPr>
          <w:rFonts w:ascii="Simplified Arabic" w:hAnsi="Simplified Arabic" w:cs="Simplified Arabic"/>
          <w:sz w:val="28"/>
          <w:szCs w:val="28"/>
          <w:rtl/>
        </w:rPr>
        <w:t xml:space="preserve">أهل </w:t>
      </w:r>
      <w:r w:rsidR="006930E2">
        <w:rPr>
          <w:rFonts w:ascii="Simplified Arabic" w:hAnsi="Simplified Arabic" w:cs="Simplified Arabic"/>
          <w:sz w:val="28"/>
          <w:szCs w:val="28"/>
          <w:rtl/>
        </w:rPr>
        <w:t xml:space="preserve">السنّة </w:t>
      </w:r>
      <w:r w:rsidRPr="00FC5586">
        <w:rPr>
          <w:rFonts w:ascii="Simplified Arabic" w:hAnsi="Simplified Arabic" w:cs="Simplified Arabic"/>
          <w:sz w:val="28"/>
          <w:szCs w:val="28"/>
          <w:rtl/>
        </w:rPr>
        <w:t xml:space="preserve">والجماعة للدلالة على أن مذهبهم في مسائل الكفر هو عدم التكفير بالذنوب مادام المسلم لا يستحلها، وعدم إخراج المسلم من دينه بالكلية بعمل مجرد مهما كانت خطورة هذا العمل - إلا أن يكون عملاً يرتبط باعتقاد القلب ارتباطاً لا ينفك منه بحال فيكون الحكم بالكفر آنذاك مناطه الاعتقاد وليس العمل، </w:t>
      </w:r>
      <w:r w:rsidRPr="00FC5586">
        <w:rPr>
          <w:rFonts w:ascii="Simplified Arabic" w:hAnsi="Simplified Arabic" w:cs="Simplified Arabic"/>
          <w:b/>
          <w:bCs/>
          <w:sz w:val="28"/>
          <w:szCs w:val="28"/>
          <w:rtl/>
        </w:rPr>
        <w:t>والقاعدة السابعة</w:t>
      </w:r>
      <w:r w:rsidRPr="00FC5586">
        <w:rPr>
          <w:rFonts w:ascii="Simplified Arabic" w:hAnsi="Simplified Arabic" w:cs="Simplified Arabic"/>
          <w:sz w:val="28"/>
          <w:szCs w:val="28"/>
          <w:rtl/>
        </w:rPr>
        <w:t xml:space="preserve">: (الاحتياط في تكفير </w:t>
      </w:r>
      <w:r w:rsidR="00455953">
        <w:rPr>
          <w:rFonts w:ascii="Simplified Arabic" w:hAnsi="Simplified Arabic" w:cs="Simplified Arabic"/>
          <w:sz w:val="28"/>
          <w:szCs w:val="28"/>
          <w:rtl/>
        </w:rPr>
        <w:t xml:space="preserve">أهل </w:t>
      </w:r>
      <w:r w:rsidRPr="00FC5586">
        <w:rPr>
          <w:rFonts w:ascii="Simplified Arabic" w:hAnsi="Simplified Arabic" w:cs="Simplified Arabic"/>
          <w:sz w:val="28"/>
          <w:szCs w:val="28"/>
          <w:rtl/>
        </w:rPr>
        <w:t xml:space="preserve">القبلة) وأكد هذه القاعدة بسياق لأثر جابر رضي الله عنه وأنهم - أي أصحاب رسول الله صلى الله عليه وسلم - كانوا يحتاطون أشد الاحتياط في تكفير </w:t>
      </w:r>
      <w:r w:rsidR="00455953">
        <w:rPr>
          <w:rFonts w:ascii="Simplified Arabic" w:hAnsi="Simplified Arabic" w:cs="Simplified Arabic"/>
          <w:sz w:val="28"/>
          <w:szCs w:val="28"/>
          <w:rtl/>
        </w:rPr>
        <w:t xml:space="preserve">أهل </w:t>
      </w:r>
      <w:r w:rsidRPr="00FC5586">
        <w:rPr>
          <w:rFonts w:ascii="Simplified Arabic" w:hAnsi="Simplified Arabic" w:cs="Simplified Arabic"/>
          <w:sz w:val="28"/>
          <w:szCs w:val="28"/>
          <w:rtl/>
        </w:rPr>
        <w:t xml:space="preserve">القبلة حتى أنهم ما كانوا يسمون أحداً من </w:t>
      </w:r>
      <w:r w:rsidR="00455953">
        <w:rPr>
          <w:rFonts w:ascii="Simplified Arabic" w:hAnsi="Simplified Arabic" w:cs="Simplified Arabic"/>
          <w:sz w:val="28"/>
          <w:szCs w:val="28"/>
          <w:rtl/>
        </w:rPr>
        <w:t xml:space="preserve">أهل </w:t>
      </w:r>
      <w:r w:rsidRPr="00FC5586">
        <w:rPr>
          <w:rFonts w:ascii="Simplified Arabic" w:hAnsi="Simplified Arabic" w:cs="Simplified Arabic"/>
          <w:sz w:val="28"/>
          <w:szCs w:val="28"/>
          <w:rtl/>
        </w:rPr>
        <w:t xml:space="preserve">القبلة كافراً ولا مشركاً، </w:t>
      </w:r>
    </w:p>
    <w:p w14:paraId="388C40A9" w14:textId="47F3A4F3" w:rsidR="0009781D" w:rsidRPr="00FC5586" w:rsidRDefault="0009781D" w:rsidP="00D83312">
      <w:pPr>
        <w:bidi/>
        <w:jc w:val="both"/>
        <w:rPr>
          <w:rFonts w:ascii="Simplified Arabic" w:hAnsi="Simplified Arabic" w:cs="Simplified Arabic"/>
          <w:b/>
          <w:sz w:val="28"/>
          <w:szCs w:val="28"/>
          <w:rtl/>
        </w:rPr>
      </w:pPr>
      <w:r w:rsidRPr="00FC5586">
        <w:rPr>
          <w:rFonts w:ascii="Simplified Arabic" w:hAnsi="Simplified Arabic" w:cs="Simplified Arabic"/>
          <w:b/>
          <w:bCs/>
          <w:u w:val="single"/>
          <w:rtl/>
        </w:rPr>
        <w:lastRenderedPageBreak/>
        <w:t xml:space="preserve">(3) </w:t>
      </w:r>
      <w:r w:rsidRPr="00FC5586">
        <w:rPr>
          <w:rFonts w:ascii="Simplified Arabic" w:hAnsi="Simplified Arabic" w:cs="Simplified Arabic"/>
          <w:bCs/>
          <w:u w:val="single"/>
          <w:rtl/>
        </w:rPr>
        <w:t>ويقول الإمام البيهقي</w:t>
      </w:r>
      <w:r w:rsidRPr="00FC5586">
        <w:rPr>
          <w:rFonts w:ascii="Simplified Arabic" w:hAnsi="Simplified Arabic" w:cs="Simplified Arabic"/>
          <w:sz w:val="28"/>
          <w:szCs w:val="28"/>
          <w:rtl/>
        </w:rPr>
        <w:t>: - عند تفسيره لقول الله تعالى {وَلَكِنَّ اللَّهَ حَبَّبَ إِلَيْكُمُ الْإِيمَانَ وَزَيَّنَهُ فِي قُلُوبِكُمْ وَكَرَّهَ إِلَيْكُمُ الْكُفْرَ وَالْفُسُوقَ وَالْعِصْيَانَ أُولَئِكَ هُمُ الرَّاشِدُونَ} [الحجرات: 7]، (فدل ذلك على أن للإيمان ضدين أو أن من الإيمان ما ينقضه الكفر ومن الإيمان ما ينقضه الفسوق) [شعب الإيمان حـ1/44] أهـ، وقوله: عند تفسيره لقوله تعالى {إِنَّ الَّذِينَ آمَنُوا وَعَمِلُوا الصَّالِحَاتِ</w:t>
      </w:r>
      <w:r w:rsidR="009B6F91">
        <w:rPr>
          <w:rFonts w:ascii="Simplified Arabic" w:hAnsi="Simplified Arabic" w:cs="Simplified Arabic"/>
          <w:sz w:val="28"/>
          <w:szCs w:val="28"/>
          <w:rtl/>
        </w:rPr>
        <w:t>،</w:t>
      </w:r>
      <w:r w:rsidRPr="00FC5586">
        <w:rPr>
          <w:rFonts w:ascii="Simplified Arabic" w:hAnsi="Simplified Arabic" w:cs="Simplified Arabic"/>
          <w:sz w:val="28"/>
          <w:szCs w:val="28"/>
          <w:rtl/>
        </w:rPr>
        <w:t xml:space="preserve">} [البروج: 11] " معناه إن الذين آمنوا الإيمان الناقل عن الكفر، ثم لم </w:t>
      </w:r>
      <w:proofErr w:type="spellStart"/>
      <w:r w:rsidRPr="00FC5586">
        <w:rPr>
          <w:rFonts w:ascii="Simplified Arabic" w:hAnsi="Simplified Arabic" w:cs="Simplified Arabic"/>
          <w:sz w:val="28"/>
          <w:szCs w:val="28"/>
          <w:rtl/>
        </w:rPr>
        <w:t>يقتصروا</w:t>
      </w:r>
      <w:proofErr w:type="spellEnd"/>
      <w:r w:rsidRPr="00FC5586">
        <w:rPr>
          <w:rFonts w:ascii="Simplified Arabic" w:hAnsi="Simplified Arabic" w:cs="Simplified Arabic"/>
          <w:sz w:val="28"/>
          <w:szCs w:val="28"/>
          <w:rtl/>
        </w:rPr>
        <w:t xml:space="preserve"> عليه ولكنهم ضموا إليه الصالحات فعملوها حتى ارتقى إيمانهم من درجة الأقل إلى الأكمل " [شعــب الإيمـان حـ1/49] أهـ، والواضح من كلامه - رحمه الله - أن الإيمان الناقل عن الكفر هو أصل الإيمان الذي ذكر من قبل أنه الإقرار والتصديق - الانقيادي لأنه مقصود </w:t>
      </w:r>
      <w:r w:rsidR="00455953">
        <w:rPr>
          <w:rFonts w:ascii="Simplified Arabic" w:hAnsi="Simplified Arabic" w:cs="Simplified Arabic"/>
          <w:sz w:val="28"/>
          <w:szCs w:val="28"/>
          <w:rtl/>
        </w:rPr>
        <w:t xml:space="preserve">أهل </w:t>
      </w:r>
      <w:r w:rsidR="006930E2">
        <w:rPr>
          <w:rFonts w:ascii="Simplified Arabic" w:hAnsi="Simplified Arabic" w:cs="Simplified Arabic"/>
          <w:sz w:val="28"/>
          <w:szCs w:val="28"/>
          <w:rtl/>
        </w:rPr>
        <w:t xml:space="preserve">السنّة </w:t>
      </w:r>
      <w:r w:rsidRPr="00FC5586">
        <w:rPr>
          <w:rFonts w:ascii="Simplified Arabic" w:hAnsi="Simplified Arabic" w:cs="Simplified Arabic"/>
          <w:sz w:val="28"/>
          <w:szCs w:val="28"/>
          <w:rtl/>
        </w:rPr>
        <w:t>من التصديق وإن ما عدا ذلك فلا يؤثر في الكفر الأكبر، وإنما يدخل في باب الفسوق كما ذكر في النقل السابق مباشرة، وقوله في كتابه الاعتقاد (ذهب أكثر أصحاب الحديث إلى أن اسم الإيمان يجمع الطاعات فرضها ونفلها وأنها على ثلاثة أقسام): - قسم يكفر بتركه وهو اعتقاد ما يجب اعتقاده والإقرار بما اعتقده، - وقسم يفسق بتركه أو يعصي ولا يكفر به إذا لم يجحده وهو مفروض الطاعات كالصلاة والزكاة والصيام والحج واجتناب المحارم، - وقسم يكون بتركه مخطئاً للأفضل غير فاسق ولا كافر وهـو مـا يكـون مـن العبـادات طوعاً " [الاعتقاد للبيهقي ص 115] أهـ، ويقول ابن حزم: " من اعتقد الإيمان بقلبه ونطق به بلسانه فقد وفق، سواء استدل أو لم يستدل فهو مؤمن عند الله تعالى وعند المسلمين</w:t>
      </w:r>
      <w:r w:rsidR="009B6F91">
        <w:rPr>
          <w:rFonts w:ascii="Simplified Arabic" w:hAnsi="Simplified Arabic" w:cs="Simplified Arabic"/>
          <w:sz w:val="28"/>
          <w:szCs w:val="28"/>
          <w:rtl/>
        </w:rPr>
        <w:t>،</w:t>
      </w:r>
      <w:r w:rsidRPr="00FC5586">
        <w:rPr>
          <w:rFonts w:ascii="Simplified Arabic" w:hAnsi="Simplified Arabic" w:cs="Simplified Arabic"/>
          <w:sz w:val="28"/>
          <w:szCs w:val="28"/>
          <w:rtl/>
        </w:rPr>
        <w:t xml:space="preserve"> ومن ضيع الأعمال كلها فهو مؤمن عاص ناقص الإيمان لا يكفر " [المحلي حـ1/40] أهـ، (قلت): ومن تلك </w:t>
      </w:r>
      <w:proofErr w:type="spellStart"/>
      <w:r w:rsidRPr="00FC5586">
        <w:rPr>
          <w:rFonts w:ascii="Simplified Arabic" w:hAnsi="Simplified Arabic" w:cs="Simplified Arabic"/>
          <w:sz w:val="28"/>
          <w:szCs w:val="28"/>
          <w:rtl/>
        </w:rPr>
        <w:t>النقول</w:t>
      </w:r>
      <w:proofErr w:type="spellEnd"/>
      <w:r w:rsidRPr="00FC5586">
        <w:rPr>
          <w:rFonts w:ascii="Simplified Arabic" w:hAnsi="Simplified Arabic" w:cs="Simplified Arabic"/>
          <w:sz w:val="28"/>
          <w:szCs w:val="28"/>
          <w:rtl/>
        </w:rPr>
        <w:t xml:space="preserve"> السابقة فوائد أهمها فائدتان: الأولى: بيان القاعدة التي سار عليها </w:t>
      </w:r>
      <w:r w:rsidR="00455953">
        <w:rPr>
          <w:rFonts w:ascii="Simplified Arabic" w:hAnsi="Simplified Arabic" w:cs="Simplified Arabic"/>
          <w:sz w:val="28"/>
          <w:szCs w:val="28"/>
          <w:rtl/>
        </w:rPr>
        <w:t xml:space="preserve">أهل </w:t>
      </w:r>
      <w:r w:rsidR="006930E2">
        <w:rPr>
          <w:rFonts w:ascii="Simplified Arabic" w:hAnsi="Simplified Arabic" w:cs="Simplified Arabic"/>
          <w:sz w:val="28"/>
          <w:szCs w:val="28"/>
          <w:rtl/>
        </w:rPr>
        <w:t xml:space="preserve">السنّة </w:t>
      </w:r>
      <w:r w:rsidRPr="00FC5586">
        <w:rPr>
          <w:rFonts w:ascii="Simplified Arabic" w:hAnsi="Simplified Arabic" w:cs="Simplified Arabic"/>
          <w:sz w:val="28"/>
          <w:szCs w:val="28"/>
          <w:rtl/>
        </w:rPr>
        <w:t xml:space="preserve">مصدقاً لحديث رسول الله صلى الله عليه وسلم الذي أخرجه أبو داود ثلاث من أصول الإسلام الكف عن من قال لا إله إلا الله لا نكفره بذنب ولا نخرجه من الإسلام بعمل، والفائدة الثانية: بيان أن الكفر الأكبر يتعلق بالاعتقاد، فمن لم يعتقد وجوب الواجبات وتحريم المحرمات فإنه يكفر، وكذلك فإن المأمور به أو المحرم المنهي عنه من اعتقده على الوجه الذي جاء به في شرع الله عز وجل فقد أتى بعض الواجب عليه وهو اعتقاده فلا يكفر تارك فعله (تركاً وفعلاً) لأنه قد أتى ببعض الواجب عليه وهو اعتقاده كما جاء في الشرع فصارت له حسنة وسيئة، ولعلنا نلحظ هاهنا أن مناط الكفر الأكبر هو الاعتقاد، وأن من أتى </w:t>
      </w:r>
      <w:proofErr w:type="spellStart"/>
      <w:r w:rsidRPr="00FC5586">
        <w:rPr>
          <w:rFonts w:ascii="Simplified Arabic" w:hAnsi="Simplified Arabic" w:cs="Simplified Arabic"/>
          <w:sz w:val="28"/>
          <w:szCs w:val="28"/>
          <w:rtl/>
        </w:rPr>
        <w:t>مكفراً</w:t>
      </w:r>
      <w:proofErr w:type="spellEnd"/>
      <w:r w:rsidRPr="00FC5586">
        <w:rPr>
          <w:rFonts w:ascii="Simplified Arabic" w:hAnsi="Simplified Arabic" w:cs="Simplified Arabic"/>
          <w:sz w:val="28"/>
          <w:szCs w:val="28"/>
          <w:rtl/>
        </w:rPr>
        <w:t xml:space="preserve"> دون اعتقاده فهو كفر في إطار الملة حتى يأتي على أصل الاعتقاد، </w:t>
      </w:r>
    </w:p>
    <w:p w14:paraId="77997373" w14:textId="77777777" w:rsidR="0009781D" w:rsidRPr="00FC5586" w:rsidRDefault="0009781D" w:rsidP="0009781D">
      <w:pPr>
        <w:bidi/>
        <w:jc w:val="center"/>
        <w:rPr>
          <w:rFonts w:ascii="Simplified Arabic" w:hAnsi="Simplified Arabic" w:cs="Simplified Arabic"/>
          <w:sz w:val="28"/>
          <w:szCs w:val="28"/>
          <w:rtl/>
        </w:rPr>
      </w:pPr>
      <w:r w:rsidRPr="00FC5586">
        <w:rPr>
          <w:rFonts w:ascii="Simplified Arabic" w:hAnsi="Simplified Arabic" w:cs="Simplified Arabic"/>
          <w:sz w:val="28"/>
          <w:szCs w:val="28"/>
          <w:rtl/>
        </w:rPr>
        <w:t>***</w:t>
      </w:r>
    </w:p>
    <w:p w14:paraId="0F96F36A" w14:textId="7C713021" w:rsidR="00842327" w:rsidRDefault="0009781D" w:rsidP="001B4C82">
      <w:pPr>
        <w:bidi/>
        <w:jc w:val="both"/>
        <w:rPr>
          <w:rFonts w:ascii="Simplified Arabic" w:hAnsi="Simplified Arabic" w:cs="Simplified Arabic"/>
          <w:sz w:val="28"/>
          <w:szCs w:val="28"/>
          <w:rtl/>
        </w:rPr>
      </w:pPr>
      <w:r w:rsidRPr="00FC5586">
        <w:rPr>
          <w:rFonts w:ascii="Simplified Arabic" w:hAnsi="Simplified Arabic" w:cs="Simplified Arabic"/>
          <w:b/>
          <w:bCs/>
          <w:sz w:val="40"/>
          <w:szCs w:val="40"/>
          <w:highlight w:val="yellow"/>
          <w:u w:val="single"/>
          <w:rtl/>
          <w:lang w:bidi="ar-KW"/>
        </w:rPr>
        <w:lastRenderedPageBreak/>
        <w:t xml:space="preserve">[المفتاح </w:t>
      </w:r>
      <w:r w:rsidR="007B7DDD" w:rsidRPr="00FC5586">
        <w:rPr>
          <w:rFonts w:ascii="Simplified Arabic" w:hAnsi="Simplified Arabic" w:cs="Simplified Arabic" w:hint="cs"/>
          <w:b/>
          <w:bCs/>
          <w:sz w:val="40"/>
          <w:szCs w:val="40"/>
          <w:highlight w:val="yellow"/>
          <w:u w:val="single"/>
          <w:rtl/>
          <w:lang w:bidi="ar-KW"/>
        </w:rPr>
        <w:t>السابع</w:t>
      </w:r>
      <w:r w:rsidRPr="00FC5586">
        <w:rPr>
          <w:rFonts w:ascii="Simplified Arabic" w:hAnsi="Simplified Arabic" w:cs="Simplified Arabic"/>
          <w:b/>
          <w:bCs/>
          <w:sz w:val="40"/>
          <w:szCs w:val="40"/>
          <w:highlight w:val="yellow"/>
          <w:u w:val="single"/>
          <w:rtl/>
          <w:lang w:bidi="ar-KW"/>
        </w:rPr>
        <w:t>]:</w:t>
      </w:r>
      <w:r w:rsidRPr="00FC5586">
        <w:rPr>
          <w:rFonts w:ascii="Simplified Arabic" w:hAnsi="Simplified Arabic" w:cs="Simplified Arabic"/>
          <w:sz w:val="28"/>
          <w:szCs w:val="28"/>
          <w:rtl/>
          <w:lang w:bidi="ar-KW"/>
        </w:rPr>
        <w:t xml:space="preserve"> </w:t>
      </w:r>
      <w:r w:rsidRPr="00FC5586">
        <w:rPr>
          <w:rFonts w:ascii="Simplified Arabic" w:hAnsi="Simplified Arabic" w:cs="Simplified Arabic"/>
          <w:b/>
          <w:bCs/>
          <w:u w:val="single"/>
          <w:rtl/>
        </w:rPr>
        <w:t>الأعمال الكفرية كالسجود للأوثان وإهانة المصاحف وسب الأنبياء والاستهزاء بالديـن مستلزمة لكفر القلب ودالة عليه، وهذا هو السر في جعلها من الكفر الأكبر المخرج من الملة، فهي فيما يظهر للناس كفر عملي وفي حقيقتها كفر اعتقادي يضاد أصل الإيمان في القلب</w:t>
      </w:r>
      <w:r w:rsidRPr="00FC5586">
        <w:rPr>
          <w:rFonts w:ascii="Simplified Arabic" w:hAnsi="Simplified Arabic" w:cs="Simplified Arabic"/>
          <w:rtl/>
        </w:rPr>
        <w:t>:</w:t>
      </w:r>
      <w:r w:rsidRPr="00FC5586">
        <w:rPr>
          <w:rFonts w:ascii="Simplified Arabic" w:hAnsi="Simplified Arabic" w:cs="Simplified Arabic"/>
          <w:sz w:val="36"/>
          <w:szCs w:val="36"/>
          <w:rtl/>
        </w:rPr>
        <w:t xml:space="preserve"> </w:t>
      </w:r>
      <w:r w:rsidR="00C63A38" w:rsidRPr="00FC5586">
        <w:rPr>
          <w:rFonts w:ascii="Simplified Arabic" w:hAnsi="Simplified Arabic" w:cs="Simplified Arabic" w:hint="cs"/>
          <w:sz w:val="28"/>
          <w:szCs w:val="28"/>
          <w:rtl/>
        </w:rPr>
        <w:t>و</w:t>
      </w:r>
      <w:r w:rsidRPr="00FC5586">
        <w:rPr>
          <w:rFonts w:ascii="Simplified Arabic" w:hAnsi="Simplified Arabic" w:cs="Simplified Arabic"/>
          <w:sz w:val="28"/>
          <w:szCs w:val="28"/>
          <w:rtl/>
        </w:rPr>
        <w:t xml:space="preserve">كلام علماء </w:t>
      </w:r>
      <w:r w:rsidR="00455953">
        <w:rPr>
          <w:rFonts w:ascii="Simplified Arabic" w:hAnsi="Simplified Arabic" w:cs="Simplified Arabic"/>
          <w:sz w:val="28"/>
          <w:szCs w:val="28"/>
          <w:rtl/>
        </w:rPr>
        <w:t xml:space="preserve">أهل </w:t>
      </w:r>
      <w:r w:rsidR="006930E2">
        <w:rPr>
          <w:rFonts w:ascii="Simplified Arabic" w:hAnsi="Simplified Arabic" w:cs="Simplified Arabic"/>
          <w:sz w:val="28"/>
          <w:szCs w:val="28"/>
          <w:rtl/>
        </w:rPr>
        <w:t xml:space="preserve">السنّة </w:t>
      </w:r>
      <w:r w:rsidRPr="00FC5586">
        <w:rPr>
          <w:rFonts w:ascii="Simplified Arabic" w:hAnsi="Simplified Arabic" w:cs="Simplified Arabic"/>
          <w:sz w:val="28"/>
          <w:szCs w:val="28"/>
          <w:rtl/>
        </w:rPr>
        <w:t>يصب في أمر واحد وهو أن هذه الأعمال لا تقع إلاّ من كافر وأنها كفر أكبر لتعلقها بكفر القلب، وبالتالي فارقت بقية الأعمال في كونها كفر أكبر بذاتها لا تحتاج إلى استحلال لأنها تحمل في طياتها وجنباتها الاستحلال بخلاف القتل والزنا وشرب الخمر لما كانت معاصي لا تحمل في طياتها الاستحلال، أُشترط لها الاستحلال حتى تصل بصاحبها إلى الكفـر، أما هذه الأعمال فلا تحتاج إليه،</w:t>
      </w:r>
      <w:r w:rsidRPr="00FC5586">
        <w:rPr>
          <w:rFonts w:ascii="Simplified Arabic" w:hAnsi="Simplified Arabic" w:cs="Simplified Arabic"/>
          <w:bCs/>
          <w:sz w:val="28"/>
          <w:szCs w:val="28"/>
          <w:rtl/>
        </w:rPr>
        <w:t xml:space="preserve"> لأنها </w:t>
      </w:r>
      <w:r w:rsidRPr="00FC5586">
        <w:rPr>
          <w:rFonts w:ascii="Simplified Arabic" w:hAnsi="Simplified Arabic" w:cs="Simplified Arabic"/>
          <w:sz w:val="28"/>
          <w:szCs w:val="28"/>
          <w:rtl/>
        </w:rPr>
        <w:t>وما شاكلها ليست من الكفر العملي إلا من جهة كونها واقعة بعمل الجوارح فيما يظهر للناس ولكنها لا تقع إلا مع ذهاب عمل القلب من نيته وإخلاصه ومحبته وانقياده لا يبقى معها شيء من ذلك فهي وإن كانت عملية في الظاهر فإنها مستلزمة للكفر الاعتقادي ولابد،</w:t>
      </w:r>
      <w:r w:rsidR="006A61F6" w:rsidRPr="00FC5586">
        <w:rPr>
          <w:rFonts w:ascii="Simplified Arabic" w:hAnsi="Simplified Arabic" w:cs="Simplified Arabic" w:hint="cs"/>
          <w:sz w:val="28"/>
          <w:szCs w:val="28"/>
          <w:rtl/>
        </w:rPr>
        <w:t xml:space="preserve"> </w:t>
      </w:r>
      <w:r w:rsidRPr="00FC5586">
        <w:rPr>
          <w:rFonts w:ascii="Simplified Arabic" w:hAnsi="Simplified Arabic" w:cs="Simplified Arabic"/>
          <w:bCs/>
          <w:u w:val="single"/>
          <w:rtl/>
        </w:rPr>
        <w:t>يقول القاضي عياض</w:t>
      </w:r>
      <w:r w:rsidRPr="00FC5586">
        <w:rPr>
          <w:rFonts w:ascii="Simplified Arabic" w:hAnsi="Simplified Arabic" w:cs="Simplified Arabic"/>
          <w:sz w:val="28"/>
          <w:szCs w:val="28"/>
          <w:rtl/>
        </w:rPr>
        <w:t xml:space="preserve">: " وكذلك نكفر بكل فعل أجمع المسلمون أنه لا يصدر إلا من كافر وإن كان صاحبه مصرحاً بالإسلام مع فعله ذلك الفعل، كالسجود للصنم والشمس والقمر والصليب والنار، والسعي إلى الكنائس والبيع مع أهلها بزيهم من شد الزنانير وفحص الرؤوس، فقد أجمع المسلمون أن هذا الفعل لا يوجد إلا من كافر وأن هذه الأفعال علامة على الكفر وإن صرح فاعلها بالإسلام " [الشفا للقاضي عياض حـ2/1072 - 1073] أهـ، </w:t>
      </w:r>
      <w:r w:rsidRPr="00FC5586">
        <w:rPr>
          <w:rFonts w:ascii="Simplified Arabic" w:hAnsi="Simplified Arabic" w:cs="Simplified Arabic"/>
          <w:b/>
          <w:bCs/>
          <w:highlight w:val="yellow"/>
          <w:u w:val="single"/>
          <w:rtl/>
        </w:rPr>
        <w:t>(أقول)</w:t>
      </w:r>
      <w:r w:rsidRPr="00FC5586">
        <w:rPr>
          <w:rFonts w:ascii="Simplified Arabic" w:hAnsi="Simplified Arabic" w:cs="Simplified Arabic"/>
          <w:b/>
          <w:bCs/>
          <w:highlight w:val="yellow"/>
          <w:rtl/>
        </w:rPr>
        <w:t>:</w:t>
      </w:r>
      <w:r w:rsidRPr="00FC5586">
        <w:rPr>
          <w:rFonts w:ascii="Simplified Arabic" w:hAnsi="Simplified Arabic" w:cs="Simplified Arabic"/>
          <w:sz w:val="28"/>
          <w:szCs w:val="28"/>
          <w:rtl/>
        </w:rPr>
        <w:t xml:space="preserve"> القاضي عياض إمام وفقيه وقاضي ولذلك فهو يتناول الأعمال المكفرة على نفس الأصول التي قررها فقهاء </w:t>
      </w:r>
      <w:r w:rsidR="00455953">
        <w:rPr>
          <w:rFonts w:ascii="Simplified Arabic" w:hAnsi="Simplified Arabic" w:cs="Simplified Arabic"/>
          <w:sz w:val="28"/>
          <w:szCs w:val="28"/>
          <w:rtl/>
        </w:rPr>
        <w:t xml:space="preserve">أهل </w:t>
      </w:r>
      <w:r w:rsidR="006930E2">
        <w:rPr>
          <w:rFonts w:ascii="Simplified Arabic" w:hAnsi="Simplified Arabic" w:cs="Simplified Arabic"/>
          <w:sz w:val="28"/>
          <w:szCs w:val="28"/>
          <w:rtl/>
        </w:rPr>
        <w:t xml:space="preserve">السنّة </w:t>
      </w:r>
      <w:r w:rsidRPr="00FC5586">
        <w:rPr>
          <w:rFonts w:ascii="Simplified Arabic" w:hAnsi="Simplified Arabic" w:cs="Simplified Arabic"/>
          <w:sz w:val="28"/>
          <w:szCs w:val="28"/>
          <w:rtl/>
        </w:rPr>
        <w:t xml:space="preserve">والجماعة، والمتمثلة في أن الكفر الأكبر كفر اعتقاد، وما كان من الأعمال كفراً فهو لتعلقه حتماً بالاعتقاد، فنجده يقول " هذه الأعمال علامة على الكفر وإن صرح فاعلها بالإسلام " لأنها كما ذكر حافظ حكمي لا تكون إلا مع زوال أصل الإيمان من القلب (قول القلب وعمله أو أحدهما)، وإذا زال أصل الإيمان حل محله الكفر، فهذه الأعمال لا تصدر إلا من كافر، وهي علامات ظاهرة حقيقية على الكفر وإن ادعى زنديق يفعلها الإسلام، إذ ليس يفعل ذلك ثم يدعي الإسلام إلا زنديق متلاعب بالملة، زال من قلبه التصديق فصار منافقاً أو زال من قلبه الانقياد والمحبة فصار كافراً، وما كان أيسر القول على القاضي عياض أن يقول هذه أعمال مكفرة بإطلاق ولكنه لكونه قاض متمرس في أحكام الملة وفقيه عالم بأصولها وفروعها تجده يُشير إلى سبب الكفر وهو القلب لا فعل الجوارح، </w:t>
      </w:r>
      <w:r w:rsidRPr="00FC5586">
        <w:rPr>
          <w:rFonts w:ascii="Simplified Arabic" w:hAnsi="Simplified Arabic" w:cs="Simplified Arabic"/>
          <w:bCs/>
          <w:highlight w:val="yellow"/>
          <w:u w:val="single"/>
          <w:rtl/>
        </w:rPr>
        <w:t>(تنبيه):</w:t>
      </w:r>
      <w:r w:rsidRPr="00FC5586">
        <w:rPr>
          <w:rFonts w:ascii="Simplified Arabic" w:hAnsi="Simplified Arabic" w:cs="Simplified Arabic"/>
          <w:sz w:val="28"/>
          <w:szCs w:val="28"/>
          <w:rtl/>
        </w:rPr>
        <w:t xml:space="preserve"> أخطأ البعض فزعم أن هذه الأعمال تحتاج إلى استحلال حتى يحكم على فاعلها بالكفر </w:t>
      </w:r>
      <w:r w:rsidRPr="00FC5586">
        <w:rPr>
          <w:rFonts w:ascii="Simplified Arabic" w:hAnsi="Simplified Arabic" w:cs="Simplified Arabic"/>
          <w:sz w:val="28"/>
          <w:szCs w:val="28"/>
          <w:rtl/>
        </w:rPr>
        <w:lastRenderedPageBreak/>
        <w:t xml:space="preserve">الأكبر المخرج من الملة، وهذا خطأ لأنه تسوية بين هذه الأعمال </w:t>
      </w:r>
      <w:r w:rsidR="00380C85" w:rsidRPr="00FC5586">
        <w:rPr>
          <w:rFonts w:ascii="Simplified Arabic" w:hAnsi="Simplified Arabic" w:cs="Simplified Arabic" w:hint="cs"/>
          <w:sz w:val="28"/>
          <w:szCs w:val="28"/>
          <w:rtl/>
        </w:rPr>
        <w:t xml:space="preserve">التي تلازم انتفاء أصل الإيمان من القلب، وبين </w:t>
      </w:r>
      <w:r w:rsidRPr="00FC5586">
        <w:rPr>
          <w:rFonts w:ascii="Simplified Arabic" w:hAnsi="Simplified Arabic" w:cs="Simplified Arabic"/>
          <w:sz w:val="28"/>
          <w:szCs w:val="28"/>
          <w:rtl/>
        </w:rPr>
        <w:t xml:space="preserve">غيرها من المعاصي المجردة التي لا تلازم انتفاء أصل الإيمان من القلب، وبالتالي فتح المجال للتلاعب بالدين وفعل الكفر مع الزعم بعدم استحلاله، وهذا شأن المنافقين والزنادقة، </w:t>
      </w:r>
      <w:r w:rsidR="00380C85" w:rsidRPr="00FC5586">
        <w:rPr>
          <w:rFonts w:ascii="Simplified Arabic" w:hAnsi="Simplified Arabic" w:cs="Simplified Arabic" w:hint="cs"/>
          <w:sz w:val="28"/>
          <w:szCs w:val="28"/>
          <w:rtl/>
        </w:rPr>
        <w:t>قال تعالى في بيان حالهم: {</w:t>
      </w:r>
      <w:r w:rsidR="00380C85" w:rsidRPr="00FC5586">
        <w:rPr>
          <w:rFonts w:ascii="Simplified Arabic" w:hAnsi="Simplified Arabic" w:cs="Simplified Arabic"/>
          <w:sz w:val="28"/>
          <w:szCs w:val="28"/>
          <w:rtl/>
        </w:rPr>
        <w:t xml:space="preserve"> وَلَئِنْ سَأَلْتَهُمْ لَيَقُولُنَّ إِنَّمَا كُنَّا نَخُوضُ وَنَلْعَبُ قُلْ أَبِاللَّهِ وَآيَاتِهِ وَرَسُولِهِ كُنْتُمْ تَسْتَهْزِئُونَ </w:t>
      </w:r>
      <w:r w:rsidR="00380C85" w:rsidRPr="00FC5586">
        <w:rPr>
          <w:rFonts w:ascii="Simplified Arabic" w:hAnsi="Simplified Arabic" w:cs="Simplified Arabic" w:hint="cs"/>
          <w:sz w:val="28"/>
          <w:szCs w:val="28"/>
          <w:rtl/>
        </w:rPr>
        <w:t>*</w:t>
      </w:r>
      <w:r w:rsidR="00380C85" w:rsidRPr="00FC5586">
        <w:rPr>
          <w:rFonts w:ascii="Simplified Arabic" w:hAnsi="Simplified Arabic" w:cs="Simplified Arabic"/>
          <w:sz w:val="28"/>
          <w:szCs w:val="28"/>
          <w:rtl/>
        </w:rPr>
        <w:t xml:space="preserve"> لَا تَعْتَذِرُوا قَدْ كَفَرْتُمْ بَعْدَ إِيمَانِكُمْ إِنْ نَعْفُ عَنْ طَائِفَةٍ مِنْكُمْ نُعَذِّبْ طَائِفَةً بِأَنَّهُمْ كَانُوا مُجْرِمِينَ</w:t>
      </w:r>
      <w:r w:rsidR="00380C85" w:rsidRPr="00FC5586">
        <w:rPr>
          <w:rFonts w:ascii="Simplified Arabic" w:hAnsi="Simplified Arabic" w:cs="Simplified Arabic" w:hint="cs"/>
          <w:sz w:val="28"/>
          <w:szCs w:val="28"/>
          <w:rtl/>
        </w:rPr>
        <w:t>} [التوبة: 65، 66]، فهذا حال المستهزئين بشرع الله، وهو يختلف عن حال العصاة المنكسرة قلوبهم إحساسا بالذنب بعد المعصية، ف</w:t>
      </w:r>
      <w:r w:rsidRPr="00FC5586">
        <w:rPr>
          <w:rFonts w:ascii="Simplified Arabic" w:hAnsi="Simplified Arabic" w:cs="Simplified Arabic"/>
          <w:sz w:val="28"/>
          <w:szCs w:val="28"/>
          <w:rtl/>
        </w:rPr>
        <w:t xml:space="preserve">المعصية شيء والكفر شيء آخر </w:t>
      </w:r>
      <w:r w:rsidR="00380C85" w:rsidRPr="00FC5586">
        <w:rPr>
          <w:rFonts w:ascii="Simplified Arabic" w:hAnsi="Simplified Arabic" w:cs="Simplified Arabic" w:hint="cs"/>
          <w:sz w:val="28"/>
          <w:szCs w:val="28"/>
          <w:rtl/>
        </w:rPr>
        <w:t xml:space="preserve">فلا ينبغي </w:t>
      </w:r>
      <w:r w:rsidRPr="00FC5586">
        <w:rPr>
          <w:rFonts w:ascii="Simplified Arabic" w:hAnsi="Simplified Arabic" w:cs="Simplified Arabic"/>
          <w:sz w:val="28"/>
          <w:szCs w:val="28"/>
          <w:rtl/>
        </w:rPr>
        <w:t xml:space="preserve">الخلط بينهما، وقد قال تعالى: {حَبَّبَ إِلَيْكُمُ الْإِيمَانَ وَزَيَّنَهُ فِي قُلُوبِكُمْ وَكَرَّهَ إِلَيْكُمُ الْكُفْرَ وَالْفُسُوقَ وَالْعِصْيَانَ} [الحجرات: 7]، فجعل الإيمان شيئاً واحداً وجعل مقابلة الكفر والفسوق والعصيان فعلمنا أن الكفر غير الفسوق غير العصيان ولكل </w:t>
      </w:r>
      <w:r w:rsidR="00380C85" w:rsidRPr="00FC5586">
        <w:rPr>
          <w:rFonts w:ascii="Simplified Arabic" w:hAnsi="Simplified Arabic" w:cs="Simplified Arabic" w:hint="cs"/>
          <w:sz w:val="28"/>
          <w:szCs w:val="28"/>
          <w:rtl/>
        </w:rPr>
        <w:t xml:space="preserve">منها </w:t>
      </w:r>
      <w:r w:rsidRPr="00FC5586">
        <w:rPr>
          <w:rFonts w:ascii="Simplified Arabic" w:hAnsi="Simplified Arabic" w:cs="Simplified Arabic"/>
          <w:sz w:val="28"/>
          <w:szCs w:val="28"/>
          <w:rtl/>
        </w:rPr>
        <w:t>مجاله وأحكامه،</w:t>
      </w:r>
      <w:r w:rsidR="001B4C82" w:rsidRPr="00FC5586">
        <w:rPr>
          <w:rFonts w:ascii="Simplified Arabic" w:hAnsi="Simplified Arabic" w:cs="Simplified Arabic" w:hint="cs"/>
          <w:sz w:val="28"/>
          <w:szCs w:val="28"/>
          <w:rtl/>
        </w:rPr>
        <w:t xml:space="preserve"> وعليه فإنّ ترك الصلاة يستوجب الاستفسار عن تارك الصلاة هل تركها تكاسلا ام جحودا، لأنّ </w:t>
      </w:r>
      <w:r w:rsidR="00A67BE2">
        <w:rPr>
          <w:rFonts w:ascii="Simplified Arabic" w:hAnsi="Simplified Arabic" w:cs="Simplified Arabic" w:hint="cs"/>
          <w:sz w:val="28"/>
          <w:szCs w:val="28"/>
          <w:rtl/>
        </w:rPr>
        <w:t xml:space="preserve">الأول </w:t>
      </w:r>
      <w:r w:rsidR="001B4C82" w:rsidRPr="00FC5586">
        <w:rPr>
          <w:rFonts w:ascii="Simplified Arabic" w:hAnsi="Simplified Arabic" w:cs="Simplified Arabic" w:hint="cs"/>
          <w:sz w:val="28"/>
          <w:szCs w:val="28"/>
          <w:rtl/>
        </w:rPr>
        <w:t xml:space="preserve">كفر في إطار الملة، والثاني كفر اكبر مخرج من الملة، أما إهانة المصحف وتمزيقه -على سبيل المثال- فلا يحتاج إلى استفسار عن حالة القلب، لأنّ هذا العمل عمل كفري يستلزم كفر القلب، فلا يحتاج إلى بيان جحود او تكاسل، ولكن فقط يحتاج إلى بيان القصد، بمعنى هل هو يعلم انه مصحف ام لا، فلعله ظنه كتابا آخر فمزقه بالخطأ، </w:t>
      </w:r>
      <w:r w:rsidR="00380C85" w:rsidRPr="00FC5586">
        <w:rPr>
          <w:rFonts w:ascii="Simplified Arabic" w:hAnsi="Simplified Arabic" w:cs="Simplified Arabic" w:hint="cs"/>
          <w:b/>
          <w:bCs/>
          <w:highlight w:val="yellow"/>
          <w:u w:val="single"/>
          <w:rtl/>
        </w:rPr>
        <w:t>(تنبيه)</w:t>
      </w:r>
      <w:r w:rsidRPr="00FC5586">
        <w:rPr>
          <w:rFonts w:ascii="Simplified Arabic" w:hAnsi="Simplified Arabic" w:cs="Simplified Arabic"/>
          <w:b/>
          <w:bCs/>
          <w:highlight w:val="yellow"/>
          <w:u w:val="single"/>
          <w:rtl/>
        </w:rPr>
        <w:t>:</w:t>
      </w:r>
      <w:r w:rsidRPr="00FC5586">
        <w:rPr>
          <w:rFonts w:ascii="Simplified Arabic" w:hAnsi="Simplified Arabic" w:cs="Simplified Arabic"/>
          <w:sz w:val="28"/>
          <w:szCs w:val="28"/>
          <w:rtl/>
        </w:rPr>
        <w:t xml:space="preserve"> لعل سائل يسأل إذا كان الأمر كذلك وأن هذه الأعمال حكم العلماء على فاعلها بالكفر الأكبر فلم لا نسحب الحكم على العمل نفسه ونجعل هناك عمل مكفر كالسجود للأصنام وقول مكفر كالسب واعتقاد مكفر كالإباء والاستكبار وكالتكذيب وكالشك، ونريح أنفسنا من عناء التفصيل، والإجابة على هذا التساؤل تتمثل في أن: هذا التفصيل هو من خصائص </w:t>
      </w:r>
      <w:r w:rsidR="00455953">
        <w:rPr>
          <w:rFonts w:ascii="Simplified Arabic" w:hAnsi="Simplified Arabic" w:cs="Simplified Arabic"/>
          <w:sz w:val="28"/>
          <w:szCs w:val="28"/>
          <w:rtl/>
        </w:rPr>
        <w:t xml:space="preserve">أهل </w:t>
      </w:r>
      <w:r w:rsidR="006930E2">
        <w:rPr>
          <w:rFonts w:ascii="Simplified Arabic" w:hAnsi="Simplified Arabic" w:cs="Simplified Arabic"/>
          <w:sz w:val="28"/>
          <w:szCs w:val="28"/>
          <w:rtl/>
        </w:rPr>
        <w:t xml:space="preserve">السنّة </w:t>
      </w:r>
      <w:r w:rsidRPr="00FC5586">
        <w:rPr>
          <w:rFonts w:ascii="Simplified Arabic" w:hAnsi="Simplified Arabic" w:cs="Simplified Arabic"/>
          <w:sz w:val="28"/>
          <w:szCs w:val="28"/>
          <w:rtl/>
        </w:rPr>
        <w:t xml:space="preserve">والجماعة الناجية، </w:t>
      </w:r>
      <w:r w:rsidR="00455953">
        <w:rPr>
          <w:rFonts w:ascii="Simplified Arabic" w:hAnsi="Simplified Arabic" w:cs="Simplified Arabic"/>
          <w:sz w:val="28"/>
          <w:szCs w:val="28"/>
          <w:rtl/>
        </w:rPr>
        <w:t xml:space="preserve">أهل </w:t>
      </w:r>
      <w:r w:rsidRPr="00FC5586">
        <w:rPr>
          <w:rFonts w:ascii="Simplified Arabic" w:hAnsi="Simplified Arabic" w:cs="Simplified Arabic"/>
          <w:sz w:val="28"/>
          <w:szCs w:val="28"/>
          <w:rtl/>
        </w:rPr>
        <w:t>الفقه والعلم والتوسط والاعتدال، فلا هم غالوا غلّو الخوارج والمعتزلة فكفروا الأمة بالأعمال المجردة الخالية عن الاعتقاد أو نفوا عنهم الإيمان وجعلوهم لا مؤمنين ولا كافرين، ولا هم قصروا تقصير المرجئة، فاشترطوا الاستحلال حتى لهذه الأعمال التي نعلم بيقين تلازمها مع كفر الباطن فنعطي الفسح</w:t>
      </w:r>
      <w:r w:rsidR="001B4C82" w:rsidRPr="00FC5586">
        <w:rPr>
          <w:rFonts w:ascii="Simplified Arabic" w:hAnsi="Simplified Arabic" w:cs="Simplified Arabic" w:hint="cs"/>
          <w:sz w:val="28"/>
          <w:szCs w:val="28"/>
          <w:rtl/>
        </w:rPr>
        <w:t>ة</w:t>
      </w:r>
      <w:r w:rsidRPr="00FC5586">
        <w:rPr>
          <w:rFonts w:ascii="Simplified Arabic" w:hAnsi="Simplified Arabic" w:cs="Simplified Arabic"/>
          <w:sz w:val="28"/>
          <w:szCs w:val="28"/>
          <w:rtl/>
        </w:rPr>
        <w:t xml:space="preserve"> لأصحاب الانحلال والزندقة للاستهزاء بالدين بدعوى عدم استحلال ذلك وأن ذلك ما دام بغير استحلال فهو في إطار المعاصي وليس من أبواب الكفر الأكبر، </w:t>
      </w:r>
      <w:r w:rsidR="001B4C82" w:rsidRPr="00FC5586">
        <w:rPr>
          <w:rFonts w:ascii="Simplified Arabic" w:hAnsi="Simplified Arabic" w:cs="Simplified Arabic" w:hint="cs"/>
          <w:sz w:val="28"/>
          <w:szCs w:val="28"/>
          <w:rtl/>
        </w:rPr>
        <w:t xml:space="preserve">وليس هو كذلك، </w:t>
      </w:r>
      <w:r w:rsidRPr="00FC5586">
        <w:rPr>
          <w:rFonts w:ascii="Simplified Arabic" w:hAnsi="Simplified Arabic" w:cs="Simplified Arabic"/>
          <w:sz w:val="28"/>
          <w:szCs w:val="28"/>
          <w:rtl/>
        </w:rPr>
        <w:t xml:space="preserve">ولا يخفى أن هذه القواعد التي قال بها </w:t>
      </w:r>
      <w:r w:rsidR="00455953">
        <w:rPr>
          <w:rFonts w:ascii="Simplified Arabic" w:hAnsi="Simplified Arabic" w:cs="Simplified Arabic"/>
          <w:sz w:val="28"/>
          <w:szCs w:val="28"/>
          <w:rtl/>
        </w:rPr>
        <w:t xml:space="preserve">أهل </w:t>
      </w:r>
      <w:r w:rsidR="006930E2">
        <w:rPr>
          <w:rFonts w:ascii="Simplified Arabic" w:hAnsi="Simplified Arabic" w:cs="Simplified Arabic"/>
          <w:sz w:val="28"/>
          <w:szCs w:val="28"/>
          <w:rtl/>
        </w:rPr>
        <w:t xml:space="preserve">السنّة </w:t>
      </w:r>
      <w:r w:rsidRPr="00FC5586">
        <w:rPr>
          <w:rFonts w:ascii="Simplified Arabic" w:hAnsi="Simplified Arabic" w:cs="Simplified Arabic"/>
          <w:sz w:val="28"/>
          <w:szCs w:val="28"/>
          <w:rtl/>
        </w:rPr>
        <w:t xml:space="preserve">والجماعة تعتبر بحق لجام العوام عن الولوج في مسائل الحكم بالكفر والتكفير، لأن الكفر كفر القلب أصلاً وهذا للحكم عليه يحتاج إلى فقهاء علماء يقيسون أحواله بما يظهر على لسانه وجوارحه ويحملون المتشابه على المحكم حتى يأتي حكمهم قسطاً عدلاً كما جاء به شرع الإسلام، ولو أردنا أن نعلم فوائد </w:t>
      </w:r>
      <w:r w:rsidRPr="00FC5586">
        <w:rPr>
          <w:rFonts w:ascii="Simplified Arabic" w:hAnsi="Simplified Arabic" w:cs="Simplified Arabic"/>
          <w:sz w:val="28"/>
          <w:szCs w:val="28"/>
          <w:rtl/>
        </w:rPr>
        <w:lastRenderedPageBreak/>
        <w:t xml:space="preserve">هذه القواعد التي قال به فقهاء </w:t>
      </w:r>
      <w:r w:rsidR="00455953">
        <w:rPr>
          <w:rFonts w:ascii="Simplified Arabic" w:hAnsi="Simplified Arabic" w:cs="Simplified Arabic"/>
          <w:sz w:val="28"/>
          <w:szCs w:val="28"/>
          <w:rtl/>
        </w:rPr>
        <w:t xml:space="preserve">أهل </w:t>
      </w:r>
      <w:r w:rsidR="006930E2">
        <w:rPr>
          <w:rFonts w:ascii="Simplified Arabic" w:hAnsi="Simplified Arabic" w:cs="Simplified Arabic"/>
          <w:sz w:val="28"/>
          <w:szCs w:val="28"/>
          <w:rtl/>
        </w:rPr>
        <w:t xml:space="preserve">السنّة </w:t>
      </w:r>
      <w:r w:rsidRPr="00FC5586">
        <w:rPr>
          <w:rFonts w:ascii="Simplified Arabic" w:hAnsi="Simplified Arabic" w:cs="Simplified Arabic"/>
          <w:sz w:val="28"/>
          <w:szCs w:val="28"/>
          <w:rtl/>
        </w:rPr>
        <w:t>والجماعة في مسائل الإيمان والكفر فعلينا أن ننظر إلى تلك الفرق التي لا تأبه بهذه القواعد فنجدها تتراشق بالتكفير وتتسابق إلى استحلال دماء المسلمين وأعراضهم وأموالهم بغير حق ولا علم ولا هدى ولا كتاب مبين،</w:t>
      </w:r>
    </w:p>
    <w:p w14:paraId="6F88F1FB" w14:textId="46A7BF30" w:rsidR="0009781D" w:rsidRPr="00FC5586" w:rsidRDefault="00842327" w:rsidP="00842327">
      <w:pPr>
        <w:bidi/>
        <w:jc w:val="both"/>
        <w:rPr>
          <w:rFonts w:ascii="Simplified Arabic" w:hAnsi="Simplified Arabic" w:cs="Simplified Arabic"/>
          <w:b/>
          <w:sz w:val="28"/>
          <w:szCs w:val="28"/>
          <w:rtl/>
        </w:rPr>
      </w:pPr>
      <w:r w:rsidRPr="00FC5586">
        <w:rPr>
          <w:rFonts w:ascii="Simplified Arabic" w:hAnsi="Simplified Arabic" w:cs="Simplified Arabic"/>
          <w:b/>
          <w:bCs/>
          <w:sz w:val="40"/>
          <w:szCs w:val="40"/>
          <w:highlight w:val="yellow"/>
          <w:u w:val="single"/>
          <w:rtl/>
          <w:lang w:bidi="ar-KW"/>
        </w:rPr>
        <w:t>[المفتاح</w:t>
      </w:r>
      <w:r w:rsidRPr="00FC5586">
        <w:rPr>
          <w:rFonts w:ascii="Simplified Arabic" w:hAnsi="Simplified Arabic" w:cs="Simplified Arabic" w:hint="cs"/>
          <w:b/>
          <w:bCs/>
          <w:sz w:val="40"/>
          <w:szCs w:val="40"/>
          <w:highlight w:val="yellow"/>
          <w:u w:val="single"/>
          <w:rtl/>
          <w:lang w:bidi="ar-KW"/>
        </w:rPr>
        <w:t xml:space="preserve"> الثامن]</w:t>
      </w:r>
      <w:r w:rsidRPr="00FC5586">
        <w:rPr>
          <w:rFonts w:ascii="Simplified Arabic" w:hAnsi="Simplified Arabic" w:cs="Simplified Arabic"/>
          <w:b/>
          <w:bCs/>
          <w:sz w:val="40"/>
          <w:szCs w:val="40"/>
          <w:highlight w:val="yellow"/>
          <w:u w:val="single"/>
          <w:rtl/>
          <w:lang w:bidi="ar-KW"/>
        </w:rPr>
        <w:t>:</w:t>
      </w:r>
      <w:r w:rsidRPr="00842327">
        <w:rPr>
          <w:rFonts w:ascii="Simplified Arabic" w:hAnsi="Simplified Arabic" w:cs="Simplified Arabic" w:hint="cs"/>
          <w:b/>
          <w:bCs/>
          <w:sz w:val="40"/>
          <w:szCs w:val="40"/>
          <w:rtl/>
          <w:lang w:bidi="ar-KW"/>
        </w:rPr>
        <w:t xml:space="preserve"> </w:t>
      </w:r>
      <w:r w:rsidRPr="00842327">
        <w:rPr>
          <w:rFonts w:ascii="Simplified Arabic" w:hAnsi="Simplified Arabic" w:cs="Simplified Arabic"/>
          <w:b/>
          <w:bCs/>
          <w:sz w:val="30"/>
          <w:szCs w:val="30"/>
          <w:u w:val="single"/>
          <w:rtl/>
        </w:rPr>
        <w:t>علاقة هذه القواعد بالاحتياط في تكفير المسلمين</w:t>
      </w:r>
      <w:r>
        <w:rPr>
          <w:rFonts w:ascii="Simplified Arabic" w:hAnsi="Simplified Arabic" w:cs="Simplified Arabic" w:hint="cs"/>
          <w:b/>
          <w:bCs/>
          <w:sz w:val="28"/>
          <w:szCs w:val="28"/>
          <w:rtl/>
        </w:rPr>
        <w:t xml:space="preserve">: </w:t>
      </w:r>
      <w:r w:rsidR="0009781D" w:rsidRPr="00FC5586">
        <w:rPr>
          <w:rFonts w:ascii="Simplified Arabic" w:hAnsi="Simplified Arabic" w:cs="Simplified Arabic"/>
          <w:b/>
          <w:bCs/>
          <w:sz w:val="28"/>
          <w:szCs w:val="28"/>
          <w:rtl/>
        </w:rPr>
        <w:t>قد يقول قائل قد أكثرت علينا بكلام مجمل فما علاقة هذه القواعد بالاحتياط في تكفير المسلمين،</w:t>
      </w:r>
      <w:r w:rsidR="0009781D" w:rsidRPr="00FC5586">
        <w:rPr>
          <w:rFonts w:ascii="Simplified Arabic" w:hAnsi="Simplified Arabic" w:cs="Simplified Arabic"/>
          <w:sz w:val="28"/>
          <w:szCs w:val="28"/>
          <w:rtl/>
        </w:rPr>
        <w:t xml:space="preserve"> </w:t>
      </w:r>
      <w:r w:rsidR="0009781D" w:rsidRPr="00FC5586">
        <w:rPr>
          <w:rFonts w:ascii="Simplified Arabic" w:hAnsi="Simplified Arabic" w:cs="Simplified Arabic"/>
          <w:rtl/>
        </w:rPr>
        <w:t>أقول:</w:t>
      </w:r>
      <w:r w:rsidR="0009781D" w:rsidRPr="00FC5586">
        <w:rPr>
          <w:rFonts w:ascii="Simplified Arabic" w:hAnsi="Simplified Arabic" w:cs="Simplified Arabic"/>
          <w:sz w:val="28"/>
          <w:szCs w:val="28"/>
          <w:rtl/>
        </w:rPr>
        <w:t xml:space="preserve"> العلاقة واضحة تماماً، فلو أنا أطلقنا المجال للتكفير بالأفعال المجردة لوجدنا فينا من يكفر غالب </w:t>
      </w:r>
      <w:r w:rsidR="00455953">
        <w:rPr>
          <w:rFonts w:ascii="Simplified Arabic" w:hAnsi="Simplified Arabic" w:cs="Simplified Arabic"/>
          <w:sz w:val="28"/>
          <w:szCs w:val="28"/>
          <w:rtl/>
        </w:rPr>
        <w:t xml:space="preserve">أهل </w:t>
      </w:r>
      <w:r w:rsidR="0009781D" w:rsidRPr="00FC5586">
        <w:rPr>
          <w:rFonts w:ascii="Simplified Arabic" w:hAnsi="Simplified Arabic" w:cs="Simplified Arabic"/>
          <w:sz w:val="28"/>
          <w:szCs w:val="28"/>
          <w:rtl/>
        </w:rPr>
        <w:t xml:space="preserve">القبلة بالمتشابه من الآيات دون أن يردها إلى محكمها الذي قال به </w:t>
      </w:r>
      <w:r w:rsidR="00455953">
        <w:rPr>
          <w:rFonts w:ascii="Simplified Arabic" w:hAnsi="Simplified Arabic" w:cs="Simplified Arabic"/>
          <w:sz w:val="28"/>
          <w:szCs w:val="28"/>
          <w:rtl/>
        </w:rPr>
        <w:t xml:space="preserve">أهل </w:t>
      </w:r>
      <w:r w:rsidR="006930E2">
        <w:rPr>
          <w:rFonts w:ascii="Simplified Arabic" w:hAnsi="Simplified Arabic" w:cs="Simplified Arabic"/>
          <w:sz w:val="28"/>
          <w:szCs w:val="28"/>
          <w:rtl/>
        </w:rPr>
        <w:t xml:space="preserve">السنّة </w:t>
      </w:r>
      <w:r w:rsidR="0009781D" w:rsidRPr="00FC5586">
        <w:rPr>
          <w:rFonts w:ascii="Simplified Arabic" w:hAnsi="Simplified Arabic" w:cs="Simplified Arabic"/>
          <w:sz w:val="28"/>
          <w:szCs w:val="28"/>
          <w:rtl/>
        </w:rPr>
        <w:t xml:space="preserve">والجماعة وفقاً لقواعدهم الربانية الضابطة لهذا الباب، ومن يرد الله به خيراً يفقه في الدين، فعلى سبيل المثال: قوله تعالى {وَإِنَّ الشَّيَاطِينَ </w:t>
      </w:r>
      <w:proofErr w:type="spellStart"/>
      <w:r w:rsidR="0009781D" w:rsidRPr="00FC5586">
        <w:rPr>
          <w:rFonts w:ascii="Simplified Arabic" w:hAnsi="Simplified Arabic" w:cs="Simplified Arabic"/>
          <w:sz w:val="28"/>
          <w:szCs w:val="28"/>
          <w:rtl/>
        </w:rPr>
        <w:t>لَيُوحُونَ</w:t>
      </w:r>
      <w:proofErr w:type="spellEnd"/>
      <w:r w:rsidR="0009781D" w:rsidRPr="00FC5586">
        <w:rPr>
          <w:rFonts w:ascii="Simplified Arabic" w:hAnsi="Simplified Arabic" w:cs="Simplified Arabic"/>
          <w:sz w:val="28"/>
          <w:szCs w:val="28"/>
          <w:rtl/>
        </w:rPr>
        <w:t xml:space="preserve"> إِلَى أَوْلِيَائِهِمْ لِيُجَادِلُوكُمْ وَإِنْ أَطَعْتُمُوهُمْ إِنَّكُمْ لَمُشْرِكُونَ} [الأنعام: 121] فمناط الشرك عند الأخذ بظاهر الآية هو مجرد الطاعة، ونعلم أن طاعة المشرك في معصية الله لا على سبيل الاعتقاد، هي طاعة الفاسق في معصية الله، والأمران واقعان لكثير من </w:t>
      </w:r>
      <w:r w:rsidR="00455953">
        <w:rPr>
          <w:rFonts w:ascii="Simplified Arabic" w:hAnsi="Simplified Arabic" w:cs="Simplified Arabic"/>
          <w:sz w:val="28"/>
          <w:szCs w:val="28"/>
          <w:rtl/>
        </w:rPr>
        <w:t xml:space="preserve">أهل </w:t>
      </w:r>
      <w:r w:rsidR="0009781D" w:rsidRPr="00FC5586">
        <w:rPr>
          <w:rFonts w:ascii="Simplified Arabic" w:hAnsi="Simplified Arabic" w:cs="Simplified Arabic"/>
          <w:sz w:val="28"/>
          <w:szCs w:val="28"/>
          <w:rtl/>
        </w:rPr>
        <w:t xml:space="preserve">القبلة، فلو أخذنا بظاهر الآية لقلنا أن مجرد طاعة المشرك في أمر المعاصي شرك وكفر مخرج من الملة، ولكن عند ردّ الآية إلى المحكم من كتاب الله وإلى أولي العلم من </w:t>
      </w:r>
      <w:r w:rsidR="00455953">
        <w:rPr>
          <w:rFonts w:ascii="Simplified Arabic" w:hAnsi="Simplified Arabic" w:cs="Simplified Arabic"/>
          <w:sz w:val="28"/>
          <w:szCs w:val="28"/>
          <w:rtl/>
        </w:rPr>
        <w:t xml:space="preserve">أهل </w:t>
      </w:r>
      <w:r w:rsidR="006930E2">
        <w:rPr>
          <w:rFonts w:ascii="Simplified Arabic" w:hAnsi="Simplified Arabic" w:cs="Simplified Arabic"/>
          <w:sz w:val="28"/>
          <w:szCs w:val="28"/>
          <w:rtl/>
        </w:rPr>
        <w:t xml:space="preserve">السنّة </w:t>
      </w:r>
      <w:r w:rsidR="0009781D" w:rsidRPr="00FC5586">
        <w:rPr>
          <w:rFonts w:ascii="Simplified Arabic" w:hAnsi="Simplified Arabic" w:cs="Simplified Arabic"/>
          <w:sz w:val="28"/>
          <w:szCs w:val="28"/>
          <w:rtl/>
        </w:rPr>
        <w:t>الذين يستنبطون الأحكام الشرعية من الآيات {وَلَوْ رَدُّوهُ إِلَى الرَّسُولِ وَإِلَى أُولِي الْأَمْرِ مِنْهُمْ لَعَلِمَهُ الَّذِينَ يَسْتَنْبِطُونَهُ مِنْهُمْ</w:t>
      </w:r>
      <w:r w:rsidR="009B6F91">
        <w:rPr>
          <w:rFonts w:ascii="Simplified Arabic" w:hAnsi="Simplified Arabic" w:cs="Simplified Arabic"/>
          <w:sz w:val="28"/>
          <w:szCs w:val="28"/>
          <w:rtl/>
        </w:rPr>
        <w:t>،</w:t>
      </w:r>
      <w:r w:rsidR="0009781D" w:rsidRPr="00FC5586">
        <w:rPr>
          <w:rFonts w:ascii="Simplified Arabic" w:hAnsi="Simplified Arabic" w:cs="Simplified Arabic"/>
          <w:sz w:val="28"/>
          <w:szCs w:val="28"/>
          <w:rtl/>
        </w:rPr>
        <w:t xml:space="preserve">} [النساء: 83] </w:t>
      </w:r>
      <w:r w:rsidR="0009781D" w:rsidRPr="00FC5586">
        <w:rPr>
          <w:rFonts w:ascii="Simplified Arabic" w:hAnsi="Simplified Arabic" w:cs="Simplified Arabic"/>
          <w:b/>
          <w:bCs/>
          <w:sz w:val="28"/>
          <w:szCs w:val="28"/>
          <w:rtl/>
        </w:rPr>
        <w:t>لعلمنا أن مناط الشرك الأكبر هو طاعة الاستحلال وهي اعتقاد القلب، وذلك لأنه لا يكون العمل المجرد كفراً أكبر يخرج من الملة مع استقرار الإيمان وصحة أصله بالقلب</w:t>
      </w:r>
      <w:r w:rsidR="0009781D" w:rsidRPr="00FC5586">
        <w:rPr>
          <w:rFonts w:ascii="Simplified Arabic" w:hAnsi="Simplified Arabic" w:cs="Simplified Arabic"/>
          <w:sz w:val="28"/>
          <w:szCs w:val="28"/>
          <w:rtl/>
        </w:rPr>
        <w:t xml:space="preserve">، </w:t>
      </w:r>
      <w:r w:rsidR="0009781D" w:rsidRPr="00FC5586">
        <w:rPr>
          <w:rFonts w:ascii="Simplified Arabic" w:hAnsi="Simplified Arabic" w:cs="Simplified Arabic"/>
          <w:b/>
          <w:bCs/>
          <w:sz w:val="28"/>
          <w:szCs w:val="28"/>
          <w:u w:val="single"/>
          <w:rtl/>
        </w:rPr>
        <w:t>قال ابن العربي</w:t>
      </w:r>
      <w:r w:rsidR="0009781D" w:rsidRPr="00FC5586">
        <w:rPr>
          <w:rFonts w:ascii="Simplified Arabic" w:hAnsi="Simplified Arabic" w:cs="Simplified Arabic"/>
          <w:sz w:val="28"/>
          <w:szCs w:val="28"/>
          <w:rtl/>
        </w:rPr>
        <w:t xml:space="preserve"> " إنما يكون المؤمن بطاعة الله مشركاً إذا أطاعه في الفعل وعقده سليم مستمر على التوحيد والتصديق فهو عاص فافهموا ذلك في كل موضع " [أحكـام القرآن لابن العربي حـ2/752] أهـ، </w:t>
      </w:r>
      <w:r w:rsidR="0009781D" w:rsidRPr="00FC5586">
        <w:rPr>
          <w:rFonts w:ascii="Simplified Arabic" w:hAnsi="Simplified Arabic" w:cs="Simplified Arabic"/>
          <w:sz w:val="28"/>
          <w:szCs w:val="28"/>
          <w:u w:val="single"/>
          <w:rtl/>
        </w:rPr>
        <w:t>وعلى سبيل المثال - أيضاً -</w:t>
      </w:r>
      <w:r w:rsidR="0009781D" w:rsidRPr="00FC5586">
        <w:rPr>
          <w:rFonts w:ascii="Simplified Arabic" w:hAnsi="Simplified Arabic" w:cs="Simplified Arabic"/>
          <w:sz w:val="28"/>
          <w:szCs w:val="28"/>
          <w:rtl/>
        </w:rPr>
        <w:t xml:space="preserve"> </w:t>
      </w:r>
      <w:r w:rsidR="0009781D" w:rsidRPr="00FC5586">
        <w:rPr>
          <w:rFonts w:ascii="Simplified Arabic" w:hAnsi="Simplified Arabic" w:cs="Simplified Arabic"/>
          <w:b/>
          <w:bCs/>
          <w:sz w:val="28"/>
          <w:szCs w:val="28"/>
          <w:rtl/>
        </w:rPr>
        <w:t>قوله تعالى</w:t>
      </w:r>
      <w:r w:rsidR="0009781D" w:rsidRPr="00FC5586">
        <w:rPr>
          <w:rFonts w:ascii="Simplified Arabic" w:hAnsi="Simplified Arabic" w:cs="Simplified Arabic"/>
          <w:sz w:val="28"/>
          <w:szCs w:val="28"/>
          <w:rtl/>
        </w:rPr>
        <w:t xml:space="preserve">: {وَمَنْ لَمْ يَحْكُمْ بِمَا أَنْزَلَ اللَّهُ فَأُولَئِكَ هُمُ الْكَافِرُونَ} [المائدة: 44] </w:t>
      </w:r>
      <w:r w:rsidR="0009781D" w:rsidRPr="00FC5586">
        <w:rPr>
          <w:rFonts w:ascii="Simplified Arabic" w:hAnsi="Simplified Arabic" w:cs="Simplified Arabic"/>
          <w:b/>
          <w:bCs/>
          <w:sz w:val="28"/>
          <w:szCs w:val="28"/>
          <w:rtl/>
        </w:rPr>
        <w:t>فمناط الكفر عند الأخذ بظاهر الآية هو مجرد ترك الحكم بما أنزل الله ولو في قضية واحدة أو مسألة واحدة،</w:t>
      </w:r>
      <w:r w:rsidR="0009781D" w:rsidRPr="00FC5586">
        <w:rPr>
          <w:rFonts w:ascii="Simplified Arabic" w:hAnsi="Simplified Arabic" w:cs="Simplified Arabic"/>
          <w:sz w:val="28"/>
          <w:szCs w:val="28"/>
          <w:rtl/>
        </w:rPr>
        <w:t xml:space="preserve"> ولما كان من حكم الله تعالى العدل، فإنك إن حكمت بين اثنين في </w:t>
      </w:r>
      <w:r w:rsidR="000A7848" w:rsidRPr="00FC5586">
        <w:rPr>
          <w:rFonts w:ascii="Simplified Arabic" w:hAnsi="Simplified Arabic" w:cs="Simplified Arabic" w:hint="cs"/>
          <w:sz w:val="28"/>
          <w:szCs w:val="28"/>
          <w:rtl/>
        </w:rPr>
        <w:t xml:space="preserve">خلاف تافه بسيط لا يعتد به، </w:t>
      </w:r>
      <w:r w:rsidR="0009781D" w:rsidRPr="00FC5586">
        <w:rPr>
          <w:rFonts w:ascii="Simplified Arabic" w:hAnsi="Simplified Arabic" w:cs="Simplified Arabic"/>
          <w:sz w:val="28"/>
          <w:szCs w:val="28"/>
          <w:rtl/>
        </w:rPr>
        <w:t xml:space="preserve">فجاملت </w:t>
      </w:r>
      <w:r w:rsidR="000A7848" w:rsidRPr="00FC5586">
        <w:rPr>
          <w:rFonts w:ascii="Simplified Arabic" w:hAnsi="Simplified Arabic" w:cs="Simplified Arabic" w:hint="cs"/>
          <w:sz w:val="28"/>
          <w:szCs w:val="28"/>
          <w:rtl/>
        </w:rPr>
        <w:t>فيه</w:t>
      </w:r>
      <w:r w:rsidR="0009781D" w:rsidRPr="00FC5586">
        <w:rPr>
          <w:rFonts w:ascii="Simplified Arabic" w:hAnsi="Simplified Arabic" w:cs="Simplified Arabic"/>
          <w:sz w:val="28"/>
          <w:szCs w:val="28"/>
          <w:rtl/>
        </w:rPr>
        <w:t xml:space="preserve"> أحدهما على حساب الآخر كفرت الكفر الأكبر المخرج من الملة، إذ لم تحكم بما أنزل الله وهو العدل، وكذلك إن حكمت بين فريقين في سبق أو لهو مباح وملت لفريق على حساب الآخر كفرت الكفر الأكبر المخرج من الملة، ولكن عند الرد إلى أولى العلم </w:t>
      </w:r>
      <w:r w:rsidR="000A7848" w:rsidRPr="00FC5586">
        <w:rPr>
          <w:rFonts w:ascii="Simplified Arabic" w:hAnsi="Simplified Arabic" w:cs="Simplified Arabic" w:hint="cs"/>
          <w:sz w:val="28"/>
          <w:szCs w:val="28"/>
          <w:rtl/>
        </w:rPr>
        <w:t>المستنبطين</w:t>
      </w:r>
      <w:r w:rsidR="0009781D" w:rsidRPr="00FC5586">
        <w:rPr>
          <w:rFonts w:ascii="Simplified Arabic" w:hAnsi="Simplified Arabic" w:cs="Simplified Arabic"/>
          <w:sz w:val="28"/>
          <w:szCs w:val="28"/>
          <w:rtl/>
        </w:rPr>
        <w:t xml:space="preserve"> لقواعد </w:t>
      </w:r>
      <w:r w:rsidR="00455953">
        <w:rPr>
          <w:rFonts w:ascii="Simplified Arabic" w:hAnsi="Simplified Arabic" w:cs="Simplified Arabic"/>
          <w:sz w:val="28"/>
          <w:szCs w:val="28"/>
          <w:rtl/>
        </w:rPr>
        <w:t xml:space="preserve">أهل </w:t>
      </w:r>
      <w:r w:rsidR="006930E2">
        <w:rPr>
          <w:rFonts w:ascii="Simplified Arabic" w:hAnsi="Simplified Arabic" w:cs="Simplified Arabic"/>
          <w:sz w:val="28"/>
          <w:szCs w:val="28"/>
          <w:rtl/>
        </w:rPr>
        <w:t xml:space="preserve">السنّة </w:t>
      </w:r>
      <w:r w:rsidR="0009781D" w:rsidRPr="00FC5586">
        <w:rPr>
          <w:rFonts w:ascii="Simplified Arabic" w:hAnsi="Simplified Arabic" w:cs="Simplified Arabic"/>
          <w:sz w:val="28"/>
          <w:szCs w:val="28"/>
          <w:rtl/>
        </w:rPr>
        <w:t xml:space="preserve">والجماعة </w:t>
      </w:r>
      <w:r w:rsidR="000A7848" w:rsidRPr="00FC5586">
        <w:rPr>
          <w:rFonts w:ascii="Simplified Arabic" w:hAnsi="Simplified Arabic" w:cs="Simplified Arabic" w:hint="cs"/>
          <w:sz w:val="28"/>
          <w:szCs w:val="28"/>
          <w:rtl/>
        </w:rPr>
        <w:t xml:space="preserve">في مسائل التكفير، </w:t>
      </w:r>
      <w:r w:rsidR="0009781D" w:rsidRPr="00FC5586">
        <w:rPr>
          <w:rFonts w:ascii="Simplified Arabic" w:hAnsi="Simplified Arabic" w:cs="Simplified Arabic"/>
          <w:sz w:val="28"/>
          <w:szCs w:val="28"/>
          <w:rtl/>
        </w:rPr>
        <w:t>وجدتهم يقولون</w:t>
      </w:r>
      <w:r w:rsidR="0012448F" w:rsidRPr="00FC5586">
        <w:rPr>
          <w:rFonts w:ascii="Simplified Arabic" w:hAnsi="Simplified Arabic" w:cs="Simplified Arabic"/>
          <w:sz w:val="28"/>
          <w:szCs w:val="28"/>
          <w:rtl/>
        </w:rPr>
        <w:t>:</w:t>
      </w:r>
      <w:r w:rsidR="000A7848" w:rsidRPr="00FC5586">
        <w:rPr>
          <w:rFonts w:ascii="Simplified Arabic" w:hAnsi="Simplified Arabic" w:cs="Simplified Arabic" w:hint="cs"/>
          <w:sz w:val="28"/>
          <w:szCs w:val="28"/>
          <w:rtl/>
        </w:rPr>
        <w:t xml:space="preserve"> أنّ</w:t>
      </w:r>
      <w:r w:rsidR="0009781D" w:rsidRPr="00FC5586">
        <w:rPr>
          <w:rFonts w:ascii="Simplified Arabic" w:hAnsi="Simplified Arabic" w:cs="Simplified Arabic"/>
          <w:sz w:val="28"/>
          <w:szCs w:val="28"/>
          <w:rtl/>
        </w:rPr>
        <w:t xml:space="preserve"> </w:t>
      </w:r>
      <w:r w:rsidR="000A7848" w:rsidRPr="00FC5586">
        <w:rPr>
          <w:rFonts w:ascii="Simplified Arabic" w:hAnsi="Simplified Arabic" w:cs="Simplified Arabic" w:hint="cs"/>
          <w:sz w:val="28"/>
          <w:szCs w:val="28"/>
          <w:rtl/>
        </w:rPr>
        <w:t xml:space="preserve">من </w:t>
      </w:r>
      <w:r w:rsidR="0009781D" w:rsidRPr="00FC5586">
        <w:rPr>
          <w:rFonts w:ascii="Simplified Arabic" w:hAnsi="Simplified Arabic" w:cs="Simplified Arabic"/>
          <w:sz w:val="28"/>
          <w:szCs w:val="28"/>
          <w:rtl/>
        </w:rPr>
        <w:t xml:space="preserve">جحد الحكم فهو كافر وإن أقر به ولم يحكم به شهوة أو ظلماً فهو كفر دون الكفر </w:t>
      </w:r>
      <w:r w:rsidR="0009781D" w:rsidRPr="00FC5586">
        <w:rPr>
          <w:rFonts w:ascii="Simplified Arabic" w:hAnsi="Simplified Arabic" w:cs="Simplified Arabic"/>
          <w:sz w:val="28"/>
          <w:szCs w:val="28"/>
          <w:rtl/>
        </w:rPr>
        <w:lastRenderedPageBreak/>
        <w:t xml:space="preserve">الأكبر، وما ذاك إلاّ لكون ترك الحكم بما أنزل الله قد يأتي عملاً مجرداً خالياً من الاعتقاد فمدار الحكم إذاً على حالة القلب من الإيمان والكفر وهذا هو الفقه لأحكام الملة وأسمائها، ولو صرنا نضرب الأمثلة لطال بنا المقام ولعله يكفينا ما سبق ذكره </w:t>
      </w:r>
      <w:r w:rsidR="000A7848" w:rsidRPr="00FC5586">
        <w:rPr>
          <w:rFonts w:ascii="Simplified Arabic" w:hAnsi="Simplified Arabic" w:cs="Simplified Arabic" w:hint="cs"/>
          <w:sz w:val="28"/>
          <w:szCs w:val="28"/>
          <w:rtl/>
        </w:rPr>
        <w:t>والله المستعان</w:t>
      </w:r>
      <w:r w:rsidR="0009781D" w:rsidRPr="00FC5586">
        <w:rPr>
          <w:rFonts w:ascii="Simplified Arabic" w:hAnsi="Simplified Arabic" w:cs="Simplified Arabic"/>
          <w:sz w:val="28"/>
          <w:szCs w:val="28"/>
          <w:rtl/>
        </w:rPr>
        <w:t xml:space="preserve"> </w:t>
      </w:r>
    </w:p>
    <w:p w14:paraId="73B81E78" w14:textId="77777777" w:rsidR="0009781D" w:rsidRPr="00FC5586" w:rsidRDefault="0009781D" w:rsidP="0009781D">
      <w:pPr>
        <w:bidi/>
        <w:jc w:val="center"/>
        <w:rPr>
          <w:rFonts w:ascii="Simplified Arabic" w:hAnsi="Simplified Arabic" w:cs="Simplified Arabic"/>
          <w:sz w:val="28"/>
          <w:szCs w:val="28"/>
          <w:rtl/>
        </w:rPr>
      </w:pPr>
      <w:r w:rsidRPr="00FC5586">
        <w:rPr>
          <w:rFonts w:ascii="Simplified Arabic" w:hAnsi="Simplified Arabic" w:cs="Simplified Arabic"/>
          <w:sz w:val="28"/>
          <w:szCs w:val="28"/>
          <w:rtl/>
        </w:rPr>
        <w:t>***</w:t>
      </w:r>
    </w:p>
    <w:p w14:paraId="7975DE32" w14:textId="37E81C61" w:rsidR="0009781D" w:rsidRPr="00FC5586" w:rsidRDefault="0009781D" w:rsidP="0009781D">
      <w:pPr>
        <w:bidi/>
        <w:jc w:val="both"/>
        <w:rPr>
          <w:rFonts w:ascii="Simplified Arabic" w:hAnsi="Simplified Arabic" w:cs="Simplified Arabic"/>
          <w:b/>
          <w:sz w:val="28"/>
          <w:szCs w:val="28"/>
        </w:rPr>
      </w:pPr>
      <w:r w:rsidRPr="00FC5586">
        <w:rPr>
          <w:rFonts w:ascii="Simplified Arabic" w:hAnsi="Simplified Arabic" w:cs="Simplified Arabic"/>
          <w:b/>
          <w:bCs/>
          <w:sz w:val="40"/>
          <w:szCs w:val="40"/>
          <w:highlight w:val="yellow"/>
          <w:u w:val="single"/>
          <w:rtl/>
          <w:lang w:bidi="ar-KW"/>
        </w:rPr>
        <w:t>[المفتاح</w:t>
      </w:r>
      <w:r w:rsidR="007B7DDD" w:rsidRPr="00FC5586">
        <w:rPr>
          <w:rFonts w:ascii="Simplified Arabic" w:hAnsi="Simplified Arabic" w:cs="Simplified Arabic" w:hint="cs"/>
          <w:b/>
          <w:bCs/>
          <w:sz w:val="40"/>
          <w:szCs w:val="40"/>
          <w:highlight w:val="yellow"/>
          <w:u w:val="single"/>
          <w:rtl/>
          <w:lang w:bidi="ar-KW"/>
        </w:rPr>
        <w:t xml:space="preserve"> </w:t>
      </w:r>
      <w:r w:rsidR="00842327">
        <w:rPr>
          <w:rFonts w:ascii="Simplified Arabic" w:hAnsi="Simplified Arabic" w:cs="Simplified Arabic" w:hint="cs"/>
          <w:b/>
          <w:bCs/>
          <w:sz w:val="40"/>
          <w:szCs w:val="40"/>
          <w:highlight w:val="yellow"/>
          <w:u w:val="single"/>
          <w:rtl/>
          <w:lang w:bidi="ar-KW"/>
        </w:rPr>
        <w:t>التاسع</w:t>
      </w:r>
      <w:r w:rsidR="007B7DDD" w:rsidRPr="00FC5586">
        <w:rPr>
          <w:rFonts w:ascii="Simplified Arabic" w:hAnsi="Simplified Arabic" w:cs="Simplified Arabic" w:hint="cs"/>
          <w:b/>
          <w:bCs/>
          <w:sz w:val="40"/>
          <w:szCs w:val="40"/>
          <w:highlight w:val="yellow"/>
          <w:u w:val="single"/>
          <w:rtl/>
          <w:lang w:bidi="ar-KW"/>
        </w:rPr>
        <w:t>]</w:t>
      </w:r>
      <w:r w:rsidRPr="00FC5586">
        <w:rPr>
          <w:rFonts w:ascii="Simplified Arabic" w:hAnsi="Simplified Arabic" w:cs="Simplified Arabic"/>
          <w:b/>
          <w:bCs/>
          <w:sz w:val="40"/>
          <w:szCs w:val="40"/>
          <w:highlight w:val="yellow"/>
          <w:u w:val="single"/>
          <w:rtl/>
          <w:lang w:bidi="ar-KW"/>
        </w:rPr>
        <w:t>:</w:t>
      </w:r>
      <w:r w:rsidRPr="00FC5586">
        <w:rPr>
          <w:rFonts w:ascii="Simplified Arabic" w:hAnsi="Simplified Arabic" w:cs="Simplified Arabic"/>
          <w:b/>
          <w:bCs/>
          <w:sz w:val="40"/>
          <w:szCs w:val="40"/>
          <w:u w:val="single"/>
          <w:rtl/>
          <w:lang w:bidi="ar-KW"/>
        </w:rPr>
        <w:t xml:space="preserve"> </w:t>
      </w:r>
      <w:r w:rsidRPr="00FC5586">
        <w:rPr>
          <w:rFonts w:ascii="Simplified Arabic" w:hAnsi="Simplified Arabic" w:cs="Simplified Arabic"/>
          <w:b/>
          <w:bCs/>
          <w:u w:val="single"/>
          <w:rtl/>
        </w:rPr>
        <w:t xml:space="preserve">التـولي عن الطاعـة كفر أكبر إذا كان التولي بالقلب والجوارح وكفر دون كفر إذا كان التولي بالجوارح فقط: </w:t>
      </w:r>
      <w:r w:rsidRPr="00FC5586">
        <w:rPr>
          <w:rFonts w:ascii="Simplified Arabic" w:hAnsi="Simplified Arabic" w:cs="Simplified Arabic"/>
          <w:sz w:val="28"/>
          <w:szCs w:val="28"/>
          <w:rtl/>
        </w:rPr>
        <w:t xml:space="preserve">وهذه أيضاً قاعدة رصينة قال بها علماء </w:t>
      </w:r>
      <w:r w:rsidR="00455953">
        <w:rPr>
          <w:rFonts w:ascii="Simplified Arabic" w:hAnsi="Simplified Arabic" w:cs="Simplified Arabic"/>
          <w:sz w:val="28"/>
          <w:szCs w:val="28"/>
          <w:rtl/>
        </w:rPr>
        <w:t xml:space="preserve">أهل </w:t>
      </w:r>
      <w:r w:rsidR="006930E2">
        <w:rPr>
          <w:rFonts w:ascii="Simplified Arabic" w:hAnsi="Simplified Arabic" w:cs="Simplified Arabic"/>
          <w:sz w:val="28"/>
          <w:szCs w:val="28"/>
          <w:rtl/>
        </w:rPr>
        <w:t xml:space="preserve">السنّة </w:t>
      </w:r>
      <w:r w:rsidRPr="00FC5586">
        <w:rPr>
          <w:rFonts w:ascii="Simplified Arabic" w:hAnsi="Simplified Arabic" w:cs="Simplified Arabic"/>
          <w:sz w:val="28"/>
          <w:szCs w:val="28"/>
          <w:rtl/>
        </w:rPr>
        <w:t xml:space="preserve">والجماعة الراسخون في العلم والفقه، فكل ما امر الشرع الحكيم به، إذا تركه العبد فإما أن يكون مؤمناً بوجوبه أو لا يكون فإن كان مؤمناً بوجوبه تاركاً لأدائه فلم يترك الواجب كله بل أدى بعضه وهو الإيمان به وترك بعضه وهو العمل به وكذلك المحرم إذا فعله إما أن يكون مؤمناً بتحريمه أو لا يكون فإن كان مؤمناً بتحريمه فاعلاً له فقد جمع بين أداء واجب وفعل محرم فصارت له حسنه وسيئة، وعليه فالمسلم لا يكفر الكفر الأكبر إلا بتوليه التام عن الطاعة بقلبه وجوارحه معاً، فإن اعتقد الطاعة بقلبه وأقر بها فليس متولياً بالكلية لأنه قد أتى بنصف الطاعة وهو طاعة القلب بالإقرار بوجوبها، وبالتالي فقد أتى بحسنة تحفظ له أصل إيمانه وتنجيه من الخلود الأبدي في النار خلود الجاحدين، وأتى بسيئة تُزيل عنه إيمانه الواجب الذي يُنجي من دخول النار </w:t>
      </w:r>
      <w:proofErr w:type="spellStart"/>
      <w:r w:rsidRPr="00FC5586">
        <w:rPr>
          <w:rFonts w:ascii="Simplified Arabic" w:hAnsi="Simplified Arabic" w:cs="Simplified Arabic"/>
          <w:sz w:val="28"/>
          <w:szCs w:val="28"/>
          <w:rtl/>
        </w:rPr>
        <w:t>إبتداءً</w:t>
      </w:r>
      <w:proofErr w:type="spellEnd"/>
      <w:r w:rsidRPr="00FC5586">
        <w:rPr>
          <w:rFonts w:ascii="Simplified Arabic" w:hAnsi="Simplified Arabic" w:cs="Simplified Arabic"/>
          <w:sz w:val="28"/>
          <w:szCs w:val="28"/>
          <w:rtl/>
        </w:rPr>
        <w:t xml:space="preserve">، </w:t>
      </w:r>
      <w:r w:rsidRPr="00FC5586">
        <w:rPr>
          <w:rFonts w:ascii="Simplified Arabic" w:hAnsi="Simplified Arabic" w:cs="Simplified Arabic"/>
          <w:bCs/>
          <w:sz w:val="36"/>
          <w:szCs w:val="36"/>
          <w:u w:val="single"/>
          <w:rtl/>
        </w:rPr>
        <w:t xml:space="preserve">(تنبيه) </w:t>
      </w:r>
      <w:r w:rsidRPr="00FC5586">
        <w:rPr>
          <w:rFonts w:ascii="Simplified Arabic" w:hAnsi="Simplified Arabic" w:cs="Simplified Arabic"/>
          <w:sz w:val="28"/>
          <w:szCs w:val="28"/>
          <w:rtl/>
        </w:rPr>
        <w:t xml:space="preserve">بخصوص قاعدة التولي عن الطاعة: رأيت بعض المتعجلين في مسائل التكفير يسارعون في تكفير كل من تولى عن الطاعة بجوارحه وإن كان مقراً بها بقلبه مستدلين بمثل قول الله تعالى {قُلْ أَطِيعُوا اللَّهَ وَالرَّسُولَ فَإِنْ تَوَلَّوْا فَإِنَّ اللَّهَ لَا يُحِبُّ الْكَافِرِينَ} [آل عمران: 32]، وقوله تعالى: {وَيَقُولُونَ آمَنَّا بِاللَّهِ وَبِالرَّسُولِ وَأَطَعْنَا ثُمَّ يَتَوَلَّى فَرِيقٌ مِنْهُمْ مِنْ بَعْدِ ذَلِكَ وَمَا أُولَئِكَ بِالْمُؤْمِنِينَ} [النور: 47]، وقوله تعالى: {فَلَا صَدَّقَ وَلَا صَلَّى * وَلَكِنْ كَذَّبَ وَتَوَلَّى} [القيامة: 31 - 32]، وهم للأسف لا يفهمون معنى التولي في هذه الآيات </w:t>
      </w:r>
      <w:r w:rsidRPr="00FC5586">
        <w:rPr>
          <w:rFonts w:ascii="Simplified Arabic" w:hAnsi="Simplified Arabic" w:cs="Simplified Arabic"/>
          <w:sz w:val="28"/>
          <w:szCs w:val="28"/>
          <w:u w:val="single"/>
          <w:rtl/>
        </w:rPr>
        <w:t xml:space="preserve">فالتولي قسمان </w:t>
      </w:r>
      <w:r w:rsidR="00A67BE2">
        <w:rPr>
          <w:rFonts w:ascii="Simplified Arabic" w:hAnsi="Simplified Arabic" w:cs="Simplified Arabic"/>
          <w:sz w:val="28"/>
          <w:szCs w:val="28"/>
          <w:u w:val="single"/>
          <w:rtl/>
        </w:rPr>
        <w:t xml:space="preserve">الأول </w:t>
      </w:r>
      <w:r w:rsidRPr="00FC5586">
        <w:rPr>
          <w:rFonts w:ascii="Simplified Arabic" w:hAnsi="Simplified Arabic" w:cs="Simplified Arabic"/>
          <w:sz w:val="28"/>
          <w:szCs w:val="28"/>
          <w:u w:val="single"/>
          <w:rtl/>
        </w:rPr>
        <w:t>يكون بالقلب والجارحة وهذا كفر أكبر مخرج من الملة، والثاني يكون بالجارحة مع إيمان القلب واعتقاده وهذا ليس كفراً أكبر البتة</w:t>
      </w:r>
      <w:r w:rsidRPr="00FC5586">
        <w:rPr>
          <w:rFonts w:ascii="Simplified Arabic" w:hAnsi="Simplified Arabic" w:cs="Simplified Arabic"/>
          <w:sz w:val="28"/>
          <w:szCs w:val="28"/>
          <w:rtl/>
        </w:rPr>
        <w:t>، بل ينبغي فهمه ضمن إطار (</w:t>
      </w:r>
      <w:r w:rsidRPr="00FC5586">
        <w:rPr>
          <w:rFonts w:ascii="Simplified Arabic" w:hAnsi="Simplified Arabic" w:cs="Simplified Arabic"/>
          <w:b/>
          <w:bCs/>
          <w:sz w:val="28"/>
          <w:szCs w:val="28"/>
          <w:rtl/>
        </w:rPr>
        <w:t>التـولي عن الطاعـة كفر أكبر إذا كان التولي بالقلب والجوارح وكفر دون كفر إذا كان التولي بالجوارح فقط</w:t>
      </w:r>
      <w:r w:rsidR="000A7848" w:rsidRPr="00FC5586">
        <w:rPr>
          <w:rFonts w:ascii="Simplified Arabic" w:hAnsi="Simplified Arabic" w:cs="Simplified Arabic" w:hint="cs"/>
          <w:b/>
          <w:bCs/>
          <w:sz w:val="28"/>
          <w:szCs w:val="28"/>
          <w:rtl/>
        </w:rPr>
        <w:t>)،</w:t>
      </w:r>
      <w:r w:rsidRPr="00FC5586">
        <w:rPr>
          <w:rFonts w:ascii="Simplified Arabic" w:hAnsi="Simplified Arabic" w:cs="Simplified Arabic"/>
          <w:b/>
          <w:bCs/>
          <w:sz w:val="28"/>
          <w:szCs w:val="28"/>
          <w:rtl/>
        </w:rPr>
        <w:t xml:space="preserve"> وأنّ </w:t>
      </w:r>
      <w:r w:rsidR="00A67BE2">
        <w:rPr>
          <w:rFonts w:ascii="Simplified Arabic" w:hAnsi="Simplified Arabic" w:cs="Simplified Arabic"/>
          <w:b/>
          <w:bCs/>
          <w:sz w:val="28"/>
          <w:szCs w:val="28"/>
          <w:rtl/>
        </w:rPr>
        <w:t xml:space="preserve">الأول </w:t>
      </w:r>
      <w:r w:rsidRPr="00FC5586">
        <w:rPr>
          <w:rFonts w:ascii="Simplified Arabic" w:hAnsi="Simplified Arabic" w:cs="Simplified Arabic"/>
          <w:b/>
          <w:bCs/>
          <w:sz w:val="28"/>
          <w:szCs w:val="28"/>
          <w:rtl/>
        </w:rPr>
        <w:t>كافر الكفر الأكبر، والثاني صارت له حسنة بإيمانه بقلبه وسيئة بتركه بجوارحه، وهو لا يكفر الكفر الأكبر بحال</w:t>
      </w:r>
      <w:r w:rsidRPr="00FC5586">
        <w:rPr>
          <w:rFonts w:ascii="Simplified Arabic" w:hAnsi="Simplified Arabic" w:cs="Simplified Arabic"/>
          <w:sz w:val="28"/>
          <w:szCs w:val="28"/>
          <w:rtl/>
        </w:rPr>
        <w:t xml:space="preserve">، وإلاّ فما معنى قول </w:t>
      </w:r>
      <w:r w:rsidR="00455953">
        <w:rPr>
          <w:rFonts w:ascii="Simplified Arabic" w:hAnsi="Simplified Arabic" w:cs="Simplified Arabic"/>
          <w:sz w:val="28"/>
          <w:szCs w:val="28"/>
          <w:rtl/>
        </w:rPr>
        <w:t xml:space="preserve">أهل </w:t>
      </w:r>
      <w:r w:rsidR="006930E2">
        <w:rPr>
          <w:rFonts w:ascii="Simplified Arabic" w:hAnsi="Simplified Arabic" w:cs="Simplified Arabic"/>
          <w:sz w:val="28"/>
          <w:szCs w:val="28"/>
          <w:rtl/>
        </w:rPr>
        <w:t xml:space="preserve">السنّة </w:t>
      </w:r>
      <w:r w:rsidRPr="00FC5586">
        <w:rPr>
          <w:rFonts w:ascii="Simplified Arabic" w:hAnsi="Simplified Arabic" w:cs="Simplified Arabic"/>
          <w:sz w:val="28"/>
          <w:szCs w:val="28"/>
          <w:rtl/>
        </w:rPr>
        <w:t xml:space="preserve">" </w:t>
      </w:r>
      <w:r w:rsidRPr="00FC5586">
        <w:rPr>
          <w:rFonts w:ascii="Simplified Arabic" w:hAnsi="Simplified Arabic" w:cs="Simplified Arabic"/>
          <w:b/>
          <w:bCs/>
          <w:sz w:val="28"/>
          <w:szCs w:val="28"/>
          <w:rtl/>
        </w:rPr>
        <w:t xml:space="preserve">ولا نكفّر أحداً من </w:t>
      </w:r>
      <w:r w:rsidR="00455953">
        <w:rPr>
          <w:rFonts w:ascii="Simplified Arabic" w:hAnsi="Simplified Arabic" w:cs="Simplified Arabic"/>
          <w:b/>
          <w:bCs/>
          <w:sz w:val="28"/>
          <w:szCs w:val="28"/>
          <w:rtl/>
        </w:rPr>
        <w:t xml:space="preserve">أهل </w:t>
      </w:r>
      <w:r w:rsidRPr="00FC5586">
        <w:rPr>
          <w:rFonts w:ascii="Simplified Arabic" w:hAnsi="Simplified Arabic" w:cs="Simplified Arabic"/>
          <w:b/>
          <w:bCs/>
          <w:sz w:val="28"/>
          <w:szCs w:val="28"/>
          <w:rtl/>
        </w:rPr>
        <w:t>القبلة بذنب ما لم يستحله</w:t>
      </w:r>
      <w:r w:rsidRPr="00FC5586">
        <w:rPr>
          <w:rFonts w:ascii="Simplified Arabic" w:hAnsi="Simplified Arabic" w:cs="Simplified Arabic"/>
          <w:sz w:val="28"/>
          <w:szCs w:val="28"/>
          <w:rtl/>
        </w:rPr>
        <w:t xml:space="preserve"> " </w:t>
      </w:r>
      <w:r w:rsidRPr="00FC5586">
        <w:rPr>
          <w:rFonts w:ascii="Simplified Arabic" w:hAnsi="Simplified Arabic" w:cs="Simplified Arabic"/>
          <w:sz w:val="28"/>
          <w:szCs w:val="28"/>
          <w:rtl/>
        </w:rPr>
        <w:lastRenderedPageBreak/>
        <w:t xml:space="preserve">وعلى ذلك فالمعنى الصحيح الذي ينبغي أن يفهم غي الآيات إن التولي يتناول المتولي بقلبه عن الاعتقاد والإيمان وبجوارحه عن العمل فهذا التولي كفر أكبر مخرج من الملة وأما إن كان التولي بالجارحة والقلب مطمئن بالإيمان فهذا من جنس الذنوب والكبائر والمعاصي التي أجمع </w:t>
      </w:r>
      <w:r w:rsidR="00455953">
        <w:rPr>
          <w:rFonts w:ascii="Simplified Arabic" w:hAnsi="Simplified Arabic" w:cs="Simplified Arabic"/>
          <w:sz w:val="28"/>
          <w:szCs w:val="28"/>
          <w:rtl/>
        </w:rPr>
        <w:t xml:space="preserve">أهل </w:t>
      </w:r>
      <w:r w:rsidR="006930E2">
        <w:rPr>
          <w:rFonts w:ascii="Simplified Arabic" w:hAnsi="Simplified Arabic" w:cs="Simplified Arabic"/>
          <w:sz w:val="28"/>
          <w:szCs w:val="28"/>
          <w:rtl/>
        </w:rPr>
        <w:t xml:space="preserve">السنّة </w:t>
      </w:r>
      <w:r w:rsidRPr="00FC5586">
        <w:rPr>
          <w:rFonts w:ascii="Simplified Arabic" w:hAnsi="Simplified Arabic" w:cs="Simplified Arabic"/>
          <w:sz w:val="28"/>
          <w:szCs w:val="28"/>
          <w:rtl/>
        </w:rPr>
        <w:t xml:space="preserve">والجماعة على عدم كفره بقولهم " لا نكفر أحداً من </w:t>
      </w:r>
      <w:r w:rsidR="00455953">
        <w:rPr>
          <w:rFonts w:ascii="Simplified Arabic" w:hAnsi="Simplified Arabic" w:cs="Simplified Arabic"/>
          <w:sz w:val="28"/>
          <w:szCs w:val="28"/>
          <w:rtl/>
        </w:rPr>
        <w:t xml:space="preserve">أهل </w:t>
      </w:r>
      <w:r w:rsidRPr="00FC5586">
        <w:rPr>
          <w:rFonts w:ascii="Simplified Arabic" w:hAnsi="Simplified Arabic" w:cs="Simplified Arabic"/>
          <w:sz w:val="28"/>
          <w:szCs w:val="28"/>
          <w:rtl/>
        </w:rPr>
        <w:t xml:space="preserve">القبلة بذنب ما لم يستحله "، وإلاّ فإن لم نفهم الآية في ضوء هذه القاعدة الفقهية العامة حصل المحظور من تكفير الأمة بعضها بغير ضابط، ولهذا حرص علماء </w:t>
      </w:r>
      <w:r w:rsidR="00455953">
        <w:rPr>
          <w:rFonts w:ascii="Simplified Arabic" w:hAnsi="Simplified Arabic" w:cs="Simplified Arabic"/>
          <w:sz w:val="28"/>
          <w:szCs w:val="28"/>
          <w:rtl/>
        </w:rPr>
        <w:t xml:space="preserve">أهل </w:t>
      </w:r>
      <w:r w:rsidR="006930E2">
        <w:rPr>
          <w:rFonts w:ascii="Simplified Arabic" w:hAnsi="Simplified Arabic" w:cs="Simplified Arabic"/>
          <w:sz w:val="28"/>
          <w:szCs w:val="28"/>
          <w:rtl/>
        </w:rPr>
        <w:t xml:space="preserve">السنّة </w:t>
      </w:r>
      <w:r w:rsidRPr="00FC5586">
        <w:rPr>
          <w:rFonts w:ascii="Simplified Arabic" w:hAnsi="Simplified Arabic" w:cs="Simplified Arabic"/>
          <w:sz w:val="28"/>
          <w:szCs w:val="28"/>
          <w:rtl/>
        </w:rPr>
        <w:t xml:space="preserve">والجماعة على تقييد الكفر بالاستحلال، وكم كانت من أعظم القواعد التي منعت من تكفير المسلمين لبعضهم بعضاً، وفي غياب فهم مثل هذه القاعدة خرجت الخوارج قديماً وكفّرت الأمة بالمعاصي والآثام، ومـن يـرد الله بـه خيـراً يفقهـه في الديـن، </w:t>
      </w:r>
    </w:p>
    <w:p w14:paraId="39DA2711" w14:textId="77777777" w:rsidR="0009781D" w:rsidRPr="00FC5586" w:rsidRDefault="0009781D" w:rsidP="0009781D">
      <w:pPr>
        <w:bidi/>
        <w:jc w:val="center"/>
        <w:rPr>
          <w:rFonts w:ascii="Simplified Arabic" w:eastAsia="Times New Roman" w:hAnsi="Simplified Arabic" w:cs="Simplified Arabic"/>
          <w:b/>
          <w:noProof/>
          <w:sz w:val="28"/>
          <w:szCs w:val="28"/>
          <w:rtl/>
          <w:lang w:eastAsia="ar-SA"/>
        </w:rPr>
      </w:pPr>
      <w:r w:rsidRPr="00FC5586">
        <w:rPr>
          <w:rFonts w:ascii="Simplified Arabic" w:eastAsia="Times New Roman" w:hAnsi="Simplified Arabic" w:cs="Simplified Arabic"/>
          <w:noProof/>
          <w:sz w:val="28"/>
          <w:szCs w:val="28"/>
          <w:rtl/>
          <w:lang w:eastAsia="ar-SA"/>
        </w:rPr>
        <w:t>***</w:t>
      </w:r>
    </w:p>
    <w:p w14:paraId="23909A89" w14:textId="2F6CF6AD" w:rsidR="00AA1874" w:rsidRPr="00FC5586" w:rsidRDefault="00AA1874" w:rsidP="00AA1874">
      <w:pPr>
        <w:bidi/>
        <w:jc w:val="both"/>
        <w:rPr>
          <w:rFonts w:ascii="Simplified Arabic" w:hAnsi="Simplified Arabic" w:cs="Simplified Arabic"/>
          <w:sz w:val="28"/>
          <w:szCs w:val="28"/>
        </w:rPr>
      </w:pPr>
      <w:r w:rsidRPr="00FC5586">
        <w:rPr>
          <w:rFonts w:ascii="Simplified Arabic" w:hAnsi="Simplified Arabic" w:cs="Simplified Arabic"/>
          <w:b/>
          <w:bCs/>
          <w:sz w:val="40"/>
          <w:szCs w:val="40"/>
          <w:highlight w:val="yellow"/>
          <w:u w:val="single"/>
          <w:rtl/>
          <w:lang w:bidi="ar-KW"/>
        </w:rPr>
        <w:t xml:space="preserve">[المفتاح </w:t>
      </w:r>
      <w:r w:rsidR="00842327">
        <w:rPr>
          <w:rFonts w:ascii="Simplified Arabic" w:hAnsi="Simplified Arabic" w:cs="Simplified Arabic" w:hint="cs"/>
          <w:b/>
          <w:bCs/>
          <w:sz w:val="40"/>
          <w:szCs w:val="40"/>
          <w:highlight w:val="yellow"/>
          <w:u w:val="single"/>
          <w:rtl/>
          <w:lang w:bidi="ar-KW"/>
        </w:rPr>
        <w:t>العاشر</w:t>
      </w:r>
      <w:r w:rsidRPr="00FC5586">
        <w:rPr>
          <w:rFonts w:ascii="Simplified Arabic" w:hAnsi="Simplified Arabic" w:cs="Simplified Arabic"/>
          <w:b/>
          <w:bCs/>
          <w:sz w:val="40"/>
          <w:szCs w:val="40"/>
          <w:highlight w:val="yellow"/>
          <w:u w:val="single"/>
          <w:rtl/>
          <w:lang w:bidi="ar-KW"/>
        </w:rPr>
        <w:t>]:</w:t>
      </w:r>
      <w:r w:rsidRPr="00FC5586">
        <w:rPr>
          <w:rFonts w:ascii="Simplified Arabic" w:hAnsi="Simplified Arabic" w:cs="Simplified Arabic" w:hint="cs"/>
          <w:b/>
          <w:bCs/>
          <w:sz w:val="40"/>
          <w:szCs w:val="40"/>
          <w:u w:val="single"/>
          <w:rtl/>
          <w:lang w:bidi="ar-KW"/>
        </w:rPr>
        <w:t xml:space="preserve"> </w:t>
      </w:r>
      <w:r w:rsidRPr="00276A0C">
        <w:rPr>
          <w:rFonts w:ascii="Simplified Arabic" w:hAnsi="Simplified Arabic" w:cs="Simplified Arabic"/>
          <w:b/>
          <w:bCs/>
          <w:sz w:val="30"/>
          <w:szCs w:val="30"/>
          <w:u w:val="single"/>
          <w:rtl/>
        </w:rPr>
        <w:t>الرد على من كفّر بعمل الجوارح المجرد الكفر الأكبر، دون تفريق بين أعمال كفريه من نوع الكفر الأكبر، وأعمال كفريه من نوع الكفر في إطار الملة:</w:t>
      </w:r>
      <w:r w:rsidRPr="00FC5586">
        <w:rPr>
          <w:rFonts w:ascii="Simplified Arabic" w:hAnsi="Simplified Arabic" w:cs="Simplified Arabic"/>
          <w:sz w:val="28"/>
          <w:szCs w:val="28"/>
          <w:rtl/>
        </w:rPr>
        <w:t xml:space="preserve"> ذهب بعض المعاصرين كعبد القادر بن عبد العزيز في كتابه الجامع لطلب العلم، في الاستدلال على كفر كل من ترك حكم الله بمجرد القول دون اعتبار لاعتقاد القلب وإقرار اللسان. فذهب بداية إلى إثبات أن الآية {</w:t>
      </w:r>
      <w:r w:rsidRPr="00FC5586">
        <w:rPr>
          <w:rFonts w:ascii="Simplified Arabic" w:hAnsi="Simplified Arabic" w:cs="Simplified Arabic"/>
          <w:rtl/>
        </w:rPr>
        <w:t xml:space="preserve"> وَمَنْ لَمْ يَحْكُمْ بِمَا أَنْزَلَ اللَّهُ فَأُولَئِكَ هُمُ الْكَافِرُونَ}، [ المائدة:44]، </w:t>
      </w:r>
      <w:r w:rsidRPr="00FC5586">
        <w:rPr>
          <w:rFonts w:ascii="Simplified Arabic" w:hAnsi="Simplified Arabic" w:cs="Simplified Arabic"/>
          <w:sz w:val="28"/>
          <w:szCs w:val="28"/>
          <w:rtl/>
        </w:rPr>
        <w:t xml:space="preserve">في صياغتها اللغوية تدل على الكفر الأكبر، وهذا هو الصواب، إلاّ أنه لم يفهم ما فهمه علماء </w:t>
      </w:r>
      <w:r w:rsidR="00455953">
        <w:rPr>
          <w:rFonts w:ascii="Simplified Arabic" w:hAnsi="Simplified Arabic" w:cs="Simplified Arabic"/>
          <w:sz w:val="28"/>
          <w:szCs w:val="28"/>
          <w:rtl/>
        </w:rPr>
        <w:t xml:space="preserve">أهل </w:t>
      </w:r>
      <w:r w:rsidR="006930E2">
        <w:rPr>
          <w:rFonts w:ascii="Simplified Arabic" w:hAnsi="Simplified Arabic" w:cs="Simplified Arabic"/>
          <w:sz w:val="28"/>
          <w:szCs w:val="28"/>
          <w:rtl/>
        </w:rPr>
        <w:t xml:space="preserve">السنّة </w:t>
      </w:r>
      <w:r w:rsidRPr="00FC5586">
        <w:rPr>
          <w:rFonts w:ascii="Simplified Arabic" w:hAnsi="Simplified Arabic" w:cs="Simplified Arabic"/>
          <w:sz w:val="28"/>
          <w:szCs w:val="28"/>
          <w:rtl/>
        </w:rPr>
        <w:t xml:space="preserve">من المقصود بالترك، وأنه ترك كلى، فيتناول عمل القلب وعمل الجوارح، وعمل القلب في الآية جحد حكم الله أو استحلال الحكم بغيره، وعمل الجوارح هو تركها لحكم الله، </w:t>
      </w:r>
      <w:r w:rsidRPr="00FC5586">
        <w:rPr>
          <w:rFonts w:ascii="Simplified Arabic" w:hAnsi="Simplified Arabic" w:cs="Simplified Arabic"/>
          <w:sz w:val="28"/>
          <w:szCs w:val="28"/>
          <w:u w:val="single"/>
          <w:rtl/>
        </w:rPr>
        <w:t>ثم بني على ذلك أن مناط الآية هو مجرد ترك الجارحة</w:t>
      </w:r>
      <w:r w:rsidRPr="00FC5586">
        <w:rPr>
          <w:rFonts w:ascii="Simplified Arabic" w:hAnsi="Simplified Arabic" w:cs="Simplified Arabic"/>
          <w:sz w:val="28"/>
          <w:szCs w:val="28"/>
          <w:rtl/>
        </w:rPr>
        <w:t xml:space="preserve"> ولو مع الاعتقاد للحكم والإقرار به، </w:t>
      </w:r>
      <w:r w:rsidRPr="00FC5586">
        <w:rPr>
          <w:rFonts w:ascii="Simplified Arabic" w:hAnsi="Simplified Arabic" w:cs="Simplified Arabic"/>
          <w:sz w:val="28"/>
          <w:szCs w:val="28"/>
          <w:u w:val="single"/>
          <w:rtl/>
        </w:rPr>
        <w:t>ثم أسقط حكم الآية على أمة الإسلام إلا قليلاً وكفّر بها الحكام والقضاة والعاملون في وظائف الدولة، والقائمون على المجالس التشريعية والأجهزة التنفيذية ولم يترك من الأمة أحداً إلا هو وشيعته</w:t>
      </w:r>
      <w:r w:rsidRPr="00FC5586">
        <w:rPr>
          <w:rFonts w:ascii="Simplified Arabic" w:hAnsi="Simplified Arabic" w:cs="Simplified Arabic"/>
          <w:sz w:val="28"/>
          <w:szCs w:val="28"/>
          <w:rtl/>
        </w:rPr>
        <w:t>، ولا أدرى كيف ترضى نفسية مسلم سوي يسمع أن الله تعالى شهد لهذه الأمة بالخيرية ثم يسوغ لنفسه تكفيرها إلا قليلاً، وإليك ما أستدل به على أنّ المقصود بالآية إذا عاملناها بقواعد اللغة الكفر الأكبر المخرج من الملة،</w:t>
      </w:r>
    </w:p>
    <w:p w14:paraId="33302A74" w14:textId="0B38CFFF" w:rsidR="00AA1874" w:rsidRPr="00FC5586" w:rsidRDefault="00AA1874" w:rsidP="00AA1874">
      <w:pPr>
        <w:bidi/>
        <w:jc w:val="both"/>
        <w:rPr>
          <w:rFonts w:ascii="Simplified Arabic" w:eastAsia="Times New Roman" w:hAnsi="Simplified Arabic" w:cs="Simplified Arabic"/>
          <w:bCs/>
          <w:noProof/>
          <w:sz w:val="28"/>
          <w:szCs w:val="28"/>
          <w:lang w:eastAsia="ar-SA"/>
        </w:rPr>
      </w:pPr>
      <w:r w:rsidRPr="00FC5586">
        <w:rPr>
          <w:rFonts w:ascii="Simplified Arabic" w:hAnsi="Simplified Arabic" w:cs="Simplified Arabic"/>
          <w:b/>
          <w:bCs/>
          <w:u w:val="single"/>
          <w:rtl/>
        </w:rPr>
        <w:t>قال في كتابه الجامع لطلب العلم:</w:t>
      </w:r>
      <w:r w:rsidRPr="00FC5586">
        <w:rPr>
          <w:rFonts w:ascii="Simplified Arabic" w:hAnsi="Simplified Arabic" w:cs="Simplified Arabic"/>
          <w:sz w:val="28"/>
          <w:szCs w:val="28"/>
          <w:rtl/>
        </w:rPr>
        <w:t xml:space="preserve"> ((أن الله سبحانه وتعالى قد أكد الكفر في هذه الآية وبالغ في وصفه وتغليظه بأسلوب هو من أقوى أساليب اللغة في إفادة المعنى وهو: أ - مجيء الكفر بلفظ الاسم </w:t>
      </w:r>
      <w:r w:rsidRPr="00FC5586">
        <w:rPr>
          <w:rFonts w:ascii="Simplified Arabic" w:hAnsi="Simplified Arabic" w:cs="Simplified Arabic"/>
          <w:sz w:val="28"/>
          <w:szCs w:val="28"/>
          <w:rtl/>
        </w:rPr>
        <w:lastRenderedPageBreak/>
        <w:t>وهو دال على ثبوت الكفر ولزومه، دون الفعل الدال على التجدد والحدوث، ب - تصدير الاسم بالألف واللام المؤدية لحصول كمال المسمى {الكافرون} بما يعنى أنه الكفر الأكبر كما سبق ذكره في المقدمة الثانية عشرة، ج - إتيانه سبحانه بجملة جواب الشرط في صورة مبتدأ وخبر معرفتين {أولئك</w:t>
      </w:r>
      <w:r w:rsidRPr="00FC5586">
        <w:rPr>
          <w:rFonts w:ascii="Simplified Arabic" w:hAnsi="Simplified Arabic" w:cs="Simplified Arabic"/>
          <w:sz w:val="28"/>
          <w:szCs w:val="28"/>
          <w:rtl/>
          <w:lang w:bidi="ar-KW"/>
        </w:rPr>
        <w:t xml:space="preserve">... </w:t>
      </w:r>
      <w:r w:rsidRPr="00FC5586">
        <w:rPr>
          <w:rFonts w:ascii="Simplified Arabic" w:hAnsi="Simplified Arabic" w:cs="Simplified Arabic"/>
          <w:sz w:val="28"/>
          <w:szCs w:val="28"/>
          <w:rtl/>
        </w:rPr>
        <w:t>الكافرون}، وذلك من علامات انحصار الخبر {الكفر} في المبتدأ {أولئك} وهو اسم إشارة يعود على{من لم يحكم بما أنزل الله} وانحصار الخبر المعرف بأل في المبتدأ فيه مبالغة في حصول كمال معناه في المحكوم عليه {وهو المبتدأ} أي مبالغة في حصول كمال الكفر لأولئك الذين لم يحكموا بما أنزل الله.</w:t>
      </w:r>
      <w:r w:rsidRPr="00FC5586">
        <w:rPr>
          <w:rFonts w:ascii="Simplified Arabic" w:hAnsi="Simplified Arabic" w:cs="Simplified Arabic"/>
          <w:sz w:val="28"/>
          <w:szCs w:val="28"/>
          <w:rtl/>
          <w:lang w:bidi="ar-KW"/>
        </w:rPr>
        <w:t xml:space="preserve">. </w:t>
      </w:r>
      <w:r w:rsidRPr="00FC5586">
        <w:rPr>
          <w:rFonts w:ascii="Simplified Arabic" w:hAnsi="Simplified Arabic" w:cs="Simplified Arabic"/>
          <w:sz w:val="28"/>
          <w:szCs w:val="28"/>
          <w:rtl/>
        </w:rPr>
        <w:t xml:space="preserve">د - ومجيء المبتدأ في جملة جواب الشرط في صيغة اسم الإشارة {أولئك} زيادة في الدلالة على المقصود من اختصاص المذكورين قبله {من لم يحكم </w:t>
      </w:r>
      <w:r w:rsidRPr="00FC5586">
        <w:rPr>
          <w:rFonts w:ascii="Simplified Arabic" w:hAnsi="Simplified Arabic" w:cs="Simplified Arabic"/>
          <w:sz w:val="28"/>
          <w:szCs w:val="28"/>
        </w:rPr>
        <w:t>……</w:t>
      </w:r>
      <w:r w:rsidRPr="00FC5586">
        <w:rPr>
          <w:rFonts w:ascii="Simplified Arabic" w:hAnsi="Simplified Arabic" w:cs="Simplified Arabic" w:hint="cs"/>
          <w:sz w:val="28"/>
          <w:szCs w:val="28"/>
          <w:rtl/>
        </w:rPr>
        <w:t xml:space="preserve">} باستحقاق الكفر، هـ - وتقديم المبتدأ على الخبر في جملة جواب الشرط وإن كان هو الأصل في اللغة إلا أنه يفيد في أن كون المبتدأ {أولئك} متصفاً بالخبر {الكافرون} هو المطلوب بيانه، كما أن هذا التقديم يفيد زيادة تخصيص، و - وإدخال ضمير الفصل {هم} بين المبتدأ والخبر {أولئك هم الكافرون} يفيد اختصاص المبتدأ بالخبر، أي اختصاص أولئك {الذين لم يحكموا بما أنزل الله} بالكفر، والخلاصة: أن أسلوب هذه الآية من جهة بنية ألفاظها وتركيبها بلغ الغاية في إفادة المعنى، وهو أن أولئك الذين لم يحكموا بما أنزل الله قد بلغوا الغاية في الكفر. “ [الجامع في طلب العلم جـ 2/860] أهـ، </w:t>
      </w:r>
      <w:r w:rsidRPr="00FC5586">
        <w:rPr>
          <w:rFonts w:ascii="Simplified Arabic" w:hAnsi="Simplified Arabic" w:cs="Simplified Arabic" w:hint="cs"/>
          <w:b/>
          <w:bCs/>
          <w:sz w:val="28"/>
          <w:szCs w:val="28"/>
          <w:u w:val="single"/>
          <w:rtl/>
        </w:rPr>
        <w:t xml:space="preserve">((قلت)) </w:t>
      </w:r>
      <w:r w:rsidRPr="00FC5586">
        <w:rPr>
          <w:rFonts w:ascii="Simplified Arabic" w:hAnsi="Simplified Arabic" w:cs="Simplified Arabic" w:hint="cs"/>
          <w:sz w:val="28"/>
          <w:szCs w:val="28"/>
          <w:u w:val="single"/>
          <w:rtl/>
        </w:rPr>
        <w:t>كلامه في هذه الجزئية حق ولكنه كما أشرت لم يفهم ما فهمه السلف من معنى الترك وأنه يتناول ترك عمل القلب {الاعتقاد} وترك عمل الجوارح، وهذا الترك الكلى يحتم الكفـر الأكبر، أما الترك الجزئي المتعلق بالجارحة مع بقاء إقرار اللسان وانقياد القلب وتصديقه واعتقاده للحكم فهذا كفر في إطار الملة، وقد نقلت أكثر من ستين قولاً لأئمة الفقهاء والعلماء كلهم على هذا التفصيل،</w:t>
      </w:r>
      <w:r w:rsidRPr="00FC5586">
        <w:rPr>
          <w:rFonts w:ascii="Simplified Arabic" w:hAnsi="Simplified Arabic" w:cs="Simplified Arabic" w:hint="cs"/>
          <w:sz w:val="28"/>
          <w:szCs w:val="28"/>
          <w:rtl/>
        </w:rPr>
        <w:t xml:space="preserve"> </w:t>
      </w:r>
      <w:r w:rsidRPr="00FC5586">
        <w:rPr>
          <w:rFonts w:ascii="Simplified Arabic" w:hAnsi="Simplified Arabic" w:cs="Simplified Arabic" w:hint="cs"/>
          <w:b/>
          <w:bCs/>
          <w:sz w:val="28"/>
          <w:szCs w:val="28"/>
          <w:rtl/>
        </w:rPr>
        <w:t xml:space="preserve">أما هذا المؤلف فقد سلك مسلك الغلو فراح يذكر بعد ذلك أن مناط الكفر الأكبر هو ترك عمل الجوارح ثم راح يسقط حكم الآية على أكثر </w:t>
      </w:r>
      <w:r w:rsidR="00455953">
        <w:rPr>
          <w:rFonts w:ascii="Simplified Arabic" w:hAnsi="Simplified Arabic" w:cs="Simplified Arabic" w:hint="cs"/>
          <w:b/>
          <w:bCs/>
          <w:sz w:val="28"/>
          <w:szCs w:val="28"/>
          <w:rtl/>
        </w:rPr>
        <w:t xml:space="preserve">أهل </w:t>
      </w:r>
      <w:r w:rsidRPr="00FC5586">
        <w:rPr>
          <w:rFonts w:ascii="Simplified Arabic" w:hAnsi="Simplified Arabic" w:cs="Simplified Arabic" w:hint="cs"/>
          <w:b/>
          <w:bCs/>
          <w:sz w:val="28"/>
          <w:szCs w:val="28"/>
          <w:rtl/>
        </w:rPr>
        <w:t>القبلة</w:t>
      </w:r>
      <w:r w:rsidRPr="00FC5586">
        <w:rPr>
          <w:rFonts w:ascii="Simplified Arabic" w:hAnsi="Simplified Arabic" w:cs="Simplified Arabic" w:hint="cs"/>
          <w:sz w:val="28"/>
          <w:szCs w:val="28"/>
          <w:rtl/>
        </w:rPr>
        <w:t xml:space="preserve">، </w:t>
      </w:r>
      <w:r w:rsidRPr="00FC5586">
        <w:rPr>
          <w:rFonts w:ascii="Simplified Arabic" w:hAnsi="Simplified Arabic" w:cs="Simplified Arabic"/>
          <w:b/>
          <w:bCs/>
          <w:u w:val="single"/>
          <w:rtl/>
        </w:rPr>
        <w:t>فقــال:</w:t>
      </w:r>
      <w:r w:rsidRPr="00FC5586">
        <w:rPr>
          <w:rFonts w:ascii="Simplified Arabic" w:hAnsi="Simplified Arabic" w:cs="Simplified Arabic"/>
          <w:sz w:val="28"/>
          <w:szCs w:val="28"/>
          <w:rtl/>
        </w:rPr>
        <w:t xml:space="preserve"> في بيان أن مجرد ترك الجارحة كفر أكبر، وإقراره بمخالفته بذلك من </w:t>
      </w:r>
      <w:r w:rsidR="00455953">
        <w:rPr>
          <w:rFonts w:ascii="Simplified Arabic" w:hAnsi="Simplified Arabic" w:cs="Simplified Arabic"/>
          <w:sz w:val="28"/>
          <w:szCs w:val="28"/>
          <w:rtl/>
        </w:rPr>
        <w:t xml:space="preserve">أهل </w:t>
      </w:r>
      <w:r w:rsidRPr="00FC5586">
        <w:rPr>
          <w:rFonts w:ascii="Simplified Arabic" w:hAnsi="Simplified Arabic" w:cs="Simplified Arabic"/>
          <w:sz w:val="28"/>
          <w:szCs w:val="28"/>
          <w:rtl/>
        </w:rPr>
        <w:t xml:space="preserve">العلم ثم تطاوله عليهم بوصفهم بالإرجاء الذي لا يعلم هو حدّه ولا ضابطه، ((فقد ذهب البعض وهم كثير ـ إلى أن من ترك الحكم بما أنزل الله لا يكفر إلا أن يكون جاحداً للحكم الذي تركه أو مستحلاً لتركه، أما إن فعل ذلك لهوى أو شهوة فلا يكفر، وهذا محض قول غلاة المرجئة الذين كفرهم السلف، فقد قال تعالى {ومن لم يحكم بما أنزل الله فأولئك هم الكافرون} [المائدة: 44]، ولا يختلف </w:t>
      </w:r>
      <w:r w:rsidR="00455953">
        <w:rPr>
          <w:rFonts w:ascii="Simplified Arabic" w:hAnsi="Simplified Arabic" w:cs="Simplified Arabic"/>
          <w:sz w:val="28"/>
          <w:szCs w:val="28"/>
          <w:rtl/>
        </w:rPr>
        <w:t xml:space="preserve">أهل </w:t>
      </w:r>
      <w:r w:rsidRPr="00FC5586">
        <w:rPr>
          <w:rFonts w:ascii="Simplified Arabic" w:hAnsi="Simplified Arabic" w:cs="Simplified Arabic"/>
          <w:sz w:val="28"/>
          <w:szCs w:val="28"/>
          <w:rtl/>
        </w:rPr>
        <w:t>العلم و</w:t>
      </w:r>
      <w:r w:rsidR="00455953">
        <w:rPr>
          <w:rFonts w:ascii="Simplified Arabic" w:hAnsi="Simplified Arabic" w:cs="Simplified Arabic"/>
          <w:sz w:val="28"/>
          <w:szCs w:val="28"/>
          <w:rtl/>
        </w:rPr>
        <w:t xml:space="preserve">أهل </w:t>
      </w:r>
      <w:r w:rsidRPr="00FC5586">
        <w:rPr>
          <w:rFonts w:ascii="Simplified Arabic" w:hAnsi="Simplified Arabic" w:cs="Simplified Arabic"/>
          <w:sz w:val="28"/>
          <w:szCs w:val="28"/>
          <w:rtl/>
        </w:rPr>
        <w:t xml:space="preserve">اللغة أن الكفر المعرف بأل ـ كما في هذه الآية هو الكفر الأكبر كما لا يختلف </w:t>
      </w:r>
      <w:r w:rsidR="00455953">
        <w:rPr>
          <w:rFonts w:ascii="Simplified Arabic" w:hAnsi="Simplified Arabic" w:cs="Simplified Arabic"/>
          <w:sz w:val="28"/>
          <w:szCs w:val="28"/>
          <w:rtl/>
        </w:rPr>
        <w:t xml:space="preserve">أهل </w:t>
      </w:r>
      <w:r w:rsidRPr="00FC5586">
        <w:rPr>
          <w:rFonts w:ascii="Simplified Arabic" w:hAnsi="Simplified Arabic" w:cs="Simplified Arabic"/>
          <w:sz w:val="28"/>
          <w:szCs w:val="28"/>
          <w:rtl/>
        </w:rPr>
        <w:t xml:space="preserve">العلم في أن الكفر إذا أطلق في القرآن فهو الكفر الأكبر،.... فدلـت الآيـة على كفـر من ترك الحكـم بما أنـزل الله، وعلق الحكم بالكفر </w:t>
      </w:r>
      <w:r w:rsidRPr="00FC5586">
        <w:rPr>
          <w:rFonts w:ascii="Simplified Arabic" w:hAnsi="Simplified Arabic" w:cs="Simplified Arabic"/>
          <w:sz w:val="28"/>
          <w:szCs w:val="28"/>
          <w:rtl/>
        </w:rPr>
        <w:lastRenderedPageBreak/>
        <w:t xml:space="preserve">على مجرد التـرك " </w:t>
      </w:r>
      <w:r w:rsidRPr="00FC5586">
        <w:rPr>
          <w:rFonts w:ascii="Simplified Arabic" w:hAnsi="Simplified Arabic" w:cs="Simplified Arabic"/>
          <w:b/>
          <w:bCs/>
          <w:sz w:val="28"/>
          <w:szCs w:val="28"/>
          <w:rtl/>
        </w:rPr>
        <w:t>[الجامع لعبد القادر صـ 466]،</w:t>
      </w:r>
      <w:r w:rsidRPr="00FC5586">
        <w:rPr>
          <w:rFonts w:ascii="Simplified Arabic" w:hAnsi="Simplified Arabic" w:cs="Simplified Arabic"/>
          <w:sz w:val="28"/>
          <w:szCs w:val="28"/>
          <w:rtl/>
        </w:rPr>
        <w:t xml:space="preserve"> ثم أسقط الحكم بالكفر الأكبر على كل من خالف فكره فقال: " وبهذا تعلم أن تارك الحكم بما أنزل الله ـ كالسلاطين والقضاة في البلاد المحكومة بقوانين وضعية ـ هو كافر كفراً أكبر بمجرد تركه دون نظر إلى جحد أو استحلال، فإذا أضاف إلى ذلك الحكم بشرع مخالف لشرع الله فهذا سبب مكفر آخر غير الترك، فيكفر أيضاً من هذا الوجه فإذا أضاف إلى ذلك وضعه للتشريعات المخالفة فهذا سبب مكفر ثالث، فالسلاطين والمشرعون والقضاة بهذه البلاد كلهم كفار كفراً أكبر، ومنهم من ترتب كفره على علة واحدة منهم من ترتب كفره على علتين ومنهم من ترتب كفره على ثلاث علل كل منها مكفرة بذاتها " </w:t>
      </w:r>
      <w:r w:rsidRPr="00FC5586">
        <w:rPr>
          <w:rFonts w:ascii="Simplified Arabic" w:hAnsi="Simplified Arabic" w:cs="Simplified Arabic"/>
          <w:b/>
          <w:bCs/>
          <w:sz w:val="28"/>
          <w:szCs w:val="28"/>
          <w:rtl/>
        </w:rPr>
        <w:t>[الجامع لعبد القادر ص 466]،</w:t>
      </w:r>
      <w:r w:rsidRPr="00FC5586">
        <w:rPr>
          <w:rFonts w:ascii="Simplified Arabic" w:hAnsi="Simplified Arabic" w:cs="Simplified Arabic"/>
          <w:bCs/>
          <w:sz w:val="28"/>
          <w:szCs w:val="28"/>
          <w:rtl/>
        </w:rPr>
        <w:t xml:space="preserve"> </w:t>
      </w:r>
      <w:r w:rsidRPr="00FC5586">
        <w:rPr>
          <w:rFonts w:ascii="Simplified Arabic" w:hAnsi="Simplified Arabic" w:cs="Simplified Arabic"/>
          <w:sz w:val="28"/>
          <w:szCs w:val="28"/>
          <w:rtl/>
        </w:rPr>
        <w:t xml:space="preserve">ولأن الغلّو لا يقف عند حد، فقد أطلق المؤلف لقلمه العنان في تكفير الأمة جميعاً إلا من كان على مثل حاله، بسبب فهمه الخاطئ والذي يضاهي فهم الخوارج للآيـة الكريمـة {ومن لم يحكم بما أنزل الله فأولئك هم الكافرون} وإعراضه عن فهم فقهاء وعلماء </w:t>
      </w:r>
      <w:r w:rsidR="00455953">
        <w:rPr>
          <w:rFonts w:ascii="Simplified Arabic" w:hAnsi="Simplified Arabic" w:cs="Simplified Arabic"/>
          <w:sz w:val="28"/>
          <w:szCs w:val="28"/>
          <w:rtl/>
        </w:rPr>
        <w:t xml:space="preserve">أهل </w:t>
      </w:r>
      <w:r w:rsidR="006930E2">
        <w:rPr>
          <w:rFonts w:ascii="Simplified Arabic" w:hAnsi="Simplified Arabic" w:cs="Simplified Arabic"/>
          <w:sz w:val="28"/>
          <w:szCs w:val="28"/>
          <w:rtl/>
        </w:rPr>
        <w:t xml:space="preserve">السنّة </w:t>
      </w:r>
      <w:r w:rsidRPr="00FC5586">
        <w:rPr>
          <w:rFonts w:ascii="Simplified Arabic" w:hAnsi="Simplified Arabic" w:cs="Simplified Arabic"/>
          <w:sz w:val="28"/>
          <w:szCs w:val="28"/>
          <w:rtl/>
        </w:rPr>
        <w:t xml:space="preserve">والجماعة لهذه الآية وضوابطهم لتطبيقها على </w:t>
      </w:r>
      <w:r w:rsidR="00455953">
        <w:rPr>
          <w:rFonts w:ascii="Simplified Arabic" w:hAnsi="Simplified Arabic" w:cs="Simplified Arabic"/>
          <w:sz w:val="28"/>
          <w:szCs w:val="28"/>
          <w:rtl/>
        </w:rPr>
        <w:t xml:space="preserve">أهل </w:t>
      </w:r>
      <w:r w:rsidRPr="00FC5586">
        <w:rPr>
          <w:rFonts w:ascii="Simplified Arabic" w:hAnsi="Simplified Arabic" w:cs="Simplified Arabic"/>
          <w:sz w:val="28"/>
          <w:szCs w:val="28"/>
          <w:rtl/>
        </w:rPr>
        <w:t xml:space="preserve">القبلة، يقول: ـ في بيان حال شتى بلدان المسلمين ـ: إن البلاد المحكومة بقوانين وضعية ـ كما هو الحال في شتى بلدان المسلمين اليوم ـ لها أحكام خطيرة يجب أن يعلمها كل مسلم ليهلك من هلك عن بينة ويحيي من حي عن بينة، وهن هذه الأحكام: أ - أن حكام هذه البلاد كفار كفراً أكبر خارجون من ملة الإسلام، ب - أن قضاة هذه البلاد كفار كفراً أكبر، هذا يعنى تحريم العمل بهذه المهنة، ودليل كفر هؤلاء الحكام والقضاة هو قوله تعالى {ومن لم يحكم بما أنزل الله فأولئك هم الكافـرون} [المائدة: 44] ...، ج - أنه لا يجوز التحاكم لمحاكم هذه البلاد ولا العمل بها، ومن تحاكم إلى قوانينهم راضياً بها فهو كافر أيضاً، د - أن أعضاء الهيئات التشريعية بهذه البلاد ـ كالبرلمان ومجلس الأمة ونحوه ـ كفاراً كفراً أكبر ـ لأنهم هم الذين يجيزون العمل بهذه القوانين الكافرة وهم الذين يشرعون ما يستجد منها، هـ – أن الذين ينتخبون أعضاء هذه البرلمانات هم كفار كفراً أكبر، لأنهم بانتخابهم هذا إنما يتخذونهم أرباباً مشرعين من دون الله، فالعبرة بالمسمى، ويكفر أيضاً كل من دعا إلى هذه الانتخابات أو شجع الناس على المشاركة فيها، ودليل كفر نواب البرلمانات هو قوله تعالى {أَمْ لَهُمْ شُرَكَاءُ شَرَعُوا لَهُمْ مِنَ الدِّينِ مَا لَمْ يَأْذَنْ بِهِ اللَّهُ} [الشورى: 21]، وقولـه تعالى: {اتَّخَذُوا أَحْبَارَهُمْ وَرُهْبَانَهُمْ أَرْبَابًا مِنْ دُونِ اللَّهِ} [التوبة: 31] ولم يختلف المفسرون في أن هذه الربوبية كانت في التشريع من دون الله، فنواب البرلمانات هم أرباب ينازعون الله حق التشريع، والذين ينتخبونهم يتخذونهم أرباباً من دون الله،..، و - أنه تحرم مبايعة هؤلاء الحكام على تقلد الحكم بهذه البلاد أو على الاستمرار فيه كما يجرى في الاستفتاءات الخاصة بذلك، لما في هذه المبايعة من إرادة دوام الكفر، ومن أراد ذلك كفـر، ز - أن الجنود المدافعين </w:t>
      </w:r>
      <w:r w:rsidRPr="00FC5586">
        <w:rPr>
          <w:rFonts w:ascii="Simplified Arabic" w:hAnsi="Simplified Arabic" w:cs="Simplified Arabic"/>
          <w:sz w:val="28"/>
          <w:szCs w:val="28"/>
          <w:rtl/>
        </w:rPr>
        <w:lastRenderedPageBreak/>
        <w:t xml:space="preserve">عن هذه الأوضاع الكافرة هم كفار كفراً أكبر، لأنهم إنما يقاتلون في سبيل الطاغوت قال تعالى {وَالَّذِينَ كَفَرُوا يُقَاتِلُونَ فِي سَبِيلِ الطَّاغُوتِ} [النساء: 76] والطاغوت الذي يقاتلون في سبيله هنا هو طاغوت الحكم المتمثل في الدساتير والقوانين الوضعية والحكام الذين يحكمون بها قال تعالى {يُرِيدُونَ أَنْ يَتَحَاكَمُوا إِلَى الطَّاغُوتِ} [النساء:60]، فكل ما تحوكم إليه من دون الله فهو طاغوت، ويدخل في هذا الحكم كل من يدافع عن هذه الأنظمة الكفرية بالقتال دونها كالجنود، أو يدافع عنها بالقول كبعض الصحافيين والإعلاميين والمشايخ. ولهذا فإنه تحرم الخدمة في جيوش هذه الدول الكافرة...، ح - أنه لا طاعة لحكام هذه الدول على مسلم ولا يجب عليه الالتزام بقوانينها، بل هو في حلٍ من مخالفتها كيفما شاء بشرطين: ألا يفعل مالا يجوز له شرعاً وألا يؤذى مسلماً أو يظلمه، ط - أن البلد المحكومة بقوانين كافرة دار كفر، فإن كانت تحكم من قبل بالشريعة ثم طرأت عليها قوانين الكفار وما زال يسكنها المسلمون، فهي دار كفر طارئ) أهــ </w:t>
      </w:r>
      <w:r w:rsidRPr="00FC5586">
        <w:rPr>
          <w:rFonts w:ascii="Simplified Arabic" w:hAnsi="Simplified Arabic" w:cs="Simplified Arabic"/>
          <w:b/>
          <w:bCs/>
          <w:sz w:val="28"/>
          <w:szCs w:val="28"/>
          <w:rtl/>
        </w:rPr>
        <w:t>[الجامع ص 476 ـ 477]،</w:t>
      </w:r>
      <w:r w:rsidRPr="00FC5586">
        <w:rPr>
          <w:rFonts w:ascii="Simplified Arabic" w:hAnsi="Simplified Arabic" w:cs="Simplified Arabic"/>
          <w:sz w:val="28"/>
          <w:szCs w:val="28"/>
          <w:rtl/>
        </w:rPr>
        <w:t xml:space="preserve"> ثم تكلم عن كفر من سماهم أنصار الطواغيت وأدخل فيهم كثير من العلماء والعاّمة ثم ذكر أنّ كفرهم على التعيين لا يحتاج إلى استيفاء شروط وانتفاء موانع قال: " وعلى هذا فأنصار الطواغيت في بحثنا هنا هم: أ - المناصرون بالأقوال، ويأتي على رأسهم بعض علماء السوء والمتعالمين الذين يسبغون الشرعية الإسلامية على الحكام الكافرين </w:t>
      </w:r>
      <w:proofErr w:type="spellStart"/>
      <w:r w:rsidRPr="00FC5586">
        <w:rPr>
          <w:rFonts w:ascii="Simplified Arabic" w:hAnsi="Simplified Arabic" w:cs="Simplified Arabic"/>
          <w:sz w:val="28"/>
          <w:szCs w:val="28"/>
          <w:rtl/>
        </w:rPr>
        <w:t>ويدرأون</w:t>
      </w:r>
      <w:proofErr w:type="spellEnd"/>
      <w:r w:rsidRPr="00FC5586">
        <w:rPr>
          <w:rFonts w:ascii="Simplified Arabic" w:hAnsi="Simplified Arabic" w:cs="Simplified Arabic"/>
          <w:sz w:val="28"/>
          <w:szCs w:val="28"/>
          <w:rtl/>
        </w:rPr>
        <w:t xml:space="preserve"> عنهم تهمة الكفر ويُسفّهون المسلمين المجاهدين الخارجين عليهم ويتهمونهم بالمروق والضلال ويغرون الحكام بهم. كما يدخل في المناصرون بالقول: بعض الكتاب والصحافيين والإعلاميين الذين يقومون بنفس هذا العمل، ب – المناصرون بالأفعال، ويأتي على رأسهم جنود الحكام الكافرين، سواء في ذلك جنود الجيش أو جنود الشرطة، الردء منهم والمباشر، فهؤلاء مُعَدّون بحكم دساتير هذه البلاد وقوانينها للقيام بأمور منها أ - المحافظة على النظام العام للدولة بما يعنى استمرار العمل بالدساتير والقوانيين الوضعية الكفرية ومعاقبة كل من يعارض ذلك أو يحاول تغييره، ب - حماية الشرعية الدستورية: وهى عبارة تعنى حماية الحاكم الكافر نفسه، لأنه يُعد عندهم حاكماً شرعياً بموجب الدستور، لأنه قد جرى نصبه وفق الإجراءات المبينة بالدستور الوضعي، ت - تأكيد سيادة القانون: بتنفيذ ما يوجبه الدستور والقانون ويدخل في ذلك تنفيذ الأحكام الصادرة عن المحاكم الوضعية </w:t>
      </w:r>
      <w:proofErr w:type="spellStart"/>
      <w:r w:rsidRPr="00FC5586">
        <w:rPr>
          <w:rFonts w:ascii="Simplified Arabic" w:hAnsi="Simplified Arabic" w:cs="Simplified Arabic"/>
          <w:sz w:val="28"/>
          <w:szCs w:val="28"/>
          <w:rtl/>
        </w:rPr>
        <w:t>الطاغوتيه</w:t>
      </w:r>
      <w:proofErr w:type="spellEnd"/>
      <w:r w:rsidRPr="00FC5586">
        <w:rPr>
          <w:rFonts w:ascii="Simplified Arabic" w:hAnsi="Simplified Arabic" w:cs="Simplified Arabic"/>
          <w:sz w:val="28"/>
          <w:szCs w:val="28"/>
          <w:rtl/>
        </w:rPr>
        <w:t xml:space="preserve">، ويدخل في أنصار الطواغيت كل من نصرهم بقول أو فعل مِن غير مَـن ذكرنا هنا حتى ولو كان هذا المناصر حكومة دولة أخرى فإنه يلحقها نفس الحكم. فهذا هو الطاغوت وهؤلاء هم أنصاره " أهــ </w:t>
      </w:r>
      <w:r w:rsidRPr="00FC5586">
        <w:rPr>
          <w:rFonts w:ascii="Simplified Arabic" w:hAnsi="Simplified Arabic" w:cs="Simplified Arabic"/>
          <w:b/>
          <w:bCs/>
          <w:sz w:val="28"/>
          <w:szCs w:val="28"/>
          <w:rtl/>
        </w:rPr>
        <w:t>[الجامع ص 595]،</w:t>
      </w:r>
      <w:r w:rsidRPr="00FC5586">
        <w:rPr>
          <w:rFonts w:ascii="Simplified Arabic" w:hAnsi="Simplified Arabic" w:cs="Simplified Arabic"/>
          <w:sz w:val="28"/>
          <w:szCs w:val="28"/>
          <w:rtl/>
        </w:rPr>
        <w:t xml:space="preserve"> وقال في بيان حكمهم: " وحكم أنصار هؤلاء الطواغيت هو فرع عن الحكم على الطواغيت، وحكم هؤلاء الحكام بغير ما أنزل الله أنهم مرتدون، أما حكم أنصارهم من </w:t>
      </w:r>
      <w:r w:rsidRPr="00FC5586">
        <w:rPr>
          <w:rFonts w:ascii="Simplified Arabic" w:hAnsi="Simplified Arabic" w:cs="Simplified Arabic"/>
          <w:sz w:val="28"/>
          <w:szCs w:val="28"/>
          <w:rtl/>
        </w:rPr>
        <w:lastRenderedPageBreak/>
        <w:t>علماء السوء والإعلاميين والجنود وغيرهم فهم كُفّار على التعيين في الحكم الظاهر "أهــ</w:t>
      </w:r>
      <w:r w:rsidR="0012448F" w:rsidRPr="00FC5586">
        <w:rPr>
          <w:rFonts w:ascii="Simplified Arabic" w:hAnsi="Simplified Arabic" w:cs="Simplified Arabic"/>
          <w:sz w:val="28"/>
          <w:szCs w:val="28"/>
          <w:rtl/>
        </w:rPr>
        <w:t xml:space="preserve"> </w:t>
      </w:r>
      <w:r w:rsidRPr="00FC5586">
        <w:rPr>
          <w:rFonts w:ascii="Simplified Arabic" w:hAnsi="Simplified Arabic" w:cs="Simplified Arabic"/>
          <w:b/>
          <w:bCs/>
          <w:sz w:val="28"/>
          <w:szCs w:val="28"/>
          <w:rtl/>
        </w:rPr>
        <w:t>[الجامع ص 597]،</w:t>
      </w:r>
      <w:r w:rsidRPr="00FC5586">
        <w:rPr>
          <w:rFonts w:ascii="Simplified Arabic" w:hAnsi="Simplified Arabic" w:cs="Simplified Arabic"/>
          <w:sz w:val="28"/>
          <w:szCs w:val="28"/>
          <w:rtl/>
        </w:rPr>
        <w:t xml:space="preserve"> ((قلت)) الطامة أنه كفّر هؤلاء على التعيين كما نص عليه " فهم كفّار على التعيين في الحكم الظاهر " ومعنى التعيين أنه لا يحتاج إلى استيفاء شروط الكفر ولا استيفاء انتفاء موانعه ثم من هم هؤلاء الذين كفّرهم أليسوا في مجموعهم عامة المسلمين في بلدان المسلمين. بل هم جميع المسلمين إلا أقل القليل فهل الأمة التي جعلها الله تعالى خير الأمم يكون هذا حالها، وحقاً فمن قال هلك المسلمون فهو أهلكهم. وها هو يكفّـر من سماهم علماء السوء، وقد ذكر منهم الشيخ الشعراوي مع صدقه ونزاهته،</w:t>
      </w:r>
      <w:r w:rsidR="0012448F" w:rsidRPr="00FC5586">
        <w:rPr>
          <w:rFonts w:ascii="Simplified Arabic" w:hAnsi="Simplified Arabic" w:cs="Simplified Arabic"/>
          <w:sz w:val="28"/>
          <w:szCs w:val="28"/>
          <w:rtl/>
        </w:rPr>
        <w:t xml:space="preserve"> </w:t>
      </w:r>
      <w:r w:rsidRPr="00FC5586">
        <w:rPr>
          <w:rFonts w:ascii="Simplified Arabic" w:hAnsi="Simplified Arabic" w:cs="Simplified Arabic"/>
          <w:sz w:val="28"/>
          <w:szCs w:val="28"/>
          <w:rtl/>
        </w:rPr>
        <w:t xml:space="preserve">والغلو يصنع هذا وأكثر، وها هو يكفر الجنود هكذا بإطلاق وهو يعلم أن خدمة الجيش إلزامية على كل مواطن في بلدان المسلمين وكل أمرئ حتماً يتعرض في زمان من عمره لهذه الفتنة وغالب العامة فيهم من الجهل ما فيهم فهل يكفر هؤلاء على التعيين كما قال المؤلف أم يعذرون بالجهل أم أن الأمور لا تؤخذ بهذا الغلوّ الذي إذا أهلك فإنما يهلك صاحبه كما قال صلى الله عليه وسلم: {هلك </w:t>
      </w:r>
      <w:proofErr w:type="spellStart"/>
      <w:r w:rsidRPr="00FC5586">
        <w:rPr>
          <w:rFonts w:ascii="Simplified Arabic" w:hAnsi="Simplified Arabic" w:cs="Simplified Arabic"/>
          <w:sz w:val="28"/>
          <w:szCs w:val="28"/>
          <w:rtl/>
        </w:rPr>
        <w:t>المتنطعون</w:t>
      </w:r>
      <w:proofErr w:type="spellEnd"/>
      <w:r w:rsidRPr="00FC5586">
        <w:rPr>
          <w:rFonts w:ascii="Simplified Arabic" w:hAnsi="Simplified Arabic" w:cs="Simplified Arabic"/>
          <w:sz w:val="28"/>
          <w:szCs w:val="28"/>
          <w:rtl/>
        </w:rPr>
        <w:t xml:space="preserve"> </w:t>
      </w:r>
      <w:r w:rsidRPr="00FC5586">
        <w:rPr>
          <w:rFonts w:ascii="Simplified Arabic" w:hAnsi="Simplified Arabic" w:cs="Simplified Arabic"/>
          <w:sz w:val="28"/>
          <w:szCs w:val="28"/>
        </w:rPr>
        <w:t>…</w:t>
      </w:r>
      <w:r w:rsidRPr="00FC5586">
        <w:rPr>
          <w:rFonts w:ascii="Simplified Arabic" w:hAnsi="Simplified Arabic" w:cs="Simplified Arabic"/>
          <w:sz w:val="28"/>
          <w:szCs w:val="28"/>
          <w:rtl/>
        </w:rPr>
        <w:t xml:space="preserve"> </w:t>
      </w:r>
      <w:r w:rsidRPr="00FC5586">
        <w:rPr>
          <w:rFonts w:ascii="Simplified Arabic" w:hAnsi="Simplified Arabic" w:cs="Simplified Arabic" w:hint="cs"/>
          <w:sz w:val="28"/>
          <w:szCs w:val="28"/>
          <w:rtl/>
        </w:rPr>
        <w:t xml:space="preserve">قالها ثلاثاً}، </w:t>
      </w:r>
      <w:r w:rsidRPr="00FC5586">
        <w:rPr>
          <w:rFonts w:ascii="Simplified Arabic" w:hAnsi="Simplified Arabic" w:cs="Simplified Arabic" w:hint="cs"/>
          <w:bCs/>
          <w:sz w:val="28"/>
          <w:szCs w:val="28"/>
          <w:u w:val="single"/>
          <w:rtl/>
        </w:rPr>
        <w:t xml:space="preserve">ثم قال: ـ وهو يدلنا على خلاصة ما أداه إليــه غلّــوه </w:t>
      </w:r>
      <w:r w:rsidRPr="00FC5586">
        <w:rPr>
          <w:rFonts w:ascii="Simplified Arabic" w:hAnsi="Simplified Arabic" w:cs="Simplified Arabic" w:hint="cs"/>
          <w:sz w:val="28"/>
          <w:szCs w:val="28"/>
          <w:rtl/>
        </w:rPr>
        <w:t xml:space="preserve">ـ ((والخلاصة: أن مجرد تعمد ترك الحكم بما أنزل الله كفر أكبر، فترك الحكم ذنب مُكَفّر ـ شأنه في ذلك شأن ترك الصلاة أو سب الله والرسول صلى الله عليه وسلم ـ فهذه ذنوب مكفّرة يكفر فاعلها بمجرد فعلها، ومن اشترط الجحد أو الاستحلال للتكفير بهذه الذنوب المكفرة فقد قال بقول غلاة المرجئة ـ الذين أكفرهم السلف ـ من حيث يدرى أو من حيث لا يدرى. واعلم أن هذا الخطأ الذي وقع فيه الهضيبي قد وقع فيه معظم المعاصرين مقلدين في ذلك لابن أبى العز في شرحه للعقيدة الطحاوية ولابن القيم في مدارج السالكين وأقوالهم كلها لا أصل لها ولا تقوم على دليل معتبر. وبهذا تعلم أن المعنى الصحيح لقوله تعالى {وَمَنْ لَمْ يَحْكُمْ بِمَا أَنْزَلَ اللَّهُ فَأُولَئِكَ هُمُ الْكَافِرُونَ} [المائدة: 44] أن كل من تعمد ترك الحكم بما أنزل الله فهو كافر كفراً أكبر، فكيف إذا انضاف إلى هذا التركِ الحكمُ بغيره، وهذا الحكم بالكفر الأكبر يعم كل من ترك حكم الله وكل من حكم بغيره سواء كان يحكم بالشريعة في الأصل كقضاة الشرع أو كان يحكم بغير الشريعة في الأصل، ولا يستثنى من هذا الحكم أحد إلا المجتهد المخطئ من قضاة الشرع فإن المأثم مرفوع عنه بنص حديث عمرو بن العاص مرفوعاً " وإذا حكم فاجتهد فأخطأ له أجر " الحديث متفق عليه. ويدخل في هذا الحكم دخولاً أولياً القضاة الحاكمين بالقوانين الوضعية، فإنهم ملتزمون بموجب الدستور والقانون أن يتركوا الحكم بما أنزل الله وأن يحكموا بغير ما أنزل الله بالقوانين الوضعيـة. وهم يفعلون هذا عامدين طواعية واختياراً منهم للعمل بهذه المهنة، عالمين بمخالفة ما يحكمون به لشريعة الله بحكم دراستهم للشريعة في كليات الحقوق وغير ذلك، فهؤلاء القضاة كفار كفـراً أكبر، ولا نرى أي احتمال </w:t>
      </w:r>
      <w:r w:rsidRPr="00FC5586">
        <w:rPr>
          <w:rFonts w:ascii="Simplified Arabic" w:hAnsi="Simplified Arabic" w:cs="Simplified Arabic" w:hint="cs"/>
          <w:sz w:val="28"/>
          <w:szCs w:val="28"/>
          <w:rtl/>
        </w:rPr>
        <w:lastRenderedPageBreak/>
        <w:t>لوجود مانع من موانع التكفير في حق أيٍّ منهم، هذا هو الصواب في هذه المسألة، والله تعالى أعلم أهــ [الجامع ص 523] أهــ،</w:t>
      </w:r>
      <w:r w:rsidRPr="00FC5586">
        <w:rPr>
          <w:rFonts w:ascii="Simplified Arabic" w:hAnsi="Simplified Arabic" w:cs="Simplified Arabic" w:hint="cs"/>
          <w:bCs/>
          <w:sz w:val="28"/>
          <w:szCs w:val="28"/>
          <w:rtl/>
        </w:rPr>
        <w:t xml:space="preserve"> ((قلت))</w:t>
      </w:r>
      <w:r w:rsidR="0012448F" w:rsidRPr="00FC5586">
        <w:rPr>
          <w:rFonts w:ascii="Simplified Arabic" w:hAnsi="Simplified Arabic" w:cs="Simplified Arabic" w:hint="cs"/>
          <w:bCs/>
          <w:sz w:val="28"/>
          <w:szCs w:val="28"/>
          <w:rtl/>
        </w:rPr>
        <w:t>:</w:t>
      </w:r>
      <w:r w:rsidRPr="00FC5586">
        <w:rPr>
          <w:rFonts w:ascii="Simplified Arabic" w:hAnsi="Simplified Arabic" w:cs="Simplified Arabic" w:hint="cs"/>
          <w:sz w:val="28"/>
          <w:szCs w:val="28"/>
          <w:rtl/>
        </w:rPr>
        <w:t xml:space="preserve"> أنظر إلى غلوّه حتى قال بعد تخطئته </w:t>
      </w:r>
      <w:proofErr w:type="spellStart"/>
      <w:r w:rsidRPr="00FC5586">
        <w:rPr>
          <w:rFonts w:ascii="Simplified Arabic" w:hAnsi="Simplified Arabic" w:cs="Simplified Arabic" w:hint="cs"/>
          <w:sz w:val="28"/>
          <w:szCs w:val="28"/>
          <w:rtl/>
        </w:rPr>
        <w:t>للهضيبى</w:t>
      </w:r>
      <w:proofErr w:type="spellEnd"/>
      <w:r w:rsidRPr="00FC5586">
        <w:rPr>
          <w:rFonts w:ascii="Simplified Arabic" w:hAnsi="Simplified Arabic" w:cs="Simplified Arabic" w:hint="cs"/>
          <w:sz w:val="28"/>
          <w:szCs w:val="28"/>
          <w:rtl/>
        </w:rPr>
        <w:t>: " مقلدين في ذلك لابن أبى العز الحنفي في شرحه للعقيدة الطحاوية ولابن القيم في مدارج السالكين وأقوالهم كلها لا أصل لها ولا تقوم على دليل معتبر" أهـ. وحق لي أن أتعجب، وقد نقلت أقوال قريب من ستين عالماً ممن يشار إليهم بالبنان كالإمام أحمد بن حنبل وأبى عبيد القاسم بن سلام ومحمد بن نصر المروزي وقبلهم من أئمة التابعين، وبعدهم من أئمة العلماء كلهم على التفصيل الذي ذكره حبر الأمة ابن عباس رضي الله عنهما، أهؤلاء كلهم أقوالهم لا أصل لها ولا تقوم على دليل معتبر، والمعتبر عنده فهمه هو للآية وهو الفهم المضاهي لفهم الخوارج والذي آل به رضي أم لم يرض إلى غلوّ في التكفير يضاهى به قول الخوارج حتى كفّر به الأمة إلا قليلاً نسـأل الله السلامة، ثم مع تدبر بقية النقل عنه نجده يصر على كفر كل من لم يحكم بغير ما أنزل الله سواء كان يحكم بالشريعة في الأصل أو لا، قال ((وهذا الحكم بالكفر الأكبر يعم كل من ترك حكم الله وكل من حكم بغيره سواء كان يحكم بالشريعة في الأصل كقضاة الشرع أو كان يحكم بغير الشريعة في الأصل)) أ هـ. ثم يُصر على دخول القضاة أولياً وأنه لا يوجد أي احتمال البتة في التردد في كفرهم لعدم وجود أي مانع من موانع التكفير في حق أي منهم فقال ((فهؤلاء القضاة كفار كفراً أكبر، ولا نرى أي احتمال لوجود مانع من موانع التكفير في حق أي منهم وهذا هو الصواب في هذه المسألة)) أهــ،</w:t>
      </w:r>
      <w:r w:rsidRPr="00FC5586">
        <w:rPr>
          <w:rFonts w:ascii="Simplified Arabic" w:hAnsi="Simplified Arabic" w:cs="Simplified Arabic" w:hint="cs"/>
          <w:bCs/>
          <w:sz w:val="28"/>
          <w:szCs w:val="28"/>
          <w:rtl/>
        </w:rPr>
        <w:t xml:space="preserve"> وقال</w:t>
      </w:r>
      <w:r w:rsidRPr="00FC5586">
        <w:rPr>
          <w:rFonts w:ascii="Simplified Arabic" w:hAnsi="Simplified Arabic" w:cs="Simplified Arabic" w:hint="cs"/>
          <w:sz w:val="28"/>
          <w:szCs w:val="28"/>
          <w:rtl/>
        </w:rPr>
        <w:t xml:space="preserve">: - وهو يُكفّر كل من لم يأخذ بغّلوه في فهم الآية -: " والخلاصة، أن الحكم بكفر أنصار الطواغيت الممتنعين على التعيين قد ثبت بإجماع الصحابة إجماعاً قطعياً ليس فيه منازع، ومثل هذا الإجماع يكفر مخالفَـهُ، فمن خالف في هذا الحكم فقد كَفَر واتبع غير سبيل المؤمنين وفارق جماعتهم " [الجامع ص 600] أهــ، ومعنى خلاصته الخطيرة أن كل من لم يكفّر أنصار الطواغيت على التعيين فهو كافر، </w:t>
      </w:r>
      <w:r w:rsidRPr="00FC5586">
        <w:rPr>
          <w:rFonts w:ascii="Simplified Arabic" w:hAnsi="Simplified Arabic" w:cs="Simplified Arabic" w:hint="cs"/>
          <w:bCs/>
          <w:sz w:val="28"/>
          <w:szCs w:val="28"/>
          <w:rtl/>
        </w:rPr>
        <w:t>وقال: تحت عنوان: يُحكم على الممتنعين عن القدرة بدون استتابة</w:t>
      </w:r>
      <w:r w:rsidRPr="00FC5586">
        <w:rPr>
          <w:rFonts w:ascii="Simplified Arabic" w:hAnsi="Simplified Arabic" w:cs="Simplified Arabic" w:hint="cs"/>
          <w:sz w:val="28"/>
          <w:szCs w:val="28"/>
          <w:rtl/>
        </w:rPr>
        <w:t xml:space="preserve">، أي بدون تبيُن الشروط والموانع وكأنه يُنبه على أمر هام: </w:t>
      </w:r>
      <w:r w:rsidR="0012448F" w:rsidRPr="00FC5586">
        <w:rPr>
          <w:rFonts w:ascii="Simplified Arabic" w:hAnsi="Simplified Arabic" w:cs="Simplified Arabic" w:hint="cs"/>
          <w:sz w:val="28"/>
          <w:szCs w:val="28"/>
          <w:rtl/>
        </w:rPr>
        <w:t>(</w:t>
      </w:r>
      <w:r w:rsidRPr="00FC5586">
        <w:rPr>
          <w:rFonts w:ascii="Simplified Arabic" w:hAnsi="Simplified Arabic" w:cs="Simplified Arabic" w:hint="cs"/>
          <w:sz w:val="28"/>
          <w:szCs w:val="28"/>
          <w:rtl/>
        </w:rPr>
        <w:t xml:space="preserve">(تنبيه) على الفرق بين المنفرد والمقدور عليه، فالواحد من جنود المرتدين إذا ابتعد عن معسكره أو مقر عمله فإن هذا لا يُصـيره مقدوراً عليه، وإنما يُسمى هذا بالمنفرد وهو الشاذ، كما في حديث الرجل الذي قتل نفسه لما أثخنته الجراح وفيه أنه كان لا يدع من المشركين شاذّة ولا </w:t>
      </w:r>
      <w:proofErr w:type="spellStart"/>
      <w:r w:rsidRPr="00FC5586">
        <w:rPr>
          <w:rFonts w:ascii="Simplified Arabic" w:hAnsi="Simplified Arabic" w:cs="Simplified Arabic" w:hint="cs"/>
          <w:sz w:val="28"/>
          <w:szCs w:val="28"/>
          <w:rtl/>
        </w:rPr>
        <w:t>فاذّة</w:t>
      </w:r>
      <w:proofErr w:type="spellEnd"/>
      <w:r w:rsidRPr="00FC5586">
        <w:rPr>
          <w:rFonts w:ascii="Simplified Arabic" w:hAnsi="Simplified Arabic" w:cs="Simplified Arabic" w:hint="cs"/>
          <w:sz w:val="28"/>
          <w:szCs w:val="28"/>
          <w:rtl/>
        </w:rPr>
        <w:t xml:space="preserve"> إلا اتبعها فضربها بسيفه [حديث 742 بالبخاري] والشاذ هو المنفرد عن جماعة. </w:t>
      </w:r>
      <w:proofErr w:type="spellStart"/>
      <w:r w:rsidRPr="00FC5586">
        <w:rPr>
          <w:rFonts w:ascii="Simplified Arabic" w:hAnsi="Simplified Arabic" w:cs="Simplified Arabic" w:hint="cs"/>
          <w:sz w:val="28"/>
          <w:szCs w:val="28"/>
          <w:rtl/>
        </w:rPr>
        <w:t>والفاذ</w:t>
      </w:r>
      <w:proofErr w:type="spellEnd"/>
      <w:r w:rsidRPr="00FC5586">
        <w:rPr>
          <w:rFonts w:ascii="Simplified Arabic" w:hAnsi="Simplified Arabic" w:cs="Simplified Arabic" w:hint="cs"/>
          <w:sz w:val="28"/>
          <w:szCs w:val="28"/>
          <w:rtl/>
        </w:rPr>
        <w:t xml:space="preserve"> هو المنفرد الذي لم يكن في جماعة قبلاً. فالجندي الذي ابتعد عن معسكره هو منفرد شاذ وهو مع هذا ما زال ممتنعاً عن القدرة لأن طائفته يمكنها نجدته وإغاثته وتتعقب من يتعرض له وتنتصر له بعقاب من تعرّض له. وما دام ممتنعاً فإنه يُحكم عليه بدون </w:t>
      </w:r>
      <w:r w:rsidRPr="00FC5586">
        <w:rPr>
          <w:rFonts w:ascii="Simplified Arabic" w:hAnsi="Simplified Arabic" w:cs="Simplified Arabic" w:hint="cs"/>
          <w:sz w:val="28"/>
          <w:szCs w:val="28"/>
          <w:rtl/>
        </w:rPr>
        <w:lastRenderedPageBreak/>
        <w:t xml:space="preserve">تبين الشروط والموانـع) أهـ [الجامع لعبد القادر ص 615]، ومعنى كلامه أن جنود المرتدين ـ وهم أنصار الحكام وقد توسع في بيان أصنافهم حتى شمل غالب الأمة ـ كلهم كفّار غير مقدور عليهم وبالتالي لا يُحتـاج وحالهم هكذا إلى تبين شروط وموانع وأن جميعهم على هذا الحال مهدورة دماءهم وأموالهم، </w:t>
      </w:r>
      <w:r w:rsidR="00276A0C">
        <w:rPr>
          <w:rFonts w:ascii="Simplified Arabic" w:hAnsi="Simplified Arabic" w:cs="Simplified Arabic" w:hint="cs"/>
          <w:sz w:val="28"/>
          <w:szCs w:val="28"/>
          <w:rtl/>
        </w:rPr>
        <w:t xml:space="preserve">وهكذا نجد </w:t>
      </w:r>
      <w:r w:rsidRPr="00FC5586">
        <w:rPr>
          <w:rFonts w:ascii="Simplified Arabic" w:hAnsi="Simplified Arabic" w:cs="Simplified Arabic" w:hint="cs"/>
          <w:sz w:val="28"/>
          <w:szCs w:val="28"/>
          <w:rtl/>
        </w:rPr>
        <w:t xml:space="preserve">عبد القادر وأمثاله يسقطون أحكاماً </w:t>
      </w:r>
      <w:r w:rsidR="00276A0C">
        <w:rPr>
          <w:rFonts w:ascii="Simplified Arabic" w:hAnsi="Simplified Arabic" w:cs="Simplified Arabic" w:hint="cs"/>
          <w:sz w:val="28"/>
          <w:szCs w:val="28"/>
          <w:rtl/>
        </w:rPr>
        <w:t xml:space="preserve">بالتكفير </w:t>
      </w:r>
      <w:r w:rsidRPr="00FC5586">
        <w:rPr>
          <w:rFonts w:ascii="Simplified Arabic" w:hAnsi="Simplified Arabic" w:cs="Simplified Arabic" w:hint="cs"/>
          <w:sz w:val="28"/>
          <w:szCs w:val="28"/>
          <w:rtl/>
        </w:rPr>
        <w:t xml:space="preserve">على </w:t>
      </w:r>
      <w:r w:rsidR="00455953">
        <w:rPr>
          <w:rFonts w:ascii="Simplified Arabic" w:hAnsi="Simplified Arabic" w:cs="Simplified Arabic" w:hint="cs"/>
          <w:sz w:val="28"/>
          <w:szCs w:val="28"/>
          <w:rtl/>
        </w:rPr>
        <w:t xml:space="preserve">أهل </w:t>
      </w:r>
      <w:r w:rsidRPr="00FC5586">
        <w:rPr>
          <w:rFonts w:ascii="Simplified Arabic" w:hAnsi="Simplified Arabic" w:cs="Simplified Arabic" w:hint="cs"/>
          <w:sz w:val="28"/>
          <w:szCs w:val="28"/>
          <w:rtl/>
        </w:rPr>
        <w:t xml:space="preserve">القبلة وسفك دمائهم </w:t>
      </w:r>
      <w:r w:rsidR="00842327">
        <w:rPr>
          <w:rFonts w:ascii="Simplified Arabic" w:hAnsi="Simplified Arabic" w:cs="Simplified Arabic" w:hint="cs"/>
          <w:sz w:val="28"/>
          <w:szCs w:val="28"/>
          <w:rtl/>
        </w:rPr>
        <w:t>واستحلال حرماتهم</w:t>
      </w:r>
      <w:r w:rsidRPr="00FC5586">
        <w:rPr>
          <w:rFonts w:ascii="Simplified Arabic" w:hAnsi="Simplified Arabic" w:cs="Simplified Arabic" w:hint="cs"/>
          <w:sz w:val="28"/>
          <w:szCs w:val="28"/>
          <w:rtl/>
        </w:rPr>
        <w:t xml:space="preserve">، </w:t>
      </w:r>
      <w:r w:rsidR="00276A0C">
        <w:rPr>
          <w:rFonts w:ascii="Simplified Arabic" w:hAnsi="Simplified Arabic" w:cs="Simplified Arabic" w:hint="cs"/>
          <w:sz w:val="28"/>
          <w:szCs w:val="28"/>
          <w:rtl/>
        </w:rPr>
        <w:t xml:space="preserve">دون استيفاء شروط وانتفاء موانع، </w:t>
      </w:r>
      <w:r w:rsidRPr="00FC5586">
        <w:rPr>
          <w:rFonts w:ascii="Simplified Arabic" w:hAnsi="Simplified Arabic" w:cs="Simplified Arabic" w:hint="cs"/>
          <w:sz w:val="28"/>
          <w:szCs w:val="28"/>
          <w:rtl/>
        </w:rPr>
        <w:t>فإنا لله وإنا إليه راجعون،</w:t>
      </w:r>
    </w:p>
    <w:p w14:paraId="4900449D" w14:textId="6B54E0CB" w:rsidR="0009781D" w:rsidRPr="00FC5586" w:rsidRDefault="00AA1874" w:rsidP="00AA1874">
      <w:pPr>
        <w:bidi/>
        <w:jc w:val="center"/>
        <w:rPr>
          <w:rFonts w:ascii="Simplified Arabic" w:hAnsi="Simplified Arabic" w:cs="Simplified Arabic"/>
          <w:bCs/>
          <w:rtl/>
        </w:rPr>
      </w:pPr>
      <w:r w:rsidRPr="00FC5586">
        <w:rPr>
          <w:rFonts w:ascii="Simplified Arabic" w:hAnsi="Simplified Arabic" w:cs="Simplified Arabic" w:hint="cs"/>
          <w:bCs/>
          <w:rtl/>
        </w:rPr>
        <w:t>***</w:t>
      </w:r>
    </w:p>
    <w:p w14:paraId="21E50DF3" w14:textId="77777777" w:rsidR="00AA1874" w:rsidRPr="00FC5586" w:rsidRDefault="00AA1874" w:rsidP="00AA1874">
      <w:pPr>
        <w:bidi/>
        <w:jc w:val="both"/>
        <w:rPr>
          <w:rFonts w:ascii="Simplified Arabic" w:hAnsi="Simplified Arabic" w:cs="Simplified Arabic"/>
          <w:bCs/>
          <w:rtl/>
        </w:rPr>
      </w:pPr>
    </w:p>
    <w:p w14:paraId="348B6270" w14:textId="0A044815" w:rsidR="00AA1874" w:rsidRPr="00FC5586" w:rsidRDefault="00AA1874" w:rsidP="00AA1874">
      <w:pPr>
        <w:bidi/>
        <w:jc w:val="both"/>
        <w:rPr>
          <w:rFonts w:ascii="Simplified Arabic" w:hAnsi="Simplified Arabic" w:cs="Simplified Arabic"/>
          <w:bCs/>
          <w:rtl/>
        </w:rPr>
      </w:pPr>
    </w:p>
    <w:p w14:paraId="099F8623" w14:textId="77777777" w:rsidR="000A7848" w:rsidRPr="00FC5586" w:rsidRDefault="000A7848" w:rsidP="000A7848">
      <w:pPr>
        <w:bidi/>
        <w:jc w:val="both"/>
        <w:rPr>
          <w:rFonts w:ascii="Simplified Arabic" w:hAnsi="Simplified Arabic" w:cs="Simplified Arabic"/>
          <w:bCs/>
          <w:rtl/>
        </w:rPr>
      </w:pPr>
    </w:p>
    <w:p w14:paraId="2A5512A1" w14:textId="77777777" w:rsidR="0009781D" w:rsidRPr="00FC5586" w:rsidRDefault="0009781D" w:rsidP="0009781D">
      <w:pPr>
        <w:pBdr>
          <w:top w:val="threeDEngrave" w:sz="24" w:space="15" w:color="auto"/>
          <w:left w:val="threeDEngrave" w:sz="24" w:space="4" w:color="auto"/>
          <w:bottom w:val="threeDEmboss" w:sz="24" w:space="16" w:color="auto"/>
          <w:right w:val="threeDEmboss" w:sz="24" w:space="4" w:color="auto"/>
        </w:pBdr>
        <w:bidi/>
        <w:jc w:val="center"/>
        <w:rPr>
          <w:rFonts w:ascii="Simplified Arabic" w:hAnsi="Simplified Arabic" w:cs="Simplified Arabic"/>
          <w:bCs/>
          <w:sz w:val="40"/>
          <w:szCs w:val="40"/>
          <w:u w:val="single"/>
          <w:rtl/>
        </w:rPr>
      </w:pPr>
    </w:p>
    <w:p w14:paraId="1CB87665" w14:textId="59E122E6" w:rsidR="0009781D" w:rsidRPr="00FC5586" w:rsidRDefault="0009781D" w:rsidP="0009781D">
      <w:pPr>
        <w:pBdr>
          <w:top w:val="threeDEngrave" w:sz="24" w:space="15" w:color="auto"/>
          <w:left w:val="threeDEngrave" w:sz="24" w:space="4" w:color="auto"/>
          <w:bottom w:val="threeDEmboss" w:sz="24" w:space="16" w:color="auto"/>
          <w:right w:val="threeDEmboss" w:sz="24" w:space="4" w:color="auto"/>
        </w:pBdr>
        <w:bidi/>
        <w:jc w:val="center"/>
        <w:rPr>
          <w:rFonts w:ascii="Simplified Arabic" w:hAnsi="Simplified Arabic" w:cs="Simplified Arabic"/>
          <w:bCs/>
          <w:sz w:val="40"/>
          <w:szCs w:val="40"/>
          <w:highlight w:val="yellow"/>
          <w:u w:val="single"/>
          <w:rtl/>
        </w:rPr>
      </w:pPr>
      <w:bookmarkStart w:id="2" w:name="الخامسة"/>
      <w:r w:rsidRPr="00FC5586">
        <w:rPr>
          <w:rFonts w:ascii="Simplified Arabic" w:hAnsi="Simplified Arabic" w:cs="Simplified Arabic"/>
          <w:bCs/>
          <w:sz w:val="40"/>
          <w:szCs w:val="40"/>
          <w:highlight w:val="yellow"/>
          <w:u w:val="single"/>
          <w:rtl/>
        </w:rPr>
        <w:t>المبحث ال</w:t>
      </w:r>
      <w:r w:rsidR="0083245C" w:rsidRPr="00FC5586">
        <w:rPr>
          <w:rFonts w:ascii="Simplified Arabic" w:hAnsi="Simplified Arabic" w:cs="Simplified Arabic" w:hint="cs"/>
          <w:bCs/>
          <w:sz w:val="40"/>
          <w:szCs w:val="40"/>
          <w:highlight w:val="yellow"/>
          <w:u w:val="single"/>
          <w:rtl/>
        </w:rPr>
        <w:t>ثاني</w:t>
      </w:r>
      <w:r w:rsidR="00AA1874" w:rsidRPr="00FC5586">
        <w:rPr>
          <w:rFonts w:ascii="Simplified Arabic" w:hAnsi="Simplified Arabic" w:cs="Simplified Arabic" w:hint="cs"/>
          <w:bCs/>
          <w:sz w:val="40"/>
          <w:szCs w:val="40"/>
          <w:highlight w:val="yellow"/>
          <w:u w:val="single"/>
          <w:rtl/>
        </w:rPr>
        <w:t xml:space="preserve"> </w:t>
      </w:r>
    </w:p>
    <w:p w14:paraId="6BA2B43D" w14:textId="77777777" w:rsidR="0009781D" w:rsidRPr="00FC5586" w:rsidRDefault="0009781D" w:rsidP="0009781D">
      <w:pPr>
        <w:keepNext/>
        <w:keepLines/>
        <w:pBdr>
          <w:top w:val="threeDEngrave" w:sz="24" w:space="15" w:color="auto"/>
          <w:left w:val="threeDEngrave" w:sz="24" w:space="4" w:color="auto"/>
          <w:bottom w:val="threeDEmboss" w:sz="24" w:space="16" w:color="auto"/>
          <w:right w:val="threeDEmboss" w:sz="24" w:space="4" w:color="auto"/>
        </w:pBdr>
        <w:bidi/>
        <w:spacing w:before="200"/>
        <w:jc w:val="center"/>
        <w:outlineLvl w:val="6"/>
        <w:rPr>
          <w:rFonts w:ascii="Simplified Arabic" w:hAnsi="Simplified Arabic" w:cs="Simplified Arabic"/>
          <w:bCs/>
          <w:sz w:val="40"/>
          <w:szCs w:val="40"/>
          <w:highlight w:val="yellow"/>
          <w:u w:val="single"/>
          <w:rtl/>
        </w:rPr>
      </w:pPr>
      <w:r w:rsidRPr="00FC5586">
        <w:rPr>
          <w:rFonts w:ascii="Simplified Arabic" w:hAnsi="Simplified Arabic" w:cs="Simplified Arabic"/>
          <w:bCs/>
          <w:sz w:val="40"/>
          <w:szCs w:val="40"/>
          <w:highlight w:val="yellow"/>
          <w:u w:val="single"/>
          <w:rtl/>
        </w:rPr>
        <w:lastRenderedPageBreak/>
        <w:t>تحقيق القول في كفر تارك الحكم بما أنزل الله</w:t>
      </w:r>
    </w:p>
    <w:p w14:paraId="5BE9872A" w14:textId="77777777" w:rsidR="0009781D" w:rsidRPr="00FC5586" w:rsidRDefault="0009781D" w:rsidP="0009781D">
      <w:pPr>
        <w:keepNext/>
        <w:keepLines/>
        <w:pBdr>
          <w:top w:val="threeDEngrave" w:sz="24" w:space="15" w:color="auto"/>
          <w:left w:val="threeDEngrave" w:sz="24" w:space="4" w:color="auto"/>
          <w:bottom w:val="threeDEmboss" w:sz="24" w:space="16" w:color="auto"/>
          <w:right w:val="threeDEmboss" w:sz="24" w:space="4" w:color="auto"/>
        </w:pBdr>
        <w:bidi/>
        <w:spacing w:before="200"/>
        <w:jc w:val="center"/>
        <w:outlineLvl w:val="6"/>
        <w:rPr>
          <w:rFonts w:ascii="Simplified Arabic" w:hAnsi="Simplified Arabic" w:cs="Simplified Arabic"/>
          <w:bCs/>
          <w:sz w:val="40"/>
          <w:szCs w:val="40"/>
          <w:highlight w:val="yellow"/>
          <w:u w:val="single"/>
          <w:rtl/>
        </w:rPr>
      </w:pPr>
      <w:r w:rsidRPr="00FC5586">
        <w:rPr>
          <w:rFonts w:ascii="Simplified Arabic" w:hAnsi="Simplified Arabic" w:cs="Simplified Arabic"/>
          <w:bCs/>
          <w:sz w:val="40"/>
          <w:szCs w:val="40"/>
          <w:highlight w:val="yellow"/>
          <w:u w:val="single"/>
          <w:rtl/>
        </w:rPr>
        <w:t>وبيان أنّه كفر أكبر للمستحل الناقض باستحلاله لأصل الإيمان</w:t>
      </w:r>
    </w:p>
    <w:p w14:paraId="28F32B9A" w14:textId="77777777" w:rsidR="0009781D" w:rsidRPr="00FC5586" w:rsidRDefault="0009781D" w:rsidP="0009781D">
      <w:pPr>
        <w:keepNext/>
        <w:keepLines/>
        <w:pBdr>
          <w:top w:val="threeDEngrave" w:sz="24" w:space="15" w:color="auto"/>
          <w:left w:val="threeDEngrave" w:sz="24" w:space="4" w:color="auto"/>
          <w:bottom w:val="threeDEmboss" w:sz="24" w:space="16" w:color="auto"/>
          <w:right w:val="threeDEmboss" w:sz="24" w:space="4" w:color="auto"/>
        </w:pBdr>
        <w:bidi/>
        <w:spacing w:before="200"/>
        <w:jc w:val="center"/>
        <w:outlineLvl w:val="6"/>
        <w:rPr>
          <w:rFonts w:ascii="Simplified Arabic" w:hAnsi="Simplified Arabic" w:cs="Simplified Arabic"/>
          <w:bCs/>
          <w:sz w:val="40"/>
          <w:szCs w:val="40"/>
          <w:highlight w:val="yellow"/>
          <w:u w:val="single"/>
          <w:rtl/>
        </w:rPr>
      </w:pPr>
      <w:r w:rsidRPr="00FC5586">
        <w:rPr>
          <w:rFonts w:ascii="Simplified Arabic" w:hAnsi="Simplified Arabic" w:cs="Simplified Arabic"/>
          <w:bCs/>
          <w:sz w:val="40"/>
          <w:szCs w:val="40"/>
          <w:highlight w:val="yellow"/>
          <w:u w:val="single"/>
          <w:rtl/>
        </w:rPr>
        <w:t>وكفر دون كفر لمن حافظ على أصل الإيمان</w:t>
      </w:r>
    </w:p>
    <w:p w14:paraId="13DC8884" w14:textId="77777777" w:rsidR="0009781D" w:rsidRPr="00FC5586" w:rsidRDefault="0009781D" w:rsidP="0009781D">
      <w:pPr>
        <w:keepNext/>
        <w:keepLines/>
        <w:pBdr>
          <w:top w:val="threeDEngrave" w:sz="24" w:space="15" w:color="auto"/>
          <w:left w:val="threeDEngrave" w:sz="24" w:space="4" w:color="auto"/>
          <w:bottom w:val="threeDEmboss" w:sz="24" w:space="16" w:color="auto"/>
          <w:right w:val="threeDEmboss" w:sz="24" w:space="4" w:color="auto"/>
        </w:pBdr>
        <w:bidi/>
        <w:spacing w:before="200"/>
        <w:jc w:val="center"/>
        <w:outlineLvl w:val="6"/>
        <w:rPr>
          <w:rFonts w:ascii="Simplified Arabic" w:hAnsi="Simplified Arabic" w:cs="Simplified Arabic"/>
          <w:bCs/>
          <w:sz w:val="40"/>
          <w:szCs w:val="40"/>
          <w:u w:val="single"/>
          <w:rtl/>
        </w:rPr>
      </w:pPr>
      <w:r w:rsidRPr="00FC5586">
        <w:rPr>
          <w:rFonts w:ascii="Simplified Arabic" w:hAnsi="Simplified Arabic" w:cs="Simplified Arabic"/>
          <w:bCs/>
          <w:sz w:val="40"/>
          <w:szCs w:val="40"/>
          <w:highlight w:val="yellow"/>
          <w:u w:val="single"/>
          <w:rtl/>
        </w:rPr>
        <w:t>وهو المقر المنقاد بقول القلب (التصديق) وعمل القلب (الانقياد) وقول اللسان (الإقرار)، وتفريطه في عمل الجارحة فقط</w:t>
      </w:r>
    </w:p>
    <w:bookmarkEnd w:id="2"/>
    <w:p w14:paraId="0E6DF411" w14:textId="77777777" w:rsidR="0009781D" w:rsidRPr="00FC5586" w:rsidRDefault="0009781D" w:rsidP="0009781D">
      <w:pPr>
        <w:keepNext/>
        <w:keepLines/>
        <w:pBdr>
          <w:top w:val="threeDEngrave" w:sz="24" w:space="15" w:color="auto"/>
          <w:left w:val="threeDEngrave" w:sz="24" w:space="4" w:color="auto"/>
          <w:bottom w:val="threeDEmboss" w:sz="24" w:space="16" w:color="auto"/>
          <w:right w:val="threeDEmboss" w:sz="24" w:space="4" w:color="auto"/>
        </w:pBdr>
        <w:bidi/>
        <w:spacing w:before="200"/>
        <w:jc w:val="center"/>
        <w:outlineLvl w:val="6"/>
        <w:rPr>
          <w:rFonts w:ascii="Simplified Arabic" w:hAnsi="Simplified Arabic" w:cs="Simplified Arabic"/>
          <w:bCs/>
          <w:sz w:val="40"/>
          <w:szCs w:val="40"/>
          <w:u w:val="single"/>
          <w:rtl/>
        </w:rPr>
      </w:pPr>
    </w:p>
    <w:p w14:paraId="2B38E7ED" w14:textId="77777777" w:rsidR="0009781D" w:rsidRPr="00FC5586" w:rsidRDefault="0009781D" w:rsidP="0009781D">
      <w:pPr>
        <w:bidi/>
        <w:jc w:val="center"/>
        <w:rPr>
          <w:rFonts w:ascii="Simplified Arabic" w:hAnsi="Simplified Arabic" w:cs="Simplified Arabic"/>
          <w:bCs/>
        </w:rPr>
      </w:pPr>
    </w:p>
    <w:p w14:paraId="412627F8" w14:textId="5271057F" w:rsidR="0009781D" w:rsidRPr="00FC5586" w:rsidRDefault="0009781D" w:rsidP="0009781D">
      <w:pPr>
        <w:bidi/>
        <w:jc w:val="both"/>
        <w:rPr>
          <w:rFonts w:ascii="Simplified Arabic" w:hAnsi="Simplified Arabic" w:cs="Simplified Arabic"/>
          <w:b/>
          <w:bCs/>
          <w:sz w:val="28"/>
          <w:szCs w:val="28"/>
          <w:rtl/>
        </w:rPr>
      </w:pPr>
      <w:r w:rsidRPr="00FC5586">
        <w:rPr>
          <w:rFonts w:ascii="Simplified Arabic" w:hAnsi="Simplified Arabic" w:cs="Simplified Arabic"/>
          <w:b/>
          <w:bCs/>
          <w:sz w:val="40"/>
          <w:szCs w:val="40"/>
          <w:highlight w:val="yellow"/>
          <w:u w:val="single"/>
          <w:rtl/>
          <w:lang w:bidi="ar-KW"/>
        </w:rPr>
        <w:t>[المفتاح الأول]:</w:t>
      </w:r>
      <w:r w:rsidR="0012448F" w:rsidRPr="00FC5586">
        <w:rPr>
          <w:rFonts w:ascii="Simplified Arabic" w:hAnsi="Simplified Arabic" w:cs="Simplified Arabic"/>
          <w:sz w:val="28"/>
          <w:szCs w:val="28"/>
          <w:rtl/>
          <w:lang w:bidi="ar-KW"/>
        </w:rPr>
        <w:t xml:space="preserve"> </w:t>
      </w:r>
      <w:r w:rsidRPr="00FC5586">
        <w:rPr>
          <w:rFonts w:ascii="Simplified Arabic" w:hAnsi="Simplified Arabic" w:cs="Simplified Arabic"/>
          <w:sz w:val="28"/>
          <w:szCs w:val="28"/>
          <w:rtl/>
        </w:rPr>
        <w:t xml:space="preserve">قال تعالى {يَا أَيُّهَا الرَّسُولُ لَا يَحْزُنْكَ الَّذِينَ يُسَارِعُونَ فِي الْكُفْرِ مِنَ الَّذِينَ قَالُوا آمَنَّا بِأَفْوَاهِهِمْ وَلَمْ تُؤْمِنْ قُلُوبُهُمْ وَمِنَ الَّذِينَ هَادُوا سَمَّاعُونَ لِلْكَذِبِ سَمَّاعُونَ لِقَوْمٍ آخَرِينَ لَمْ يَأْتُوكَ يُحَرِّفُونَ الْكَلِمَ مِنْ بَعْدِ مَوَاضِعِهِ يَقُولُونَ إِنْ أُوتِيتُمْ هَذَا فَخُذُوهُ وَإِنْ لَمْ تُؤْتَوْهُ فَاحْذَرُوا وَمَنْ يُرِدِ اللَّهُ فِتْنَتَهُ فَلَنْ تَمْلِكَ لَهُ مِنَ اللَّهِ شَيْئًا أُولَئِكَ الَّذِينَ لَمْ يُرِدِ اللَّهُ أَنْ يُطَهِّرَ قُلُوبَهُمْ لَهُمْ فِي الدُّنْيَا خِزْيٌ وَلَهُمْ فِي الْآخِرَةِ عَذَابٌ عَظِيمٌ * سَمَّاعُونَ لِلْكَذِبِ أَكَّالُونَ لِلسُّحْتِ فَإِنْ جَاءُوكَ فَاحْكُمْ بَيْنَهُمْ أَوْ أَعْرِضْ عَنْهُمْ وَإِنْ تُعْرِضْ عَنْهُمْ فَلَنْ يَضُرُّوكَ شَيْئًا وَإِنْ حَكَمْتَ فَاحْكُمْ بَيْنَهُمْ بِالْقِسْطِ إِنَّ اللَّهَ يُحِبُّ الْمُقْسِطِينَ * وَكَيْفَ يُحَكِّمُونَكَ وَعِنْدَهُمُ التَّوْرَاةُ فِيهَا حُكْمُ اللَّهِ ثُمَّ يَتَوَلَّوْنَ مِنْ بَعْدِ ذَلِكَ وَمَا أُولَئِكَ بِالْمُؤْمِنِينَ * إِنَّا أَنْزَلْنَا التَّوْرَاةَ فِيهَا هُدًى وَنُورٌ يَحْكُمُ بِهَا النَّبِيُّونَ الَّذِينَ أَسْلَمُوا لِلَّذِينَ هَادُوا وَالرَّبَّانِيُّونَ وَالْأَحْبَارُ بِمَا اسْتُحْفِظُوا مِنْ كِتَابِ اللَّهِ وَكَانُوا عَلَيْهِ شُهَدَاءَ فَلَا تَخْشَوُا النَّاسَ وَاخْشَوْنِ وَلَا تَشْتَرُوا بِآيَاتِي ثَمَنًا قَلِيلًا وَمَنْ لَمْ يَحْكُمْ بِمَا أَنْزَلَ اللَّهُ فَأُولَئِكَ هُمُ الْكَافِرُونَ} [سورة المائدة: 41 ـ 44]، قلت الصحيح في بيان سبب نزول هذه الآية هو ما أخرجه الأئمة البخاري ومسلم ومالك وأبو داود عن عبد الله بن عمر رضي الله عنهما أن اليهود جاءوا إلى رسول الله صلى الله عليه وسلم، فذكروا أن رجلاً منهم وامرأة زنيا، فقال رسول الله صلى الله عليه وسلم: ((ماذا تجدون في التوراة في شأن الرجم)) فقالوا: نفضحهم ويجلدون، قال عبد الله بن سلام، كذبتم إن فيها </w:t>
      </w:r>
      <w:r w:rsidRPr="00FC5586">
        <w:rPr>
          <w:rFonts w:ascii="Simplified Arabic" w:hAnsi="Simplified Arabic" w:cs="Simplified Arabic"/>
          <w:sz w:val="28"/>
          <w:szCs w:val="28"/>
          <w:rtl/>
        </w:rPr>
        <w:lastRenderedPageBreak/>
        <w:t xml:space="preserve">الرجم، فأتوا بالتوراة فنشروها فوضع أحدهم يده على آية الرجم فقرأ ما قبلها وما بعدها فقال له عبد الله بن سلام: ارفع يدك فرفع يده فإذا فيها آية الرجم فقالوا صدق يا محمد فيها آية الرجم فأمر بهما رسول الله صلى الله عليه وسلم فرجما فرأيت الرجل يحنى على المرأة يقيها الحجارة، ((قلت)) هذا لفظ البخاري في صحيحة والإمام مالك في موطئه، وأخرجه مسلم وأبو داود بألفاظ متقاربة وجميعهم عن عبد الله بن عمر رضي الله عنهما وهذا الحديث أخرجه كذلك مسلم وأبو داود والنسائي وابن ماجة عن البراء بن عازب رضى الله عنه، وأخرجه الإمام أحمد وأبو داود عن أبي هريرة رضى الله عنه، وأخرجه أبو داود وابن ماجة عن جابر رضى الله عنه، وعلى ذلك فالحديث رواه أربعة من الصحابة هم: عبد الله بن عمر، والبراء بن عازب، وجابر بن عبد الله، وأبو هريرة رضي الله عنهم أجمعين، وأخرجه من الأئمة مالك وأحمد والبخاري ومسلم وأبو داود والنسائي وابن ماجة، وانظر له صحيح البخاري 4/251، 6/46 ـ 47 الموطــأ 2/891 صحيح مسلم 5/122 سنن أبي داود ح (4448)، (4449)، (4450)، (4451)، (4452) جـ4/154 وما بعده مسند الإمام أحمد جـ4/286 سنن ابن ماجة ح (2558)، </w:t>
      </w:r>
      <w:r w:rsidRPr="00FC5586">
        <w:rPr>
          <w:rFonts w:ascii="Simplified Arabic" w:hAnsi="Simplified Arabic" w:cs="Simplified Arabic"/>
          <w:bCs/>
          <w:snapToGrid w:val="0"/>
          <w:sz w:val="28"/>
          <w:szCs w:val="28"/>
          <w:rtl/>
        </w:rPr>
        <w:t>وقال ابن كثير</w:t>
      </w:r>
      <w:r w:rsidRPr="00FC5586">
        <w:rPr>
          <w:rFonts w:ascii="Simplified Arabic" w:hAnsi="Simplified Arabic" w:cs="Simplified Arabic"/>
          <w:snapToGrid w:val="0"/>
          <w:sz w:val="28"/>
          <w:szCs w:val="28"/>
          <w:rtl/>
        </w:rPr>
        <w:t xml:space="preserve"> وهو يتحدث عن تفسير الآيات " والصحيح أنها نزلت في اليهوديين الذين زنيا وكانوا قد بدلوا كتاب الله الذي بأيدهم من الأمر برجم من أحصن منهم فحرفوه واصطلحوا فيما بينهم على الجلد مائة جلدة والتحميم والإركاب على حمار مقلوبين “ [</w:t>
      </w:r>
      <w:r w:rsidRPr="00FC5586">
        <w:rPr>
          <w:rFonts w:ascii="Simplified Arabic" w:hAnsi="Simplified Arabic" w:cs="Simplified Arabic"/>
          <w:sz w:val="28"/>
          <w:szCs w:val="28"/>
          <w:rtl/>
        </w:rPr>
        <w:t>تفسير بن كثير جـ2/66</w:t>
      </w:r>
      <w:r w:rsidRPr="00FC5586">
        <w:rPr>
          <w:rFonts w:ascii="Simplified Arabic" w:hAnsi="Simplified Arabic" w:cs="Simplified Arabic"/>
          <w:snapToGrid w:val="0"/>
          <w:sz w:val="28"/>
          <w:szCs w:val="28"/>
          <w:rtl/>
        </w:rPr>
        <w:t>] أهــ</w:t>
      </w:r>
      <w:r w:rsidRPr="00FC5586">
        <w:rPr>
          <w:rFonts w:ascii="Simplified Arabic" w:hAnsi="Simplified Arabic" w:cs="Simplified Arabic"/>
          <w:sz w:val="28"/>
          <w:szCs w:val="28"/>
          <w:rtl/>
        </w:rPr>
        <w:t xml:space="preserve"> ومن تدبر هذا السبب الصحيح في نزول الآيات وتدبر حالة اليهود الذين نزل فيهم قوله تعالى {ومن لم يحكم بما أنزل الله فأولئك هم الكافرون ـ الظالمون ـ الفاسقون} الآيات، رأى أن حالهم هو الاستحلال للحكم بغير ما أنزل الله والزعم بأنه شـرع الله وحكـم الله، والشاهد لذلك من حديث البخاري ((فقال رسول الله صلى الله عليه وسلم: ما تجدون في التوراة في شأن الرجم؟ فقالوا نفضحهم ويجلدون)) فهم قاتلهم الله يزعمون أن حكم الله في التوراة هو الفضيحة والجلد وليس الرجم ويؤكد ذلك سياق الحديث وفيه ((قال عبد الله بن سلام كذبتم إن فيها الرجم فأتوا بالتوراة فنشروها فوضع أحدهم يده على أية الرجم فقرأ ما قبلها وما بعدها)) فاليهود بدلوا حكم الله عز وجل في الزنا ـ الرجم ـ وجعلوا مكانه الفضيحة والجلد وزعموا أنه حكم الله تعالى واستحلوا الحكم به اعتقاداً، بدليل أنهم لما سئلوا عن حكم الله في الزنا أخبروا أنه الجلد والفضيحة وجحدوا حكم الله تعالى الحقيقي وهو الرجم، وعلى ذلك فالفقه الصحيح لسبب النـزول والفهم والصواب للآية في إطار هذا السبب هو أن ترك الحكم بما أنزل الله والذي ابتلى به اليهود هو الترك الكلي متناولاً الاعتقاد والعمل وهو جحود حكم الله وإبداله بغيره من وضع البشر ثم نسبته إلى الله تعالى واستحلال الحكم به، وهذا هو المناط الحقيقي للآية وفق سبب النزول، وسيأتي أن ذلك هو قول </w:t>
      </w:r>
      <w:r w:rsidRPr="00FC5586">
        <w:rPr>
          <w:rFonts w:ascii="Simplified Arabic" w:hAnsi="Simplified Arabic" w:cs="Simplified Arabic"/>
          <w:sz w:val="28"/>
          <w:szCs w:val="28"/>
          <w:rtl/>
        </w:rPr>
        <w:lastRenderedPageBreak/>
        <w:t xml:space="preserve">الصحابة والسلف وعلماء </w:t>
      </w:r>
      <w:r w:rsidR="00455953">
        <w:rPr>
          <w:rFonts w:ascii="Simplified Arabic" w:hAnsi="Simplified Arabic" w:cs="Simplified Arabic"/>
          <w:sz w:val="28"/>
          <w:szCs w:val="28"/>
          <w:rtl/>
        </w:rPr>
        <w:t xml:space="preserve">أهل </w:t>
      </w:r>
      <w:r w:rsidR="006930E2">
        <w:rPr>
          <w:rFonts w:ascii="Simplified Arabic" w:hAnsi="Simplified Arabic" w:cs="Simplified Arabic"/>
          <w:sz w:val="28"/>
          <w:szCs w:val="28"/>
          <w:rtl/>
        </w:rPr>
        <w:t xml:space="preserve">السنّة </w:t>
      </w:r>
      <w:r w:rsidRPr="00FC5586">
        <w:rPr>
          <w:rFonts w:ascii="Simplified Arabic" w:hAnsi="Simplified Arabic" w:cs="Simplified Arabic"/>
          <w:sz w:val="28"/>
          <w:szCs w:val="28"/>
          <w:rtl/>
        </w:rPr>
        <w:t xml:space="preserve">والجماعة عامــة، </w:t>
      </w:r>
      <w:r w:rsidRPr="00FC5586">
        <w:rPr>
          <w:rFonts w:ascii="Simplified Arabic" w:hAnsi="Simplified Arabic" w:cs="Simplified Arabic"/>
          <w:bCs/>
          <w:sz w:val="28"/>
          <w:szCs w:val="28"/>
          <w:rtl/>
        </w:rPr>
        <w:t>(فائدة):</w:t>
      </w:r>
      <w:r w:rsidRPr="00FC5586">
        <w:rPr>
          <w:rFonts w:ascii="Simplified Arabic" w:hAnsi="Simplified Arabic" w:cs="Simplified Arabic"/>
          <w:sz w:val="28"/>
          <w:szCs w:val="28"/>
          <w:rtl/>
        </w:rPr>
        <w:t xml:space="preserve"> في ضرورة معرفة سبب نزول الآيات: العلماء متفقون على أن العبرة في نصوص الشرع بعموم اللفظ لا بخصوص السبب، ومع ذلك فهم متفقون كذلك على أهمية معرفة سبب النزول البالغة حيث تعين على الفهم الصحيح لمعنى الآيات، هذا من ناحية، ومن ناحية أخرى فإن صورة سبب النزول قطعية الدخول في حكم الآية، بمعنى أن من أتى بنفس صنيع اليهود من جحود حكم الله واستحلال الحكم بغيره ونسبته إلى شرع الله فهو داخل في حكم الآية حتى وإن كان من أمة الإسلام، وفي بيان ذلك يقول السيوطي وهو يتكلم عن فوائد معرفة أسباب النـزول (ومنها أن اللفظ قد يكون عاماً ويقوم الدليل على تخصيصه فإذا عرف السبب قصر التخصيص على ماعدا صورته، فإنه دخول صورة السبب قطعي وإخراجها باجتهاد ممنوع كما حكى الإجماع عليه القاضي أبو بكر في التقريب) [الإتقان في علوم القرآن جـ1/28] أهـ</w:t>
      </w:r>
    </w:p>
    <w:p w14:paraId="1D629803" w14:textId="16C91BF0" w:rsidR="006A61F6" w:rsidRPr="00FC5586" w:rsidRDefault="0009781D" w:rsidP="0009781D">
      <w:pPr>
        <w:bidi/>
        <w:jc w:val="both"/>
        <w:rPr>
          <w:rFonts w:ascii="Simplified Arabic" w:hAnsi="Simplified Arabic" w:cs="Simplified Arabic"/>
          <w:sz w:val="28"/>
          <w:szCs w:val="28"/>
          <w:rtl/>
        </w:rPr>
      </w:pPr>
      <w:r w:rsidRPr="00FC5586">
        <w:rPr>
          <w:rFonts w:ascii="Simplified Arabic" w:hAnsi="Simplified Arabic" w:cs="Simplified Arabic"/>
          <w:b/>
          <w:bCs/>
          <w:sz w:val="40"/>
          <w:szCs w:val="40"/>
          <w:highlight w:val="yellow"/>
          <w:u w:val="single"/>
          <w:rtl/>
          <w:lang w:bidi="ar-KW"/>
        </w:rPr>
        <w:t xml:space="preserve">[المفتاح </w:t>
      </w:r>
      <w:r w:rsidR="007B7DDD" w:rsidRPr="00FC5586">
        <w:rPr>
          <w:rFonts w:ascii="Simplified Arabic" w:hAnsi="Simplified Arabic" w:cs="Simplified Arabic" w:hint="cs"/>
          <w:b/>
          <w:bCs/>
          <w:sz w:val="40"/>
          <w:szCs w:val="40"/>
          <w:highlight w:val="yellow"/>
          <w:u w:val="single"/>
          <w:rtl/>
          <w:lang w:bidi="ar-KW"/>
        </w:rPr>
        <w:t>الثاني</w:t>
      </w:r>
      <w:r w:rsidRPr="00FC5586">
        <w:rPr>
          <w:rFonts w:ascii="Simplified Arabic" w:hAnsi="Simplified Arabic" w:cs="Simplified Arabic"/>
          <w:b/>
          <w:bCs/>
          <w:sz w:val="40"/>
          <w:szCs w:val="40"/>
          <w:highlight w:val="yellow"/>
          <w:u w:val="single"/>
          <w:rtl/>
          <w:lang w:bidi="ar-KW"/>
        </w:rPr>
        <w:t>]:</w:t>
      </w:r>
      <w:r w:rsidRPr="00FC5586">
        <w:rPr>
          <w:rFonts w:ascii="Simplified Arabic" w:hAnsi="Simplified Arabic" w:cs="Simplified Arabic"/>
          <w:sz w:val="28"/>
          <w:szCs w:val="28"/>
          <w:rtl/>
          <w:lang w:bidi="ar-KW"/>
        </w:rPr>
        <w:t xml:space="preserve"> </w:t>
      </w:r>
      <w:r w:rsidRPr="00FC5586">
        <w:rPr>
          <w:rFonts w:ascii="Simplified Arabic" w:hAnsi="Simplified Arabic" w:cs="Simplified Arabic"/>
          <w:b/>
          <w:bCs/>
          <w:u w:val="single"/>
          <w:rtl/>
        </w:rPr>
        <w:t>أقوال الصحابة والتابعين حول الآية والتوفيـق الصحيـح بيـن هـذه الأقـوال جميعـاً</w:t>
      </w:r>
      <w:r w:rsidR="0012448F" w:rsidRPr="00FC5586">
        <w:rPr>
          <w:rFonts w:ascii="Simplified Arabic" w:hAnsi="Simplified Arabic" w:cs="Simplified Arabic"/>
          <w:b/>
          <w:bCs/>
          <w:u w:val="single"/>
          <w:rtl/>
        </w:rPr>
        <w:t>:</w:t>
      </w:r>
      <w:r w:rsidRPr="00FC5586">
        <w:rPr>
          <w:rFonts w:ascii="Simplified Arabic" w:hAnsi="Simplified Arabic" w:cs="Simplified Arabic"/>
          <w:b/>
          <w:bCs/>
          <w:u w:val="single"/>
          <w:rtl/>
        </w:rPr>
        <w:t xml:space="preserve"> </w:t>
      </w:r>
      <w:r w:rsidRPr="00FC5586">
        <w:rPr>
          <w:rFonts w:ascii="Simplified Arabic" w:hAnsi="Simplified Arabic" w:cs="Simplified Arabic"/>
          <w:sz w:val="28"/>
          <w:szCs w:val="28"/>
          <w:rtl/>
        </w:rPr>
        <w:t xml:space="preserve">بحمد الله تعالى وتحدثاً بنعمته طالعت أكثر التفاسير المطبوعة المقبولة عند علماء </w:t>
      </w:r>
      <w:r w:rsidR="00455953">
        <w:rPr>
          <w:rFonts w:ascii="Simplified Arabic" w:hAnsi="Simplified Arabic" w:cs="Simplified Arabic"/>
          <w:sz w:val="28"/>
          <w:szCs w:val="28"/>
          <w:rtl/>
        </w:rPr>
        <w:t xml:space="preserve">أهل </w:t>
      </w:r>
      <w:r w:rsidR="006930E2">
        <w:rPr>
          <w:rFonts w:ascii="Simplified Arabic" w:hAnsi="Simplified Arabic" w:cs="Simplified Arabic"/>
          <w:sz w:val="28"/>
          <w:szCs w:val="28"/>
          <w:rtl/>
        </w:rPr>
        <w:t xml:space="preserve">السنّة </w:t>
      </w:r>
      <w:r w:rsidRPr="00FC5586">
        <w:rPr>
          <w:rFonts w:ascii="Simplified Arabic" w:hAnsi="Simplified Arabic" w:cs="Simplified Arabic"/>
          <w:sz w:val="28"/>
          <w:szCs w:val="28"/>
          <w:rtl/>
        </w:rPr>
        <w:t>والجماعة وذلك لاستيفاء الأقوال الواردة حول قوله تعالى {وَمَنْ لَمْ يَحْكُمْ بِمَا أَنْزَلَ اللَّهُ فَأُولَئِكَ هُمُ الْكَافِرُونَ} [المائدة: 44]، ومن تتبعي لهذه التفاسير، يمكنني القول بأن أقوال السلف الصالح من الصحابة والتابعين وتابعي التابعين حول هذه الآية يمكن أن تؤول إلى خمسة أقوال جميعها متوافقة لا اختلاف فيها ولا تعارض إلاّ عند من لم يفهم مقصود السلف ولم يحمل أقوال بعضهم على بعض:</w:t>
      </w:r>
    </w:p>
    <w:p w14:paraId="71527FA4" w14:textId="35EB2BAF" w:rsidR="006A61F6" w:rsidRPr="00FC5586" w:rsidRDefault="0009781D" w:rsidP="006A61F6">
      <w:pPr>
        <w:bidi/>
        <w:jc w:val="both"/>
        <w:rPr>
          <w:rFonts w:ascii="Simplified Arabic" w:hAnsi="Simplified Arabic" w:cs="Simplified Arabic"/>
          <w:bCs/>
          <w:sz w:val="28"/>
          <w:szCs w:val="28"/>
          <w:rtl/>
          <w:lang w:bidi="ar-KW"/>
        </w:rPr>
      </w:pPr>
      <w:r w:rsidRPr="00FC5586">
        <w:rPr>
          <w:rFonts w:ascii="Simplified Arabic" w:hAnsi="Simplified Arabic" w:cs="Simplified Arabic"/>
          <w:bCs/>
          <w:sz w:val="36"/>
          <w:szCs w:val="36"/>
          <w:highlight w:val="yellow"/>
          <w:u w:val="single"/>
          <w:rtl/>
        </w:rPr>
        <w:t>[القول الأول]:</w:t>
      </w:r>
      <w:r w:rsidRPr="00FC5586">
        <w:rPr>
          <w:rFonts w:ascii="Simplified Arabic" w:hAnsi="Simplified Arabic" w:cs="Simplified Arabic"/>
          <w:sz w:val="28"/>
          <w:szCs w:val="28"/>
          <w:u w:val="single"/>
          <w:rtl/>
        </w:rPr>
        <w:t xml:space="preserve"> </w:t>
      </w:r>
      <w:r w:rsidRPr="00FC5586">
        <w:rPr>
          <w:rFonts w:ascii="Simplified Arabic" w:hAnsi="Simplified Arabic" w:cs="Simplified Arabic"/>
          <w:sz w:val="28"/>
          <w:szCs w:val="28"/>
          <w:rtl/>
        </w:rPr>
        <w:t>أنها ليست في المسلمين وإنما هي في الكفار وقد ورد هذا القول عن بعض التابعين ((فقد أخرج الطبـري بسنـده عن أبي صالح قال: الثلاث الآيات التي في المائدة {وَمَنْ لَمْ يَحْكُمْ بِمَا أَنْزَلَ اللَّهُ فَأُولَئِكَ هُمُ الْكَافِرُونَ} {فَأُولَئِكَ هُمُ الظَّالِمُونَ}</w:t>
      </w:r>
      <w:r w:rsidRPr="00FC5586">
        <w:rPr>
          <w:rFonts w:ascii="Simplified Arabic" w:hAnsi="Simplified Arabic" w:cs="Simplified Arabic"/>
          <w:sz w:val="28"/>
          <w:szCs w:val="28"/>
          <w:rtl/>
          <w:lang w:bidi="ar-KW"/>
        </w:rPr>
        <w:t xml:space="preserve"> </w:t>
      </w:r>
      <w:r w:rsidRPr="00FC5586">
        <w:rPr>
          <w:rFonts w:ascii="Simplified Arabic" w:hAnsi="Simplified Arabic" w:cs="Simplified Arabic"/>
          <w:sz w:val="28"/>
          <w:szCs w:val="28"/>
          <w:rtl/>
        </w:rPr>
        <w:t xml:space="preserve">{فَأُولَئِكَ هُمُ الْفَاسِقُونَ} ليس في </w:t>
      </w:r>
      <w:r w:rsidR="00455953">
        <w:rPr>
          <w:rFonts w:ascii="Simplified Arabic" w:hAnsi="Simplified Arabic" w:cs="Simplified Arabic"/>
          <w:sz w:val="28"/>
          <w:szCs w:val="28"/>
          <w:rtl/>
        </w:rPr>
        <w:t xml:space="preserve">أهل </w:t>
      </w:r>
      <w:r w:rsidRPr="00FC5586">
        <w:rPr>
          <w:rFonts w:ascii="Simplified Arabic" w:hAnsi="Simplified Arabic" w:cs="Simplified Arabic"/>
          <w:sz w:val="28"/>
          <w:szCs w:val="28"/>
          <w:rtl/>
        </w:rPr>
        <w:t>الإسلام منها شيء، هي في الكفار [تفسير الطبري جـ6/252 ط، مصطفى الحلبي] أهــ</w:t>
      </w:r>
      <w:r w:rsidRPr="00FC5586">
        <w:rPr>
          <w:rFonts w:ascii="Simplified Arabic" w:hAnsi="Simplified Arabic" w:cs="Simplified Arabic"/>
          <w:bCs/>
          <w:sz w:val="28"/>
          <w:szCs w:val="28"/>
          <w:rtl/>
          <w:lang w:bidi="ar-KW"/>
        </w:rPr>
        <w:t xml:space="preserve"> </w:t>
      </w:r>
    </w:p>
    <w:p w14:paraId="2D9C2EDF" w14:textId="7AFC031A" w:rsidR="006A61F6" w:rsidRPr="00FC5586" w:rsidRDefault="0009781D" w:rsidP="006A61F6">
      <w:pPr>
        <w:bidi/>
        <w:jc w:val="both"/>
        <w:rPr>
          <w:rFonts w:ascii="Simplified Arabic" w:hAnsi="Simplified Arabic" w:cs="Simplified Arabic"/>
          <w:sz w:val="28"/>
          <w:szCs w:val="28"/>
          <w:rtl/>
        </w:rPr>
      </w:pPr>
      <w:r w:rsidRPr="00FC5586">
        <w:rPr>
          <w:rFonts w:ascii="Simplified Arabic" w:hAnsi="Simplified Arabic" w:cs="Simplified Arabic"/>
          <w:bCs/>
          <w:sz w:val="36"/>
          <w:szCs w:val="36"/>
          <w:highlight w:val="yellow"/>
          <w:u w:val="single"/>
          <w:rtl/>
        </w:rPr>
        <w:t>[القـول الثانـي]:</w:t>
      </w:r>
      <w:r w:rsidRPr="00FC5586">
        <w:rPr>
          <w:rFonts w:ascii="Simplified Arabic" w:hAnsi="Simplified Arabic" w:cs="Simplified Arabic"/>
          <w:sz w:val="28"/>
          <w:szCs w:val="28"/>
          <w:u w:val="single"/>
          <w:rtl/>
        </w:rPr>
        <w:t xml:space="preserve"> </w:t>
      </w:r>
      <w:r w:rsidRPr="00FC5586">
        <w:rPr>
          <w:rFonts w:ascii="Simplified Arabic" w:hAnsi="Simplified Arabic" w:cs="Simplified Arabic"/>
          <w:sz w:val="28"/>
          <w:szCs w:val="28"/>
          <w:rtl/>
        </w:rPr>
        <w:t xml:space="preserve">أنهـا نزلـت في </w:t>
      </w:r>
      <w:r w:rsidR="00455953">
        <w:rPr>
          <w:rFonts w:ascii="Simplified Arabic" w:hAnsi="Simplified Arabic" w:cs="Simplified Arabic"/>
          <w:sz w:val="28"/>
          <w:szCs w:val="28"/>
          <w:rtl/>
        </w:rPr>
        <w:t xml:space="preserve">أهل </w:t>
      </w:r>
      <w:r w:rsidRPr="00FC5586">
        <w:rPr>
          <w:rFonts w:ascii="Simplified Arabic" w:hAnsi="Simplified Arabic" w:cs="Simplified Arabic"/>
          <w:sz w:val="28"/>
          <w:szCs w:val="28"/>
          <w:rtl/>
        </w:rPr>
        <w:t xml:space="preserve">الكتـاب وفـي الكافريـن جميعــاً وقال بهذا القول من الصحابة رضي الله عنهم البراء بن عازب وحذيفة ابن اليمان وابن عباس ومن التابعين كثير منهم أبو مجلز وأبو رجاء العطاردي وعكرمة وعبيد الله بن </w:t>
      </w:r>
      <w:proofErr w:type="gramStart"/>
      <w:r w:rsidRPr="00FC5586">
        <w:rPr>
          <w:rFonts w:ascii="Simplified Arabic" w:hAnsi="Simplified Arabic" w:cs="Simplified Arabic"/>
          <w:sz w:val="28"/>
          <w:szCs w:val="28"/>
          <w:rtl/>
        </w:rPr>
        <w:t>عبدالله</w:t>
      </w:r>
      <w:proofErr w:type="gramEnd"/>
      <w:r w:rsidRPr="00FC5586">
        <w:rPr>
          <w:rFonts w:ascii="Simplified Arabic" w:hAnsi="Simplified Arabic" w:cs="Simplified Arabic"/>
          <w:sz w:val="28"/>
          <w:szCs w:val="28"/>
          <w:rtl/>
        </w:rPr>
        <w:t xml:space="preserve"> وغيرهم، فقد أخرج مسلم وأبو داود والنسائي وابن ماجة والإمام أحمد عن البراء بن عازب رضى الله عنه قال ((مر على رسول الله صلى الله عليه وسلم يهودي محمم مجلود، فدعاهم فقال: أهكذا تجدون حد الزاني في كتابكم؟ فقالوا: نعم، فدعا رجلاً من </w:t>
      </w:r>
      <w:r w:rsidRPr="00FC5586">
        <w:rPr>
          <w:rFonts w:ascii="Simplified Arabic" w:hAnsi="Simplified Arabic" w:cs="Simplified Arabic"/>
          <w:sz w:val="28"/>
          <w:szCs w:val="28"/>
          <w:rtl/>
        </w:rPr>
        <w:lastRenderedPageBreak/>
        <w:t xml:space="preserve">علمائهم فقال: أنشدك بالذي أنزل التوراة على موسى، أهكذا تجدون حد الزاني في كتابكم؟ فقال: لا، والله، ولولا أنك ناشدتني بهذا لم أخبرك، نجد حد الزاني في كتابنا الرجم، ولكنه كثر في أشرافنا، فكنا إذا أخذنا الشريف تركناه، وإذا أخذنا الضعيف أقمنا عليه الحد، فقلنا تعالوا حتى نجعل شيئاً نقيمه على الشريف والوضيع، فاجتمعنا على التحميم والجلد، فقال النبي صلى الله عليه وسلم: ((اللهم إني أول من أحيا أمرك إذا أماتوه، قال: فأمر به فرجم، قال: فأنزل الله عز وجل: </w:t>
      </w:r>
      <w:r w:rsidRPr="00FC5586">
        <w:rPr>
          <w:rFonts w:ascii="Simplified Arabic" w:hAnsi="Simplified Arabic" w:cs="Simplified Arabic"/>
          <w:sz w:val="28"/>
          <w:szCs w:val="28"/>
          <w:rtl/>
          <w:lang w:bidi="ar-KW"/>
        </w:rPr>
        <w:t>{</w:t>
      </w:r>
      <w:r w:rsidRPr="00FC5586">
        <w:rPr>
          <w:rFonts w:ascii="Simplified Arabic" w:hAnsi="Simplified Arabic" w:cs="Simplified Arabic"/>
          <w:sz w:val="28"/>
          <w:szCs w:val="28"/>
          <w:rtl/>
        </w:rPr>
        <w:t>يَا أَيُّهَا الرَّسُولُ لَا يَحْزُنْكَ الَّذِينَ يُسَارِعُونَ فِي الْكُفْرِ</w:t>
      </w:r>
      <w:r w:rsidRPr="00FC5586">
        <w:rPr>
          <w:rFonts w:ascii="Simplified Arabic" w:hAnsi="Simplified Arabic" w:cs="Simplified Arabic"/>
          <w:sz w:val="28"/>
          <w:szCs w:val="28"/>
          <w:rtl/>
          <w:lang w:bidi="ar-KW"/>
        </w:rPr>
        <w:t xml:space="preserve">} </w:t>
      </w:r>
      <w:r w:rsidRPr="00FC5586">
        <w:rPr>
          <w:rFonts w:ascii="Simplified Arabic" w:hAnsi="Simplified Arabic" w:cs="Simplified Arabic"/>
          <w:sz w:val="28"/>
          <w:szCs w:val="28"/>
          <w:rtl/>
        </w:rPr>
        <w:t>إلى قوله {يَقُولُونَ إِنْ أُوتِيتُمْ هَذَا فَخُذُوهُ</w:t>
      </w:r>
      <w:r w:rsidR="009B6F91">
        <w:rPr>
          <w:rFonts w:ascii="Simplified Arabic" w:hAnsi="Simplified Arabic" w:cs="Simplified Arabic"/>
          <w:sz w:val="28"/>
          <w:szCs w:val="28"/>
          <w:rtl/>
        </w:rPr>
        <w:t>،</w:t>
      </w:r>
      <w:r w:rsidRPr="00FC5586">
        <w:rPr>
          <w:rFonts w:ascii="Simplified Arabic" w:hAnsi="Simplified Arabic" w:cs="Simplified Arabic"/>
          <w:sz w:val="28"/>
          <w:szCs w:val="28"/>
          <w:rtl/>
        </w:rPr>
        <w:t xml:space="preserve">} [المائدة: 41]، يقولون: ائتوا محمدا، فإن أفتاكم بالتحميم والجلد فخذوه، وإن أفتاكم بالرجم فاحذروا، إلى قوله: {و وَمَنْ لَمْ يَحْكُمْ بِمَا أَنْزَلَ اللَّهُ فَأُولَئِكَ هُمُ الْكَافِرُونَ} [المائدة: 44]، قـال: في اليهـود إلى قوله: {وَمَنْ لَمْ يَحْكُمْ بِمَا أَنْزَلَ اللَّهُ فَأُولَئِكَ هُمُ الْكَافِرُونَ} قال: في اليهود، {وَمَنْ لَمْ يَحْكُمْ بِمَا أَنْزَلَ اللَّهُ فَأُولَئِكَ هُمُ الْفَاسِقُونَ} [المائدة: 47]، قال: في الكفار كلها [صحيح مسلم ك الحدود جـ5/122 - 123 سند الإمام أحمد جـ4/286]، وقال ابن كثير في تفسيره: " وقوله تعالى {وَمَنْ لَمْ يَحْكُمْ بِمَا أَنْزَلَ اللَّهُ فَأُولَئِكَ هُمُ الْكَافِرُونَ} قـال الـبراء بن عـازب وحذيفة ابن اليمان وابن عباس وأبو مجلز وأبو رجاء العطاردي وعبيد الله بن عبد الله والحسن البصري وغيرهم نزلت في </w:t>
      </w:r>
      <w:r w:rsidR="00455953">
        <w:rPr>
          <w:rFonts w:ascii="Simplified Arabic" w:hAnsi="Simplified Arabic" w:cs="Simplified Arabic"/>
          <w:sz w:val="28"/>
          <w:szCs w:val="28"/>
          <w:rtl/>
        </w:rPr>
        <w:t xml:space="preserve">أهل </w:t>
      </w:r>
      <w:r w:rsidRPr="00FC5586">
        <w:rPr>
          <w:rFonts w:ascii="Simplified Arabic" w:hAnsi="Simplified Arabic" w:cs="Simplified Arabic"/>
          <w:sz w:val="28"/>
          <w:szCs w:val="28"/>
          <w:rtl/>
        </w:rPr>
        <w:t xml:space="preserve">الكتـاب زاد الحسن البصـري وهي علينـا واجبـة " أهـ، ((قلت)) والفارق بين هذا القول والقول السابق له أن القول </w:t>
      </w:r>
      <w:r w:rsidR="00A67BE2">
        <w:rPr>
          <w:rFonts w:ascii="Simplified Arabic" w:hAnsi="Simplified Arabic" w:cs="Simplified Arabic"/>
          <w:sz w:val="28"/>
          <w:szCs w:val="28"/>
          <w:rtl/>
        </w:rPr>
        <w:t xml:space="preserve">الأول </w:t>
      </w:r>
      <w:r w:rsidRPr="00FC5586">
        <w:rPr>
          <w:rFonts w:ascii="Simplified Arabic" w:hAnsi="Simplified Arabic" w:cs="Simplified Arabic"/>
          <w:sz w:val="28"/>
          <w:szCs w:val="28"/>
          <w:rtl/>
        </w:rPr>
        <w:t xml:space="preserve">ينفى كون الآية تخص المسلمين كما نقلنا قول أبي صالح من التابعين ليس في </w:t>
      </w:r>
      <w:r w:rsidR="00455953">
        <w:rPr>
          <w:rFonts w:ascii="Simplified Arabic" w:hAnsi="Simplified Arabic" w:cs="Simplified Arabic"/>
          <w:sz w:val="28"/>
          <w:szCs w:val="28"/>
          <w:rtl/>
        </w:rPr>
        <w:t xml:space="preserve">أهل </w:t>
      </w:r>
      <w:r w:rsidRPr="00FC5586">
        <w:rPr>
          <w:rFonts w:ascii="Simplified Arabic" w:hAnsi="Simplified Arabic" w:cs="Simplified Arabic"/>
          <w:sz w:val="28"/>
          <w:szCs w:val="28"/>
          <w:rtl/>
        </w:rPr>
        <w:t xml:space="preserve">الإسلام منها شيء وإنما هي في الكفار، والقول الثاني يتفق مع </w:t>
      </w:r>
      <w:r w:rsidR="00A67BE2">
        <w:rPr>
          <w:rFonts w:ascii="Simplified Arabic" w:hAnsi="Simplified Arabic" w:cs="Simplified Arabic"/>
          <w:sz w:val="28"/>
          <w:szCs w:val="28"/>
          <w:rtl/>
        </w:rPr>
        <w:t xml:space="preserve">الأول </w:t>
      </w:r>
      <w:r w:rsidRPr="00FC5586">
        <w:rPr>
          <w:rFonts w:ascii="Simplified Arabic" w:hAnsi="Simplified Arabic" w:cs="Simplified Arabic"/>
          <w:sz w:val="28"/>
          <w:szCs w:val="28"/>
          <w:rtl/>
        </w:rPr>
        <w:t xml:space="preserve">في أنها في الكفار ولكنه لا ينبغي تعلقها بالمسلمين بدليل اجتهاد الحسن البصري بأنها في </w:t>
      </w:r>
      <w:r w:rsidR="00455953">
        <w:rPr>
          <w:rFonts w:ascii="Simplified Arabic" w:hAnsi="Simplified Arabic" w:cs="Simplified Arabic"/>
          <w:sz w:val="28"/>
          <w:szCs w:val="28"/>
          <w:rtl/>
        </w:rPr>
        <w:t xml:space="preserve">أهل </w:t>
      </w:r>
      <w:r w:rsidRPr="00FC5586">
        <w:rPr>
          <w:rFonts w:ascii="Simplified Arabic" w:hAnsi="Simplified Arabic" w:cs="Simplified Arabic"/>
          <w:sz w:val="28"/>
          <w:szCs w:val="28"/>
          <w:rtl/>
        </w:rPr>
        <w:t xml:space="preserve">الكتاب وهي علينا واجبة، والحق الذي أراه أن القولين ليس بينهما تعارض لأن لكل قول منهما مغزى سيتضح أكثر عند عرض بقية الأقوال، </w:t>
      </w:r>
    </w:p>
    <w:p w14:paraId="4606CD42" w14:textId="77777777" w:rsidR="006A61F6" w:rsidRPr="00FC5586" w:rsidRDefault="0009781D" w:rsidP="006A61F6">
      <w:pPr>
        <w:bidi/>
        <w:jc w:val="both"/>
        <w:rPr>
          <w:rFonts w:ascii="Simplified Arabic" w:hAnsi="Simplified Arabic" w:cs="Simplified Arabic"/>
          <w:bCs/>
          <w:sz w:val="28"/>
          <w:szCs w:val="28"/>
          <w:rtl/>
        </w:rPr>
      </w:pPr>
      <w:r w:rsidRPr="00FC5586">
        <w:rPr>
          <w:rFonts w:ascii="Simplified Arabic" w:hAnsi="Simplified Arabic" w:cs="Simplified Arabic"/>
          <w:bCs/>
          <w:sz w:val="36"/>
          <w:szCs w:val="36"/>
          <w:highlight w:val="yellow"/>
          <w:u w:val="single"/>
          <w:rtl/>
        </w:rPr>
        <w:t>[القول الثالث]:</w:t>
      </w:r>
      <w:r w:rsidRPr="00FC5586">
        <w:rPr>
          <w:rFonts w:ascii="Simplified Arabic" w:hAnsi="Simplified Arabic" w:cs="Simplified Arabic"/>
          <w:sz w:val="28"/>
          <w:szCs w:val="28"/>
          <w:rtl/>
        </w:rPr>
        <w:t xml:space="preserve"> أنّ حكم الآية يتناول المسلمين ويقصد به الكفر في إطـار الملة {كفر دون كفر} وقد جاء هذا القول صحيحاً عن حبر الأمة </w:t>
      </w:r>
      <w:proofErr w:type="spellStart"/>
      <w:r w:rsidRPr="00FC5586">
        <w:rPr>
          <w:rFonts w:ascii="Simplified Arabic" w:hAnsi="Simplified Arabic" w:cs="Simplified Arabic"/>
          <w:sz w:val="28"/>
          <w:szCs w:val="28"/>
          <w:rtl/>
        </w:rPr>
        <w:t>وفقيهها</w:t>
      </w:r>
      <w:proofErr w:type="spellEnd"/>
      <w:r w:rsidRPr="00FC5586">
        <w:rPr>
          <w:rFonts w:ascii="Simplified Arabic" w:hAnsi="Simplified Arabic" w:cs="Simplified Arabic"/>
          <w:sz w:val="28"/>
          <w:szCs w:val="28"/>
          <w:rtl/>
        </w:rPr>
        <w:t xml:space="preserve"> ـ الذي دعا له الرسول صلى الله عليه وسلم بالعلم والفقه ـ عبدالله بن عباس رضى الله عنهما، وبه قال عامة أصحابه كعطاء </w:t>
      </w:r>
      <w:proofErr w:type="spellStart"/>
      <w:r w:rsidRPr="00FC5586">
        <w:rPr>
          <w:rFonts w:ascii="Simplified Arabic" w:hAnsi="Simplified Arabic" w:cs="Simplified Arabic"/>
          <w:sz w:val="28"/>
          <w:szCs w:val="28"/>
          <w:rtl/>
        </w:rPr>
        <w:t>وطاوس</w:t>
      </w:r>
      <w:proofErr w:type="spellEnd"/>
      <w:r w:rsidRPr="00FC5586">
        <w:rPr>
          <w:rFonts w:ascii="Simplified Arabic" w:hAnsi="Simplified Arabic" w:cs="Simplified Arabic"/>
          <w:sz w:val="28"/>
          <w:szCs w:val="28"/>
          <w:rtl/>
        </w:rPr>
        <w:t xml:space="preserve">، أخرج ابن جرير الطبري بسنده عن ابن </w:t>
      </w:r>
      <w:proofErr w:type="spellStart"/>
      <w:r w:rsidRPr="00FC5586">
        <w:rPr>
          <w:rFonts w:ascii="Simplified Arabic" w:hAnsi="Simplified Arabic" w:cs="Simplified Arabic"/>
          <w:sz w:val="28"/>
          <w:szCs w:val="28"/>
          <w:rtl/>
        </w:rPr>
        <w:t>طاوس</w:t>
      </w:r>
      <w:proofErr w:type="spellEnd"/>
      <w:r w:rsidRPr="00FC5586">
        <w:rPr>
          <w:rFonts w:ascii="Simplified Arabic" w:hAnsi="Simplified Arabic" w:cs="Simplified Arabic"/>
          <w:sz w:val="28"/>
          <w:szCs w:val="28"/>
          <w:rtl/>
        </w:rPr>
        <w:t xml:space="preserve"> عن أبيه عن ابن عباس {وَمَنْ لَمْ يَحْكُمْ بِمَا أَنْزَلَ اللَّهُ فَأُولَئِكَ هُمُ الْكَافِرُونَ} قال هي به كفر وليس كفراً بالله وملائكته وكتبه ورسلـه [تفسير الطبري ج6/256] أهـ وأخرج أيضاَ بسنده عن ابن </w:t>
      </w:r>
      <w:proofErr w:type="spellStart"/>
      <w:r w:rsidRPr="00FC5586">
        <w:rPr>
          <w:rFonts w:ascii="Simplified Arabic" w:hAnsi="Simplified Arabic" w:cs="Simplified Arabic"/>
          <w:sz w:val="28"/>
          <w:szCs w:val="28"/>
          <w:rtl/>
        </w:rPr>
        <w:t>طـاوس</w:t>
      </w:r>
      <w:proofErr w:type="spellEnd"/>
      <w:r w:rsidRPr="00FC5586">
        <w:rPr>
          <w:rFonts w:ascii="Simplified Arabic" w:hAnsi="Simplified Arabic" w:cs="Simplified Arabic"/>
          <w:sz w:val="28"/>
          <w:szCs w:val="28"/>
          <w:rtl/>
        </w:rPr>
        <w:t xml:space="preserve"> عـن أبيه قال: قال رجل لابن عباس في هذه الآيات {وَمَنْ لَمْ يَحْكُمْ بِمَا أَنْزَلَ اللَّهُ فَأُولَئِكَ هُمُ الْكَافِرُونَ} فمن فعل هذا فقد كفر، قال ابن عباس إذا فعل ذلك فهو به كفر وليس كمن كفر </w:t>
      </w:r>
      <w:r w:rsidRPr="00FC5586">
        <w:rPr>
          <w:rFonts w:ascii="Simplified Arabic" w:hAnsi="Simplified Arabic" w:cs="Simplified Arabic"/>
          <w:sz w:val="28"/>
          <w:szCs w:val="28"/>
          <w:rtl/>
        </w:rPr>
        <w:lastRenderedPageBreak/>
        <w:t xml:space="preserve">بالله واليوم الآخر وبكذا وكذا} [تفسير الطبري ج6/256] وأخرج أيضا عن ابن </w:t>
      </w:r>
      <w:proofErr w:type="spellStart"/>
      <w:r w:rsidRPr="00FC5586">
        <w:rPr>
          <w:rFonts w:ascii="Simplified Arabic" w:hAnsi="Simplified Arabic" w:cs="Simplified Arabic"/>
          <w:sz w:val="28"/>
          <w:szCs w:val="28"/>
          <w:rtl/>
        </w:rPr>
        <w:t>طاوس</w:t>
      </w:r>
      <w:proofErr w:type="spellEnd"/>
      <w:r w:rsidRPr="00FC5586">
        <w:rPr>
          <w:rFonts w:ascii="Simplified Arabic" w:hAnsi="Simplified Arabic" w:cs="Simplified Arabic"/>
          <w:sz w:val="28"/>
          <w:szCs w:val="28"/>
          <w:rtl/>
        </w:rPr>
        <w:t xml:space="preserve"> عن أبيه قال: سُئل ابن عباس عن قوله {وَمَنْ لَمْ يَحْكُمْ بِمَا أَنْزَلَ اللَّهُ فَأُولَئِكَ هُمُ الْكَافِرُونَ} قال: هي به كفر، قال ابن </w:t>
      </w:r>
      <w:proofErr w:type="spellStart"/>
      <w:r w:rsidRPr="00FC5586">
        <w:rPr>
          <w:rFonts w:ascii="Simplified Arabic" w:hAnsi="Simplified Arabic" w:cs="Simplified Arabic"/>
          <w:sz w:val="28"/>
          <w:szCs w:val="28"/>
          <w:rtl/>
        </w:rPr>
        <w:t>طاوس</w:t>
      </w:r>
      <w:proofErr w:type="spellEnd"/>
      <w:r w:rsidRPr="00FC5586">
        <w:rPr>
          <w:rFonts w:ascii="Simplified Arabic" w:hAnsi="Simplified Arabic" w:cs="Simplified Arabic"/>
          <w:sz w:val="28"/>
          <w:szCs w:val="28"/>
          <w:rtl/>
        </w:rPr>
        <w:t xml:space="preserve"> وليس كمن كفر بالله وملائكته وكتبه ورسله [تفسير الطبري ج6/256] أهـ وأخرج أيضاً عن </w:t>
      </w:r>
      <w:proofErr w:type="spellStart"/>
      <w:r w:rsidRPr="00FC5586">
        <w:rPr>
          <w:rFonts w:ascii="Simplified Arabic" w:hAnsi="Simplified Arabic" w:cs="Simplified Arabic"/>
          <w:sz w:val="28"/>
          <w:szCs w:val="28"/>
          <w:rtl/>
        </w:rPr>
        <w:t>طاوس</w:t>
      </w:r>
      <w:proofErr w:type="spellEnd"/>
      <w:r w:rsidRPr="00FC5586">
        <w:rPr>
          <w:rFonts w:ascii="Simplified Arabic" w:hAnsi="Simplified Arabic" w:cs="Simplified Arabic"/>
          <w:sz w:val="28"/>
          <w:szCs w:val="28"/>
          <w:rtl/>
        </w:rPr>
        <w:t xml:space="preserve"> {وَمَنْ لَمْ يَحْكُمْ بِمَا أَنْزَلَ اللَّهُ فَأُولَئِكَ هُمُ الْكَافِرُونَ} قال: ليس بكفر ينقل عن الملة [تفسير الطبري ج6/256]،هـ وأخرج أيضاَ عنه {وَمَنْ لَمْ يَحْكُمْ بِمَا أَنْزَلَ اللَّهُ فَأُولَئِكَ هُمُ الْكَافِرُونَ} قال: كفر لا ينقل عن الملة، قال: وقال عطاء: كفر دون كفر وظلم دون ظلم وفسق دون فسق [تفسير الطبري ج6/256] أهـ وأخرج أيضاً عن عطاء قوله {ومن لم يحكم بما أنزل الله فأولئك هم الكافرون}{فأولئك هم الظالمون}{فأولئك هم الفاسقون} قال كفر دون كفر وفسق دون فسق وظلم دون ظلم} [تفسير الطبري ج6/256] أهـ وقد نقل بعض هذه الآثار الإمام أبو عبيد القاسم بن سلام في كتابه الإيمان وهو يتحدث عن الكفر في إطار الملة فقال: ((وأما الفرقان الشاهد عليه ـ أي الكفر دون الكفر ـ في التنزيل فقول الله عز وجل {وَمَنْ لَمْ يَحْكُمْ بِمَا أَنْزَلَ اللَّهُ فَأُولَئِكَ هُمُ الْكَافِرُونَ} [المائدة: 44] وقال ابن عباس " ليس بكفر ينقل عن الملة " وقال عطاء بن أبي رباح (كفر دون كفر) فقد تبين لنا أنه كان ليس بناقل عن ملة الإسلام أن الدين باق على حاله وإن خالطه ذنوب، فلا معنى له إلا خلاف الكفار الحكم بغير ما أنزل الله [كتاب الإيمان لأبي عبيد ص45 ط، المكتب الإسلامي] أهــ،</w:t>
      </w:r>
      <w:r w:rsidRPr="00FC5586">
        <w:rPr>
          <w:rFonts w:ascii="Simplified Arabic" w:hAnsi="Simplified Arabic" w:cs="Simplified Arabic"/>
          <w:bCs/>
          <w:sz w:val="28"/>
          <w:szCs w:val="28"/>
          <w:rtl/>
        </w:rPr>
        <w:t xml:space="preserve"> </w:t>
      </w:r>
    </w:p>
    <w:p w14:paraId="4782D235" w14:textId="77777777" w:rsidR="006A61F6" w:rsidRPr="00FC5586" w:rsidRDefault="0009781D" w:rsidP="006A61F6">
      <w:pPr>
        <w:bidi/>
        <w:jc w:val="both"/>
        <w:rPr>
          <w:rFonts w:ascii="Simplified Arabic" w:hAnsi="Simplified Arabic" w:cs="Simplified Arabic"/>
          <w:bCs/>
          <w:sz w:val="28"/>
          <w:szCs w:val="28"/>
          <w:rtl/>
        </w:rPr>
      </w:pPr>
      <w:r w:rsidRPr="00FC5586">
        <w:rPr>
          <w:rFonts w:ascii="Simplified Arabic" w:hAnsi="Simplified Arabic" w:cs="Simplified Arabic"/>
          <w:bCs/>
          <w:sz w:val="36"/>
          <w:szCs w:val="36"/>
          <w:highlight w:val="yellow"/>
          <w:u w:val="single"/>
          <w:rtl/>
        </w:rPr>
        <w:t>[القول الرابع]:</w:t>
      </w:r>
      <w:r w:rsidRPr="00FC5586">
        <w:rPr>
          <w:rFonts w:ascii="Simplified Arabic" w:hAnsi="Simplified Arabic" w:cs="Simplified Arabic"/>
          <w:bCs/>
          <w:sz w:val="28"/>
          <w:szCs w:val="28"/>
          <w:u w:val="single"/>
          <w:rtl/>
        </w:rPr>
        <w:t xml:space="preserve"> </w:t>
      </w:r>
      <w:r w:rsidRPr="00FC5586">
        <w:rPr>
          <w:rFonts w:ascii="Simplified Arabic" w:hAnsi="Simplified Arabic" w:cs="Simplified Arabic"/>
          <w:sz w:val="28"/>
          <w:szCs w:val="28"/>
          <w:rtl/>
        </w:rPr>
        <w:t xml:space="preserve">أن حكم الآية يتناول المسلمين وله تفصيل فمن لم يحكم بما أنزل الله جاحداً للحكم فهو كافر الكفر الأكبر ومن لم يحكم بما أنزل الله وهو مقر به معتقد له فهو ظالم فاسق وكفره دون الكفر الأكبر، وقد أخرج ابن جرير الطبري عن على بن أبي طلحة عن بن عباس قوله {وَمَنْ لَمْ يَحْكُمْ بِمَا أَنْزَلَ اللَّهُ فَأُولَئِكَ هُمُ الْكَافِرُونَ} قال: من جحد ما أنزل الله فقد كفر، ومن أقر به فهو ظالم فاسق [تفسير الطبري جـ6/257]، ((قلت)) وما قاله فقيه الأمة ابن عباس أوضحه تلميذه عكرمة فقد ذكر ابن حبان في تفسيره ((وقال عكرمة: إنما يتناول من أنكر بقلبه وجحد بلسانه أماً من عرف أنه حكم الله وأقر بلسانه أنه حكم الله إلاً أنه أتى بما يضاد، فهو حاكم بما أنزل الله ولكنه تارك له فلا يلزم دخوله تحت الآية [البحر المحيط لابن حبان جـ3/493 ط، دار إحياء التراث] أهـ، ومن تدبر كلام عكرمة ـ رحمه الله ـ عرف التفسير الأوفى للآية فإن الله تعالى جعل الكفر من نصيب من لم يحكم بما أنزل الله، وعكرمة رحمه الله أوضح أن من عرف أنه حكم الله وأقر بلسانه أنه حكم الله فهو حاكم بما أنزل الله بقلبه وإن لم يفعله بجوارحه فهو تارك له فلا يلزم دخوله تحت الآية </w:t>
      </w:r>
      <w:r w:rsidRPr="00FC5586">
        <w:rPr>
          <w:rFonts w:ascii="Simplified Arabic" w:hAnsi="Simplified Arabic" w:cs="Simplified Arabic"/>
          <w:sz w:val="28"/>
          <w:szCs w:val="28"/>
          <w:rtl/>
          <w:lang w:bidi="ar-KW"/>
        </w:rPr>
        <w:t>{</w:t>
      </w:r>
      <w:r w:rsidRPr="00FC5586">
        <w:rPr>
          <w:rFonts w:ascii="Simplified Arabic" w:hAnsi="Simplified Arabic" w:cs="Simplified Arabic"/>
          <w:sz w:val="28"/>
          <w:szCs w:val="28"/>
          <w:rtl/>
        </w:rPr>
        <w:t xml:space="preserve">ومن لم يحكم} لأنه قد </w:t>
      </w:r>
      <w:r w:rsidRPr="00FC5586">
        <w:rPr>
          <w:rFonts w:ascii="Simplified Arabic" w:hAnsi="Simplified Arabic" w:cs="Simplified Arabic"/>
          <w:sz w:val="28"/>
          <w:szCs w:val="28"/>
          <w:rtl/>
        </w:rPr>
        <w:lastRenderedPageBreak/>
        <w:t>حكم بقلبه بما أنزل الله فليس هو تارك بالكلية لحكم الله فلا يكفر الكفر الأكبر بخلاف الجاحد لأنه ما حكم بما أنزل الله البتة، ونقل القرطبي ـ رحمه الله ـ هكذا القول أيضاً عن مجاهد تلميذ ابن عباس رضى الله عنهما فقال: ((وقيل فيه إضمار أي {ومن لم يحكم بما أنزل الله} رداً للقرآن وجحودا لقول الرسول صلى الله عليه وسلم فهو كافر قاله ابن عبـاس ومجاهـد} [تفسير القرطبي جـ6/190] أهــ،</w:t>
      </w:r>
      <w:r w:rsidRPr="00FC5586">
        <w:rPr>
          <w:rFonts w:ascii="Simplified Arabic" w:hAnsi="Simplified Arabic" w:cs="Simplified Arabic"/>
          <w:bCs/>
          <w:sz w:val="28"/>
          <w:szCs w:val="28"/>
          <w:rtl/>
        </w:rPr>
        <w:t xml:space="preserve"> </w:t>
      </w:r>
    </w:p>
    <w:p w14:paraId="52C7016B" w14:textId="6535B4C6" w:rsidR="0009781D" w:rsidRPr="00FC5586" w:rsidRDefault="0009781D" w:rsidP="006A61F6">
      <w:pPr>
        <w:bidi/>
        <w:jc w:val="both"/>
        <w:rPr>
          <w:rFonts w:ascii="Simplified Arabic" w:hAnsi="Simplified Arabic" w:cs="Simplified Arabic"/>
          <w:bCs/>
          <w:sz w:val="28"/>
          <w:szCs w:val="28"/>
          <w:u w:val="single"/>
          <w:rtl/>
        </w:rPr>
      </w:pPr>
      <w:r w:rsidRPr="00FC5586">
        <w:rPr>
          <w:rFonts w:ascii="Simplified Arabic" w:hAnsi="Simplified Arabic" w:cs="Simplified Arabic"/>
          <w:bCs/>
          <w:sz w:val="36"/>
          <w:szCs w:val="36"/>
          <w:highlight w:val="yellow"/>
          <w:u w:val="single"/>
          <w:rtl/>
        </w:rPr>
        <w:t>[القـول الخامـس]:</w:t>
      </w:r>
      <w:r w:rsidRPr="00FC5586">
        <w:rPr>
          <w:rFonts w:ascii="Simplified Arabic" w:hAnsi="Simplified Arabic" w:cs="Simplified Arabic"/>
          <w:sz w:val="28"/>
          <w:szCs w:val="28"/>
          <w:u w:val="single"/>
          <w:rtl/>
        </w:rPr>
        <w:t xml:space="preserve"> </w:t>
      </w:r>
      <w:r w:rsidRPr="00FC5586">
        <w:rPr>
          <w:rFonts w:ascii="Simplified Arabic" w:hAnsi="Simplified Arabic" w:cs="Simplified Arabic"/>
          <w:sz w:val="28"/>
          <w:szCs w:val="28"/>
          <w:rtl/>
        </w:rPr>
        <w:t xml:space="preserve">أن حكـم الآية يتنـاول المسلميـن ويقصـد بـه الكفـر: ((قلت)) تتبعت أقوال السلف التي دلت على أن حكم الآية يتناول المسلمين وأطلقت عليه لفظ الكفر دون تفصيل لكونهم جحدوا أو أقروا، فوجدتها جميعها تحمل المعنيين فهي مطلقة لم تحدد المقصود هل هو كفر أكبر أو كفر دون كفر، ولم أجد أحد من السلف (الصحابة والتابعين وتابعي التابعين) يصرح أن مجرد الترك مع الإقرار كفر أكبر كما يقوله بعض المتهورين من المعاصرين، وسأورد بحمد الله تعالى جميع الآثار التي قد توهم هذا الفهم السقيم وأحملها على محاملها الصحيحة التي تتعين على </w:t>
      </w:r>
      <w:r w:rsidR="00455953">
        <w:rPr>
          <w:rFonts w:ascii="Simplified Arabic" w:hAnsi="Simplified Arabic" w:cs="Simplified Arabic"/>
          <w:sz w:val="28"/>
          <w:szCs w:val="28"/>
          <w:rtl/>
        </w:rPr>
        <w:t xml:space="preserve">أهل </w:t>
      </w:r>
      <w:r w:rsidRPr="00FC5586">
        <w:rPr>
          <w:rFonts w:ascii="Simplified Arabic" w:hAnsi="Simplified Arabic" w:cs="Simplified Arabic"/>
          <w:sz w:val="28"/>
          <w:szCs w:val="28"/>
          <w:rtl/>
        </w:rPr>
        <w:t>الفقه والبصيرة في العلم والدين، ويكون هذا الحمل الصحيح كمدخل لجمع كافة أقوال السلف في الآية حتى نرى أنها جميعاً متوافقة تخرج من مشكاة الكتاب و</w:t>
      </w:r>
      <w:r w:rsidR="006930E2">
        <w:rPr>
          <w:rFonts w:ascii="Simplified Arabic" w:hAnsi="Simplified Arabic" w:cs="Simplified Arabic"/>
          <w:sz w:val="28"/>
          <w:szCs w:val="28"/>
          <w:rtl/>
        </w:rPr>
        <w:t xml:space="preserve">السنّة </w:t>
      </w:r>
      <w:r w:rsidRPr="00FC5586">
        <w:rPr>
          <w:rFonts w:ascii="Simplified Arabic" w:hAnsi="Simplified Arabic" w:cs="Simplified Arabic"/>
          <w:sz w:val="28"/>
          <w:szCs w:val="28"/>
          <w:rtl/>
        </w:rPr>
        <w:t xml:space="preserve">فلا تعارض بينها أبداً وإنما لكل قول مغزاه ومقصده الذي يتناول بيان جانب من جوانب هذه الآية الكريمة الحكيمة، أخرج ابن جرير الطبري عن سالم بن أبى الجعد قال، قيل لعبد الله {أي ابن مسعود} ما السحت قال الرشوة، قالوا في الحكم قال: ذاك الكفر [تفسير الطبري جـ6/239] أهـ وأخرج كذلك عن مسروق قال: قلنا لعبد الله: ما كنا نري السحت إلاّ الرشوة في الحكم، قال عبد الله: ذاك الكفر [تفسير الطبري ج6/239] أهـ وأخرج كذلك عن هاشم بن صبيح قال: شفع مسروق لرجل في حاجة، فأهدى له جارية، فغضـب غضبـاً شديداً، وقال لو علمت أنك تفعل هذا ما كلمت في حاجتـك، ولا أكلـم فيما بقى من حاجتك، سمعت ابن مسعود يقول: من شفع شفاعة ليرد بها حقاً أو يرفع بها ظلماً فأهدى له فقبل فهو سحت فقيل له: يا أبا عبد الرحمن ما كنا نرى ذلك إلا الأخذ على الحكم، قال: الأخذ على الحكم كفر [تفسير الطبري جـ6/240] أهـ وأخرج الطبري كذلك بسنده عن مسروق قال سألت ابن مسعود عن السحت قال: الرشا، فقلت في الحكم؟ قال ذاك الكفر} [تفسير الطبري جـ6/240] أهـ أخرج الطبري بسنده عن علقمة ومسروق أنهما سألا ابن مسعود عن الرشوة فقال من السحت، قال فقالا أفي الحكم؟ قال ذاك الكفر ثم تلا هذه الآية {ومن لم يحكم بما أنزل الله فأولئك هم الكافرون} [تفسير الطبري جـ6/253] أهـ وأخرج كذلك بسنده عن الشعبي {ومن لم يحكم بما أنزل الله فأولئك هم الكافرون} قال: هذا في المسلمين {ومن لم يحكم بما أنزل الله </w:t>
      </w:r>
      <w:r w:rsidRPr="00FC5586">
        <w:rPr>
          <w:rFonts w:ascii="Simplified Arabic" w:hAnsi="Simplified Arabic" w:cs="Simplified Arabic"/>
          <w:sz w:val="28"/>
          <w:szCs w:val="28"/>
          <w:rtl/>
        </w:rPr>
        <w:lastRenderedPageBreak/>
        <w:t xml:space="preserve">فأولئك هم الفاسقون} قال: النصارى} [تفسير </w:t>
      </w:r>
      <w:proofErr w:type="spellStart"/>
      <w:r w:rsidRPr="00FC5586">
        <w:rPr>
          <w:rFonts w:ascii="Simplified Arabic" w:hAnsi="Simplified Arabic" w:cs="Simplified Arabic"/>
          <w:sz w:val="28"/>
          <w:szCs w:val="28"/>
          <w:rtl/>
        </w:rPr>
        <w:t>الطبرى</w:t>
      </w:r>
      <w:proofErr w:type="spellEnd"/>
      <w:r w:rsidRPr="00FC5586">
        <w:rPr>
          <w:rFonts w:ascii="Simplified Arabic" w:hAnsi="Simplified Arabic" w:cs="Simplified Arabic"/>
          <w:sz w:val="28"/>
          <w:szCs w:val="28"/>
          <w:rtl/>
        </w:rPr>
        <w:t xml:space="preserve"> جـ6/255] أهـ وأخرج عنه قال: في هؤلاء الآيات التي في المائدة {ومن لم يحكم بما أنزل الله فأولئك هم الكافرون} قال فينا </w:t>
      </w:r>
      <w:r w:rsidR="00455953">
        <w:rPr>
          <w:rFonts w:ascii="Simplified Arabic" w:hAnsi="Simplified Arabic" w:cs="Simplified Arabic"/>
          <w:sz w:val="28"/>
          <w:szCs w:val="28"/>
          <w:rtl/>
        </w:rPr>
        <w:t xml:space="preserve">أهل </w:t>
      </w:r>
      <w:r w:rsidRPr="00FC5586">
        <w:rPr>
          <w:rFonts w:ascii="Simplified Arabic" w:hAnsi="Simplified Arabic" w:cs="Simplified Arabic"/>
          <w:sz w:val="28"/>
          <w:szCs w:val="28"/>
          <w:rtl/>
        </w:rPr>
        <w:t xml:space="preserve">الإسلام {ومن لم يحكم بما أنزل الله فأولئك هم الظالمون} قال: في اليهود {ومن لم يحكم بما أنزل الله فأولئك هم الفاسقون} قـال في النصـارى} [تفسير </w:t>
      </w:r>
      <w:proofErr w:type="spellStart"/>
      <w:r w:rsidRPr="00FC5586">
        <w:rPr>
          <w:rFonts w:ascii="Simplified Arabic" w:hAnsi="Simplified Arabic" w:cs="Simplified Arabic"/>
          <w:sz w:val="28"/>
          <w:szCs w:val="28"/>
          <w:rtl/>
        </w:rPr>
        <w:t>الطبرى</w:t>
      </w:r>
      <w:proofErr w:type="spellEnd"/>
      <w:r w:rsidRPr="00FC5586">
        <w:rPr>
          <w:rFonts w:ascii="Simplified Arabic" w:hAnsi="Simplified Arabic" w:cs="Simplified Arabic"/>
          <w:sz w:val="28"/>
          <w:szCs w:val="28"/>
          <w:rtl/>
        </w:rPr>
        <w:t xml:space="preserve"> جـ2/255] أهـ وأخرج بسنده عن إبراهيم قال: نزلت هذه الآيات في بني إسرائيل ورضي لهـذه الأمة بها} [تفسير الطبري جـ6/256] أهـ وأخرج أيضاً عن الحسن في قوله {ومن لم يحكم بما أنزل الله فأولئك هم الكافرون} قـال: نزلت في اليهود وهي علينا واجبه} [تفسير الطبري جـ6/257] أهـ وأخرج أيضاً عن السًدى {ومن لم يحكم بما أنزل الله} يقول: ومن لم يحكم بما أنزلت فتركه عمدا وجار وهو يعلم فهو من الكافرين} [تفسير الطبري جـ6/256] أهـ،</w:t>
      </w:r>
      <w:r w:rsidRPr="00FC5586">
        <w:rPr>
          <w:rFonts w:ascii="Simplified Arabic" w:hAnsi="Simplified Arabic" w:cs="Simplified Arabic"/>
          <w:sz w:val="28"/>
          <w:szCs w:val="28"/>
          <w:rtl/>
          <w:lang w:bidi="ar-KW"/>
        </w:rPr>
        <w:t xml:space="preserve"> </w:t>
      </w:r>
      <w:r w:rsidRPr="00FC5586">
        <w:rPr>
          <w:rFonts w:ascii="Simplified Arabic" w:hAnsi="Simplified Arabic" w:cs="Simplified Arabic"/>
          <w:sz w:val="28"/>
          <w:szCs w:val="28"/>
          <w:rtl/>
        </w:rPr>
        <w:t xml:space="preserve">وقال الألوسي في تفسيره روح المعاني ((وأخرج ابن المنذر عن مسروق قال: قلت لعمر بن الخطاب رضى الله عنه أرأيت الرشوة في الحكم أمن السحت هي؟ قال لا ولكن كفر، إنما السحت أن يكون للرجل عند السلطان جاه ومنزلة ويكون للآخر إلى السلطان حاجة فلا يقضي حاجته حتى يهدي إليه هدية، وأخرج عبد بن حميد عن على كرم الله وجهه أنه سأله عن السحت فقال: الرشا، فقيل له في الحكم، قال ذاك الكفر، وأخرج البيهقي في سننه عن ابن مسعود نحو ذلك [تفسير </w:t>
      </w:r>
      <w:proofErr w:type="spellStart"/>
      <w:r w:rsidRPr="00FC5586">
        <w:rPr>
          <w:rFonts w:ascii="Simplified Arabic" w:hAnsi="Simplified Arabic" w:cs="Simplified Arabic"/>
          <w:sz w:val="28"/>
          <w:szCs w:val="28"/>
          <w:rtl/>
        </w:rPr>
        <w:t>الألوسى</w:t>
      </w:r>
      <w:proofErr w:type="spellEnd"/>
      <w:r w:rsidRPr="00FC5586">
        <w:rPr>
          <w:rFonts w:ascii="Simplified Arabic" w:hAnsi="Simplified Arabic" w:cs="Simplified Arabic"/>
          <w:sz w:val="28"/>
          <w:szCs w:val="28"/>
          <w:rtl/>
        </w:rPr>
        <w:t xml:space="preserve"> جـ6/140 ط، دار إحياء التراث] أهـ وقال القاسمي في تفسيره محاسن التأويل ((ونقل في الباب عن ابن مسعود والحسـن والنخعي: أن هذه الآيات الثلاث عامة في اليهود وفي هذه الأمة، فكل من ارتشى وبدل الحكم فحكم بغير حكم الله فقد كفر وظلم </w:t>
      </w:r>
      <w:proofErr w:type="spellStart"/>
      <w:r w:rsidRPr="00FC5586">
        <w:rPr>
          <w:rFonts w:ascii="Simplified Arabic" w:hAnsi="Simplified Arabic" w:cs="Simplified Arabic"/>
          <w:sz w:val="28"/>
          <w:szCs w:val="28"/>
          <w:rtl/>
        </w:rPr>
        <w:t>وفسق،وإليه</w:t>
      </w:r>
      <w:proofErr w:type="spellEnd"/>
      <w:r w:rsidRPr="00FC5586">
        <w:rPr>
          <w:rFonts w:ascii="Simplified Arabic" w:hAnsi="Simplified Arabic" w:cs="Simplified Arabic"/>
          <w:sz w:val="28"/>
          <w:szCs w:val="28"/>
          <w:rtl/>
        </w:rPr>
        <w:t xml:space="preserve"> ذهب السدي لأنه ظاهر الخطاب، ثم قال وقيل: هذا فيمن علم نص حكم الله ثم رده عيانا عمداً وحكم بغيره، وأما من خفي عليه النص أو أخطأ في التأويل فلا يدخل في هذا الوعيد</w:t>
      </w:r>
      <w:r w:rsidR="003814FC" w:rsidRPr="00FC5586">
        <w:rPr>
          <w:rFonts w:ascii="Simplified Arabic" w:hAnsi="Simplified Arabic" w:cs="Simplified Arabic"/>
          <w:sz w:val="28"/>
          <w:szCs w:val="28"/>
          <w:rtl/>
        </w:rPr>
        <w:t>..</w:t>
      </w:r>
      <w:r w:rsidR="001B57CC">
        <w:rPr>
          <w:rFonts w:ascii="Simplified Arabic" w:hAnsi="Simplified Arabic" w:cs="Simplified Arabic"/>
          <w:sz w:val="28"/>
          <w:szCs w:val="28"/>
          <w:rtl/>
        </w:rPr>
        <w:t>،</w:t>
      </w:r>
      <w:r w:rsidRPr="00FC5586">
        <w:rPr>
          <w:rFonts w:ascii="Simplified Arabic" w:hAnsi="Simplified Arabic" w:cs="Simplified Arabic"/>
          <w:sz w:val="28"/>
          <w:szCs w:val="28"/>
          <w:rtl/>
        </w:rPr>
        <w:t xml:space="preserve"> انتهى)) [تفسير </w:t>
      </w:r>
      <w:proofErr w:type="spellStart"/>
      <w:r w:rsidRPr="00FC5586">
        <w:rPr>
          <w:rFonts w:ascii="Simplified Arabic" w:hAnsi="Simplified Arabic" w:cs="Simplified Arabic"/>
          <w:sz w:val="28"/>
          <w:szCs w:val="28"/>
          <w:rtl/>
        </w:rPr>
        <w:t>القاسمى</w:t>
      </w:r>
      <w:proofErr w:type="spellEnd"/>
      <w:r w:rsidRPr="00FC5586">
        <w:rPr>
          <w:rFonts w:ascii="Simplified Arabic" w:hAnsi="Simplified Arabic" w:cs="Simplified Arabic"/>
          <w:sz w:val="28"/>
          <w:szCs w:val="28"/>
          <w:rtl/>
        </w:rPr>
        <w:t xml:space="preserve"> جـ6/1999 ط، عيسى الحلبي] أهـ، ((قلت)) فهذه جميع الآثار الواردة بخصوص هذا القول وهى كما ترى ليس في واحد منها تصريح بأنه الكفر الأكبر المخرج من الملة وإنما إطلاق لفظ الكفر، والقاعدة الرصينة عند </w:t>
      </w:r>
      <w:r w:rsidR="00455953">
        <w:rPr>
          <w:rFonts w:ascii="Simplified Arabic" w:hAnsi="Simplified Arabic" w:cs="Simplified Arabic"/>
          <w:sz w:val="28"/>
          <w:szCs w:val="28"/>
          <w:rtl/>
        </w:rPr>
        <w:t xml:space="preserve">أهل </w:t>
      </w:r>
      <w:r w:rsidR="006930E2">
        <w:rPr>
          <w:rFonts w:ascii="Simplified Arabic" w:hAnsi="Simplified Arabic" w:cs="Simplified Arabic"/>
          <w:sz w:val="28"/>
          <w:szCs w:val="28"/>
          <w:rtl/>
        </w:rPr>
        <w:t xml:space="preserve">السنّة </w:t>
      </w:r>
      <w:r w:rsidRPr="00FC5586">
        <w:rPr>
          <w:rFonts w:ascii="Simplified Arabic" w:hAnsi="Simplified Arabic" w:cs="Simplified Arabic"/>
          <w:sz w:val="28"/>
          <w:szCs w:val="28"/>
          <w:rtl/>
        </w:rPr>
        <w:t>والجماعة والتي دل عليها حديث النبي صلى الله عليه وسلم هي وجود الكفر الأكبر والكفر دون كفر</w:t>
      </w:r>
      <w:r w:rsidRPr="00FC5586">
        <w:rPr>
          <w:rFonts w:ascii="Simplified Arabic" w:hAnsi="Simplified Arabic" w:cs="Simplified Arabic"/>
          <w:sz w:val="28"/>
          <w:szCs w:val="28"/>
          <w:u w:val="single"/>
          <w:rtl/>
        </w:rPr>
        <w:t>،</w:t>
      </w:r>
      <w:r w:rsidRPr="00FC5586">
        <w:rPr>
          <w:rFonts w:ascii="Simplified Arabic" w:hAnsi="Simplified Arabic" w:cs="Simplified Arabic"/>
          <w:bCs/>
          <w:sz w:val="28"/>
          <w:szCs w:val="28"/>
          <w:u w:val="single"/>
          <w:rtl/>
        </w:rPr>
        <w:t xml:space="preserve"> </w:t>
      </w:r>
    </w:p>
    <w:p w14:paraId="378E4F25" w14:textId="21627129" w:rsidR="0009781D" w:rsidRPr="00FC5586" w:rsidRDefault="0009781D" w:rsidP="0009781D">
      <w:pPr>
        <w:bidi/>
        <w:jc w:val="both"/>
        <w:rPr>
          <w:rFonts w:ascii="Simplified Arabic" w:hAnsi="Simplified Arabic" w:cs="Simplified Arabic"/>
          <w:b/>
          <w:bCs/>
          <w:sz w:val="28"/>
          <w:szCs w:val="28"/>
          <w:rtl/>
        </w:rPr>
      </w:pPr>
      <w:r w:rsidRPr="00FC5586">
        <w:rPr>
          <w:rFonts w:ascii="Simplified Arabic" w:hAnsi="Simplified Arabic" w:cs="Simplified Arabic"/>
          <w:b/>
          <w:bCs/>
          <w:sz w:val="40"/>
          <w:szCs w:val="40"/>
          <w:highlight w:val="yellow"/>
          <w:u w:val="single"/>
          <w:rtl/>
          <w:lang w:bidi="ar-KW"/>
        </w:rPr>
        <w:t xml:space="preserve">[المفتاح </w:t>
      </w:r>
      <w:r w:rsidR="007B7DDD" w:rsidRPr="00FC5586">
        <w:rPr>
          <w:rFonts w:ascii="Simplified Arabic" w:hAnsi="Simplified Arabic" w:cs="Simplified Arabic" w:hint="cs"/>
          <w:b/>
          <w:bCs/>
          <w:sz w:val="40"/>
          <w:szCs w:val="40"/>
          <w:highlight w:val="yellow"/>
          <w:u w:val="single"/>
          <w:rtl/>
          <w:lang w:bidi="ar-KW"/>
        </w:rPr>
        <w:t>الثالث</w:t>
      </w:r>
      <w:r w:rsidRPr="00FC5586">
        <w:rPr>
          <w:rFonts w:ascii="Simplified Arabic" w:hAnsi="Simplified Arabic" w:cs="Simplified Arabic"/>
          <w:b/>
          <w:bCs/>
          <w:sz w:val="40"/>
          <w:szCs w:val="40"/>
          <w:highlight w:val="yellow"/>
          <w:u w:val="single"/>
          <w:rtl/>
          <w:lang w:bidi="ar-KW"/>
        </w:rPr>
        <w:t>]:</w:t>
      </w:r>
      <w:r w:rsidR="0012448F" w:rsidRPr="00FC5586">
        <w:rPr>
          <w:rFonts w:ascii="Simplified Arabic" w:hAnsi="Simplified Arabic" w:cs="Simplified Arabic"/>
          <w:sz w:val="28"/>
          <w:szCs w:val="28"/>
          <w:rtl/>
          <w:lang w:bidi="ar-KW"/>
        </w:rPr>
        <w:t xml:space="preserve"> </w:t>
      </w:r>
      <w:r w:rsidRPr="00FC5586">
        <w:rPr>
          <w:rFonts w:ascii="Simplified Arabic" w:hAnsi="Simplified Arabic" w:cs="Simplified Arabic"/>
          <w:bCs/>
          <w:sz w:val="28"/>
          <w:szCs w:val="28"/>
          <w:u w:val="single"/>
          <w:rtl/>
        </w:rPr>
        <w:t>الجمع والتوفيق بين كافة الأقوال السابقة حتى نراها وكأنها نسيج واحد لا اختلا ف فيه]:</w:t>
      </w:r>
      <w:r w:rsidRPr="00FC5586">
        <w:rPr>
          <w:rFonts w:ascii="Simplified Arabic" w:hAnsi="Simplified Arabic" w:cs="Simplified Arabic"/>
          <w:sz w:val="28"/>
          <w:szCs w:val="28"/>
          <w:u w:val="single"/>
          <w:rtl/>
        </w:rPr>
        <w:t xml:space="preserve"> </w:t>
      </w:r>
      <w:r w:rsidRPr="00FC5586">
        <w:rPr>
          <w:rFonts w:ascii="Simplified Arabic" w:hAnsi="Simplified Arabic" w:cs="Simplified Arabic"/>
          <w:sz w:val="28"/>
          <w:szCs w:val="28"/>
          <w:rtl/>
        </w:rPr>
        <w:t xml:space="preserve">الجمع بين الأدلة والتوفيق بينها ـ عند التعارض ـ أولى من الترجيح، فكيف إذا كانت الأدلة غير متعارضة ولكل منها مغزى خاص يدل على جانب من جوانب الحكم، هاهنا يتعيـن حمل كل قول على ما يناسبه وإلاً خالفنا قواعد الأصول والفقه في الدين عامة، وقـد ذكرنا خمسـة أقوال في </w:t>
      </w:r>
      <w:r w:rsidRPr="00FC5586">
        <w:rPr>
          <w:rFonts w:ascii="Simplified Arabic" w:hAnsi="Simplified Arabic" w:cs="Simplified Arabic"/>
          <w:sz w:val="28"/>
          <w:szCs w:val="28"/>
          <w:rtl/>
        </w:rPr>
        <w:lastRenderedPageBreak/>
        <w:t xml:space="preserve">تفسير السلف للآية {ومن لم يحكم بما أنزل الله فأولئك هم الكافرون}، وهـذه الأقـوال جميعهـا متوافقـة لـو فهمنـا القصـد مـن كـل قـول: </w:t>
      </w:r>
      <w:r w:rsidRPr="00FC5586">
        <w:rPr>
          <w:rFonts w:ascii="Simplified Arabic" w:hAnsi="Simplified Arabic" w:cs="Simplified Arabic"/>
          <w:bCs/>
          <w:u w:val="single"/>
          <w:rtl/>
        </w:rPr>
        <w:t>فالقول الأول</w:t>
      </w:r>
      <w:r w:rsidRPr="00FC5586">
        <w:rPr>
          <w:rFonts w:ascii="Simplified Arabic" w:hAnsi="Simplified Arabic" w:cs="Simplified Arabic"/>
          <w:rtl/>
        </w:rPr>
        <w:t>:</w:t>
      </w:r>
      <w:r w:rsidRPr="00FC5586">
        <w:rPr>
          <w:rFonts w:ascii="Simplified Arabic" w:hAnsi="Simplified Arabic" w:cs="Simplified Arabic"/>
          <w:sz w:val="28"/>
          <w:szCs w:val="28"/>
          <w:rtl/>
        </w:rPr>
        <w:t xml:space="preserve"> يشير إلى أن الكفر الأكبر لا يتناول المسلمين بهذه الآية متى ما كان المسلم مقراً للحكم بقلبه معتذراً عن مخالفته بجـوارحه، و</w:t>
      </w:r>
      <w:r w:rsidR="00455953">
        <w:rPr>
          <w:rFonts w:ascii="Simplified Arabic" w:hAnsi="Simplified Arabic" w:cs="Simplified Arabic"/>
          <w:sz w:val="28"/>
          <w:szCs w:val="28"/>
          <w:rtl/>
        </w:rPr>
        <w:t xml:space="preserve">أهل </w:t>
      </w:r>
      <w:r w:rsidRPr="00FC5586">
        <w:rPr>
          <w:rFonts w:ascii="Simplified Arabic" w:hAnsi="Simplified Arabic" w:cs="Simplified Arabic"/>
          <w:sz w:val="28"/>
          <w:szCs w:val="28"/>
          <w:rtl/>
        </w:rPr>
        <w:t xml:space="preserve">هـذا القول يعلمون تمامـاً أن القاعدة الأصولية تقول بأن العبرة في نصوص الشرع [الكتاب والسنة] بعموم اللفظ لا بخصوص السبب، فمع العلم بهذه القاعدة (العبرة في نصوص الشرع بعموم اللفظ لا بخصوص السبب والآية جاءت مصدرة بمن الشرطية {ومن لم يحكم} وهى من صيغ العموم، بل من أبلغ صيغ العموم، ومع الظن </w:t>
      </w:r>
      <w:proofErr w:type="spellStart"/>
      <w:r w:rsidRPr="00FC5586">
        <w:rPr>
          <w:rFonts w:ascii="Simplified Arabic" w:hAnsi="Simplified Arabic" w:cs="Simplified Arabic"/>
          <w:sz w:val="28"/>
          <w:szCs w:val="28"/>
          <w:rtl/>
        </w:rPr>
        <w:t>بأجلة</w:t>
      </w:r>
      <w:proofErr w:type="spellEnd"/>
      <w:r w:rsidRPr="00FC5586">
        <w:rPr>
          <w:rFonts w:ascii="Simplified Arabic" w:hAnsi="Simplified Arabic" w:cs="Simplified Arabic"/>
          <w:sz w:val="28"/>
          <w:szCs w:val="28"/>
          <w:rtl/>
        </w:rPr>
        <w:t xml:space="preserve"> التابعين الذين قالوا بأن الآية ليس في </w:t>
      </w:r>
      <w:r w:rsidR="00455953">
        <w:rPr>
          <w:rFonts w:ascii="Simplified Arabic" w:hAnsi="Simplified Arabic" w:cs="Simplified Arabic"/>
          <w:sz w:val="28"/>
          <w:szCs w:val="28"/>
          <w:rtl/>
        </w:rPr>
        <w:t xml:space="preserve">أهل </w:t>
      </w:r>
      <w:r w:rsidRPr="00FC5586">
        <w:rPr>
          <w:rFonts w:ascii="Simplified Arabic" w:hAnsi="Simplified Arabic" w:cs="Simplified Arabic"/>
          <w:sz w:val="28"/>
          <w:szCs w:val="28"/>
          <w:rtl/>
        </w:rPr>
        <w:t xml:space="preserve">الإسلام منها شيء أنهم يراعون هذه القاعدة ـ وهو الظن الجدير بهم ـ، نعلم أنهم كانوا يقصدون شيئاً واحداً هو أن أحكام الكفر الأكبر المتعلقة بهذه الآية لا يخص المسلمين منها شيء متى ما أتوا بالإقرار والاعتقاد لحكم هذه الآية، وخلاصة القول </w:t>
      </w:r>
      <w:r w:rsidR="00A67BE2">
        <w:rPr>
          <w:rFonts w:ascii="Simplified Arabic" w:hAnsi="Simplified Arabic" w:cs="Simplified Arabic"/>
          <w:sz w:val="28"/>
          <w:szCs w:val="28"/>
          <w:rtl/>
        </w:rPr>
        <w:t xml:space="preserve">الأول </w:t>
      </w:r>
      <w:r w:rsidRPr="00FC5586">
        <w:rPr>
          <w:rFonts w:ascii="Simplified Arabic" w:hAnsi="Simplified Arabic" w:cs="Simplified Arabic"/>
          <w:sz w:val="28"/>
          <w:szCs w:val="28"/>
          <w:rtl/>
        </w:rPr>
        <w:t xml:space="preserve">أن أحكام الكفر الأكبر في الآية لا تتناول المسلمين المقربين بالأحكام المعتقدين لها تصديقاً وانقياداً قلبياً، أم الجحد فهو كفر بذاته لأي شرع جاء به الإسلام مما هو معلوم من الدين بالضرورة، فجحد الحكم بما أنزل الله كفر أكبر وصاحبه ليس بمسلم و على ذلك فليس في </w:t>
      </w:r>
      <w:r w:rsidR="00455953">
        <w:rPr>
          <w:rFonts w:ascii="Simplified Arabic" w:hAnsi="Simplified Arabic" w:cs="Simplified Arabic"/>
          <w:sz w:val="28"/>
          <w:szCs w:val="28"/>
          <w:rtl/>
        </w:rPr>
        <w:t xml:space="preserve">أهل </w:t>
      </w:r>
      <w:r w:rsidRPr="00FC5586">
        <w:rPr>
          <w:rFonts w:ascii="Simplified Arabic" w:hAnsi="Simplified Arabic" w:cs="Simplified Arabic"/>
          <w:sz w:val="28"/>
          <w:szCs w:val="28"/>
          <w:rtl/>
        </w:rPr>
        <w:t xml:space="preserve">الإسلام من الآية شيء إلا أن يكفروا الكفر الأكبر بجحود ما أنزل الله، </w:t>
      </w:r>
      <w:r w:rsidRPr="00FC5586">
        <w:rPr>
          <w:rFonts w:ascii="Simplified Arabic" w:hAnsi="Simplified Arabic" w:cs="Simplified Arabic"/>
          <w:bCs/>
          <w:u w:val="single"/>
          <w:rtl/>
        </w:rPr>
        <w:t>وأما القول الثاني</w:t>
      </w:r>
      <w:r w:rsidRPr="00FC5586">
        <w:rPr>
          <w:rFonts w:ascii="Simplified Arabic" w:hAnsi="Simplified Arabic" w:cs="Simplified Arabic"/>
          <w:sz w:val="28"/>
          <w:szCs w:val="28"/>
          <w:u w:val="single"/>
          <w:rtl/>
        </w:rPr>
        <w:t xml:space="preserve">: </w:t>
      </w:r>
      <w:r w:rsidRPr="00FC5586">
        <w:rPr>
          <w:rFonts w:ascii="Simplified Arabic" w:hAnsi="Simplified Arabic" w:cs="Simplified Arabic"/>
          <w:sz w:val="28"/>
          <w:szCs w:val="28"/>
          <w:rtl/>
        </w:rPr>
        <w:t xml:space="preserve">وقد قال به جمع من الصحابة والتابعين وصح عن البراء بن عازب رضي الله عنه في صحيحي مسلم أنه قال عن الآيات {ومن لم يحكم بما أنزل الله فأولئك هم الكافرون}{الظالمون}{الفاسقون} أنها في الكفار كلها، وهذا القول كسابقه تماماً فالمقصود به أن أحكام الكفر الأكبر لا تتنزل على </w:t>
      </w:r>
      <w:r w:rsidR="00455953">
        <w:rPr>
          <w:rFonts w:ascii="Simplified Arabic" w:hAnsi="Simplified Arabic" w:cs="Simplified Arabic"/>
          <w:sz w:val="28"/>
          <w:szCs w:val="28"/>
          <w:rtl/>
        </w:rPr>
        <w:t xml:space="preserve">أهل </w:t>
      </w:r>
      <w:r w:rsidRPr="00FC5586">
        <w:rPr>
          <w:rFonts w:ascii="Simplified Arabic" w:hAnsi="Simplified Arabic" w:cs="Simplified Arabic"/>
          <w:sz w:val="28"/>
          <w:szCs w:val="28"/>
          <w:rtl/>
        </w:rPr>
        <w:t xml:space="preserve">القبلة إلا أن يكفر أحد منهم بجحود ما أنزل الله، وهذا القول من أوضح الدلالات على أن الترك المجرد للحكم مع وجود الاعتقاد به والإقرار لا يخرج صاحبه من الملة ولا تتنزل عليه أحكام الآية لأنه لا يزال من </w:t>
      </w:r>
      <w:r w:rsidR="00455953">
        <w:rPr>
          <w:rFonts w:ascii="Simplified Arabic" w:hAnsi="Simplified Arabic" w:cs="Simplified Arabic"/>
          <w:sz w:val="28"/>
          <w:szCs w:val="28"/>
          <w:rtl/>
        </w:rPr>
        <w:t xml:space="preserve">أهل </w:t>
      </w:r>
      <w:r w:rsidRPr="00FC5586">
        <w:rPr>
          <w:rFonts w:ascii="Simplified Arabic" w:hAnsi="Simplified Arabic" w:cs="Simplified Arabic"/>
          <w:sz w:val="28"/>
          <w:szCs w:val="28"/>
          <w:rtl/>
        </w:rPr>
        <w:t xml:space="preserve">القبلة بما أتى به من أصل الإيمان </w:t>
      </w:r>
      <w:proofErr w:type="spellStart"/>
      <w:r w:rsidRPr="00FC5586">
        <w:rPr>
          <w:rFonts w:ascii="Simplified Arabic" w:hAnsi="Simplified Arabic" w:cs="Simplified Arabic"/>
          <w:sz w:val="28"/>
          <w:szCs w:val="28"/>
          <w:rtl/>
        </w:rPr>
        <w:t>المنجي</w:t>
      </w:r>
      <w:proofErr w:type="spellEnd"/>
      <w:r w:rsidRPr="00FC5586">
        <w:rPr>
          <w:rFonts w:ascii="Simplified Arabic" w:hAnsi="Simplified Arabic" w:cs="Simplified Arabic"/>
          <w:sz w:val="28"/>
          <w:szCs w:val="28"/>
          <w:rtl/>
        </w:rPr>
        <w:t xml:space="preserve"> من الكفر الأكبر الموجب للخلود الأبدي في النار خلود الكافرين، وإذا كانت القاعدة الأصولية تقول بأن [العبرة في نصوص الشرع بعموم اللفظ لا بخصوص السبب] فإن هذه الآية من هذا الباب واجبة على المسلمين ولكنها في إطار الكفر داخل إطار الملة، ولهذا فإن من قال بأنها في الكفر كلها وأنها في </w:t>
      </w:r>
      <w:r w:rsidR="00455953">
        <w:rPr>
          <w:rFonts w:ascii="Simplified Arabic" w:hAnsi="Simplified Arabic" w:cs="Simplified Arabic"/>
          <w:sz w:val="28"/>
          <w:szCs w:val="28"/>
          <w:rtl/>
        </w:rPr>
        <w:t xml:space="preserve">أهل </w:t>
      </w:r>
      <w:r w:rsidRPr="00FC5586">
        <w:rPr>
          <w:rFonts w:ascii="Simplified Arabic" w:hAnsi="Simplified Arabic" w:cs="Simplified Arabic"/>
          <w:sz w:val="28"/>
          <w:szCs w:val="28"/>
          <w:rtl/>
        </w:rPr>
        <w:t xml:space="preserve">الكتاب قد جاءت آثار عنهم تدل على أنها واجبة في حق المسلمين، ويكون ذلك بكونه كفر ولكن كفر داخل إطار الملة، كما جاء عن حذيفة في قوله {ومن لم يحكم بما أنزل الله فأولئك هم الكافرون} قـال: نعم الأخوة لكم بنو إسرائيل إن كانت لكم كل حلوة ولهم كل مرة ولتسلكن طريقهم قدر الشراك} أ هـ، وأخرج أيضاً بإسناده عن أبي البحتري قال سأل رجل حذيفة عن هؤلاء الآيات {ومن لم يحكم بما أنزل الله فأولئك هم الكافرون}{فأولئك هم الظالمون}{فأولئك هم </w:t>
      </w:r>
      <w:r w:rsidRPr="00FC5586">
        <w:rPr>
          <w:rFonts w:ascii="Simplified Arabic" w:hAnsi="Simplified Arabic" w:cs="Simplified Arabic"/>
          <w:sz w:val="28"/>
          <w:szCs w:val="28"/>
          <w:rtl/>
        </w:rPr>
        <w:lastRenderedPageBreak/>
        <w:t xml:space="preserve">الفاسقون} قال: فقيل ذلك في بني إسرائيل؟ قال نعم الأخوة لكم بنو إسرائيل إن كانت لهم كل مرة ولكم كل حلوة، كلاً والله لتسلكن طريقهم قدر الشراك} [تفسير الطبري جـ6/253] أهـ، وحذيفة رضي الله عنه نقل عنه الأئمة أن الآيات في </w:t>
      </w:r>
      <w:r w:rsidR="00455953">
        <w:rPr>
          <w:rFonts w:ascii="Simplified Arabic" w:hAnsi="Simplified Arabic" w:cs="Simplified Arabic"/>
          <w:sz w:val="28"/>
          <w:szCs w:val="28"/>
          <w:rtl/>
        </w:rPr>
        <w:t xml:space="preserve">أهل </w:t>
      </w:r>
      <w:r w:rsidRPr="00FC5586">
        <w:rPr>
          <w:rFonts w:ascii="Simplified Arabic" w:hAnsi="Simplified Arabic" w:cs="Simplified Arabic"/>
          <w:sz w:val="28"/>
          <w:szCs w:val="28"/>
          <w:rtl/>
        </w:rPr>
        <w:t xml:space="preserve">الكتاب وفي الكافريـن جميعاً، والتوفيق الصحيح بين القولين أنه إذا كان القصد الكفر الأكبر فهو لا يتناول </w:t>
      </w:r>
      <w:r w:rsidR="00455953">
        <w:rPr>
          <w:rFonts w:ascii="Simplified Arabic" w:hAnsi="Simplified Arabic" w:cs="Simplified Arabic"/>
          <w:sz w:val="28"/>
          <w:szCs w:val="28"/>
          <w:rtl/>
        </w:rPr>
        <w:t xml:space="preserve">أهل </w:t>
      </w:r>
      <w:r w:rsidRPr="00FC5586">
        <w:rPr>
          <w:rFonts w:ascii="Simplified Arabic" w:hAnsi="Simplified Arabic" w:cs="Simplified Arabic"/>
          <w:sz w:val="28"/>
          <w:szCs w:val="28"/>
          <w:rtl/>
        </w:rPr>
        <w:t xml:space="preserve">القبلة المقرين بالحكم المعتقدين له، وإذا كان القصد الكفر في إطار الملة فهو يتناول المسلمين، وليس هذا اجتهاد في التوفيق بين القولين ولكنه الأمر الذي جاء صراحة عن البحر الحبر عبد الله بان عباس رضى الله عنهما، قال ابن كثير ((وقال ابن أبي حاتم، حدثنا سفيان بن </w:t>
      </w:r>
      <w:proofErr w:type="spellStart"/>
      <w:r w:rsidRPr="00FC5586">
        <w:rPr>
          <w:rFonts w:ascii="Simplified Arabic" w:hAnsi="Simplified Arabic" w:cs="Simplified Arabic"/>
          <w:sz w:val="28"/>
          <w:szCs w:val="28"/>
          <w:rtl/>
        </w:rPr>
        <w:t>عيينه</w:t>
      </w:r>
      <w:proofErr w:type="spellEnd"/>
      <w:r w:rsidRPr="00FC5586">
        <w:rPr>
          <w:rFonts w:ascii="Simplified Arabic" w:hAnsi="Simplified Arabic" w:cs="Simplified Arabic"/>
          <w:sz w:val="28"/>
          <w:szCs w:val="28"/>
          <w:rtl/>
        </w:rPr>
        <w:t xml:space="preserve"> عن هشام بن حجير عن </w:t>
      </w:r>
      <w:proofErr w:type="spellStart"/>
      <w:r w:rsidRPr="00FC5586">
        <w:rPr>
          <w:rFonts w:ascii="Simplified Arabic" w:hAnsi="Simplified Arabic" w:cs="Simplified Arabic"/>
          <w:sz w:val="28"/>
          <w:szCs w:val="28"/>
          <w:rtl/>
        </w:rPr>
        <w:t>طاوس</w:t>
      </w:r>
      <w:proofErr w:type="spellEnd"/>
      <w:r w:rsidRPr="00FC5586">
        <w:rPr>
          <w:rFonts w:ascii="Simplified Arabic" w:hAnsi="Simplified Arabic" w:cs="Simplified Arabic"/>
          <w:sz w:val="28"/>
          <w:szCs w:val="28"/>
          <w:rtl/>
        </w:rPr>
        <w:t xml:space="preserve"> عن ابن عباس في قوله {ومن لم يحكم بما أنزل الله فأولئك هم الكافرون}قال ليس بالكفر الذي يذهبون إليه، ورواه الحاكم في مستدركه من حديث سفيان بن </w:t>
      </w:r>
      <w:proofErr w:type="spellStart"/>
      <w:r w:rsidRPr="00FC5586">
        <w:rPr>
          <w:rFonts w:ascii="Simplified Arabic" w:hAnsi="Simplified Arabic" w:cs="Simplified Arabic"/>
          <w:sz w:val="28"/>
          <w:szCs w:val="28"/>
          <w:rtl/>
        </w:rPr>
        <w:t>عيينه</w:t>
      </w:r>
      <w:proofErr w:type="spellEnd"/>
      <w:r w:rsidRPr="00FC5586">
        <w:rPr>
          <w:rFonts w:ascii="Simplified Arabic" w:hAnsi="Simplified Arabic" w:cs="Simplified Arabic"/>
          <w:sz w:val="28"/>
          <w:szCs w:val="28"/>
          <w:rtl/>
        </w:rPr>
        <w:t xml:space="preserve"> وقال صحيح على شرط الشيخين ولم يخرجاه} [تفسير ابن كثير جـ3/112 ط، دار قهرمان]، والشاهد من الأثر أن ابن عباس يقر بأنه كفر ولكنه ليس الكفر الأكبر الذي يذهب إليه الخوارج وإنما هو كفر في إطار الملة ويؤيد هذا الفهم ما قاله </w:t>
      </w:r>
      <w:proofErr w:type="spellStart"/>
      <w:r w:rsidRPr="00FC5586">
        <w:rPr>
          <w:rFonts w:ascii="Simplified Arabic" w:hAnsi="Simplified Arabic" w:cs="Simplified Arabic"/>
          <w:sz w:val="28"/>
          <w:szCs w:val="28"/>
          <w:rtl/>
        </w:rPr>
        <w:t>طاوس</w:t>
      </w:r>
      <w:proofErr w:type="spellEnd"/>
      <w:r w:rsidRPr="00FC5586">
        <w:rPr>
          <w:rFonts w:ascii="Simplified Arabic" w:hAnsi="Simplified Arabic" w:cs="Simplified Arabic"/>
          <w:sz w:val="28"/>
          <w:szCs w:val="28"/>
          <w:rtl/>
        </w:rPr>
        <w:t xml:space="preserve"> صاحب الحبر ابن عباس رضى الله عنهما قال ابن كثير: ((وقال عبد الرزاق ـ أيضاً ـ أخبرنا معمر عن ابن </w:t>
      </w:r>
      <w:proofErr w:type="spellStart"/>
      <w:r w:rsidRPr="00FC5586">
        <w:rPr>
          <w:rFonts w:ascii="Simplified Arabic" w:hAnsi="Simplified Arabic" w:cs="Simplified Arabic"/>
          <w:sz w:val="28"/>
          <w:szCs w:val="28"/>
          <w:rtl/>
        </w:rPr>
        <w:t>طاوس</w:t>
      </w:r>
      <w:proofErr w:type="spellEnd"/>
      <w:r w:rsidRPr="00FC5586">
        <w:rPr>
          <w:rFonts w:ascii="Simplified Arabic" w:hAnsi="Simplified Arabic" w:cs="Simplified Arabic"/>
          <w:sz w:val="28"/>
          <w:szCs w:val="28"/>
          <w:rtl/>
        </w:rPr>
        <w:t xml:space="preserve"> عن أبيه قال سئل ابن عباس عن قولـه {ومن لم يحكم} الآية قال: هي به كفر ـ قال ابن </w:t>
      </w:r>
      <w:proofErr w:type="spellStart"/>
      <w:r w:rsidRPr="00FC5586">
        <w:rPr>
          <w:rFonts w:ascii="Simplified Arabic" w:hAnsi="Simplified Arabic" w:cs="Simplified Arabic"/>
          <w:sz w:val="28"/>
          <w:szCs w:val="28"/>
          <w:rtl/>
        </w:rPr>
        <w:t>طاوس</w:t>
      </w:r>
      <w:proofErr w:type="spellEnd"/>
      <w:r w:rsidRPr="00FC5586">
        <w:rPr>
          <w:rFonts w:ascii="Simplified Arabic" w:hAnsi="Simplified Arabic" w:cs="Simplified Arabic"/>
          <w:sz w:val="28"/>
          <w:szCs w:val="28"/>
          <w:rtl/>
        </w:rPr>
        <w:t xml:space="preserve"> وليس كمن كفر بالله وملائكته وكتبه ورسله} [تفسير ابن كثير جـ3/111 ط، دار قهرمان] أهـ، والشاهد من الأثر هو قول ابن عباس رضي الله عنهما ((هي به كفر)) فابن عباس رضى الله عنهما لم ينف كونه كفر لأنه كفر بنص الكتاب {ومن لم يحكم بما أنزل الله فأولئك هم الكافرون} وأوضح أعلم الناس بعلم ابن عباس </w:t>
      </w:r>
      <w:proofErr w:type="spellStart"/>
      <w:r w:rsidRPr="00FC5586">
        <w:rPr>
          <w:rFonts w:ascii="Simplified Arabic" w:hAnsi="Simplified Arabic" w:cs="Simplified Arabic"/>
          <w:sz w:val="28"/>
          <w:szCs w:val="28"/>
          <w:rtl/>
        </w:rPr>
        <w:t>طاوس</w:t>
      </w:r>
      <w:proofErr w:type="spellEnd"/>
      <w:r w:rsidRPr="00FC5586">
        <w:rPr>
          <w:rFonts w:ascii="Simplified Arabic" w:hAnsi="Simplified Arabic" w:cs="Simplified Arabic"/>
          <w:sz w:val="28"/>
          <w:szCs w:val="28"/>
          <w:rtl/>
        </w:rPr>
        <w:t xml:space="preserve"> أنه كفر في إطار الملة وليس كالكفر الأكبر بالله وملائكته وكتبه ورسله، ((قلت)) فإذا كان عبد الله بن عباس يقر بكونه كفر ثم يبين أنه في إطار الملة فينبغي حمـل مـراد </w:t>
      </w:r>
      <w:r w:rsidR="00455953">
        <w:rPr>
          <w:rFonts w:ascii="Simplified Arabic" w:hAnsi="Simplified Arabic" w:cs="Simplified Arabic"/>
          <w:sz w:val="28"/>
          <w:szCs w:val="28"/>
          <w:rtl/>
        </w:rPr>
        <w:t xml:space="preserve">أهل </w:t>
      </w:r>
      <w:r w:rsidRPr="00FC5586">
        <w:rPr>
          <w:rFonts w:ascii="Simplified Arabic" w:hAnsi="Simplified Arabic" w:cs="Simplified Arabic"/>
          <w:sz w:val="28"/>
          <w:szCs w:val="28"/>
          <w:rtl/>
        </w:rPr>
        <w:t xml:space="preserve">القول الثاني: نزلت في </w:t>
      </w:r>
      <w:r w:rsidR="00455953">
        <w:rPr>
          <w:rFonts w:ascii="Simplified Arabic" w:hAnsi="Simplified Arabic" w:cs="Simplified Arabic"/>
          <w:sz w:val="28"/>
          <w:szCs w:val="28"/>
          <w:rtl/>
        </w:rPr>
        <w:t xml:space="preserve">أهل </w:t>
      </w:r>
      <w:r w:rsidRPr="00FC5586">
        <w:rPr>
          <w:rFonts w:ascii="Simplified Arabic" w:hAnsi="Simplified Arabic" w:cs="Simplified Arabic"/>
          <w:sz w:val="28"/>
          <w:szCs w:val="28"/>
          <w:rtl/>
        </w:rPr>
        <w:t xml:space="preserve">الكتاب والكافرين جميعاً، على أنه إن قصد به الكفر الأكبر فلا يدخل فيه </w:t>
      </w:r>
      <w:r w:rsidR="00455953">
        <w:rPr>
          <w:rFonts w:ascii="Simplified Arabic" w:hAnsi="Simplified Arabic" w:cs="Simplified Arabic"/>
          <w:sz w:val="28"/>
          <w:szCs w:val="28"/>
          <w:rtl/>
        </w:rPr>
        <w:t xml:space="preserve">أهل </w:t>
      </w:r>
      <w:r w:rsidRPr="00FC5586">
        <w:rPr>
          <w:rFonts w:ascii="Simplified Arabic" w:hAnsi="Simplified Arabic" w:cs="Simplified Arabic"/>
          <w:sz w:val="28"/>
          <w:szCs w:val="28"/>
          <w:rtl/>
        </w:rPr>
        <w:t xml:space="preserve">القبلة المقرين بالحكم المعتقدين له، وإن قصد به كفر في إطار الملة فهذا واجب في حق </w:t>
      </w:r>
      <w:r w:rsidR="00455953">
        <w:rPr>
          <w:rFonts w:ascii="Simplified Arabic" w:hAnsi="Simplified Arabic" w:cs="Simplified Arabic"/>
          <w:sz w:val="28"/>
          <w:szCs w:val="28"/>
          <w:rtl/>
        </w:rPr>
        <w:t xml:space="preserve">أهل </w:t>
      </w:r>
      <w:r w:rsidRPr="00FC5586">
        <w:rPr>
          <w:rFonts w:ascii="Simplified Arabic" w:hAnsi="Simplified Arabic" w:cs="Simplified Arabic"/>
          <w:sz w:val="28"/>
          <w:szCs w:val="28"/>
          <w:rtl/>
        </w:rPr>
        <w:t>القبلة من التاركين للحكم بجوارحهم وهم على الإقرار والاعتقاد للحكم والإقرار بالذنب،</w:t>
      </w:r>
      <w:r w:rsidRPr="00FC5586">
        <w:rPr>
          <w:rFonts w:ascii="Simplified Arabic" w:hAnsi="Simplified Arabic" w:cs="Simplified Arabic"/>
          <w:bCs/>
          <w:sz w:val="28"/>
          <w:szCs w:val="28"/>
          <w:rtl/>
        </w:rPr>
        <w:t xml:space="preserve"> </w:t>
      </w:r>
      <w:r w:rsidRPr="00FC5586">
        <w:rPr>
          <w:rFonts w:ascii="Simplified Arabic" w:hAnsi="Simplified Arabic" w:cs="Simplified Arabic"/>
          <w:bCs/>
          <w:u w:val="single"/>
          <w:rtl/>
        </w:rPr>
        <w:t>وأما القول الثالث</w:t>
      </w:r>
      <w:r w:rsidRPr="00FC5586">
        <w:rPr>
          <w:rFonts w:ascii="Simplified Arabic" w:hAnsi="Simplified Arabic" w:cs="Simplified Arabic"/>
          <w:sz w:val="28"/>
          <w:szCs w:val="28"/>
          <w:rtl/>
        </w:rPr>
        <w:t xml:space="preserve">: أن حكمها يتناول المسلمين وهو كفر دون كفر: فهذا القول أوضح من نهار، وهو القول الذي به حقنت دماء </w:t>
      </w:r>
      <w:r w:rsidR="00455953">
        <w:rPr>
          <w:rFonts w:ascii="Simplified Arabic" w:hAnsi="Simplified Arabic" w:cs="Simplified Arabic"/>
          <w:sz w:val="28"/>
          <w:szCs w:val="28"/>
          <w:rtl/>
        </w:rPr>
        <w:t xml:space="preserve">أهل </w:t>
      </w:r>
      <w:r w:rsidRPr="00FC5586">
        <w:rPr>
          <w:rFonts w:ascii="Simplified Arabic" w:hAnsi="Simplified Arabic" w:cs="Simplified Arabic"/>
          <w:sz w:val="28"/>
          <w:szCs w:val="28"/>
          <w:rtl/>
        </w:rPr>
        <w:t xml:space="preserve">القبلة أن تعبث بهـا الخوارج، وهو مصداق للقاعدة التي </w:t>
      </w:r>
      <w:proofErr w:type="spellStart"/>
      <w:r w:rsidRPr="00FC5586">
        <w:rPr>
          <w:rFonts w:ascii="Simplified Arabic" w:hAnsi="Simplified Arabic" w:cs="Simplified Arabic"/>
          <w:sz w:val="28"/>
          <w:szCs w:val="28"/>
          <w:rtl/>
        </w:rPr>
        <w:t>أرساها</w:t>
      </w:r>
      <w:proofErr w:type="spellEnd"/>
      <w:r w:rsidRPr="00FC5586">
        <w:rPr>
          <w:rFonts w:ascii="Simplified Arabic" w:hAnsi="Simplified Arabic" w:cs="Simplified Arabic"/>
          <w:sz w:val="28"/>
          <w:szCs w:val="28"/>
          <w:rtl/>
        </w:rPr>
        <w:t xml:space="preserve"> النبي صلى الله عليه وسلم بقوله في أحاديث عديدة منها قوله صلى الله عليه وسلم ((سباب المسلم فسوق وقتاله كفر)) البخاري ومسلم، وقوله صلى الله عليه وسلم ((لا ترجعوا بعدي كفاراً يضرب بعضكم رقاب بعض)) البخاري ومسلم، وقوله صلى الله عليه وسلم ((اثنتان في الناس هما كفر الطعن في النسب والنياحة على </w:t>
      </w:r>
      <w:r w:rsidRPr="00FC5586">
        <w:rPr>
          <w:rFonts w:ascii="Simplified Arabic" w:hAnsi="Simplified Arabic" w:cs="Simplified Arabic"/>
          <w:sz w:val="28"/>
          <w:szCs w:val="28"/>
          <w:rtl/>
        </w:rPr>
        <w:lastRenderedPageBreak/>
        <w:t xml:space="preserve">الميت)) أخرجه مسلم، وقوله صلى الله عليه وسلم ((ليس من رجل ادعى لغير أبيه وهو يعلمه إلاً كفر)) أخرجه البخاري، وقوله صلى الله عليه وسلم ((أيما عبد أبق من مواليه فقد كفر حتى يرجع إليهم)) أخرجه مسلم، وقوله صلى الله عليه وسلم ((العهد الذي بيننا وبينهم الصلاة فمن تركها فقد كفر)) أخرجه الخمسة، وهو كذلك مصداق للفقه الذي حبى الله عز وجل به فقيه الأمة وعالمها عبد الله بن عباس فيما صح عنه من طرق عديدة متواترة لا سبيل لردها ولا تضعيفها، ((قلت)) فهذه الآثار متواترة أوردها جميع من صنف في هذا العلم، وهي في مجموعها صحيحة لا سبيل إلى تضعيفها جملة لأنها يقوى بعضها بعضا، ويقويها من جهة أخرى ما تواتر عن أئمة التابعين عطاء </w:t>
      </w:r>
      <w:proofErr w:type="spellStart"/>
      <w:r w:rsidRPr="00FC5586">
        <w:rPr>
          <w:rFonts w:ascii="Simplified Arabic" w:hAnsi="Simplified Arabic" w:cs="Simplified Arabic"/>
          <w:sz w:val="28"/>
          <w:szCs w:val="28"/>
          <w:rtl/>
        </w:rPr>
        <w:t>وطاوس</w:t>
      </w:r>
      <w:proofErr w:type="spellEnd"/>
      <w:r w:rsidRPr="00FC5586">
        <w:rPr>
          <w:rFonts w:ascii="Simplified Arabic" w:hAnsi="Simplified Arabic" w:cs="Simplified Arabic"/>
          <w:sz w:val="28"/>
          <w:szCs w:val="28"/>
          <w:rtl/>
        </w:rPr>
        <w:t xml:space="preserve"> وغيرها من تلامذة حبر الأمة عبد الله بن عباس رضي الله عنهما، وهذا القول الثالث يوافق القولين قبله ولا تعارض بين الأقوال الثلاثة البتة لأن </w:t>
      </w:r>
      <w:r w:rsidR="00A67BE2">
        <w:rPr>
          <w:rFonts w:ascii="Simplified Arabic" w:hAnsi="Simplified Arabic" w:cs="Simplified Arabic"/>
          <w:sz w:val="28"/>
          <w:szCs w:val="28"/>
          <w:rtl/>
        </w:rPr>
        <w:t xml:space="preserve">الأول </w:t>
      </w:r>
      <w:r w:rsidRPr="00FC5586">
        <w:rPr>
          <w:rFonts w:ascii="Simplified Arabic" w:hAnsi="Simplified Arabic" w:cs="Simplified Arabic"/>
          <w:sz w:val="28"/>
          <w:szCs w:val="28"/>
          <w:rtl/>
        </w:rPr>
        <w:t xml:space="preserve">نفى أن يكون في المسلمين من الآية شيء والمقصود نفى الكفر الأكبر عن المسلم المعتقد للحكم المقر به وإن لم يلتزم به معصية، والثاني أنه نزل في </w:t>
      </w:r>
      <w:r w:rsidR="00455953">
        <w:rPr>
          <w:rFonts w:ascii="Simplified Arabic" w:hAnsi="Simplified Arabic" w:cs="Simplified Arabic"/>
          <w:sz w:val="28"/>
          <w:szCs w:val="28"/>
          <w:rtl/>
        </w:rPr>
        <w:t xml:space="preserve">أهل </w:t>
      </w:r>
      <w:r w:rsidRPr="00FC5586">
        <w:rPr>
          <w:rFonts w:ascii="Simplified Arabic" w:hAnsi="Simplified Arabic" w:cs="Simplified Arabic"/>
          <w:sz w:val="28"/>
          <w:szCs w:val="28"/>
          <w:rtl/>
        </w:rPr>
        <w:t xml:space="preserve">الكتاب لأنهم جحدوا حكم الله واستحلوا الحكم بغيره ونسبوه إلى الله ولا يفعل ذلك أحد من </w:t>
      </w:r>
      <w:r w:rsidR="00455953">
        <w:rPr>
          <w:rFonts w:ascii="Simplified Arabic" w:hAnsi="Simplified Arabic" w:cs="Simplified Arabic"/>
          <w:sz w:val="28"/>
          <w:szCs w:val="28"/>
          <w:rtl/>
        </w:rPr>
        <w:t xml:space="preserve">أهل </w:t>
      </w:r>
      <w:r w:rsidRPr="00FC5586">
        <w:rPr>
          <w:rFonts w:ascii="Simplified Arabic" w:hAnsi="Simplified Arabic" w:cs="Simplified Arabic"/>
          <w:sz w:val="28"/>
          <w:szCs w:val="28"/>
          <w:rtl/>
        </w:rPr>
        <w:t>القبلة إلا أن يكون حاله حالهم في الكفر سواء، والثالث أن هذا الحكم إن تناول المسلم المعتقد للحكم المقر به فهو من باب الكفر في إطار الملة وهو ما عبر عنه الحبر ابن عباس رضى الله عنهما بقوله {كفر دون كفر} وقوله {هي بهم كفر وليس كمن كفر بالله وملائكته وكتبه ورسله واليوم الآخر} وقوله {كفر لا ينقل عن الملة} وقوله {ليس بالكفر الذي يذهبون إليه} وقد أشرنا إلى هذه الآثار بما يغني عن الإفادة ها هنا</w:t>
      </w:r>
      <w:r w:rsidRPr="00FC5586">
        <w:rPr>
          <w:rFonts w:ascii="Simplified Arabic" w:hAnsi="Simplified Arabic" w:cs="Simplified Arabic"/>
          <w:sz w:val="28"/>
          <w:szCs w:val="28"/>
          <w:u w:val="single"/>
          <w:rtl/>
        </w:rPr>
        <w:t xml:space="preserve">، </w:t>
      </w:r>
      <w:r w:rsidRPr="00FC5586">
        <w:rPr>
          <w:rFonts w:ascii="Simplified Arabic" w:hAnsi="Simplified Arabic" w:cs="Simplified Arabic"/>
          <w:bCs/>
          <w:u w:val="single"/>
          <w:rtl/>
        </w:rPr>
        <w:t>أما القول الرابع</w:t>
      </w:r>
      <w:r w:rsidRPr="00FC5586">
        <w:rPr>
          <w:rFonts w:ascii="Simplified Arabic" w:hAnsi="Simplified Arabic" w:cs="Simplified Arabic"/>
          <w:sz w:val="28"/>
          <w:szCs w:val="28"/>
          <w:rtl/>
        </w:rPr>
        <w:t xml:space="preserve"> فهو غاية الجمع بين الأقوال جميعها وخلاصة الفقه في التوفيق الصحيح بينهما وتفصيل البيان في أحوالها، فخصوص السبب لا يمنع من عموم اللفظ، ومن كانت من المسلمين حاله كحال اليهود في جحد حكم الله أو استحلال الحكم بغيره أو اختراع حكم ونسبه إلى الله على أنه حكم الله، فهذا جميعه كفر أكبر مخرج من الملة وصاحبه كافر الكفر الأكبر الموجب للخلود الأبدي في النار خلود الجاحدين والكافرين، وأما من كان مقرا للحكم معتقداً له كما أمر الله تعالى، ولكن غلبت عليه شهوته أو نفسه الأمارة بالسوء أو أكره فحكم بغير ما أنزل الله وهو مقر بحكم الله معتقد له مقر بتقصيره في الحكم بغير ما أنزل الله فهذا كفره في إطار الملة وهو القول الثالث كما بيناه، وفي بيان هذا القول الرابع سبق ونقلنا قول بن عباس رضى الله عنهما، [من جحد ما أنزل الله فقد كفر ومن أقر به فهو ظالم فاسق] وقول صاحبه عكرمة ـ من أجل التابعين علماً وفضلاً ـ [إنما يتناول من أنكر بقلبه وجحد بلسانه أما من عرف أنه حكم الله وأقر بلسانه أنه حكم الله إلا أنه أتى بما يضاد فهو حاكم بما أنزل الله ولكنه تارك له فلا يلزم دخوله تحت الآية]، وقول مجاهد [وقيل فيه </w:t>
      </w:r>
      <w:r w:rsidRPr="00FC5586">
        <w:rPr>
          <w:rFonts w:ascii="Simplified Arabic" w:hAnsi="Simplified Arabic" w:cs="Simplified Arabic"/>
          <w:sz w:val="28"/>
          <w:szCs w:val="28"/>
          <w:rtl/>
        </w:rPr>
        <w:lastRenderedPageBreak/>
        <w:t xml:space="preserve">إضمار أي، ومن لم يحكم بما أنزل الله] ردا للقرآن وجحداً لقول الرسول صلى الله عليه وسلم فهو كافر، </w:t>
      </w:r>
      <w:r w:rsidRPr="00FC5586">
        <w:rPr>
          <w:rFonts w:ascii="Simplified Arabic" w:hAnsi="Simplified Arabic" w:cs="Simplified Arabic"/>
          <w:bCs/>
          <w:u w:val="single"/>
          <w:rtl/>
        </w:rPr>
        <w:t>أما القول الخامس</w:t>
      </w:r>
      <w:r w:rsidRPr="00FC5586">
        <w:rPr>
          <w:rFonts w:ascii="Simplified Arabic" w:hAnsi="Simplified Arabic" w:cs="Simplified Arabic"/>
          <w:sz w:val="28"/>
          <w:szCs w:val="28"/>
          <w:rtl/>
        </w:rPr>
        <w:t xml:space="preserve"> والذي ظن البعض أنه يخالف هذه الأقوال الأربعة، فليس كما ظنوا وإنما هو موافق لها تماما، وجميعها نسيج واحد لا ترى فيه أي اختلاف، وقد نقلت بحمد الله كل ما يتعلق بهذا القول من التفاسير التي وقعت بين يدي وجميعها كما رأينا تطلق لفظ الكفر دون تعيين لكونه كفر أكبر أم كفر دون كفر، وعلى ذلك وجب معاملتها وفق الأصول العامة للشريعة والتي لا يسعنا مخالفتها وإلاّ آل الحال بنا إلى مآل الخوارج من تكفير الأمة بمطلق المعاصي والآثام، هذه الأصول التي عاملنا بها أحاديث النبي صلى الله عليه وسلم الصحيحة كقوله صلى الله عيه وسلم [وقتاله كفر] وقوله صلى الله عليه وسلم ((لا ترجعوا بعدي كفاراً يضرب بعضكم رقاب بعض)) وقوله صلى الله عليه وسلم ((اثنان في الناس هما كفر الطعن في النسب والنياحة على الميت)) وحمل الجمهور من العلماء لقوله صلى الله عليه وسلم ((العهد الذي بيننا وبينهم الصلاة فمن تركها فقد كفر))، فأصول الشريعة حتمت علينا حمل هذه الأحاديث على الكفر دون الكفر وإلا وقع سيف التكفير بين </w:t>
      </w:r>
      <w:r w:rsidR="00455953">
        <w:rPr>
          <w:rFonts w:ascii="Simplified Arabic" w:hAnsi="Simplified Arabic" w:cs="Simplified Arabic"/>
          <w:sz w:val="28"/>
          <w:szCs w:val="28"/>
          <w:rtl/>
        </w:rPr>
        <w:t xml:space="preserve">أهل </w:t>
      </w:r>
      <w:r w:rsidRPr="00FC5586">
        <w:rPr>
          <w:rFonts w:ascii="Simplified Arabic" w:hAnsi="Simplified Arabic" w:cs="Simplified Arabic"/>
          <w:sz w:val="28"/>
          <w:szCs w:val="28"/>
          <w:rtl/>
        </w:rPr>
        <w:t xml:space="preserve">القبلة وكفر المسلمون بعضهم بعضاً بالمعاصي والآثام، وإذا قال قائل فما الداعي إلى أن جاء التعبير عنها بلفظ الكفر قلنا هذه قاعدة عظيمة </w:t>
      </w:r>
      <w:proofErr w:type="spellStart"/>
      <w:r w:rsidRPr="00FC5586">
        <w:rPr>
          <w:rFonts w:ascii="Simplified Arabic" w:hAnsi="Simplified Arabic" w:cs="Simplified Arabic"/>
          <w:sz w:val="28"/>
          <w:szCs w:val="28"/>
          <w:rtl/>
        </w:rPr>
        <w:t>أرساها</w:t>
      </w:r>
      <w:proofErr w:type="spellEnd"/>
      <w:r w:rsidRPr="00FC5586">
        <w:rPr>
          <w:rFonts w:ascii="Simplified Arabic" w:hAnsi="Simplified Arabic" w:cs="Simplified Arabic"/>
          <w:sz w:val="28"/>
          <w:szCs w:val="28"/>
          <w:rtl/>
        </w:rPr>
        <w:t xml:space="preserve"> النبي صلى الله عليه وسلم ليعلمنا الفارق بين المعاصي وبين الذنوب التي هي من قبيل الكفر في إطار الملة، فهذه الذنوب التي عبر عنها الحديث الشريف بلفظ الكفر دلالة على خطورتها على أصل الإيمان وأن صاحب هذه الأعمال التي هي من قبيل الكفر دون كفر، هو في حقيقة أمره على شفا حفرة من الكفر الأكبر وعلى شفا جرف هاو يكاد ينهار به إلى الخلود الأبدي في النار، وعلى ذلك فينبغي حمل كلام الصحابة والتابعين على نفس المحمل الذي حملنا عليه أقوال النبي صلى الله عليه وسلم في مسائل ((الكفر دون كفر)) لا سيما وأنه لم ينقل عن واحد منهم أن قصده الكفر الأكبر المخرج من الملة بل الكفر بإطلاق، ولو تدبرنا قول حبر الأمة ابن عباس وقد سئل عن الآية فقال ((هي بهم كفر وليس كمن كفـر بالله </w:t>
      </w:r>
      <w:r w:rsidRPr="00FC5586">
        <w:rPr>
          <w:rFonts w:ascii="Simplified Arabic" w:hAnsi="Simplified Arabic" w:cs="Simplified Arabic"/>
          <w:sz w:val="28"/>
          <w:szCs w:val="28"/>
        </w:rPr>
        <w:t>…</w:t>
      </w:r>
      <w:r w:rsidRPr="00FC5586">
        <w:rPr>
          <w:rFonts w:ascii="Simplified Arabic" w:hAnsi="Simplified Arabic" w:cs="Simplified Arabic"/>
          <w:sz w:val="28"/>
          <w:szCs w:val="28"/>
          <w:rtl/>
        </w:rPr>
        <w:t>،)) وقد سبق ذكره لعلمنا أنه رضي الله عنه لم ينف عنهم صفة الكفر بل أثبتها لهم ثم فصل بما حباه الله تعالى من الفقه في الدين والبصيرة في أصوله وضوابطه فقال ((وليس كمن كفر بالله ((فأثبت الكفر ثم وضح أنه غير الكفر الذي يذهب إليه الخوارج من كونه الكفر الأكبر وقد نقلنا عنه قوله ((ليس بالكفر الذي يذهبون إليه)) وهذا المحمل هو المتحتم علينا جميعاً، من جهة أنه المحمل الذي يجمع الأقوال الخمسة جميعاً في إطار واحد لا اختلاف فيه</w:t>
      </w:r>
      <w:r w:rsidRPr="00FC5586">
        <w:rPr>
          <w:rFonts w:ascii="Simplified Arabic" w:hAnsi="Simplified Arabic" w:cs="Simplified Arabic"/>
          <w:sz w:val="28"/>
          <w:szCs w:val="28"/>
          <w:u w:val="single"/>
          <w:rtl/>
        </w:rPr>
        <w:t xml:space="preserve">، </w:t>
      </w:r>
      <w:r w:rsidRPr="00FC5586">
        <w:rPr>
          <w:rFonts w:ascii="Simplified Arabic" w:hAnsi="Simplified Arabic" w:cs="Simplified Arabic"/>
          <w:bCs/>
          <w:sz w:val="28"/>
          <w:szCs w:val="28"/>
          <w:u w:val="single"/>
          <w:rtl/>
        </w:rPr>
        <w:t>وكل هذه الأقوال منقولة عن كثير من الصحابة والتابعين والحمل متعين عند المقدرة كما قاله علماء الأصول، والجمع أولى من، دعوى النسخ أو الترجيح</w:t>
      </w:r>
      <w:r w:rsidRPr="00FC5586">
        <w:rPr>
          <w:rFonts w:ascii="Simplified Arabic" w:hAnsi="Simplified Arabic" w:cs="Simplified Arabic"/>
          <w:sz w:val="28"/>
          <w:szCs w:val="28"/>
          <w:rtl/>
        </w:rPr>
        <w:t xml:space="preserve">، ((قلت)) وهذا ما دعا الأئمة </w:t>
      </w:r>
      <w:r w:rsidRPr="00FC5586">
        <w:rPr>
          <w:rFonts w:ascii="Simplified Arabic" w:hAnsi="Simplified Arabic" w:cs="Simplified Arabic"/>
          <w:sz w:val="28"/>
          <w:szCs w:val="28"/>
          <w:rtl/>
        </w:rPr>
        <w:lastRenderedPageBreak/>
        <w:t>العلماء أن يحملوا كلام عبد الله بن مسعود رضي الله عنه والحسن البصري وإبراهيم النخعي والسدي رحمهم الله على تفصيله الصحيح وفق قواعد الشريعة العامة التي جاء بها الكتاب وتأصلت ب</w:t>
      </w:r>
      <w:r w:rsidR="006930E2">
        <w:rPr>
          <w:rFonts w:ascii="Simplified Arabic" w:hAnsi="Simplified Arabic" w:cs="Simplified Arabic"/>
          <w:sz w:val="28"/>
          <w:szCs w:val="28"/>
          <w:rtl/>
        </w:rPr>
        <w:t xml:space="preserve">السنّة </w:t>
      </w:r>
      <w:r w:rsidRPr="00FC5586">
        <w:rPr>
          <w:rFonts w:ascii="Simplified Arabic" w:hAnsi="Simplified Arabic" w:cs="Simplified Arabic"/>
          <w:sz w:val="28"/>
          <w:szCs w:val="28"/>
          <w:rtl/>
        </w:rPr>
        <w:t xml:space="preserve">وظهرت بهدي السلف الصالح، </w:t>
      </w:r>
      <w:r w:rsidRPr="00FC5586">
        <w:rPr>
          <w:rFonts w:ascii="Simplified Arabic" w:hAnsi="Simplified Arabic" w:cs="Simplified Arabic"/>
          <w:bCs/>
          <w:sz w:val="28"/>
          <w:szCs w:val="28"/>
          <w:rtl/>
        </w:rPr>
        <w:t xml:space="preserve">فمن ذلك: </w:t>
      </w:r>
      <w:r w:rsidRPr="00FC5586">
        <w:rPr>
          <w:rFonts w:ascii="Simplified Arabic" w:hAnsi="Simplified Arabic" w:cs="Simplified Arabic"/>
          <w:b/>
          <w:bCs/>
          <w:u w:val="single"/>
          <w:rtl/>
        </w:rPr>
        <w:t>(1) نجد الجصاص رحمه الله</w:t>
      </w:r>
      <w:r w:rsidRPr="00FC5586">
        <w:rPr>
          <w:rFonts w:ascii="Simplified Arabic" w:hAnsi="Simplified Arabic" w:cs="Simplified Arabic"/>
          <w:b/>
          <w:bCs/>
          <w:sz w:val="28"/>
          <w:szCs w:val="28"/>
          <w:u w:val="single"/>
          <w:rtl/>
        </w:rPr>
        <w:t xml:space="preserve"> </w:t>
      </w:r>
      <w:r w:rsidRPr="00FC5586">
        <w:rPr>
          <w:rFonts w:ascii="Simplified Arabic" w:hAnsi="Simplified Arabic" w:cs="Simplified Arabic"/>
          <w:sz w:val="28"/>
          <w:szCs w:val="28"/>
          <w:rtl/>
        </w:rPr>
        <w:t>يحمل كلام ابن مسعود والحسن على من حكم بغير ما أنزل الله مخبرا أنه من عند الله لأنها صورة سبب النـزول تماماً، فقال ((وقال ابن مسعود والحسن ((وهي عامة)) يعني فيمن لم يحكم بما أنزل الله وحكم بغيره مخبراً أنه حكم الله ومن فعل هذا فقد كفر)) [أحكام القرآن للجصاص جـ2/533] أهـ ويقول في موضع آخر ((وعلى هذا تأوله من قال إنها نزلت في بني إسرائيل وجرت فينا يعنون أن من جحد منا حكم أو حكم بغير حكم الله ثم قال إن هذا حكم الله فهو كافركما كفرت بنو إسرائيل حين فعلوا ذلك)) [</w:t>
      </w:r>
      <w:r w:rsidRPr="00FC5586">
        <w:rPr>
          <w:rFonts w:ascii="Simplified Arabic" w:hAnsi="Simplified Arabic" w:cs="Simplified Arabic"/>
          <w:snapToGrid w:val="0"/>
          <w:sz w:val="28"/>
          <w:szCs w:val="28"/>
          <w:rtl/>
        </w:rPr>
        <w:t>أحكام القرآن ج4 / 93</w:t>
      </w:r>
      <w:r w:rsidRPr="00FC5586">
        <w:rPr>
          <w:rFonts w:ascii="Simplified Arabic" w:hAnsi="Simplified Arabic" w:cs="Simplified Arabic"/>
          <w:sz w:val="28"/>
          <w:szCs w:val="28"/>
          <w:rtl/>
        </w:rPr>
        <w:t>]،</w:t>
      </w:r>
      <w:r w:rsidRPr="00FC5586">
        <w:rPr>
          <w:rFonts w:ascii="Simplified Arabic" w:hAnsi="Simplified Arabic" w:cs="Simplified Arabic"/>
          <w:bCs/>
          <w:sz w:val="28"/>
          <w:szCs w:val="28"/>
          <w:rtl/>
        </w:rPr>
        <w:t xml:space="preserve"> </w:t>
      </w:r>
      <w:r w:rsidRPr="00FC5586">
        <w:rPr>
          <w:rFonts w:ascii="Simplified Arabic" w:hAnsi="Simplified Arabic" w:cs="Simplified Arabic"/>
          <w:b/>
          <w:bCs/>
          <w:u w:val="single"/>
          <w:rtl/>
        </w:rPr>
        <w:t>(2) ونجد الإمام القرطبي رحمه الله</w:t>
      </w:r>
      <w:r w:rsidRPr="00FC5586">
        <w:rPr>
          <w:rFonts w:ascii="Simplified Arabic" w:hAnsi="Simplified Arabic" w:cs="Simplified Arabic"/>
          <w:sz w:val="28"/>
          <w:szCs w:val="28"/>
          <w:rtl/>
        </w:rPr>
        <w:t xml:space="preserve"> يحمل كلام ابن مسعود والحسن على الجحود والاستحلال فقال " وقال ابن مسعود والحسن هي عامة في كل من لم يحكم بما أنزل الله من المسلمين واليهود والكفار أي معتقداً ذلك مستحلاً له “ [الجامع لأحكام القرآن ج6/190] أهـ</w:t>
      </w:r>
      <w:r w:rsidRPr="00FC5586">
        <w:rPr>
          <w:rFonts w:ascii="Simplified Arabic" w:hAnsi="Simplified Arabic" w:cs="Simplified Arabic"/>
          <w:bCs/>
          <w:sz w:val="28"/>
          <w:szCs w:val="28"/>
          <w:rtl/>
        </w:rPr>
        <w:t xml:space="preserve">، </w:t>
      </w:r>
      <w:r w:rsidRPr="00FC5586">
        <w:rPr>
          <w:rFonts w:ascii="Simplified Arabic" w:hAnsi="Simplified Arabic" w:cs="Simplified Arabic"/>
          <w:b/>
          <w:bCs/>
          <w:u w:val="single"/>
          <w:rtl/>
        </w:rPr>
        <w:t xml:space="preserve">(3) ونجد أبو حبان صاحب البحر المحيط </w:t>
      </w:r>
      <w:r w:rsidRPr="00FC5586">
        <w:rPr>
          <w:rFonts w:ascii="Simplified Arabic" w:hAnsi="Simplified Arabic" w:cs="Simplified Arabic"/>
          <w:sz w:val="28"/>
          <w:szCs w:val="28"/>
          <w:rtl/>
        </w:rPr>
        <w:t>يحمل كلام ابن مسعود وإبراهيم النخعي على الكفر دون الكفر، فقال " وإلى أنها عامة في اليهود وغيرهم ذهب ابن مسعود وإبراهيم وعطاء وجماعة ولكن كفر دون كفر وظلم دون ظلم وفسق دون فسق يعني أن كفر المسلم ليس مثل كفر الكافر وكذلك ظلمه وفسقه لا يخرجه ذلك عن الملة " [البحر المحيط جـ3/492] أهــ ونجده كذلك يحمل كلام السدي على الجحود فيقول ((وقال السدي: من خالف حكم الله وتركه عامدا وتجاوزه وهو يعلم فهو من الكافرين حقاً ويحمل ذلك على الجحود فهو الكفر ضد الإيمان)) [البحر المحيط جـ3/493] أهــ</w:t>
      </w:r>
      <w:r w:rsidRPr="00FC5586">
        <w:rPr>
          <w:rFonts w:ascii="Simplified Arabic" w:hAnsi="Simplified Arabic" w:cs="Simplified Arabic"/>
          <w:bCs/>
          <w:sz w:val="28"/>
          <w:szCs w:val="28"/>
          <w:rtl/>
        </w:rPr>
        <w:t xml:space="preserve">، </w:t>
      </w:r>
      <w:r w:rsidRPr="00FC5586">
        <w:rPr>
          <w:rFonts w:ascii="Simplified Arabic" w:hAnsi="Simplified Arabic" w:cs="Simplified Arabic"/>
          <w:sz w:val="28"/>
          <w:szCs w:val="28"/>
          <w:rtl/>
        </w:rPr>
        <w:t xml:space="preserve">(4) ونجد ابن عطية يحمل كلام من أطلق لفظ الكفر على التارك لحكم الله بأنه في هذه الأمة كفر في إطار الملة فيقول " وقالت جماعة عظيمة من </w:t>
      </w:r>
      <w:r w:rsidR="00455953">
        <w:rPr>
          <w:rFonts w:ascii="Simplified Arabic" w:hAnsi="Simplified Arabic" w:cs="Simplified Arabic"/>
          <w:sz w:val="28"/>
          <w:szCs w:val="28"/>
          <w:rtl/>
        </w:rPr>
        <w:t xml:space="preserve">أهل </w:t>
      </w:r>
      <w:r w:rsidRPr="00FC5586">
        <w:rPr>
          <w:rFonts w:ascii="Simplified Arabic" w:hAnsi="Simplified Arabic" w:cs="Simplified Arabic"/>
          <w:sz w:val="28"/>
          <w:szCs w:val="28"/>
          <w:rtl/>
        </w:rPr>
        <w:t xml:space="preserve">العلم: الآية متناوله كل من لم يحكم بما أنزل الله ولكنه في أمراء هذه الأمة كفر معصية لا يخرجهم عن الإيمان، وهذه بعض أمثلة لحمل الفقهاء القول الخامس على أنه كفر دون كفر أو كفر أكبر إن صاحبه جحود وكفر دون كفر إن كان مع إقرار واعتقاد، أو كفر أكبر إن حدث تبديل لحكم الله مع نسبة الحكم الجديد إلى شرع الله وأنه من عند الله واستلال الحكم بين الناس به، وهذا هو الحمل الواجب المتعين حتى تستقيم الأقوال جميعها وتتآلف ولا تختلف وهذا هو الظن بخيرة علماء الأمة علماء الصحابة والتابعين، واليك في المفتاح التالي أقوال أكثر من ثلاثين عالماً من </w:t>
      </w:r>
      <w:r w:rsidRPr="00FC5586">
        <w:rPr>
          <w:rFonts w:ascii="Simplified Arabic" w:hAnsi="Simplified Arabic" w:cs="Simplified Arabic"/>
          <w:sz w:val="28"/>
          <w:szCs w:val="28"/>
          <w:rtl/>
        </w:rPr>
        <w:lastRenderedPageBreak/>
        <w:t xml:space="preserve">علماء الأمة يؤيد ذلك ويؤكده ويدلنا على أنه مذهب </w:t>
      </w:r>
      <w:r w:rsidR="00455953">
        <w:rPr>
          <w:rFonts w:ascii="Simplified Arabic" w:hAnsi="Simplified Arabic" w:cs="Simplified Arabic"/>
          <w:sz w:val="28"/>
          <w:szCs w:val="28"/>
          <w:rtl/>
        </w:rPr>
        <w:t xml:space="preserve">أهل </w:t>
      </w:r>
      <w:r w:rsidR="006930E2">
        <w:rPr>
          <w:rFonts w:ascii="Simplified Arabic" w:hAnsi="Simplified Arabic" w:cs="Simplified Arabic"/>
          <w:sz w:val="28"/>
          <w:szCs w:val="28"/>
          <w:rtl/>
        </w:rPr>
        <w:t xml:space="preserve">السنّة </w:t>
      </w:r>
      <w:r w:rsidRPr="00FC5586">
        <w:rPr>
          <w:rFonts w:ascii="Simplified Arabic" w:hAnsi="Simplified Arabic" w:cs="Simplified Arabic"/>
          <w:sz w:val="28"/>
          <w:szCs w:val="28"/>
          <w:rtl/>
        </w:rPr>
        <w:t>والجماعة الذي صرح به الأئمة الأعلام الراسخون في العلم والفقه والدين،</w:t>
      </w:r>
    </w:p>
    <w:p w14:paraId="697F2025" w14:textId="77777777" w:rsidR="0009781D" w:rsidRPr="00FC5586" w:rsidRDefault="0009781D" w:rsidP="0009781D">
      <w:pPr>
        <w:bidi/>
        <w:jc w:val="center"/>
        <w:rPr>
          <w:rFonts w:ascii="Simplified Arabic" w:hAnsi="Simplified Arabic" w:cs="Simplified Arabic"/>
          <w:b/>
          <w:bCs/>
          <w:sz w:val="28"/>
          <w:szCs w:val="28"/>
          <w:rtl/>
        </w:rPr>
      </w:pPr>
      <w:r w:rsidRPr="00FC5586">
        <w:rPr>
          <w:rFonts w:ascii="Simplified Arabic" w:hAnsi="Simplified Arabic" w:cs="Simplified Arabic"/>
          <w:bCs/>
          <w:sz w:val="28"/>
          <w:szCs w:val="28"/>
          <w:rtl/>
        </w:rPr>
        <w:t>***</w:t>
      </w:r>
    </w:p>
    <w:p w14:paraId="4D012640" w14:textId="76E63548" w:rsidR="0009781D" w:rsidRPr="00FC5586" w:rsidRDefault="0009781D" w:rsidP="00497CE6">
      <w:pPr>
        <w:bidi/>
        <w:jc w:val="both"/>
        <w:rPr>
          <w:rFonts w:ascii="Simplified Arabic" w:eastAsia="Times New Roman" w:hAnsi="Simplified Arabic" w:cs="Simplified Arabic"/>
          <w:b/>
          <w:noProof/>
          <w:sz w:val="28"/>
          <w:szCs w:val="28"/>
          <w:rtl/>
          <w:lang w:eastAsia="ar-SA"/>
        </w:rPr>
      </w:pPr>
      <w:r w:rsidRPr="00FC5586">
        <w:rPr>
          <w:rFonts w:ascii="Simplified Arabic" w:hAnsi="Simplified Arabic" w:cs="Simplified Arabic"/>
          <w:b/>
          <w:bCs/>
          <w:sz w:val="40"/>
          <w:szCs w:val="40"/>
          <w:highlight w:val="yellow"/>
          <w:u w:val="single"/>
          <w:rtl/>
          <w:lang w:bidi="ar-KW"/>
        </w:rPr>
        <w:t xml:space="preserve">[المفتاح </w:t>
      </w:r>
      <w:r w:rsidR="007B7DDD" w:rsidRPr="00FC5586">
        <w:rPr>
          <w:rFonts w:ascii="Simplified Arabic" w:hAnsi="Simplified Arabic" w:cs="Simplified Arabic" w:hint="cs"/>
          <w:b/>
          <w:bCs/>
          <w:sz w:val="40"/>
          <w:szCs w:val="40"/>
          <w:highlight w:val="yellow"/>
          <w:u w:val="single"/>
          <w:rtl/>
          <w:lang w:bidi="ar-KW"/>
        </w:rPr>
        <w:t>الرابع</w:t>
      </w:r>
      <w:r w:rsidRPr="00FC5586">
        <w:rPr>
          <w:rFonts w:ascii="Simplified Arabic" w:hAnsi="Simplified Arabic" w:cs="Simplified Arabic"/>
          <w:b/>
          <w:bCs/>
          <w:sz w:val="40"/>
          <w:szCs w:val="40"/>
          <w:highlight w:val="yellow"/>
          <w:u w:val="single"/>
          <w:rtl/>
          <w:lang w:bidi="ar-KW"/>
        </w:rPr>
        <w:t>]:</w:t>
      </w:r>
      <w:r w:rsidRPr="00FC5586">
        <w:rPr>
          <w:rFonts w:ascii="Simplified Arabic" w:hAnsi="Simplified Arabic" w:cs="Simplified Arabic"/>
          <w:sz w:val="28"/>
          <w:szCs w:val="28"/>
          <w:rtl/>
          <w:lang w:bidi="ar-KW"/>
        </w:rPr>
        <w:t xml:space="preserve"> </w:t>
      </w:r>
      <w:r w:rsidRPr="00FC5586">
        <w:rPr>
          <w:rFonts w:ascii="Simplified Arabic" w:hAnsi="Simplified Arabic" w:cs="Simplified Arabic"/>
          <w:b/>
          <w:bCs/>
          <w:u w:val="single"/>
          <w:rtl/>
        </w:rPr>
        <w:t xml:space="preserve">أقوال الأئمة العلماء في مسألة الحكم بغير ما أنزل الله: </w:t>
      </w:r>
      <w:r w:rsidRPr="00FC5586">
        <w:rPr>
          <w:rFonts w:ascii="Simplified Arabic" w:hAnsi="Simplified Arabic" w:cs="Simplified Arabic"/>
          <w:sz w:val="28"/>
          <w:szCs w:val="28"/>
          <w:u w:val="single"/>
          <w:rtl/>
        </w:rPr>
        <w:t>أقوال الأئمة العلماء في مسألة الحكم بغير ما أنزل الله، ترجح أن الآية في حق المسلمين تتناول المسلمين وأنها في حق الجاحد كفر أكبر، لأنه لم يحكم بما أنزل الله البتة، وأنها في حق المقر المعتقد بقلبه كفر دون كفر، لأنه حكم بقلبه بما أنزل الله فلم يترك الحكم بما أنزل الله بالكلية فصار الكفر في حقه كفراً عملياً مجرداً لا يخرج من الملة</w:t>
      </w:r>
      <w:r w:rsidRPr="00FC5586">
        <w:rPr>
          <w:rFonts w:ascii="Simplified Arabic" w:hAnsi="Simplified Arabic" w:cs="Simplified Arabic"/>
          <w:sz w:val="28"/>
          <w:szCs w:val="28"/>
          <w:rtl/>
        </w:rPr>
        <w:t xml:space="preserve"> وإن كان صاحبه على خطر عظيم وهو خطر الكفر في إطار الملة، ومعلوم يقيناً أنه أشد على صاحبه وأخطر من أكبر الكبائر، نسأل الله السلامة وحسن العاقبة:</w:t>
      </w:r>
      <w:r w:rsidR="006A61F6" w:rsidRPr="00FC5586">
        <w:rPr>
          <w:rFonts w:ascii="Simplified Arabic" w:hAnsi="Simplified Arabic" w:cs="Simplified Arabic" w:hint="cs"/>
          <w:sz w:val="28"/>
          <w:szCs w:val="28"/>
          <w:rtl/>
        </w:rPr>
        <w:t xml:space="preserve"> </w:t>
      </w:r>
      <w:r w:rsidRPr="00FC5586">
        <w:rPr>
          <w:rFonts w:ascii="Simplified Arabic" w:eastAsia="Times New Roman" w:hAnsi="Simplified Arabic" w:cs="Simplified Arabic"/>
          <w:bCs/>
          <w:noProof/>
          <w:u w:val="single"/>
          <w:rtl/>
          <w:lang w:eastAsia="ar-SA"/>
        </w:rPr>
        <w:t>قال الطبري رحمه الله</w:t>
      </w:r>
      <w:r w:rsidRPr="00FC5586">
        <w:rPr>
          <w:rFonts w:ascii="Simplified Arabic" w:eastAsia="Times New Roman" w:hAnsi="Simplified Arabic" w:cs="Simplified Arabic"/>
          <w:bCs/>
          <w:noProof/>
          <w:sz w:val="28"/>
          <w:szCs w:val="28"/>
          <w:rtl/>
          <w:lang w:eastAsia="ar-SA"/>
        </w:rPr>
        <w:t xml:space="preserve">: </w:t>
      </w:r>
      <w:r w:rsidRPr="00FC5586">
        <w:rPr>
          <w:rFonts w:ascii="Simplified Arabic" w:eastAsia="Times New Roman" w:hAnsi="Simplified Arabic" w:cs="Simplified Arabic"/>
          <w:noProof/>
          <w:sz w:val="28"/>
          <w:szCs w:val="28"/>
          <w:rtl/>
          <w:lang w:eastAsia="ar-SA"/>
        </w:rPr>
        <w:t xml:space="preserve">وأولى هذه الأقوال عندي بالصواب، قول من قال: نزلت هذه الآيات في كفار </w:t>
      </w:r>
      <w:r w:rsidR="00455953">
        <w:rPr>
          <w:rFonts w:ascii="Simplified Arabic" w:eastAsia="Times New Roman" w:hAnsi="Simplified Arabic" w:cs="Simplified Arabic"/>
          <w:noProof/>
          <w:sz w:val="28"/>
          <w:szCs w:val="28"/>
          <w:rtl/>
          <w:lang w:eastAsia="ar-SA"/>
        </w:rPr>
        <w:t xml:space="preserve">أهل </w:t>
      </w:r>
      <w:r w:rsidRPr="00FC5586">
        <w:rPr>
          <w:rFonts w:ascii="Simplified Arabic" w:eastAsia="Times New Roman" w:hAnsi="Simplified Arabic" w:cs="Simplified Arabic"/>
          <w:noProof/>
          <w:sz w:val="28"/>
          <w:szCs w:val="28"/>
          <w:rtl/>
          <w:lang w:eastAsia="ar-SA"/>
        </w:rPr>
        <w:t>الكتاب، لأن ما قبلها وما بعدها من الآيات ففيهم نزلت، وهم المعنيون بها، وهذه الآيات سياق الخبر عنهم، فكونها خبراً عنهم أولى، فإن قال قائل: فإن الله ـ تعالى ذكره ـ قد عم بالخبر بذلك عن جميع من لم يحكم بما أنزل الله، فكيف جعلته خاصاً؟، قيل: إن الله تعالى عمَّ بالخبر بذلك عن قوم كانوا بحكم الله الذي حكم به في كتابه جاحدين، فأخبر عنهم أنهم بتركهم الحكم على سبيل ما تركوه كافرون، وكذلك القول في كل من لم يحكم بما أنزل الله جاحداً به، هو بالله كافر، كما قال ابن عباس [تفسير الطبري ج10 / 358]،</w:t>
      </w:r>
      <w:r w:rsidR="00497CE6" w:rsidRPr="00FC5586">
        <w:rPr>
          <w:rFonts w:ascii="Simplified Arabic" w:eastAsia="Times New Roman" w:hAnsi="Simplified Arabic" w:cs="Simplified Arabic" w:hint="cs"/>
          <w:bCs/>
          <w:noProof/>
          <w:sz w:val="28"/>
          <w:szCs w:val="28"/>
          <w:rtl/>
          <w:lang w:eastAsia="ar-SA"/>
        </w:rPr>
        <w:t xml:space="preserve"> </w:t>
      </w:r>
      <w:r w:rsidRPr="00FC5586">
        <w:rPr>
          <w:rFonts w:ascii="Simplified Arabic" w:eastAsia="Times New Roman" w:hAnsi="Simplified Arabic" w:cs="Simplified Arabic"/>
          <w:bCs/>
          <w:noProof/>
          <w:u w:val="single"/>
          <w:rtl/>
          <w:lang w:eastAsia="ar-SA"/>
        </w:rPr>
        <w:t>وقال الواحدي رحمه الله</w:t>
      </w:r>
      <w:r w:rsidRPr="00FC5586">
        <w:rPr>
          <w:rFonts w:ascii="Simplified Arabic" w:eastAsia="Times New Roman" w:hAnsi="Simplified Arabic" w:cs="Simplified Arabic"/>
          <w:bCs/>
          <w:noProof/>
          <w:sz w:val="28"/>
          <w:szCs w:val="28"/>
          <w:rtl/>
          <w:lang w:eastAsia="ar-SA"/>
        </w:rPr>
        <w:t xml:space="preserve"> في تفسيره: ((</w:t>
      </w:r>
      <w:r w:rsidRPr="00FC5586">
        <w:rPr>
          <w:rFonts w:ascii="Simplified Arabic" w:eastAsia="Times New Roman" w:hAnsi="Simplified Arabic" w:cs="Simplified Arabic"/>
          <w:noProof/>
          <w:sz w:val="28"/>
          <w:szCs w:val="28"/>
          <w:rtl/>
          <w:lang w:eastAsia="ar-SA"/>
        </w:rPr>
        <w:t xml:space="preserve">ومن لم يحكم بما أنزل الله فأولئك هم الكافرون نزلت في من غير حكم الله من اليهود وليس في </w:t>
      </w:r>
      <w:r w:rsidR="00455953">
        <w:rPr>
          <w:rFonts w:ascii="Simplified Arabic" w:eastAsia="Times New Roman" w:hAnsi="Simplified Arabic" w:cs="Simplified Arabic"/>
          <w:noProof/>
          <w:sz w:val="28"/>
          <w:szCs w:val="28"/>
          <w:rtl/>
          <w:lang w:eastAsia="ar-SA"/>
        </w:rPr>
        <w:t xml:space="preserve">أهل </w:t>
      </w:r>
      <w:r w:rsidRPr="00FC5586">
        <w:rPr>
          <w:rFonts w:ascii="Simplified Arabic" w:eastAsia="Times New Roman" w:hAnsi="Simplified Arabic" w:cs="Simplified Arabic"/>
          <w:noProof/>
          <w:sz w:val="28"/>
          <w:szCs w:val="28"/>
          <w:rtl/>
          <w:lang w:eastAsia="ar-SA"/>
        </w:rPr>
        <w:t xml:space="preserve">الاسلام منها ومن اللتين بعدها شيء (([تفسير الواحدي ج 1 / 321]، </w:t>
      </w:r>
      <w:r w:rsidRPr="00FC5586">
        <w:rPr>
          <w:rFonts w:ascii="Simplified Arabic" w:eastAsia="Times New Roman" w:hAnsi="Simplified Arabic" w:cs="Simplified Arabic"/>
          <w:bCs/>
          <w:noProof/>
          <w:u w:val="single"/>
          <w:rtl/>
          <w:lang w:eastAsia="ar-SA"/>
        </w:rPr>
        <w:t>وقال الطحاوي رحمه الله</w:t>
      </w:r>
      <w:r w:rsidRPr="00FC5586">
        <w:rPr>
          <w:rFonts w:ascii="Simplified Arabic" w:eastAsia="Times New Roman" w:hAnsi="Simplified Arabic" w:cs="Simplified Arabic"/>
          <w:bCs/>
          <w:noProof/>
          <w:sz w:val="28"/>
          <w:szCs w:val="28"/>
          <w:rtl/>
          <w:lang w:eastAsia="ar-SA"/>
        </w:rPr>
        <w:t xml:space="preserve"> في بيان الكفر دون الكفر الأكبر بالله حين شرحه لقوله </w:t>
      </w:r>
      <w:r w:rsidRPr="00FC5586">
        <w:rPr>
          <w:rFonts w:ascii="Simplified Arabic" w:eastAsia="Times New Roman" w:hAnsi="Simplified Arabic" w:cs="Simplified Arabic"/>
          <w:noProof/>
          <w:sz w:val="28"/>
          <w:szCs w:val="28"/>
          <w:rtl/>
          <w:lang w:eastAsia="ar-SA"/>
        </w:rPr>
        <w:t>صلى الله عليه وسلم</w:t>
      </w:r>
      <w:r w:rsidRPr="00FC5586">
        <w:rPr>
          <w:rFonts w:ascii="Simplified Arabic" w:eastAsia="Times New Roman" w:hAnsi="Simplified Arabic" w:cs="Simplified Arabic"/>
          <w:bCs/>
          <w:noProof/>
          <w:sz w:val="28"/>
          <w:szCs w:val="28"/>
          <w:rtl/>
          <w:lang w:eastAsia="ar-SA"/>
        </w:rPr>
        <w:t xml:space="preserve"> {قتاله كفر}</w:t>
      </w:r>
      <w:r w:rsidRPr="00FC5586">
        <w:rPr>
          <w:rFonts w:ascii="Simplified Arabic" w:eastAsia="Times New Roman" w:hAnsi="Simplified Arabic" w:cs="Simplified Arabic"/>
          <w:noProof/>
          <w:sz w:val="28"/>
          <w:szCs w:val="28"/>
          <w:rtl/>
          <w:lang w:eastAsia="ar-SA"/>
        </w:rPr>
        <w:t xml:space="preserve"> ((ومثل ذلك ما قد روي عن ابن عباس في تأويله قوله تعالى </w:t>
      </w:r>
      <w:r w:rsidRPr="00FC5586">
        <w:rPr>
          <w:rFonts w:ascii="Simplified Arabic" w:eastAsia="Times New Roman" w:hAnsi="Simplified Arabic" w:cs="Simplified Arabic"/>
          <w:bCs/>
          <w:noProof/>
          <w:sz w:val="28"/>
          <w:szCs w:val="28"/>
          <w:rtl/>
          <w:lang w:eastAsia="ar-SA"/>
        </w:rPr>
        <w:t>{ومن لم يحكم بما أنزل الله فأولئك هم الكافرون}</w:t>
      </w:r>
      <w:r w:rsidRPr="00FC5586">
        <w:rPr>
          <w:rFonts w:ascii="Simplified Arabic" w:eastAsia="Times New Roman" w:hAnsi="Simplified Arabic" w:cs="Simplified Arabic"/>
          <w:noProof/>
          <w:sz w:val="28"/>
          <w:szCs w:val="28"/>
          <w:rtl/>
          <w:lang w:eastAsia="ar-SA"/>
        </w:rPr>
        <w:t xml:space="preserve"> على ما تأوله فعن ابن طاوس عن أبيه قال قيل لابن عباس </w:t>
      </w:r>
      <w:r w:rsidRPr="00FC5586">
        <w:rPr>
          <w:rFonts w:ascii="Simplified Arabic" w:eastAsia="Times New Roman" w:hAnsi="Simplified Arabic" w:cs="Simplified Arabic"/>
          <w:bCs/>
          <w:noProof/>
          <w:sz w:val="28"/>
          <w:szCs w:val="28"/>
          <w:rtl/>
          <w:lang w:eastAsia="ar-SA"/>
        </w:rPr>
        <w:t>{ومن لم يحكم بما أنزل الله فأولئك هم الكافرون}</w:t>
      </w:r>
      <w:r w:rsidRPr="00FC5586">
        <w:rPr>
          <w:rFonts w:ascii="Simplified Arabic" w:eastAsia="Times New Roman" w:hAnsi="Simplified Arabic" w:cs="Simplified Arabic"/>
          <w:noProof/>
          <w:sz w:val="28"/>
          <w:szCs w:val="28"/>
          <w:rtl/>
          <w:lang w:eastAsia="ar-SA"/>
        </w:rPr>
        <w:t xml:space="preserve"> قال هي كفره وليس كمن كفر بالله تعالى واليوم الآخر، و عن طاوس قال ((قلت لابن عباس: من لم يحكم بما أنزل الله فهو كافر قال: هو به كفر وليس كمن كفر بالله واليوم الآخر)) [مشكل الآثار ج2 / 317]، </w:t>
      </w:r>
      <w:r w:rsidRPr="00FC5586">
        <w:rPr>
          <w:rFonts w:ascii="Simplified Arabic" w:eastAsia="Times New Roman" w:hAnsi="Simplified Arabic" w:cs="Simplified Arabic"/>
          <w:bCs/>
          <w:noProof/>
          <w:u w:val="single"/>
          <w:rtl/>
          <w:lang w:eastAsia="ar-SA"/>
        </w:rPr>
        <w:t>وقال أبو جعفر النحاس</w:t>
      </w:r>
      <w:r w:rsidRPr="00FC5586">
        <w:rPr>
          <w:rFonts w:ascii="Simplified Arabic" w:eastAsia="Times New Roman" w:hAnsi="Simplified Arabic" w:cs="Simplified Arabic"/>
          <w:bCs/>
          <w:noProof/>
          <w:sz w:val="28"/>
          <w:szCs w:val="28"/>
          <w:rtl/>
          <w:lang w:eastAsia="ar-SA"/>
        </w:rPr>
        <w:t xml:space="preserve"> رحمه الله: ((</w:t>
      </w:r>
      <w:r w:rsidRPr="00FC5586">
        <w:rPr>
          <w:rFonts w:ascii="Simplified Arabic" w:eastAsia="Times New Roman" w:hAnsi="Simplified Arabic" w:cs="Simplified Arabic"/>
          <w:noProof/>
          <w:sz w:val="28"/>
          <w:szCs w:val="28"/>
          <w:rtl/>
          <w:lang w:eastAsia="ar-SA"/>
        </w:rPr>
        <w:t xml:space="preserve">هم اليهود إن حكم غيرهم كحكمهم فكل من حكم بغير ما أنزل الله جاحدا له </w:t>
      </w:r>
      <w:r w:rsidRPr="00FC5586">
        <w:rPr>
          <w:rFonts w:ascii="Simplified Arabic" w:eastAsia="Times New Roman" w:hAnsi="Simplified Arabic" w:cs="Simplified Arabic"/>
          <w:noProof/>
          <w:sz w:val="28"/>
          <w:szCs w:val="28"/>
          <w:rtl/>
          <w:lang w:eastAsia="ar-SA"/>
        </w:rPr>
        <w:lastRenderedPageBreak/>
        <w:t xml:space="preserve">كما غير اليهود فهو كافر ظالم فاسق)) </w:t>
      </w:r>
      <w:r w:rsidRPr="00FC5586">
        <w:rPr>
          <w:rFonts w:ascii="Simplified Arabic" w:eastAsia="Times New Roman" w:hAnsi="Simplified Arabic" w:cs="Simplified Arabic"/>
          <w:sz w:val="28"/>
          <w:szCs w:val="28"/>
          <w:rtl/>
          <w:lang w:eastAsia="ar-SA"/>
        </w:rPr>
        <w:t>[</w:t>
      </w:r>
      <w:r w:rsidRPr="00FC5586">
        <w:rPr>
          <w:rFonts w:ascii="Simplified Arabic" w:eastAsia="Times New Roman" w:hAnsi="Simplified Arabic" w:cs="Simplified Arabic"/>
          <w:noProof/>
          <w:snapToGrid w:val="0"/>
          <w:sz w:val="28"/>
          <w:szCs w:val="28"/>
          <w:rtl/>
          <w:lang w:eastAsia="ar-SA"/>
        </w:rPr>
        <w:t>الناسخ والمنسوخ للنحاس: ج1 / 402</w:t>
      </w:r>
      <w:r w:rsidRPr="00FC5586">
        <w:rPr>
          <w:rFonts w:ascii="Simplified Arabic" w:eastAsia="Times New Roman" w:hAnsi="Simplified Arabic" w:cs="Simplified Arabic"/>
          <w:sz w:val="28"/>
          <w:szCs w:val="28"/>
          <w:rtl/>
          <w:lang w:eastAsia="ar-SA"/>
        </w:rPr>
        <w:t xml:space="preserve">]، </w:t>
      </w:r>
      <w:r w:rsidRPr="00FC5586">
        <w:rPr>
          <w:rFonts w:ascii="Simplified Arabic" w:eastAsia="Times New Roman" w:hAnsi="Simplified Arabic" w:cs="Simplified Arabic"/>
          <w:bCs/>
          <w:noProof/>
          <w:u w:val="single"/>
          <w:rtl/>
          <w:lang w:eastAsia="ar-SA"/>
        </w:rPr>
        <w:t>وقال الثعالبي رحمه الله</w:t>
      </w:r>
      <w:r w:rsidRPr="00FC5586">
        <w:rPr>
          <w:rFonts w:ascii="Simplified Arabic" w:eastAsia="Times New Roman" w:hAnsi="Simplified Arabic" w:cs="Simplified Arabic"/>
          <w:noProof/>
          <w:sz w:val="28"/>
          <w:szCs w:val="28"/>
          <w:rtl/>
          <w:lang w:eastAsia="ar-SA"/>
        </w:rPr>
        <w:t xml:space="preserve"> في تفسير قوله تعالى </w:t>
      </w:r>
      <w:r w:rsidRPr="00FC5586">
        <w:rPr>
          <w:rFonts w:ascii="Simplified Arabic" w:eastAsia="Times New Roman" w:hAnsi="Simplified Arabic" w:cs="Simplified Arabic"/>
          <w:bCs/>
          <w:noProof/>
          <w:sz w:val="28"/>
          <w:szCs w:val="28"/>
          <w:rtl/>
          <w:lang w:eastAsia="ar-SA"/>
        </w:rPr>
        <w:t>{ومن لم يحكم بما أنزل الله فأولئك هم الكافرون}</w:t>
      </w:r>
      <w:r w:rsidRPr="00FC5586">
        <w:rPr>
          <w:rFonts w:ascii="Simplified Arabic" w:eastAsia="Times New Roman" w:hAnsi="Simplified Arabic" w:cs="Simplified Arabic"/>
          <w:noProof/>
          <w:sz w:val="28"/>
          <w:szCs w:val="28"/>
          <w:rtl/>
          <w:lang w:eastAsia="ar-SA"/>
        </w:rPr>
        <w:t xml:space="preserve"> " </w:t>
      </w:r>
      <w:r w:rsidRPr="00FC5586">
        <w:rPr>
          <w:rFonts w:ascii="Simplified Arabic" w:eastAsia="Times New Roman" w:hAnsi="Simplified Arabic" w:cs="Simplified Arabic"/>
          <w:noProof/>
          <w:snapToGrid w:val="0"/>
          <w:sz w:val="28"/>
          <w:szCs w:val="28"/>
          <w:rtl/>
          <w:lang w:eastAsia="ar-SA"/>
        </w:rPr>
        <w:t xml:space="preserve">وقالت جماعة عظيمة من </w:t>
      </w:r>
      <w:r w:rsidR="00455953">
        <w:rPr>
          <w:rFonts w:ascii="Simplified Arabic" w:eastAsia="Times New Roman" w:hAnsi="Simplified Arabic" w:cs="Simplified Arabic"/>
          <w:noProof/>
          <w:snapToGrid w:val="0"/>
          <w:sz w:val="28"/>
          <w:szCs w:val="28"/>
          <w:rtl/>
          <w:lang w:eastAsia="ar-SA"/>
        </w:rPr>
        <w:t xml:space="preserve">أهل </w:t>
      </w:r>
      <w:r w:rsidRPr="00FC5586">
        <w:rPr>
          <w:rFonts w:ascii="Simplified Arabic" w:eastAsia="Times New Roman" w:hAnsi="Simplified Arabic" w:cs="Simplified Arabic"/>
          <w:noProof/>
          <w:snapToGrid w:val="0"/>
          <w:sz w:val="28"/>
          <w:szCs w:val="28"/>
          <w:rtl/>
          <w:lang w:eastAsia="ar-SA"/>
        </w:rPr>
        <w:t>العلم الآية متناولة كل من لم يحكم بما أنزل الله ولكنها في أمراء هذه الأمة كفر معصية لا يخرجهم عن الإيمان وهذا تأويل حسن " [</w:t>
      </w:r>
      <w:r w:rsidRPr="00FC5586">
        <w:rPr>
          <w:rFonts w:ascii="Simplified Arabic" w:eastAsia="Times New Roman" w:hAnsi="Simplified Arabic" w:cs="Simplified Arabic"/>
          <w:noProof/>
          <w:sz w:val="28"/>
          <w:szCs w:val="28"/>
          <w:rtl/>
          <w:lang w:eastAsia="ar-SA"/>
        </w:rPr>
        <w:t>تفسيرالثعالبي ج1 / 465</w:t>
      </w:r>
      <w:r w:rsidRPr="00FC5586">
        <w:rPr>
          <w:rFonts w:ascii="Simplified Arabic" w:eastAsia="Times New Roman" w:hAnsi="Simplified Arabic" w:cs="Simplified Arabic"/>
          <w:noProof/>
          <w:snapToGrid w:val="0"/>
          <w:sz w:val="28"/>
          <w:szCs w:val="28"/>
          <w:rtl/>
          <w:lang w:eastAsia="ar-SA"/>
        </w:rPr>
        <w:t xml:space="preserve">]، </w:t>
      </w:r>
      <w:r w:rsidRPr="00FC5586">
        <w:rPr>
          <w:rFonts w:ascii="Simplified Arabic" w:eastAsia="Times New Roman" w:hAnsi="Simplified Arabic" w:cs="Simplified Arabic"/>
          <w:bCs/>
          <w:noProof/>
          <w:u w:val="single"/>
          <w:rtl/>
          <w:lang w:eastAsia="ar-SA"/>
        </w:rPr>
        <w:t xml:space="preserve">وقال ابن عبد البر رحمه الله </w:t>
      </w:r>
      <w:r w:rsidRPr="00FC5586">
        <w:rPr>
          <w:rFonts w:ascii="Simplified Arabic" w:eastAsia="Times New Roman" w:hAnsi="Simplified Arabic" w:cs="Simplified Arabic"/>
          <w:noProof/>
          <w:snapToGrid w:val="0"/>
          <w:sz w:val="28"/>
          <w:szCs w:val="28"/>
          <w:rtl/>
          <w:lang w:eastAsia="ar-SA"/>
        </w:rPr>
        <w:t xml:space="preserve">" </w:t>
      </w:r>
      <w:r w:rsidRPr="00FC5586">
        <w:rPr>
          <w:rFonts w:ascii="Simplified Arabic" w:eastAsia="Times New Roman" w:hAnsi="Simplified Arabic" w:cs="Simplified Arabic"/>
          <w:noProof/>
          <w:sz w:val="28"/>
          <w:szCs w:val="28"/>
          <w:rtl/>
          <w:lang w:eastAsia="ar-SA"/>
        </w:rPr>
        <w:t xml:space="preserve">وأجمع العلماء على أن الجور في الحكم من الكبائر لمن تعمد ذلك عالما به رويت في ذلك آثار شديدة عن السلف وقال الله عز وجل ومن لم يحكم بما أنزل الله فأولئك هم الكافرون والظالمون والفاسقون نزلت في </w:t>
      </w:r>
      <w:r w:rsidR="00455953">
        <w:rPr>
          <w:rFonts w:ascii="Simplified Arabic" w:eastAsia="Times New Roman" w:hAnsi="Simplified Arabic" w:cs="Simplified Arabic"/>
          <w:noProof/>
          <w:sz w:val="28"/>
          <w:szCs w:val="28"/>
          <w:rtl/>
          <w:lang w:eastAsia="ar-SA"/>
        </w:rPr>
        <w:t xml:space="preserve">أهل </w:t>
      </w:r>
      <w:r w:rsidRPr="00FC5586">
        <w:rPr>
          <w:rFonts w:ascii="Simplified Arabic" w:eastAsia="Times New Roman" w:hAnsi="Simplified Arabic" w:cs="Simplified Arabic"/>
          <w:noProof/>
          <w:sz w:val="28"/>
          <w:szCs w:val="28"/>
          <w:rtl/>
          <w:lang w:eastAsia="ar-SA"/>
        </w:rPr>
        <w:t xml:space="preserve">الكتاب قال حذيفة وابن عباس وهي عامة فينا قالوا ليس كفر ينقل عن الملة إذا فعل ذلك رجل من </w:t>
      </w:r>
      <w:r w:rsidR="00455953">
        <w:rPr>
          <w:rFonts w:ascii="Simplified Arabic" w:eastAsia="Times New Roman" w:hAnsi="Simplified Arabic" w:cs="Simplified Arabic"/>
          <w:noProof/>
          <w:sz w:val="28"/>
          <w:szCs w:val="28"/>
          <w:rtl/>
          <w:lang w:eastAsia="ar-SA"/>
        </w:rPr>
        <w:t xml:space="preserve">أهل </w:t>
      </w:r>
      <w:r w:rsidRPr="00FC5586">
        <w:rPr>
          <w:rFonts w:ascii="Simplified Arabic" w:eastAsia="Times New Roman" w:hAnsi="Simplified Arabic" w:cs="Simplified Arabic"/>
          <w:noProof/>
          <w:sz w:val="28"/>
          <w:szCs w:val="28"/>
          <w:rtl/>
          <w:lang w:eastAsia="ar-SA"/>
        </w:rPr>
        <w:t xml:space="preserve">هذه الأمة حتى يكفر بالله وملائكته وكتبه ورسله واليوم الآخر روي هذا المعنى عن جماعة من العلماء بتأويل القرآن منهم ابن عباس وطاوس وعطاء " [التمهيد لابن عبد البر ج5 / 74: 75] ا هـ، </w:t>
      </w:r>
      <w:r w:rsidRPr="00FC5586">
        <w:rPr>
          <w:rFonts w:ascii="Simplified Arabic" w:eastAsia="Times New Roman" w:hAnsi="Simplified Arabic" w:cs="Simplified Arabic"/>
          <w:bCs/>
          <w:noProof/>
          <w:sz w:val="28"/>
          <w:szCs w:val="28"/>
          <w:rtl/>
          <w:lang w:eastAsia="ar-SA"/>
        </w:rPr>
        <w:t>وقال في حديثه عن الخوارج</w:t>
      </w:r>
      <w:r w:rsidRPr="00FC5586">
        <w:rPr>
          <w:rFonts w:ascii="Simplified Arabic" w:eastAsia="Times New Roman" w:hAnsi="Simplified Arabic" w:cs="Simplified Arabic"/>
          <w:noProof/>
          <w:sz w:val="28"/>
          <w:szCs w:val="28"/>
          <w:rtl/>
          <w:lang w:eastAsia="ar-SA"/>
        </w:rPr>
        <w:t xml:space="preserve"> " وقد ضلت جماعة من </w:t>
      </w:r>
      <w:r w:rsidR="00455953">
        <w:rPr>
          <w:rFonts w:ascii="Simplified Arabic" w:eastAsia="Times New Roman" w:hAnsi="Simplified Arabic" w:cs="Simplified Arabic"/>
          <w:noProof/>
          <w:sz w:val="28"/>
          <w:szCs w:val="28"/>
          <w:rtl/>
          <w:lang w:eastAsia="ar-SA"/>
        </w:rPr>
        <w:t xml:space="preserve">أهل </w:t>
      </w:r>
      <w:r w:rsidRPr="00FC5586">
        <w:rPr>
          <w:rFonts w:ascii="Simplified Arabic" w:eastAsia="Times New Roman" w:hAnsi="Simplified Arabic" w:cs="Simplified Arabic"/>
          <w:noProof/>
          <w:sz w:val="28"/>
          <w:szCs w:val="28"/>
          <w:rtl/>
          <w:lang w:eastAsia="ar-SA"/>
        </w:rPr>
        <w:t>البدع من الخوارج والمعتزلة في هذا الباب فاحتجوا بهذه الآثار ومثلها في تكفير المذنبين واحتجوا من كتاب الله بآيات ليست على ظاهرها مثل قوله عز وجل ومن لم يحكم بما أنزل الله فأولئك هم الكافرون</w:t>
      </w:r>
      <w:r w:rsidR="009B6F91">
        <w:rPr>
          <w:rFonts w:ascii="Simplified Arabic" w:eastAsia="Times New Roman" w:hAnsi="Simplified Arabic" w:cs="Simplified Arabic"/>
          <w:noProof/>
          <w:sz w:val="28"/>
          <w:szCs w:val="28"/>
          <w:rtl/>
          <w:lang w:eastAsia="ar-SA"/>
        </w:rPr>
        <w:t>،</w:t>
      </w:r>
      <w:r w:rsidRPr="00FC5586">
        <w:rPr>
          <w:rFonts w:ascii="Simplified Arabic" w:eastAsia="Times New Roman" w:hAnsi="Simplified Arabic" w:cs="Simplified Arabic"/>
          <w:noProof/>
          <w:sz w:val="28"/>
          <w:szCs w:val="28"/>
          <w:rtl/>
          <w:lang w:eastAsia="ar-SA"/>
        </w:rPr>
        <w:t xml:space="preserve"> </w:t>
      </w:r>
      <w:r w:rsidRPr="00FC5586">
        <w:rPr>
          <w:rFonts w:ascii="Simplified Arabic" w:eastAsia="Times New Roman" w:hAnsi="Simplified Arabic" w:cs="Simplified Arabic"/>
          <w:noProof/>
          <w:sz w:val="28"/>
          <w:szCs w:val="28"/>
          <w:cs/>
          <w:lang w:eastAsia="ar-SA"/>
        </w:rPr>
        <w:t>‎</w:t>
      </w:r>
      <w:r w:rsidRPr="00FC5586">
        <w:rPr>
          <w:rFonts w:ascii="Simplified Arabic" w:eastAsia="Times New Roman" w:hAnsi="Simplified Arabic" w:cs="Simplified Arabic"/>
          <w:noProof/>
          <w:sz w:val="28"/>
          <w:szCs w:val="28"/>
          <w:rtl/>
          <w:lang w:eastAsia="ar-SA"/>
        </w:rPr>
        <w:t xml:space="preserve"> ونحو هذا وروي عن ابن عباس في قول الله عز وجل ومن لم يحكم بما أنزل الله فأولئك هم الكافرون قال ليس بكفر ينقل عن الملة ولكنه كفر دون كفر " [التمهيد لابن عبد البر ج17 / 16]، </w:t>
      </w:r>
      <w:r w:rsidRPr="00FC5586">
        <w:rPr>
          <w:rFonts w:ascii="Simplified Arabic" w:eastAsia="Times New Roman" w:hAnsi="Simplified Arabic" w:cs="Simplified Arabic"/>
          <w:bCs/>
          <w:noProof/>
          <w:u w:val="single"/>
          <w:rtl/>
          <w:lang w:eastAsia="ar-SA"/>
        </w:rPr>
        <w:t>وقال الغزالي رحمه الله</w:t>
      </w:r>
      <w:r w:rsidRPr="00FC5586">
        <w:rPr>
          <w:rFonts w:ascii="Simplified Arabic" w:eastAsia="Times New Roman" w:hAnsi="Simplified Arabic" w:cs="Simplified Arabic"/>
          <w:noProof/>
          <w:sz w:val="28"/>
          <w:szCs w:val="28"/>
          <w:rtl/>
          <w:lang w:eastAsia="ar-SA"/>
        </w:rPr>
        <w:t xml:space="preserve">: قوله تعالى بعد ذكر التوراة وأحكامها </w:t>
      </w:r>
      <w:r w:rsidRPr="00FC5586">
        <w:rPr>
          <w:rFonts w:ascii="Simplified Arabic" w:eastAsia="Times New Roman" w:hAnsi="Simplified Arabic" w:cs="Simplified Arabic"/>
          <w:bCs/>
          <w:noProof/>
          <w:sz w:val="28"/>
          <w:szCs w:val="28"/>
          <w:rtl/>
          <w:lang w:eastAsia="ar-SA"/>
        </w:rPr>
        <w:t>{ومن لم يحكم بما أنزل الله فأولئك هم الكافرون}</w:t>
      </w:r>
      <w:r w:rsidRPr="00FC5586">
        <w:rPr>
          <w:rFonts w:ascii="Simplified Arabic" w:eastAsia="Times New Roman" w:hAnsi="Simplified Arabic" w:cs="Simplified Arabic"/>
          <w:noProof/>
          <w:sz w:val="28"/>
          <w:szCs w:val="28"/>
          <w:rtl/>
          <w:lang w:eastAsia="ar-SA"/>
        </w:rPr>
        <w:t xml:space="preserve"> المائدة قلنا المراد به ومن لم يحكم بما أنزل الله مكذبا به وجاحدا له [المستصفى ج1 / 168]، </w:t>
      </w:r>
      <w:r w:rsidRPr="00FC5586">
        <w:rPr>
          <w:rFonts w:ascii="Simplified Arabic" w:eastAsia="Times New Roman" w:hAnsi="Simplified Arabic" w:cs="Simplified Arabic"/>
          <w:bCs/>
          <w:noProof/>
          <w:u w:val="single"/>
          <w:rtl/>
          <w:lang w:eastAsia="ar-SA"/>
        </w:rPr>
        <w:t>وقال ابن العربي رحمه الله</w:t>
      </w:r>
      <w:r w:rsidRPr="00FC5586">
        <w:rPr>
          <w:rFonts w:ascii="Simplified Arabic" w:eastAsia="Times New Roman" w:hAnsi="Simplified Arabic" w:cs="Simplified Arabic"/>
          <w:noProof/>
          <w:sz w:val="28"/>
          <w:szCs w:val="28"/>
          <w:rtl/>
          <w:lang w:eastAsia="ar-SA"/>
        </w:rPr>
        <w:t xml:space="preserve">: المسألة الحادية عشرة: قوله تعالى: </w:t>
      </w:r>
      <w:r w:rsidRPr="00FC5586">
        <w:rPr>
          <w:rFonts w:ascii="Simplified Arabic" w:eastAsia="Times New Roman" w:hAnsi="Simplified Arabic" w:cs="Simplified Arabic"/>
          <w:bCs/>
          <w:noProof/>
          <w:sz w:val="28"/>
          <w:szCs w:val="28"/>
          <w:rtl/>
          <w:lang w:eastAsia="ar-SA"/>
        </w:rPr>
        <w:t>{ومن لم يحكم بما أنزل الله فأولئك هم الكافرون}</w:t>
      </w:r>
      <w:r w:rsidRPr="00FC5586">
        <w:rPr>
          <w:rFonts w:ascii="Simplified Arabic" w:eastAsia="Times New Roman" w:hAnsi="Simplified Arabic" w:cs="Simplified Arabic"/>
          <w:noProof/>
          <w:sz w:val="28"/>
          <w:szCs w:val="28"/>
          <w:rtl/>
          <w:lang w:eastAsia="ar-SA"/>
        </w:rPr>
        <w:t xml:space="preserve"> اختلف فيه المفسرون ; فمنهم من قال: الكافرون والظالمون والفاسقون كله لليهود</w:t>
      </w:r>
      <w:r w:rsidR="001B57CC">
        <w:rPr>
          <w:rFonts w:ascii="Simplified Arabic" w:eastAsia="Times New Roman" w:hAnsi="Simplified Arabic" w:cs="Simplified Arabic"/>
          <w:noProof/>
          <w:sz w:val="28"/>
          <w:szCs w:val="28"/>
          <w:rtl/>
          <w:lang w:eastAsia="ar-SA"/>
        </w:rPr>
        <w:t>،</w:t>
      </w:r>
      <w:r w:rsidRPr="00FC5586">
        <w:rPr>
          <w:rFonts w:ascii="Simplified Arabic" w:eastAsia="Times New Roman" w:hAnsi="Simplified Arabic" w:cs="Simplified Arabic"/>
          <w:noProof/>
          <w:sz w:val="28"/>
          <w:szCs w:val="28"/>
          <w:rtl/>
          <w:lang w:eastAsia="ar-SA"/>
        </w:rPr>
        <w:t xml:space="preserve"> ومنهم من قال: الكافرون للمشركين</w:t>
      </w:r>
      <w:r w:rsidR="001B57CC">
        <w:rPr>
          <w:rFonts w:ascii="Simplified Arabic" w:eastAsia="Times New Roman" w:hAnsi="Simplified Arabic" w:cs="Simplified Arabic"/>
          <w:noProof/>
          <w:sz w:val="28"/>
          <w:szCs w:val="28"/>
          <w:rtl/>
          <w:lang w:eastAsia="ar-SA"/>
        </w:rPr>
        <w:t>،</w:t>
      </w:r>
      <w:r w:rsidRPr="00FC5586">
        <w:rPr>
          <w:rFonts w:ascii="Simplified Arabic" w:eastAsia="Times New Roman" w:hAnsi="Simplified Arabic" w:cs="Simplified Arabic"/>
          <w:noProof/>
          <w:sz w:val="28"/>
          <w:szCs w:val="28"/>
          <w:rtl/>
          <w:lang w:eastAsia="ar-SA"/>
        </w:rPr>
        <w:t xml:space="preserve"> والظالمون لليهود</w:t>
      </w:r>
      <w:r w:rsidR="001B57CC">
        <w:rPr>
          <w:rFonts w:ascii="Simplified Arabic" w:eastAsia="Times New Roman" w:hAnsi="Simplified Arabic" w:cs="Simplified Arabic"/>
          <w:noProof/>
          <w:sz w:val="28"/>
          <w:szCs w:val="28"/>
          <w:rtl/>
          <w:lang w:eastAsia="ar-SA"/>
        </w:rPr>
        <w:t>،</w:t>
      </w:r>
      <w:r w:rsidRPr="00FC5586">
        <w:rPr>
          <w:rFonts w:ascii="Simplified Arabic" w:eastAsia="Times New Roman" w:hAnsi="Simplified Arabic" w:cs="Simplified Arabic"/>
          <w:noProof/>
          <w:sz w:val="28"/>
          <w:szCs w:val="28"/>
          <w:rtl/>
          <w:lang w:eastAsia="ar-SA"/>
        </w:rPr>
        <w:t xml:space="preserve"> والفاسقون للنصارى</w:t>
      </w:r>
      <w:r w:rsidR="001B57CC">
        <w:rPr>
          <w:rFonts w:ascii="Simplified Arabic" w:eastAsia="Times New Roman" w:hAnsi="Simplified Arabic" w:cs="Simplified Arabic"/>
          <w:noProof/>
          <w:sz w:val="28"/>
          <w:szCs w:val="28"/>
          <w:rtl/>
          <w:lang w:eastAsia="ar-SA"/>
        </w:rPr>
        <w:t>،</w:t>
      </w:r>
      <w:r w:rsidRPr="00FC5586">
        <w:rPr>
          <w:rFonts w:ascii="Simplified Arabic" w:eastAsia="Times New Roman" w:hAnsi="Simplified Arabic" w:cs="Simplified Arabic"/>
          <w:noProof/>
          <w:sz w:val="28"/>
          <w:szCs w:val="28"/>
          <w:rtl/>
          <w:lang w:eastAsia="ar-SA"/>
        </w:rPr>
        <w:t xml:space="preserve"> وبه أقول ; لأنه ظاهر الآيات</w:t>
      </w:r>
      <w:r w:rsidR="001B57CC">
        <w:rPr>
          <w:rFonts w:ascii="Simplified Arabic" w:eastAsia="Times New Roman" w:hAnsi="Simplified Arabic" w:cs="Simplified Arabic"/>
          <w:noProof/>
          <w:sz w:val="28"/>
          <w:szCs w:val="28"/>
          <w:rtl/>
          <w:lang w:eastAsia="ar-SA"/>
        </w:rPr>
        <w:t>،</w:t>
      </w:r>
      <w:r w:rsidRPr="00FC5586">
        <w:rPr>
          <w:rFonts w:ascii="Simplified Arabic" w:eastAsia="Times New Roman" w:hAnsi="Simplified Arabic" w:cs="Simplified Arabic"/>
          <w:noProof/>
          <w:sz w:val="28"/>
          <w:szCs w:val="28"/>
          <w:rtl/>
          <w:lang w:eastAsia="ar-SA"/>
        </w:rPr>
        <w:t xml:space="preserve"> وهو اختيار ابن عباس</w:t>
      </w:r>
      <w:r w:rsidR="001B57CC">
        <w:rPr>
          <w:rFonts w:ascii="Simplified Arabic" w:eastAsia="Times New Roman" w:hAnsi="Simplified Arabic" w:cs="Simplified Arabic"/>
          <w:noProof/>
          <w:sz w:val="28"/>
          <w:szCs w:val="28"/>
          <w:rtl/>
          <w:lang w:eastAsia="ar-SA"/>
        </w:rPr>
        <w:t>،</w:t>
      </w:r>
      <w:r w:rsidRPr="00FC5586">
        <w:rPr>
          <w:rFonts w:ascii="Simplified Arabic" w:eastAsia="Times New Roman" w:hAnsi="Simplified Arabic" w:cs="Simplified Arabic"/>
          <w:noProof/>
          <w:sz w:val="28"/>
          <w:szCs w:val="28"/>
          <w:rtl/>
          <w:lang w:eastAsia="ar-SA"/>
        </w:rPr>
        <w:t xml:space="preserve"> وجابر بن زيد</w:t>
      </w:r>
      <w:r w:rsidR="001B57CC">
        <w:rPr>
          <w:rFonts w:ascii="Simplified Arabic" w:eastAsia="Times New Roman" w:hAnsi="Simplified Arabic" w:cs="Simplified Arabic"/>
          <w:noProof/>
          <w:sz w:val="28"/>
          <w:szCs w:val="28"/>
          <w:rtl/>
          <w:lang w:eastAsia="ar-SA"/>
        </w:rPr>
        <w:t>،</w:t>
      </w:r>
      <w:r w:rsidRPr="00FC5586">
        <w:rPr>
          <w:rFonts w:ascii="Simplified Arabic" w:eastAsia="Times New Roman" w:hAnsi="Simplified Arabic" w:cs="Simplified Arabic"/>
          <w:noProof/>
          <w:sz w:val="28"/>
          <w:szCs w:val="28"/>
          <w:rtl/>
          <w:lang w:eastAsia="ar-SA"/>
        </w:rPr>
        <w:t xml:space="preserve"> وابن أبي زائدة</w:t>
      </w:r>
      <w:r w:rsidR="001B57CC">
        <w:rPr>
          <w:rFonts w:ascii="Simplified Arabic" w:eastAsia="Times New Roman" w:hAnsi="Simplified Arabic" w:cs="Simplified Arabic"/>
          <w:noProof/>
          <w:sz w:val="28"/>
          <w:szCs w:val="28"/>
          <w:rtl/>
          <w:lang w:eastAsia="ar-SA"/>
        </w:rPr>
        <w:t>،</w:t>
      </w:r>
      <w:r w:rsidRPr="00FC5586">
        <w:rPr>
          <w:rFonts w:ascii="Simplified Arabic" w:eastAsia="Times New Roman" w:hAnsi="Simplified Arabic" w:cs="Simplified Arabic"/>
          <w:noProof/>
          <w:sz w:val="28"/>
          <w:szCs w:val="28"/>
          <w:rtl/>
          <w:lang w:eastAsia="ar-SA"/>
        </w:rPr>
        <w:t xml:space="preserve"> وابن شبرمة، قال طاوس وغيره: ليس بكفر ينقل عن الملة</w:t>
      </w:r>
      <w:r w:rsidR="001B57CC">
        <w:rPr>
          <w:rFonts w:ascii="Simplified Arabic" w:eastAsia="Times New Roman" w:hAnsi="Simplified Arabic" w:cs="Simplified Arabic"/>
          <w:noProof/>
          <w:sz w:val="28"/>
          <w:szCs w:val="28"/>
          <w:rtl/>
          <w:lang w:eastAsia="ar-SA"/>
        </w:rPr>
        <w:t>،</w:t>
      </w:r>
      <w:r w:rsidRPr="00FC5586">
        <w:rPr>
          <w:rFonts w:ascii="Simplified Arabic" w:eastAsia="Times New Roman" w:hAnsi="Simplified Arabic" w:cs="Simplified Arabic"/>
          <w:noProof/>
          <w:sz w:val="28"/>
          <w:szCs w:val="28"/>
          <w:rtl/>
          <w:lang w:eastAsia="ar-SA"/>
        </w:rPr>
        <w:t xml:space="preserve"> ولكنه كفر دون كفر، وهذا يختلف إن حكم بما عنده على أنه من عند الله ; فهو تبديل له يوجب الكفر</w:t>
      </w:r>
      <w:r w:rsidR="001B57CC">
        <w:rPr>
          <w:rFonts w:ascii="Simplified Arabic" w:eastAsia="Times New Roman" w:hAnsi="Simplified Arabic" w:cs="Simplified Arabic"/>
          <w:noProof/>
          <w:sz w:val="28"/>
          <w:szCs w:val="28"/>
          <w:rtl/>
          <w:lang w:eastAsia="ar-SA"/>
        </w:rPr>
        <w:t>،</w:t>
      </w:r>
      <w:r w:rsidRPr="00FC5586">
        <w:rPr>
          <w:rFonts w:ascii="Simplified Arabic" w:eastAsia="Times New Roman" w:hAnsi="Simplified Arabic" w:cs="Simplified Arabic"/>
          <w:noProof/>
          <w:sz w:val="28"/>
          <w:szCs w:val="28"/>
          <w:rtl/>
          <w:lang w:eastAsia="ar-SA"/>
        </w:rPr>
        <w:t xml:space="preserve"> وإن حكم به هوى ومعصية فهو ذنب تدركه المغفرة على أصل </w:t>
      </w:r>
      <w:r w:rsidR="00455953">
        <w:rPr>
          <w:rFonts w:ascii="Simplified Arabic" w:eastAsia="Times New Roman" w:hAnsi="Simplified Arabic" w:cs="Simplified Arabic"/>
          <w:noProof/>
          <w:sz w:val="28"/>
          <w:szCs w:val="28"/>
          <w:rtl/>
          <w:lang w:eastAsia="ar-SA"/>
        </w:rPr>
        <w:t xml:space="preserve">أهل </w:t>
      </w:r>
      <w:r w:rsidR="006930E2">
        <w:rPr>
          <w:rFonts w:ascii="Simplified Arabic" w:eastAsia="Times New Roman" w:hAnsi="Simplified Arabic" w:cs="Simplified Arabic"/>
          <w:noProof/>
          <w:sz w:val="28"/>
          <w:szCs w:val="28"/>
          <w:rtl/>
          <w:lang w:eastAsia="ar-SA"/>
        </w:rPr>
        <w:t xml:space="preserve">السنّة </w:t>
      </w:r>
      <w:r w:rsidRPr="00FC5586">
        <w:rPr>
          <w:rFonts w:ascii="Simplified Arabic" w:eastAsia="Times New Roman" w:hAnsi="Simplified Arabic" w:cs="Simplified Arabic"/>
          <w:noProof/>
          <w:sz w:val="28"/>
          <w:szCs w:val="28"/>
          <w:rtl/>
          <w:lang w:eastAsia="ar-SA"/>
        </w:rPr>
        <w:t xml:space="preserve">في الغفران للمذنبين، [أحكام القرآ لابن العربي ج2 / 127]، </w:t>
      </w:r>
      <w:r w:rsidRPr="00FC5586">
        <w:rPr>
          <w:rFonts w:ascii="Simplified Arabic" w:eastAsia="Times New Roman" w:hAnsi="Simplified Arabic" w:cs="Simplified Arabic"/>
          <w:bCs/>
          <w:noProof/>
          <w:u w:val="single"/>
          <w:rtl/>
          <w:lang w:eastAsia="ar-SA"/>
        </w:rPr>
        <w:t>وقال أبو بكر الجصاص رحمه الله</w:t>
      </w:r>
      <w:r w:rsidRPr="00FC5586">
        <w:rPr>
          <w:rFonts w:ascii="Simplified Arabic" w:eastAsia="Times New Roman" w:hAnsi="Simplified Arabic" w:cs="Simplified Arabic"/>
          <w:bCs/>
          <w:noProof/>
          <w:sz w:val="28"/>
          <w:szCs w:val="28"/>
          <w:rtl/>
          <w:lang w:eastAsia="ar-SA"/>
        </w:rPr>
        <w:t xml:space="preserve">: </w:t>
      </w:r>
      <w:r w:rsidRPr="00FC5586">
        <w:rPr>
          <w:rFonts w:ascii="Simplified Arabic" w:eastAsia="Times New Roman" w:hAnsi="Simplified Arabic" w:cs="Simplified Arabic"/>
          <w:noProof/>
          <w:sz w:val="28"/>
          <w:szCs w:val="28"/>
          <w:rtl/>
          <w:lang w:eastAsia="ar-SA"/>
        </w:rPr>
        <w:t xml:space="preserve">قال أبو بكر قوله تعالى: </w:t>
      </w:r>
      <w:r w:rsidRPr="00FC5586">
        <w:rPr>
          <w:rFonts w:ascii="Simplified Arabic" w:eastAsia="Times New Roman" w:hAnsi="Simplified Arabic" w:cs="Simplified Arabic"/>
          <w:bCs/>
          <w:noProof/>
          <w:sz w:val="28"/>
          <w:szCs w:val="28"/>
          <w:rtl/>
          <w:lang w:eastAsia="ar-SA"/>
        </w:rPr>
        <w:t>{ومن لم يحكم بما أنزل الله فأولئك هم الكافرون}</w:t>
      </w:r>
      <w:r w:rsidRPr="00FC5586">
        <w:rPr>
          <w:rFonts w:ascii="Simplified Arabic" w:eastAsia="Times New Roman" w:hAnsi="Simplified Arabic" w:cs="Simplified Arabic"/>
          <w:noProof/>
          <w:sz w:val="28"/>
          <w:szCs w:val="28"/>
          <w:rtl/>
          <w:lang w:eastAsia="ar-SA"/>
        </w:rPr>
        <w:t xml:space="preserve"> لا يخلو من أن يكون مراده كفر الشرك والجحود أو كفر النعمة من غير جحود فإن كان المراد جحود حكم الله أو الحكم بغيره مع </w:t>
      </w:r>
      <w:r w:rsidRPr="00FC5586">
        <w:rPr>
          <w:rFonts w:ascii="Simplified Arabic" w:eastAsia="Times New Roman" w:hAnsi="Simplified Arabic" w:cs="Simplified Arabic"/>
          <w:noProof/>
          <w:sz w:val="28"/>
          <w:szCs w:val="28"/>
          <w:rtl/>
          <w:lang w:eastAsia="ar-SA"/>
        </w:rPr>
        <w:lastRenderedPageBreak/>
        <w:t xml:space="preserve">الإخبار بأنه حكم الله فهذا كفر يخرج عن الملة وفاعله مرتد إن كان قبل ذلك مسلما وعلى هذا تأوله من قال إنها نزلت في بني إسرائيل وجرت فينا يعنون أن من جحد منا حكم أو حكم بغير حكم الله ثم قال إن هذا حكم الله فهو كافر كما كفرت بنو إسرائيل حين فعلوا ذلك وإن كان المراد به كفر النعمة فإن كفران النعمة قد يكون بترك الشكر عليها من غير جحود فلا يكون فاعله خارجا من الملة والأظهر هو المعنى </w:t>
      </w:r>
      <w:r w:rsidR="00A67BE2">
        <w:rPr>
          <w:rFonts w:ascii="Simplified Arabic" w:eastAsia="Times New Roman" w:hAnsi="Simplified Arabic" w:cs="Simplified Arabic"/>
          <w:noProof/>
          <w:sz w:val="28"/>
          <w:szCs w:val="28"/>
          <w:rtl/>
          <w:lang w:eastAsia="ar-SA"/>
        </w:rPr>
        <w:t xml:space="preserve">الأول </w:t>
      </w:r>
      <w:r w:rsidRPr="00FC5586">
        <w:rPr>
          <w:rFonts w:ascii="Simplified Arabic" w:eastAsia="Times New Roman" w:hAnsi="Simplified Arabic" w:cs="Simplified Arabic"/>
          <w:noProof/>
          <w:sz w:val="28"/>
          <w:szCs w:val="28"/>
          <w:rtl/>
          <w:lang w:eastAsia="ar-SA"/>
        </w:rPr>
        <w:t xml:space="preserve">لإطلاقه اسم الكفر على من لم يحكم بما أنزل الله وقد تأولت الخوارج هذه الآية على تكفير من ترك الحكم بما أنزل الله من غير جحود لها وأكفروا بذلك كل من عصى الله بكبيرة أو صغيرة [أحكام القرآن ج4 / 93]، </w:t>
      </w:r>
      <w:r w:rsidRPr="00FC5586">
        <w:rPr>
          <w:rFonts w:ascii="Simplified Arabic" w:eastAsia="Times New Roman" w:hAnsi="Simplified Arabic" w:cs="Simplified Arabic"/>
          <w:bCs/>
          <w:noProof/>
          <w:u w:val="single"/>
          <w:rtl/>
          <w:lang w:eastAsia="ar-SA"/>
        </w:rPr>
        <w:t xml:space="preserve">وقال </w:t>
      </w:r>
      <w:r w:rsidR="006A61F6" w:rsidRPr="00FC5586">
        <w:rPr>
          <w:rFonts w:ascii="Simplified Arabic" w:eastAsia="Times New Roman" w:hAnsi="Simplified Arabic" w:cs="Simplified Arabic" w:hint="cs"/>
          <w:bCs/>
          <w:noProof/>
          <w:u w:val="single"/>
          <w:rtl/>
          <w:lang w:eastAsia="ar-SA"/>
        </w:rPr>
        <w:t xml:space="preserve">الإمام </w:t>
      </w:r>
      <w:r w:rsidRPr="00FC5586">
        <w:rPr>
          <w:rFonts w:ascii="Simplified Arabic" w:eastAsia="Times New Roman" w:hAnsi="Simplified Arabic" w:cs="Simplified Arabic"/>
          <w:bCs/>
          <w:noProof/>
          <w:u w:val="single"/>
          <w:rtl/>
          <w:lang w:eastAsia="ar-SA"/>
        </w:rPr>
        <w:t>فخر الدين الرازي رحمه الله: "</w:t>
      </w:r>
      <w:r w:rsidRPr="00FC5586">
        <w:rPr>
          <w:rFonts w:ascii="Simplified Arabic" w:eastAsia="Times New Roman" w:hAnsi="Simplified Arabic" w:cs="Simplified Arabic"/>
          <w:bCs/>
          <w:noProof/>
          <w:sz w:val="28"/>
          <w:szCs w:val="28"/>
          <w:rtl/>
          <w:lang w:eastAsia="ar-SA"/>
        </w:rPr>
        <w:t xml:space="preserve"> </w:t>
      </w:r>
      <w:r w:rsidRPr="00FC5586">
        <w:rPr>
          <w:rFonts w:ascii="Simplified Arabic" w:eastAsia="Times New Roman" w:hAnsi="Simplified Arabic" w:cs="Simplified Arabic"/>
          <w:noProof/>
          <w:sz w:val="28"/>
          <w:szCs w:val="28"/>
          <w:rtl/>
          <w:lang w:eastAsia="ar-SA"/>
        </w:rPr>
        <w:t xml:space="preserve">قال عكرمة: قوله </w:t>
      </w:r>
      <w:r w:rsidRPr="00FC5586">
        <w:rPr>
          <w:rFonts w:ascii="Simplified Arabic" w:eastAsia="Times New Roman" w:hAnsi="Simplified Arabic" w:cs="Simplified Arabic"/>
          <w:bCs/>
          <w:noProof/>
          <w:sz w:val="28"/>
          <w:szCs w:val="28"/>
          <w:rtl/>
          <w:lang w:eastAsia="ar-SA"/>
        </w:rPr>
        <w:t>{ومن لم يحكم بما أنزل الله}</w:t>
      </w:r>
      <w:r w:rsidRPr="00FC5586">
        <w:rPr>
          <w:rFonts w:ascii="Simplified Arabic" w:eastAsia="Times New Roman" w:hAnsi="Simplified Arabic" w:cs="Simplified Arabic"/>
          <w:noProof/>
          <w:sz w:val="28"/>
          <w:szCs w:val="28"/>
          <w:rtl/>
          <w:lang w:eastAsia="ar-SA"/>
        </w:rPr>
        <w:t xml:space="preserve"> إنما يتناول من أنكر بقلبه وجحد بلسانه، أما من عرف بقلبه كونه حكم الله وأقر بلسانه كونه حكم الله، إلا أنه أتى بما يضاده فهو حاكم بما أنزل الله تعالى، ولكنه تارك له، فلا يلزم دخوله تحت هذه الآية، وهذا هو الجواب الصحيح والله أعلم " [التفسير الكبير ج6/6]، </w:t>
      </w:r>
      <w:r w:rsidRPr="00FC5586">
        <w:rPr>
          <w:rFonts w:ascii="Simplified Arabic" w:eastAsia="Times New Roman" w:hAnsi="Simplified Arabic" w:cs="Simplified Arabic"/>
          <w:bCs/>
          <w:noProof/>
          <w:u w:val="single"/>
          <w:rtl/>
          <w:lang w:eastAsia="ar-SA"/>
        </w:rPr>
        <w:t>وقال القرطبي رحمه الله</w:t>
      </w:r>
      <w:r w:rsidRPr="00FC5586">
        <w:rPr>
          <w:rFonts w:ascii="Simplified Arabic" w:eastAsia="Times New Roman" w:hAnsi="Simplified Arabic" w:cs="Simplified Arabic"/>
          <w:bCs/>
          <w:noProof/>
          <w:sz w:val="28"/>
          <w:szCs w:val="28"/>
          <w:rtl/>
          <w:lang w:eastAsia="ar-SA"/>
        </w:rPr>
        <w:t xml:space="preserve">: </w:t>
      </w:r>
      <w:r w:rsidRPr="00FC5586">
        <w:rPr>
          <w:rFonts w:ascii="Simplified Arabic" w:eastAsia="Times New Roman" w:hAnsi="Simplified Arabic" w:cs="Simplified Arabic"/>
          <w:noProof/>
          <w:sz w:val="28"/>
          <w:szCs w:val="28"/>
          <w:rtl/>
          <w:lang w:eastAsia="ar-SA"/>
        </w:rPr>
        <w:t xml:space="preserve">قوله تعالى </w:t>
      </w:r>
      <w:r w:rsidRPr="00FC5586">
        <w:rPr>
          <w:rFonts w:ascii="Simplified Arabic" w:eastAsia="Times New Roman" w:hAnsi="Simplified Arabic" w:cs="Simplified Arabic"/>
          <w:bCs/>
          <w:noProof/>
          <w:sz w:val="28"/>
          <w:szCs w:val="28"/>
          <w:rtl/>
          <w:lang w:eastAsia="ar-SA"/>
        </w:rPr>
        <w:t>{ومن لم يحكم بما أنزل الله فأولئك هم الكافرون}</w:t>
      </w:r>
      <w:r w:rsidRPr="00FC5586">
        <w:rPr>
          <w:rFonts w:ascii="Simplified Arabic" w:eastAsia="Times New Roman" w:hAnsi="Simplified Arabic" w:cs="Simplified Arabic"/>
          <w:noProof/>
          <w:sz w:val="28"/>
          <w:szCs w:val="28"/>
          <w:rtl/>
          <w:lang w:eastAsia="ar-SA"/>
        </w:rPr>
        <w:t xml:space="preserve"> و </w:t>
      </w:r>
      <w:r w:rsidRPr="00FC5586">
        <w:rPr>
          <w:rFonts w:ascii="Simplified Arabic" w:eastAsia="Times New Roman" w:hAnsi="Simplified Arabic" w:cs="Simplified Arabic"/>
          <w:bCs/>
          <w:noProof/>
          <w:sz w:val="28"/>
          <w:szCs w:val="28"/>
          <w:rtl/>
          <w:lang w:eastAsia="ar-SA"/>
        </w:rPr>
        <w:t>{الظالمون}</w:t>
      </w:r>
      <w:r w:rsidRPr="00FC5586">
        <w:rPr>
          <w:rFonts w:ascii="Simplified Arabic" w:eastAsia="Times New Roman" w:hAnsi="Simplified Arabic" w:cs="Simplified Arabic"/>
          <w:noProof/>
          <w:sz w:val="28"/>
          <w:szCs w:val="28"/>
          <w:rtl/>
          <w:lang w:eastAsia="ar-SA"/>
        </w:rPr>
        <w:t xml:space="preserve"> و</w:t>
      </w:r>
      <w:r w:rsidRPr="00FC5586">
        <w:rPr>
          <w:rFonts w:ascii="Simplified Arabic" w:eastAsia="Times New Roman" w:hAnsi="Simplified Arabic" w:cs="Simplified Arabic"/>
          <w:bCs/>
          <w:noProof/>
          <w:sz w:val="28"/>
          <w:szCs w:val="28"/>
          <w:rtl/>
          <w:lang w:eastAsia="ar-SA"/>
        </w:rPr>
        <w:t xml:space="preserve">{الفاسقون} </w:t>
      </w:r>
      <w:r w:rsidRPr="00FC5586">
        <w:rPr>
          <w:rFonts w:ascii="Simplified Arabic" w:eastAsia="Times New Roman" w:hAnsi="Simplified Arabic" w:cs="Simplified Arabic"/>
          <w:noProof/>
          <w:sz w:val="28"/>
          <w:szCs w:val="28"/>
          <w:rtl/>
          <w:lang w:eastAsia="ar-SA"/>
        </w:rPr>
        <w:t xml:space="preserve">نزلت كلها في الكفار ثبت ذلك في صحيح مسلم من حديث البراء وقد تقدم وعلىهذا المعظم فأما المسلم فلا يكفر وإن ارتكب كبيرة وقيل فيهإضمار أي ومنلم يحكم بماأنزل اللهردا للقرآن وجحدا لقول الرسول صلى الله عليه وسلم فهو كافر قاله ابن عباس ومجاهد فالآية عامة على هذا، قال ابن مسعود والحسن هي عامة في كل من لم يحكم بما أنزل الله من المسلمين واليهود والكفار أي معتقدا ذلك ومستحلا له فأما من فعل ذلك وهو معتقد أنه راكب محرم فهو من فساقالمسلمين وأمره إلى الله تعالى إن شاء عذبه وإن شاء غفر له [تفسير القرطبي ج6 /190]، </w:t>
      </w:r>
      <w:r w:rsidRPr="00FC5586">
        <w:rPr>
          <w:rFonts w:ascii="Simplified Arabic" w:eastAsia="Times New Roman" w:hAnsi="Simplified Arabic" w:cs="Simplified Arabic"/>
          <w:bCs/>
          <w:noProof/>
          <w:u w:val="single"/>
          <w:rtl/>
          <w:lang w:eastAsia="ar-SA"/>
        </w:rPr>
        <w:t>وقال النسفي رحمه الله:</w:t>
      </w:r>
      <w:r w:rsidRPr="00FC5586">
        <w:rPr>
          <w:rFonts w:ascii="Simplified Arabic" w:eastAsia="Times New Roman" w:hAnsi="Simplified Arabic" w:cs="Simplified Arabic"/>
          <w:bCs/>
          <w:noProof/>
          <w:sz w:val="28"/>
          <w:szCs w:val="28"/>
          <w:rtl/>
          <w:lang w:eastAsia="ar-SA"/>
        </w:rPr>
        <w:t xml:space="preserve"> {ومن لم يحكم بما أنزل الله} </w:t>
      </w:r>
      <w:r w:rsidRPr="00FC5586">
        <w:rPr>
          <w:rFonts w:ascii="Simplified Arabic" w:eastAsia="Times New Roman" w:hAnsi="Simplified Arabic" w:cs="Simplified Arabic"/>
          <w:noProof/>
          <w:sz w:val="28"/>
          <w:szCs w:val="28"/>
          <w:rtl/>
          <w:lang w:eastAsia="ar-SA"/>
        </w:rPr>
        <w:t xml:space="preserve">مستهينا به </w:t>
      </w:r>
      <w:r w:rsidRPr="00FC5586">
        <w:rPr>
          <w:rFonts w:ascii="Simplified Arabic" w:eastAsia="Times New Roman" w:hAnsi="Simplified Arabic" w:cs="Simplified Arabic"/>
          <w:bCs/>
          <w:noProof/>
          <w:sz w:val="28"/>
          <w:szCs w:val="28"/>
          <w:rtl/>
          <w:lang w:eastAsia="ar-SA"/>
        </w:rPr>
        <w:t>{فأولئك هم الكافرون}</w:t>
      </w:r>
      <w:r w:rsidRPr="00FC5586">
        <w:rPr>
          <w:rFonts w:ascii="Simplified Arabic" w:eastAsia="Times New Roman" w:hAnsi="Simplified Arabic" w:cs="Simplified Arabic"/>
          <w:noProof/>
          <w:sz w:val="28"/>
          <w:szCs w:val="28"/>
          <w:rtl/>
          <w:lang w:eastAsia="ar-SA"/>
        </w:rPr>
        <w:t xml:space="preserve"> قال ابن عباس رضى الله عنهما من لم يحكم جاحدا فهو كافر و إن لم يكن جاحدا فهو فاسق ظالم وقال ابن مسعود رضى الله عنه هو عام في اليهود وغيرهم</w:t>
      </w:r>
      <w:r w:rsidR="009B6F91">
        <w:rPr>
          <w:rFonts w:ascii="Simplified Arabic" w:eastAsia="Times New Roman" w:hAnsi="Simplified Arabic" w:cs="Simplified Arabic"/>
          <w:noProof/>
          <w:sz w:val="28"/>
          <w:szCs w:val="28"/>
          <w:rtl/>
          <w:lang w:eastAsia="ar-SA"/>
        </w:rPr>
        <w:t>،</w:t>
      </w:r>
      <w:r w:rsidRPr="00FC5586">
        <w:rPr>
          <w:rFonts w:ascii="Simplified Arabic" w:eastAsia="Times New Roman" w:hAnsi="Simplified Arabic" w:cs="Simplified Arabic"/>
          <w:noProof/>
          <w:sz w:val="28"/>
          <w:szCs w:val="28"/>
          <w:rtl/>
          <w:lang w:eastAsia="ar-SA"/>
        </w:rPr>
        <w:t xml:space="preserve"> </w:t>
      </w:r>
      <w:r w:rsidRPr="00FC5586">
        <w:rPr>
          <w:rFonts w:ascii="Simplified Arabic" w:eastAsia="Times New Roman" w:hAnsi="Simplified Arabic" w:cs="Simplified Arabic"/>
          <w:bCs/>
          <w:noProof/>
          <w:sz w:val="28"/>
          <w:szCs w:val="28"/>
          <w:rtl/>
          <w:lang w:eastAsia="ar-SA"/>
        </w:rPr>
        <w:t>إلى أن قال</w:t>
      </w:r>
      <w:r w:rsidRPr="00FC5586">
        <w:rPr>
          <w:rFonts w:ascii="Simplified Arabic" w:eastAsia="Times New Roman" w:hAnsi="Simplified Arabic" w:cs="Simplified Arabic"/>
          <w:noProof/>
          <w:sz w:val="28"/>
          <w:szCs w:val="28"/>
          <w:rtl/>
          <w:lang w:eastAsia="ar-SA"/>
        </w:rPr>
        <w:t xml:space="preserve">: يجوز أن يحمل على </w:t>
      </w:r>
      <w:r w:rsidRPr="00FC5586">
        <w:rPr>
          <w:rFonts w:ascii="Simplified Arabic" w:eastAsia="Times New Roman" w:hAnsi="Simplified Arabic" w:cs="Simplified Arabic"/>
          <w:bCs/>
          <w:noProof/>
          <w:sz w:val="28"/>
          <w:szCs w:val="28"/>
          <w:rtl/>
          <w:lang w:eastAsia="ar-SA"/>
        </w:rPr>
        <w:t>الجحود</w:t>
      </w:r>
      <w:r w:rsidRPr="00FC5586">
        <w:rPr>
          <w:rFonts w:ascii="Simplified Arabic" w:eastAsia="Times New Roman" w:hAnsi="Simplified Arabic" w:cs="Simplified Arabic"/>
          <w:noProof/>
          <w:sz w:val="28"/>
          <w:szCs w:val="28"/>
          <w:rtl/>
          <w:lang w:eastAsia="ar-SA"/>
        </w:rPr>
        <w:t xml:space="preserve"> في الثلاث فيكون كافرا ظالما فاسقا لأن الفاسق المطلق والظالم المطلق هو الكافر وقيل </w:t>
      </w:r>
      <w:r w:rsidRPr="00FC5586">
        <w:rPr>
          <w:rFonts w:ascii="Simplified Arabic" w:eastAsia="Times New Roman" w:hAnsi="Simplified Arabic" w:cs="Simplified Arabic"/>
          <w:bCs/>
          <w:noProof/>
          <w:sz w:val="28"/>
          <w:szCs w:val="28"/>
          <w:rtl/>
          <w:lang w:eastAsia="ar-SA"/>
        </w:rPr>
        <w:t>{ومن لم يحكم بما أنزل الله}</w:t>
      </w:r>
      <w:r w:rsidRPr="00FC5586">
        <w:rPr>
          <w:rFonts w:ascii="Simplified Arabic" w:eastAsia="Times New Roman" w:hAnsi="Simplified Arabic" w:cs="Simplified Arabic"/>
          <w:noProof/>
          <w:sz w:val="28"/>
          <w:szCs w:val="28"/>
          <w:rtl/>
          <w:lang w:eastAsia="ar-SA"/>
        </w:rPr>
        <w:t xml:space="preserve">فهو كافر بنعمة الله ظالم في حكمه فاسق في فعله [تفسير النسفي ج1 / 284: 285]، </w:t>
      </w:r>
      <w:r w:rsidRPr="00FC5586">
        <w:rPr>
          <w:rFonts w:ascii="Simplified Arabic" w:eastAsia="Times New Roman" w:hAnsi="Simplified Arabic" w:cs="Simplified Arabic"/>
          <w:bCs/>
          <w:noProof/>
          <w:u w:val="single"/>
          <w:rtl/>
          <w:lang w:eastAsia="ar-SA"/>
        </w:rPr>
        <w:t>وقال البغوي رحمه الله</w:t>
      </w:r>
      <w:r w:rsidRPr="00FC5586">
        <w:rPr>
          <w:rFonts w:ascii="Simplified Arabic" w:eastAsia="Times New Roman" w:hAnsi="Simplified Arabic" w:cs="Simplified Arabic"/>
          <w:bCs/>
          <w:noProof/>
          <w:sz w:val="28"/>
          <w:szCs w:val="28"/>
          <w:rtl/>
          <w:lang w:eastAsia="ar-SA"/>
        </w:rPr>
        <w:t xml:space="preserve">: " </w:t>
      </w:r>
      <w:r w:rsidRPr="00FC5586">
        <w:rPr>
          <w:rFonts w:ascii="Simplified Arabic" w:eastAsia="Times New Roman" w:hAnsi="Simplified Arabic" w:cs="Simplified Arabic"/>
          <w:noProof/>
          <w:sz w:val="28"/>
          <w:szCs w:val="28"/>
          <w:rtl/>
          <w:lang w:eastAsia="ar-SA"/>
        </w:rPr>
        <w:t xml:space="preserve">وسئل عبد العزيز بن يحيى الكناني عن هذه الآيات فقال إنها تقع على جميع ما أنزل الله لا على بعضه وكل من لم يحكم بجميع ما أنزل الله فهو كافر ظالم فاسق فأما من حكم بما أنزل الله من التوحيد وترك الشرك ثم لم يحكم ببعض ما أنزل الله من الشرائع لم يستوجب حكم هذه الآيات وقال العلماء هذا إذا رد نص حكم الله </w:t>
      </w:r>
      <w:r w:rsidRPr="00FC5586">
        <w:rPr>
          <w:rFonts w:ascii="Simplified Arabic" w:eastAsia="Times New Roman" w:hAnsi="Simplified Arabic" w:cs="Simplified Arabic"/>
          <w:noProof/>
          <w:sz w:val="28"/>
          <w:szCs w:val="28"/>
          <w:rtl/>
          <w:lang w:eastAsia="ar-SA"/>
        </w:rPr>
        <w:lastRenderedPageBreak/>
        <w:t xml:space="preserve">عيانا عمدا فأما من خفي عليه أو أخطأ في تأويل فلا " [تفسير البغوي ج2 / 41]، </w:t>
      </w:r>
      <w:r w:rsidRPr="00FC5586">
        <w:rPr>
          <w:rFonts w:ascii="Simplified Arabic" w:eastAsia="Times New Roman" w:hAnsi="Simplified Arabic" w:cs="Simplified Arabic"/>
          <w:bCs/>
          <w:noProof/>
          <w:u w:val="single"/>
          <w:rtl/>
          <w:lang w:eastAsia="ar-SA"/>
        </w:rPr>
        <w:t>وقال البيضاوي رحمه الله:</w:t>
      </w:r>
      <w:r w:rsidRPr="00FC5586">
        <w:rPr>
          <w:rFonts w:ascii="Simplified Arabic" w:eastAsia="Times New Roman" w:hAnsi="Simplified Arabic" w:cs="Simplified Arabic"/>
          <w:bCs/>
          <w:noProof/>
          <w:sz w:val="28"/>
          <w:szCs w:val="28"/>
          <w:u w:val="single"/>
          <w:rtl/>
          <w:lang w:eastAsia="ar-SA"/>
        </w:rPr>
        <w:t xml:space="preserve"> </w:t>
      </w:r>
      <w:r w:rsidRPr="00FC5586">
        <w:rPr>
          <w:rFonts w:ascii="Simplified Arabic" w:eastAsia="Times New Roman" w:hAnsi="Simplified Arabic" w:cs="Simplified Arabic"/>
          <w:bCs/>
          <w:noProof/>
          <w:sz w:val="28"/>
          <w:szCs w:val="28"/>
          <w:rtl/>
          <w:lang w:eastAsia="ar-SA"/>
        </w:rPr>
        <w:t>{ومن لم يحكم بما أنزل الله}</w:t>
      </w:r>
      <w:r w:rsidRPr="00FC5586">
        <w:rPr>
          <w:rFonts w:ascii="Simplified Arabic" w:eastAsia="Times New Roman" w:hAnsi="Simplified Arabic" w:cs="Simplified Arabic"/>
          <w:noProof/>
          <w:sz w:val="28"/>
          <w:szCs w:val="28"/>
          <w:rtl/>
          <w:lang w:eastAsia="ar-SA"/>
        </w:rPr>
        <w:t xml:space="preserve">مستهيناً به منكراً له </w:t>
      </w:r>
      <w:r w:rsidRPr="00FC5586">
        <w:rPr>
          <w:rFonts w:ascii="Simplified Arabic" w:eastAsia="Times New Roman" w:hAnsi="Simplified Arabic" w:cs="Simplified Arabic"/>
          <w:bCs/>
          <w:noProof/>
          <w:sz w:val="28"/>
          <w:szCs w:val="28"/>
          <w:rtl/>
          <w:lang w:eastAsia="ar-SA"/>
        </w:rPr>
        <w:t>{فأولئك هم الكافرون}</w:t>
      </w:r>
      <w:r w:rsidRPr="00FC5586">
        <w:rPr>
          <w:rFonts w:ascii="Simplified Arabic" w:eastAsia="Times New Roman" w:hAnsi="Simplified Arabic" w:cs="Simplified Arabic"/>
          <w:noProof/>
          <w:sz w:val="28"/>
          <w:szCs w:val="28"/>
          <w:rtl/>
          <w:lang w:eastAsia="ar-SA"/>
        </w:rPr>
        <w:t xml:space="preserve"> لاستهانتهم به، وتمردهم بأن حكموا بغيره، ولذلك وصفهم بقولـه </w:t>
      </w:r>
      <w:r w:rsidRPr="00FC5586">
        <w:rPr>
          <w:rFonts w:ascii="Simplified Arabic" w:eastAsia="Times New Roman" w:hAnsi="Simplified Arabic" w:cs="Simplified Arabic"/>
          <w:bCs/>
          <w:noProof/>
          <w:sz w:val="28"/>
          <w:szCs w:val="28"/>
          <w:rtl/>
          <w:lang w:eastAsia="ar-SA"/>
        </w:rPr>
        <w:t>{الكافرون}</w:t>
      </w:r>
      <w:r w:rsidRPr="00FC5586">
        <w:rPr>
          <w:rFonts w:ascii="Simplified Arabic" w:eastAsia="Times New Roman" w:hAnsi="Simplified Arabic" w:cs="Simplified Arabic"/>
          <w:noProof/>
          <w:sz w:val="28"/>
          <w:szCs w:val="28"/>
          <w:rtl/>
          <w:lang w:eastAsia="ar-SA"/>
        </w:rPr>
        <w:t xml:space="preserve"> و </w:t>
      </w:r>
      <w:r w:rsidRPr="00FC5586">
        <w:rPr>
          <w:rFonts w:ascii="Simplified Arabic" w:eastAsia="Times New Roman" w:hAnsi="Simplified Arabic" w:cs="Simplified Arabic"/>
          <w:bCs/>
          <w:noProof/>
          <w:sz w:val="28"/>
          <w:szCs w:val="28"/>
          <w:rtl/>
          <w:lang w:eastAsia="ar-SA"/>
        </w:rPr>
        <w:t>{الظالمون}</w:t>
      </w:r>
      <w:r w:rsidRPr="00FC5586">
        <w:rPr>
          <w:rFonts w:ascii="Simplified Arabic" w:eastAsia="Times New Roman" w:hAnsi="Simplified Arabic" w:cs="Simplified Arabic"/>
          <w:noProof/>
          <w:sz w:val="28"/>
          <w:szCs w:val="28"/>
          <w:rtl/>
          <w:lang w:eastAsia="ar-SA"/>
        </w:rPr>
        <w:t xml:space="preserve"> و</w:t>
      </w:r>
      <w:r w:rsidRPr="00FC5586">
        <w:rPr>
          <w:rFonts w:ascii="Simplified Arabic" w:eastAsia="Times New Roman" w:hAnsi="Simplified Arabic" w:cs="Simplified Arabic"/>
          <w:bCs/>
          <w:noProof/>
          <w:sz w:val="28"/>
          <w:szCs w:val="28"/>
          <w:rtl/>
          <w:lang w:eastAsia="ar-SA"/>
        </w:rPr>
        <w:t>{الفاسقون}</w:t>
      </w:r>
      <w:r w:rsidRPr="00FC5586">
        <w:rPr>
          <w:rFonts w:ascii="Simplified Arabic" w:eastAsia="Times New Roman" w:hAnsi="Simplified Arabic" w:cs="Simplified Arabic"/>
          <w:noProof/>
          <w:sz w:val="28"/>
          <w:szCs w:val="28"/>
          <w:rtl/>
          <w:lang w:eastAsia="ar-SA"/>
        </w:rPr>
        <w:t>، فكفرهم لإنكاره، وظلمهم بالحكم على خلاقه، وفسقهم بالخروج عنه [تفسير البيضاوي سورة المائدة – الآية 43: 50]،</w:t>
      </w:r>
      <w:r w:rsidRPr="00FC5586">
        <w:rPr>
          <w:rFonts w:ascii="Simplified Arabic" w:eastAsia="Times New Roman" w:hAnsi="Simplified Arabic" w:cs="Simplified Arabic"/>
          <w:bCs/>
          <w:noProof/>
          <w:sz w:val="28"/>
          <w:szCs w:val="28"/>
          <w:rtl/>
          <w:lang w:eastAsia="ar-SA"/>
        </w:rPr>
        <w:t xml:space="preserve"> وقال: {ومن لم يحكم بما أنزل الله فأولئك هم الفاسقون}</w:t>
      </w:r>
      <w:r w:rsidRPr="00FC5586">
        <w:rPr>
          <w:rFonts w:ascii="Simplified Arabic" w:eastAsia="Times New Roman" w:hAnsi="Simplified Arabic" w:cs="Simplified Arabic"/>
          <w:noProof/>
          <w:sz w:val="28"/>
          <w:szCs w:val="28"/>
          <w:rtl/>
          <w:lang w:eastAsia="ar-SA"/>
        </w:rPr>
        <w:t xml:space="preserve"> عن حكمه أو عن الإيمان إن كان مستهينا به </w:t>
      </w:r>
      <w:r w:rsidRPr="00FC5586">
        <w:rPr>
          <w:rFonts w:ascii="Simplified Arabic" w:eastAsia="Times New Roman" w:hAnsi="Simplified Arabic" w:cs="Simplified Arabic"/>
          <w:noProof/>
          <w:sz w:val="28"/>
          <w:szCs w:val="28"/>
          <w:rtl/>
          <w:lang w:eastAsia="ar-SA" w:bidi="ar-KW"/>
        </w:rPr>
        <w:t>[</w:t>
      </w:r>
      <w:r w:rsidRPr="00FC5586">
        <w:rPr>
          <w:rFonts w:ascii="Simplified Arabic" w:eastAsia="Times New Roman" w:hAnsi="Simplified Arabic" w:cs="Simplified Arabic"/>
          <w:noProof/>
          <w:snapToGrid w:val="0"/>
          <w:sz w:val="28"/>
          <w:szCs w:val="28"/>
          <w:rtl/>
          <w:lang w:eastAsia="ar-SA"/>
        </w:rPr>
        <w:t>تفسير البيضاوي ج2 /331</w:t>
      </w:r>
      <w:r w:rsidRPr="00FC5586">
        <w:rPr>
          <w:rFonts w:ascii="Simplified Arabic" w:eastAsia="Times New Roman" w:hAnsi="Simplified Arabic" w:cs="Simplified Arabic"/>
          <w:noProof/>
          <w:sz w:val="28"/>
          <w:szCs w:val="28"/>
          <w:rtl/>
          <w:lang w:eastAsia="ar-SA" w:bidi="ar-KW"/>
        </w:rPr>
        <w:t xml:space="preserve">]، </w:t>
      </w:r>
      <w:r w:rsidRPr="00FC5586">
        <w:rPr>
          <w:rFonts w:ascii="Simplified Arabic" w:eastAsia="Times New Roman" w:hAnsi="Simplified Arabic" w:cs="Simplified Arabic"/>
          <w:bCs/>
          <w:noProof/>
          <w:u w:val="single"/>
          <w:rtl/>
          <w:lang w:eastAsia="ar-SA"/>
        </w:rPr>
        <w:t>وقال أبو السعود رحمه الله</w:t>
      </w:r>
      <w:r w:rsidRPr="00FC5586">
        <w:rPr>
          <w:rFonts w:ascii="Simplified Arabic" w:eastAsia="Times New Roman" w:hAnsi="Simplified Arabic" w:cs="Simplified Arabic"/>
          <w:bCs/>
          <w:noProof/>
          <w:sz w:val="28"/>
          <w:szCs w:val="28"/>
          <w:rtl/>
          <w:lang w:eastAsia="ar-SA"/>
        </w:rPr>
        <w:t>: {ومن لم يحكم بما أنزل الله}</w:t>
      </w:r>
      <w:r w:rsidRPr="00FC5586">
        <w:rPr>
          <w:rFonts w:ascii="Simplified Arabic" w:eastAsia="Times New Roman" w:hAnsi="Simplified Arabic" w:cs="Simplified Arabic"/>
          <w:noProof/>
          <w:sz w:val="28"/>
          <w:szCs w:val="28"/>
          <w:rtl/>
          <w:lang w:eastAsia="ar-SA"/>
        </w:rPr>
        <w:t xml:space="preserve">كائنا من كان دون المخاطبين خاصة فانهم مندرجون فيه اندراجا أوليا أي من لم يحكم بذلك مستهينا به منكرا له كما يقتضيه ما فعلوه من تحريف آيات الله تعالى اقتضاء بينا </w:t>
      </w:r>
      <w:r w:rsidRPr="00FC5586">
        <w:rPr>
          <w:rFonts w:ascii="Simplified Arabic" w:eastAsia="Times New Roman" w:hAnsi="Simplified Arabic" w:cs="Simplified Arabic"/>
          <w:bCs/>
          <w:noProof/>
          <w:sz w:val="28"/>
          <w:szCs w:val="28"/>
          <w:rtl/>
          <w:lang w:eastAsia="ar-SA"/>
        </w:rPr>
        <w:t>{فأولئك}</w:t>
      </w:r>
      <w:r w:rsidRPr="00FC5586">
        <w:rPr>
          <w:rFonts w:ascii="Simplified Arabic" w:eastAsia="Times New Roman" w:hAnsi="Simplified Arabic" w:cs="Simplified Arabic"/>
          <w:noProof/>
          <w:sz w:val="28"/>
          <w:szCs w:val="28"/>
          <w:rtl/>
          <w:lang w:eastAsia="ar-SA"/>
        </w:rPr>
        <w:t xml:space="preserve"> إشارة إلى من والجمع باعتبار معناها كما أن الإفراد فيما سبق باعتبار لفظها </w:t>
      </w:r>
      <w:r w:rsidRPr="00FC5586">
        <w:rPr>
          <w:rFonts w:ascii="Simplified Arabic" w:eastAsia="Times New Roman" w:hAnsi="Simplified Arabic" w:cs="Simplified Arabic"/>
          <w:bCs/>
          <w:noProof/>
          <w:sz w:val="28"/>
          <w:szCs w:val="28"/>
          <w:rtl/>
          <w:lang w:eastAsia="ar-SA"/>
        </w:rPr>
        <w:t>{هم الكافرون}</w:t>
      </w:r>
      <w:r w:rsidRPr="00FC5586">
        <w:rPr>
          <w:rFonts w:ascii="Simplified Arabic" w:eastAsia="Times New Roman" w:hAnsi="Simplified Arabic" w:cs="Simplified Arabic"/>
          <w:noProof/>
          <w:sz w:val="28"/>
          <w:szCs w:val="28"/>
          <w:rtl/>
          <w:lang w:eastAsia="ar-SA"/>
        </w:rPr>
        <w:t>لاستهانتهم به [</w:t>
      </w:r>
      <w:r w:rsidRPr="00FC5586">
        <w:rPr>
          <w:rFonts w:ascii="Simplified Arabic" w:eastAsia="Times New Roman" w:hAnsi="Simplified Arabic" w:cs="Simplified Arabic"/>
          <w:noProof/>
          <w:snapToGrid w:val="0"/>
          <w:sz w:val="28"/>
          <w:szCs w:val="28"/>
          <w:rtl/>
          <w:lang w:eastAsia="ar-SA"/>
        </w:rPr>
        <w:t>تفسير أبي السعود ج3 / 42</w:t>
      </w:r>
      <w:r w:rsidRPr="00FC5586">
        <w:rPr>
          <w:rFonts w:ascii="Simplified Arabic" w:eastAsia="Times New Roman" w:hAnsi="Simplified Arabic" w:cs="Simplified Arabic"/>
          <w:noProof/>
          <w:sz w:val="28"/>
          <w:szCs w:val="28"/>
          <w:rtl/>
          <w:lang w:eastAsia="ar-SA"/>
        </w:rPr>
        <w:t xml:space="preserve">]، </w:t>
      </w:r>
      <w:r w:rsidRPr="00FC5586">
        <w:rPr>
          <w:rFonts w:ascii="Simplified Arabic" w:eastAsia="Times New Roman" w:hAnsi="Simplified Arabic" w:cs="Simplified Arabic"/>
          <w:bCs/>
          <w:noProof/>
          <w:sz w:val="28"/>
          <w:szCs w:val="28"/>
          <w:rtl/>
          <w:lang w:eastAsia="ar-SA"/>
        </w:rPr>
        <w:t>وقال ابن كثير رحمه الله: (({ومن لم يحكم بما أنزل الله فأولئك هم الكافرون}</w:t>
      </w:r>
      <w:r w:rsidRPr="00FC5586">
        <w:rPr>
          <w:rFonts w:ascii="Simplified Arabic" w:eastAsia="Times New Roman" w:hAnsi="Simplified Arabic" w:cs="Simplified Arabic"/>
          <w:noProof/>
          <w:sz w:val="28"/>
          <w:szCs w:val="28"/>
          <w:rtl/>
          <w:lang w:eastAsia="ar-SA"/>
        </w:rPr>
        <w:t xml:space="preserve"> لأنهم جحدوا حكم الله قصداً منهم وعناداً وعمداً، وقال هاهنا </w:t>
      </w:r>
      <w:r w:rsidRPr="00FC5586">
        <w:rPr>
          <w:rFonts w:ascii="Simplified Arabic" w:eastAsia="Times New Roman" w:hAnsi="Simplified Arabic" w:cs="Simplified Arabic"/>
          <w:bCs/>
          <w:noProof/>
          <w:sz w:val="28"/>
          <w:szCs w:val="28"/>
          <w:rtl/>
          <w:lang w:eastAsia="ar-SA"/>
        </w:rPr>
        <w:t>{فأولئك هم الظالمون}</w:t>
      </w:r>
      <w:r w:rsidRPr="00FC5586">
        <w:rPr>
          <w:rFonts w:ascii="Simplified Arabic" w:eastAsia="Times New Roman" w:hAnsi="Simplified Arabic" w:cs="Simplified Arabic"/>
          <w:noProof/>
          <w:sz w:val="28"/>
          <w:szCs w:val="28"/>
          <w:rtl/>
          <w:lang w:eastAsia="ar-SA"/>
        </w:rPr>
        <w:t xml:space="preserve"> لأنهم لم ينصفوا المظلوم من الظالم في الأمر الذي أمر الله بالعدل والتسوية بين الجميع فيه، فخالفوا وظلموا وتعدوا</w:t>
      </w:r>
      <w:r w:rsidR="00497CE6" w:rsidRPr="00FC5586">
        <w:rPr>
          <w:rFonts w:ascii="Simplified Arabic" w:eastAsia="Times New Roman" w:hAnsi="Simplified Arabic" w:cs="Simplified Arabic" w:hint="cs"/>
          <w:noProof/>
          <w:sz w:val="28"/>
          <w:szCs w:val="28"/>
          <w:rtl/>
          <w:lang w:eastAsia="ar-SA"/>
        </w:rPr>
        <w:t xml:space="preserve">) </w:t>
      </w:r>
      <w:r w:rsidRPr="00FC5586">
        <w:rPr>
          <w:rFonts w:ascii="Simplified Arabic" w:eastAsia="Times New Roman" w:hAnsi="Simplified Arabic" w:cs="Simplified Arabic"/>
          <w:noProof/>
          <w:sz w:val="28"/>
          <w:szCs w:val="28"/>
          <w:rtl/>
          <w:lang w:eastAsia="ar-SA"/>
        </w:rPr>
        <w:t xml:space="preserve">[تفسير القرآن العظيم ج2/61]، </w:t>
      </w:r>
      <w:r w:rsidRPr="00FC5586">
        <w:rPr>
          <w:rFonts w:ascii="Simplified Arabic" w:eastAsia="Times New Roman" w:hAnsi="Simplified Arabic" w:cs="Simplified Arabic"/>
          <w:bCs/>
          <w:noProof/>
          <w:sz w:val="28"/>
          <w:szCs w:val="28"/>
          <w:rtl/>
          <w:lang w:eastAsia="ar-SA"/>
        </w:rPr>
        <w:t xml:space="preserve">وقال الشاطبي رحمه الله: </w:t>
      </w:r>
      <w:r w:rsidRPr="00FC5586">
        <w:rPr>
          <w:rFonts w:ascii="Simplified Arabic" w:eastAsia="Times New Roman" w:hAnsi="Simplified Arabic" w:cs="Simplified Arabic"/>
          <w:noProof/>
          <w:sz w:val="28"/>
          <w:szCs w:val="28"/>
          <w:rtl/>
          <w:lang w:eastAsia="ar-SA"/>
        </w:rPr>
        <w:t xml:space="preserve">((ومثله قوله تعالى: </w:t>
      </w:r>
      <w:r w:rsidRPr="00FC5586">
        <w:rPr>
          <w:rFonts w:ascii="Simplified Arabic" w:eastAsia="Times New Roman" w:hAnsi="Simplified Arabic" w:cs="Simplified Arabic"/>
          <w:bCs/>
          <w:noProof/>
          <w:sz w:val="28"/>
          <w:szCs w:val="28"/>
          <w:rtl/>
          <w:lang w:eastAsia="ar-SA"/>
        </w:rPr>
        <w:t>{ومن لم يحكم بما أنزل الله فأولئك هم الكافرون}</w:t>
      </w:r>
      <w:r w:rsidRPr="00FC5586">
        <w:rPr>
          <w:rFonts w:ascii="Simplified Arabic" w:eastAsia="Times New Roman" w:hAnsi="Simplified Arabic" w:cs="Simplified Arabic"/>
          <w:noProof/>
          <w:sz w:val="28"/>
          <w:szCs w:val="28"/>
          <w:rtl/>
          <w:lang w:eastAsia="ar-SA"/>
        </w:rPr>
        <w:t xml:space="preserve"> مع أنها نزلت في اليهود والسياق يدل على ذلك، ثم إن العلماء عمُّوا بها غير الكفار، وقالوا: كُفرٌ دون كفر)) [</w:t>
      </w:r>
      <w:r w:rsidRPr="00FC5586">
        <w:rPr>
          <w:rFonts w:ascii="Simplified Arabic" w:eastAsia="Times New Roman" w:hAnsi="Simplified Arabic" w:cs="Simplified Arabic"/>
          <w:noProof/>
          <w:snapToGrid w:val="0"/>
          <w:sz w:val="28"/>
          <w:szCs w:val="28"/>
          <w:rtl/>
          <w:lang w:eastAsia="ar-SA"/>
        </w:rPr>
        <w:t>الموافقات للشاطبي ج3 /ص147</w:t>
      </w:r>
      <w:r w:rsidRPr="00FC5586">
        <w:rPr>
          <w:rFonts w:ascii="Simplified Arabic" w:eastAsia="Times New Roman" w:hAnsi="Simplified Arabic" w:cs="Simplified Arabic"/>
          <w:noProof/>
          <w:sz w:val="28"/>
          <w:szCs w:val="28"/>
          <w:rtl/>
          <w:lang w:eastAsia="ar-SA"/>
        </w:rPr>
        <w:t xml:space="preserve">]، </w:t>
      </w:r>
      <w:r w:rsidRPr="00FC5586">
        <w:rPr>
          <w:rFonts w:ascii="Simplified Arabic" w:eastAsia="Times New Roman" w:hAnsi="Simplified Arabic" w:cs="Simplified Arabic"/>
          <w:bCs/>
          <w:noProof/>
          <w:u w:val="single"/>
          <w:rtl/>
          <w:lang w:eastAsia="ar-SA"/>
        </w:rPr>
        <w:t>وقال أبو حيان رحمه الله:</w:t>
      </w:r>
      <w:r w:rsidRPr="00FC5586">
        <w:rPr>
          <w:rFonts w:ascii="Simplified Arabic" w:eastAsia="Times New Roman" w:hAnsi="Simplified Arabic" w:cs="Simplified Arabic"/>
          <w:bCs/>
          <w:noProof/>
          <w:sz w:val="28"/>
          <w:szCs w:val="28"/>
          <w:u w:val="single"/>
          <w:rtl/>
          <w:lang w:eastAsia="ar-SA"/>
        </w:rPr>
        <w:t xml:space="preserve"> </w:t>
      </w:r>
      <w:r w:rsidRPr="00FC5586">
        <w:rPr>
          <w:rFonts w:ascii="Simplified Arabic" w:eastAsia="Times New Roman" w:hAnsi="Simplified Arabic" w:cs="Simplified Arabic"/>
          <w:bCs/>
          <w:noProof/>
          <w:sz w:val="28"/>
          <w:szCs w:val="28"/>
          <w:rtl/>
          <w:lang w:eastAsia="ar-SA"/>
        </w:rPr>
        <w:t xml:space="preserve">وقوله تعالى </w:t>
      </w:r>
      <w:r w:rsidRPr="00FC5586">
        <w:rPr>
          <w:rFonts w:ascii="Simplified Arabic" w:eastAsia="Times New Roman" w:hAnsi="Simplified Arabic" w:cs="Simplified Arabic"/>
          <w:noProof/>
          <w:sz w:val="28"/>
          <w:szCs w:val="28"/>
          <w:rtl/>
          <w:lang w:eastAsia="ar-SA"/>
        </w:rPr>
        <w:t>{</w:t>
      </w:r>
      <w:r w:rsidRPr="00FC5586">
        <w:rPr>
          <w:rFonts w:ascii="Simplified Arabic" w:eastAsia="Times New Roman" w:hAnsi="Simplified Arabic" w:cs="Simplified Arabic"/>
          <w:bCs/>
          <w:noProof/>
          <w:sz w:val="28"/>
          <w:szCs w:val="28"/>
          <w:rtl/>
          <w:lang w:eastAsia="ar-SA"/>
        </w:rPr>
        <w:t>ومن لم يحكم بما أنزل الله فأولئك هم الكافرون</w:t>
      </w:r>
      <w:r w:rsidRPr="00FC5586">
        <w:rPr>
          <w:rFonts w:ascii="Simplified Arabic" w:eastAsia="Times New Roman" w:hAnsi="Simplified Arabic" w:cs="Simplified Arabic"/>
          <w:noProof/>
          <w:sz w:val="28"/>
          <w:szCs w:val="28"/>
          <w:rtl/>
          <w:lang w:eastAsia="ar-SA"/>
        </w:rPr>
        <w:t>} ظاهر هذا العموم، فيشمل هذه الأمة وغيرهم ممن كان قبلهم، وإن كان الظاهر أنه في سياق خطاب اليهود، وإلى أنها عامة في اليهود غيرهم ذهب ابن مسعود، وابراهيم، وعطاء، وجماعة ولكنْ كفر دون كفر، وظلم دون ظلم، وفسق دون فسق يعني: إنّ كفر المسلم ليس مثل كفر الكافر، وكذلك ظلمه وفسقه لا يخرجه ذلك عن الملة قاله: ابن عباس وطاووس</w:t>
      </w:r>
      <w:r w:rsidR="003814FC" w:rsidRPr="00FC5586">
        <w:rPr>
          <w:rFonts w:ascii="Simplified Arabic" w:eastAsia="Times New Roman" w:hAnsi="Simplified Arabic" w:cs="Simplified Arabic"/>
          <w:noProof/>
          <w:sz w:val="28"/>
          <w:szCs w:val="28"/>
          <w:rtl/>
          <w:lang w:eastAsia="ar-SA"/>
        </w:rPr>
        <w:t xml:space="preserve">.. </w:t>
      </w:r>
      <w:r w:rsidRPr="00FC5586">
        <w:rPr>
          <w:rFonts w:ascii="Simplified Arabic" w:eastAsia="Times New Roman" w:hAnsi="Simplified Arabic" w:cs="Simplified Arabic"/>
          <w:noProof/>
          <w:sz w:val="28"/>
          <w:szCs w:val="28"/>
          <w:rtl/>
          <w:lang w:eastAsia="ar-SA"/>
        </w:rPr>
        <w:t xml:space="preserve"> واحتجت الخوارج بهذه الآية على أنّ كل من عصى الله تعالى فهو كافر، وقالوا: هي نص في كل من حكم بغير ما أنزل الله فهو كافر، وكل من أذنب فقد حكم بغير ما أنزل الله فوجب أن يكون كافراً _ ثم ذكر أقوال المفسرين في تأويل الآية ثم اختار قول عكرمة فقال _ وقال عكرمة: إنما يتناول من أنكر بقلبه وجحد بلسانه، أما من عرف أنه حكم الله وأقر بلسانه أنه حكم الله، إلا أنه أتى بما يضاد، فهو حاكم بما أنزل الله، لكنه تارك له، فلا يلزم دخوله تحت هذه الآية، [تفسير البحرالمحيط سورةالمائدة – 40: 48]، </w:t>
      </w:r>
      <w:r w:rsidRPr="00FC5586">
        <w:rPr>
          <w:rFonts w:ascii="Simplified Arabic" w:eastAsia="Times New Roman" w:hAnsi="Simplified Arabic" w:cs="Simplified Arabic"/>
          <w:bCs/>
          <w:noProof/>
          <w:u w:val="single"/>
          <w:rtl/>
          <w:lang w:eastAsia="ar-SA"/>
        </w:rPr>
        <w:t>وقال ابن حجر رحمه الله</w:t>
      </w:r>
      <w:r w:rsidRPr="00FC5586">
        <w:rPr>
          <w:rFonts w:ascii="Simplified Arabic" w:eastAsia="Times New Roman" w:hAnsi="Simplified Arabic" w:cs="Simplified Arabic"/>
          <w:bCs/>
          <w:noProof/>
          <w:sz w:val="28"/>
          <w:szCs w:val="28"/>
          <w:rtl/>
          <w:lang w:eastAsia="ar-SA"/>
        </w:rPr>
        <w:t xml:space="preserve">: </w:t>
      </w:r>
      <w:r w:rsidRPr="00FC5586">
        <w:rPr>
          <w:rFonts w:ascii="Simplified Arabic" w:eastAsia="Times New Roman" w:hAnsi="Simplified Arabic" w:cs="Simplified Arabic"/>
          <w:noProof/>
          <w:sz w:val="28"/>
          <w:szCs w:val="28"/>
          <w:rtl/>
          <w:lang w:eastAsia="ar-SA"/>
        </w:rPr>
        <w:t xml:space="preserve">واقتصر المصنف على تلاوة </w:t>
      </w:r>
      <w:r w:rsidRPr="00FC5586">
        <w:rPr>
          <w:rFonts w:ascii="Simplified Arabic" w:eastAsia="Times New Roman" w:hAnsi="Simplified Arabic" w:cs="Simplified Arabic"/>
          <w:noProof/>
          <w:sz w:val="28"/>
          <w:szCs w:val="28"/>
          <w:rtl/>
          <w:lang w:eastAsia="ar-SA"/>
        </w:rPr>
        <w:lastRenderedPageBreak/>
        <w:t xml:space="preserve">الآيتين </w:t>
      </w:r>
      <w:r w:rsidRPr="00FC5586">
        <w:rPr>
          <w:rFonts w:ascii="Simplified Arabic" w:eastAsia="Times New Roman" w:hAnsi="Simplified Arabic" w:cs="Simplified Arabic"/>
          <w:bCs/>
          <w:noProof/>
          <w:sz w:val="28"/>
          <w:szCs w:val="28"/>
          <w:rtl/>
          <w:lang w:eastAsia="ar-SA"/>
        </w:rPr>
        <w:t>{ومن لم يحكم بما أنزل الله فأولئك هم الظالمون</w:t>
      </w:r>
      <w:r w:rsidR="003814FC" w:rsidRPr="00FC5586">
        <w:rPr>
          <w:rFonts w:ascii="Simplified Arabic" w:eastAsia="Times New Roman" w:hAnsi="Simplified Arabic" w:cs="Simplified Arabic"/>
          <w:bCs/>
          <w:noProof/>
          <w:sz w:val="28"/>
          <w:szCs w:val="28"/>
          <w:rtl/>
          <w:lang w:eastAsia="ar-SA"/>
        </w:rPr>
        <w:t xml:space="preserve">.. </w:t>
      </w:r>
      <w:r w:rsidRPr="00FC5586">
        <w:rPr>
          <w:rFonts w:ascii="Simplified Arabic" w:eastAsia="Times New Roman" w:hAnsi="Simplified Arabic" w:cs="Simplified Arabic"/>
          <w:bCs/>
          <w:noProof/>
          <w:sz w:val="28"/>
          <w:szCs w:val="28"/>
          <w:rtl/>
          <w:lang w:eastAsia="ar-SA"/>
        </w:rPr>
        <w:t xml:space="preserve"> الفاسقون</w:t>
      </w:r>
      <w:r w:rsidR="009B6F91">
        <w:rPr>
          <w:rFonts w:ascii="Simplified Arabic" w:eastAsia="Times New Roman" w:hAnsi="Simplified Arabic" w:cs="Simplified Arabic"/>
          <w:bCs/>
          <w:noProof/>
          <w:sz w:val="28"/>
          <w:szCs w:val="28"/>
          <w:rtl/>
          <w:lang w:eastAsia="ar-SA"/>
        </w:rPr>
        <w:t>،</w:t>
      </w:r>
      <w:r w:rsidRPr="00FC5586">
        <w:rPr>
          <w:rFonts w:ascii="Simplified Arabic" w:eastAsia="Times New Roman" w:hAnsi="Simplified Arabic" w:cs="Simplified Arabic"/>
          <w:bCs/>
          <w:noProof/>
          <w:sz w:val="28"/>
          <w:szCs w:val="28"/>
          <w:rtl/>
          <w:lang w:eastAsia="ar-SA"/>
        </w:rPr>
        <w:t xml:space="preserve"> الآيتان}</w:t>
      </w:r>
      <w:r w:rsidRPr="00FC5586">
        <w:rPr>
          <w:rFonts w:ascii="Simplified Arabic" w:eastAsia="Times New Roman" w:hAnsi="Simplified Arabic" w:cs="Simplified Arabic"/>
          <w:noProof/>
          <w:sz w:val="28"/>
          <w:szCs w:val="28"/>
          <w:rtl/>
          <w:lang w:eastAsia="ar-SA"/>
        </w:rPr>
        <w:t xml:space="preserve"> لإمكان تناولهما المسلمين بخلاف الأولى </w:t>
      </w:r>
      <w:r w:rsidRPr="00FC5586">
        <w:rPr>
          <w:rFonts w:ascii="Simplified Arabic" w:eastAsia="Times New Roman" w:hAnsi="Simplified Arabic" w:cs="Simplified Arabic"/>
          <w:bCs/>
          <w:noProof/>
          <w:sz w:val="28"/>
          <w:szCs w:val="28"/>
          <w:rtl/>
          <w:lang w:eastAsia="ar-SA"/>
        </w:rPr>
        <w:t>{ومن لم يحكم بما أنزل الله فأولئك هم الكافرون}</w:t>
      </w:r>
      <w:r w:rsidRPr="00FC5586">
        <w:rPr>
          <w:rFonts w:ascii="Simplified Arabic" w:eastAsia="Times New Roman" w:hAnsi="Simplified Arabic" w:cs="Simplified Arabic"/>
          <w:noProof/>
          <w:sz w:val="28"/>
          <w:szCs w:val="28"/>
          <w:rtl/>
          <w:lang w:eastAsia="ar-SA"/>
        </w:rPr>
        <w:t xml:space="preserve"> فإنها في حق من استحل الحكم بخلاف ما أنزل الله تعالى وأما الآخرتان فهما لأعم من ذلك [</w:t>
      </w:r>
      <w:r w:rsidRPr="00FC5586">
        <w:rPr>
          <w:rFonts w:ascii="Simplified Arabic" w:eastAsia="Times New Roman" w:hAnsi="Simplified Arabic" w:cs="Simplified Arabic"/>
          <w:noProof/>
          <w:snapToGrid w:val="0"/>
          <w:sz w:val="28"/>
          <w:szCs w:val="28"/>
          <w:rtl/>
          <w:lang w:eastAsia="ar-SA"/>
        </w:rPr>
        <w:t>فتح الباري ج13 / 299</w:t>
      </w:r>
      <w:r w:rsidRPr="00FC5586">
        <w:rPr>
          <w:rFonts w:ascii="Simplified Arabic" w:eastAsia="Times New Roman" w:hAnsi="Simplified Arabic" w:cs="Simplified Arabic"/>
          <w:noProof/>
          <w:sz w:val="28"/>
          <w:szCs w:val="28"/>
          <w:rtl/>
          <w:lang w:eastAsia="ar-SA"/>
        </w:rPr>
        <w:t xml:space="preserve">]، </w:t>
      </w:r>
      <w:r w:rsidRPr="00FC5586">
        <w:rPr>
          <w:rFonts w:ascii="Simplified Arabic" w:eastAsia="Times New Roman" w:hAnsi="Simplified Arabic" w:cs="Simplified Arabic"/>
          <w:bCs/>
          <w:noProof/>
          <w:sz w:val="28"/>
          <w:szCs w:val="28"/>
          <w:u w:val="single"/>
          <w:rtl/>
          <w:lang w:eastAsia="ar-SA"/>
        </w:rPr>
        <w:t xml:space="preserve">وقال صاحب كتاب (تذكرة الأريب في تفسير الغريب) </w:t>
      </w:r>
      <w:r w:rsidRPr="00FC5586">
        <w:rPr>
          <w:rFonts w:ascii="Simplified Arabic" w:eastAsia="Times New Roman" w:hAnsi="Simplified Arabic" w:cs="Simplified Arabic"/>
          <w:bCs/>
          <w:noProof/>
          <w:sz w:val="28"/>
          <w:szCs w:val="28"/>
          <w:rtl/>
          <w:lang w:eastAsia="ar-SA"/>
        </w:rPr>
        <w:t>رحمه الله: ((</w:t>
      </w:r>
      <w:r w:rsidRPr="00FC5586">
        <w:rPr>
          <w:rFonts w:ascii="Simplified Arabic" w:eastAsia="Times New Roman" w:hAnsi="Simplified Arabic" w:cs="Simplified Arabic"/>
          <w:noProof/>
          <w:sz w:val="28"/>
          <w:szCs w:val="28"/>
          <w:rtl/>
          <w:lang w:eastAsia="ar-SA"/>
        </w:rPr>
        <w:t>ومن لم يحكم بما أنزل الله جاحدا فهو كافر فإن مال إلى الهوى من غير جحد فهو ظالم وفاسد)) [</w:t>
      </w:r>
      <w:r w:rsidRPr="00FC5586">
        <w:rPr>
          <w:rFonts w:ascii="Simplified Arabic" w:eastAsia="Times New Roman" w:hAnsi="Simplified Arabic" w:cs="Simplified Arabic"/>
          <w:noProof/>
          <w:snapToGrid w:val="0"/>
          <w:sz w:val="28"/>
          <w:szCs w:val="28"/>
          <w:rtl/>
          <w:lang w:eastAsia="ar-SA"/>
        </w:rPr>
        <w:t>تذكرة الأريب في تفسير الغريب ج1 / 141</w:t>
      </w:r>
      <w:r w:rsidRPr="00FC5586">
        <w:rPr>
          <w:rFonts w:ascii="Simplified Arabic" w:eastAsia="Times New Roman" w:hAnsi="Simplified Arabic" w:cs="Simplified Arabic"/>
          <w:noProof/>
          <w:sz w:val="28"/>
          <w:szCs w:val="28"/>
          <w:rtl/>
          <w:lang w:eastAsia="ar-SA"/>
        </w:rPr>
        <w:t>]،</w:t>
      </w:r>
      <w:r w:rsidRPr="00FC5586">
        <w:rPr>
          <w:rFonts w:ascii="Simplified Arabic" w:eastAsia="Times New Roman" w:hAnsi="Simplified Arabic" w:cs="Simplified Arabic"/>
          <w:bCs/>
          <w:noProof/>
          <w:u w:val="single"/>
          <w:rtl/>
          <w:lang w:eastAsia="ar-SA"/>
        </w:rPr>
        <w:t xml:space="preserve"> </w:t>
      </w:r>
    </w:p>
    <w:p w14:paraId="402533ED" w14:textId="77777777" w:rsidR="0009781D" w:rsidRPr="00FC5586" w:rsidRDefault="0009781D" w:rsidP="0009781D">
      <w:pPr>
        <w:bidi/>
        <w:spacing w:after="240"/>
        <w:contextualSpacing/>
        <w:jc w:val="center"/>
        <w:rPr>
          <w:rFonts w:ascii="Simplified Arabic" w:eastAsia="Times New Roman" w:hAnsi="Simplified Arabic" w:cs="Simplified Arabic"/>
          <w:b/>
          <w:noProof/>
          <w:sz w:val="28"/>
          <w:szCs w:val="28"/>
          <w:rtl/>
          <w:lang w:eastAsia="ar-SA"/>
        </w:rPr>
      </w:pPr>
      <w:r w:rsidRPr="00FC5586">
        <w:rPr>
          <w:rFonts w:ascii="Simplified Arabic" w:eastAsia="Times New Roman" w:hAnsi="Simplified Arabic" w:cs="Simplified Arabic"/>
          <w:noProof/>
          <w:sz w:val="28"/>
          <w:szCs w:val="28"/>
          <w:rtl/>
          <w:lang w:eastAsia="ar-SA"/>
        </w:rPr>
        <w:t>***</w:t>
      </w:r>
    </w:p>
    <w:p w14:paraId="58BBC0D6" w14:textId="6EBAA54B" w:rsidR="0009781D" w:rsidRPr="00FC5586" w:rsidRDefault="0009781D" w:rsidP="00F15559">
      <w:pPr>
        <w:bidi/>
        <w:jc w:val="both"/>
        <w:rPr>
          <w:rFonts w:ascii="Simplified Arabic" w:hAnsi="Simplified Arabic" w:cs="Simplified Arabic"/>
          <w:sz w:val="28"/>
          <w:szCs w:val="28"/>
          <w:rtl/>
        </w:rPr>
      </w:pPr>
      <w:r w:rsidRPr="00FC5586">
        <w:rPr>
          <w:rFonts w:ascii="Simplified Arabic" w:hAnsi="Simplified Arabic" w:cs="Simplified Arabic"/>
          <w:b/>
          <w:bCs/>
          <w:sz w:val="40"/>
          <w:szCs w:val="40"/>
          <w:highlight w:val="yellow"/>
          <w:u w:val="single"/>
          <w:rtl/>
          <w:lang w:bidi="ar-KW"/>
        </w:rPr>
        <w:t xml:space="preserve">[المفتاح </w:t>
      </w:r>
      <w:r w:rsidR="007B7DDD" w:rsidRPr="00FC5586">
        <w:rPr>
          <w:rFonts w:ascii="Simplified Arabic" w:hAnsi="Simplified Arabic" w:cs="Simplified Arabic" w:hint="cs"/>
          <w:b/>
          <w:bCs/>
          <w:sz w:val="40"/>
          <w:szCs w:val="40"/>
          <w:highlight w:val="yellow"/>
          <w:u w:val="single"/>
          <w:rtl/>
          <w:lang w:bidi="ar-KW"/>
        </w:rPr>
        <w:t>الخامس</w:t>
      </w:r>
      <w:r w:rsidRPr="00FC5586">
        <w:rPr>
          <w:rFonts w:ascii="Simplified Arabic" w:hAnsi="Simplified Arabic" w:cs="Simplified Arabic"/>
          <w:b/>
          <w:bCs/>
          <w:sz w:val="40"/>
          <w:szCs w:val="40"/>
          <w:highlight w:val="yellow"/>
          <w:u w:val="single"/>
          <w:rtl/>
          <w:lang w:bidi="ar-KW"/>
        </w:rPr>
        <w:t>]:</w:t>
      </w:r>
      <w:r w:rsidRPr="00FC5586">
        <w:rPr>
          <w:rFonts w:ascii="Simplified Arabic" w:hAnsi="Simplified Arabic" w:cs="Simplified Arabic"/>
          <w:sz w:val="28"/>
          <w:szCs w:val="28"/>
          <w:rtl/>
          <w:lang w:bidi="ar-KW"/>
        </w:rPr>
        <w:t xml:space="preserve"> </w:t>
      </w:r>
      <w:r w:rsidRPr="00276A0C">
        <w:rPr>
          <w:rFonts w:ascii="Simplified Arabic" w:hAnsi="Simplified Arabic" w:cs="Simplified Arabic"/>
          <w:b/>
          <w:bCs/>
          <w:sz w:val="30"/>
          <w:szCs w:val="30"/>
          <w:u w:val="single"/>
          <w:rtl/>
        </w:rPr>
        <w:t xml:space="preserve">التحذير ممن ترك المناط الذي اجتمعت عليه أقوال علماء </w:t>
      </w:r>
      <w:r w:rsidR="00455953">
        <w:rPr>
          <w:rFonts w:ascii="Simplified Arabic" w:hAnsi="Simplified Arabic" w:cs="Simplified Arabic"/>
          <w:b/>
          <w:bCs/>
          <w:sz w:val="30"/>
          <w:szCs w:val="30"/>
          <w:u w:val="single"/>
          <w:rtl/>
        </w:rPr>
        <w:t xml:space="preserve">أهل </w:t>
      </w:r>
      <w:r w:rsidR="006930E2">
        <w:rPr>
          <w:rFonts w:ascii="Simplified Arabic" w:hAnsi="Simplified Arabic" w:cs="Simplified Arabic"/>
          <w:b/>
          <w:bCs/>
          <w:sz w:val="30"/>
          <w:szCs w:val="30"/>
          <w:u w:val="single"/>
          <w:rtl/>
        </w:rPr>
        <w:t xml:space="preserve">السنّة </w:t>
      </w:r>
      <w:r w:rsidRPr="00276A0C">
        <w:rPr>
          <w:rFonts w:ascii="Simplified Arabic" w:hAnsi="Simplified Arabic" w:cs="Simplified Arabic"/>
          <w:b/>
          <w:bCs/>
          <w:sz w:val="30"/>
          <w:szCs w:val="30"/>
          <w:u w:val="single"/>
          <w:rtl/>
        </w:rPr>
        <w:t>وهو (مناط الجحد والإقرار) للتفريق بين الكفر الأكبر والكفر دون كف</w:t>
      </w:r>
      <w:r w:rsidR="009B7A98" w:rsidRPr="00276A0C">
        <w:rPr>
          <w:rFonts w:ascii="Simplified Arabic" w:hAnsi="Simplified Arabic" w:cs="Simplified Arabic" w:hint="cs"/>
          <w:b/>
          <w:bCs/>
          <w:sz w:val="30"/>
          <w:szCs w:val="30"/>
          <w:u w:val="single"/>
          <w:rtl/>
        </w:rPr>
        <w:t>ر</w:t>
      </w:r>
      <w:r w:rsidRPr="00276A0C">
        <w:rPr>
          <w:rFonts w:ascii="Simplified Arabic" w:hAnsi="Simplified Arabic" w:cs="Simplified Arabic"/>
          <w:b/>
          <w:bCs/>
          <w:sz w:val="30"/>
          <w:szCs w:val="30"/>
          <w:u w:val="single"/>
          <w:rtl/>
        </w:rPr>
        <w:t>، وابتكر مناطات جديدة غير منضبطة</w:t>
      </w:r>
      <w:r w:rsidRPr="00276A0C">
        <w:rPr>
          <w:rFonts w:ascii="Simplified Arabic" w:hAnsi="Simplified Arabic" w:cs="Simplified Arabic"/>
          <w:b/>
          <w:bCs/>
          <w:sz w:val="30"/>
          <w:szCs w:val="30"/>
          <w:rtl/>
        </w:rPr>
        <w:t>:</w:t>
      </w:r>
      <w:r w:rsidRPr="00FC5586">
        <w:rPr>
          <w:rFonts w:ascii="Simplified Arabic" w:hAnsi="Simplified Arabic" w:cs="Simplified Arabic"/>
          <w:b/>
          <w:bCs/>
          <w:sz w:val="36"/>
          <w:szCs w:val="36"/>
          <w:rtl/>
        </w:rPr>
        <w:t xml:space="preserve"> </w:t>
      </w:r>
      <w:r w:rsidR="00F15559" w:rsidRPr="00FC5586">
        <w:rPr>
          <w:rFonts w:ascii="Simplified Arabic" w:hAnsi="Simplified Arabic" w:cs="Simplified Arabic" w:hint="cs"/>
          <w:sz w:val="28"/>
          <w:szCs w:val="28"/>
          <w:rtl/>
        </w:rPr>
        <w:t>ب</w:t>
      </w:r>
      <w:r w:rsidRPr="00FC5586">
        <w:rPr>
          <w:rFonts w:ascii="Simplified Arabic" w:hAnsi="Simplified Arabic" w:cs="Simplified Arabic"/>
          <w:sz w:val="28"/>
          <w:szCs w:val="28"/>
          <w:rtl/>
        </w:rPr>
        <w:t xml:space="preserve">عض المعاصرين لم يرض بضابط </w:t>
      </w:r>
      <w:r w:rsidR="00455953">
        <w:rPr>
          <w:rFonts w:ascii="Simplified Arabic" w:hAnsi="Simplified Arabic" w:cs="Simplified Arabic"/>
          <w:sz w:val="28"/>
          <w:szCs w:val="28"/>
          <w:rtl/>
        </w:rPr>
        <w:t xml:space="preserve">أهل </w:t>
      </w:r>
      <w:r w:rsidR="006930E2">
        <w:rPr>
          <w:rFonts w:ascii="Simplified Arabic" w:hAnsi="Simplified Arabic" w:cs="Simplified Arabic"/>
          <w:sz w:val="28"/>
          <w:szCs w:val="28"/>
          <w:rtl/>
        </w:rPr>
        <w:t xml:space="preserve">السنّة </w:t>
      </w:r>
      <w:r w:rsidRPr="00FC5586">
        <w:rPr>
          <w:rFonts w:ascii="Simplified Arabic" w:hAnsi="Simplified Arabic" w:cs="Simplified Arabic"/>
          <w:sz w:val="28"/>
          <w:szCs w:val="28"/>
          <w:rtl/>
        </w:rPr>
        <w:t>والجماعة في المسألة وهو ضابط الجحد والإقرار، وأراد أن يحتاط للشريعة بأكثر مما احتاطت هي لنفسها، فترك مناط</w:t>
      </w:r>
      <w:r w:rsidR="0012448F" w:rsidRPr="00FC5586">
        <w:rPr>
          <w:rFonts w:ascii="Simplified Arabic" w:hAnsi="Simplified Arabic" w:cs="Simplified Arabic"/>
          <w:sz w:val="28"/>
          <w:szCs w:val="28"/>
          <w:rtl/>
        </w:rPr>
        <w:t xml:space="preserve"> </w:t>
      </w:r>
      <w:r w:rsidRPr="00FC5586">
        <w:rPr>
          <w:rFonts w:ascii="Simplified Arabic" w:hAnsi="Simplified Arabic" w:cs="Simplified Arabic"/>
          <w:sz w:val="28"/>
          <w:szCs w:val="28"/>
          <w:rtl/>
        </w:rPr>
        <w:t xml:space="preserve">(الاعتقاد): والمتمثل في التفريق بين الجحد والاقرار، وجعل المناط هو التفريق بين من جعل الأصل هو النظر إلى أحكام الشرع يرجع إليها ولكنه يجوز في قضية معينة شهوة أو معصية فهذا لا يكفر إلا باستحلال، أما من جعل الأصل في النظر هو القوانين الوضعية يحكم بها فهذا كفر أكبر بنفسه دون النظر إلى حالة كونه مقر بالشرع معتقد له أم لا، وقد يبدو هذا التفريق لأول وهلة وجيهاً، ولكن مع تدبره تجد أن به أخطاء ليست باليسيرة، </w:t>
      </w:r>
      <w:r w:rsidRPr="00FC5586">
        <w:rPr>
          <w:rFonts w:ascii="Simplified Arabic" w:hAnsi="Simplified Arabic" w:cs="Simplified Arabic"/>
          <w:b/>
          <w:bCs/>
          <w:sz w:val="28"/>
          <w:szCs w:val="28"/>
          <w:u w:val="single"/>
          <w:rtl/>
        </w:rPr>
        <w:t>أهمها</w:t>
      </w:r>
      <w:r w:rsidRPr="00FC5586">
        <w:rPr>
          <w:rFonts w:ascii="Simplified Arabic" w:hAnsi="Simplified Arabic" w:cs="Simplified Arabic"/>
          <w:sz w:val="28"/>
          <w:szCs w:val="28"/>
          <w:rtl/>
        </w:rPr>
        <w:t xml:space="preserve">: أنه تغيير للمناط الذي اتفق عليه </w:t>
      </w:r>
      <w:r w:rsidR="00455953">
        <w:rPr>
          <w:rFonts w:ascii="Simplified Arabic" w:hAnsi="Simplified Arabic" w:cs="Simplified Arabic"/>
          <w:sz w:val="28"/>
          <w:szCs w:val="28"/>
          <w:rtl/>
        </w:rPr>
        <w:t xml:space="preserve">أهل </w:t>
      </w:r>
      <w:r w:rsidR="006930E2">
        <w:rPr>
          <w:rFonts w:ascii="Simplified Arabic" w:hAnsi="Simplified Arabic" w:cs="Simplified Arabic"/>
          <w:sz w:val="28"/>
          <w:szCs w:val="28"/>
          <w:rtl/>
        </w:rPr>
        <w:t xml:space="preserve">السنّة </w:t>
      </w:r>
      <w:r w:rsidRPr="00FC5586">
        <w:rPr>
          <w:rFonts w:ascii="Simplified Arabic" w:hAnsi="Simplified Arabic" w:cs="Simplified Arabic"/>
          <w:sz w:val="28"/>
          <w:szCs w:val="28"/>
          <w:rtl/>
        </w:rPr>
        <w:t xml:space="preserve">والجماعة من جعل الجحد والإقرار هو الأصل المنضبط الذي ترد إليه الأحكام، وأنه اعتبار لأصل جديد يرد إليه أمر التفريق بين نوعي الكفر في الآية دون الأصل العام الذي اعتبرته الشريعة وهو الإقرار بالإسلام على الجملة واعتقاد كافة شرائعه وعقائده على وجه الإجمال، أن هذا الأصل الجديد فيه تحكم ليس عليه دليل من الشرع بالإضافة إلى أن علته لا تنضبط بضابط محدد، فما هو عدد </w:t>
      </w:r>
      <w:proofErr w:type="spellStart"/>
      <w:r w:rsidRPr="00FC5586">
        <w:rPr>
          <w:rFonts w:ascii="Simplified Arabic" w:hAnsi="Simplified Arabic" w:cs="Simplified Arabic"/>
          <w:sz w:val="28"/>
          <w:szCs w:val="28"/>
          <w:rtl/>
        </w:rPr>
        <w:t>الأقضيات</w:t>
      </w:r>
      <w:proofErr w:type="spellEnd"/>
      <w:r w:rsidRPr="00FC5586">
        <w:rPr>
          <w:rFonts w:ascii="Simplified Arabic" w:hAnsi="Simplified Arabic" w:cs="Simplified Arabic"/>
          <w:sz w:val="28"/>
          <w:szCs w:val="28"/>
          <w:rtl/>
        </w:rPr>
        <w:t xml:space="preserve"> التي يكفر بها صاحبها الكفر الأكبر، وما هو حد الكفر الاكبر لمن جعل أحكام الشرع هي المرجع ثم لم يحكم بحكم واحد منها فهل آنذاك نعود إلى إقراره بالأصل أم نجعل له ضابط آخر أم نعود إلى الأصل الذي اعتبرته الشريعة من جعل الإقرار المجمل والجحد هو ميزان الحكم بالتفريق بين الكفرين الأكبر والأصغر، إن ديننا دين الاتباع وهو مبني على الاتباع وليس فيه ابتكار ولا اختراع بل هذا من المحدثات التي نهانا عنها شرعنا الحنيف فكيف يجوز لنا إحداث مناطات جديدة لأحكام تواترت أقوال </w:t>
      </w:r>
      <w:r w:rsidRPr="00FC5586">
        <w:rPr>
          <w:rFonts w:ascii="Simplified Arabic" w:hAnsi="Simplified Arabic" w:cs="Simplified Arabic"/>
          <w:sz w:val="28"/>
          <w:szCs w:val="28"/>
          <w:rtl/>
        </w:rPr>
        <w:lastRenderedPageBreak/>
        <w:t xml:space="preserve">الصاحبة والتابعين على تحديد ضابطها الأصلي، وعلى العموم فبيان هذه الأخطاء سيأتي تباعاً مع معرفتنا بالشبهة الأساسية التي دخلت على هؤلاء فظنوها أصلاً يفرقون به بين الكفر الأكبر والكفر في إطار الملة، مع أن هذا أخطر الأمور وأهم مسائل الأسماء والأحكام الواجب التأني في حقها والتزام هدى السلف الصالح في بيانها وتفصيل أحكامها لا التهور والاندفاع وبناء أحكام تحكم على بعض المسلمين بالكفر وتخرجهم من الملة باجتهادات جديدة مسبوقة باتفاق السلف على تحديد مناط مغاير لما ذهب إليه هؤلاء، </w:t>
      </w:r>
    </w:p>
    <w:p w14:paraId="35E1B77F" w14:textId="5918B20A" w:rsidR="0009781D" w:rsidRPr="00FC5586" w:rsidRDefault="00F15559" w:rsidP="0009781D">
      <w:pPr>
        <w:bidi/>
        <w:jc w:val="both"/>
        <w:rPr>
          <w:rFonts w:ascii="Simplified Arabic" w:hAnsi="Simplified Arabic" w:cs="Simplified Arabic"/>
          <w:bCs/>
          <w:sz w:val="28"/>
          <w:szCs w:val="28"/>
          <w:rtl/>
        </w:rPr>
      </w:pPr>
      <w:r w:rsidRPr="00FC5586">
        <w:rPr>
          <w:rFonts w:ascii="Simplified Arabic" w:hAnsi="Simplified Arabic" w:cs="Simplified Arabic" w:hint="cs"/>
          <w:bCs/>
          <w:u w:val="single"/>
          <w:rtl/>
        </w:rPr>
        <w:t>و</w:t>
      </w:r>
      <w:r w:rsidR="0009781D" w:rsidRPr="00FC5586">
        <w:rPr>
          <w:rFonts w:ascii="Simplified Arabic" w:hAnsi="Simplified Arabic" w:cs="Simplified Arabic"/>
          <w:bCs/>
          <w:u w:val="single"/>
          <w:rtl/>
        </w:rPr>
        <w:t xml:space="preserve">المدخل </w:t>
      </w:r>
      <w:r w:rsidR="00A67BE2">
        <w:rPr>
          <w:rFonts w:ascii="Simplified Arabic" w:hAnsi="Simplified Arabic" w:cs="Simplified Arabic"/>
          <w:bCs/>
          <w:u w:val="single"/>
          <w:rtl/>
        </w:rPr>
        <w:t xml:space="preserve">الأول </w:t>
      </w:r>
      <w:r w:rsidR="0009781D" w:rsidRPr="00FC5586">
        <w:rPr>
          <w:rFonts w:ascii="Simplified Arabic" w:hAnsi="Simplified Arabic" w:cs="Simplified Arabic"/>
          <w:bCs/>
          <w:u w:val="single"/>
          <w:rtl/>
        </w:rPr>
        <w:t>لبيان خطأ هذا القول</w:t>
      </w:r>
      <w:r w:rsidR="0009781D" w:rsidRPr="00FC5586">
        <w:rPr>
          <w:rFonts w:ascii="Simplified Arabic" w:hAnsi="Simplified Arabic" w:cs="Simplified Arabic"/>
          <w:b/>
          <w:rtl/>
        </w:rPr>
        <w:t>: أ</w:t>
      </w:r>
      <w:r w:rsidR="0009781D" w:rsidRPr="00FC5586">
        <w:rPr>
          <w:rFonts w:ascii="Simplified Arabic" w:hAnsi="Simplified Arabic" w:cs="Simplified Arabic"/>
          <w:sz w:val="28"/>
          <w:szCs w:val="28"/>
          <w:rtl/>
        </w:rPr>
        <w:t xml:space="preserve">ن الأصل الذي نحكم به بالإسلام والكفر هو الإقرار بالشهادتين واعتقاد ما يدخل في إطار معناهما ولوازمهما من أقوال وأعمال واعتقادات، ومعنى ذلك أن الأصل هو الإقرار المجمل بدين الإسلام وكافة عقائده وشرائعه وأحكامه مع اعتقاد جميع ذلك على وجه الإجمال، فمن جحد شيئاً ولو يسيراً من المعلوم من الدين بالضرورة فإن جحده كفر وهو يكفر الكفر الأكبر بعد استيفاء شروطه وانتفاء موانعه، فمن جحد حرفاً من القرآن أو فريضة من الفرائض أو حكماً من أحكام الشرع فكأنما جحد الشريعة كلها فمتى قامت عليه الحجة الشرعية المعتبرة كفر بها الكفر الأكبر، ومن أقر إجمالاً بالإسلام وتفصيلاً بما يتطلب ذلك مع اعتقاده فلا يكفر الكفر الأكبر وإن خالفت أعماله هذا الإقرار لشهوة أو معصية أو غيره من المعاصي والكبائر، وهذا الأصل العام هو ما جعله ابن عباس رضي الله عنهما ضابط الحكم وعلى تفصيله سارت جماعة – </w:t>
      </w:r>
      <w:r w:rsidR="00455953">
        <w:rPr>
          <w:rFonts w:ascii="Simplified Arabic" w:hAnsi="Simplified Arabic" w:cs="Simplified Arabic"/>
          <w:sz w:val="28"/>
          <w:szCs w:val="28"/>
          <w:rtl/>
        </w:rPr>
        <w:t xml:space="preserve">أهل </w:t>
      </w:r>
      <w:r w:rsidR="006930E2">
        <w:rPr>
          <w:rFonts w:ascii="Simplified Arabic" w:hAnsi="Simplified Arabic" w:cs="Simplified Arabic"/>
          <w:sz w:val="28"/>
          <w:szCs w:val="28"/>
          <w:rtl/>
        </w:rPr>
        <w:t xml:space="preserve">السنّة </w:t>
      </w:r>
      <w:r w:rsidR="0009781D" w:rsidRPr="00FC5586">
        <w:rPr>
          <w:rFonts w:ascii="Simplified Arabic" w:hAnsi="Simplified Arabic" w:cs="Simplified Arabic"/>
          <w:sz w:val="28"/>
          <w:szCs w:val="28"/>
          <w:rtl/>
        </w:rPr>
        <w:t xml:space="preserve">والجماعة – فمن أقر بشرع الله تعالى وحكمه واعتقده فهو مسلم عنده أصل الإيمان وله اسمه وحكمه ولا يكفر الكفر الأكبر حتى ينقض هذا الأصل بنواقضه التي ذكرناها عند الحديث على فقه مسائل الكفر، وتمهيد الرسالة على طوله وغالب هذا الباب إنما هو لتأصيل هذه القاعدة الرصينة التي </w:t>
      </w:r>
      <w:proofErr w:type="spellStart"/>
      <w:r w:rsidR="0009781D" w:rsidRPr="00FC5586">
        <w:rPr>
          <w:rFonts w:ascii="Simplified Arabic" w:hAnsi="Simplified Arabic" w:cs="Simplified Arabic"/>
          <w:sz w:val="28"/>
          <w:szCs w:val="28"/>
          <w:rtl/>
        </w:rPr>
        <w:t>أرساها</w:t>
      </w:r>
      <w:proofErr w:type="spellEnd"/>
      <w:r w:rsidR="0009781D" w:rsidRPr="00FC5586">
        <w:rPr>
          <w:rFonts w:ascii="Simplified Arabic" w:hAnsi="Simplified Arabic" w:cs="Simplified Arabic"/>
          <w:sz w:val="28"/>
          <w:szCs w:val="28"/>
          <w:rtl/>
        </w:rPr>
        <w:t xml:space="preserve"> علماء </w:t>
      </w:r>
      <w:r w:rsidR="00455953">
        <w:rPr>
          <w:rFonts w:ascii="Simplified Arabic" w:hAnsi="Simplified Arabic" w:cs="Simplified Arabic"/>
          <w:sz w:val="28"/>
          <w:szCs w:val="28"/>
          <w:rtl/>
        </w:rPr>
        <w:t xml:space="preserve">أهل </w:t>
      </w:r>
      <w:r w:rsidR="006930E2">
        <w:rPr>
          <w:rFonts w:ascii="Simplified Arabic" w:hAnsi="Simplified Arabic" w:cs="Simplified Arabic"/>
          <w:sz w:val="28"/>
          <w:szCs w:val="28"/>
          <w:rtl/>
        </w:rPr>
        <w:t xml:space="preserve">السنّة </w:t>
      </w:r>
      <w:r w:rsidR="0009781D" w:rsidRPr="00FC5586">
        <w:rPr>
          <w:rFonts w:ascii="Simplified Arabic" w:hAnsi="Simplified Arabic" w:cs="Simplified Arabic"/>
          <w:sz w:val="28"/>
          <w:szCs w:val="28"/>
          <w:rtl/>
        </w:rPr>
        <w:t xml:space="preserve">والجماعة المقتدى بهم في الدين، وبتطبيق هذا الأصل الرصين على مسائل ترك الحكم بما أنزل الله نعلم أنه الضابط الرصين المنضبط الذي لا نحتاج بعده لا إلى أصل آخر ولا إلى فرع، وإنما يكون تجاوزه والبحث عن ضابط آخر هو من باب </w:t>
      </w:r>
      <w:proofErr w:type="spellStart"/>
      <w:r w:rsidR="0009781D" w:rsidRPr="00FC5586">
        <w:rPr>
          <w:rFonts w:ascii="Simplified Arabic" w:hAnsi="Simplified Arabic" w:cs="Simplified Arabic"/>
          <w:sz w:val="28"/>
          <w:szCs w:val="28"/>
          <w:rtl/>
        </w:rPr>
        <w:t>الافتئات</w:t>
      </w:r>
      <w:proofErr w:type="spellEnd"/>
      <w:r w:rsidR="0009781D" w:rsidRPr="00FC5586">
        <w:rPr>
          <w:rFonts w:ascii="Simplified Arabic" w:hAnsi="Simplified Arabic" w:cs="Simplified Arabic"/>
          <w:sz w:val="28"/>
          <w:szCs w:val="28"/>
          <w:rtl/>
        </w:rPr>
        <w:t xml:space="preserve"> على الشرع، فمن جحد الحكم فهو كافر {أي الأكبر} ومن أقر فهو ظالم فاسق كفره دون الكفر الأكبر، أما الأصل الذي أتى به هؤلاء فليس له دليل لا من الكتاب ولا من </w:t>
      </w:r>
      <w:r w:rsidR="006930E2">
        <w:rPr>
          <w:rFonts w:ascii="Simplified Arabic" w:hAnsi="Simplified Arabic" w:cs="Simplified Arabic"/>
          <w:sz w:val="28"/>
          <w:szCs w:val="28"/>
          <w:rtl/>
        </w:rPr>
        <w:t xml:space="preserve">السنّة </w:t>
      </w:r>
      <w:r w:rsidR="0009781D" w:rsidRPr="00FC5586">
        <w:rPr>
          <w:rFonts w:ascii="Simplified Arabic" w:hAnsi="Simplified Arabic" w:cs="Simplified Arabic"/>
          <w:sz w:val="28"/>
          <w:szCs w:val="28"/>
          <w:rtl/>
        </w:rPr>
        <w:t xml:space="preserve">ولا من قول صحابي ولا تابعي ولا حتى عالم من علماء الأمة المقتدى بهم في الدين، قصاراه فهمهم الخاطئ لكلام ابن القيم و ابن أبي العز و أحمد شاكر، وسيأتي بيان المعنى الصحيح الذي قصده هؤلاء الأئمة العلماء والفهم الخاطئ الذي فهمه </w:t>
      </w:r>
      <w:r w:rsidR="0009781D" w:rsidRPr="00FC5586">
        <w:rPr>
          <w:rFonts w:ascii="Simplified Arabic" w:hAnsi="Simplified Arabic" w:cs="Simplified Arabic"/>
          <w:sz w:val="28"/>
          <w:szCs w:val="28"/>
          <w:rtl/>
        </w:rPr>
        <w:lastRenderedPageBreak/>
        <w:t>أصحاب هذا المناط الجديد من كلامهم، والذي ينبغي الإشارة إليه أنه لا يجوز لأحد كائناً من كان أن يتلاعب بمناطات الشريعة المنضبطة إلا بدليل من كتاب أو سنة أو هدى لأعلام الصحابة تلقته علماء الأمة بالإقرار والقبول، والآية {وَمَنْ لَمْ يَحْكُمْ بِمَا أَنْزَلَ اللَّهُ فَأُولَئِكَ هُمُ الْكَافِرُونَ} [المائدة: 44] عامة، والحكم يتناول قول القلب وعمله (اعتقاد الحكم) وقول اللسان(الإقرار بالحكم) وعمل الجوارح (القيام بالحكم) ولله در ابن حزم حيث يقول: (كل معتقد أو قائل أو عامل فهو حاكم في ذلك الشيء) [الفصل: ج3 / 302] أهــ،</w:t>
      </w:r>
      <w:r w:rsidR="0009781D" w:rsidRPr="00FC5586">
        <w:rPr>
          <w:rFonts w:ascii="Simplified Arabic" w:hAnsi="Simplified Arabic" w:cs="Simplified Arabic"/>
          <w:bCs/>
          <w:sz w:val="28"/>
          <w:szCs w:val="28"/>
          <w:rtl/>
        </w:rPr>
        <w:t xml:space="preserve"> </w:t>
      </w:r>
      <w:r w:rsidR="0009781D" w:rsidRPr="00FC5586">
        <w:rPr>
          <w:rFonts w:ascii="Simplified Arabic" w:hAnsi="Simplified Arabic" w:cs="Simplified Arabic"/>
          <w:b/>
          <w:bCs/>
          <w:sz w:val="28"/>
          <w:szCs w:val="28"/>
          <w:rtl/>
        </w:rPr>
        <w:t>ومن تتبع آيات القرآن الكريم المتعلقة بالحكم يجد فيها تعلق الحكم بالاعتقاد مثلما تعلقه بالعمل</w:t>
      </w:r>
      <w:r w:rsidR="0009781D" w:rsidRPr="00FC5586">
        <w:rPr>
          <w:rFonts w:ascii="Simplified Arabic" w:hAnsi="Simplified Arabic" w:cs="Simplified Arabic"/>
          <w:sz w:val="28"/>
          <w:szCs w:val="28"/>
          <w:rtl/>
        </w:rPr>
        <w:t xml:space="preserve"> ومثاله </w:t>
      </w:r>
      <w:r w:rsidR="0009781D" w:rsidRPr="00FC5586">
        <w:rPr>
          <w:rFonts w:ascii="Simplified Arabic" w:hAnsi="Simplified Arabic" w:cs="Simplified Arabic"/>
          <w:sz w:val="28"/>
          <w:szCs w:val="28"/>
          <w:u w:val="single"/>
          <w:rtl/>
        </w:rPr>
        <w:t xml:space="preserve">قوله تعالى: {أَصْطَفَى الْبَنَاتِ عَلَى الْبَنِينَ * مَا لَكُمْ كَيْفَ تَحْكُمُونَ} [الصافات: 153 - 154] </w:t>
      </w:r>
      <w:r w:rsidR="0009781D" w:rsidRPr="00FC5586">
        <w:rPr>
          <w:rFonts w:ascii="Simplified Arabic" w:hAnsi="Simplified Arabic" w:cs="Simplified Arabic"/>
          <w:b/>
          <w:bCs/>
          <w:sz w:val="28"/>
          <w:szCs w:val="28"/>
          <w:rtl/>
        </w:rPr>
        <w:t>يقول الطبري رحمه الله</w:t>
      </w:r>
      <w:r w:rsidR="0009781D" w:rsidRPr="00FC5586">
        <w:rPr>
          <w:rFonts w:ascii="Simplified Arabic" w:hAnsi="Simplified Arabic" w:cs="Simplified Arabic"/>
          <w:sz w:val="28"/>
          <w:szCs w:val="28"/>
          <w:rtl/>
        </w:rPr>
        <w:t>: وقوله: (مالكم كيف تحكمون</w:t>
      </w:r>
      <w:r w:rsidR="0009781D" w:rsidRPr="00FC5586">
        <w:rPr>
          <w:rFonts w:ascii="Simplified Arabic" w:hAnsi="Simplified Arabic" w:cs="Simplified Arabic"/>
          <w:sz w:val="28"/>
          <w:szCs w:val="28"/>
          <w:rtl/>
          <w:lang w:bidi="ar-KW"/>
        </w:rPr>
        <w:t>}</w:t>
      </w:r>
      <w:r w:rsidR="0009781D" w:rsidRPr="00FC5586">
        <w:rPr>
          <w:rFonts w:ascii="Simplified Arabic" w:hAnsi="Simplified Arabic" w:cs="Simplified Arabic"/>
          <w:sz w:val="28"/>
          <w:szCs w:val="28"/>
          <w:rtl/>
        </w:rPr>
        <w:t xml:space="preserve"> يقول بئس الحكم تحكمون أيها القوم أن يكون لله البنات ولكم البنون وأنتم لا ترضون البنات لأنفسكم فتجعلون له مالا ترضونه لأنفسكم وبنحو الذي قلنا في ذلك قال </w:t>
      </w:r>
      <w:r w:rsidR="00455953">
        <w:rPr>
          <w:rFonts w:ascii="Simplified Arabic" w:hAnsi="Simplified Arabic" w:cs="Simplified Arabic"/>
          <w:sz w:val="28"/>
          <w:szCs w:val="28"/>
          <w:rtl/>
        </w:rPr>
        <w:t xml:space="preserve">أهل </w:t>
      </w:r>
      <w:r w:rsidR="0009781D" w:rsidRPr="00FC5586">
        <w:rPr>
          <w:rFonts w:ascii="Simplified Arabic" w:hAnsi="Simplified Arabic" w:cs="Simplified Arabic"/>
          <w:sz w:val="28"/>
          <w:szCs w:val="28"/>
          <w:rtl/>
        </w:rPr>
        <w:t xml:space="preserve">التأويل [تفسير الطبري ج: 23 / 107] </w:t>
      </w:r>
      <w:r w:rsidR="0009781D" w:rsidRPr="00FC5586">
        <w:rPr>
          <w:rFonts w:ascii="Simplified Arabic" w:hAnsi="Simplified Arabic" w:cs="Simplified Arabic"/>
          <w:b/>
          <w:bCs/>
          <w:sz w:val="28"/>
          <w:szCs w:val="28"/>
          <w:rtl/>
        </w:rPr>
        <w:t>ويقول القرطبي رحمه الله</w:t>
      </w:r>
      <w:r w:rsidR="0009781D" w:rsidRPr="00FC5586">
        <w:rPr>
          <w:rFonts w:ascii="Simplified Arabic" w:hAnsi="Simplified Arabic" w:cs="Simplified Arabic"/>
          <w:sz w:val="28"/>
          <w:szCs w:val="28"/>
          <w:rtl/>
        </w:rPr>
        <w:t xml:space="preserve">: " ألا ساء ما يحكمون أي في إضافة البنات إلى خالقهم وإضافة البنين إليهم " [تفسير القرطبي: ج 10 / 118] </w:t>
      </w:r>
      <w:r w:rsidR="0009781D" w:rsidRPr="00FC5586">
        <w:rPr>
          <w:rFonts w:ascii="Simplified Arabic" w:hAnsi="Simplified Arabic" w:cs="Simplified Arabic"/>
          <w:b/>
          <w:bCs/>
          <w:sz w:val="28"/>
          <w:szCs w:val="28"/>
          <w:rtl/>
        </w:rPr>
        <w:t>ويقول ابن كثير رحمه الله</w:t>
      </w:r>
      <w:r w:rsidR="0009781D" w:rsidRPr="00FC5586">
        <w:rPr>
          <w:rFonts w:ascii="Simplified Arabic" w:hAnsi="Simplified Arabic" w:cs="Simplified Arabic"/>
          <w:sz w:val="28"/>
          <w:szCs w:val="28"/>
          <w:rtl/>
        </w:rPr>
        <w:t xml:space="preserve">: " ثم قال تعالى منكرا عليهم أصطفى البنات على البنين أي </w:t>
      </w:r>
      <w:proofErr w:type="spellStart"/>
      <w:r w:rsidR="0009781D" w:rsidRPr="00FC5586">
        <w:rPr>
          <w:rFonts w:ascii="Simplified Arabic" w:hAnsi="Simplified Arabic" w:cs="Simplified Arabic"/>
          <w:sz w:val="28"/>
          <w:szCs w:val="28"/>
          <w:rtl/>
        </w:rPr>
        <w:t>أي</w:t>
      </w:r>
      <w:proofErr w:type="spellEnd"/>
      <w:r w:rsidR="0009781D" w:rsidRPr="00FC5586">
        <w:rPr>
          <w:rFonts w:ascii="Simplified Arabic" w:hAnsi="Simplified Arabic" w:cs="Simplified Arabic"/>
          <w:sz w:val="28"/>
          <w:szCs w:val="28"/>
          <w:rtl/>
        </w:rPr>
        <w:t xml:space="preserve"> شيء يحمله أن يختار البنات دون البنين "</w:t>
      </w:r>
      <w:r w:rsidR="003814FC" w:rsidRPr="00FC5586">
        <w:rPr>
          <w:rFonts w:ascii="Simplified Arabic" w:hAnsi="Simplified Arabic" w:cs="Simplified Arabic"/>
          <w:sz w:val="28"/>
          <w:szCs w:val="28"/>
          <w:rtl/>
        </w:rPr>
        <w:t xml:space="preserve">.. </w:t>
      </w:r>
      <w:r w:rsidR="0009781D" w:rsidRPr="00FC5586">
        <w:rPr>
          <w:rFonts w:ascii="Simplified Arabic" w:hAnsi="Simplified Arabic" w:cs="Simplified Arabic"/>
          <w:sz w:val="28"/>
          <w:szCs w:val="28"/>
          <w:rtl/>
        </w:rPr>
        <w:t xml:space="preserve"> ولهذا قال (تبارك وتعالى مالكم كيف تحكمون أيمالكم عقول تتدبرون بها ما تقولون [تفسير ابن كثير: ج 4 / 24]</w:t>
      </w:r>
      <w:r w:rsidR="0012448F" w:rsidRPr="00FC5586">
        <w:rPr>
          <w:rFonts w:ascii="Simplified Arabic" w:hAnsi="Simplified Arabic" w:cs="Simplified Arabic"/>
          <w:sz w:val="28"/>
          <w:szCs w:val="28"/>
          <w:rtl/>
        </w:rPr>
        <w:t>)</w:t>
      </w:r>
      <w:r w:rsidR="0009781D" w:rsidRPr="00FC5586">
        <w:rPr>
          <w:rFonts w:ascii="Simplified Arabic" w:hAnsi="Simplified Arabic" w:cs="Simplified Arabic"/>
          <w:b/>
          <w:bCs/>
          <w:sz w:val="28"/>
          <w:szCs w:val="28"/>
          <w:rtl/>
        </w:rPr>
        <w:t>ويقول البغوي</w:t>
      </w:r>
      <w:r w:rsidR="0009781D" w:rsidRPr="00FC5586">
        <w:rPr>
          <w:rFonts w:ascii="Simplified Arabic" w:hAnsi="Simplified Arabic" w:cs="Simplified Arabic"/>
          <w:sz w:val="28"/>
          <w:szCs w:val="28"/>
          <w:rtl/>
        </w:rPr>
        <w:t xml:space="preserve"> رحمه الله: " ألا ساء ما يحكمون بئس ما يقضون لله البنات ولأنفسهم البنين " [تفسير البغوي: ج 3 / 73]، </w:t>
      </w:r>
      <w:r w:rsidR="0009781D" w:rsidRPr="00FC5586">
        <w:rPr>
          <w:rFonts w:ascii="Simplified Arabic" w:hAnsi="Simplified Arabic" w:cs="Simplified Arabic"/>
          <w:sz w:val="28"/>
          <w:szCs w:val="28"/>
          <w:u w:val="single"/>
          <w:rtl/>
        </w:rPr>
        <w:t xml:space="preserve">وقوله تعالى: {وَجَعَلُوا لِلَّهِ مِمَّا ذَرَأَ مِنَ الْحَرْثِ وَالْأَنْعَامِ نَصِيبًا فَقَالُوا هَذَا لِلَّهِ بِزَعْمِهِمْ وَهَذَا لِشُرَكَائِنَا فَمَا كَانَ لِشُرَكَائِهِمْ فَلَا يَصِلُ إِلَى اللَّهِ وَمَا كَانَ لِلَّهِ فَهُوَ يَصِلُ إِلَى شُرَكَائِهِمْ سَاءَ مَا يَحْكُمُونَ} [الأنعام: 136] </w:t>
      </w:r>
      <w:r w:rsidR="0009781D" w:rsidRPr="00FC5586">
        <w:rPr>
          <w:rFonts w:ascii="Simplified Arabic" w:hAnsi="Simplified Arabic" w:cs="Simplified Arabic"/>
          <w:b/>
          <w:bCs/>
          <w:sz w:val="28"/>
          <w:szCs w:val="28"/>
          <w:rtl/>
        </w:rPr>
        <w:t>يقول الواحدي رحمه الله</w:t>
      </w:r>
      <w:r w:rsidR="0009781D" w:rsidRPr="00FC5586">
        <w:rPr>
          <w:rFonts w:ascii="Simplified Arabic" w:hAnsi="Simplified Arabic" w:cs="Simplified Arabic"/>
          <w:sz w:val="28"/>
          <w:szCs w:val="28"/>
          <w:rtl/>
        </w:rPr>
        <w:t xml:space="preserve">: قوله " فما كان لشركائهم فلا يصل إلى الله وما كان لله فهو يصل إلى شركائهم " ثم ذم فعلهم فقال ساء ما يحكمون أي ساء الحكم حكمهم حيث صرفوا ما جعلوه لله على جهة التبرز إلى الأوثان [تفسير الواحدي: ج 1 / 377]، </w:t>
      </w:r>
      <w:r w:rsidR="0009781D" w:rsidRPr="00FC5586">
        <w:rPr>
          <w:rFonts w:ascii="Simplified Arabic" w:hAnsi="Simplified Arabic" w:cs="Simplified Arabic"/>
          <w:sz w:val="28"/>
          <w:szCs w:val="28"/>
          <w:u w:val="single"/>
          <w:rtl/>
        </w:rPr>
        <w:t xml:space="preserve">وقوله تعالى {أَفَمَنْ يَهْدِي إِلَى الْحَقِّ أَحَقُّ أَنْ يُتَّبَعَ أَمَّنْ لَا يَهِدِّي إِلَّا أَنْ يُهْدَى فَمَا لَكُمْ كَيْفَ تَحْكُمُونَ}، [يونس: 35] </w:t>
      </w:r>
      <w:r w:rsidR="0009781D" w:rsidRPr="00FC5586">
        <w:rPr>
          <w:rFonts w:ascii="Simplified Arabic" w:hAnsi="Simplified Arabic" w:cs="Simplified Arabic"/>
          <w:b/>
          <w:bCs/>
          <w:sz w:val="28"/>
          <w:szCs w:val="28"/>
          <w:rtl/>
        </w:rPr>
        <w:t>يقول الواحدي رحمه الله</w:t>
      </w:r>
      <w:r w:rsidR="0009781D" w:rsidRPr="00FC5586">
        <w:rPr>
          <w:rFonts w:ascii="Simplified Arabic" w:hAnsi="Simplified Arabic" w:cs="Simplified Arabic"/>
          <w:sz w:val="28"/>
          <w:szCs w:val="28"/>
          <w:rtl/>
        </w:rPr>
        <w:t xml:space="preserve">: {كيف تحكمون} "يعني كيف تقضون حين زعمتم أن مع الله شريكا" [تفسير الواحدي: ج 1 / 497] </w:t>
      </w:r>
      <w:r w:rsidR="0009781D" w:rsidRPr="00FC5586">
        <w:rPr>
          <w:rFonts w:ascii="Simplified Arabic" w:hAnsi="Simplified Arabic" w:cs="Simplified Arabic"/>
          <w:b/>
          <w:bCs/>
          <w:sz w:val="28"/>
          <w:szCs w:val="28"/>
          <w:rtl/>
        </w:rPr>
        <w:t>ويقول النسفي رحمه الله</w:t>
      </w:r>
      <w:r w:rsidR="0009781D" w:rsidRPr="00FC5586">
        <w:rPr>
          <w:rFonts w:ascii="Simplified Arabic" w:hAnsi="Simplified Arabic" w:cs="Simplified Arabic"/>
          <w:sz w:val="28"/>
          <w:szCs w:val="28"/>
          <w:rtl/>
        </w:rPr>
        <w:t xml:space="preserve">: " {فما لكم كيف تحكمون} بالباطل حيث تزعمون أنهم انداد الله [تفسير النسفي: ج 2 / 128] </w:t>
      </w:r>
      <w:r w:rsidR="0009781D" w:rsidRPr="00FC5586">
        <w:rPr>
          <w:rFonts w:ascii="Simplified Arabic" w:hAnsi="Simplified Arabic" w:cs="Simplified Arabic"/>
          <w:b/>
          <w:bCs/>
          <w:sz w:val="28"/>
          <w:szCs w:val="28"/>
          <w:rtl/>
        </w:rPr>
        <w:t>ويقول البغوي رحمه الله</w:t>
      </w:r>
      <w:r w:rsidR="0009781D" w:rsidRPr="00FC5586">
        <w:rPr>
          <w:rFonts w:ascii="Simplified Arabic" w:hAnsi="Simplified Arabic" w:cs="Simplified Arabic"/>
          <w:sz w:val="28"/>
          <w:szCs w:val="28"/>
          <w:rtl/>
        </w:rPr>
        <w:t xml:space="preserve">: {ما لكم كيف تحكمون} كيف تقضون حين زعمتم أن لله شريكا [تفسير البغوي: ج 2 / 353]، </w:t>
      </w:r>
      <w:r w:rsidR="0009781D" w:rsidRPr="00FC5586">
        <w:rPr>
          <w:rFonts w:ascii="Simplified Arabic" w:hAnsi="Simplified Arabic" w:cs="Simplified Arabic"/>
          <w:sz w:val="28"/>
          <w:szCs w:val="28"/>
          <w:u w:val="single"/>
          <w:rtl/>
        </w:rPr>
        <w:t xml:space="preserve">وقوله تعالى {أَمْ حَسِبَ الَّذِينَ اجْتَرَحُوا السَّيِّئَاتِ أَنْ نَجْعَلَهُمْ كَالَّذِينَ آمَنُوا وَعَمِلُوا الصَّالِحَاتِ سَوَاءً مَحْيَاهُمْ وَمَمَاتُهُمْ سَاءَ مَا يَحْكُمُونَ} [الجاثية: 21] </w:t>
      </w:r>
      <w:r w:rsidR="0009781D" w:rsidRPr="00FC5586">
        <w:rPr>
          <w:rFonts w:ascii="Simplified Arabic" w:hAnsi="Simplified Arabic" w:cs="Simplified Arabic"/>
          <w:b/>
          <w:bCs/>
          <w:sz w:val="28"/>
          <w:szCs w:val="28"/>
          <w:rtl/>
        </w:rPr>
        <w:t>يقول الطبري رحمه الله</w:t>
      </w:r>
      <w:r w:rsidR="0009781D" w:rsidRPr="00FC5586">
        <w:rPr>
          <w:rFonts w:ascii="Simplified Arabic" w:hAnsi="Simplified Arabic" w:cs="Simplified Arabic"/>
          <w:sz w:val="28"/>
          <w:szCs w:val="28"/>
          <w:rtl/>
        </w:rPr>
        <w:t xml:space="preserve">: ((وقوله)) </w:t>
      </w:r>
      <w:r w:rsidR="0009781D" w:rsidRPr="00FC5586">
        <w:rPr>
          <w:rFonts w:ascii="Simplified Arabic" w:hAnsi="Simplified Arabic" w:cs="Simplified Arabic"/>
          <w:sz w:val="28"/>
          <w:szCs w:val="28"/>
          <w:rtl/>
        </w:rPr>
        <w:lastRenderedPageBreak/>
        <w:t xml:space="preserve">{ساء ما يحكمون} يقول تعالى ذكره بئس الحكم الذي حسبوا أنا نجعل الذين اجترحوا السيئات والذين آمنوا وعملوا الصالحات سواء محياهم ومماتهم [تفسير الطبري: ج 25 / 149] </w:t>
      </w:r>
      <w:r w:rsidR="0009781D" w:rsidRPr="00FC5586">
        <w:rPr>
          <w:rFonts w:ascii="Simplified Arabic" w:hAnsi="Simplified Arabic" w:cs="Simplified Arabic"/>
          <w:sz w:val="28"/>
          <w:szCs w:val="28"/>
          <w:u w:val="single"/>
          <w:rtl/>
        </w:rPr>
        <w:t xml:space="preserve">وقوله تعالى {أَفَنَجْعَلُ الْمُسْلِمِينَ كَالْمُجْرِمِينَ * مَا لَكُمْ كَيْفَ تَحْكُمُونَ} [القلم: 35 - 36] </w:t>
      </w:r>
      <w:r w:rsidR="0009781D" w:rsidRPr="00FC5586">
        <w:rPr>
          <w:rFonts w:ascii="Simplified Arabic" w:hAnsi="Simplified Arabic" w:cs="Simplified Arabic"/>
          <w:b/>
          <w:bCs/>
          <w:sz w:val="28"/>
          <w:szCs w:val="28"/>
          <w:rtl/>
        </w:rPr>
        <w:t>يقول الطبري رحمه الله</w:t>
      </w:r>
      <w:r w:rsidR="0009781D" w:rsidRPr="00FC5586">
        <w:rPr>
          <w:rFonts w:ascii="Simplified Arabic" w:hAnsi="Simplified Arabic" w:cs="Simplified Arabic"/>
          <w:sz w:val="28"/>
          <w:szCs w:val="28"/>
          <w:rtl/>
        </w:rPr>
        <w:t xml:space="preserve">: ذلك وقوله: {مالكم كيف تحكمون} أتجعلون المطيع لله من عبيده والعاصي له منهم في كرامته سواء يقول جل ثناؤه لا تسووا بينهما فإنهما لا يستويان عند الله بل المطيع له الكرامة الدائمة والعاصي له الهوان الباقي [تفسير الطبري: ج 25 / 149] </w:t>
      </w:r>
      <w:r w:rsidR="0009781D" w:rsidRPr="00FC5586">
        <w:rPr>
          <w:rFonts w:ascii="Simplified Arabic" w:hAnsi="Simplified Arabic" w:cs="Simplified Arabic"/>
          <w:b/>
          <w:bCs/>
          <w:sz w:val="28"/>
          <w:szCs w:val="28"/>
          <w:rtl/>
        </w:rPr>
        <w:t>ويقول البيضاوي رحمه الله</w:t>
      </w:r>
      <w:r w:rsidR="0009781D" w:rsidRPr="00FC5586">
        <w:rPr>
          <w:rFonts w:ascii="Simplified Arabic" w:hAnsi="Simplified Arabic" w:cs="Simplified Arabic"/>
          <w:sz w:val="28"/>
          <w:szCs w:val="28"/>
          <w:rtl/>
        </w:rPr>
        <w:t xml:space="preserve"> في تفسيرها {أفنجعل المسلمين كالمجرمين} إنكار لقول الكفرة فإنهم كانوا يقولون إن صح أنا نبعث كما يزعم محمد ومن معه لم يفضلونا بل نكون أحسن حالا منهمكما نحن عليه في الدنيا {ما لكم كيف تحكمون} التفات فيه تعجب من حكمهم واستبعاد له وإشعار بأنه صادر من اختلال فكر واعوجاج رأي (([تفسير البيضاوي: ج 5 / 373]، </w:t>
      </w:r>
      <w:r w:rsidR="0009781D" w:rsidRPr="00FC5586">
        <w:rPr>
          <w:rFonts w:ascii="Simplified Arabic" w:hAnsi="Simplified Arabic" w:cs="Simplified Arabic"/>
          <w:sz w:val="28"/>
          <w:szCs w:val="28"/>
          <w:u w:val="single"/>
          <w:rtl/>
        </w:rPr>
        <w:t>وقوله تعالى {أَمْ حَسِبَ الَّذِينَ يَعْمَلُونَ السَّيِّئَاتِ أَنْ يَسْبِقُونَا سَاءَ مَا يَحْكُمُونَ</w:t>
      </w:r>
      <w:r w:rsidR="0009781D" w:rsidRPr="00FC5586">
        <w:rPr>
          <w:rFonts w:ascii="Simplified Arabic" w:hAnsi="Simplified Arabic" w:cs="Simplified Arabic"/>
          <w:sz w:val="28"/>
          <w:szCs w:val="28"/>
          <w:u w:val="single"/>
          <w:rtl/>
          <w:lang w:bidi="ar-KW"/>
        </w:rPr>
        <w:t xml:space="preserve">} [العنكبوت: 4] </w:t>
      </w:r>
      <w:r w:rsidR="0009781D" w:rsidRPr="00FC5586">
        <w:rPr>
          <w:rFonts w:ascii="Simplified Arabic" w:hAnsi="Simplified Arabic" w:cs="Simplified Arabic"/>
          <w:b/>
          <w:bCs/>
          <w:sz w:val="28"/>
          <w:szCs w:val="28"/>
          <w:rtl/>
        </w:rPr>
        <w:t>يقول أبو السعود</w:t>
      </w:r>
      <w:r w:rsidR="0009781D" w:rsidRPr="00FC5586">
        <w:rPr>
          <w:rFonts w:ascii="Simplified Arabic" w:hAnsi="Simplified Arabic" w:cs="Simplified Arabic"/>
          <w:sz w:val="28"/>
          <w:szCs w:val="28"/>
          <w:rtl/>
        </w:rPr>
        <w:t xml:space="preserve"> رحمه الله: أم حسب الذين يعملون السيئات أن يسبقونا أي يفوتونا فلا نقدر على مجازاتهم</w:t>
      </w:r>
      <w:r w:rsidR="003814FC" w:rsidRPr="00FC5586">
        <w:rPr>
          <w:rFonts w:ascii="Simplified Arabic" w:hAnsi="Simplified Arabic" w:cs="Simplified Arabic"/>
          <w:sz w:val="28"/>
          <w:szCs w:val="28"/>
          <w:rtl/>
        </w:rPr>
        <w:t xml:space="preserve">.. </w:t>
      </w:r>
      <w:r w:rsidR="0009781D" w:rsidRPr="00FC5586">
        <w:rPr>
          <w:rFonts w:ascii="Simplified Arabic" w:hAnsi="Simplified Arabic" w:cs="Simplified Arabic"/>
          <w:sz w:val="28"/>
          <w:szCs w:val="28"/>
          <w:rtl/>
        </w:rPr>
        <w:t xml:space="preserve"> {ساء ما يحكمون} أي بئس الذي يحكمونه حكمهم ذلك أو بئس حكما يحكمونه حكمهم ذلك [تفسير أبي السعود: ج 7 / 30]، </w:t>
      </w:r>
      <w:r w:rsidR="0009781D" w:rsidRPr="00FC5586">
        <w:rPr>
          <w:rFonts w:ascii="Simplified Arabic" w:hAnsi="Simplified Arabic" w:cs="Simplified Arabic"/>
          <w:b/>
          <w:bCs/>
          <w:sz w:val="28"/>
          <w:szCs w:val="28"/>
          <w:rtl/>
        </w:rPr>
        <w:t>فهذه الآيات جميعها عند تدبرها</w:t>
      </w:r>
      <w:r w:rsidR="0009781D" w:rsidRPr="00FC5586">
        <w:rPr>
          <w:rFonts w:ascii="Simplified Arabic" w:hAnsi="Simplified Arabic" w:cs="Simplified Arabic"/>
          <w:sz w:val="28"/>
          <w:szCs w:val="28"/>
          <w:rtl/>
        </w:rPr>
        <w:t xml:space="preserve"> نجد أنها تتناول قضايا اعتقادية وتعبر عنها بلفظ الحكم، وبذلك يكون ترك الحكم في قوله تعالى {ومن لم يحكم بما أنزل الله فأولئك هم الكافرون} (له تعلقان تعلق اعتقادي يوجب الكفر الأكبر المخرج من الملة، وتعلق عملي محض يوجب الكفر في إطار الملة، فمن ترك الحكم بجانبيه العملي والاعتقادي استحق الحكم الكلي للآية) {ومن لم يحكم بما أنزل الله فأولئك هم الكافرون} ومن تركه وهو معتقد له أي مصدق به منقاد له مقر به فهذا كفره في إطار الملة وهذا ما تواترت عليه أقوال الأئمة وعلى رأسهم عبد الله بن عباس حبر الأمة </w:t>
      </w:r>
      <w:proofErr w:type="spellStart"/>
      <w:r w:rsidR="0009781D" w:rsidRPr="00FC5586">
        <w:rPr>
          <w:rFonts w:ascii="Simplified Arabic" w:hAnsi="Simplified Arabic" w:cs="Simplified Arabic"/>
          <w:sz w:val="28"/>
          <w:szCs w:val="28"/>
          <w:rtl/>
        </w:rPr>
        <w:t>وفقيهها</w:t>
      </w:r>
      <w:proofErr w:type="spellEnd"/>
      <w:r w:rsidR="0009781D" w:rsidRPr="00FC5586">
        <w:rPr>
          <w:rFonts w:ascii="Simplified Arabic" w:hAnsi="Simplified Arabic" w:cs="Simplified Arabic"/>
          <w:sz w:val="28"/>
          <w:szCs w:val="28"/>
          <w:rtl/>
        </w:rPr>
        <w:t>، و</w:t>
      </w:r>
      <w:r w:rsidR="006930E2">
        <w:rPr>
          <w:rFonts w:ascii="Simplified Arabic" w:hAnsi="Simplified Arabic" w:cs="Simplified Arabic"/>
          <w:sz w:val="28"/>
          <w:szCs w:val="28"/>
          <w:rtl/>
        </w:rPr>
        <w:t xml:space="preserve">السنّة </w:t>
      </w:r>
      <w:r w:rsidR="0009781D" w:rsidRPr="00FC5586">
        <w:rPr>
          <w:rFonts w:ascii="Simplified Arabic" w:hAnsi="Simplified Arabic" w:cs="Simplified Arabic"/>
          <w:sz w:val="28"/>
          <w:szCs w:val="28"/>
          <w:rtl/>
        </w:rPr>
        <w:t xml:space="preserve">دلتنا على أن هناك كفر أكبر وكفر دون كفر، وقد ذكرنا أحاديث عديدة تؤكد هذه القاعدة التي </w:t>
      </w:r>
      <w:proofErr w:type="spellStart"/>
      <w:r w:rsidR="0009781D" w:rsidRPr="00FC5586">
        <w:rPr>
          <w:rFonts w:ascii="Simplified Arabic" w:hAnsi="Simplified Arabic" w:cs="Simplified Arabic"/>
          <w:sz w:val="28"/>
          <w:szCs w:val="28"/>
          <w:rtl/>
        </w:rPr>
        <w:t>أرساها</w:t>
      </w:r>
      <w:proofErr w:type="spellEnd"/>
      <w:r w:rsidR="0009781D" w:rsidRPr="00FC5586">
        <w:rPr>
          <w:rFonts w:ascii="Simplified Arabic" w:hAnsi="Simplified Arabic" w:cs="Simplified Arabic"/>
          <w:sz w:val="28"/>
          <w:szCs w:val="28"/>
          <w:rtl/>
        </w:rPr>
        <w:t xml:space="preserve"> النبي صلى الله عليه وسلم وأظهر فقهها حبر الأمة ابن عباس رضي الله عنهما، وعامة الصحابة ومنهم ابن عباس وعامة التابعين وعامة علماء </w:t>
      </w:r>
      <w:r w:rsidR="00455953">
        <w:rPr>
          <w:rFonts w:ascii="Simplified Arabic" w:hAnsi="Simplified Arabic" w:cs="Simplified Arabic"/>
          <w:sz w:val="28"/>
          <w:szCs w:val="28"/>
          <w:rtl/>
        </w:rPr>
        <w:t xml:space="preserve">أهل </w:t>
      </w:r>
      <w:r w:rsidR="006930E2">
        <w:rPr>
          <w:rFonts w:ascii="Simplified Arabic" w:hAnsi="Simplified Arabic" w:cs="Simplified Arabic"/>
          <w:sz w:val="28"/>
          <w:szCs w:val="28"/>
          <w:rtl/>
        </w:rPr>
        <w:t xml:space="preserve">السنّة </w:t>
      </w:r>
      <w:r w:rsidR="0009781D" w:rsidRPr="00FC5586">
        <w:rPr>
          <w:rFonts w:ascii="Simplified Arabic" w:hAnsi="Simplified Arabic" w:cs="Simplified Arabic"/>
          <w:sz w:val="28"/>
          <w:szCs w:val="28"/>
          <w:rtl/>
        </w:rPr>
        <w:t xml:space="preserve">على اعتبار الضابط الذي ذكرناه </w:t>
      </w:r>
      <w:r w:rsidR="0009781D" w:rsidRPr="00FC5586">
        <w:rPr>
          <w:rFonts w:ascii="Simplified Arabic" w:hAnsi="Simplified Arabic" w:cs="Simplified Arabic"/>
          <w:b/>
          <w:bCs/>
          <w:sz w:val="28"/>
          <w:szCs w:val="28"/>
          <w:rtl/>
        </w:rPr>
        <w:t xml:space="preserve">وقد نقلت أقوال ما يزيد على خمسين من العلماء الأئمة كلهم يقر بهذا الضابط (ضابط الجحد والإقرار فمن جحد فهو كافر ومن أقر فهو ظالم فاسق وكفره في إطار الملة) </w:t>
      </w:r>
      <w:r w:rsidR="0009781D" w:rsidRPr="00FC5586">
        <w:rPr>
          <w:rFonts w:ascii="Simplified Arabic" w:hAnsi="Simplified Arabic" w:cs="Simplified Arabic"/>
          <w:sz w:val="28"/>
          <w:szCs w:val="28"/>
          <w:rtl/>
        </w:rPr>
        <w:t>وبعضهم نقل الإجماع على ذلك كابن عبد البر في التمهيد وقد نقلناه عنه، فبالضابط الذي ذكرناه تتفق أدلة الكتاب و</w:t>
      </w:r>
      <w:r w:rsidR="006930E2">
        <w:rPr>
          <w:rFonts w:ascii="Simplified Arabic" w:hAnsi="Simplified Arabic" w:cs="Simplified Arabic"/>
          <w:sz w:val="28"/>
          <w:szCs w:val="28"/>
          <w:rtl/>
        </w:rPr>
        <w:t xml:space="preserve">السنّة </w:t>
      </w:r>
      <w:r w:rsidR="0009781D" w:rsidRPr="00FC5586">
        <w:rPr>
          <w:rFonts w:ascii="Simplified Arabic" w:hAnsi="Simplified Arabic" w:cs="Simplified Arabic"/>
          <w:sz w:val="28"/>
          <w:szCs w:val="28"/>
          <w:rtl/>
        </w:rPr>
        <w:t xml:space="preserve">وأقوال السلف والعلماء الأئمة فما الداعي إلى إحداث ضابط جديد، مع أن ضابط علماء </w:t>
      </w:r>
      <w:r w:rsidR="00455953">
        <w:rPr>
          <w:rFonts w:ascii="Simplified Arabic" w:hAnsi="Simplified Arabic" w:cs="Simplified Arabic"/>
          <w:sz w:val="28"/>
          <w:szCs w:val="28"/>
          <w:rtl/>
        </w:rPr>
        <w:t xml:space="preserve">أهل </w:t>
      </w:r>
      <w:r w:rsidR="006930E2">
        <w:rPr>
          <w:rFonts w:ascii="Simplified Arabic" w:hAnsi="Simplified Arabic" w:cs="Simplified Arabic"/>
          <w:sz w:val="28"/>
          <w:szCs w:val="28"/>
          <w:rtl/>
        </w:rPr>
        <w:t xml:space="preserve">السنّة </w:t>
      </w:r>
      <w:r w:rsidR="0009781D" w:rsidRPr="00FC5586">
        <w:rPr>
          <w:rFonts w:ascii="Simplified Arabic" w:hAnsi="Simplified Arabic" w:cs="Simplified Arabic"/>
          <w:sz w:val="28"/>
          <w:szCs w:val="28"/>
          <w:rtl/>
        </w:rPr>
        <w:t xml:space="preserve">هو في نفسه واضح منضبط والجحد لا يتجزأ فمن جحد بآية فقد جحد بالقرآن كله ومن جحد حكماً من الشرع فقد جحد </w:t>
      </w:r>
      <w:r w:rsidR="0009781D" w:rsidRPr="00FC5586">
        <w:rPr>
          <w:rFonts w:ascii="Simplified Arabic" w:hAnsi="Simplified Arabic" w:cs="Simplified Arabic"/>
          <w:sz w:val="28"/>
          <w:szCs w:val="28"/>
          <w:rtl/>
        </w:rPr>
        <w:lastRenderedPageBreak/>
        <w:t xml:space="preserve">الشرع كله، أما أصلهم الذي يقولون به لا ينضبط ولا يتصور تصوراً واحداً عند أفهام الناس فما المقصود باعتبار أحكام الشرع هل هو الاعتقاد بها وبهذا نرجع إلى أصلنا الذي ذكرناه عن السلف، أم هو مجرد الإقرار بأن الشرع هو مصدر القانون ثم بعد ذلك لا تؤثر المخالفة لأن الأصل موجود، وهذا داخل في الأصل </w:t>
      </w:r>
      <w:r w:rsidR="00A67BE2">
        <w:rPr>
          <w:rFonts w:ascii="Simplified Arabic" w:hAnsi="Simplified Arabic" w:cs="Simplified Arabic"/>
          <w:sz w:val="28"/>
          <w:szCs w:val="28"/>
          <w:rtl/>
        </w:rPr>
        <w:t xml:space="preserve">الأول </w:t>
      </w:r>
      <w:r w:rsidR="0009781D" w:rsidRPr="00FC5586">
        <w:rPr>
          <w:rFonts w:ascii="Simplified Arabic" w:hAnsi="Simplified Arabic" w:cs="Simplified Arabic"/>
          <w:sz w:val="28"/>
          <w:szCs w:val="28"/>
          <w:rtl/>
        </w:rPr>
        <w:t xml:space="preserve">لأن ضابط (الجحد والإقرار) الذي قال به علماء </w:t>
      </w:r>
      <w:r w:rsidR="00455953">
        <w:rPr>
          <w:rFonts w:ascii="Simplified Arabic" w:hAnsi="Simplified Arabic" w:cs="Simplified Arabic"/>
          <w:sz w:val="28"/>
          <w:szCs w:val="28"/>
          <w:rtl/>
        </w:rPr>
        <w:t xml:space="preserve">أهل </w:t>
      </w:r>
      <w:r w:rsidR="006930E2">
        <w:rPr>
          <w:rFonts w:ascii="Simplified Arabic" w:hAnsi="Simplified Arabic" w:cs="Simplified Arabic"/>
          <w:sz w:val="28"/>
          <w:szCs w:val="28"/>
          <w:rtl/>
        </w:rPr>
        <w:t xml:space="preserve">السنّة </w:t>
      </w:r>
      <w:r w:rsidR="0009781D" w:rsidRPr="00FC5586">
        <w:rPr>
          <w:rFonts w:ascii="Simplified Arabic" w:hAnsi="Simplified Arabic" w:cs="Simplified Arabic"/>
          <w:sz w:val="28"/>
          <w:szCs w:val="28"/>
          <w:rtl/>
        </w:rPr>
        <w:t xml:space="preserve">يدخل فيه الإقرار المجمل بأحكام الشرع والإقرار المفصل متى تطلب ذلك، وبهذا فلا حاجة للأصل الجديد، أم هو مجرد النظر في كتب الشريعة وليس كتب القانون ثم الحكم بعد ذلك بما يشاء إذ لا يؤثر على الأصل وهذا مناط جديد لا نعلم أحداً من علماء الأمة قال به ومآل قول هؤلاء هو هذا المناط ومجرد النظر لا يفيد شيئاً في إطار الجحد والإقرار، فمن أقر فقد أغناه إقراره عن مجرد النظر في كتب الشرع وإن جحد فقد أخرجه جحده من الملة بالكلية، أم هو ضرورة الحكم بأحكام الشرع بعمل الجارحة في كافة الأحكام ولا تضر في ذلك قضية أو قضيتان خالف فيهما بسبب المعصية والهوى والشهوة، قلنا فما الضابط للعدد وما حده ومن أين استنبطوه ومن من العلماء قال به، ومعلوم أن مناط الكفر لا يكون بالأعداد أبداً وإلا لكفرنا الزاني لإدمانه على الزنا أو شارب الخمر لإدمانه على شرب الخمر، ومعلوم أن هذا مذهب الخوارج، وعلى ذلك فالأصل الذي أصلوه لا ينضبط أولاً وفيه إحداث لحكم جديد مخالف لحكم السلف والعلماء الأئمة ثانياً، وكلاهما لا يجوز في الشرع وهو </w:t>
      </w:r>
      <w:proofErr w:type="spellStart"/>
      <w:r w:rsidR="0009781D" w:rsidRPr="00FC5586">
        <w:rPr>
          <w:rFonts w:ascii="Simplified Arabic" w:hAnsi="Simplified Arabic" w:cs="Simplified Arabic"/>
          <w:sz w:val="28"/>
          <w:szCs w:val="28"/>
          <w:rtl/>
        </w:rPr>
        <w:t>افتئات</w:t>
      </w:r>
      <w:proofErr w:type="spellEnd"/>
      <w:r w:rsidR="0009781D" w:rsidRPr="00FC5586">
        <w:rPr>
          <w:rFonts w:ascii="Simplified Arabic" w:hAnsi="Simplified Arabic" w:cs="Simplified Arabic"/>
          <w:sz w:val="28"/>
          <w:szCs w:val="28"/>
          <w:rtl/>
        </w:rPr>
        <w:t xml:space="preserve"> عليه بما لا ينبغي، </w:t>
      </w:r>
      <w:r w:rsidR="0009781D" w:rsidRPr="00FC5586">
        <w:rPr>
          <w:rFonts w:ascii="Simplified Arabic" w:hAnsi="Simplified Arabic" w:cs="Simplified Arabic"/>
          <w:bCs/>
          <w:sz w:val="28"/>
          <w:szCs w:val="28"/>
          <w:u w:val="single"/>
          <w:rtl/>
        </w:rPr>
        <w:t>(تنبيه هام):</w:t>
      </w:r>
      <w:r w:rsidR="0009781D" w:rsidRPr="00FC5586">
        <w:rPr>
          <w:rFonts w:ascii="Simplified Arabic" w:hAnsi="Simplified Arabic" w:cs="Simplified Arabic"/>
          <w:sz w:val="28"/>
          <w:szCs w:val="28"/>
          <w:u w:val="single"/>
          <w:rtl/>
        </w:rPr>
        <w:t xml:space="preserve"> </w:t>
      </w:r>
      <w:r w:rsidR="0009781D" w:rsidRPr="00FC5586">
        <w:rPr>
          <w:rFonts w:ascii="Simplified Arabic" w:hAnsi="Simplified Arabic" w:cs="Simplified Arabic"/>
          <w:sz w:val="28"/>
          <w:szCs w:val="28"/>
          <w:rtl/>
        </w:rPr>
        <w:t xml:space="preserve">أصحاب هذا القول دخل عليهم داخلة من عدم تصور الأصل العام الذي قال به السلف وهو الاعتقاد المجمل لدين الإسلام والمفصل لما يتطلب ذلك في حينه، وظنوا أن الحكم إنما يتناول الفصل بين الخصومات أو حدود الشرع ولم يتصوروا أن الحكم أعم من ذلك وأوسع بالتالي فضابطه أعم وأوسع من مجرد النظر في أحكامه ثم لا تضر مخالفته بعد ذلك بهوى أو معصية، والقرآن الكريم دلنا على أن الحكم أوسع من مجرد النظر في الحدود والخصومات بل هو يتناول الاعتقاد وأمور العقيدة كما أسلفنا، </w:t>
      </w:r>
      <w:r w:rsidR="0009781D" w:rsidRPr="00FC5586">
        <w:rPr>
          <w:rFonts w:ascii="Simplified Arabic" w:hAnsi="Simplified Arabic" w:cs="Simplified Arabic"/>
          <w:sz w:val="28"/>
          <w:szCs w:val="28"/>
          <w:u w:val="single"/>
          <w:rtl/>
        </w:rPr>
        <w:t xml:space="preserve">ومن ذلك قوله تعالى: {أَصْطَفَى الْبَنَاتِ عَلَى الْبَنِينَ * مَا لَكُمْ كَيْفَ تَحْكُمُونَ} [الصافات: 153 - 154] </w:t>
      </w:r>
      <w:r w:rsidR="0009781D" w:rsidRPr="00FC5586">
        <w:rPr>
          <w:rFonts w:ascii="Simplified Arabic" w:hAnsi="Simplified Arabic" w:cs="Simplified Arabic"/>
          <w:sz w:val="28"/>
          <w:szCs w:val="28"/>
          <w:rtl/>
        </w:rPr>
        <w:t xml:space="preserve">فهل الآية تتناول فصل خصومة بين الناس أو تطبيق حد على بعضهم ليس كذلك وإنما هي تتناول اعتقاد المشركين أن الملائكة بنات الله فردت الآية على مستوى فهمهم للحجة لأنها إنما تناقشهم فكيف تحكمون، أنتم إذا بشر أحدكم بالأنثى ظل وجهه مسوداً وهو كظيم يتوارى من القوم من سوء ما بشر به، ثم تنسبون إلى الله أنه يتخذ بناتاً أيصطفي البنات لنفسه ويرزقكم أنتم بالبنين أيصح هذا في ميزان العقل والفهم، الشاهد من الآية أن القرآن الكريم عبر عن هذه العقيدة الفاسدة بلفظ {فما لكم كيف تحكمون} فهو حكم وإن كان في أمور العقيدة، </w:t>
      </w:r>
      <w:r w:rsidR="0009781D" w:rsidRPr="00FC5586">
        <w:rPr>
          <w:rFonts w:ascii="Simplified Arabic" w:hAnsi="Simplified Arabic" w:cs="Simplified Arabic"/>
          <w:sz w:val="28"/>
          <w:szCs w:val="28"/>
          <w:u w:val="single"/>
          <w:rtl/>
        </w:rPr>
        <w:t xml:space="preserve">وآية ثانية وهي قوله تعالى: {أَفَنَجْعَلُ الْمُسْلِمِينَ كَالْمُجْرِمِينَ </w:t>
      </w:r>
      <w:r w:rsidR="0009781D" w:rsidRPr="00FC5586">
        <w:rPr>
          <w:rFonts w:ascii="Simplified Arabic" w:hAnsi="Simplified Arabic" w:cs="Simplified Arabic"/>
          <w:sz w:val="28"/>
          <w:szCs w:val="28"/>
          <w:u w:val="single"/>
          <w:rtl/>
        </w:rPr>
        <w:lastRenderedPageBreak/>
        <w:t xml:space="preserve">* مَا لَكُمْ كَيْفَ تَحْكُمُونَ} [القلم: 35 - 36] </w:t>
      </w:r>
      <w:r w:rsidR="0009781D" w:rsidRPr="00FC5586">
        <w:rPr>
          <w:rFonts w:ascii="Simplified Arabic" w:hAnsi="Simplified Arabic" w:cs="Simplified Arabic"/>
          <w:sz w:val="28"/>
          <w:szCs w:val="28"/>
          <w:rtl/>
        </w:rPr>
        <w:t xml:space="preserve">فالمشركون ينكرون البعث والنشور وهذه عقيدة كافرة وجحد للإيمان باليوم الآخر، والشاهد من الآية أن القرآن الكريم عبر عن هذا الجحود باليوم الآخر والبعث والنشور بلفظ {كيف تحكمون}، فالحكم أوسع من أن نحصره في مجرد فصل خصومات أو إنفاذ حدود ولما كان عاماً فالأصل الضابط له لا بد وأن يكون عاماً عظيماً يحوي كافة جوانبه ومعانيه، فكان الأصح والأولى هو اعتبار الأصل العام الذي اعتبره علماء </w:t>
      </w:r>
      <w:r w:rsidR="00455953">
        <w:rPr>
          <w:rFonts w:ascii="Simplified Arabic" w:hAnsi="Simplified Arabic" w:cs="Simplified Arabic"/>
          <w:sz w:val="28"/>
          <w:szCs w:val="28"/>
          <w:rtl/>
        </w:rPr>
        <w:t xml:space="preserve">أهل </w:t>
      </w:r>
      <w:r w:rsidR="006930E2">
        <w:rPr>
          <w:rFonts w:ascii="Simplified Arabic" w:hAnsi="Simplified Arabic" w:cs="Simplified Arabic"/>
          <w:sz w:val="28"/>
          <w:szCs w:val="28"/>
          <w:rtl/>
        </w:rPr>
        <w:t xml:space="preserve">السنّة </w:t>
      </w:r>
      <w:r w:rsidR="0009781D" w:rsidRPr="00FC5586">
        <w:rPr>
          <w:rFonts w:ascii="Simplified Arabic" w:hAnsi="Simplified Arabic" w:cs="Simplified Arabic"/>
          <w:sz w:val="28"/>
          <w:szCs w:val="28"/>
          <w:rtl/>
        </w:rPr>
        <w:t>والجماعة أصلاً لا يرضون له بديلاً وهو ضابط الجحد والإقرار فمن جحد كفر الكفر الأكبر ومن أقر فكفره في إطار الملة، وهو في الحالتين كافر لعموم الآية {ومن لم يحكم بما أنزل الله فأولئك هم الكافرون} ولكن الجاحد لم يأت بأي شيء يدل على أنه حكم بما أنزل الله لانتفاء حكم القلب وإقراره بالحكم، والمقر المعتقد قد أدى بعض الحكم فليس تاركاً بالكلية للحكم فكان كفره في إطار الملة لا يخرج منها إلا بجحد أو استحلال {جحد الحكم بما أنزل الله أو استحلال الحكم بغيره}</w:t>
      </w:r>
      <w:r w:rsidR="0009781D" w:rsidRPr="00FC5586">
        <w:rPr>
          <w:rFonts w:ascii="Simplified Arabic" w:hAnsi="Simplified Arabic" w:cs="Simplified Arabic"/>
          <w:bCs/>
          <w:sz w:val="28"/>
          <w:szCs w:val="28"/>
          <w:rtl/>
        </w:rPr>
        <w:t xml:space="preserve">، </w:t>
      </w:r>
      <w:r w:rsidR="0009781D" w:rsidRPr="00FC5586">
        <w:rPr>
          <w:rFonts w:ascii="Simplified Arabic" w:hAnsi="Simplified Arabic" w:cs="Simplified Arabic"/>
          <w:bCs/>
          <w:sz w:val="28"/>
          <w:szCs w:val="28"/>
          <w:u w:val="single"/>
          <w:rtl/>
        </w:rPr>
        <w:t>(تنبيه آخر</w:t>
      </w:r>
      <w:r w:rsidR="0009781D" w:rsidRPr="00FC5586">
        <w:rPr>
          <w:rFonts w:ascii="Simplified Arabic" w:hAnsi="Simplified Arabic" w:cs="Simplified Arabic"/>
          <w:sz w:val="28"/>
          <w:szCs w:val="28"/>
          <w:u w:val="single"/>
          <w:rtl/>
        </w:rPr>
        <w:t xml:space="preserve">): </w:t>
      </w:r>
      <w:r w:rsidR="0009781D" w:rsidRPr="00FC5586">
        <w:rPr>
          <w:rFonts w:ascii="Simplified Arabic" w:hAnsi="Simplified Arabic" w:cs="Simplified Arabic"/>
          <w:sz w:val="28"/>
          <w:szCs w:val="28"/>
          <w:rtl/>
        </w:rPr>
        <w:t xml:space="preserve">القصد منه فهم جوانب الجحد وبالتالي نحيط بمذهب السلف من كافة جوانبه، الجحد يتناول قول القلب وعمله: فالجحد المتعلق بقول القلب (التصديق) هو التكذيب وهذا نادر لأن قلوب العباد فطرت على معرفة الله والتصديق بوجوده، والجحد المتعلق بعمل القلب (الانقياد) هو الإباء والاستكبار والعلو والعناد وهذا غالب كفر العباد ومنه جحد إبليس وكفره وجحد اليهود وكفرهم وجحد فرعون وأتباعه وكفرهم، وعلى ذلك فجحد حكم الله له صور عديدة منها: تفضيل حكم غير الله على حكم الله، أو الاستهزاء بحكم الله كحال من وصف أحكام قطع اليد بالوحشية، أو التنقص من حكم الله، أو مساواة حكم الله تعالى بحكم غيره وهذا جحد لأفضلية حكم الله واعتقاد وجوب إفراده بالحكم والتشريع، أو إظهار النية والعزم على عدم تطبيق شرع الله وحكمه إن عاجلاً أو آجلاً لما فيه من الدلالة على عناد القلب واستكباره، وبذا نعلم أن ضابط السلف وهو ضابط </w:t>
      </w:r>
      <w:r w:rsidR="00455953">
        <w:rPr>
          <w:rFonts w:ascii="Simplified Arabic" w:hAnsi="Simplified Arabic" w:cs="Simplified Arabic"/>
          <w:sz w:val="28"/>
          <w:szCs w:val="28"/>
          <w:rtl/>
        </w:rPr>
        <w:t xml:space="preserve">أهل </w:t>
      </w:r>
      <w:r w:rsidR="006930E2">
        <w:rPr>
          <w:rFonts w:ascii="Simplified Arabic" w:hAnsi="Simplified Arabic" w:cs="Simplified Arabic"/>
          <w:sz w:val="28"/>
          <w:szCs w:val="28"/>
          <w:rtl/>
        </w:rPr>
        <w:t xml:space="preserve">السنّة </w:t>
      </w:r>
      <w:r w:rsidR="0009781D" w:rsidRPr="00FC5586">
        <w:rPr>
          <w:rFonts w:ascii="Simplified Arabic" w:hAnsi="Simplified Arabic" w:cs="Simplified Arabic"/>
          <w:sz w:val="28"/>
          <w:szCs w:val="28"/>
          <w:rtl/>
        </w:rPr>
        <w:t>جميعاً (من الجحد والإقرار) هو الفقه والعلم وفيه الصيانة للشرع وأحكامه وفيه الغنية عن اجتهادات هؤلاء، وهذا الضابط لو تدبر فيه الجميع لعلموا أنه جامع شامل يدخل فيه كافة صور الكفر المطلقة من الانتساب إلى الرايات الاعتقادية والفكرية المخالفة جملة وتفصيلاً لحكم الإسلام وشرعه كالعلمانية وذلك لأن إعلان اعتقاد ما تدعو إليه صورة من صور الجحد الذي جعله السلف والأئمة مناط الكفر في الآية {وَمَنْ لَمْ يَحْكُمْ بِمَا أَنْزَلَ اللَّهُ فَأُولَئِكَ هُمُ الْكَافِرُونَ} [المائدة: 44]،</w:t>
      </w:r>
      <w:r w:rsidR="0009781D" w:rsidRPr="00FC5586">
        <w:rPr>
          <w:rFonts w:ascii="Simplified Arabic" w:hAnsi="Simplified Arabic" w:cs="Simplified Arabic"/>
          <w:bCs/>
          <w:sz w:val="28"/>
          <w:szCs w:val="28"/>
          <w:rtl/>
        </w:rPr>
        <w:t xml:space="preserve"> </w:t>
      </w:r>
    </w:p>
    <w:p w14:paraId="2F49503D" w14:textId="6D337BEE" w:rsidR="0009781D" w:rsidRPr="00FC5586" w:rsidRDefault="00F15559" w:rsidP="0009781D">
      <w:pPr>
        <w:bidi/>
        <w:jc w:val="both"/>
        <w:rPr>
          <w:rFonts w:ascii="Simplified Arabic" w:hAnsi="Simplified Arabic" w:cs="Simplified Arabic"/>
          <w:sz w:val="28"/>
          <w:szCs w:val="28"/>
          <w:rtl/>
        </w:rPr>
      </w:pPr>
      <w:r w:rsidRPr="00FC5586">
        <w:rPr>
          <w:rFonts w:ascii="Simplified Arabic" w:hAnsi="Simplified Arabic" w:cs="Simplified Arabic" w:hint="cs"/>
          <w:bCs/>
          <w:u w:val="single"/>
          <w:rtl/>
        </w:rPr>
        <w:t>و</w:t>
      </w:r>
      <w:r w:rsidR="0009781D" w:rsidRPr="00FC5586">
        <w:rPr>
          <w:rFonts w:ascii="Simplified Arabic" w:hAnsi="Simplified Arabic" w:cs="Simplified Arabic"/>
          <w:bCs/>
          <w:u w:val="single"/>
          <w:rtl/>
        </w:rPr>
        <w:t xml:space="preserve">المدخل الثاني لبيان خطأ هذا القول: </w:t>
      </w:r>
      <w:r w:rsidR="0009781D" w:rsidRPr="00FC5586">
        <w:rPr>
          <w:rFonts w:ascii="Simplified Arabic" w:hAnsi="Simplified Arabic" w:cs="Simplified Arabic"/>
          <w:sz w:val="28"/>
          <w:szCs w:val="28"/>
          <w:rtl/>
        </w:rPr>
        <w:t xml:space="preserve">فهو سؤالنا لهم ما الضابط لهذا المناط الذي جعلتموه أصلاً للحد الفاصل بين الكفر الأكبر المخرج من الملة والكفر في إطار الملة، وأنتم تقولون إذا حكم </w:t>
      </w:r>
      <w:r w:rsidR="0009781D" w:rsidRPr="00FC5586">
        <w:rPr>
          <w:rFonts w:ascii="Simplified Arabic" w:hAnsi="Simplified Arabic" w:cs="Simplified Arabic"/>
          <w:sz w:val="28"/>
          <w:szCs w:val="28"/>
          <w:rtl/>
        </w:rPr>
        <w:lastRenderedPageBreak/>
        <w:t xml:space="preserve">في قضية معينة لهوى أو معصية لا يكفر وإذا جعله أصلاً يكفر، فهب أن رجلاً يرجع إلى الشرع في قضاياه ثم جار في واحدة اثنتين ثلاث ثم آل الأمر به إلى ترك الحكم بما أنزل الله في كافة القضايا مع أنه يجعل الأصل الرجوع إلى أحكام الشرع، فهل يكفر عند الجور في الثانية أو عند الجور في بعضها أو عند الجور في جميعها، فإن قلتم في الثانية لم تجدوا دليلاً على ذلك البتة وكذلك إن قلتم في بعضها دون بعض لأن الشرع لم يجعل العدد ضابطاً للكفر وعدمه وإن قلتم في جميعها قلنا لكم ناقضتم أصلكم الذي أصلتموه لأن الرجل يرجع إلى أحكام الشرع وهذا هو مناط الكفر الأكبر عندكم، وإن قلتم لا يكفر رجعتم حتماً إلى الاعتقاد والجحد وهو ضابط </w:t>
      </w:r>
      <w:r w:rsidR="00455953">
        <w:rPr>
          <w:rFonts w:ascii="Simplified Arabic" w:hAnsi="Simplified Arabic" w:cs="Simplified Arabic"/>
          <w:sz w:val="28"/>
          <w:szCs w:val="28"/>
          <w:rtl/>
        </w:rPr>
        <w:t xml:space="preserve">أهل </w:t>
      </w:r>
      <w:r w:rsidR="0009781D" w:rsidRPr="00FC5586">
        <w:rPr>
          <w:rFonts w:ascii="Simplified Arabic" w:hAnsi="Simplified Arabic" w:cs="Simplified Arabic"/>
          <w:sz w:val="28"/>
          <w:szCs w:val="28"/>
          <w:rtl/>
        </w:rPr>
        <w:t xml:space="preserve">السنة، وإلا فما ضابط الرجوع إلى الشرع وهو لا يحكم بشيء منه، إن كان مجرد النظر في كتب الفقه فهذا لا يصلح ضابطاً ولا يقول به أحد من العقلاء فضلاً عن العلماء إذ لا يستطيع الجاحد أن يقول الشريعة مصدر القانون ويضع كتب الفقه على الرفوف ولا يحكم بشيء منها، ويقول أنه الأصل الذي أقررتموه، مع ما يبدو عليه من علامات الجحد والاستكبار، لذا كان اعتبار ضابط </w:t>
      </w:r>
      <w:r w:rsidR="00455953">
        <w:rPr>
          <w:rFonts w:ascii="Simplified Arabic" w:hAnsi="Simplified Arabic" w:cs="Simplified Arabic"/>
          <w:sz w:val="28"/>
          <w:szCs w:val="28"/>
          <w:rtl/>
        </w:rPr>
        <w:t xml:space="preserve">أهل </w:t>
      </w:r>
      <w:r w:rsidR="006930E2">
        <w:rPr>
          <w:rFonts w:ascii="Simplified Arabic" w:hAnsi="Simplified Arabic" w:cs="Simplified Arabic"/>
          <w:sz w:val="28"/>
          <w:szCs w:val="28"/>
          <w:rtl/>
        </w:rPr>
        <w:t xml:space="preserve">السنّة </w:t>
      </w:r>
      <w:r w:rsidR="0009781D" w:rsidRPr="00FC5586">
        <w:rPr>
          <w:rFonts w:ascii="Simplified Arabic" w:hAnsi="Simplified Arabic" w:cs="Simplified Arabic"/>
          <w:sz w:val="28"/>
          <w:szCs w:val="28"/>
          <w:rtl/>
        </w:rPr>
        <w:t xml:space="preserve">هو الأصل العام لكافة أحكام الشريعة هو الصواب وهو النجاة من التعارض والاختلاف، </w:t>
      </w:r>
    </w:p>
    <w:p w14:paraId="2A980A7B" w14:textId="3670815B" w:rsidR="0009781D" w:rsidRPr="00FC5586" w:rsidRDefault="00F15559" w:rsidP="0009781D">
      <w:pPr>
        <w:bidi/>
        <w:jc w:val="both"/>
        <w:rPr>
          <w:rFonts w:ascii="Simplified Arabic" w:hAnsi="Simplified Arabic" w:cs="Simplified Arabic"/>
          <w:rtl/>
        </w:rPr>
      </w:pPr>
      <w:r w:rsidRPr="00FC5586">
        <w:rPr>
          <w:rFonts w:ascii="Simplified Arabic" w:hAnsi="Simplified Arabic" w:cs="Simplified Arabic" w:hint="cs"/>
          <w:bCs/>
          <w:u w:val="single"/>
          <w:rtl/>
        </w:rPr>
        <w:t>و</w:t>
      </w:r>
      <w:r w:rsidR="0009781D" w:rsidRPr="00FC5586">
        <w:rPr>
          <w:rFonts w:ascii="Simplified Arabic" w:hAnsi="Simplified Arabic" w:cs="Simplified Arabic"/>
          <w:bCs/>
          <w:u w:val="single"/>
          <w:rtl/>
        </w:rPr>
        <w:t>المدخل الثالث لبيان خطأ هذا القول</w:t>
      </w:r>
      <w:r w:rsidR="0009781D" w:rsidRPr="00FC5586">
        <w:rPr>
          <w:rFonts w:ascii="Simplified Arabic" w:hAnsi="Simplified Arabic" w:cs="Simplified Arabic"/>
          <w:u w:val="single"/>
          <w:rtl/>
        </w:rPr>
        <w:t xml:space="preserve">: </w:t>
      </w:r>
      <w:r w:rsidR="0009781D" w:rsidRPr="00FC5586">
        <w:rPr>
          <w:rFonts w:ascii="Simplified Arabic" w:hAnsi="Simplified Arabic" w:cs="Simplified Arabic"/>
          <w:sz w:val="28"/>
          <w:szCs w:val="28"/>
          <w:rtl/>
        </w:rPr>
        <w:t xml:space="preserve">فهو أن ضابطهم هذا فيه قصور، بمعنى أنه إذا جاء من يقول لهم أنا أجعل الأصل في قانون الأحوال الشخصية هو الشرع لقالوا له حتماً لا يصح ذلك لأن الأصل عام يتناول أحكام المعاملات والحدود والعقوبات والفصل بين المنازعات، نقول لهم آنذاك بل الأصل أعم من ذلك، فإنكم أبيتم على من احتج لكم بالأصل في قانون الاحوال الشخصية إلا بالأصل الأعم ونحن كذلك نحتج عليكم بما هو أعم وأشمل فالحكم يتناول الأمور الاعتقادية والتشريعية والسلوكية والحكم بما أنزل الله يشمل ذلك كله وقد ذكرنا عند قوله تعالى {أَصْطَفَى الْبَنَاتِ عَلَى الْبَنِينَ * مَا لَكُمْ كَيْفَ تَحْكُمُون} وقوله تعالى {أَفَنَجْعَلُ الْمُسْلِمِينَ كَالْمُجْرِمِينَ * مَا لَكُمْ كَيْفَ تَحْكُمُونَ} [القلم: 35 - 36] وقول تعالى {أَفَمَنْ يَهْدِي إِلَى الْحَقِّ أَحَقُّ أَنْ يُتَّبَعَ أَمَّنْ لَا يَهِدِّي إِلَّا أَنْ يُهْدَى فَمَا لَكُمْ كَيْفَ تَحْكُمُونَ} [يونس: 35] وقوله تعالى {وَجَعَلُوا لِلَّهِ مِمَّا ذَرَأَ مِنَ الْحَرْثِ وَالْأَنْعَامِ نَصِيبًا فَقَالُوا هَذَا لِلَّهِ بِزَعْمِهِمْ وَهَذَا لِشُرَكَائِنَا فَمَا كَانَ لِشُرَكَائِهِمْ فَلَا يَصِلُ إِلَى اللَّهِ وَمَا كَانَ لِلَّهِ فَهُوَ يَصِلُ إِلَى شُرَكَائِهِمْ سَاءَ مَا يَحْكُمُونَ} [الأنعام: 136] أن الحكم هنا يتناول جوانب اعتقادية وقد سماه الله حكماً وبالتالي فالضابط الأعم والأشمل هو ضابط الصحابة والتابعين والعلماء كافة وهو ضابط الإقرار والجحد كما بيناه بضوابطه الحكيمة التي قال علماء </w:t>
      </w:r>
      <w:r w:rsidR="00455953">
        <w:rPr>
          <w:rFonts w:ascii="Simplified Arabic" w:hAnsi="Simplified Arabic" w:cs="Simplified Arabic"/>
          <w:sz w:val="28"/>
          <w:szCs w:val="28"/>
          <w:rtl/>
        </w:rPr>
        <w:t xml:space="preserve">أهل </w:t>
      </w:r>
      <w:r w:rsidR="006930E2">
        <w:rPr>
          <w:rFonts w:ascii="Simplified Arabic" w:hAnsi="Simplified Arabic" w:cs="Simplified Arabic"/>
          <w:sz w:val="28"/>
          <w:szCs w:val="28"/>
          <w:rtl/>
        </w:rPr>
        <w:t xml:space="preserve">السنّة </w:t>
      </w:r>
      <w:r w:rsidR="0009781D" w:rsidRPr="00FC5586">
        <w:rPr>
          <w:rFonts w:ascii="Simplified Arabic" w:hAnsi="Simplified Arabic" w:cs="Simplified Arabic"/>
          <w:sz w:val="28"/>
          <w:szCs w:val="28"/>
          <w:rtl/>
        </w:rPr>
        <w:t>والجماعة الأئمة الأعلام</w:t>
      </w:r>
      <w:r w:rsidR="0009781D" w:rsidRPr="00FC5586">
        <w:rPr>
          <w:rFonts w:ascii="Simplified Arabic" w:hAnsi="Simplified Arabic" w:cs="Simplified Arabic"/>
          <w:rtl/>
        </w:rPr>
        <w:t>،</w:t>
      </w:r>
    </w:p>
    <w:p w14:paraId="6512C811" w14:textId="50BD9B30" w:rsidR="0009781D" w:rsidRPr="00FC5586" w:rsidRDefault="00F15559" w:rsidP="00F15559">
      <w:pPr>
        <w:bidi/>
        <w:jc w:val="both"/>
        <w:rPr>
          <w:rFonts w:ascii="Simplified Arabic" w:hAnsi="Simplified Arabic" w:cs="Simplified Arabic"/>
          <w:sz w:val="28"/>
          <w:szCs w:val="28"/>
          <w:rtl/>
        </w:rPr>
      </w:pPr>
      <w:r w:rsidRPr="00FC5586">
        <w:rPr>
          <w:rFonts w:ascii="Simplified Arabic" w:hAnsi="Simplified Arabic" w:cs="Simplified Arabic" w:hint="cs"/>
          <w:bCs/>
          <w:u w:val="single"/>
          <w:rtl/>
        </w:rPr>
        <w:lastRenderedPageBreak/>
        <w:t>و</w:t>
      </w:r>
      <w:r w:rsidR="0009781D" w:rsidRPr="00FC5586">
        <w:rPr>
          <w:rFonts w:ascii="Simplified Arabic" w:hAnsi="Simplified Arabic" w:cs="Simplified Arabic"/>
          <w:bCs/>
          <w:u w:val="single"/>
          <w:rtl/>
        </w:rPr>
        <w:t>المدخل الرابع لبيان خطأ هذا القول</w:t>
      </w:r>
      <w:r w:rsidR="0009781D" w:rsidRPr="00FC5586">
        <w:rPr>
          <w:rFonts w:ascii="Simplified Arabic" w:hAnsi="Simplified Arabic" w:cs="Simplified Arabic"/>
          <w:u w:val="single"/>
          <w:rtl/>
        </w:rPr>
        <w:t xml:space="preserve">: </w:t>
      </w:r>
      <w:r w:rsidR="0009781D" w:rsidRPr="00FC5586">
        <w:rPr>
          <w:rFonts w:ascii="Simplified Arabic" w:hAnsi="Simplified Arabic" w:cs="Simplified Arabic"/>
          <w:sz w:val="28"/>
          <w:szCs w:val="28"/>
          <w:rtl/>
        </w:rPr>
        <w:t>فهو أن ديننا مبني على الاتباع للكتاب و</w:t>
      </w:r>
      <w:r w:rsidR="006930E2">
        <w:rPr>
          <w:rFonts w:ascii="Simplified Arabic" w:hAnsi="Simplified Arabic" w:cs="Simplified Arabic"/>
          <w:sz w:val="28"/>
          <w:szCs w:val="28"/>
          <w:rtl/>
        </w:rPr>
        <w:t xml:space="preserve">السنّة </w:t>
      </w:r>
      <w:r w:rsidR="0009781D" w:rsidRPr="00FC5586">
        <w:rPr>
          <w:rFonts w:ascii="Simplified Arabic" w:hAnsi="Simplified Arabic" w:cs="Simplified Arabic"/>
          <w:sz w:val="28"/>
          <w:szCs w:val="28"/>
          <w:rtl/>
        </w:rPr>
        <w:t xml:space="preserve">والاقتداء بهدى السلف الصالح وجميع ذلك بين لنا الضابط العام الصحيح الذي لا ينخرم في شيء من جوانبه، وقولكم محدث اجتهدتم في إحداثه احتياطاً للشريعة والشريعة لا تحتاج </w:t>
      </w:r>
      <w:proofErr w:type="spellStart"/>
      <w:r w:rsidR="0009781D" w:rsidRPr="00FC5586">
        <w:rPr>
          <w:rFonts w:ascii="Simplified Arabic" w:hAnsi="Simplified Arabic" w:cs="Simplified Arabic"/>
          <w:sz w:val="28"/>
          <w:szCs w:val="28"/>
          <w:rtl/>
        </w:rPr>
        <w:t>لمفتئت</w:t>
      </w:r>
      <w:proofErr w:type="spellEnd"/>
      <w:r w:rsidR="0009781D" w:rsidRPr="00FC5586">
        <w:rPr>
          <w:rFonts w:ascii="Simplified Arabic" w:hAnsi="Simplified Arabic" w:cs="Simplified Arabic"/>
          <w:sz w:val="28"/>
          <w:szCs w:val="28"/>
          <w:rtl/>
        </w:rPr>
        <w:t xml:space="preserve"> عليها بل تحتاج لفقهاء يفهمون ضوابطها الصحيحة ويعملون بها، لو تركت الشريعة لمن شاء أن يحتاط لها لكان مذهب الخوارج والعياذ بالله أفضل المذاهب لأنهم يكفرون بمجرد المخالفة والمعصية والذنب،</w:t>
      </w:r>
      <w:r w:rsidRPr="00FC5586">
        <w:rPr>
          <w:rFonts w:ascii="Simplified Arabic" w:hAnsi="Simplified Arabic" w:cs="Simplified Arabic" w:hint="cs"/>
          <w:sz w:val="28"/>
          <w:szCs w:val="28"/>
          <w:rtl/>
        </w:rPr>
        <w:t xml:space="preserve"> </w:t>
      </w:r>
      <w:r w:rsidR="0009781D" w:rsidRPr="00FC5586">
        <w:rPr>
          <w:rFonts w:ascii="Simplified Arabic" w:hAnsi="Simplified Arabic" w:cs="Simplified Arabic"/>
          <w:bCs/>
          <w:u w:val="single"/>
          <w:rtl/>
        </w:rPr>
        <w:t>وكأمثلة لبعض المعاصرين الذين يقولون بهذا القول:</w:t>
      </w:r>
      <w:r w:rsidRPr="00FC5586">
        <w:rPr>
          <w:rFonts w:ascii="Simplified Arabic" w:hAnsi="Simplified Arabic" w:cs="Simplified Arabic" w:hint="cs"/>
          <w:bCs/>
          <w:u w:val="single"/>
          <w:rtl/>
        </w:rPr>
        <w:t xml:space="preserve"> [</w:t>
      </w:r>
      <w:r w:rsidR="0009781D" w:rsidRPr="00FC5586">
        <w:rPr>
          <w:rFonts w:ascii="Simplified Arabic" w:hAnsi="Simplified Arabic" w:cs="Simplified Arabic"/>
          <w:bCs/>
          <w:u w:val="single"/>
          <w:rtl/>
        </w:rPr>
        <w:t>(1) الدكتور عبد الله أحمد القادري</w:t>
      </w:r>
      <w:r w:rsidRPr="00FC5586">
        <w:rPr>
          <w:rFonts w:ascii="Simplified Arabic" w:hAnsi="Simplified Arabic" w:cs="Simplified Arabic" w:hint="cs"/>
          <w:bCs/>
          <w:u w:val="single"/>
          <w:rtl/>
        </w:rPr>
        <w:t>]</w:t>
      </w:r>
      <w:r w:rsidR="0009781D" w:rsidRPr="00FC5586">
        <w:rPr>
          <w:rFonts w:ascii="Simplified Arabic" w:hAnsi="Simplified Arabic" w:cs="Simplified Arabic"/>
          <w:sz w:val="28"/>
          <w:szCs w:val="28"/>
          <w:rtl/>
        </w:rPr>
        <w:t>: قال وهو يتحدث عن مناط الكفر دون كفر في الآية: (النوع الرابع: أن يحكم بغير ما أنزل الله في جزئية من الجزئيات وهو يعتقد أنه عاص وأن الحكم بغير ما أنزل الله محرم وأن الواجب هو الحكم بما أنزل الله ولكنه غلبه هواه لمال أو جاه أو قرابة ففعل ما فعل</w:t>
      </w:r>
      <w:r w:rsidR="009B6F91">
        <w:rPr>
          <w:rFonts w:ascii="Simplified Arabic" w:hAnsi="Simplified Arabic" w:cs="Simplified Arabic"/>
          <w:sz w:val="28"/>
          <w:szCs w:val="28"/>
          <w:rtl/>
        </w:rPr>
        <w:t>،</w:t>
      </w:r>
      <w:r w:rsidR="0009781D" w:rsidRPr="00FC5586">
        <w:rPr>
          <w:rFonts w:ascii="Simplified Arabic" w:hAnsi="Simplified Arabic" w:cs="Simplified Arabic"/>
          <w:sz w:val="28"/>
          <w:szCs w:val="28"/>
          <w:rtl/>
        </w:rPr>
        <w:t xml:space="preserve"> فيجب حمل {كفر دون كفر} على النوع الرابع وهذا هو اللائق بعلماء السلف الذين يكفرون من أنكر وجوب الطهارة) [الردة عن الإسلام ص57 - 58 ط، مكتبة طيبة 1405 هـ] أهـ</w:t>
      </w:r>
      <w:r w:rsidR="0009781D" w:rsidRPr="00FC5586">
        <w:rPr>
          <w:rFonts w:ascii="Simplified Arabic" w:hAnsi="Simplified Arabic" w:cs="Simplified Arabic"/>
          <w:bCs/>
          <w:sz w:val="28"/>
          <w:szCs w:val="28"/>
          <w:rtl/>
        </w:rPr>
        <w:t xml:space="preserve">، </w:t>
      </w:r>
      <w:r w:rsidR="0009781D" w:rsidRPr="00FC5586">
        <w:rPr>
          <w:rFonts w:ascii="Simplified Arabic" w:hAnsi="Simplified Arabic" w:cs="Simplified Arabic"/>
          <w:sz w:val="28"/>
          <w:szCs w:val="28"/>
          <w:rtl/>
        </w:rPr>
        <w:t xml:space="preserve">ومن الأخطاء الواضحة في النص جعل المناط هو المخالفة في جزئية من الجزئيات وهذه لا تنضبط إذ ما الفارق بين معصية واحدة ومعصيتين إذا اعتبرت الأولى معصية فالثانية والثالثة معصية ما لم تنال الاعتقاد، وكذلك قوله ((هذا هو اللائق بالسلف الذين يكفرون من أنكر وجوب الطهارة)) فالمعلوم أن الإنكار من الجحد والجحد لا يتجزأ فجحد حكم من الشريعة كمن جحد الشريعة كلها، وعلى ذلك فجحد وجوب الطهارة جحد لكافة عقائد وشرائع الإسلام لأنه تكذيب للشارع في إيجابه للطهارة، أما قوله فهذا هو اللائق بالسلف، فالسلف يليق بهم كل فضل ولكن اللائق بنا نحن أن نفهم كلام السلف وأن نفقه ضوابطهم في أسماء الملة وأحكامها على وجه العموم، والسلف لم يجعلوا الجزئية والجزئيات ضابطا لأن الأعداد لا تنضبط وإلا لكفرنا مدمن الخمر لأن جزئيات شربه للخمر كثيرة وعامة، ولكن السلف جعلوا الضابط هو الإقرار والجحد وهو الضابط المحكم الصالح لكافة شرائع الإسلام اللهم إلا الأعمال التي لا تكون إلا مع انتفاء عمل القلب وقد أكثرنا في بيانها من قبل، </w:t>
      </w:r>
      <w:r w:rsidRPr="00FC5586">
        <w:rPr>
          <w:rFonts w:ascii="Simplified Arabic" w:hAnsi="Simplified Arabic" w:cs="Simplified Arabic" w:hint="cs"/>
          <w:b/>
          <w:bCs/>
          <w:u w:val="single"/>
          <w:rtl/>
        </w:rPr>
        <w:t>[</w:t>
      </w:r>
      <w:r w:rsidR="0009781D" w:rsidRPr="00FC5586">
        <w:rPr>
          <w:rFonts w:ascii="Simplified Arabic" w:hAnsi="Simplified Arabic" w:cs="Simplified Arabic"/>
          <w:b/>
          <w:bCs/>
          <w:u w:val="single"/>
          <w:rtl/>
        </w:rPr>
        <w:t>(2) الأستاذ عبد الله بن محمد القرني</w:t>
      </w:r>
      <w:r w:rsidRPr="00FC5586">
        <w:rPr>
          <w:rFonts w:ascii="Simplified Arabic" w:hAnsi="Simplified Arabic" w:cs="Simplified Arabic" w:hint="cs"/>
          <w:b/>
          <w:bCs/>
          <w:u w:val="single"/>
          <w:rtl/>
        </w:rPr>
        <w:t>]</w:t>
      </w:r>
      <w:r w:rsidR="0009781D" w:rsidRPr="00FC5586">
        <w:rPr>
          <w:rFonts w:ascii="Simplified Arabic" w:hAnsi="Simplified Arabic" w:cs="Simplified Arabic"/>
          <w:sz w:val="28"/>
          <w:szCs w:val="28"/>
          <w:rtl/>
        </w:rPr>
        <w:t xml:space="preserve">: قال في بيان الضابط للكفر الأكبر والأصغر: " وأما الكفر الأصغر فبنحو الحكم بغير الشريعة في قضية معينه لأجل الشهوة وهذا هو تفسير ابن عباس رضي الله عنهما لقوله تعالى {ومن لم يحكم بما أنزل الله فأولئك هم الكافرون} أهـ [ضوابط التكفير عند </w:t>
      </w:r>
      <w:r w:rsidR="00455953">
        <w:rPr>
          <w:rFonts w:ascii="Simplified Arabic" w:hAnsi="Simplified Arabic" w:cs="Simplified Arabic"/>
          <w:sz w:val="28"/>
          <w:szCs w:val="28"/>
          <w:rtl/>
        </w:rPr>
        <w:t xml:space="preserve">أهل </w:t>
      </w:r>
      <w:r w:rsidR="006930E2">
        <w:rPr>
          <w:rFonts w:ascii="Simplified Arabic" w:hAnsi="Simplified Arabic" w:cs="Simplified Arabic"/>
          <w:sz w:val="28"/>
          <w:szCs w:val="28"/>
          <w:rtl/>
        </w:rPr>
        <w:t xml:space="preserve">السنّة </w:t>
      </w:r>
      <w:r w:rsidR="0009781D" w:rsidRPr="00FC5586">
        <w:rPr>
          <w:rFonts w:ascii="Simplified Arabic" w:hAnsi="Simplified Arabic" w:cs="Simplified Arabic"/>
          <w:sz w:val="28"/>
          <w:szCs w:val="28"/>
          <w:rtl/>
        </w:rPr>
        <w:t>ص 256]،</w:t>
      </w:r>
      <w:r w:rsidR="0009781D" w:rsidRPr="00FC5586">
        <w:rPr>
          <w:rFonts w:ascii="Simplified Arabic" w:hAnsi="Simplified Arabic" w:cs="Simplified Arabic"/>
          <w:bCs/>
          <w:sz w:val="28"/>
          <w:szCs w:val="28"/>
          <w:rtl/>
        </w:rPr>
        <w:t xml:space="preserve"> </w:t>
      </w:r>
      <w:r w:rsidR="0009781D" w:rsidRPr="00FC5586">
        <w:rPr>
          <w:rFonts w:ascii="Simplified Arabic" w:hAnsi="Simplified Arabic" w:cs="Simplified Arabic"/>
          <w:sz w:val="28"/>
          <w:szCs w:val="28"/>
          <w:rtl/>
        </w:rPr>
        <w:t xml:space="preserve">(قلت) أما قوله قضية معينة وقضايا متعددة فسبق ووضحنا أن هذا الضابط في نفسه لا ينضبط، وأما قوله (وهذا هو تفسير ابن عباس رضي الله عنهما) </w:t>
      </w:r>
      <w:r w:rsidR="0009781D" w:rsidRPr="00FC5586">
        <w:rPr>
          <w:rFonts w:ascii="Simplified Arabic" w:hAnsi="Simplified Arabic" w:cs="Simplified Arabic"/>
          <w:sz w:val="28"/>
          <w:szCs w:val="28"/>
          <w:rtl/>
        </w:rPr>
        <w:lastRenderedPageBreak/>
        <w:t xml:space="preserve">فليس هذا قول حبر الأمة ولا هو مراده ومع تتبعي لغالب التفاسير المطبوعة وأقوال عبد الله بن عباس فيها لم أجد موضعاً واحداً ذكر فيه ابن عباس رضي الله عنهما التفريق بين قضية وعدة قضايا، فمن المجازفة العلمية أن ننسب هذا الفهم إلى عبد الله بن عباس رضي الله عنهما، بل الصحيح عن حبر الأمة أنه جعل المناط هو الجحد والإقرار فمن جحد فقد كفر الكفر الأكبر ومن أقر فليس الكفر الذي يذهبون إليه وإنما هو كفر دون كفر وهو في إطار الظلم والفسق، هذا تصريح ابن عباس بنفسه فمن الخطأ أن ننسب إليه قولاً لم يقله ولم يشر إليه البتة، </w:t>
      </w:r>
      <w:r w:rsidRPr="00FC5586">
        <w:rPr>
          <w:rFonts w:ascii="Simplified Arabic" w:hAnsi="Simplified Arabic" w:cs="Simplified Arabic" w:hint="cs"/>
          <w:b/>
          <w:bCs/>
          <w:u w:val="single"/>
          <w:rtl/>
        </w:rPr>
        <w:t>[</w:t>
      </w:r>
      <w:r w:rsidR="0009781D" w:rsidRPr="00FC5586">
        <w:rPr>
          <w:rFonts w:ascii="Simplified Arabic" w:hAnsi="Simplified Arabic" w:cs="Simplified Arabic"/>
          <w:b/>
          <w:bCs/>
          <w:u w:val="single"/>
          <w:rtl/>
        </w:rPr>
        <w:t>(3) قول الدكتور صلاح الصاوي</w:t>
      </w:r>
      <w:r w:rsidRPr="00FC5586">
        <w:rPr>
          <w:rFonts w:ascii="Simplified Arabic" w:hAnsi="Simplified Arabic" w:cs="Simplified Arabic" w:hint="cs"/>
          <w:b/>
          <w:bCs/>
          <w:u w:val="single"/>
          <w:rtl/>
        </w:rPr>
        <w:t>]</w:t>
      </w:r>
      <w:r w:rsidR="0009781D" w:rsidRPr="00FC5586">
        <w:rPr>
          <w:rFonts w:ascii="Simplified Arabic" w:hAnsi="Simplified Arabic" w:cs="Simplified Arabic"/>
          <w:sz w:val="28"/>
          <w:szCs w:val="28"/>
          <w:rtl/>
        </w:rPr>
        <w:t>: قال – وهو يأتي بمناط جديد -: (يمكن تفصيل القول في قضية الحكم بغير ما أنزل الله، ذلك أن تعبير الحكم بغير ما أنزل الله قد يقصد به عمل القضاة والمنفذين وقد يقصد به عمل الأصوليين الشرعيين … إن قصد به عمل القضاة والمنفذين نظر: فإن كان مرده إلى تكذيب الحكم الشرعي أورده فهو كفر أكبر يخرج من الملة وإن كان مرده إلى عارض من هوى أو شهوة أو نحوه مع بقاء التحاكم ابتداء إلى الكتاب و</w:t>
      </w:r>
      <w:r w:rsidR="006930E2">
        <w:rPr>
          <w:rFonts w:ascii="Simplified Arabic" w:hAnsi="Simplified Arabic" w:cs="Simplified Arabic"/>
          <w:sz w:val="28"/>
          <w:szCs w:val="28"/>
          <w:rtl/>
        </w:rPr>
        <w:t xml:space="preserve">السنّة </w:t>
      </w:r>
      <w:r w:rsidR="0009781D" w:rsidRPr="00FC5586">
        <w:rPr>
          <w:rFonts w:ascii="Simplified Arabic" w:hAnsi="Simplified Arabic" w:cs="Simplified Arabic"/>
          <w:sz w:val="28"/>
          <w:szCs w:val="28"/>
          <w:rtl/>
        </w:rPr>
        <w:t>أو ما حمل عليهما بطريق الاجتهاد فهو من جنس الذنوب والمعاصي، وإن قصد به المعنى الأصولي التشريعي فلا جدال في أن لهذه الصورة مناطاً واحداً وتكييفاً واحداً هو الكفر الأكبر المخرج من الملة الذي لا يبقى معه من الإيمان حبة خردل كما قال تعالى {أَمْ لَهُمْ شُرَكَاءُ شَرَعُوا لَهُمْ مِنَ الدِّينِ مَا لَمْ يَأْذَنْ بِهِ اللَّهُ</w:t>
      </w:r>
      <w:r w:rsidR="009B6F91">
        <w:rPr>
          <w:rFonts w:ascii="Simplified Arabic" w:hAnsi="Simplified Arabic" w:cs="Simplified Arabic"/>
          <w:sz w:val="28"/>
          <w:szCs w:val="28"/>
          <w:rtl/>
        </w:rPr>
        <w:t>،</w:t>
      </w:r>
      <w:r w:rsidR="0009781D" w:rsidRPr="00FC5586">
        <w:rPr>
          <w:rFonts w:ascii="Simplified Arabic" w:hAnsi="Simplified Arabic" w:cs="Simplified Arabic"/>
          <w:sz w:val="28"/>
          <w:szCs w:val="28"/>
          <w:rtl/>
        </w:rPr>
        <w:t>} [الشورى: 21] والذي يخلص إليه من ذلك كله أن قول بعض السلف {كفر دون كفر} في تفسير هذه الآية لا ينصرف مناطه إلى مناط التحاكم إلى القوانين الوضعية</w:t>
      </w:r>
      <w:r w:rsidR="0009781D" w:rsidRPr="00FC5586">
        <w:rPr>
          <w:rFonts w:ascii="Simplified Arabic" w:hAnsi="Simplified Arabic" w:cs="Simplified Arabic"/>
          <w:sz w:val="28"/>
          <w:szCs w:val="28"/>
          <w:vertAlign w:val="superscript"/>
          <w:rtl/>
        </w:rPr>
        <w:t xml:space="preserve"> </w:t>
      </w:r>
      <w:r w:rsidR="0009781D" w:rsidRPr="00FC5586">
        <w:rPr>
          <w:rFonts w:ascii="Simplified Arabic" w:hAnsi="Simplified Arabic" w:cs="Simplified Arabic"/>
          <w:sz w:val="28"/>
          <w:szCs w:val="28"/>
          <w:rtl/>
        </w:rPr>
        <w:t>[تحكيم الشريعة وصلته بأصل الدين ص 41 - 42] أهــ،</w:t>
      </w:r>
      <w:r w:rsidR="0009781D" w:rsidRPr="00FC5586">
        <w:rPr>
          <w:rFonts w:ascii="Simplified Arabic" w:hAnsi="Simplified Arabic" w:cs="Simplified Arabic"/>
          <w:bCs/>
          <w:sz w:val="28"/>
          <w:szCs w:val="28"/>
          <w:rtl/>
        </w:rPr>
        <w:t xml:space="preserve"> (قلت):</w:t>
      </w:r>
      <w:r w:rsidR="0009781D" w:rsidRPr="00FC5586">
        <w:rPr>
          <w:rFonts w:ascii="Simplified Arabic" w:hAnsi="Simplified Arabic" w:cs="Simplified Arabic"/>
          <w:sz w:val="28"/>
          <w:szCs w:val="28"/>
          <w:rtl/>
        </w:rPr>
        <w:t xml:space="preserve"> إذا رجعنا إلى المنقول عنه نجده يأتي بقول جديد فهو يجعل مناط الحكم والتفريق بين حال الحاكمين هو النظر إلى اختصاصه فإن كان من القضاة والمنفذين فهذا عليه مناط حبر الأمة ابن عباس بالكفر الأكبر والأصغر وفق الجحد والإقرار، ولكنه لا ينسى أن يضع له ضابطاً إضافياً هو بقاء التحاكم ابتداء إلى الكتاب و</w:t>
      </w:r>
      <w:r w:rsidR="006930E2">
        <w:rPr>
          <w:rFonts w:ascii="Simplified Arabic" w:hAnsi="Simplified Arabic" w:cs="Simplified Arabic"/>
          <w:sz w:val="28"/>
          <w:szCs w:val="28"/>
          <w:rtl/>
        </w:rPr>
        <w:t xml:space="preserve">السنّة </w:t>
      </w:r>
      <w:r w:rsidR="0009781D" w:rsidRPr="00FC5586">
        <w:rPr>
          <w:rFonts w:ascii="Simplified Arabic" w:hAnsi="Simplified Arabic" w:cs="Simplified Arabic"/>
          <w:sz w:val="28"/>
          <w:szCs w:val="28"/>
          <w:rtl/>
        </w:rPr>
        <w:t xml:space="preserve">وهذا الضابط لا فائدة منه لأنه موجود عند كل مسلم يقر بالإسلام إجمالاً وبكافة عقائده وشرائعه، ولكنه لم يقصد منه ذلك إنما قصده للتفريق بين من يحكم بالقوانين الوضعية وبين من قال بأن الأصل الشرع حتى وإن حكم بالقوانين الوضعية بعد ذلك، وهذا الضابط كما ذكرنا زائد عن ضوابط </w:t>
      </w:r>
      <w:r w:rsidR="00455953">
        <w:rPr>
          <w:rFonts w:ascii="Simplified Arabic" w:hAnsi="Simplified Arabic" w:cs="Simplified Arabic"/>
          <w:sz w:val="28"/>
          <w:szCs w:val="28"/>
          <w:rtl/>
        </w:rPr>
        <w:t xml:space="preserve">أهل </w:t>
      </w:r>
      <w:r w:rsidR="006930E2">
        <w:rPr>
          <w:rFonts w:ascii="Simplified Arabic" w:hAnsi="Simplified Arabic" w:cs="Simplified Arabic"/>
          <w:sz w:val="28"/>
          <w:szCs w:val="28"/>
          <w:rtl/>
        </w:rPr>
        <w:t xml:space="preserve">السنّة </w:t>
      </w:r>
      <w:r w:rsidR="0009781D" w:rsidRPr="00FC5586">
        <w:rPr>
          <w:rFonts w:ascii="Simplified Arabic" w:hAnsi="Simplified Arabic" w:cs="Simplified Arabic"/>
          <w:sz w:val="28"/>
          <w:szCs w:val="28"/>
          <w:rtl/>
        </w:rPr>
        <w:t xml:space="preserve">ولا قيمة له، لأن مناط الحكم هو الإقرار والجحد فمن أقر بالشريعة كان إقراره بمثابة جعل الشريعة هي الأصل ومن جحدها كان جحوده بمثابة جعل القوانين الوضعية هي الأصل، أما ما يقوله هو فلا ضابط له بل ولا معنى له إلا الإقرار والجحد وإلا فما هو مناط ضابط جعل الشريعة هي الأصل أو القوانين الوضعية هل الأصل إلا الإقرار بإحداهما والجحود بالأخرى، الشاهد وإن كان هذا الحاكم من المشرعين للقوانين </w:t>
      </w:r>
      <w:r w:rsidR="0009781D" w:rsidRPr="00FC5586">
        <w:rPr>
          <w:rFonts w:ascii="Simplified Arabic" w:hAnsi="Simplified Arabic" w:cs="Simplified Arabic"/>
          <w:sz w:val="28"/>
          <w:szCs w:val="28"/>
          <w:rtl/>
        </w:rPr>
        <w:lastRenderedPageBreak/>
        <w:t xml:space="preserve">فليس لهذه الصورة عنده إلا الكفر الأكبر البواح وهذا أيضاً خلط لمناطات الحكم بمعنى أنه ما الفرق بين الزاني الذي يزني بموجب الشهوة والمعصية وبين الديوث الذي يرتب للفاحشة وينظم لها ويضع لها ما يشبه الأطر والضوابط التي يصنعها الأصولي التشريعي الذي تحدث عنه الدكتور صلاح الصاوي، فهل يسوغ لنا ذلك أن نتهم الثاني بالكفر لأن معصيته لم تكن عن شهوة عارضة وإنما لكونه خطط لها ورتب لها، وهل يسوغ لنا ذلك أن نكفر السارق الذي يضع الخطط قبل معصيته بأيام وشهور لأنها لم تكن ناشئة عن تنفيذ محض وإنما تخطيط وترتيب وتشريع، وقد يعترض هو على وصفنا له بكلمة تشريع، والحق أنه عند التدبر لا يفرق بين هذه وتلك شيء فالمشرع إن كان يشرع بجحد لشرع الله – بأي وجه من أوجه الجحد المتناولة لعمل القلب وقوله – فهذا كفر أكبر وإن كان يشرع على وجه المعصية المجردة فمثله مثل السارق الذي يخطط لمعصيته والديوث الذي يخطط للفاحشة وجميع ذلك في إطار الفواحش والمعاصي ما كان بعيداً عن اعتقاد القلب وجحوده، وبذلك نكون رجعنا اضطرارا إلى الضابط الأساسي العام الذي صرح به عبد الله بن عباس رضي الله عنهما وسارت عليه الفرقة الناجية من بعده </w:t>
      </w:r>
      <w:r w:rsidR="00455953">
        <w:rPr>
          <w:rFonts w:ascii="Simplified Arabic" w:hAnsi="Simplified Arabic" w:cs="Simplified Arabic"/>
          <w:sz w:val="28"/>
          <w:szCs w:val="28"/>
          <w:rtl/>
        </w:rPr>
        <w:t xml:space="preserve">أهل </w:t>
      </w:r>
      <w:r w:rsidR="006930E2">
        <w:rPr>
          <w:rFonts w:ascii="Simplified Arabic" w:hAnsi="Simplified Arabic" w:cs="Simplified Arabic"/>
          <w:sz w:val="28"/>
          <w:szCs w:val="28"/>
          <w:rtl/>
        </w:rPr>
        <w:t xml:space="preserve">السنّة </w:t>
      </w:r>
      <w:r w:rsidR="0009781D" w:rsidRPr="00FC5586">
        <w:rPr>
          <w:rFonts w:ascii="Simplified Arabic" w:hAnsi="Simplified Arabic" w:cs="Simplified Arabic"/>
          <w:sz w:val="28"/>
          <w:szCs w:val="28"/>
          <w:rtl/>
        </w:rPr>
        <w:t xml:space="preserve">والجماعة، وبهذا نعلم خطأه في قوله (فلا جدال في أن لهذه الصورة مناطاً واحداً وتكييفاً واحداً هو الكفر الأكبر المخرج من الملة الذي لا تبقى معه من الإيمان حبة خردل) وكلامه صواب متى ما كان التشريع ناشئاً من جحد لشرع الله – على المعنى الواسع للجحد كما ذكرناه، وبالتالي فلا حاجة له إلى تشقيق القول بمناط جديد هو في حققته المناط الأصلي وأما إن كان يقصد مجرد العمل الخالي عن الاعتقاد فهذا قد علمنا باتفاق الأئمة والعلماء أنه مخالف لأصول </w:t>
      </w:r>
      <w:r w:rsidR="00455953">
        <w:rPr>
          <w:rFonts w:ascii="Simplified Arabic" w:hAnsi="Simplified Arabic" w:cs="Simplified Arabic"/>
          <w:sz w:val="28"/>
          <w:szCs w:val="28"/>
          <w:rtl/>
        </w:rPr>
        <w:t xml:space="preserve">أهل </w:t>
      </w:r>
      <w:r w:rsidR="006930E2">
        <w:rPr>
          <w:rFonts w:ascii="Simplified Arabic" w:hAnsi="Simplified Arabic" w:cs="Simplified Arabic"/>
          <w:sz w:val="28"/>
          <w:szCs w:val="28"/>
          <w:rtl/>
        </w:rPr>
        <w:t xml:space="preserve">السنّة </w:t>
      </w:r>
      <w:r w:rsidR="0009781D" w:rsidRPr="00FC5586">
        <w:rPr>
          <w:rFonts w:ascii="Simplified Arabic" w:hAnsi="Simplified Arabic" w:cs="Simplified Arabic"/>
          <w:sz w:val="28"/>
          <w:szCs w:val="28"/>
          <w:rtl/>
        </w:rPr>
        <w:t>وقواعدهم الغراء</w:t>
      </w:r>
      <w:r w:rsidR="0009781D" w:rsidRPr="00FC5586">
        <w:rPr>
          <w:rFonts w:ascii="Simplified Arabic" w:hAnsi="Simplified Arabic" w:cs="Simplified Arabic"/>
          <w:bCs/>
          <w:sz w:val="28"/>
          <w:szCs w:val="28"/>
          <w:rtl/>
        </w:rPr>
        <w:t xml:space="preserve">، </w:t>
      </w:r>
      <w:r w:rsidR="0009781D" w:rsidRPr="00FC5586">
        <w:rPr>
          <w:rFonts w:ascii="Simplified Arabic" w:hAnsi="Simplified Arabic" w:cs="Simplified Arabic"/>
          <w:sz w:val="28"/>
          <w:szCs w:val="28"/>
          <w:rtl/>
        </w:rPr>
        <w:t xml:space="preserve">ثم ذهب يستدل لمذهبه الذي كما يقول – لا جدال فيه – بقوله تعالى {أَمْ لَهُمْ شُرَكَاءُ شَرَعُوا لَهُمْ مِنَ الدِّينِ مَا لَمْ يَأْذَنْ بِهِ اللَّهُ} وقد ذكرت تفسيرها الصحيح في المطلب السابق فراجعه هناك بالضرورة فإنه يمنع الغلو في المسألة، وقوله: (والذي نخلص إليه من ذلك أن قول بعض السلف {كفر دون كفر} في تفسير هذه الآية لا ينصرف مناطه إلى مناط التحاكم إلى القوانين الوضعية) أهــ به أخطاء، (الأول): قوله (بعض السلف) وكأنه يشير إلى الخلاف في المسألة وأن بعضاً فقط هو الذي قال بكفر دون كفر، (قلت) قاعدة كفر دون كفر قاعدة رصينة دلت عليها أحاديث النبي صلى الله عليه وسلم وأجمع عليها </w:t>
      </w:r>
      <w:r w:rsidR="00455953">
        <w:rPr>
          <w:rFonts w:ascii="Simplified Arabic" w:hAnsi="Simplified Arabic" w:cs="Simplified Arabic"/>
          <w:sz w:val="28"/>
          <w:szCs w:val="28"/>
          <w:rtl/>
        </w:rPr>
        <w:t xml:space="preserve">أهل </w:t>
      </w:r>
      <w:r w:rsidR="006930E2">
        <w:rPr>
          <w:rFonts w:ascii="Simplified Arabic" w:hAnsi="Simplified Arabic" w:cs="Simplified Arabic"/>
          <w:sz w:val="28"/>
          <w:szCs w:val="28"/>
          <w:rtl/>
        </w:rPr>
        <w:t xml:space="preserve">السنّة </w:t>
      </w:r>
      <w:r w:rsidR="0009781D" w:rsidRPr="00FC5586">
        <w:rPr>
          <w:rFonts w:ascii="Simplified Arabic" w:hAnsi="Simplified Arabic" w:cs="Simplified Arabic"/>
          <w:sz w:val="28"/>
          <w:szCs w:val="28"/>
          <w:rtl/>
        </w:rPr>
        <w:t xml:space="preserve">والجماعة في مقابل فرق الخوارج والمعتزلة، وهم متفقون على حمل آية المائدة عليها وذكر ابن عبد البر إجماع العلماء عليها، فكيف يتسنى لأحد أن يقول بعض بصيغة توحي بالتمريض لمجرد أنه لا يرضى بما رضي به </w:t>
      </w:r>
      <w:r w:rsidR="00455953">
        <w:rPr>
          <w:rFonts w:ascii="Simplified Arabic" w:hAnsi="Simplified Arabic" w:cs="Simplified Arabic"/>
          <w:sz w:val="28"/>
          <w:szCs w:val="28"/>
          <w:rtl/>
        </w:rPr>
        <w:t xml:space="preserve">أهل </w:t>
      </w:r>
      <w:r w:rsidR="0009781D" w:rsidRPr="00FC5586">
        <w:rPr>
          <w:rFonts w:ascii="Simplified Arabic" w:hAnsi="Simplified Arabic" w:cs="Simplified Arabic"/>
          <w:sz w:val="28"/>
          <w:szCs w:val="28"/>
          <w:rtl/>
        </w:rPr>
        <w:t xml:space="preserve">العلم، و (الثاني): قوله (لا ينصرف مناطه إلى مناط التحاكم إلى القوانين الوضعية) أقول فما علة ما يقول وما سببه وما المسوغ لهذا الرأي وعندنا </w:t>
      </w:r>
      <w:r w:rsidR="0009781D" w:rsidRPr="00FC5586">
        <w:rPr>
          <w:rFonts w:ascii="Simplified Arabic" w:hAnsi="Simplified Arabic" w:cs="Simplified Arabic"/>
          <w:sz w:val="28"/>
          <w:szCs w:val="28"/>
          <w:rtl/>
        </w:rPr>
        <w:lastRenderedPageBreak/>
        <w:t xml:space="preserve">ضابط الأئمة الرصين (الجحد والإقرار) فلماذا إحداث مناطات جديدة والمناط الصحيح يستوفي المطلوب وعليه إجماع الأئمة، فمن جحد الشرع بأي معاني الجحد التي أشرنا إليها فقد كفر ومن حافظ على أصل إقراره واعتقاده ولم يأت بجحد فهو مسلم، ثم أود أن أنبه إلى أن ديننا دين اتباع واقتداء فما الداعي إلى إحداث أقوال جديدة واعتبار مناطات حديثة تخالف هدى الشرع وضوابطه، كما ذكر صاحبنا من التفريق بين عمل القضاة والمنفذين وبين عمل الأصوليين التشريعين ونحن هنا وهناك وبالتالي اعتماده كمناط الحكم أولى من الاختراع والابتكار، </w:t>
      </w:r>
      <w:r w:rsidRPr="00FC5586">
        <w:rPr>
          <w:rFonts w:ascii="Simplified Arabic" w:hAnsi="Simplified Arabic" w:cs="Simplified Arabic" w:hint="cs"/>
          <w:b/>
          <w:bCs/>
          <w:u w:val="single"/>
          <w:rtl/>
        </w:rPr>
        <w:t>[</w:t>
      </w:r>
      <w:r w:rsidR="0009781D" w:rsidRPr="00FC5586">
        <w:rPr>
          <w:rFonts w:ascii="Simplified Arabic" w:hAnsi="Simplified Arabic" w:cs="Simplified Arabic"/>
          <w:b/>
          <w:bCs/>
          <w:u w:val="single"/>
          <w:rtl/>
        </w:rPr>
        <w:t>(4) قول الأستاذ محمد شاكر الشريف</w:t>
      </w:r>
      <w:r w:rsidRPr="00FC5586">
        <w:rPr>
          <w:rFonts w:ascii="Simplified Arabic" w:hAnsi="Simplified Arabic" w:cs="Simplified Arabic" w:hint="cs"/>
          <w:b/>
          <w:bCs/>
          <w:u w:val="single"/>
          <w:rtl/>
        </w:rPr>
        <w:t>]</w:t>
      </w:r>
      <w:r w:rsidR="0009781D" w:rsidRPr="00FC5586">
        <w:rPr>
          <w:rFonts w:ascii="Simplified Arabic" w:hAnsi="Simplified Arabic" w:cs="Simplified Arabic"/>
          <w:b/>
          <w:bCs/>
          <w:u w:val="single"/>
          <w:rtl/>
        </w:rPr>
        <w:t>:</w:t>
      </w:r>
      <w:r w:rsidR="0009781D" w:rsidRPr="00FC5586">
        <w:rPr>
          <w:rFonts w:ascii="Simplified Arabic" w:hAnsi="Simplified Arabic" w:cs="Simplified Arabic"/>
          <w:sz w:val="28"/>
          <w:szCs w:val="28"/>
          <w:rtl/>
        </w:rPr>
        <w:t xml:space="preserve"> قال: </w:t>
      </w:r>
      <w:r w:rsidR="0009781D" w:rsidRPr="00FC5586">
        <w:rPr>
          <w:rFonts w:ascii="Simplified Arabic" w:hAnsi="Simplified Arabic" w:cs="Simplified Arabic"/>
          <w:bCs/>
          <w:sz w:val="28"/>
          <w:szCs w:val="28"/>
          <w:rtl/>
        </w:rPr>
        <w:t xml:space="preserve">" </w:t>
      </w:r>
      <w:r w:rsidR="0009781D" w:rsidRPr="00FC5586">
        <w:rPr>
          <w:rFonts w:ascii="Simplified Arabic" w:hAnsi="Simplified Arabic" w:cs="Simplified Arabic"/>
          <w:sz w:val="28"/>
          <w:szCs w:val="28"/>
          <w:rtl/>
        </w:rPr>
        <w:t>فصل في بيان متى يكون الحاكم بغير ما أنزل الله كافراً لا يخرجه من الملة؟ ثم جعل شروطاً ثلاثة لذلك هي: أن يكون ملزماً ومتقبلاً ظاهراً وباطناً لكل حكم أو تشريع جاء عن الله سبحانه أو رسوله صلى الله عليه وسلم، وأن يكون مقراً ومعترفاً بأنه ترك الحكم بما أنزل الله سبحانه وتعالى في القضية أو الواقعة المعينة التي يحكم فيها صار آثماً وأن حكمه خطأ وأن حكم الله هو الصواب، وأن يكون الحكم المخالف حكماً في وقائع الإيمان وليس في الأمور الكلية العامة وهذا الشرط الثالث مما غمض فهمه والتنبيه على كثير من المعاصرين [إن الله هو الحكم ص 88 - 91] أهــ،</w:t>
      </w:r>
      <w:r w:rsidR="0009781D" w:rsidRPr="00FC5586">
        <w:rPr>
          <w:rFonts w:ascii="Simplified Arabic" w:hAnsi="Simplified Arabic" w:cs="Simplified Arabic"/>
          <w:bCs/>
          <w:sz w:val="28"/>
          <w:szCs w:val="28"/>
          <w:rtl/>
        </w:rPr>
        <w:t xml:space="preserve"> </w:t>
      </w:r>
      <w:r w:rsidR="0009781D" w:rsidRPr="00FC5586">
        <w:rPr>
          <w:rFonts w:ascii="Simplified Arabic" w:hAnsi="Simplified Arabic" w:cs="Simplified Arabic"/>
          <w:b/>
          <w:bCs/>
          <w:sz w:val="28"/>
          <w:szCs w:val="28"/>
          <w:rtl/>
        </w:rPr>
        <w:t>(قلت):</w:t>
      </w:r>
      <w:r w:rsidR="0009781D" w:rsidRPr="00FC5586">
        <w:rPr>
          <w:rFonts w:ascii="Simplified Arabic" w:hAnsi="Simplified Arabic" w:cs="Simplified Arabic"/>
          <w:sz w:val="28"/>
          <w:szCs w:val="28"/>
          <w:rtl/>
        </w:rPr>
        <w:t xml:space="preserve"> حاصل كلامه هو أنه جعل هذه المناطات المتعلقة بمسألة الكفر دون كفر، المناط الأول: الانقياد ظاهراً باللسان وباطناً بالاعتقاد للحكم وهذا لا غبار فيه لأنه مناط السلف، المناط الثاني: الإقرار بالتقصير والإثم لمعصية ترك الحكم بما أنزل الله وهذا لازم للمناط </w:t>
      </w:r>
      <w:r w:rsidR="00A67BE2">
        <w:rPr>
          <w:rFonts w:ascii="Simplified Arabic" w:hAnsi="Simplified Arabic" w:cs="Simplified Arabic"/>
          <w:sz w:val="28"/>
          <w:szCs w:val="28"/>
          <w:rtl/>
        </w:rPr>
        <w:t xml:space="preserve">الأول </w:t>
      </w:r>
      <w:r w:rsidR="0009781D" w:rsidRPr="00FC5586">
        <w:rPr>
          <w:rFonts w:ascii="Simplified Arabic" w:hAnsi="Simplified Arabic" w:cs="Simplified Arabic"/>
          <w:sz w:val="28"/>
          <w:szCs w:val="28"/>
          <w:rtl/>
        </w:rPr>
        <w:t xml:space="preserve">لا ينفك عنه فلا غبار عليه، المناط الثالث: أن تكون المخالفة في قضية أو واقعة معينة وليس في أمر كلي عام، فهذا الشرط الثالث قد غمض فهمه والتنبيه عليه ليس كما يقول على كثير من المعاصرين، بل وعلى جميع السلف الكرام حتى لم يجعلوه مناطاً إضافياً يلازم مناط الجحد والإقرار واكتشفه هو بعد هذه القرون الطويلة في الإسلام، ولعل قائلاً لم يحدث على مر عصور الإسلام أن تنحت الشريعة في كافة جوانبها كما هو في زماننا المعاصر ولهذا وجب وضع المناط المناسب لهذا الزمان وهذه الحالة الشاذة التي لم تعهد لها الأمة مثيلاً من قبل، ورغم وجاهة هذا القول إلا أنه عند التحقيق ليس وجيهاً وذلك لأن إجماع العلماء على أن ترك الحكم بما أنزل الله مع الإقرار والاعتقاد هو كفر دون كفر وإجماعهم على أن من حكم بغير ما أنزل الله وهو مقر بشرع الله فهي كبيرة من الكبائر وقد حكى ذلك الإجماع إمام المغرب وحافظها ابن عبد البر، وبالتالي فالمعصية لا تنضبط بعدد ولا بقدر وإلا كان الإصرار على الكبيرة كفر، وكان هذا مدخلاً لتكفير العصاة وأصحاب الكبائر، وبالتالي فمناط الكفر ليس عدد المعاصي ولا عدد الوقائع وإنما المناط هو كفر القلب وكفر القلب يكون بالجحد والجحد له صور عديدة </w:t>
      </w:r>
      <w:r w:rsidR="0009781D" w:rsidRPr="00FC5586">
        <w:rPr>
          <w:rFonts w:ascii="Simplified Arabic" w:hAnsi="Simplified Arabic" w:cs="Simplified Arabic"/>
          <w:sz w:val="28"/>
          <w:szCs w:val="28"/>
          <w:rtl/>
        </w:rPr>
        <w:lastRenderedPageBreak/>
        <w:t xml:space="preserve">منها الإقرار بتفضيل أحكام الجاهلية على حكم الله تعالى أو التنقص من شرع الله أو الاستهزاء به أو اعتقاد عدم أحقيته أو عدم صلاحيته أو مساواته بغيره فهذه كلها دلائل الجحد وهو مناط السلف للتفريق بين الكفر الأكبر والكفر دون كفر، لا اجتهادات المعاصرين كل يدلو بدلوه في مسألة فيها السلف قديماً ووضعوا لها الضوابط التي لا تحتاج إلى </w:t>
      </w:r>
      <w:proofErr w:type="spellStart"/>
      <w:r w:rsidR="0009781D" w:rsidRPr="00FC5586">
        <w:rPr>
          <w:rFonts w:ascii="Simplified Arabic" w:hAnsi="Simplified Arabic" w:cs="Simplified Arabic"/>
          <w:sz w:val="28"/>
          <w:szCs w:val="28"/>
          <w:rtl/>
        </w:rPr>
        <w:t>افتئات</w:t>
      </w:r>
      <w:proofErr w:type="spellEnd"/>
      <w:r w:rsidR="0009781D" w:rsidRPr="00FC5586">
        <w:rPr>
          <w:rFonts w:ascii="Simplified Arabic" w:hAnsi="Simplified Arabic" w:cs="Simplified Arabic"/>
          <w:sz w:val="28"/>
          <w:szCs w:val="28"/>
          <w:rtl/>
        </w:rPr>
        <w:t xml:space="preserve"> أو تدخل، وبهذا أكون قد أشرت إلى بعض أقوال المعاصرين المخالفين في هذه المسألة بوضع مناطات جديدة والتفريق بين واقعة ووقائع وبين وقائع أعيان وأمور كلية يتساوى فيها جميعاً عمل القلب وهم يفرقون على أساس عمل الجارحة مع أن مناط الكفر الأكبر هو كفر القلب والذي يدل عليه الجحد بأحد صوره </w:t>
      </w:r>
      <w:proofErr w:type="spellStart"/>
      <w:r w:rsidR="0009781D" w:rsidRPr="00FC5586">
        <w:rPr>
          <w:rFonts w:ascii="Simplified Arabic" w:hAnsi="Simplified Arabic" w:cs="Simplified Arabic"/>
          <w:sz w:val="28"/>
          <w:szCs w:val="28"/>
          <w:rtl/>
        </w:rPr>
        <w:t>التى</w:t>
      </w:r>
      <w:proofErr w:type="spellEnd"/>
      <w:r w:rsidR="0009781D" w:rsidRPr="00FC5586">
        <w:rPr>
          <w:rFonts w:ascii="Simplified Arabic" w:hAnsi="Simplified Arabic" w:cs="Simplified Arabic"/>
          <w:sz w:val="28"/>
          <w:szCs w:val="28"/>
          <w:rtl/>
        </w:rPr>
        <w:t xml:space="preserve"> وضحها العلماء، ولعلني أثقلت في النقد على إخوان لي أرى أن الحماس والإخلاص قد دفعهم لوضع مناطات تحمس الشريعة، والدافع لهذا النقد هو بيان أن الشريعة لا تحتاج إلى مناطات جديدة لأن الله تعالى قد جعل فيها مقوماتها الذاتية لحمايتها وحمى جنابها، والمطلوب منا ليس الحماس والحمية الدافعة لإحداث مناطات جديدة ولكن المطلوب هو العلم والفقه الدافع لحفظ الشريعة على حالها الرباني وتطبيق أحكامها العقائدية والتشريعية على الناس كما أراد الشارع الحكيم والله من وراء القصد وهو يهدي السبيل، </w:t>
      </w:r>
      <w:r w:rsidR="00020778" w:rsidRPr="00FC5586">
        <w:rPr>
          <w:rFonts w:ascii="Simplified Arabic" w:hAnsi="Simplified Arabic" w:cs="Simplified Arabic" w:hint="cs"/>
          <w:sz w:val="28"/>
          <w:szCs w:val="28"/>
          <w:rtl/>
        </w:rPr>
        <w:t xml:space="preserve"> </w:t>
      </w:r>
      <w:r w:rsidR="0009781D" w:rsidRPr="00FC5586">
        <w:rPr>
          <w:rFonts w:ascii="Simplified Arabic" w:hAnsi="Simplified Arabic" w:cs="Simplified Arabic"/>
          <w:bCs/>
          <w:u w:val="single"/>
          <w:rtl/>
        </w:rPr>
        <w:t>(</w:t>
      </w:r>
      <w:r w:rsidR="00020778" w:rsidRPr="00FC5586">
        <w:rPr>
          <w:rFonts w:ascii="Simplified Arabic" w:hAnsi="Simplified Arabic" w:cs="Simplified Arabic" w:hint="cs"/>
          <w:bCs/>
          <w:u w:val="single"/>
          <w:rtl/>
        </w:rPr>
        <w:t>تنبيه</w:t>
      </w:r>
      <w:r w:rsidR="0009781D" w:rsidRPr="00FC5586">
        <w:rPr>
          <w:rFonts w:ascii="Simplified Arabic" w:hAnsi="Simplified Arabic" w:cs="Simplified Arabic"/>
          <w:bCs/>
          <w:u w:val="single"/>
          <w:rtl/>
        </w:rPr>
        <w:t>)</w:t>
      </w:r>
      <w:r w:rsidR="0009781D" w:rsidRPr="00FC5586">
        <w:rPr>
          <w:rFonts w:ascii="Simplified Arabic" w:hAnsi="Simplified Arabic" w:cs="Simplified Arabic"/>
          <w:bCs/>
          <w:sz w:val="28"/>
          <w:szCs w:val="28"/>
          <w:u w:val="single"/>
          <w:rtl/>
        </w:rPr>
        <w:t>:</w:t>
      </w:r>
      <w:r w:rsidR="0009781D" w:rsidRPr="00FC5586">
        <w:rPr>
          <w:rFonts w:ascii="Simplified Arabic" w:hAnsi="Simplified Arabic" w:cs="Simplified Arabic"/>
          <w:sz w:val="28"/>
          <w:szCs w:val="28"/>
          <w:u w:val="single"/>
          <w:rtl/>
        </w:rPr>
        <w:t xml:space="preserve"> </w:t>
      </w:r>
      <w:r w:rsidR="0009781D" w:rsidRPr="00FC5586">
        <w:rPr>
          <w:rFonts w:ascii="Simplified Arabic" w:hAnsi="Simplified Arabic" w:cs="Simplified Arabic"/>
          <w:sz w:val="28"/>
          <w:szCs w:val="28"/>
          <w:rtl/>
        </w:rPr>
        <w:t xml:space="preserve">صور الجحد متعددة أهمها: جحد أحقية حكم الله ورسوله، وتفضيل غير شرع الله على شرع الله، ومساواة شرع غير شرع الله بشرع الله، واستحلال الحكم بغير شرع الله، مع ملاحظة أن الجحد لا يتجزأ بمعنى أن من جحد شيئاً يسيراً من شرع الله كان بمثابة الجحد للشرع وأحكامه وهو في إطار الكفر المطلق حتى تجري عليه أحكام الشرع الخاصة بالتعيين، </w:t>
      </w:r>
      <w:r w:rsidR="00020778" w:rsidRPr="00FC5586">
        <w:rPr>
          <w:rFonts w:ascii="Simplified Arabic" w:hAnsi="Simplified Arabic" w:cs="Simplified Arabic" w:hint="cs"/>
          <w:sz w:val="28"/>
          <w:szCs w:val="28"/>
          <w:rtl/>
        </w:rPr>
        <w:t>كما أنّ ا</w:t>
      </w:r>
      <w:r w:rsidR="0009781D" w:rsidRPr="00FC5586">
        <w:rPr>
          <w:rFonts w:ascii="Simplified Arabic" w:hAnsi="Simplified Arabic" w:cs="Simplified Arabic"/>
          <w:sz w:val="28"/>
          <w:szCs w:val="28"/>
          <w:rtl/>
        </w:rPr>
        <w:t>لانتساب العقائدي إلى المذاهب العلمانية والشيوعية وغيرها من دعاوى الإلحاد المعاصرة جحد لحكم الله وشرعه وكفر أكبر على سبيل الكفر المطلق الذي يحتاج عند التعيين إلى استيفاء شروط وانتفاء موانع، فالحذر الحذر من هذه المذاهب نسأل الله السلامة</w:t>
      </w:r>
    </w:p>
    <w:p w14:paraId="1C92325C" w14:textId="77777777" w:rsidR="0009781D" w:rsidRPr="00FC5586" w:rsidRDefault="0009781D" w:rsidP="009B7A98">
      <w:pPr>
        <w:bidi/>
        <w:jc w:val="center"/>
        <w:rPr>
          <w:rFonts w:ascii="Simplified Arabic" w:hAnsi="Simplified Arabic" w:cs="Simplified Arabic"/>
          <w:sz w:val="28"/>
          <w:szCs w:val="28"/>
          <w:rtl/>
        </w:rPr>
      </w:pPr>
      <w:r w:rsidRPr="00FC5586">
        <w:rPr>
          <w:rFonts w:ascii="Simplified Arabic" w:hAnsi="Simplified Arabic" w:cs="Simplified Arabic"/>
          <w:sz w:val="28"/>
          <w:szCs w:val="28"/>
          <w:rtl/>
        </w:rPr>
        <w:t>***</w:t>
      </w:r>
    </w:p>
    <w:p w14:paraId="5B8970AA" w14:textId="77777777" w:rsidR="000A7848" w:rsidRPr="00FC5586" w:rsidRDefault="000A7848" w:rsidP="000A7848">
      <w:pPr>
        <w:bidi/>
        <w:rPr>
          <w:rFonts w:ascii="Simplified Arabic" w:hAnsi="Simplified Arabic" w:cs="Simplified Arabic"/>
          <w:bCs/>
          <w:sz w:val="28"/>
          <w:szCs w:val="28"/>
          <w:highlight w:val="yellow"/>
          <w:u w:val="single"/>
          <w:rtl/>
        </w:rPr>
      </w:pPr>
    </w:p>
    <w:p w14:paraId="4C83EC14" w14:textId="77777777" w:rsidR="009B7A98" w:rsidRPr="00FC5586" w:rsidRDefault="009B7A98" w:rsidP="009B7A98">
      <w:pPr>
        <w:pBdr>
          <w:top w:val="threeDEngrave" w:sz="24" w:space="1" w:color="auto"/>
          <w:left w:val="threeDEngrave" w:sz="24" w:space="4" w:color="auto"/>
          <w:bottom w:val="threeDEmboss" w:sz="24" w:space="1" w:color="auto"/>
          <w:right w:val="threeDEmboss" w:sz="24" w:space="4" w:color="auto"/>
        </w:pBdr>
        <w:bidi/>
        <w:jc w:val="center"/>
        <w:rPr>
          <w:rFonts w:ascii="Simplified Arabic" w:hAnsi="Simplified Arabic" w:cs="Simplified Arabic"/>
          <w:b/>
          <w:bCs/>
          <w:sz w:val="40"/>
          <w:szCs w:val="40"/>
          <w:highlight w:val="yellow"/>
          <w:u w:val="single"/>
          <w:rtl/>
        </w:rPr>
      </w:pPr>
    </w:p>
    <w:p w14:paraId="686D61ED" w14:textId="16D13D8F" w:rsidR="0009781D" w:rsidRPr="00FC5586" w:rsidRDefault="0083245C" w:rsidP="009B7A98">
      <w:pPr>
        <w:pBdr>
          <w:top w:val="threeDEngrave" w:sz="24" w:space="1" w:color="auto"/>
          <w:left w:val="threeDEngrave" w:sz="24" w:space="4" w:color="auto"/>
          <w:bottom w:val="threeDEmboss" w:sz="24" w:space="1" w:color="auto"/>
          <w:right w:val="threeDEmboss" w:sz="24" w:space="4" w:color="auto"/>
        </w:pBdr>
        <w:bidi/>
        <w:jc w:val="center"/>
        <w:rPr>
          <w:rFonts w:ascii="Simplified Arabic" w:hAnsi="Simplified Arabic" w:cs="Simplified Arabic"/>
          <w:b/>
          <w:bCs/>
          <w:sz w:val="40"/>
          <w:szCs w:val="40"/>
          <w:highlight w:val="yellow"/>
          <w:u w:val="single"/>
          <w:rtl/>
        </w:rPr>
      </w:pPr>
      <w:r w:rsidRPr="00FC5586">
        <w:rPr>
          <w:rFonts w:ascii="Simplified Arabic" w:hAnsi="Simplified Arabic" w:cs="Simplified Arabic" w:hint="cs"/>
          <w:b/>
          <w:bCs/>
          <w:sz w:val="40"/>
          <w:szCs w:val="40"/>
          <w:highlight w:val="yellow"/>
          <w:u w:val="single"/>
          <w:rtl/>
        </w:rPr>
        <w:t>المبحث الثالث</w:t>
      </w:r>
    </w:p>
    <w:p w14:paraId="4752A055" w14:textId="77777777" w:rsidR="0009781D" w:rsidRPr="00FC5586" w:rsidRDefault="0009781D" w:rsidP="009B7A98">
      <w:pPr>
        <w:pBdr>
          <w:top w:val="threeDEngrave" w:sz="24" w:space="1" w:color="auto"/>
          <w:left w:val="threeDEngrave" w:sz="24" w:space="4" w:color="auto"/>
          <w:bottom w:val="threeDEmboss" w:sz="24" w:space="1" w:color="auto"/>
          <w:right w:val="threeDEmboss" w:sz="24" w:space="4" w:color="auto"/>
        </w:pBdr>
        <w:bidi/>
        <w:jc w:val="center"/>
        <w:rPr>
          <w:rFonts w:ascii="Simplified Arabic" w:hAnsi="Simplified Arabic" w:cs="Simplified Arabic"/>
          <w:b/>
          <w:bCs/>
          <w:sz w:val="40"/>
          <w:szCs w:val="40"/>
          <w:highlight w:val="yellow"/>
          <w:u w:val="single"/>
          <w:rtl/>
        </w:rPr>
      </w:pPr>
      <w:r w:rsidRPr="00FC5586">
        <w:rPr>
          <w:rFonts w:ascii="Simplified Arabic" w:hAnsi="Simplified Arabic" w:cs="Simplified Arabic"/>
          <w:b/>
          <w:bCs/>
          <w:sz w:val="40"/>
          <w:szCs w:val="40"/>
          <w:highlight w:val="yellow"/>
          <w:u w:val="single"/>
          <w:rtl/>
        </w:rPr>
        <w:lastRenderedPageBreak/>
        <w:t>تحقيق القول في كفر تارك الصلاة</w:t>
      </w:r>
    </w:p>
    <w:p w14:paraId="47DDB18C" w14:textId="77777777" w:rsidR="0009781D" w:rsidRPr="00FC5586" w:rsidRDefault="0009781D" w:rsidP="009B7A98">
      <w:pPr>
        <w:pBdr>
          <w:top w:val="threeDEngrave" w:sz="24" w:space="1" w:color="auto"/>
          <w:left w:val="threeDEngrave" w:sz="24" w:space="4" w:color="auto"/>
          <w:bottom w:val="threeDEmboss" w:sz="24" w:space="1" w:color="auto"/>
          <w:right w:val="threeDEmboss" w:sz="24" w:space="4" w:color="auto"/>
        </w:pBdr>
        <w:bidi/>
        <w:jc w:val="center"/>
        <w:rPr>
          <w:rFonts w:ascii="Simplified Arabic" w:hAnsi="Simplified Arabic" w:cs="Simplified Arabic"/>
          <w:b/>
          <w:bCs/>
          <w:sz w:val="40"/>
          <w:szCs w:val="40"/>
          <w:highlight w:val="yellow"/>
          <w:u w:val="single"/>
          <w:rtl/>
        </w:rPr>
      </w:pPr>
      <w:r w:rsidRPr="00FC5586">
        <w:rPr>
          <w:rFonts w:ascii="Simplified Arabic" w:hAnsi="Simplified Arabic" w:cs="Simplified Arabic"/>
          <w:b/>
          <w:bCs/>
          <w:sz w:val="40"/>
          <w:szCs w:val="40"/>
          <w:highlight w:val="yellow"/>
          <w:u w:val="single"/>
          <w:rtl/>
        </w:rPr>
        <w:t>وبيان أن ترك الصلاة كفر لنص الشرع عليه</w:t>
      </w:r>
    </w:p>
    <w:p w14:paraId="1EF12B71" w14:textId="77777777" w:rsidR="0009781D" w:rsidRPr="00FC5586" w:rsidRDefault="0009781D" w:rsidP="009B7A98">
      <w:pPr>
        <w:pBdr>
          <w:top w:val="threeDEngrave" w:sz="24" w:space="1" w:color="auto"/>
          <w:left w:val="threeDEngrave" w:sz="24" w:space="4" w:color="auto"/>
          <w:bottom w:val="threeDEmboss" w:sz="24" w:space="1" w:color="auto"/>
          <w:right w:val="threeDEmboss" w:sz="24" w:space="4" w:color="auto"/>
        </w:pBdr>
        <w:bidi/>
        <w:jc w:val="center"/>
        <w:rPr>
          <w:rFonts w:ascii="Simplified Arabic" w:hAnsi="Simplified Arabic" w:cs="Simplified Arabic"/>
          <w:b/>
          <w:bCs/>
          <w:sz w:val="40"/>
          <w:szCs w:val="40"/>
          <w:highlight w:val="yellow"/>
          <w:u w:val="single"/>
          <w:rtl/>
        </w:rPr>
      </w:pPr>
      <w:r w:rsidRPr="00FC5586">
        <w:rPr>
          <w:rFonts w:ascii="Simplified Arabic" w:hAnsi="Simplified Arabic" w:cs="Simplified Arabic"/>
          <w:b/>
          <w:bCs/>
          <w:sz w:val="40"/>
          <w:szCs w:val="40"/>
          <w:highlight w:val="yellow"/>
          <w:u w:val="single"/>
          <w:rtl/>
        </w:rPr>
        <w:t>ولكنه كفر أكبر إذا كان الترك بالقلب {جحد الصلاة}</w:t>
      </w:r>
    </w:p>
    <w:p w14:paraId="251C50E4" w14:textId="77777777" w:rsidR="0009781D" w:rsidRPr="00FC5586" w:rsidRDefault="0009781D" w:rsidP="009B7A98">
      <w:pPr>
        <w:pBdr>
          <w:top w:val="threeDEngrave" w:sz="24" w:space="1" w:color="auto"/>
          <w:left w:val="threeDEngrave" w:sz="24" w:space="4" w:color="auto"/>
          <w:bottom w:val="threeDEmboss" w:sz="24" w:space="1" w:color="auto"/>
          <w:right w:val="threeDEmboss" w:sz="24" w:space="4" w:color="auto"/>
        </w:pBdr>
        <w:bidi/>
        <w:jc w:val="center"/>
        <w:rPr>
          <w:rFonts w:ascii="Simplified Arabic" w:hAnsi="Simplified Arabic" w:cs="Simplified Arabic"/>
          <w:b/>
          <w:bCs/>
          <w:sz w:val="40"/>
          <w:szCs w:val="40"/>
          <w:highlight w:val="yellow"/>
          <w:u w:val="single"/>
          <w:rtl/>
        </w:rPr>
      </w:pPr>
      <w:r w:rsidRPr="00FC5586">
        <w:rPr>
          <w:rFonts w:ascii="Simplified Arabic" w:hAnsi="Simplified Arabic" w:cs="Simplified Arabic"/>
          <w:b/>
          <w:bCs/>
          <w:sz w:val="40"/>
          <w:szCs w:val="40"/>
          <w:highlight w:val="yellow"/>
          <w:u w:val="single"/>
          <w:rtl/>
        </w:rPr>
        <w:t>وكفر في إطار الملة</w:t>
      </w:r>
    </w:p>
    <w:p w14:paraId="4A57EF34" w14:textId="442BD15A" w:rsidR="0009781D" w:rsidRPr="00FC5586" w:rsidRDefault="0009781D" w:rsidP="009B7A98">
      <w:pPr>
        <w:pBdr>
          <w:top w:val="threeDEngrave" w:sz="24" w:space="1" w:color="auto"/>
          <w:left w:val="threeDEngrave" w:sz="24" w:space="4" w:color="auto"/>
          <w:bottom w:val="threeDEmboss" w:sz="24" w:space="1" w:color="auto"/>
          <w:right w:val="threeDEmboss" w:sz="24" w:space="4" w:color="auto"/>
        </w:pBdr>
        <w:bidi/>
        <w:jc w:val="center"/>
        <w:rPr>
          <w:rFonts w:ascii="Simplified Arabic" w:hAnsi="Simplified Arabic" w:cs="Simplified Arabic"/>
          <w:b/>
          <w:bCs/>
          <w:sz w:val="40"/>
          <w:szCs w:val="40"/>
          <w:u w:val="single"/>
          <w:rtl/>
        </w:rPr>
      </w:pPr>
      <w:r w:rsidRPr="00FC5586">
        <w:rPr>
          <w:rFonts w:ascii="Simplified Arabic" w:hAnsi="Simplified Arabic" w:cs="Simplified Arabic"/>
          <w:b/>
          <w:bCs/>
          <w:sz w:val="40"/>
          <w:szCs w:val="40"/>
          <w:highlight w:val="yellow"/>
          <w:u w:val="single"/>
          <w:rtl/>
        </w:rPr>
        <w:t>إذا صح الاعتقاد واقتصر الترك على عمل الجارحة</w:t>
      </w:r>
    </w:p>
    <w:p w14:paraId="2A807675" w14:textId="77777777" w:rsidR="0009781D" w:rsidRPr="00FC5586" w:rsidRDefault="0009781D" w:rsidP="009B7A98">
      <w:pPr>
        <w:pBdr>
          <w:top w:val="threeDEngrave" w:sz="24" w:space="1" w:color="auto"/>
          <w:left w:val="threeDEngrave" w:sz="24" w:space="4" w:color="auto"/>
          <w:bottom w:val="threeDEmboss" w:sz="24" w:space="1" w:color="auto"/>
          <w:right w:val="threeDEmboss" w:sz="24" w:space="4" w:color="auto"/>
        </w:pBdr>
        <w:bidi/>
        <w:jc w:val="center"/>
        <w:rPr>
          <w:rFonts w:ascii="Simplified Arabic" w:hAnsi="Simplified Arabic" w:cs="Simplified Arabic"/>
          <w:b/>
          <w:bCs/>
          <w:sz w:val="40"/>
          <w:szCs w:val="40"/>
          <w:u w:val="single"/>
          <w:rtl/>
        </w:rPr>
      </w:pPr>
    </w:p>
    <w:p w14:paraId="58574D47" w14:textId="77777777" w:rsidR="009B7A98" w:rsidRPr="00FC5586" w:rsidRDefault="009B7A98" w:rsidP="0009781D">
      <w:pPr>
        <w:bidi/>
        <w:jc w:val="both"/>
        <w:rPr>
          <w:rFonts w:ascii="Simplified Arabic" w:hAnsi="Simplified Arabic" w:cs="Simplified Arabic"/>
          <w:b/>
          <w:bCs/>
          <w:sz w:val="40"/>
          <w:szCs w:val="40"/>
          <w:highlight w:val="yellow"/>
          <w:u w:val="single"/>
          <w:rtl/>
          <w:lang w:bidi="ar-KW"/>
        </w:rPr>
      </w:pPr>
    </w:p>
    <w:p w14:paraId="1D4D34CE" w14:textId="2F534605" w:rsidR="0009781D" w:rsidRPr="00FC5586" w:rsidRDefault="0009781D" w:rsidP="009B7A98">
      <w:pPr>
        <w:bidi/>
        <w:jc w:val="both"/>
        <w:rPr>
          <w:rFonts w:ascii="Simplified Arabic" w:eastAsia="Times New Roman" w:hAnsi="Simplified Arabic" w:cs="Simplified Arabic"/>
          <w:bCs/>
          <w:sz w:val="28"/>
          <w:szCs w:val="28"/>
          <w:rtl/>
        </w:rPr>
      </w:pPr>
      <w:r w:rsidRPr="00FC5586">
        <w:rPr>
          <w:rFonts w:ascii="Simplified Arabic" w:hAnsi="Simplified Arabic" w:cs="Simplified Arabic"/>
          <w:b/>
          <w:bCs/>
          <w:sz w:val="40"/>
          <w:szCs w:val="40"/>
          <w:highlight w:val="yellow"/>
          <w:u w:val="single"/>
          <w:rtl/>
          <w:lang w:bidi="ar-KW"/>
        </w:rPr>
        <w:t>[المفتاح الأول]:</w:t>
      </w:r>
      <w:r w:rsidRPr="00FC5586">
        <w:rPr>
          <w:rFonts w:ascii="Simplified Arabic" w:hAnsi="Simplified Arabic" w:cs="Simplified Arabic"/>
          <w:sz w:val="28"/>
          <w:szCs w:val="28"/>
          <w:rtl/>
          <w:lang w:bidi="ar-KW"/>
        </w:rPr>
        <w:t xml:space="preserve"> </w:t>
      </w:r>
      <w:r w:rsidRPr="00FC5586">
        <w:rPr>
          <w:rFonts w:ascii="Simplified Arabic" w:hAnsi="Simplified Arabic" w:cs="Simplified Arabic"/>
          <w:sz w:val="28"/>
          <w:szCs w:val="28"/>
          <w:rtl/>
        </w:rPr>
        <w:t>في هذا المبحث – إن شاء الله - محاولة جادة لتأصيل مسألة كفر تارك الصلاة على ضوء الجمع بين نصوص الكتاب و</w:t>
      </w:r>
      <w:r w:rsidR="006930E2">
        <w:rPr>
          <w:rFonts w:ascii="Simplified Arabic" w:hAnsi="Simplified Arabic" w:cs="Simplified Arabic"/>
          <w:sz w:val="28"/>
          <w:szCs w:val="28"/>
          <w:rtl/>
        </w:rPr>
        <w:t xml:space="preserve">السنّة </w:t>
      </w:r>
      <w:r w:rsidRPr="00FC5586">
        <w:rPr>
          <w:rFonts w:ascii="Simplified Arabic" w:hAnsi="Simplified Arabic" w:cs="Simplified Arabic"/>
          <w:sz w:val="28"/>
          <w:szCs w:val="28"/>
          <w:rtl/>
        </w:rPr>
        <w:t xml:space="preserve">وهدي السلف الصالح ومعتقد المحققين من أئمة </w:t>
      </w:r>
      <w:r w:rsidR="00455953">
        <w:rPr>
          <w:rFonts w:ascii="Simplified Arabic" w:hAnsi="Simplified Arabic" w:cs="Simplified Arabic"/>
          <w:sz w:val="28"/>
          <w:szCs w:val="28"/>
          <w:rtl/>
        </w:rPr>
        <w:t xml:space="preserve">أهل </w:t>
      </w:r>
      <w:r w:rsidR="006930E2">
        <w:rPr>
          <w:rFonts w:ascii="Simplified Arabic" w:hAnsi="Simplified Arabic" w:cs="Simplified Arabic"/>
          <w:sz w:val="28"/>
          <w:szCs w:val="28"/>
          <w:rtl/>
        </w:rPr>
        <w:t xml:space="preserve">السنّة </w:t>
      </w:r>
      <w:r w:rsidRPr="00FC5586">
        <w:rPr>
          <w:rFonts w:ascii="Simplified Arabic" w:hAnsi="Simplified Arabic" w:cs="Simplified Arabic"/>
          <w:sz w:val="28"/>
          <w:szCs w:val="28"/>
          <w:rtl/>
        </w:rPr>
        <w:t xml:space="preserve">والجماعة الراسخين في العلم والفقه ومن يرد الله به خيراً يفقهه في الدين، </w:t>
      </w:r>
      <w:r w:rsidRPr="00FC5586">
        <w:rPr>
          <w:rFonts w:ascii="Simplified Arabic" w:hAnsi="Simplified Arabic" w:cs="Simplified Arabic"/>
          <w:b/>
          <w:bCs/>
          <w:sz w:val="28"/>
          <w:szCs w:val="28"/>
          <w:rtl/>
        </w:rPr>
        <w:t xml:space="preserve">وإنّ كل ما قيل في مسألة (ترك الحكم بما أنزل الله) من التفريق بين التارك الجاحد والتارك المقر، وجعل </w:t>
      </w:r>
      <w:r w:rsidR="00A67BE2">
        <w:rPr>
          <w:rFonts w:ascii="Simplified Arabic" w:hAnsi="Simplified Arabic" w:cs="Simplified Arabic"/>
          <w:b/>
          <w:bCs/>
          <w:sz w:val="28"/>
          <w:szCs w:val="28"/>
          <w:rtl/>
        </w:rPr>
        <w:t xml:space="preserve">الأول </w:t>
      </w:r>
      <w:r w:rsidRPr="00FC5586">
        <w:rPr>
          <w:rFonts w:ascii="Simplified Arabic" w:hAnsi="Simplified Arabic" w:cs="Simplified Arabic"/>
          <w:b/>
          <w:bCs/>
          <w:sz w:val="28"/>
          <w:szCs w:val="28"/>
          <w:rtl/>
        </w:rPr>
        <w:t>من الكفر الأكبر المخرج من الملة، والثاني من الكفر العملي الذي هو دون الكفر الأكبر يصح حمله على تارك الصلاة، بل هو في مسألة (تارك الصلاة) أظهر وأولى</w:t>
      </w:r>
      <w:r w:rsidRPr="00FC5586">
        <w:rPr>
          <w:rFonts w:ascii="Simplified Arabic" w:hAnsi="Simplified Arabic" w:cs="Simplified Arabic"/>
          <w:sz w:val="28"/>
          <w:szCs w:val="28"/>
          <w:rtl/>
        </w:rPr>
        <w:t xml:space="preserve">، وهذا هو المتعين المصير إليه لأنه يوافق القواعد الأصولية ويجمع بين الأدلة المتعارضة، إضافة إلى أنه قول جماهير السلف والخلف والأئمة العلماء كما أشار إلى ذلـك ابـن قدامـة في المغـني (حـ2/157) والنووي في المجموع (حـ3/14) والشوكاني في نيل الأوطار (حـ1/291) </w:t>
      </w:r>
      <w:r w:rsidRPr="00FC5586">
        <w:rPr>
          <w:rFonts w:ascii="Simplified Arabic" w:hAnsi="Simplified Arabic" w:cs="Simplified Arabic"/>
          <w:b/>
          <w:bCs/>
          <w:sz w:val="28"/>
          <w:szCs w:val="28"/>
          <w:rtl/>
        </w:rPr>
        <w:t>وهذا ما دعا الشنقيطي</w:t>
      </w:r>
      <w:r w:rsidRPr="00FC5586">
        <w:rPr>
          <w:rFonts w:ascii="Simplified Arabic" w:hAnsi="Simplified Arabic" w:cs="Simplified Arabic"/>
          <w:sz w:val="28"/>
          <w:szCs w:val="28"/>
          <w:rtl/>
        </w:rPr>
        <w:t xml:space="preserve"> رحمه الله إلى أن يجعل هذا القول أجرى الأقوال على مقتضى الصناعة الأصولية وعلوم الحديث </w:t>
      </w:r>
      <w:r w:rsidRPr="00FC5586">
        <w:rPr>
          <w:rFonts w:ascii="Simplified Arabic" w:hAnsi="Simplified Arabic" w:cs="Simplified Arabic"/>
          <w:b/>
          <w:bCs/>
          <w:sz w:val="28"/>
          <w:szCs w:val="28"/>
          <w:rtl/>
        </w:rPr>
        <w:t>وأنه كما قال النووي</w:t>
      </w:r>
      <w:r w:rsidRPr="00FC5586">
        <w:rPr>
          <w:rFonts w:ascii="Simplified Arabic" w:hAnsi="Simplified Arabic" w:cs="Simplified Arabic"/>
          <w:sz w:val="28"/>
          <w:szCs w:val="28"/>
          <w:rtl/>
        </w:rPr>
        <w:t xml:space="preserve"> القول المتعين الذي ينبغي القول به لأنه يجمع بين أصول الشرع وقواعده </w:t>
      </w:r>
      <w:r w:rsidRPr="00FC5586">
        <w:rPr>
          <w:rFonts w:ascii="Simplified Arabic" w:hAnsi="Simplified Arabic" w:cs="Simplified Arabic"/>
          <w:b/>
          <w:bCs/>
          <w:sz w:val="28"/>
          <w:szCs w:val="28"/>
          <w:rtl/>
        </w:rPr>
        <w:t>فقال رحمه الله</w:t>
      </w:r>
      <w:r w:rsidRPr="00FC5586">
        <w:rPr>
          <w:rFonts w:ascii="Simplified Arabic" w:hAnsi="Simplified Arabic" w:cs="Simplified Arabic"/>
          <w:sz w:val="28"/>
          <w:szCs w:val="28"/>
          <w:rtl/>
        </w:rPr>
        <w:t xml:space="preserve"> {وأجرى الأقوال على مقتضى الصناعة الأصولية وعلوم الحديث قول الجمهور أنه كفر غير مخرج من الملة لوجوب الجمع بين الأدلة إذا أمكن، وإذا حمل الكفر والشرك المذكوران في الأحاديث على الكفر الذي لا يخرج عن الملة </w:t>
      </w:r>
      <w:r w:rsidRPr="00FC5586">
        <w:rPr>
          <w:rFonts w:ascii="Simplified Arabic" w:hAnsi="Simplified Arabic" w:cs="Simplified Arabic"/>
          <w:sz w:val="28"/>
          <w:szCs w:val="28"/>
          <w:rtl/>
        </w:rPr>
        <w:lastRenderedPageBreak/>
        <w:t>حصل بذلك الجمع بين الأدلة والجمع واجب إذا أمكن، وقال النووي في شرح المهذب بعد أن ساق أدلة من قالوا إنه غير كافر ما نصه: (ولم يزل المسلمون يورثون تارك الصلاة ويورثون عنه ولو كان كافراً لم يغفر له ولم يرث ولم يورث، وأما الجواب عمّا احتج به من كفره من حديث جابر وبُريدة ورواية ابن شقيق فهو أن كل ذلك محمول على أنه شارك الكافر في بعض أحكامه وهو القتل، وهذا التأويل متعين للجمع بين نصوص الشرع وقواعده التي ذكرناها انتهى محل الغرض منه) [أضواء البيان حـ4/ص322] أهــ</w:t>
      </w:r>
      <w:r w:rsidRPr="00FC5586">
        <w:rPr>
          <w:rFonts w:ascii="Simplified Arabic" w:hAnsi="Simplified Arabic" w:cs="Simplified Arabic"/>
          <w:bCs/>
          <w:sz w:val="28"/>
          <w:szCs w:val="28"/>
          <w:rtl/>
        </w:rPr>
        <w:t xml:space="preserve">، </w:t>
      </w:r>
      <w:r w:rsidRPr="00FC5586">
        <w:rPr>
          <w:rFonts w:ascii="Simplified Arabic" w:hAnsi="Simplified Arabic" w:cs="Simplified Arabic"/>
          <w:sz w:val="28"/>
          <w:szCs w:val="28"/>
          <w:rtl/>
        </w:rPr>
        <w:t xml:space="preserve">(قلت) وبعد هذه المقدمة لا مانع من تأصيل المسالة وبيان الراجح المتعين المصير إليه، </w:t>
      </w:r>
      <w:r w:rsidRPr="00FC5586">
        <w:rPr>
          <w:rFonts w:ascii="Simplified Arabic" w:hAnsi="Simplified Arabic" w:cs="Simplified Arabic"/>
          <w:b/>
          <w:bCs/>
          <w:sz w:val="28"/>
          <w:szCs w:val="28"/>
          <w:rtl/>
        </w:rPr>
        <w:t xml:space="preserve">وفي البداية ينبغي أنّ نذكر أنه قد أجمع </w:t>
      </w:r>
      <w:r w:rsidR="00455953">
        <w:rPr>
          <w:rFonts w:ascii="Simplified Arabic" w:hAnsi="Simplified Arabic" w:cs="Simplified Arabic"/>
          <w:b/>
          <w:bCs/>
          <w:sz w:val="28"/>
          <w:szCs w:val="28"/>
          <w:rtl/>
        </w:rPr>
        <w:t xml:space="preserve">أهل </w:t>
      </w:r>
      <w:r w:rsidR="006930E2">
        <w:rPr>
          <w:rFonts w:ascii="Simplified Arabic" w:hAnsi="Simplified Arabic" w:cs="Simplified Arabic"/>
          <w:b/>
          <w:bCs/>
          <w:sz w:val="28"/>
          <w:szCs w:val="28"/>
          <w:rtl/>
        </w:rPr>
        <w:t xml:space="preserve">السنّة </w:t>
      </w:r>
      <w:r w:rsidRPr="00FC5586">
        <w:rPr>
          <w:rFonts w:ascii="Simplified Arabic" w:hAnsi="Simplified Arabic" w:cs="Simplified Arabic"/>
          <w:b/>
          <w:bCs/>
          <w:sz w:val="28"/>
          <w:szCs w:val="28"/>
          <w:rtl/>
        </w:rPr>
        <w:t>والجماعة على أن تارك الصلاة جحوداً لها وانكاراً لفرضيتها أنه كافر الكفر الأكبر المخرج من الملة والموجب للخلود الأبدي في النار</w:t>
      </w:r>
      <w:r w:rsidRPr="00FC5586">
        <w:rPr>
          <w:rFonts w:ascii="Simplified Arabic" w:hAnsi="Simplified Arabic" w:cs="Simplified Arabic"/>
          <w:sz w:val="28"/>
          <w:szCs w:val="28"/>
          <w:rtl/>
        </w:rPr>
        <w:t xml:space="preserve">، الاّ أن يكون جاهلاً لحكمها كأن يكون حديث عهد بإسلام أو لم يخالط المسلمين مدة يبلغه فيها وجوب الصلاة، </w:t>
      </w:r>
      <w:r w:rsidRPr="00FC5586">
        <w:rPr>
          <w:rFonts w:ascii="Simplified Arabic" w:hAnsi="Simplified Arabic" w:cs="Simplified Arabic"/>
          <w:bCs/>
          <w:sz w:val="28"/>
          <w:szCs w:val="28"/>
          <w:u w:val="single"/>
          <w:rtl/>
        </w:rPr>
        <w:t>أما ترك الصلاة تكاسلاً</w:t>
      </w:r>
      <w:r w:rsidRPr="00FC5586">
        <w:rPr>
          <w:rFonts w:ascii="Simplified Arabic" w:hAnsi="Simplified Arabic" w:cs="Simplified Arabic"/>
          <w:sz w:val="28"/>
          <w:szCs w:val="28"/>
          <w:rtl/>
        </w:rPr>
        <w:t xml:space="preserve"> مع اعتقاد وجوبها فهي مسألة اختلف فيها علماء </w:t>
      </w:r>
      <w:r w:rsidR="00455953">
        <w:rPr>
          <w:rFonts w:ascii="Simplified Arabic" w:hAnsi="Simplified Arabic" w:cs="Simplified Arabic"/>
          <w:sz w:val="28"/>
          <w:szCs w:val="28"/>
          <w:rtl/>
        </w:rPr>
        <w:t xml:space="preserve">أهل </w:t>
      </w:r>
      <w:r w:rsidR="006930E2">
        <w:rPr>
          <w:rFonts w:ascii="Simplified Arabic" w:hAnsi="Simplified Arabic" w:cs="Simplified Arabic"/>
          <w:sz w:val="28"/>
          <w:szCs w:val="28"/>
          <w:rtl/>
        </w:rPr>
        <w:t xml:space="preserve">السنّة </w:t>
      </w:r>
      <w:r w:rsidRPr="00FC5586">
        <w:rPr>
          <w:rFonts w:ascii="Simplified Arabic" w:hAnsi="Simplified Arabic" w:cs="Simplified Arabic"/>
          <w:sz w:val="28"/>
          <w:szCs w:val="28"/>
          <w:rtl/>
        </w:rPr>
        <w:t xml:space="preserve">والجماعة على قولين: </w:t>
      </w:r>
      <w:r w:rsidRPr="00FC5586">
        <w:rPr>
          <w:rFonts w:ascii="Simplified Arabic" w:hAnsi="Simplified Arabic" w:cs="Simplified Arabic"/>
          <w:bCs/>
          <w:sz w:val="28"/>
          <w:szCs w:val="28"/>
          <w:u w:val="single"/>
          <w:rtl/>
        </w:rPr>
        <w:t>القول الأول</w:t>
      </w:r>
      <w:r w:rsidRPr="00FC5586">
        <w:rPr>
          <w:rFonts w:ascii="Simplified Arabic" w:hAnsi="Simplified Arabic" w:cs="Simplified Arabic"/>
          <w:bCs/>
          <w:sz w:val="28"/>
          <w:szCs w:val="28"/>
          <w:rtl/>
        </w:rPr>
        <w:t xml:space="preserve">: </w:t>
      </w:r>
      <w:r w:rsidRPr="00FC5586">
        <w:rPr>
          <w:rFonts w:ascii="Simplified Arabic" w:hAnsi="Simplified Arabic" w:cs="Simplified Arabic"/>
          <w:sz w:val="28"/>
          <w:szCs w:val="28"/>
          <w:rtl/>
        </w:rPr>
        <w:t xml:space="preserve">أنه كفر أكبر موجب للخلود الأبدي في النار، وأن تارك الصلاة تكاسلاً يُـقتل لكفره كالمرتد فلا يُـغّسل ولا يكفن ولا يُصلى عليه ولا يدفن في مدافن المسلمين ولا يرثه أحد ولا يرث هو أحداً، </w:t>
      </w:r>
      <w:r w:rsidRPr="00FC5586">
        <w:rPr>
          <w:rFonts w:ascii="Simplified Arabic" w:hAnsi="Simplified Arabic" w:cs="Simplified Arabic"/>
          <w:b/>
          <w:bCs/>
          <w:sz w:val="28"/>
          <w:szCs w:val="28"/>
          <w:rtl/>
        </w:rPr>
        <w:t>وقد أشار ابن قدامة في كتابه المغني إلى أنه أحد الروايتين عن الإمام أحمد بن حنبل اختارها أبو اسحق بن شاقلا وابن حامد</w:t>
      </w:r>
      <w:r w:rsidRPr="00FC5586">
        <w:rPr>
          <w:rFonts w:ascii="Simplified Arabic" w:hAnsi="Simplified Arabic" w:cs="Simplified Arabic"/>
          <w:sz w:val="28"/>
          <w:szCs w:val="28"/>
          <w:rtl/>
        </w:rPr>
        <w:t xml:space="preserve"> [المغني حـ2/157 ط، دار الفكر]، </w:t>
      </w:r>
      <w:r w:rsidRPr="00FC5586">
        <w:rPr>
          <w:rFonts w:ascii="Simplified Arabic" w:hAnsi="Simplified Arabic" w:cs="Simplified Arabic"/>
          <w:bCs/>
          <w:sz w:val="28"/>
          <w:szCs w:val="28"/>
          <w:u w:val="single"/>
          <w:rtl/>
        </w:rPr>
        <w:t>القول الثاني</w:t>
      </w:r>
      <w:r w:rsidRPr="00FC5586">
        <w:rPr>
          <w:rFonts w:ascii="Simplified Arabic" w:hAnsi="Simplified Arabic" w:cs="Simplified Arabic"/>
          <w:bCs/>
          <w:sz w:val="28"/>
          <w:szCs w:val="28"/>
          <w:rtl/>
        </w:rPr>
        <w:t xml:space="preserve">: </w:t>
      </w:r>
      <w:r w:rsidRPr="00FC5586">
        <w:rPr>
          <w:rFonts w:ascii="Simplified Arabic" w:hAnsi="Simplified Arabic" w:cs="Simplified Arabic"/>
          <w:sz w:val="28"/>
          <w:szCs w:val="28"/>
          <w:rtl/>
        </w:rPr>
        <w:t>أنه كفر في إطار الملة فلا تتعلق به أحكام الردّة الدنيوية والأخروية، وهذا القول هو القول الراجح الذي قال به جماهير السلف الصالح وجماهير الأئمة الفقهاء الأعلام كما سيأتي بيان ذلك،</w:t>
      </w:r>
    </w:p>
    <w:p w14:paraId="35EF958F" w14:textId="4F587B29" w:rsidR="0009781D" w:rsidRPr="00FC5586" w:rsidRDefault="0009781D" w:rsidP="0009781D">
      <w:pPr>
        <w:bidi/>
        <w:jc w:val="both"/>
        <w:rPr>
          <w:rFonts w:ascii="Simplified Arabic" w:eastAsia="Times New Roman" w:hAnsi="Simplified Arabic" w:cs="Simplified Arabic"/>
          <w:sz w:val="28"/>
          <w:szCs w:val="28"/>
          <w:rtl/>
        </w:rPr>
      </w:pPr>
      <w:r w:rsidRPr="00FC5586">
        <w:rPr>
          <w:rFonts w:ascii="Simplified Arabic" w:hAnsi="Simplified Arabic" w:cs="Simplified Arabic"/>
          <w:b/>
          <w:bCs/>
          <w:sz w:val="40"/>
          <w:szCs w:val="40"/>
          <w:highlight w:val="yellow"/>
          <w:u w:val="single"/>
          <w:rtl/>
          <w:lang w:bidi="ar-KW"/>
        </w:rPr>
        <w:t xml:space="preserve">[المفتاح </w:t>
      </w:r>
      <w:r w:rsidR="007B7DDD" w:rsidRPr="00FC5586">
        <w:rPr>
          <w:rFonts w:ascii="Simplified Arabic" w:hAnsi="Simplified Arabic" w:cs="Simplified Arabic" w:hint="cs"/>
          <w:b/>
          <w:bCs/>
          <w:sz w:val="40"/>
          <w:szCs w:val="40"/>
          <w:highlight w:val="yellow"/>
          <w:u w:val="single"/>
          <w:rtl/>
          <w:lang w:bidi="ar-KW"/>
        </w:rPr>
        <w:t>الثاني</w:t>
      </w:r>
      <w:r w:rsidRPr="00FC5586">
        <w:rPr>
          <w:rFonts w:ascii="Simplified Arabic" w:hAnsi="Simplified Arabic" w:cs="Simplified Arabic"/>
          <w:b/>
          <w:bCs/>
          <w:sz w:val="40"/>
          <w:szCs w:val="40"/>
          <w:highlight w:val="yellow"/>
          <w:u w:val="single"/>
          <w:rtl/>
          <w:lang w:bidi="ar-KW"/>
        </w:rPr>
        <w:t>]:</w:t>
      </w:r>
      <w:r w:rsidRPr="00FC5586">
        <w:rPr>
          <w:rFonts w:ascii="Simplified Arabic" w:hAnsi="Simplified Arabic" w:cs="Simplified Arabic"/>
          <w:sz w:val="28"/>
          <w:szCs w:val="28"/>
          <w:rtl/>
          <w:lang w:bidi="ar-KW"/>
        </w:rPr>
        <w:t xml:space="preserve"> </w:t>
      </w:r>
      <w:r w:rsidRPr="00FC5586">
        <w:rPr>
          <w:rFonts w:ascii="Simplified Arabic" w:hAnsi="Simplified Arabic" w:cs="Simplified Arabic"/>
          <w:b/>
          <w:bCs/>
          <w:u w:val="single"/>
          <w:rtl/>
          <w:lang w:bidi="ar-KW"/>
        </w:rPr>
        <w:t xml:space="preserve">أدلة الفقهاء على أنّ ترك الصلاة تكاسلاً كفر ولكن في إطار الملة: </w:t>
      </w:r>
      <w:r w:rsidRPr="00FC5586">
        <w:rPr>
          <w:rFonts w:ascii="Simplified Arabic" w:eastAsia="Times New Roman" w:hAnsi="Simplified Arabic" w:cs="Simplified Arabic"/>
          <w:sz w:val="28"/>
          <w:szCs w:val="28"/>
          <w:rtl/>
        </w:rPr>
        <w:t xml:space="preserve">هي أدلة كثيرة جداً منها ما هو بمثابة أدلة مستقلة على عدم خلود تارك الصلاة تكاسلاً في النار خلود الكافرين الجاحدين، بل هو تحت المشيئة إن شاء عذبه الله بقدر ذنوبه وإن شاء غفر له وأدخله الجنـة، ومنها ما هو أدلة عامة وفق قواعد </w:t>
      </w:r>
      <w:proofErr w:type="spellStart"/>
      <w:r w:rsidRPr="00FC5586">
        <w:rPr>
          <w:rFonts w:ascii="Simplified Arabic" w:eastAsia="Times New Roman" w:hAnsi="Simplified Arabic" w:cs="Simplified Arabic"/>
          <w:sz w:val="28"/>
          <w:szCs w:val="28"/>
          <w:rtl/>
        </w:rPr>
        <w:t>الشرعيه</w:t>
      </w:r>
      <w:proofErr w:type="spellEnd"/>
      <w:r w:rsidRPr="00FC5586">
        <w:rPr>
          <w:rFonts w:ascii="Simplified Arabic" w:eastAsia="Times New Roman" w:hAnsi="Simplified Arabic" w:cs="Simplified Arabic"/>
          <w:sz w:val="28"/>
          <w:szCs w:val="28"/>
          <w:rtl/>
        </w:rPr>
        <w:t xml:space="preserve"> وأصولها العامة التي قال بها وسار عليها علماء </w:t>
      </w:r>
      <w:r w:rsidR="00455953">
        <w:rPr>
          <w:rFonts w:ascii="Simplified Arabic" w:eastAsia="Times New Roman" w:hAnsi="Simplified Arabic" w:cs="Simplified Arabic"/>
          <w:sz w:val="28"/>
          <w:szCs w:val="28"/>
          <w:rtl/>
        </w:rPr>
        <w:t xml:space="preserve">أهل </w:t>
      </w:r>
      <w:r w:rsidR="006930E2">
        <w:rPr>
          <w:rFonts w:ascii="Simplified Arabic" w:eastAsia="Times New Roman" w:hAnsi="Simplified Arabic" w:cs="Simplified Arabic"/>
          <w:sz w:val="28"/>
          <w:szCs w:val="28"/>
          <w:rtl/>
        </w:rPr>
        <w:t xml:space="preserve">السنّة </w:t>
      </w:r>
      <w:r w:rsidRPr="00FC5586">
        <w:rPr>
          <w:rFonts w:ascii="Simplified Arabic" w:eastAsia="Times New Roman" w:hAnsi="Simplified Arabic" w:cs="Simplified Arabic"/>
          <w:sz w:val="28"/>
          <w:szCs w:val="28"/>
          <w:rtl/>
        </w:rPr>
        <w:t xml:space="preserve">والجماعة، والسير على تلك القواعد يحتم حمل الكفر في تارك الصلاة على كفر دون الكفر الأكبر فمن الأدلة </w:t>
      </w:r>
      <w:proofErr w:type="spellStart"/>
      <w:r w:rsidRPr="00FC5586">
        <w:rPr>
          <w:rFonts w:ascii="Simplified Arabic" w:eastAsia="Times New Roman" w:hAnsi="Simplified Arabic" w:cs="Simplified Arabic"/>
          <w:sz w:val="28"/>
          <w:szCs w:val="28"/>
          <w:rtl/>
        </w:rPr>
        <w:t>المستقله</w:t>
      </w:r>
      <w:proofErr w:type="spellEnd"/>
      <w:r w:rsidRPr="00FC5586">
        <w:rPr>
          <w:rFonts w:ascii="Simplified Arabic" w:eastAsia="Times New Roman" w:hAnsi="Simplified Arabic" w:cs="Simplified Arabic"/>
          <w:sz w:val="28"/>
          <w:szCs w:val="28"/>
          <w:rtl/>
        </w:rPr>
        <w:t xml:space="preserve"> على أنّ ترك الصلاة تكاسلاً في إطار كفر دون كفر: </w:t>
      </w:r>
    </w:p>
    <w:p w14:paraId="434956CE" w14:textId="47A375B8" w:rsidR="0009781D" w:rsidRPr="00FC5586" w:rsidRDefault="0009781D" w:rsidP="0009781D">
      <w:pPr>
        <w:bidi/>
        <w:jc w:val="both"/>
        <w:rPr>
          <w:rFonts w:ascii="Simplified Arabic" w:eastAsia="Times New Roman" w:hAnsi="Simplified Arabic" w:cs="Simplified Arabic"/>
          <w:b/>
          <w:noProof/>
          <w:sz w:val="28"/>
          <w:szCs w:val="28"/>
          <w:rtl/>
          <w:lang w:eastAsia="ar-SA"/>
        </w:rPr>
      </w:pPr>
      <w:r w:rsidRPr="00FC5586">
        <w:rPr>
          <w:rFonts w:ascii="Simplified Arabic" w:eastAsia="Times New Roman" w:hAnsi="Simplified Arabic" w:cs="Simplified Arabic"/>
          <w:bCs/>
          <w:sz w:val="36"/>
          <w:szCs w:val="36"/>
          <w:highlight w:val="yellow"/>
          <w:u w:val="single"/>
          <w:rtl/>
        </w:rPr>
        <w:t xml:space="preserve">الدليل </w:t>
      </w:r>
      <w:r w:rsidR="00A67BE2">
        <w:rPr>
          <w:rFonts w:ascii="Simplified Arabic" w:eastAsia="Times New Roman" w:hAnsi="Simplified Arabic" w:cs="Simplified Arabic"/>
          <w:bCs/>
          <w:sz w:val="36"/>
          <w:szCs w:val="36"/>
          <w:highlight w:val="yellow"/>
          <w:u w:val="single"/>
          <w:rtl/>
        </w:rPr>
        <w:t xml:space="preserve">الأول </w:t>
      </w:r>
      <w:r w:rsidRPr="00FC5586">
        <w:rPr>
          <w:rFonts w:ascii="Simplified Arabic" w:eastAsia="Times New Roman" w:hAnsi="Simplified Arabic" w:cs="Simplified Arabic"/>
          <w:sz w:val="28"/>
          <w:szCs w:val="28"/>
          <w:rtl/>
        </w:rPr>
        <w:t xml:space="preserve">ما أخرجه الإمام مالك في الموطأ والإمام أحمد في مسنده وأبو داود في سننه والنسائي في سننه وابن ماجة في سننه عن عبادة بن الصامت رضي الله عنه قال: سمعت رسول الله صلى الله </w:t>
      </w:r>
      <w:r w:rsidRPr="00FC5586">
        <w:rPr>
          <w:rFonts w:ascii="Simplified Arabic" w:eastAsia="Times New Roman" w:hAnsi="Simplified Arabic" w:cs="Simplified Arabic"/>
          <w:sz w:val="28"/>
          <w:szCs w:val="28"/>
          <w:rtl/>
        </w:rPr>
        <w:lastRenderedPageBreak/>
        <w:t xml:space="preserve">عليه وسلم يقول ((خمس صلوات كتبهن الله على العباد من أتى بهن لم يضيع منهن شيئاً استخفافاً بحقهن كان له عند الله عهد أن يدخله الجنة ومن لم يأت بهن فليس له عند الله عهد إن شاء عذبه وإن شاء غفر له))، </w:t>
      </w:r>
      <w:r w:rsidRPr="00FC5586">
        <w:rPr>
          <w:rFonts w:ascii="Simplified Arabic" w:eastAsia="Times New Roman" w:hAnsi="Simplified Arabic" w:cs="Simplified Arabic"/>
          <w:bCs/>
          <w:sz w:val="28"/>
          <w:szCs w:val="28"/>
          <w:rtl/>
        </w:rPr>
        <w:t>(قلت):</w:t>
      </w:r>
      <w:r w:rsidRPr="00FC5586">
        <w:rPr>
          <w:rFonts w:ascii="Simplified Arabic" w:eastAsia="Times New Roman" w:hAnsi="Simplified Arabic" w:cs="Simplified Arabic"/>
          <w:sz w:val="28"/>
          <w:szCs w:val="28"/>
          <w:rtl/>
        </w:rPr>
        <w:t xml:space="preserve"> الحديث صحيح لا ريب في صحته، </w:t>
      </w:r>
      <w:r w:rsidRPr="00FC5586">
        <w:rPr>
          <w:rFonts w:ascii="Simplified Arabic" w:hAnsi="Simplified Arabic" w:cs="Simplified Arabic"/>
          <w:sz w:val="28"/>
          <w:szCs w:val="28"/>
          <w:rtl/>
        </w:rPr>
        <w:t xml:space="preserve">قال عنه النووي رحمه الله " حديث صحيح رواه أبو داود وغيره بأسانيد صحيحة [المجموع شرح المهذب حـ3صـ17 </w:t>
      </w:r>
      <w:proofErr w:type="spellStart"/>
      <w:r w:rsidRPr="00FC5586">
        <w:rPr>
          <w:rFonts w:ascii="Simplified Arabic" w:hAnsi="Simplified Arabic" w:cs="Simplified Arabic"/>
          <w:sz w:val="28"/>
          <w:szCs w:val="28"/>
          <w:rtl/>
        </w:rPr>
        <w:t>ط،دار</w:t>
      </w:r>
      <w:proofErr w:type="spellEnd"/>
      <w:r w:rsidRPr="00FC5586">
        <w:rPr>
          <w:rFonts w:ascii="Simplified Arabic" w:hAnsi="Simplified Arabic" w:cs="Simplified Arabic"/>
          <w:sz w:val="28"/>
          <w:szCs w:val="28"/>
          <w:rtl/>
        </w:rPr>
        <w:t xml:space="preserve"> الفكر]، وقال عنه الشوكاني وهو يشير إلى صحته " الحديث أخرجه مالك في الموطأ وابن حبان وابن السكن قال ابن عبد البرّ وهو حديث صحيح ثابت لم يختلف عن مالك فيه " [نيل الأوطار حـ1/344 ط، مصطفى الحلبي] أهـ، وقد رجعت إلى كلام الحافظ ابن عبد البرّ في الحديث ووجدته درة ينبغي أنّ تكتب بماء الذهب وهو قليل عليها فبعد ذكره للحديث بنصه قال – لله درّه –(لم يختلف عن مالك في إسناده هذا الحديث فهو حديث صحيح ثابت وفيه أن الصلوات المكتوبات المفترضات خمس لا غير</w:t>
      </w:r>
      <w:r w:rsidR="003814FC" w:rsidRPr="00FC5586">
        <w:rPr>
          <w:rFonts w:ascii="Simplified Arabic" w:hAnsi="Simplified Arabic" w:cs="Simplified Arabic"/>
          <w:sz w:val="28"/>
          <w:szCs w:val="28"/>
          <w:rtl/>
        </w:rPr>
        <w:t xml:space="preserve">.. </w:t>
      </w:r>
      <w:r w:rsidRPr="00FC5586">
        <w:rPr>
          <w:rFonts w:ascii="Simplified Arabic" w:hAnsi="Simplified Arabic" w:cs="Simplified Arabic"/>
          <w:sz w:val="28"/>
          <w:szCs w:val="28"/>
          <w:rtl/>
        </w:rPr>
        <w:t xml:space="preserve"> وفيه دليل على أن من لم يصل من المسلمين في مشيئة الله إذا كان موحداً مؤمناً بما جاء به محمد صلى الله عليه وسلم مصدقاً مقراً وإن لم يعلم، وهذا يرد على المعتزلة والخوارج بأسرها ألا ترى أن المقر بالإسلام في حين دخوله فيه يكون مسلماً قبل الدخول في عمل الصلاة وصوم رمضان بإقراره واعتقاده وعقده نيته، فمن جهة النظر لا يجب أن يكون كافراً الاّ برفع مـا كان به مسلماً وهو الجحود لما كان قد أقر به واعتقده والله أعلــم) [التمهيـد لمـا في الموطـأ من المعـاني والأسانيــد حـ23 / 288 - 290 ط، مكتبــة الوادي]، ولله درّه وكلامه ينبغي أن يحفظ وينشر لدقته ورسوخه وقال أيضاً في درّة فاصلة من أقواله بعدما ذكر حديث عبادة رضي الله عنه سمعت رسول الله صلى الله عليه وسلم يقـول ((من لقى الله لا يشرك به شيئاً دخل الجنة، وحديث عبادة رضي الله عنه سمعت رسول الله صلى الله عليه وسلم يقول ((من لقى الله يشهد أن لا إله الاّ الله وأنّ محمداً رسول الله دخل الجنة))، وحديث عبادة رضي الله عنه قال رسول الله صلى الله عليه وسلم: ((من شهد أنّ لا إله الاّ الله وحده لا شريك له وأنّ محمداً عبده ورسوله وأنّ الجنة حق وأنّ النار حق وأنّ الساعة آتية لا ريب فيها وأنّ الله يبعث من في القبور وأنّ عيسى بن مريم عبد الله ورسوله وكلمته ألقاها إلى مريم وروح منه أدخله الله الجنة على ما كان من عمل))، قال بعدها ((إنما ذكرنا أحاديث هذا الباب لأن المعتزلة أنكرت الحديث المروي في قوله ((ومن لم يأت بهن فليس له عند الله عهد إن شاء عذبه وإن شاء غفر له)) وقالت: من لم يأت بهن فهو في النار مخلد، فردت الحديث المأثور في ذلك عن النبي صلى الله عليه وسلم من نقل العدول الثقات وأنكـرت ما أشبهه من تلك الأحاديث ودفعت قول الله عز وجل: {إِنَّ اللَّهَ لَا يَغْفِرُ أَنْ يُشْرَكَ بِهِ وَيَغْفِرُ مَا دُونَ ذَلِكَ لِمَنْ يَشَاءُ</w:t>
      </w:r>
      <w:r w:rsidR="009B6F91">
        <w:rPr>
          <w:rFonts w:ascii="Simplified Arabic" w:hAnsi="Simplified Arabic" w:cs="Simplified Arabic"/>
          <w:sz w:val="28"/>
          <w:szCs w:val="28"/>
          <w:rtl/>
        </w:rPr>
        <w:t>،</w:t>
      </w:r>
      <w:r w:rsidRPr="00FC5586">
        <w:rPr>
          <w:rFonts w:ascii="Simplified Arabic" w:hAnsi="Simplified Arabic" w:cs="Simplified Arabic"/>
          <w:sz w:val="28"/>
          <w:szCs w:val="28"/>
          <w:rtl/>
        </w:rPr>
        <w:t xml:space="preserve">} [النساء: 48] فضلت وأضلت فذكرنا في هذا الباب من الآثار ما يضارع هذه </w:t>
      </w:r>
      <w:r w:rsidRPr="00FC5586">
        <w:rPr>
          <w:rFonts w:ascii="Simplified Arabic" w:hAnsi="Simplified Arabic" w:cs="Simplified Arabic"/>
          <w:sz w:val="28"/>
          <w:szCs w:val="28"/>
          <w:rtl/>
        </w:rPr>
        <w:lastRenderedPageBreak/>
        <w:t xml:space="preserve">الآية حجة عليهم والحمد لله [التمهيد لما في الموطأ من الأسانيد حـ23/296 - 301] أهـ، (قلت) وكلامه درة قليل عليها أن تشتري بأطنان الذهب لما فيها من التحقيق والفقه والبيان لمذهب </w:t>
      </w:r>
      <w:r w:rsidR="00455953">
        <w:rPr>
          <w:rFonts w:ascii="Simplified Arabic" w:hAnsi="Simplified Arabic" w:cs="Simplified Arabic"/>
          <w:sz w:val="28"/>
          <w:szCs w:val="28"/>
          <w:rtl/>
        </w:rPr>
        <w:t xml:space="preserve">أهل </w:t>
      </w:r>
      <w:r w:rsidR="006930E2">
        <w:rPr>
          <w:rFonts w:ascii="Simplified Arabic" w:hAnsi="Simplified Arabic" w:cs="Simplified Arabic"/>
          <w:sz w:val="28"/>
          <w:szCs w:val="28"/>
          <w:rtl/>
        </w:rPr>
        <w:t xml:space="preserve">السنّة </w:t>
      </w:r>
      <w:r w:rsidRPr="00FC5586">
        <w:rPr>
          <w:rFonts w:ascii="Simplified Arabic" w:hAnsi="Simplified Arabic" w:cs="Simplified Arabic"/>
          <w:sz w:val="28"/>
          <w:szCs w:val="28"/>
          <w:rtl/>
        </w:rPr>
        <w:t xml:space="preserve">والجماعة في مسألة ترك الصلاة بعيداً عن شبهات المعتزلة، </w:t>
      </w:r>
      <w:r w:rsidRPr="00FC5586">
        <w:rPr>
          <w:rFonts w:ascii="Simplified Arabic" w:eastAsia="Times New Roman" w:hAnsi="Simplified Arabic" w:cs="Simplified Arabic"/>
          <w:bCs/>
          <w:noProof/>
          <w:sz w:val="28"/>
          <w:szCs w:val="28"/>
          <w:rtl/>
          <w:lang w:eastAsia="ar-SA"/>
        </w:rPr>
        <w:t>قال الحافظ الطحاوي</w:t>
      </w:r>
      <w:r w:rsidRPr="00FC5586">
        <w:rPr>
          <w:rFonts w:ascii="Simplified Arabic" w:eastAsia="Times New Roman" w:hAnsi="Simplified Arabic" w:cs="Simplified Arabic"/>
          <w:noProof/>
          <w:sz w:val="28"/>
          <w:szCs w:val="28"/>
          <w:rtl/>
          <w:lang w:eastAsia="ar-SA"/>
        </w:rPr>
        <w:t xml:space="preserve"> - في كتاب مشكل الآثار - ((باب بيان شكل ما روى عن رسول الله صلى الله عليه وسلم في تارك الصلاة من المسلمين لا على الجحود لها أيكون بذلك مرتداً عن الإسلام أم لا؟ ثم ذكر حديث عبادة بن الصامت رضي الله عنه قال: سمعت رسول الله صلى الله عليه وسلم يقول: ((خمس صلوات كتبهن الله على العباد، فمن جاء بهن لم يضع منهن شيئاً استخفافاً بحقهن كان له عند الله عهد أن يدخل الجنة ومن لم يأت بهن فليس له عند الله عهد إن شاء أدخله الجنة وإن شاء عذبه))، ثم قال عن الحديث: دلّ أنه لم يخرجه بذلك عن الإسلام فيجعله مرتداً مشركاً لأن الله تعالى لا يدخل الجنة من أشرك به لقوله تعالى {مَنْ يُشْرِكْ بِاللَّهِ فَقَدْ حَرَّمَ اللَّهُ عَلَيْهِ الْجَنَّةَ</w:t>
      </w:r>
      <w:r w:rsidR="009B6F91">
        <w:rPr>
          <w:rFonts w:ascii="Simplified Arabic" w:eastAsia="Times New Roman" w:hAnsi="Simplified Arabic" w:cs="Simplified Arabic"/>
          <w:noProof/>
          <w:sz w:val="28"/>
          <w:szCs w:val="28"/>
          <w:rtl/>
          <w:lang w:eastAsia="ar-SA"/>
        </w:rPr>
        <w:t>،</w:t>
      </w:r>
      <w:r w:rsidRPr="00FC5586">
        <w:rPr>
          <w:rFonts w:ascii="Simplified Arabic" w:eastAsia="Times New Roman" w:hAnsi="Simplified Arabic" w:cs="Simplified Arabic"/>
          <w:noProof/>
          <w:sz w:val="28"/>
          <w:szCs w:val="28"/>
          <w:rtl/>
          <w:lang w:eastAsia="ar-SA"/>
        </w:rPr>
        <w:t>} [المائدة: 72] ولا يغفر له لقوله تعالى إِنَّ اللَّهَ لَا يَغْفِرُ أَنْ يُشْرَكَ بِهِ وَيَغْفِرُ مَا دُونَ ذَلِكَ لِمَنْ يَشَاءُ} [</w:t>
      </w:r>
      <w:r w:rsidRPr="00FC5586">
        <w:rPr>
          <w:rFonts w:ascii="Simplified Arabic" w:eastAsia="Times New Roman" w:hAnsi="Simplified Arabic" w:cs="Simplified Arabic"/>
          <w:noProof/>
          <w:sz w:val="28"/>
          <w:szCs w:val="28"/>
          <w:rtl/>
          <w:lang w:eastAsia="ar-SA" w:bidi="ar-KW"/>
        </w:rPr>
        <w:t>النساء: 48]،</w:t>
      </w:r>
      <w:r w:rsidRPr="00FC5586">
        <w:rPr>
          <w:rFonts w:ascii="Simplified Arabic" w:eastAsia="Times New Roman" w:hAnsi="Simplified Arabic" w:cs="Simplified Arabic"/>
          <w:noProof/>
          <w:sz w:val="28"/>
          <w:szCs w:val="28"/>
          <w:rtl/>
          <w:lang w:eastAsia="ar-SA"/>
        </w:rPr>
        <w:t xml:space="preserve"> فقال قائل كيف تقبلون هذا الحديث عن رسول اللهصلى الله عليه وسلم وأنتم تروون عنه خلافه، ثم ذكر حديث ((بين العبد وبين الكفر أو قال وبين الشرك ترك الصلاة))، فكان جوابنا له في ذلك: أنّ الكفر المذكور في هذا الحديث خلاف الكفر بالله عز وجل وإنما هو عند </w:t>
      </w:r>
      <w:r w:rsidR="00455953">
        <w:rPr>
          <w:rFonts w:ascii="Simplified Arabic" w:eastAsia="Times New Roman" w:hAnsi="Simplified Arabic" w:cs="Simplified Arabic"/>
          <w:noProof/>
          <w:sz w:val="28"/>
          <w:szCs w:val="28"/>
          <w:rtl/>
          <w:lang w:eastAsia="ar-SA"/>
        </w:rPr>
        <w:t xml:space="preserve">أهل </w:t>
      </w:r>
      <w:r w:rsidRPr="00FC5586">
        <w:rPr>
          <w:rFonts w:ascii="Simplified Arabic" w:eastAsia="Times New Roman" w:hAnsi="Simplified Arabic" w:cs="Simplified Arabic"/>
          <w:noProof/>
          <w:sz w:val="28"/>
          <w:szCs w:val="28"/>
          <w:rtl/>
          <w:lang w:eastAsia="ar-SA"/>
        </w:rPr>
        <w:t xml:space="preserve">اللغة أنه يغطي إيمان تارك الصلاة ويغنيه حتى يصير غالباً عليه مغطيا له ومن ذلك ما قد روى عن رسول الله صلى الله عليه وسلم ((سباب المسلم فسوق وقتاله كفر)) ولم يكن ذلك الكفر بالله ولكنه على ما ركب إيمانه وغطاه من قبح فعلـه فمثـل ذلـك قولـه ((ليس بين العبد وبين الكفر الاّ ترك الصلاة)) هو من هذا المعنى أيضاً والله أعلم حتى تصح هذه الأخبار ولا تختلف [مشكل الآثار للإمام الحاوي حـ4/222 - 227 ط، دار صادر بيروت] أهــ، </w:t>
      </w:r>
      <w:r w:rsidRPr="00FC5586">
        <w:rPr>
          <w:rFonts w:ascii="Simplified Arabic" w:eastAsia="Times New Roman" w:hAnsi="Simplified Arabic" w:cs="Simplified Arabic"/>
          <w:bCs/>
          <w:noProof/>
          <w:sz w:val="28"/>
          <w:szCs w:val="28"/>
          <w:rtl/>
          <w:lang w:eastAsia="ar-SA"/>
        </w:rPr>
        <w:t>وقال الحافظ السخاوي</w:t>
      </w:r>
      <w:r w:rsidRPr="00FC5586">
        <w:rPr>
          <w:rFonts w:ascii="Simplified Arabic" w:eastAsia="Times New Roman" w:hAnsi="Simplified Arabic" w:cs="Simplified Arabic"/>
          <w:noProof/>
          <w:sz w:val="28"/>
          <w:szCs w:val="28"/>
          <w:rtl/>
          <w:lang w:eastAsia="ar-SA"/>
        </w:rPr>
        <w:t xml:space="preserve"> – وهو يستدل بالحديث على عدم كفر تارك الصلاة الكفر الأكبر، فقال بعد سياقه لبعض الأحاديث الواردة في تكفير تارك الصلاة – ولكن كل هذا إنما يُحمل على ظاهره في حق تاركها جاحداً لوجوبها مع كونه ممن نشأ بين المسلمين لأنه يكون حينئذ كافراً مرتداً بإجماع المسلمين، فإن رجع إلى الإسلام قبل منه والاّ قتل، أما من تركها بلا عذر بل تكاسلاً مع اعتقاده لوجوبها فالصحيح المنصوص الذي قطع به الجمهور أنه لا يكفر، وأنه يُستتاب ثم يُقتل إن لم يتب ويُغسل ويُصلى عليه ويُدفن في مقابر المسلمين مع إجراء سائر أحكام المسلمين عليه ويؤول إطلاق الكفر عليه لكونه شارك الكافر في بعض أحكامه وهو وجوب العمل جمعاً بين هذه النصوص وبين ما صحّ أيضاً عنــه الحديـث صلى الله عليه وسلم أنـه قال ((خمس صلوات كتبهن الله – وفيه إن شاء عذبه وإن شاء غفر لــه))، ولهذا لم يزل </w:t>
      </w:r>
      <w:r w:rsidRPr="00FC5586">
        <w:rPr>
          <w:rFonts w:ascii="Simplified Arabic" w:eastAsia="Times New Roman" w:hAnsi="Simplified Arabic" w:cs="Simplified Arabic"/>
          <w:noProof/>
          <w:sz w:val="28"/>
          <w:szCs w:val="28"/>
          <w:rtl/>
          <w:lang w:eastAsia="ar-SA"/>
        </w:rPr>
        <w:lastRenderedPageBreak/>
        <w:t xml:space="preserve">المسلمون يرثون تارك الصلاة ويورثونه ولو كان كافراً لم يغفر له ولم يرث ولم يورّث [الفتاوي الحديثه حـ2/84 للحافظ السخاوي] أهــ، </w:t>
      </w:r>
      <w:r w:rsidRPr="00FC5586">
        <w:rPr>
          <w:rFonts w:ascii="Simplified Arabic" w:eastAsia="Times New Roman" w:hAnsi="Simplified Arabic" w:cs="Simplified Arabic"/>
          <w:bCs/>
          <w:noProof/>
          <w:sz w:val="28"/>
          <w:szCs w:val="28"/>
          <w:rtl/>
          <w:lang w:eastAsia="ar-SA"/>
        </w:rPr>
        <w:t>وقال الإمام القرطبي</w:t>
      </w:r>
      <w:r w:rsidRPr="00FC5586">
        <w:rPr>
          <w:rFonts w:ascii="Simplified Arabic" w:eastAsia="Times New Roman" w:hAnsi="Simplified Arabic" w:cs="Simplified Arabic"/>
          <w:noProof/>
          <w:sz w:val="28"/>
          <w:szCs w:val="28"/>
          <w:rtl/>
          <w:lang w:eastAsia="ar-SA"/>
        </w:rPr>
        <w:t xml:space="preserve"> - عن شرحه لحديث مسلم ((بين الرجل وبين الشرك والكفر ترك الصلاة)) وهو يستدل لكونه كفر دون كفر بحديث (خمس صلوات</w:t>
      </w:r>
      <w:r w:rsidR="003814FC" w:rsidRPr="00FC5586">
        <w:rPr>
          <w:rFonts w:ascii="Simplified Arabic" w:eastAsia="Times New Roman" w:hAnsi="Simplified Arabic" w:cs="Simplified Arabic"/>
          <w:noProof/>
          <w:sz w:val="28"/>
          <w:szCs w:val="28"/>
          <w:rtl/>
          <w:lang w:eastAsia="ar-SA"/>
        </w:rPr>
        <w:t xml:space="preserve">.. </w:t>
      </w:r>
      <w:r w:rsidRPr="00FC5586">
        <w:rPr>
          <w:rFonts w:ascii="Simplified Arabic" w:eastAsia="Times New Roman" w:hAnsi="Simplified Arabic" w:cs="Simplified Arabic"/>
          <w:noProof/>
          <w:sz w:val="28"/>
          <w:szCs w:val="28"/>
          <w:rtl/>
          <w:lang w:eastAsia="ar-SA"/>
        </w:rPr>
        <w:t xml:space="preserve"> ومن لم يأت بهن) – ((والصحيح أنه ليـس بكافـر، لأن الكفر الجحد كما تقدم، وليس بجاحد، ولأن رسول الله صلى الله عليه وسلم قد قـال ((خمس صلوات افترضهن الله على العباد، فمن جاء بهن لم يضيع منهن شيئاً كان له عند الله عهد أن يغفر له، ومن لم يأت بهن فليس له عند الله عهد، إن شاء غفر له، وإن شاء عذبه)) فهذا ينص على أن ترك الصلاة ليس بكفر، وأنه مما دون الشرك الذي قال الله تعالى فيه {إِنَّ اللَّهَ لَا يَغْفِرُ أَنْ يُشْرَكَ بِهِ وَيَغْفِرُ مَا دُونَ ذَلِكَ لِمَنْ يَشَاءُ</w:t>
      </w:r>
      <w:r w:rsidR="009B6F91">
        <w:rPr>
          <w:rFonts w:ascii="Simplified Arabic" w:eastAsia="Times New Roman" w:hAnsi="Simplified Arabic" w:cs="Simplified Arabic"/>
          <w:noProof/>
          <w:sz w:val="28"/>
          <w:szCs w:val="28"/>
          <w:rtl/>
          <w:lang w:eastAsia="ar-SA"/>
        </w:rPr>
        <w:t>،</w:t>
      </w:r>
      <w:r w:rsidRPr="00FC5586">
        <w:rPr>
          <w:rFonts w:ascii="Simplified Arabic" w:eastAsia="Times New Roman" w:hAnsi="Simplified Arabic" w:cs="Simplified Arabic"/>
          <w:noProof/>
          <w:sz w:val="28"/>
          <w:szCs w:val="28"/>
          <w:rtl/>
          <w:lang w:eastAsia="ar-SA"/>
        </w:rPr>
        <w:t>} [النساء: 48]،[المفهم لما أشكل من تلخيص صحيح مسلم حـ1/271 - 272 ط،دار ابن كثير] أهـ، (قلت) ولهذ الحديث ((حديث خمس صلوات افترضهن الله على العباد</w:t>
      </w:r>
      <w:r w:rsidR="003814FC" w:rsidRPr="00FC5586">
        <w:rPr>
          <w:rFonts w:ascii="Simplified Arabic" w:eastAsia="Times New Roman" w:hAnsi="Simplified Arabic" w:cs="Simplified Arabic"/>
          <w:noProof/>
          <w:sz w:val="28"/>
          <w:szCs w:val="28"/>
          <w:rtl/>
          <w:lang w:eastAsia="ar-SA"/>
        </w:rPr>
        <w:t xml:space="preserve">.. </w:t>
      </w:r>
      <w:r w:rsidRPr="00FC5586">
        <w:rPr>
          <w:rFonts w:ascii="Simplified Arabic" w:eastAsia="Times New Roman" w:hAnsi="Simplified Arabic" w:cs="Simplified Arabic"/>
          <w:noProof/>
          <w:sz w:val="28"/>
          <w:szCs w:val="28"/>
          <w:rtl/>
          <w:lang w:eastAsia="ar-SA"/>
        </w:rPr>
        <w:t xml:space="preserve"> من أتى بهن</w:t>
      </w:r>
      <w:r w:rsidR="003814FC" w:rsidRPr="00FC5586">
        <w:rPr>
          <w:rFonts w:ascii="Simplified Arabic" w:eastAsia="Times New Roman" w:hAnsi="Simplified Arabic" w:cs="Simplified Arabic"/>
          <w:noProof/>
          <w:sz w:val="28"/>
          <w:szCs w:val="28"/>
          <w:rtl/>
          <w:lang w:eastAsia="ar-SA"/>
        </w:rPr>
        <w:t xml:space="preserve">.. </w:t>
      </w:r>
      <w:r w:rsidRPr="00FC5586">
        <w:rPr>
          <w:rFonts w:ascii="Simplified Arabic" w:eastAsia="Times New Roman" w:hAnsi="Simplified Arabic" w:cs="Simplified Arabic"/>
          <w:noProof/>
          <w:sz w:val="28"/>
          <w:szCs w:val="28"/>
          <w:rtl/>
          <w:lang w:eastAsia="ar-SA"/>
        </w:rPr>
        <w:t xml:space="preserve"> ومن لم يأت بهن)) مبحث طيب في أضواء البيان للعلامة الشنقيطي، جاء فيه بعد ذكر الحديث ((رواه مالك في الموطأ عن يحيى بن سعيد عن محمد بن يحيى بن حبان عن ابن محريز أن رجل من بني كنانة يدعى المخدجي سمع رجلاً بالشام يكنى أبا محمد يقول إن الوتر واجب فقال المخدجي فرحت إلى عبادة بن الصامت فاعترضت له وهو رائح إلى المسجد فأخبرته بالذي قال أبو محمد فقال عبادة: كذب أبو محمد سمعت رسول الله صلى الله عليه وسلم يقول: خمس صلوات</w:t>
      </w:r>
      <w:r w:rsidR="003814FC" w:rsidRPr="00FC5586">
        <w:rPr>
          <w:rFonts w:ascii="Simplified Arabic" w:eastAsia="Times New Roman" w:hAnsi="Simplified Arabic" w:cs="Simplified Arabic"/>
          <w:noProof/>
          <w:sz w:val="28"/>
          <w:szCs w:val="28"/>
          <w:rtl/>
          <w:lang w:eastAsia="ar-SA"/>
        </w:rPr>
        <w:t xml:space="preserve">.. </w:t>
      </w:r>
      <w:r w:rsidRPr="00FC5586">
        <w:rPr>
          <w:rFonts w:ascii="Simplified Arabic" w:eastAsia="Times New Roman" w:hAnsi="Simplified Arabic" w:cs="Simplified Arabic"/>
          <w:noProof/>
          <w:sz w:val="28"/>
          <w:szCs w:val="28"/>
          <w:rtl/>
          <w:lang w:eastAsia="ar-SA"/>
        </w:rPr>
        <w:t xml:space="preserve"> ثم ذكر الحديث ثم قال</w:t>
      </w:r>
      <w:r w:rsidR="003814FC" w:rsidRPr="00FC5586">
        <w:rPr>
          <w:rFonts w:ascii="Simplified Arabic" w:eastAsia="Times New Roman" w:hAnsi="Simplified Arabic" w:cs="Simplified Arabic"/>
          <w:noProof/>
          <w:sz w:val="28"/>
          <w:szCs w:val="28"/>
          <w:rtl/>
          <w:lang w:eastAsia="ar-SA"/>
        </w:rPr>
        <w:t xml:space="preserve">.. </w:t>
      </w:r>
      <w:r w:rsidRPr="00FC5586">
        <w:rPr>
          <w:rFonts w:ascii="Simplified Arabic" w:eastAsia="Times New Roman" w:hAnsi="Simplified Arabic" w:cs="Simplified Arabic"/>
          <w:noProof/>
          <w:sz w:val="28"/>
          <w:szCs w:val="28"/>
          <w:rtl/>
          <w:lang w:eastAsia="ar-SA"/>
        </w:rPr>
        <w:t xml:space="preserve"> وفي سنن أبى داود حدثنا القعلبي عن مالك</w:t>
      </w:r>
      <w:r w:rsidR="003814FC" w:rsidRPr="00FC5586">
        <w:rPr>
          <w:rFonts w:ascii="Simplified Arabic" w:eastAsia="Times New Roman" w:hAnsi="Simplified Arabic" w:cs="Simplified Arabic"/>
          <w:noProof/>
          <w:sz w:val="28"/>
          <w:szCs w:val="28"/>
          <w:rtl/>
          <w:lang w:eastAsia="ar-SA"/>
        </w:rPr>
        <w:t xml:space="preserve">.. </w:t>
      </w:r>
      <w:r w:rsidRPr="00FC5586">
        <w:rPr>
          <w:rFonts w:ascii="Simplified Arabic" w:eastAsia="Times New Roman" w:hAnsi="Simplified Arabic" w:cs="Simplified Arabic"/>
          <w:noProof/>
          <w:sz w:val="28"/>
          <w:szCs w:val="28"/>
          <w:rtl/>
          <w:lang w:eastAsia="ar-SA"/>
        </w:rPr>
        <w:t xml:space="preserve"> إلى آخر الإسناد والمتن كلفظ الموطأ الذي ذكرنا، وفي سنن النسائي أخبرنا قتيبة عن يحيى بن سعيد</w:t>
      </w:r>
      <w:r w:rsidR="003814FC" w:rsidRPr="00FC5586">
        <w:rPr>
          <w:rFonts w:ascii="Simplified Arabic" w:eastAsia="Times New Roman" w:hAnsi="Simplified Arabic" w:cs="Simplified Arabic"/>
          <w:noProof/>
          <w:sz w:val="28"/>
          <w:szCs w:val="28"/>
          <w:rtl/>
          <w:lang w:eastAsia="ar-SA"/>
        </w:rPr>
        <w:t xml:space="preserve">.. </w:t>
      </w:r>
      <w:r w:rsidRPr="00FC5586">
        <w:rPr>
          <w:rFonts w:ascii="Simplified Arabic" w:eastAsia="Times New Roman" w:hAnsi="Simplified Arabic" w:cs="Simplified Arabic"/>
          <w:noProof/>
          <w:sz w:val="28"/>
          <w:szCs w:val="28"/>
          <w:rtl/>
          <w:lang w:eastAsia="ar-SA"/>
        </w:rPr>
        <w:t xml:space="preserve"> إلى آخر الإسناد والمتن كالفظ المذكور وفي سنن ابن ماجة حدثنا محمد بن بشار</w:t>
      </w:r>
      <w:r w:rsidR="003814FC" w:rsidRPr="00FC5586">
        <w:rPr>
          <w:rFonts w:ascii="Simplified Arabic" w:eastAsia="Times New Roman" w:hAnsi="Simplified Arabic" w:cs="Simplified Arabic"/>
          <w:noProof/>
          <w:sz w:val="28"/>
          <w:szCs w:val="28"/>
          <w:rtl/>
          <w:lang w:eastAsia="ar-SA"/>
        </w:rPr>
        <w:t xml:space="preserve">.. </w:t>
      </w:r>
      <w:r w:rsidRPr="00FC5586">
        <w:rPr>
          <w:rFonts w:ascii="Simplified Arabic" w:eastAsia="Times New Roman" w:hAnsi="Simplified Arabic" w:cs="Simplified Arabic"/>
          <w:noProof/>
          <w:sz w:val="28"/>
          <w:szCs w:val="28"/>
          <w:rtl/>
          <w:lang w:eastAsia="ar-SA"/>
        </w:rPr>
        <w:t xml:space="preserve"> عن المخدجي عن عبادة بن الصامت إلى آخر الحديث بمعناه قريباً من لفظه، ومعلوم أن رجال هذه الأسانيد ثقات معروفون إلاّ المخدجي المذكور، وقد ذكره ابن حبان في الثقات وبتوثيقه تعلم صحة الحديث المذكور وله شواهد يعتضد بها، قال أبو داود في سننه حدثنا محمد بن حرب الواسطي</w:t>
      </w:r>
      <w:r w:rsidR="003814FC" w:rsidRPr="00FC5586">
        <w:rPr>
          <w:rFonts w:ascii="Simplified Arabic" w:eastAsia="Times New Roman" w:hAnsi="Simplified Arabic" w:cs="Simplified Arabic"/>
          <w:noProof/>
          <w:sz w:val="28"/>
          <w:szCs w:val="28"/>
          <w:rtl/>
          <w:lang w:eastAsia="ar-SA"/>
        </w:rPr>
        <w:t xml:space="preserve">.. </w:t>
      </w:r>
      <w:r w:rsidRPr="00FC5586">
        <w:rPr>
          <w:rFonts w:ascii="Simplified Arabic" w:eastAsia="Times New Roman" w:hAnsi="Simplified Arabic" w:cs="Simplified Arabic"/>
          <w:noProof/>
          <w:sz w:val="28"/>
          <w:szCs w:val="28"/>
          <w:rtl/>
          <w:lang w:eastAsia="ar-SA"/>
        </w:rPr>
        <w:t xml:space="preserve"> إلى قوله</w:t>
      </w:r>
      <w:r w:rsidR="003814FC" w:rsidRPr="00FC5586">
        <w:rPr>
          <w:rFonts w:ascii="Simplified Arabic" w:eastAsia="Times New Roman" w:hAnsi="Simplified Arabic" w:cs="Simplified Arabic"/>
          <w:noProof/>
          <w:sz w:val="28"/>
          <w:szCs w:val="28"/>
          <w:rtl/>
          <w:lang w:eastAsia="ar-SA"/>
        </w:rPr>
        <w:t xml:space="preserve">.. </w:t>
      </w:r>
      <w:r w:rsidRPr="00FC5586">
        <w:rPr>
          <w:rFonts w:ascii="Simplified Arabic" w:eastAsia="Times New Roman" w:hAnsi="Simplified Arabic" w:cs="Simplified Arabic"/>
          <w:noProof/>
          <w:sz w:val="28"/>
          <w:szCs w:val="28"/>
          <w:rtl/>
          <w:lang w:eastAsia="ar-SA"/>
        </w:rPr>
        <w:t xml:space="preserve"> عن عبدالله الصنابحي قال زعم أبو محمد أنّ الوتر واجب فقال عبادة بن الصامت</w:t>
      </w:r>
      <w:r w:rsidR="003814FC" w:rsidRPr="00FC5586">
        <w:rPr>
          <w:rFonts w:ascii="Simplified Arabic" w:eastAsia="Times New Roman" w:hAnsi="Simplified Arabic" w:cs="Simplified Arabic"/>
          <w:noProof/>
          <w:sz w:val="28"/>
          <w:szCs w:val="28"/>
          <w:rtl/>
          <w:lang w:eastAsia="ar-SA"/>
        </w:rPr>
        <w:t xml:space="preserve">.. </w:t>
      </w:r>
      <w:r w:rsidRPr="00FC5586">
        <w:rPr>
          <w:rFonts w:ascii="Simplified Arabic" w:eastAsia="Times New Roman" w:hAnsi="Simplified Arabic" w:cs="Simplified Arabic"/>
          <w:noProof/>
          <w:sz w:val="28"/>
          <w:szCs w:val="28"/>
          <w:rtl/>
          <w:lang w:eastAsia="ar-SA"/>
        </w:rPr>
        <w:t xml:space="preserve"> إلى آخر الحديث بمعناه وعبدالله الصنابحي المذكور صحابي مدنى وقيل هو عبدالرحمن بن عسيلة المرادي أبو عبدالله الصنابحي وهو ثقة من كبار التابعين</w:t>
      </w:r>
      <w:r w:rsidR="003814FC" w:rsidRPr="00FC5586">
        <w:rPr>
          <w:rFonts w:ascii="Simplified Arabic" w:eastAsia="Times New Roman" w:hAnsi="Simplified Arabic" w:cs="Simplified Arabic"/>
          <w:noProof/>
          <w:sz w:val="28"/>
          <w:szCs w:val="28"/>
          <w:rtl/>
          <w:lang w:eastAsia="ar-SA"/>
        </w:rPr>
        <w:t xml:space="preserve">.. </w:t>
      </w:r>
      <w:r w:rsidRPr="00FC5586">
        <w:rPr>
          <w:rFonts w:ascii="Simplified Arabic" w:eastAsia="Times New Roman" w:hAnsi="Simplified Arabic" w:cs="Simplified Arabic"/>
          <w:noProof/>
          <w:sz w:val="28"/>
          <w:szCs w:val="28"/>
          <w:rtl/>
          <w:lang w:eastAsia="ar-SA"/>
        </w:rPr>
        <w:t xml:space="preserve"> وعلى كلا التقديرين فرواية الصنابحي المذكور إما رواية صحابي أو تابعي ثقه وبها تعتضد رواية المخدجي المذكور، ورجال سند أبي داود هذا غير عبدالله الصنابحي ثقات لا مطعن فيهم وبذلك تعلم صحة حديث عبادة بن الصامت المذكور، وقال الزرقاني في شرح الموطأ: وفيه - يعني حديث عبادة المذكور - "أن تارك الصلاة لا يكفر ولا يتحتم عذابه بل </w:t>
      </w:r>
      <w:r w:rsidRPr="00FC5586">
        <w:rPr>
          <w:rFonts w:ascii="Simplified Arabic" w:eastAsia="Times New Roman" w:hAnsi="Simplified Arabic" w:cs="Simplified Arabic"/>
          <w:noProof/>
          <w:sz w:val="28"/>
          <w:szCs w:val="28"/>
          <w:rtl/>
          <w:lang w:eastAsia="ar-SA"/>
        </w:rPr>
        <w:lastRenderedPageBreak/>
        <w:t xml:space="preserve">هو تحت المشيئه بنص الحديث"، وقد أخرجه أحمد وأبو داود والنسائي وابن ماجة من طريق مالك وصححه ابن حبان والحاكم وابن عبدالبرّ، وجاء من وجه آخر عن عبادة بنحوه في أبي داود والنسائي والبيهقي، ولـه شاهـد عن محمد بن نصـر من حديـث عبد الله بـن عمـرو بن العـاص أهـ محل الغرض منه، وقال الشوكاني رحمه الله (نيل الأوطار) ولهذا الحديث شاهد من حديث أبى قتادة عند ابن ماجة، ومن حديث كعب بن عجزة عن أحمد ورواه أبو داود عن الصنابحي أهـ محل الغرض منه، وقال النووي (في شرح المهذب) بعد أن ساق حديث عبادة بن الصامت المذكور: هذا حديث صحيح رواه أبو داود وغيره بأسانيد صحيحه، وقال ابن عبدالبرّ: هو حديث صحيح ثابت لم يختلف عن مالك فيه فإن قيل كيف صححه ابن عبدالبرّ مع أنه قال المخدجي المذكور في سنده مجهول فالجواب من جهتين الأولى: أنّ صحته من قبيل الشواهد التي ذكرنا فإنها تصيره صحيحاً والثانيه هي ما قدمنا من توثيق ابن حبان للمخدجي المذكور[أضواء البيان حـ4 ص317 - 318] أهـ، </w:t>
      </w:r>
      <w:r w:rsidRPr="00FC5586">
        <w:rPr>
          <w:rFonts w:ascii="Simplified Arabic" w:eastAsia="Times New Roman" w:hAnsi="Simplified Arabic" w:cs="Simplified Arabic"/>
          <w:bCs/>
          <w:noProof/>
          <w:sz w:val="28"/>
          <w:szCs w:val="28"/>
          <w:rtl/>
          <w:lang w:eastAsia="ar-SA"/>
        </w:rPr>
        <w:t>قال النووي</w:t>
      </w:r>
      <w:r w:rsidRPr="00FC5586">
        <w:rPr>
          <w:rFonts w:ascii="Simplified Arabic" w:eastAsia="Times New Roman" w:hAnsi="Simplified Arabic" w:cs="Simplified Arabic"/>
          <w:noProof/>
          <w:sz w:val="28"/>
          <w:szCs w:val="28"/>
          <w:rtl/>
          <w:lang w:eastAsia="ar-SA"/>
        </w:rPr>
        <w:t>: " واحتجوا - أي جماهير السلف والخلف، على أنه - أي تارك الصلاة، لايكفر - أي الكفر الأكبر، لحديث عبادة بن الصامت رضي الله عنه " [المجموع حـ2ص17] وقال ابن قدامة بعد ذكره للحديث " ولو كان كافراً (الكفر الأكبر) لم يدخله في المشيئة” [المغني حـ2ص158] أهــ، وقال الشوكاني " باب حجة من لم يكفر تارك الصلاة ولم يقطع عليه بخلود في النار، ورجا له ما يرجى ل</w:t>
      </w:r>
      <w:r w:rsidR="00455953">
        <w:rPr>
          <w:rFonts w:ascii="Simplified Arabic" w:eastAsia="Times New Roman" w:hAnsi="Simplified Arabic" w:cs="Simplified Arabic"/>
          <w:noProof/>
          <w:sz w:val="28"/>
          <w:szCs w:val="28"/>
          <w:rtl/>
          <w:lang w:eastAsia="ar-SA"/>
        </w:rPr>
        <w:t xml:space="preserve">أهل </w:t>
      </w:r>
      <w:r w:rsidRPr="00FC5586">
        <w:rPr>
          <w:rFonts w:ascii="Simplified Arabic" w:eastAsia="Times New Roman" w:hAnsi="Simplified Arabic" w:cs="Simplified Arabic"/>
          <w:noProof/>
          <w:sz w:val="28"/>
          <w:szCs w:val="28"/>
          <w:rtl/>
          <w:lang w:eastAsia="ar-SA"/>
        </w:rPr>
        <w:t>الكبائر ثم يذكر الحديث</w:t>
      </w:r>
      <w:r w:rsidR="003814FC" w:rsidRPr="00FC5586">
        <w:rPr>
          <w:rFonts w:ascii="Simplified Arabic" w:eastAsia="Times New Roman" w:hAnsi="Simplified Arabic" w:cs="Simplified Arabic"/>
          <w:noProof/>
          <w:sz w:val="28"/>
          <w:szCs w:val="28"/>
          <w:rtl/>
          <w:lang w:eastAsia="ar-SA"/>
        </w:rPr>
        <w:t xml:space="preserve">.. </w:t>
      </w:r>
      <w:r w:rsidRPr="00FC5586">
        <w:rPr>
          <w:rFonts w:ascii="Simplified Arabic" w:eastAsia="Times New Roman" w:hAnsi="Simplified Arabic" w:cs="Simplified Arabic"/>
          <w:noProof/>
          <w:sz w:val="28"/>
          <w:szCs w:val="28"/>
          <w:rtl/>
          <w:lang w:eastAsia="ar-SA"/>
        </w:rPr>
        <w:t xml:space="preserve"> إلى أن قال: وهو يدل على عدم استحقاق كل تارك للصلاة للتخليد في النار " [نيل الأوطار حـ1ص344 - 345] أهــ</w:t>
      </w:r>
    </w:p>
    <w:p w14:paraId="6F93FE17" w14:textId="2F73D14F" w:rsidR="0009781D" w:rsidRPr="00FC5586" w:rsidRDefault="0009781D" w:rsidP="0009781D">
      <w:pPr>
        <w:tabs>
          <w:tab w:val="left" w:pos="4251"/>
        </w:tabs>
        <w:bidi/>
        <w:jc w:val="both"/>
        <w:rPr>
          <w:rFonts w:ascii="Simplified Arabic" w:eastAsia="Times New Roman" w:hAnsi="Simplified Arabic" w:cs="Simplified Arabic"/>
          <w:b/>
          <w:noProof/>
          <w:sz w:val="28"/>
          <w:szCs w:val="28"/>
          <w:rtl/>
          <w:lang w:eastAsia="ar-SA"/>
        </w:rPr>
      </w:pPr>
      <w:r w:rsidRPr="00FC5586">
        <w:rPr>
          <w:rFonts w:ascii="Simplified Arabic" w:eastAsia="Times New Roman" w:hAnsi="Simplified Arabic" w:cs="Simplified Arabic"/>
          <w:bCs/>
          <w:sz w:val="36"/>
          <w:szCs w:val="36"/>
          <w:highlight w:val="yellow"/>
          <w:u w:val="single"/>
          <w:rtl/>
        </w:rPr>
        <w:t>الدليل الثاني</w:t>
      </w:r>
      <w:r w:rsidRPr="001A451C">
        <w:rPr>
          <w:rFonts w:ascii="Simplified Arabic" w:eastAsia="Times New Roman" w:hAnsi="Simplified Arabic" w:cs="Simplified Arabic"/>
          <w:bCs/>
          <w:sz w:val="36"/>
          <w:szCs w:val="36"/>
          <w:rtl/>
        </w:rPr>
        <w:t xml:space="preserve">: </w:t>
      </w:r>
      <w:r w:rsidRPr="00FC5586">
        <w:rPr>
          <w:rFonts w:ascii="Simplified Arabic" w:eastAsia="Times New Roman" w:hAnsi="Simplified Arabic" w:cs="Simplified Arabic"/>
          <w:bCs/>
          <w:noProof/>
          <w:sz w:val="28"/>
          <w:szCs w:val="28"/>
          <w:rtl/>
          <w:lang w:eastAsia="ar-SA"/>
        </w:rPr>
        <w:t>ما أخرجه الخمسة عن أبي هريرة</w:t>
      </w:r>
      <w:r w:rsidRPr="00FC5586">
        <w:rPr>
          <w:rFonts w:ascii="Simplified Arabic" w:eastAsia="Times New Roman" w:hAnsi="Simplified Arabic" w:cs="Simplified Arabic"/>
          <w:noProof/>
          <w:sz w:val="28"/>
          <w:szCs w:val="28"/>
          <w:rtl/>
          <w:lang w:eastAsia="ar-SA"/>
        </w:rPr>
        <w:t xml:space="preserve"> رضي الله عنه قال سمعت رسول الله صلى الله عليه وسلم يقول ((إن أول ما يُحاسب به العبد يوم القيامة الصلاة المكتوبة فإنّ أتمها وإلاّ قيل انظروا هل له من تطوع فإن كان له تطوع أكملت الفريضة من تطوعه ثم يُفعل بسائر الأعمال المفروضة مثل ذلك)) والحديث صحيح لا ريب في صحته، </w:t>
      </w:r>
      <w:r w:rsidRPr="00FC5586">
        <w:rPr>
          <w:rFonts w:ascii="Simplified Arabic" w:eastAsia="Times New Roman" w:hAnsi="Simplified Arabic" w:cs="Simplified Arabic"/>
          <w:bCs/>
          <w:noProof/>
          <w:sz w:val="28"/>
          <w:szCs w:val="28"/>
          <w:rtl/>
          <w:lang w:eastAsia="ar-SA"/>
        </w:rPr>
        <w:t>قال الشوكاني</w:t>
      </w:r>
      <w:r w:rsidRPr="00FC5586">
        <w:rPr>
          <w:rFonts w:ascii="Simplified Arabic" w:eastAsia="Times New Roman" w:hAnsi="Simplified Arabic" w:cs="Simplified Arabic"/>
          <w:noProof/>
          <w:sz w:val="28"/>
          <w:szCs w:val="28"/>
          <w:rtl/>
          <w:lang w:eastAsia="ar-SA"/>
        </w:rPr>
        <w:t xml:space="preserve"> " الحديث أخرجه أبو داود من ثلاث طرق، طريقتين متصلتين بأبي هريرة والطريقة الثالثة بتميم الداري وكلها لا مطعن فيها</w:t>
      </w:r>
      <w:r w:rsidR="003814FC" w:rsidRPr="00FC5586">
        <w:rPr>
          <w:rFonts w:ascii="Simplified Arabic" w:eastAsia="Times New Roman" w:hAnsi="Simplified Arabic" w:cs="Simplified Arabic"/>
          <w:noProof/>
          <w:sz w:val="28"/>
          <w:szCs w:val="28"/>
          <w:rtl/>
          <w:lang w:eastAsia="ar-SA"/>
        </w:rPr>
        <w:t xml:space="preserve">.. </w:t>
      </w:r>
      <w:r w:rsidRPr="00FC5586">
        <w:rPr>
          <w:rFonts w:ascii="Simplified Arabic" w:eastAsia="Times New Roman" w:hAnsi="Simplified Arabic" w:cs="Simplified Arabic"/>
          <w:noProof/>
          <w:sz w:val="28"/>
          <w:szCs w:val="28"/>
          <w:rtl/>
          <w:lang w:eastAsia="ar-SA"/>
        </w:rPr>
        <w:t xml:space="preserve"> وأخرجه النسائي من طريق إسنادها جيد ورجالها رجال الصحيح كما قال العراقي وصححها ابن القطان، وأخرج الحديث الحاكم في المستدرك وقال: هذا صحيح الإسناد ولم يخرجاه، وفي الباب عن تميم الداري عند أبي داود وابن ماجة بنحو حديث أبي هريرة قال العراقي وإسناده صحيح وأخرجه الحاكم في المستدرك وقال إسناده صحيح على شرط مسلم “ [نيـل الأوطار حـ1ص345] أهــ، </w:t>
      </w:r>
      <w:r w:rsidRPr="00FC5586">
        <w:rPr>
          <w:rFonts w:ascii="Simplified Arabic" w:eastAsia="Times New Roman" w:hAnsi="Simplified Arabic" w:cs="Simplified Arabic"/>
          <w:bCs/>
          <w:noProof/>
          <w:sz w:val="28"/>
          <w:szCs w:val="28"/>
          <w:rtl/>
          <w:lang w:eastAsia="ar-SA"/>
        </w:rPr>
        <w:t xml:space="preserve">(قلت) </w:t>
      </w:r>
      <w:r w:rsidRPr="00FC5586">
        <w:rPr>
          <w:rFonts w:ascii="Simplified Arabic" w:eastAsia="Times New Roman" w:hAnsi="Simplified Arabic" w:cs="Simplified Arabic"/>
          <w:noProof/>
          <w:sz w:val="28"/>
          <w:szCs w:val="28"/>
          <w:rtl/>
          <w:lang w:eastAsia="ar-SA"/>
        </w:rPr>
        <w:t xml:space="preserve">الشاهد من الحديث </w:t>
      </w:r>
      <w:r w:rsidRPr="00FC5586">
        <w:rPr>
          <w:rFonts w:ascii="Simplified Arabic" w:eastAsia="Times New Roman" w:hAnsi="Simplified Arabic" w:cs="Simplified Arabic"/>
          <w:noProof/>
          <w:sz w:val="28"/>
          <w:szCs w:val="28"/>
          <w:rtl/>
          <w:lang w:eastAsia="ar-SA"/>
        </w:rPr>
        <w:lastRenderedPageBreak/>
        <w:t>للدلالة عل أنّ كفر تارك الصلاة هو دون الكفر الأكبر هو ما ذكره الشوكاني في نيل الأوطار بعد ذكره للحديث تحت باب وحُجة من لم يكفر تارك الصلاة ولم يقطع عليه بخلود في النار ورجا له ما يرجى ل</w:t>
      </w:r>
      <w:r w:rsidR="00455953">
        <w:rPr>
          <w:rFonts w:ascii="Simplified Arabic" w:eastAsia="Times New Roman" w:hAnsi="Simplified Arabic" w:cs="Simplified Arabic"/>
          <w:noProof/>
          <w:sz w:val="28"/>
          <w:szCs w:val="28"/>
          <w:rtl/>
          <w:lang w:eastAsia="ar-SA"/>
        </w:rPr>
        <w:t xml:space="preserve">أهل </w:t>
      </w:r>
      <w:r w:rsidRPr="00FC5586">
        <w:rPr>
          <w:rFonts w:ascii="Simplified Arabic" w:eastAsia="Times New Roman" w:hAnsi="Simplified Arabic" w:cs="Simplified Arabic"/>
          <w:noProof/>
          <w:sz w:val="28"/>
          <w:szCs w:val="28"/>
          <w:rtl/>
          <w:lang w:eastAsia="ar-SA"/>
        </w:rPr>
        <w:t>الكبائر قال رحمه الله " والحديث يدل على أنّ ما لحق الفرائض من النقص كملته النوافل، وأورده المصنف في حجج من قال بعدم الكفر، لأن نقصان الفرائض أعم من أن يكون نقصاً في الذات وهو ترك بعضها، أو في الصفه وهو عدم استيفاء أذكارها أو أركانها وجبرانها بالنوافل، مشعر بأنها مقبولة مثاب عليها والكفـر ينافي ذلك " أهــ وقصده من قول (والكفر يُنافي الإيمان) أي أن الكفر الأكبر يُنافي جبران النقص بالنوافل لأنه إذا كان ترك الصلاة كفراً أكبر مخرج من الملة فإنه لا يصح جبران الكفر الأكبر أبداً، بل ينبغي أن يُنشئ المرء بعده إسلاما جديدا، والحديث دلّ على جبران النقص ومنه ترك بعض الصلوات بالنوافل، وهذا يدل على أنّ ترك الصلاة دون الكفر الأكبر المانع للجبر وتعويض النقص،</w:t>
      </w:r>
    </w:p>
    <w:p w14:paraId="1B87AFB8" w14:textId="77777777" w:rsidR="0009781D" w:rsidRPr="00FC5586" w:rsidRDefault="0009781D" w:rsidP="0009781D">
      <w:pPr>
        <w:tabs>
          <w:tab w:val="left" w:pos="4251"/>
        </w:tabs>
        <w:bidi/>
        <w:jc w:val="both"/>
        <w:rPr>
          <w:rFonts w:ascii="Simplified Arabic" w:eastAsia="Times New Roman" w:hAnsi="Simplified Arabic" w:cs="Simplified Arabic"/>
          <w:b/>
          <w:noProof/>
          <w:sz w:val="28"/>
          <w:szCs w:val="28"/>
          <w:rtl/>
          <w:lang w:eastAsia="ar-SA"/>
        </w:rPr>
      </w:pPr>
      <w:r w:rsidRPr="00FC5586">
        <w:rPr>
          <w:rFonts w:ascii="Simplified Arabic" w:eastAsia="Times New Roman" w:hAnsi="Simplified Arabic" w:cs="Simplified Arabic"/>
          <w:bCs/>
          <w:sz w:val="36"/>
          <w:szCs w:val="36"/>
          <w:highlight w:val="yellow"/>
          <w:u w:val="single"/>
          <w:rtl/>
        </w:rPr>
        <w:t>الدليل الثالث</w:t>
      </w:r>
      <w:r w:rsidRPr="00FC5586">
        <w:rPr>
          <w:rFonts w:ascii="Simplified Arabic" w:eastAsia="Times New Roman" w:hAnsi="Simplified Arabic" w:cs="Simplified Arabic"/>
          <w:bCs/>
          <w:sz w:val="36"/>
          <w:szCs w:val="36"/>
          <w:u w:val="single"/>
          <w:rtl/>
        </w:rPr>
        <w:t xml:space="preserve">: </w:t>
      </w:r>
      <w:r w:rsidRPr="00FC5586">
        <w:rPr>
          <w:rFonts w:ascii="Simplified Arabic" w:eastAsia="Times New Roman" w:hAnsi="Simplified Arabic" w:cs="Simplified Arabic"/>
          <w:bCs/>
          <w:noProof/>
          <w:sz w:val="28"/>
          <w:szCs w:val="28"/>
          <w:rtl/>
          <w:lang w:eastAsia="ar-SA"/>
        </w:rPr>
        <w:t>ما أخرجه أحمد والنسائي وابن ماجة والبزار</w:t>
      </w:r>
      <w:r w:rsidRPr="00FC5586">
        <w:rPr>
          <w:rFonts w:ascii="Simplified Arabic" w:eastAsia="Times New Roman" w:hAnsi="Simplified Arabic" w:cs="Simplified Arabic"/>
          <w:noProof/>
          <w:sz w:val="28"/>
          <w:szCs w:val="28"/>
          <w:rtl/>
          <w:lang w:eastAsia="ar-SA"/>
        </w:rPr>
        <w:t xml:space="preserve"> عن أبي ذر الغفاري رضي الله عنه قال ((قام النبي صلى الله عليه وسلم ليلة من الليالي من صلاة العشاء فصلى بالقوم ثم تخلف أصحاب له يصلون فلمّا رأى قيامهم وتخلفهم انصرف إلى رحله فلمّا رأى القوم قد أخلوا المكان رجع إلى مكانه فصلى فجئـت خلفه فأومأ إلىّ بيمينه فقمت عن يمينه ثم جاء ابن مسعود فقام خلفي وخلفه فأومأ إليه بشماله فقام عن شماله فقمنا ثلاثتنا كل رجل منّا بنفسه ويتلو من القرآن ما شاء الله أن يتلوا فقام بآية من القرآن يرددها حتى صلى الغداة فبعد أن أصبحنا أومأت إلى عبدالله بن مسعود أن سله ما أراد إلى ما صنع البارحة فقال ابن مسعود: لا أسأله عن شيء حتى يحدث إليّ فقلت بأبي أنت وأمي قمت بآية من القرآن ومعك القرآن، لو فعل هذا بعضنا وجدنا عليه، قال دعوت لأمتي، قال فماذا أجبت؟ قال: أجبت بالذي لو اطلع عليه كثير منهم طلعةً تركوا الصلاة [أخرجه الإمام أحمد في مسنده حـ5/170 والنسائي ك الافتتاح باب ترديد آية حـ2/138 وابن ماجة ح رقم (1350) وقال الهيثمي في المجمع " رواه أحمد والبزار ورجاله ثقات " حـ2/273] قلت الحديث رجاله ثقات وسنده مما يُحتج به وهو نص في مسألتنا هذه ودليل واضح على أنّ ترك الصلاة كفر في إطار الملة وإلاّ لما نسبهم النبي صلى الله عليه وسلم لأمته ومعلوم أنّ الكافر الكفر الأكبر لا ينتسب إلى أمة الإسلام ولا يجوز عليه رحمة الله ولا مغفرته، والحديث أورده ابن القيم في كتابه الصلاة وحكم تاركها في حجج مالك والشافعي ورواية أحمد التي اختارها أبو عبد الله بن بطة ص14، وهي حُجة واضحة بينة دامغة لو تدبرها المرء لكفته </w:t>
      </w:r>
      <w:r w:rsidRPr="00FC5586">
        <w:rPr>
          <w:rFonts w:ascii="Simplified Arabic" w:eastAsia="Times New Roman" w:hAnsi="Simplified Arabic" w:cs="Simplified Arabic"/>
          <w:noProof/>
          <w:sz w:val="28"/>
          <w:szCs w:val="28"/>
          <w:rtl/>
          <w:lang w:eastAsia="ar-SA"/>
        </w:rPr>
        <w:lastRenderedPageBreak/>
        <w:t>وأغنته، ولكن لا مانع من ذكر غيرها ليطمئن القلب إلى سعة رحمة الله التي لو اطلع عليها الناس طلعة اطمئنوا إلى مغفرة الله وسعة رحمته، لكل مسلم انقاد بقلبه ولسانه لله وحده حتى وإن قصّر به عمله،</w:t>
      </w:r>
    </w:p>
    <w:p w14:paraId="3F6CE6F5" w14:textId="77777777" w:rsidR="0009781D" w:rsidRPr="00FC5586" w:rsidRDefault="0009781D" w:rsidP="0009781D">
      <w:pPr>
        <w:tabs>
          <w:tab w:val="left" w:pos="4251"/>
        </w:tabs>
        <w:bidi/>
        <w:jc w:val="both"/>
        <w:rPr>
          <w:rFonts w:ascii="Simplified Arabic" w:eastAsia="Times New Roman" w:hAnsi="Simplified Arabic" w:cs="Simplified Arabic"/>
          <w:b/>
          <w:noProof/>
          <w:sz w:val="28"/>
          <w:szCs w:val="28"/>
          <w:rtl/>
          <w:lang w:eastAsia="ar-SA"/>
        </w:rPr>
      </w:pPr>
      <w:r w:rsidRPr="00FC5586">
        <w:rPr>
          <w:rFonts w:ascii="Simplified Arabic" w:eastAsia="Times New Roman" w:hAnsi="Simplified Arabic" w:cs="Simplified Arabic"/>
          <w:bCs/>
          <w:sz w:val="36"/>
          <w:szCs w:val="36"/>
          <w:highlight w:val="yellow"/>
          <w:u w:val="single"/>
          <w:rtl/>
        </w:rPr>
        <w:t>الدليل الرابع</w:t>
      </w:r>
      <w:r w:rsidRPr="00FC5586">
        <w:rPr>
          <w:rFonts w:ascii="Simplified Arabic" w:eastAsia="Times New Roman" w:hAnsi="Simplified Arabic" w:cs="Simplified Arabic"/>
          <w:bCs/>
          <w:sz w:val="36"/>
          <w:szCs w:val="36"/>
          <w:u w:val="single"/>
          <w:rtl/>
        </w:rPr>
        <w:t xml:space="preserve">: </w:t>
      </w:r>
      <w:r w:rsidRPr="00FC5586">
        <w:rPr>
          <w:rFonts w:ascii="Simplified Arabic" w:eastAsia="Times New Roman" w:hAnsi="Simplified Arabic" w:cs="Simplified Arabic"/>
          <w:bCs/>
          <w:noProof/>
          <w:sz w:val="28"/>
          <w:szCs w:val="28"/>
          <w:rtl/>
          <w:lang w:eastAsia="ar-SA"/>
        </w:rPr>
        <w:t>ما أخرجه الإمام أحمد في مسنده والحاكم في مستدركه</w:t>
      </w:r>
      <w:r w:rsidRPr="00FC5586">
        <w:rPr>
          <w:rFonts w:ascii="Simplified Arabic" w:eastAsia="Times New Roman" w:hAnsi="Simplified Arabic" w:cs="Simplified Arabic"/>
          <w:noProof/>
          <w:sz w:val="28"/>
          <w:szCs w:val="28"/>
          <w:rtl/>
          <w:lang w:eastAsia="ar-SA"/>
        </w:rPr>
        <w:t xml:space="preserve"> عن عائشة رضي الله عنها قالت قال رسول الله صلى الله عليه وسلم: الدواوين عند الله ثلاث ديواناً لا يعبأ الله به شيئاً وديوان لايترك الله منه شيئاً وديوان لا يغفره الله، فأمّا الديوان الذي لا يغفره الله فالشرك، قال الله عز وجل إنه من يشرك بالله فقد حرّم الله عليه الجنة وأمّا الديوان الذي لا يعبأ الله به شيئاً فظلم العبد نفسه فيما بينه وبين ربه من صوم تركه أو صلاة تركها فإن الله عز وجل يغفر ذلك ويتجاوز عنه إن شاء وأمّا الديوان الذي لا يترك الله منه شيئاً فظلم العباد بعضهم بعضا القصاص لا محالـة [مسند الإمام أحمد حـ6/240، مستدرك الحاكم حـ4/575، وقال الحاكم صحيح الإسناد] أهـ، (قلت) والحديث يدل دلالة واضحة على عدم كفر تارك الصلاة لأنه إذا ترك صلاة وكان في إطار رحمة الله الواسعه دلّ ذلك على أن ترك الصلاة ليس كفراً لأنه لا عبرة في الشرع بالأعداد بمعنى أنه إذا ترك صلاة كان كمن ترك صلاتين في عدم الكفر بهذا يكون مناط الكفر شيئاً آخر لا محالـة، وهو كما قال جمهور الأئمة الجحود (جحود القلب واللسان) عن فرضية الصلاة وقد أورد ابن القيم هذا الحديث في كتابه الصلاة وحكم تاركها في حجـج الأئمة مالك والشافعي وأحمد [رواية ابن بطه عنه ـ وهي صحيحة] وغيرهم من الأئمة الفحول، </w:t>
      </w:r>
    </w:p>
    <w:p w14:paraId="4FE518EC" w14:textId="670E3BC2" w:rsidR="0009781D" w:rsidRPr="00FC5586" w:rsidRDefault="0009781D" w:rsidP="0009781D">
      <w:pPr>
        <w:tabs>
          <w:tab w:val="left" w:pos="4251"/>
        </w:tabs>
        <w:bidi/>
        <w:jc w:val="both"/>
        <w:rPr>
          <w:rFonts w:ascii="Simplified Arabic" w:eastAsia="Times New Roman" w:hAnsi="Simplified Arabic" w:cs="Simplified Arabic"/>
          <w:b/>
          <w:noProof/>
          <w:sz w:val="28"/>
          <w:szCs w:val="28"/>
          <w:rtl/>
          <w:lang w:eastAsia="ar-SA"/>
        </w:rPr>
      </w:pPr>
      <w:r w:rsidRPr="00FC5586">
        <w:rPr>
          <w:rFonts w:ascii="Simplified Arabic" w:eastAsia="Times New Roman" w:hAnsi="Simplified Arabic" w:cs="Simplified Arabic"/>
          <w:bCs/>
          <w:noProof/>
          <w:sz w:val="36"/>
          <w:szCs w:val="36"/>
          <w:highlight w:val="yellow"/>
          <w:u w:val="single"/>
          <w:rtl/>
          <w:lang w:eastAsia="ar-SA"/>
        </w:rPr>
        <w:t>الدليل الخامس</w:t>
      </w:r>
      <w:r w:rsidRPr="00FC5586">
        <w:rPr>
          <w:rFonts w:ascii="Simplified Arabic" w:eastAsia="Times New Roman" w:hAnsi="Simplified Arabic" w:cs="Simplified Arabic"/>
          <w:bCs/>
          <w:noProof/>
          <w:sz w:val="36"/>
          <w:szCs w:val="36"/>
          <w:u w:val="single"/>
          <w:rtl/>
          <w:lang w:eastAsia="ar-SA"/>
        </w:rPr>
        <w:t xml:space="preserve">: </w:t>
      </w:r>
      <w:r w:rsidRPr="00FC5586">
        <w:rPr>
          <w:rFonts w:ascii="Simplified Arabic" w:eastAsia="Times New Roman" w:hAnsi="Simplified Arabic" w:cs="Simplified Arabic"/>
          <w:bCs/>
          <w:noProof/>
          <w:sz w:val="28"/>
          <w:szCs w:val="28"/>
          <w:rtl/>
          <w:lang w:eastAsia="ar-SA"/>
        </w:rPr>
        <w:t>أحاديث الشفاعة بمجموعها</w:t>
      </w:r>
      <w:r w:rsidRPr="00FC5586">
        <w:rPr>
          <w:rFonts w:ascii="Simplified Arabic" w:eastAsia="Times New Roman" w:hAnsi="Simplified Arabic" w:cs="Simplified Arabic"/>
          <w:noProof/>
          <w:sz w:val="28"/>
          <w:szCs w:val="28"/>
          <w:rtl/>
          <w:lang w:eastAsia="ar-SA"/>
        </w:rPr>
        <w:t xml:space="preserve"> وقد أوردناها في الباب </w:t>
      </w:r>
      <w:r w:rsidR="00A67BE2">
        <w:rPr>
          <w:rFonts w:ascii="Simplified Arabic" w:eastAsia="Times New Roman" w:hAnsi="Simplified Arabic" w:cs="Simplified Arabic"/>
          <w:noProof/>
          <w:sz w:val="28"/>
          <w:szCs w:val="28"/>
          <w:rtl/>
          <w:lang w:eastAsia="ar-SA"/>
        </w:rPr>
        <w:t xml:space="preserve">الأول </w:t>
      </w:r>
      <w:r w:rsidRPr="00FC5586">
        <w:rPr>
          <w:rFonts w:ascii="Simplified Arabic" w:eastAsia="Times New Roman" w:hAnsi="Simplified Arabic" w:cs="Simplified Arabic"/>
          <w:noProof/>
          <w:sz w:val="28"/>
          <w:szCs w:val="28"/>
          <w:rtl/>
          <w:lang w:eastAsia="ar-SA"/>
        </w:rPr>
        <w:t>بما يُغني إعادتها هنا وقد علمنا من مجموعها أنّ هناك شفاعات متفاوتة شفاعة المؤمنين تطول المصلين وكذا شفاعة الملائكه ثم شفاعات الأنبياء ثم شفاعات ثلاثة للنبي صلى الله عليه وسلم تنال الثالثة منها من كان في قلبه أدنى أدنى أدنى مثقال حبة من خردل من إيمان، ثم شفاعة الرحمن لمن قال لا إله إلاّ الله مجردة عن الأعمال والشاهد لها قوله صلى الله عليه وسلم ((فأقول يارب ائذن لي فيمن قال لا إله إلاّ الله فيقول وعزتي وجلالي وكبريائي وعظمتي لأخرجن منها من قال لا إله إلاّ الله)) [البخاري: ح7510]، وقوله صلى الله عليه وسلم ((فيقول الله عز وجل شفعت الملائكة وشفع النبيون وشفع المؤمنون ولم يبق إلاّ أرحم الراحمين فيقبض قبضة من النار فيخرج أقواماً لم يعملوا خيراً قط قد عادوا حمماً</w:t>
      </w:r>
      <w:r w:rsidR="003814FC" w:rsidRPr="00FC5586">
        <w:rPr>
          <w:rFonts w:ascii="Simplified Arabic" w:eastAsia="Times New Roman" w:hAnsi="Simplified Arabic" w:cs="Simplified Arabic"/>
          <w:noProof/>
          <w:sz w:val="28"/>
          <w:szCs w:val="28"/>
          <w:rtl/>
          <w:lang w:eastAsia="ar-SA"/>
        </w:rPr>
        <w:t xml:space="preserve">.. </w:t>
      </w:r>
      <w:r w:rsidRPr="00FC5586">
        <w:rPr>
          <w:rFonts w:ascii="Simplified Arabic" w:eastAsia="Times New Roman" w:hAnsi="Simplified Arabic" w:cs="Simplified Arabic"/>
          <w:noProof/>
          <w:sz w:val="28"/>
          <w:szCs w:val="28"/>
          <w:rtl/>
          <w:lang w:eastAsia="ar-SA"/>
        </w:rPr>
        <w:t xml:space="preserve"> ثم يقول ادخلوا الجنة فما رأيتموه فهو لكم</w:t>
      </w:r>
      <w:r w:rsidR="003814FC" w:rsidRPr="00FC5586">
        <w:rPr>
          <w:rFonts w:ascii="Simplified Arabic" w:eastAsia="Times New Roman" w:hAnsi="Simplified Arabic" w:cs="Simplified Arabic"/>
          <w:noProof/>
          <w:sz w:val="28"/>
          <w:szCs w:val="28"/>
          <w:rtl/>
          <w:lang w:eastAsia="ar-SA"/>
        </w:rPr>
        <w:t xml:space="preserve">.. </w:t>
      </w:r>
      <w:r w:rsidRPr="00FC5586">
        <w:rPr>
          <w:rFonts w:ascii="Simplified Arabic" w:eastAsia="Times New Roman" w:hAnsi="Simplified Arabic" w:cs="Simplified Arabic"/>
          <w:noProof/>
          <w:sz w:val="28"/>
          <w:szCs w:val="28"/>
          <w:rtl/>
          <w:lang w:eastAsia="ar-SA"/>
        </w:rPr>
        <w:t xml:space="preserve">)) الحديث [مسلم: ح203]، (قلت) هذه الأحاديث من أعظم الأدلة على عدم كفر تارك الصلاة الكفر الأكبر لأنه صار معلوم يقيناً أن هناك أُناس غير المصلين </w:t>
      </w:r>
      <w:r w:rsidRPr="00FC5586">
        <w:rPr>
          <w:rFonts w:ascii="Simplified Arabic" w:eastAsia="Times New Roman" w:hAnsi="Simplified Arabic" w:cs="Simplified Arabic"/>
          <w:noProof/>
          <w:sz w:val="28"/>
          <w:szCs w:val="28"/>
          <w:rtl/>
          <w:lang w:eastAsia="ar-SA"/>
        </w:rPr>
        <w:lastRenderedPageBreak/>
        <w:t>يخرجون من النار بالشفاعة ولو كان المصلون يخرجون بشفاعة المؤمنين والملائكه فإن شفاعة النبي الثالثة ستنال من كان في قلبه أدنى أدنى أدنى مثقال حبة من خردل من إيمان ولعله على أحسن أحواله كان يصلي ويدع لأنه لو كان من المصلين لأخرجته شفاعة الملائكة والمؤمنين فإذا جاءت شفاعة الرحمن أخرجت من جاء بالتوحيد المجرد عن أعمال الجوارح فدل ذلك على أنّ هناك تاركون للصلاة بل ولجنس أعمال الجوارح بإطلاق تنالهم رحمة الله التي تنال كل موحّد وحكمة الله التي لا تساوي بين الجاحدين المكذبين والمقرين المعتقدين لشهادة التوحيد ولو كانت مجردة عن الأعمال فلا إله إلاّ الله تنفعه يوماً ما ولا شك،</w:t>
      </w:r>
    </w:p>
    <w:p w14:paraId="22FA005C" w14:textId="77953E98" w:rsidR="0009781D" w:rsidRPr="00FC5586" w:rsidRDefault="0009781D" w:rsidP="0009781D">
      <w:pPr>
        <w:tabs>
          <w:tab w:val="left" w:pos="4251"/>
        </w:tabs>
        <w:bidi/>
        <w:jc w:val="both"/>
        <w:rPr>
          <w:rFonts w:ascii="Simplified Arabic" w:eastAsia="Times New Roman" w:hAnsi="Simplified Arabic" w:cs="Simplified Arabic"/>
          <w:b/>
          <w:noProof/>
          <w:sz w:val="28"/>
          <w:szCs w:val="28"/>
          <w:rtl/>
          <w:lang w:eastAsia="ar-SA"/>
        </w:rPr>
      </w:pPr>
      <w:r w:rsidRPr="00FC5586">
        <w:rPr>
          <w:rFonts w:ascii="Simplified Arabic" w:eastAsia="Times New Roman" w:hAnsi="Simplified Arabic" w:cs="Simplified Arabic"/>
          <w:bCs/>
          <w:sz w:val="36"/>
          <w:szCs w:val="36"/>
          <w:highlight w:val="yellow"/>
          <w:u w:val="single"/>
          <w:rtl/>
        </w:rPr>
        <w:t>الدليل السادس</w:t>
      </w:r>
      <w:r w:rsidRPr="00FC5586">
        <w:rPr>
          <w:rFonts w:ascii="Simplified Arabic" w:eastAsia="Times New Roman" w:hAnsi="Simplified Arabic" w:cs="Simplified Arabic"/>
          <w:bCs/>
          <w:sz w:val="36"/>
          <w:szCs w:val="36"/>
          <w:u w:val="single"/>
          <w:rtl/>
        </w:rPr>
        <w:t xml:space="preserve">: </w:t>
      </w:r>
      <w:r w:rsidRPr="00FC5586">
        <w:rPr>
          <w:rFonts w:ascii="Simplified Arabic" w:eastAsia="Times New Roman" w:hAnsi="Simplified Arabic" w:cs="Simplified Arabic"/>
          <w:noProof/>
          <w:sz w:val="28"/>
          <w:szCs w:val="28"/>
          <w:rtl/>
          <w:lang w:eastAsia="ar-SA"/>
        </w:rPr>
        <w:t>أخرج الإمام أحمد والنسائي وابن ماجة عن أبي سعيد الخدري رضي الله عنه قال: قـال رســول الله صلى الله عليه وسلم ((إذا خلص المؤمنون من النار وأمنوا، فوالذي نفسي بيده ما مجادلة أحدكم لصاحبه في الحق يكون له في الدنيا بأشد من مجادلة المؤمنين لربهم في إخوانهم الذين أدخلوا النار، قال: يقولون: ربنا! إخواننا كان يصلون معنا، ويصومون معنا، ويحجون معنا ويجاهدون معنا فأدخلتهم النار، قال: فيقول اذهبوا، فأخرجوا من عرفتم منهم، فيأتونهم، فيعرفونهم بصورهم، لا تأكل النار صورهم</w:t>
      </w:r>
      <w:r w:rsidR="003814FC" w:rsidRPr="00FC5586">
        <w:rPr>
          <w:rFonts w:ascii="Simplified Arabic" w:eastAsia="Times New Roman" w:hAnsi="Simplified Arabic" w:cs="Simplified Arabic"/>
          <w:noProof/>
          <w:sz w:val="28"/>
          <w:szCs w:val="28"/>
          <w:rtl/>
          <w:lang w:eastAsia="ar-SA"/>
        </w:rPr>
        <w:t xml:space="preserve">.. </w:t>
      </w:r>
      <w:r w:rsidRPr="00FC5586">
        <w:rPr>
          <w:rFonts w:ascii="Simplified Arabic" w:eastAsia="Times New Roman" w:hAnsi="Simplified Arabic" w:cs="Simplified Arabic"/>
          <w:noProof/>
          <w:sz w:val="28"/>
          <w:szCs w:val="28"/>
          <w:rtl/>
          <w:lang w:eastAsia="ar-SA"/>
        </w:rPr>
        <w:t xml:space="preserve"> فيخرجون منها بشراً كثيراً، فيقولون ربنا قد أخرجنا من أمرتنا، قال: ثم يعودون فيتكلمون، فيقول: أخرجوا من كان في قلبه مثقال دينار من الإيمان فيخرجون خلقاً كثيراً ثم يقولون: ربنا لم نذر فيها أحداً ممن أمرتنا، ثم يقول: ارجعوا فمن كان في قلبه وزن نصف دينار، فأخرجوه، فيخرجون خلقاً كثيراً، ثم يقولون: ربنا لم نذر فيها ممن أمرتنا حتى يقول: أخرجوا من كان في قلبه مثقال ذرة، فيخرجون خلقاً كثيراً، قال: فيقولون: ربنا قد أخرجنا من أمرتنا، فلم يبق في النار أحد فيه خير، قال ثم يقول الله: شفعت الملائكه، وشفعت الأنبياء، وشفع المؤمنون، وبقي أرحم الراحمين، قال: فيقبض قبضة من النار ـ أو قال قبضتين ـ ناساً لم يعملوا لله خيراً قط، قد احترقوا حتى صاروا حُمماً، قال: فيؤتى بهم إلى ماء يقال له: الحياة، فيصب عليهم</w:t>
      </w:r>
      <w:r w:rsidR="003814FC" w:rsidRPr="00FC5586">
        <w:rPr>
          <w:rFonts w:ascii="Simplified Arabic" w:eastAsia="Times New Roman" w:hAnsi="Simplified Arabic" w:cs="Simplified Arabic"/>
          <w:noProof/>
          <w:sz w:val="28"/>
          <w:szCs w:val="28"/>
          <w:rtl/>
          <w:lang w:eastAsia="ar-SA"/>
        </w:rPr>
        <w:t xml:space="preserve">.. </w:t>
      </w:r>
      <w:r w:rsidRPr="00FC5586">
        <w:rPr>
          <w:rFonts w:ascii="Simplified Arabic" w:eastAsia="Times New Roman" w:hAnsi="Simplified Arabic" w:cs="Simplified Arabic"/>
          <w:noProof/>
          <w:sz w:val="28"/>
          <w:szCs w:val="28"/>
          <w:rtl/>
          <w:lang w:eastAsia="ar-SA"/>
        </w:rPr>
        <w:t xml:space="preserve"> ـ إلى أن قال صلى الله عليه وسلم ـ: - فيقال لهم: ادخلوا الجنة</w:t>
      </w:r>
      <w:r w:rsidR="003814FC" w:rsidRPr="00FC5586">
        <w:rPr>
          <w:rFonts w:ascii="Simplified Arabic" w:eastAsia="Times New Roman" w:hAnsi="Simplified Arabic" w:cs="Simplified Arabic"/>
          <w:noProof/>
          <w:sz w:val="28"/>
          <w:szCs w:val="28"/>
          <w:rtl/>
          <w:lang w:eastAsia="ar-SA"/>
        </w:rPr>
        <w:t xml:space="preserve">.. </w:t>
      </w:r>
      <w:r w:rsidRPr="00FC5586">
        <w:rPr>
          <w:rFonts w:ascii="Simplified Arabic" w:eastAsia="Times New Roman" w:hAnsi="Simplified Arabic" w:cs="Simplified Arabic"/>
          <w:noProof/>
          <w:sz w:val="28"/>
          <w:szCs w:val="28"/>
          <w:rtl/>
          <w:lang w:eastAsia="ar-SA"/>
        </w:rPr>
        <w:t xml:space="preserve">)) [مسند الإمام أحمد حـ3/94، سنن النسائي (ح 998)، سنن ابن ماجه (ح 60) وصححه الألباني وقال اسناده صحيح على شرط الشيخين (رسالته حكم تارك الصلاة ص32) ] الحديث، قال الألباني ـ بعد تصحيح الحديث ـ " فالحديث دليل قاطع على أنّ تارك الصلاة إذا مات مسلماً يشهد أنّ لا إله الاّ الله أنه لا يخلد في النار مع المشركين ففيه دليل قوي جداً أنه داخل تحت </w:t>
      </w:r>
      <w:r w:rsidRPr="00FC5586">
        <w:rPr>
          <w:rFonts w:ascii="Simplified Arabic" w:eastAsia="Times New Roman" w:hAnsi="Simplified Arabic" w:cs="Simplified Arabic"/>
          <w:noProof/>
          <w:sz w:val="28"/>
          <w:szCs w:val="28"/>
          <w:rtl/>
          <w:lang w:eastAsia="ar-SA"/>
        </w:rPr>
        <w:lastRenderedPageBreak/>
        <w:t>مشيئة الله تعالى في قوله {إِنَّ اللَّهَ لَا يَغْفِرُ أَنْ يُشْرَكَ بِهِ وَيَغْفِرُ مَا دُونَ ذَلِكَ لِمَنْ يَشَاءُ</w:t>
      </w:r>
      <w:r w:rsidR="009B6F91">
        <w:rPr>
          <w:rFonts w:ascii="Simplified Arabic" w:eastAsia="Times New Roman" w:hAnsi="Simplified Arabic" w:cs="Simplified Arabic"/>
          <w:noProof/>
          <w:sz w:val="28"/>
          <w:szCs w:val="28"/>
          <w:rtl/>
          <w:lang w:eastAsia="ar-SA"/>
        </w:rPr>
        <w:t>،</w:t>
      </w:r>
      <w:r w:rsidRPr="00FC5586">
        <w:rPr>
          <w:rFonts w:ascii="Simplified Arabic" w:eastAsia="Times New Roman" w:hAnsi="Simplified Arabic" w:cs="Simplified Arabic"/>
          <w:noProof/>
          <w:sz w:val="28"/>
          <w:szCs w:val="28"/>
          <w:rtl/>
          <w:lang w:eastAsia="ar-SA"/>
        </w:rPr>
        <w:t>} [النساء: 48] [حكم تارك الصلاة للألباني ص35]،</w:t>
      </w:r>
    </w:p>
    <w:p w14:paraId="6BEC8F1A" w14:textId="06391E78" w:rsidR="0009781D" w:rsidRPr="00FC5586" w:rsidRDefault="0009781D" w:rsidP="0009781D">
      <w:pPr>
        <w:tabs>
          <w:tab w:val="left" w:pos="4251"/>
        </w:tabs>
        <w:bidi/>
        <w:jc w:val="both"/>
        <w:rPr>
          <w:rFonts w:ascii="Simplified Arabic" w:eastAsia="Times New Roman" w:hAnsi="Simplified Arabic" w:cs="Simplified Arabic"/>
          <w:b/>
          <w:noProof/>
          <w:sz w:val="28"/>
          <w:szCs w:val="28"/>
          <w:rtl/>
          <w:lang w:eastAsia="ar-SA"/>
        </w:rPr>
      </w:pPr>
      <w:r w:rsidRPr="00FC5586">
        <w:rPr>
          <w:rFonts w:ascii="Simplified Arabic" w:eastAsia="Times New Roman" w:hAnsi="Simplified Arabic" w:cs="Simplified Arabic"/>
          <w:bCs/>
          <w:sz w:val="36"/>
          <w:szCs w:val="36"/>
          <w:highlight w:val="yellow"/>
          <w:u w:val="single"/>
          <w:rtl/>
        </w:rPr>
        <w:t>الدليل السابع:</w:t>
      </w:r>
      <w:r w:rsidRPr="00FC5586">
        <w:rPr>
          <w:rFonts w:ascii="Simplified Arabic" w:eastAsia="Times New Roman" w:hAnsi="Simplified Arabic" w:cs="Simplified Arabic"/>
          <w:bCs/>
          <w:sz w:val="36"/>
          <w:szCs w:val="36"/>
          <w:u w:val="single"/>
          <w:rtl/>
        </w:rPr>
        <w:t xml:space="preserve"> </w:t>
      </w:r>
      <w:r w:rsidRPr="00FC5586">
        <w:rPr>
          <w:rFonts w:ascii="Simplified Arabic" w:eastAsia="Times New Roman" w:hAnsi="Simplified Arabic" w:cs="Simplified Arabic"/>
          <w:bCs/>
          <w:noProof/>
          <w:sz w:val="28"/>
          <w:szCs w:val="28"/>
          <w:rtl/>
          <w:lang w:eastAsia="ar-SA"/>
        </w:rPr>
        <w:t xml:space="preserve">((حديث البطاقة)): </w:t>
      </w:r>
      <w:r w:rsidRPr="00FC5586">
        <w:rPr>
          <w:rFonts w:ascii="Simplified Arabic" w:eastAsia="Times New Roman" w:hAnsi="Simplified Arabic" w:cs="Simplified Arabic"/>
          <w:noProof/>
          <w:sz w:val="28"/>
          <w:szCs w:val="28"/>
          <w:rtl/>
          <w:lang w:eastAsia="ar-SA"/>
        </w:rPr>
        <w:t xml:space="preserve">أخرج الترمذي وغيره من </w:t>
      </w:r>
      <w:r w:rsidR="00455953">
        <w:rPr>
          <w:rFonts w:ascii="Simplified Arabic" w:eastAsia="Times New Roman" w:hAnsi="Simplified Arabic" w:cs="Simplified Arabic"/>
          <w:noProof/>
          <w:sz w:val="28"/>
          <w:szCs w:val="28"/>
          <w:rtl/>
          <w:lang w:eastAsia="ar-SA"/>
        </w:rPr>
        <w:t xml:space="preserve">أهل </w:t>
      </w:r>
      <w:r w:rsidRPr="00FC5586">
        <w:rPr>
          <w:rFonts w:ascii="Simplified Arabic" w:eastAsia="Times New Roman" w:hAnsi="Simplified Arabic" w:cs="Simplified Arabic"/>
          <w:noProof/>
          <w:sz w:val="28"/>
          <w:szCs w:val="28"/>
          <w:rtl/>
          <w:lang w:eastAsia="ar-SA"/>
        </w:rPr>
        <w:t xml:space="preserve">السنن عن عبد الله بن عمرو بن العاص قال رسـول الله صلى الله عليه وسلم: ((أن الله سيخلص رجلاً من أمتي على رءوس الخلائق يوم القيامة فينشر عليه تسعة وتسعين سجلاً، كل سجل مثل مد البصر، ثم يقول من هذا شيئاً؟ أظلمك كتبتي الحافظون؟ فيقول لا يارب، فيقول أفلك عذر فيقول لا يارب، فيقول بلى إنّ لك عندنا حسنة فإنه لا ظلم اليوم فتخرج بطاقه فيها أشهد أن لا إله الاّ الله وأشهد أن محمداً عبده ورسوله، فيقول أحضر وزنك، فيقول يارب ما هذه البطاقة مع هذه السجلات فقال إنك لا تظلم، قال فتوضع السجلات في كفة والبطاقـة في كفـة فطاشت السجلات وثقلت البطاقة فلا يثقل مع اسم الله شيء)) [أخرجه الترمذي ح(2639) وابن ماجه (4300)،والإمام أحمد حـ2/213 وصححه الألباني ح(135) ]، قال ابن القيم وهو يورده على لسان القائلين بكفر تارك الصلاة في إطار الملة وليس خارجهـا: " لم يذكر في البطاقة غير الشهادة ولو كان فيها غيرها لقال ثم تخرج صحائف حسناته فتوزن بسيئاته، ويكفينا في هذا قوله (فيخرج من النار من لم يعمل خيراً قط) ولو كان كافراً لكان مخلداً في النار غير خارج منها، فهذه الأحاديث وغيرها تمنع من التكفير والتخليد وتوجب من الرجاء له ما يُرجى لسائر </w:t>
      </w:r>
      <w:r w:rsidR="00455953">
        <w:rPr>
          <w:rFonts w:ascii="Simplified Arabic" w:eastAsia="Times New Roman" w:hAnsi="Simplified Arabic" w:cs="Simplified Arabic"/>
          <w:noProof/>
          <w:sz w:val="28"/>
          <w:szCs w:val="28"/>
          <w:rtl/>
          <w:lang w:eastAsia="ar-SA"/>
        </w:rPr>
        <w:t xml:space="preserve">أهل </w:t>
      </w:r>
      <w:r w:rsidRPr="00FC5586">
        <w:rPr>
          <w:rFonts w:ascii="Simplified Arabic" w:eastAsia="Times New Roman" w:hAnsi="Simplified Arabic" w:cs="Simplified Arabic"/>
          <w:noProof/>
          <w:sz w:val="28"/>
          <w:szCs w:val="28"/>
          <w:rtl/>
          <w:lang w:eastAsia="ar-SA"/>
        </w:rPr>
        <w:t>الكبائر، قالوا ولأن الكفر جحود التوحيد وإنكار الرسالة والمعاد جحد ما جاء به الرسول، وهذا يقر بالوحدانية شاهداً أنّ محمداً رسول الله مؤمناً بأن الله يبعث من في القبور فكيف يحكم بكفره؟ والإيمان هو التصديق وضده التكذيب لا ترك العمل فكيف يحكم للمصدق بحكم المكذب الجاحد [الصلاة وحكم تاركها ص15 ط،دار الحديث] أهــ</w:t>
      </w:r>
    </w:p>
    <w:p w14:paraId="6D3AD5CC" w14:textId="09B2EEFC" w:rsidR="0009781D" w:rsidRPr="00FC5586" w:rsidRDefault="0009781D" w:rsidP="0009781D">
      <w:pPr>
        <w:tabs>
          <w:tab w:val="left" w:pos="4251"/>
        </w:tabs>
        <w:bidi/>
        <w:jc w:val="both"/>
        <w:rPr>
          <w:rFonts w:ascii="Simplified Arabic" w:eastAsia="Times New Roman" w:hAnsi="Simplified Arabic" w:cs="Simplified Arabic"/>
          <w:b/>
          <w:noProof/>
          <w:sz w:val="28"/>
          <w:szCs w:val="28"/>
          <w:rtl/>
          <w:lang w:eastAsia="ar-SA"/>
        </w:rPr>
      </w:pPr>
      <w:r w:rsidRPr="00FC5586">
        <w:rPr>
          <w:rFonts w:ascii="Simplified Arabic" w:eastAsia="Times New Roman" w:hAnsi="Simplified Arabic" w:cs="Simplified Arabic"/>
          <w:bCs/>
          <w:noProof/>
          <w:sz w:val="36"/>
          <w:szCs w:val="36"/>
          <w:highlight w:val="yellow"/>
          <w:u w:val="single"/>
          <w:rtl/>
          <w:lang w:eastAsia="ar-SA"/>
        </w:rPr>
        <w:t>الدليل الثامن</w:t>
      </w:r>
      <w:r w:rsidRPr="00FC5586">
        <w:rPr>
          <w:rFonts w:ascii="Simplified Arabic" w:eastAsia="Times New Roman" w:hAnsi="Simplified Arabic" w:cs="Simplified Arabic"/>
          <w:bCs/>
          <w:noProof/>
          <w:sz w:val="36"/>
          <w:szCs w:val="36"/>
          <w:u w:val="single"/>
          <w:rtl/>
          <w:lang w:eastAsia="ar-SA"/>
        </w:rPr>
        <w:t xml:space="preserve">: </w:t>
      </w:r>
      <w:r w:rsidRPr="00FC5586">
        <w:rPr>
          <w:rFonts w:ascii="Simplified Arabic" w:eastAsia="Times New Roman" w:hAnsi="Simplified Arabic" w:cs="Simplified Arabic"/>
          <w:bCs/>
          <w:noProof/>
          <w:sz w:val="28"/>
          <w:szCs w:val="28"/>
          <w:rtl/>
          <w:lang w:eastAsia="ar-SA"/>
        </w:rPr>
        <w:t>أخرج الحاكم في المستدرك</w:t>
      </w:r>
      <w:r w:rsidRPr="00FC5586">
        <w:rPr>
          <w:rFonts w:ascii="Simplified Arabic" w:eastAsia="Times New Roman" w:hAnsi="Simplified Arabic" w:cs="Simplified Arabic"/>
          <w:noProof/>
          <w:sz w:val="28"/>
          <w:szCs w:val="28"/>
          <w:rtl/>
          <w:lang w:eastAsia="ar-SA"/>
        </w:rPr>
        <w:t xml:space="preserve"> وقال هذا حديث صحيح على شرط البخاري وصححه الألباني في الصحيحة عن أبي هريرة رضي الله عنه قال: قال رسول الله صلى الله عليه وسلم: ((إنّ للإسلام صدى ومناراً كمنار الطريق منها أن تؤمن بالله ولا تشرك به شيئاً، وإقامة الصلاة وإيتاء الزكاة وصوم رمضان وحج البيت والأمر بالمعروف والنهي عن المنكر وأن تسلم على أهلك إذا دخلت عليهم وأن تسلم على قومك إذا مررت بهم، فمن ترك من ذلك شيئاً فقد ترك سهــماً من الإسلام ومن تركهن كلهن فقد ولى الإسلام ظهره)) [أخرجه أبو عبيد القاسم بن سلام في كتاب الإيمان ص3 وأخرجه الحاكم في المستدرك حـ1/27 وقـال حديث صحيح على شرط البخاري وصححه الألباني في الصحيحة </w:t>
      </w:r>
      <w:r w:rsidRPr="00FC5586">
        <w:rPr>
          <w:rFonts w:ascii="Simplified Arabic" w:eastAsia="Times New Roman" w:hAnsi="Simplified Arabic" w:cs="Simplified Arabic"/>
          <w:noProof/>
          <w:sz w:val="28"/>
          <w:szCs w:val="28"/>
          <w:rtl/>
          <w:lang w:eastAsia="ar-SA"/>
        </w:rPr>
        <w:lastRenderedPageBreak/>
        <w:t>(333) ]، (قلت) والدليل الشاهد من الحديث لعدم كفر تارك الصلاة الكفر الأكبر هو قوله صلى الله عليه وسلم: ((وأقام الصلاة</w:t>
      </w:r>
      <w:r w:rsidR="003814FC" w:rsidRPr="00FC5586">
        <w:rPr>
          <w:rFonts w:ascii="Simplified Arabic" w:eastAsia="Times New Roman" w:hAnsi="Simplified Arabic" w:cs="Simplified Arabic"/>
          <w:noProof/>
          <w:sz w:val="28"/>
          <w:szCs w:val="28"/>
          <w:rtl/>
          <w:lang w:eastAsia="ar-SA"/>
        </w:rPr>
        <w:t xml:space="preserve">.. </w:t>
      </w:r>
      <w:r w:rsidRPr="00FC5586">
        <w:rPr>
          <w:rFonts w:ascii="Simplified Arabic" w:eastAsia="Times New Roman" w:hAnsi="Simplified Arabic" w:cs="Simplified Arabic"/>
          <w:noProof/>
          <w:sz w:val="28"/>
          <w:szCs w:val="28"/>
          <w:rtl/>
          <w:lang w:eastAsia="ar-SA"/>
        </w:rPr>
        <w:t xml:space="preserve"> إلى أن قال فمن ترك من ذلك شيئاً فقد ترك سهماً من الإسلام))،</w:t>
      </w:r>
    </w:p>
    <w:p w14:paraId="0528EEF8" w14:textId="77777777" w:rsidR="0009781D" w:rsidRPr="00FC5586" w:rsidRDefault="0009781D" w:rsidP="0009781D">
      <w:pPr>
        <w:tabs>
          <w:tab w:val="left" w:pos="4251"/>
        </w:tabs>
        <w:bidi/>
        <w:jc w:val="both"/>
        <w:rPr>
          <w:rFonts w:ascii="Simplified Arabic" w:eastAsia="Times New Roman" w:hAnsi="Simplified Arabic" w:cs="Simplified Arabic"/>
          <w:b/>
          <w:noProof/>
          <w:sz w:val="28"/>
          <w:szCs w:val="28"/>
          <w:rtl/>
          <w:lang w:eastAsia="ar-SA"/>
        </w:rPr>
      </w:pPr>
      <w:r w:rsidRPr="00FC5586">
        <w:rPr>
          <w:rFonts w:ascii="Simplified Arabic" w:eastAsia="Times New Roman" w:hAnsi="Simplified Arabic" w:cs="Simplified Arabic"/>
          <w:bCs/>
          <w:sz w:val="36"/>
          <w:szCs w:val="36"/>
          <w:highlight w:val="yellow"/>
          <w:u w:val="single"/>
          <w:rtl/>
        </w:rPr>
        <w:t>الدليل التاسع</w:t>
      </w:r>
      <w:r w:rsidRPr="00FC5586">
        <w:rPr>
          <w:rFonts w:ascii="Simplified Arabic" w:eastAsia="Times New Roman" w:hAnsi="Simplified Arabic" w:cs="Simplified Arabic"/>
          <w:bCs/>
          <w:sz w:val="36"/>
          <w:szCs w:val="36"/>
          <w:u w:val="single"/>
          <w:rtl/>
        </w:rPr>
        <w:t xml:space="preserve">: </w:t>
      </w:r>
      <w:r w:rsidRPr="00FC5586">
        <w:rPr>
          <w:rFonts w:ascii="Simplified Arabic" w:eastAsia="Times New Roman" w:hAnsi="Simplified Arabic" w:cs="Simplified Arabic"/>
          <w:bCs/>
          <w:noProof/>
          <w:sz w:val="28"/>
          <w:szCs w:val="28"/>
          <w:rtl/>
          <w:lang w:eastAsia="ar-SA"/>
        </w:rPr>
        <w:t>أخرج الحافظ الطحاوي</w:t>
      </w:r>
      <w:r w:rsidRPr="00FC5586">
        <w:rPr>
          <w:rFonts w:ascii="Simplified Arabic" w:eastAsia="Times New Roman" w:hAnsi="Simplified Arabic" w:cs="Simplified Arabic"/>
          <w:noProof/>
          <w:sz w:val="28"/>
          <w:szCs w:val="28"/>
          <w:rtl/>
          <w:lang w:eastAsia="ar-SA"/>
        </w:rPr>
        <w:t xml:space="preserve"> في مشكل الآثار عن شقيق ابن مسعود عن النبي صلى الله عليه وسلم أنه قـال: " أُمر بعبد من عباد الله أن يُضرب في قبره مائة جلدة، فلم يزل يسأل ويدعو حتى صارت جلـدة واحدة فجلد جلدة واحدة فامتلأ قبره عليه ناراً فلما ارتفع عنه أفاق قال على ما جلدتموني قالوا إنك صليت صـلاة واحدة بغير طهور ومررت على مظلوم فلم تنصره ثم عقّب عليه بقوله فكان في هذا الحديث ما قد دلّ على أن تارك تلك الصلاة لم يكن بذلك كافراً لأنه لو كان كافراً لكـان دعـاؤه باطـلاً ولقـوله تعالى: {وَمَا دُعَاءُ الْكَافِرِينَ إِلَّا فِي ضَلَالٍ} [الرعد: 14] " [مشكل الآثار حـ4/231 ط، دار صادر] أهـ، ثم أكد ما استفاده من الحديث السابق بقوله بعدما ذكر حديث من فاتته صلاة العصر فكأنما وتر أهله ومالـه (فكان معنى قوله صلى الله عليه وسلم فكأنما وتر أهله وماله بمعنى فكأنما نقص أهله وماله من قوله تعالى {وَلَنْ يَتِرَكُمْ أَعْمَالَكُمْ} [محمد: 35] أي ينقصكم أعمالكم، وفي ذلك ما قد دلّ على أنه لم يكن بذلك كافراً وإن كان ما قد نقصه من ذهاب إيمانه أكثر مما نقصه من ذهاب أهله وماله وكان القصد إلى ذكر ذلك لا إلى ذكر أهله وماله وبالله التوفيق [مشكل الآثار حـ4/232 - 233 ط،دار صادر] أهــ</w:t>
      </w:r>
    </w:p>
    <w:p w14:paraId="0E645D50" w14:textId="0399B989" w:rsidR="0009781D" w:rsidRPr="00FC5586" w:rsidRDefault="0009781D" w:rsidP="0009781D">
      <w:pPr>
        <w:tabs>
          <w:tab w:val="left" w:pos="4251"/>
        </w:tabs>
        <w:bidi/>
        <w:jc w:val="both"/>
        <w:rPr>
          <w:rFonts w:ascii="Simplified Arabic" w:eastAsia="Times New Roman" w:hAnsi="Simplified Arabic" w:cs="Simplified Arabic"/>
          <w:b/>
          <w:noProof/>
          <w:sz w:val="28"/>
          <w:szCs w:val="28"/>
          <w:rtl/>
          <w:lang w:eastAsia="ar-SA"/>
        </w:rPr>
      </w:pPr>
      <w:r w:rsidRPr="00FC5586">
        <w:rPr>
          <w:rFonts w:ascii="Simplified Arabic" w:eastAsia="Times New Roman" w:hAnsi="Simplified Arabic" w:cs="Simplified Arabic"/>
          <w:bCs/>
          <w:sz w:val="36"/>
          <w:szCs w:val="36"/>
          <w:highlight w:val="yellow"/>
          <w:u w:val="single"/>
          <w:rtl/>
        </w:rPr>
        <w:t>الدليل العاشر</w:t>
      </w:r>
      <w:r w:rsidRPr="00FC5586">
        <w:rPr>
          <w:rFonts w:ascii="Simplified Arabic" w:eastAsia="Times New Roman" w:hAnsi="Simplified Arabic" w:cs="Simplified Arabic"/>
          <w:bCs/>
          <w:sz w:val="36"/>
          <w:szCs w:val="36"/>
          <w:u w:val="single"/>
          <w:rtl/>
        </w:rPr>
        <w:t xml:space="preserve">: </w:t>
      </w:r>
      <w:r w:rsidRPr="00FC5586">
        <w:rPr>
          <w:rFonts w:ascii="Simplified Arabic" w:eastAsia="Times New Roman" w:hAnsi="Simplified Arabic" w:cs="Simplified Arabic"/>
          <w:bCs/>
          <w:noProof/>
          <w:sz w:val="28"/>
          <w:szCs w:val="28"/>
          <w:rtl/>
          <w:lang w:eastAsia="ar-SA"/>
        </w:rPr>
        <w:t xml:space="preserve">أمّا الأدلة التي هي بمثابة قواعد عامة وأصول ضابطة لمنهج </w:t>
      </w:r>
      <w:r w:rsidR="00455953">
        <w:rPr>
          <w:rFonts w:ascii="Simplified Arabic" w:eastAsia="Times New Roman" w:hAnsi="Simplified Arabic" w:cs="Simplified Arabic"/>
          <w:bCs/>
          <w:noProof/>
          <w:sz w:val="28"/>
          <w:szCs w:val="28"/>
          <w:rtl/>
          <w:lang w:eastAsia="ar-SA"/>
        </w:rPr>
        <w:t xml:space="preserve">أهل </w:t>
      </w:r>
      <w:r w:rsidR="006930E2">
        <w:rPr>
          <w:rFonts w:ascii="Simplified Arabic" w:eastAsia="Times New Roman" w:hAnsi="Simplified Arabic" w:cs="Simplified Arabic"/>
          <w:bCs/>
          <w:noProof/>
          <w:sz w:val="28"/>
          <w:szCs w:val="28"/>
          <w:rtl/>
          <w:lang w:eastAsia="ar-SA"/>
        </w:rPr>
        <w:t xml:space="preserve">السنّة </w:t>
      </w:r>
      <w:r w:rsidRPr="00FC5586">
        <w:rPr>
          <w:rFonts w:ascii="Simplified Arabic" w:eastAsia="Times New Roman" w:hAnsi="Simplified Arabic" w:cs="Simplified Arabic"/>
          <w:bCs/>
          <w:noProof/>
          <w:sz w:val="28"/>
          <w:szCs w:val="28"/>
          <w:rtl/>
          <w:lang w:eastAsia="ar-SA"/>
        </w:rPr>
        <w:t xml:space="preserve">والجماعة والتي ترجح قول الجمهور فهي كثيرة جداً تندرج تحت عدة قواعد عامة اعتقدها </w:t>
      </w:r>
      <w:r w:rsidR="00455953">
        <w:rPr>
          <w:rFonts w:ascii="Simplified Arabic" w:eastAsia="Times New Roman" w:hAnsi="Simplified Arabic" w:cs="Simplified Arabic"/>
          <w:bCs/>
          <w:noProof/>
          <w:sz w:val="28"/>
          <w:szCs w:val="28"/>
          <w:rtl/>
          <w:lang w:eastAsia="ar-SA"/>
        </w:rPr>
        <w:t xml:space="preserve">أهل </w:t>
      </w:r>
      <w:r w:rsidR="006930E2">
        <w:rPr>
          <w:rFonts w:ascii="Simplified Arabic" w:eastAsia="Times New Roman" w:hAnsi="Simplified Arabic" w:cs="Simplified Arabic"/>
          <w:bCs/>
          <w:noProof/>
          <w:sz w:val="28"/>
          <w:szCs w:val="28"/>
          <w:rtl/>
          <w:lang w:eastAsia="ar-SA"/>
        </w:rPr>
        <w:t xml:space="preserve">السنّة </w:t>
      </w:r>
      <w:r w:rsidRPr="00FC5586">
        <w:rPr>
          <w:rFonts w:ascii="Simplified Arabic" w:eastAsia="Times New Roman" w:hAnsi="Simplified Arabic" w:cs="Simplified Arabic"/>
          <w:bCs/>
          <w:noProof/>
          <w:sz w:val="28"/>
          <w:szCs w:val="28"/>
          <w:rtl/>
          <w:lang w:eastAsia="ar-SA"/>
        </w:rPr>
        <w:t>والجماعة منها</w:t>
      </w:r>
      <w:r w:rsidRPr="00FC5586">
        <w:rPr>
          <w:rFonts w:ascii="Simplified Arabic" w:eastAsia="Times New Roman" w:hAnsi="Simplified Arabic" w:cs="Simplified Arabic"/>
          <w:noProof/>
          <w:sz w:val="28"/>
          <w:szCs w:val="28"/>
          <w:rtl/>
          <w:lang w:eastAsia="ar-SA"/>
        </w:rPr>
        <w:t xml:space="preserve">: (قاعدة): - من مات على الشهادتين استوجب بها الجنة وإن دخل النار فإنه لا يخلد فيها خلود الكافرين بل مآله إلى الجنة لحرمة الشهادة وفضلها، و (قاعدة): - من أتى بالإقرار والاعتقاد فقد أتى بركني الإيمان ومطلقه الذي ينجيه من الخلود الأبدي في النار خلود الكافرين، و (قاعدة): - كل ما هو دون الكفر الأكبر بالله ـ وهو كفر القلب ـ وكل ما دون الشرك الأكبر بالله ـ اتخاذ شريك مع الله ـ فهو تحت المشيئة وصاحبه إمّا أن يغفر الله له ابتداءً وإما يعذبه بذنوبه ولكنه لا يخلد في النار خلود الكافرين، و (قاعدة): - الكفر الأكبر هو كفر الاعتقاد، وما كان من الأعمال المجردة وجعلها الشارع كفراً فهي دون الكفر الأكبر المخرج بالكلية من الملة، وهذا الكفر العملي المجرد الخالي عن الاعتقاد لا يخلد صاحبه في النار، (قلت) وهذه القواعد ـ وغيرها من قواعد </w:t>
      </w:r>
      <w:r w:rsidR="00455953">
        <w:rPr>
          <w:rFonts w:ascii="Simplified Arabic" w:eastAsia="Times New Roman" w:hAnsi="Simplified Arabic" w:cs="Simplified Arabic"/>
          <w:noProof/>
          <w:sz w:val="28"/>
          <w:szCs w:val="28"/>
          <w:rtl/>
          <w:lang w:eastAsia="ar-SA"/>
        </w:rPr>
        <w:t xml:space="preserve">أهل </w:t>
      </w:r>
      <w:r w:rsidR="006930E2">
        <w:rPr>
          <w:rFonts w:ascii="Simplified Arabic" w:eastAsia="Times New Roman" w:hAnsi="Simplified Arabic" w:cs="Simplified Arabic"/>
          <w:noProof/>
          <w:sz w:val="28"/>
          <w:szCs w:val="28"/>
          <w:rtl/>
          <w:lang w:eastAsia="ar-SA"/>
        </w:rPr>
        <w:t xml:space="preserve">السنّة </w:t>
      </w:r>
      <w:r w:rsidRPr="00FC5586">
        <w:rPr>
          <w:rFonts w:ascii="Simplified Arabic" w:eastAsia="Times New Roman" w:hAnsi="Simplified Arabic" w:cs="Simplified Arabic"/>
          <w:noProof/>
          <w:sz w:val="28"/>
          <w:szCs w:val="28"/>
          <w:rtl/>
          <w:lang w:eastAsia="ar-SA"/>
        </w:rPr>
        <w:t xml:space="preserve">والجماعة الرصينة في مسائل الإيمان والكفر ـ قد أفردت لهـا الفصل الثالث من هذا الباب، وهو التالي </w:t>
      </w:r>
      <w:r w:rsidRPr="00FC5586">
        <w:rPr>
          <w:rFonts w:ascii="Simplified Arabic" w:eastAsia="Times New Roman" w:hAnsi="Simplified Arabic" w:cs="Simplified Arabic"/>
          <w:noProof/>
          <w:sz w:val="28"/>
          <w:szCs w:val="28"/>
          <w:rtl/>
          <w:lang w:eastAsia="ar-SA"/>
        </w:rPr>
        <w:lastRenderedPageBreak/>
        <w:t xml:space="preserve">لهذا الفصل ومع مراجعتها نعلم يقيناً صحة قول جمهور الأئمة الفقهاء وأنه القول الراجح الذي به تتفق الأدلة جميعها دون استثناء، وأن تارك الصلاة تكاسلاً هو من الكفـر في إطـار الملـة، </w:t>
      </w:r>
    </w:p>
    <w:p w14:paraId="3B5C88E6" w14:textId="77777777" w:rsidR="0009781D" w:rsidRPr="00FC5586" w:rsidRDefault="0009781D" w:rsidP="0009781D">
      <w:pPr>
        <w:tabs>
          <w:tab w:val="left" w:pos="4251"/>
        </w:tabs>
        <w:bidi/>
        <w:jc w:val="center"/>
        <w:rPr>
          <w:rFonts w:ascii="Simplified Arabic" w:eastAsia="Times New Roman" w:hAnsi="Simplified Arabic" w:cs="Simplified Arabic"/>
          <w:b/>
          <w:noProof/>
          <w:sz w:val="28"/>
          <w:szCs w:val="28"/>
          <w:rtl/>
          <w:lang w:eastAsia="ar-SA"/>
        </w:rPr>
      </w:pPr>
      <w:r w:rsidRPr="00FC5586">
        <w:rPr>
          <w:rFonts w:ascii="Simplified Arabic" w:eastAsia="Times New Roman" w:hAnsi="Simplified Arabic" w:cs="Simplified Arabic"/>
          <w:noProof/>
          <w:sz w:val="28"/>
          <w:szCs w:val="28"/>
          <w:rtl/>
          <w:lang w:eastAsia="ar-SA"/>
        </w:rPr>
        <w:t>***</w:t>
      </w:r>
    </w:p>
    <w:p w14:paraId="67FCBA4A" w14:textId="236706D7" w:rsidR="0009781D" w:rsidRPr="00FC5586" w:rsidRDefault="0009781D" w:rsidP="0009781D">
      <w:pPr>
        <w:tabs>
          <w:tab w:val="left" w:pos="4251"/>
        </w:tabs>
        <w:bidi/>
        <w:jc w:val="both"/>
        <w:rPr>
          <w:rFonts w:ascii="Simplified Arabic" w:eastAsia="Times New Roman" w:hAnsi="Simplified Arabic" w:cs="Simplified Arabic"/>
          <w:b/>
          <w:noProof/>
          <w:sz w:val="28"/>
          <w:szCs w:val="28"/>
          <w:rtl/>
          <w:lang w:eastAsia="ar-SA"/>
        </w:rPr>
      </w:pPr>
      <w:r w:rsidRPr="00FC5586">
        <w:rPr>
          <w:rFonts w:ascii="Simplified Arabic" w:hAnsi="Simplified Arabic" w:cs="Simplified Arabic"/>
          <w:b/>
          <w:bCs/>
          <w:sz w:val="40"/>
          <w:szCs w:val="40"/>
          <w:highlight w:val="yellow"/>
          <w:u w:val="single"/>
          <w:rtl/>
          <w:lang w:bidi="ar-KW"/>
        </w:rPr>
        <w:t xml:space="preserve">[المفتاح </w:t>
      </w:r>
      <w:r w:rsidR="007B7DDD" w:rsidRPr="00FC5586">
        <w:rPr>
          <w:rFonts w:ascii="Simplified Arabic" w:hAnsi="Simplified Arabic" w:cs="Simplified Arabic" w:hint="cs"/>
          <w:b/>
          <w:bCs/>
          <w:sz w:val="40"/>
          <w:szCs w:val="40"/>
          <w:highlight w:val="yellow"/>
          <w:u w:val="single"/>
          <w:rtl/>
          <w:lang w:bidi="ar-KW"/>
        </w:rPr>
        <w:t>الثالث</w:t>
      </w:r>
      <w:r w:rsidRPr="00FC5586">
        <w:rPr>
          <w:rFonts w:ascii="Simplified Arabic" w:hAnsi="Simplified Arabic" w:cs="Simplified Arabic"/>
          <w:b/>
          <w:bCs/>
          <w:sz w:val="40"/>
          <w:szCs w:val="40"/>
          <w:highlight w:val="yellow"/>
          <w:u w:val="single"/>
          <w:rtl/>
          <w:lang w:bidi="ar-KW"/>
        </w:rPr>
        <w:t>]:</w:t>
      </w:r>
      <w:r w:rsidRPr="00FC5586">
        <w:rPr>
          <w:rFonts w:ascii="Simplified Arabic" w:hAnsi="Simplified Arabic" w:cs="Simplified Arabic"/>
          <w:sz w:val="28"/>
          <w:szCs w:val="28"/>
          <w:rtl/>
          <w:lang w:bidi="ar-KW"/>
        </w:rPr>
        <w:t xml:space="preserve"> </w:t>
      </w:r>
      <w:r w:rsidRPr="00FC5586">
        <w:rPr>
          <w:rFonts w:ascii="Simplified Arabic" w:eastAsia="Times New Roman" w:hAnsi="Simplified Arabic" w:cs="Simplified Arabic"/>
          <w:bCs/>
          <w:u w:val="single"/>
          <w:rtl/>
        </w:rPr>
        <w:t>تارك الصلاة: جحودا كفر اكبر مخرج من الملة</w:t>
      </w:r>
      <w:r w:rsidR="0012448F" w:rsidRPr="00FC5586">
        <w:rPr>
          <w:rFonts w:ascii="Simplified Arabic" w:eastAsia="Times New Roman" w:hAnsi="Simplified Arabic" w:cs="Simplified Arabic"/>
          <w:bCs/>
          <w:u w:val="single"/>
          <w:rtl/>
        </w:rPr>
        <w:t>،</w:t>
      </w:r>
      <w:r w:rsidRPr="00FC5586">
        <w:rPr>
          <w:rFonts w:ascii="Simplified Arabic" w:eastAsia="Times New Roman" w:hAnsi="Simplified Arabic" w:cs="Simplified Arabic"/>
          <w:bCs/>
          <w:u w:val="single"/>
          <w:rtl/>
        </w:rPr>
        <w:t xml:space="preserve"> و تكاسلاً هو من الكفـر في إطـار الملـة: </w:t>
      </w:r>
      <w:r w:rsidRPr="00FC5586">
        <w:rPr>
          <w:rFonts w:ascii="Simplified Arabic" w:eastAsia="Times New Roman" w:hAnsi="Simplified Arabic" w:cs="Simplified Arabic"/>
          <w:b/>
          <w:bCs/>
          <w:noProof/>
          <w:u w:val="single"/>
          <w:rtl/>
          <w:lang w:eastAsia="ar-SA"/>
        </w:rPr>
        <w:t xml:space="preserve">هو قول المدارس الفقهية المتخصصة بعلمائها الأجلاء: </w:t>
      </w:r>
      <w:r w:rsidRPr="00FC5586">
        <w:rPr>
          <w:rFonts w:ascii="Simplified Arabic" w:eastAsia="Times New Roman" w:hAnsi="Simplified Arabic" w:cs="Simplified Arabic"/>
          <w:noProof/>
          <w:sz w:val="28"/>
          <w:szCs w:val="28"/>
          <w:rtl/>
          <w:lang w:eastAsia="ar-SA"/>
        </w:rPr>
        <w:t xml:space="preserve">تارك الصلاة كفر في إطار الملة هو قول المدارس الفقهية المعتمدة الحنفية والمالكية والشافعية والقول الصحيح المعتمد المختار عند فقهاء الحنابلة وهو القول الراجح عند أكثر مدارس </w:t>
      </w:r>
      <w:r w:rsidR="00455953">
        <w:rPr>
          <w:rFonts w:ascii="Simplified Arabic" w:eastAsia="Times New Roman" w:hAnsi="Simplified Arabic" w:cs="Simplified Arabic"/>
          <w:noProof/>
          <w:sz w:val="28"/>
          <w:szCs w:val="28"/>
          <w:rtl/>
          <w:lang w:eastAsia="ar-SA"/>
        </w:rPr>
        <w:t xml:space="preserve">أهل </w:t>
      </w:r>
      <w:r w:rsidRPr="00FC5586">
        <w:rPr>
          <w:rFonts w:ascii="Simplified Arabic" w:eastAsia="Times New Roman" w:hAnsi="Simplified Arabic" w:cs="Simplified Arabic"/>
          <w:noProof/>
          <w:sz w:val="28"/>
          <w:szCs w:val="28"/>
          <w:rtl/>
          <w:lang w:eastAsia="ar-SA"/>
        </w:rPr>
        <w:t xml:space="preserve">الحديث كما ذكر الشوكاني والصنعاني رحمهما الله تعالى، ويكمن أهمية هذا الدليل، أن هؤلاء هم </w:t>
      </w:r>
      <w:r w:rsidR="00455953">
        <w:rPr>
          <w:rFonts w:ascii="Simplified Arabic" w:eastAsia="Times New Roman" w:hAnsi="Simplified Arabic" w:cs="Simplified Arabic"/>
          <w:noProof/>
          <w:sz w:val="28"/>
          <w:szCs w:val="28"/>
          <w:rtl/>
          <w:lang w:eastAsia="ar-SA"/>
        </w:rPr>
        <w:t xml:space="preserve">أهل </w:t>
      </w:r>
      <w:r w:rsidRPr="00FC5586">
        <w:rPr>
          <w:rFonts w:ascii="Simplified Arabic" w:eastAsia="Times New Roman" w:hAnsi="Simplified Arabic" w:cs="Simplified Arabic"/>
          <w:noProof/>
          <w:sz w:val="28"/>
          <w:szCs w:val="28"/>
          <w:rtl/>
          <w:lang w:eastAsia="ar-SA"/>
        </w:rPr>
        <w:t>التخصص في الفقه، فكل مدرسة من هذه المدارس إضافة إلى مكانة مؤسسيها العلمية العالية والتي لم يتبوأها أحد في الأمة في زمانهم أو بعدهم، إضافه إلى ذلك أنها مدارس تخصصية تحتوى كل مدرسة على مئات من العلماء الفقهاء بالكتاب و</w:t>
      </w:r>
      <w:r w:rsidR="006930E2">
        <w:rPr>
          <w:rFonts w:ascii="Simplified Arabic" w:eastAsia="Times New Roman" w:hAnsi="Simplified Arabic" w:cs="Simplified Arabic"/>
          <w:noProof/>
          <w:sz w:val="28"/>
          <w:szCs w:val="28"/>
          <w:rtl/>
          <w:lang w:eastAsia="ar-SA"/>
        </w:rPr>
        <w:t xml:space="preserve">السنّة </w:t>
      </w:r>
      <w:r w:rsidRPr="00FC5586">
        <w:rPr>
          <w:rFonts w:ascii="Simplified Arabic" w:eastAsia="Times New Roman" w:hAnsi="Simplified Arabic" w:cs="Simplified Arabic"/>
          <w:noProof/>
          <w:sz w:val="28"/>
          <w:szCs w:val="28"/>
          <w:rtl/>
          <w:lang w:eastAsia="ar-SA"/>
        </w:rPr>
        <w:t>المجتهدين على الإطلاق أو في إطار المذهب أو في إطار أصوله، إضافة إلى أنها المدارس التي انضبطت أقوال مؤسسيها، فعرفت أقوالهم القديمة والجديدة والمعتمدة، ومرت على عقول مئات العلماء المنتسبين لهذه المذاهب، فحمل مطلقها على مقيدها، وعامها على خاصها، وهكذا انضبطت الأقوال داخلها، بخلاف ما يُنقل عن الأئمة الباقين، فالنقل عنهم عزيز، والتمحيص لأقوالهم يكاد يكون مفقودا، فلا نعلم متى قال بذلك وهل رجع عنه أم لا، وهل قاله على وجه العموم أو لحالة مخصوصة وهل قوله مطلق أم مقيد وهكذا، وهذا أهم ما ننبه عليه إخواننا لاسيما في زماننا هذا الذي عزف فيه كثير من طلبة العلم عن معرفة آراء هؤلاء الفقهاء وإعطائها حقها من الأهمية في المسائل الفقهية، فطلب الفقه من الكتاب و</w:t>
      </w:r>
      <w:r w:rsidR="006930E2">
        <w:rPr>
          <w:rFonts w:ascii="Simplified Arabic" w:eastAsia="Times New Roman" w:hAnsi="Simplified Arabic" w:cs="Simplified Arabic"/>
          <w:noProof/>
          <w:sz w:val="28"/>
          <w:szCs w:val="28"/>
          <w:rtl/>
          <w:lang w:eastAsia="ar-SA"/>
        </w:rPr>
        <w:t xml:space="preserve">السنّة </w:t>
      </w:r>
      <w:r w:rsidRPr="00FC5586">
        <w:rPr>
          <w:rFonts w:ascii="Simplified Arabic" w:eastAsia="Times New Roman" w:hAnsi="Simplified Arabic" w:cs="Simplified Arabic"/>
          <w:noProof/>
          <w:sz w:val="28"/>
          <w:szCs w:val="28"/>
          <w:rtl/>
          <w:lang w:eastAsia="ar-SA"/>
        </w:rPr>
        <w:t xml:space="preserve">بفهم هؤلاء هو من باب طلب الشيء من المتخصصين فيه، وهذا من الفقه في دين الله عز وجل بمكانة، وفي ذلك إشارة إلى منهج أسأل الله عز وجل أن ييسر لي بيانه في رسالة مستقلة، وإن في ذلك لذكرى ومن يرد الله به خيراً يفقهه في الدين، </w:t>
      </w:r>
    </w:p>
    <w:p w14:paraId="6583A7CF" w14:textId="5D38749D" w:rsidR="0009781D" w:rsidRPr="00FC5586" w:rsidRDefault="0009781D" w:rsidP="0009781D">
      <w:pPr>
        <w:bidi/>
        <w:jc w:val="both"/>
        <w:rPr>
          <w:rFonts w:ascii="Simplified Arabic" w:eastAsia="Times New Roman" w:hAnsi="Simplified Arabic" w:cs="Simplified Arabic"/>
          <w:b/>
          <w:noProof/>
          <w:sz w:val="28"/>
          <w:szCs w:val="28"/>
          <w:rtl/>
          <w:lang w:eastAsia="ar-SA"/>
        </w:rPr>
      </w:pPr>
      <w:r w:rsidRPr="00FC5586">
        <w:rPr>
          <w:rFonts w:ascii="Simplified Arabic" w:hAnsi="Simplified Arabic" w:cs="Simplified Arabic"/>
          <w:b/>
          <w:bCs/>
          <w:sz w:val="40"/>
          <w:szCs w:val="40"/>
          <w:highlight w:val="yellow"/>
          <w:u w:val="single"/>
          <w:rtl/>
          <w:lang w:bidi="ar-KW"/>
        </w:rPr>
        <w:t xml:space="preserve">[المفتاح </w:t>
      </w:r>
      <w:r w:rsidR="007B7DDD" w:rsidRPr="00FC5586">
        <w:rPr>
          <w:rFonts w:ascii="Simplified Arabic" w:hAnsi="Simplified Arabic" w:cs="Simplified Arabic" w:hint="cs"/>
          <w:b/>
          <w:bCs/>
          <w:sz w:val="40"/>
          <w:szCs w:val="40"/>
          <w:highlight w:val="yellow"/>
          <w:u w:val="single"/>
          <w:rtl/>
          <w:lang w:bidi="ar-KW"/>
        </w:rPr>
        <w:t>الرابع</w:t>
      </w:r>
      <w:r w:rsidRPr="00FC5586">
        <w:rPr>
          <w:rFonts w:ascii="Simplified Arabic" w:hAnsi="Simplified Arabic" w:cs="Simplified Arabic"/>
          <w:b/>
          <w:bCs/>
          <w:sz w:val="40"/>
          <w:szCs w:val="40"/>
          <w:highlight w:val="yellow"/>
          <w:u w:val="single"/>
          <w:rtl/>
          <w:lang w:bidi="ar-KW"/>
        </w:rPr>
        <w:t>]:</w:t>
      </w:r>
      <w:r w:rsidRPr="00FC5586">
        <w:rPr>
          <w:rFonts w:ascii="Simplified Arabic" w:hAnsi="Simplified Arabic" w:cs="Simplified Arabic"/>
          <w:sz w:val="28"/>
          <w:szCs w:val="28"/>
          <w:rtl/>
          <w:lang w:bidi="ar-KW"/>
        </w:rPr>
        <w:t xml:space="preserve"> </w:t>
      </w:r>
      <w:r w:rsidRPr="00FC5586">
        <w:rPr>
          <w:rFonts w:ascii="Simplified Arabic" w:eastAsia="Times New Roman" w:hAnsi="Simplified Arabic" w:cs="Simplified Arabic"/>
          <w:bCs/>
          <w:u w:val="single"/>
          <w:rtl/>
        </w:rPr>
        <w:t>تارك الصلاة: جحودا كفر اكبر مخرج من الملة</w:t>
      </w:r>
      <w:r w:rsidR="0012448F" w:rsidRPr="00FC5586">
        <w:rPr>
          <w:rFonts w:ascii="Simplified Arabic" w:eastAsia="Times New Roman" w:hAnsi="Simplified Arabic" w:cs="Simplified Arabic"/>
          <w:bCs/>
          <w:u w:val="single"/>
          <w:rtl/>
        </w:rPr>
        <w:t>،</w:t>
      </w:r>
      <w:r w:rsidRPr="00FC5586">
        <w:rPr>
          <w:rFonts w:ascii="Simplified Arabic" w:eastAsia="Times New Roman" w:hAnsi="Simplified Arabic" w:cs="Simplified Arabic"/>
          <w:bCs/>
          <w:u w:val="single"/>
          <w:rtl/>
        </w:rPr>
        <w:t xml:space="preserve"> و تكاسلاً هو من الكفـر في إطـار الملـة: </w:t>
      </w:r>
      <w:r w:rsidRPr="00FC5586">
        <w:rPr>
          <w:rFonts w:ascii="Simplified Arabic" w:eastAsia="Times New Roman" w:hAnsi="Simplified Arabic" w:cs="Simplified Arabic"/>
          <w:b/>
          <w:bCs/>
          <w:noProof/>
          <w:u w:val="single"/>
          <w:rtl/>
          <w:lang w:eastAsia="ar-SA"/>
        </w:rPr>
        <w:t xml:space="preserve">هو قول الأئمة الذين نقلنا أقوالهم في الفصل الأول: </w:t>
      </w:r>
      <w:r w:rsidRPr="00FC5586">
        <w:rPr>
          <w:rFonts w:ascii="Simplified Arabic" w:hAnsi="Simplified Arabic" w:cs="Simplified Arabic"/>
          <w:sz w:val="28"/>
          <w:szCs w:val="28"/>
          <w:rtl/>
        </w:rPr>
        <w:t xml:space="preserve">جميع نقول العلماء والتي حشدتها على إخراج جنس عمل الجوارح عن أصل الإيمان إلى الإيمان الواجب، وهذه </w:t>
      </w:r>
      <w:proofErr w:type="spellStart"/>
      <w:r w:rsidRPr="00FC5586">
        <w:rPr>
          <w:rFonts w:ascii="Simplified Arabic" w:hAnsi="Simplified Arabic" w:cs="Simplified Arabic"/>
          <w:sz w:val="28"/>
          <w:szCs w:val="28"/>
          <w:rtl/>
        </w:rPr>
        <w:lastRenderedPageBreak/>
        <w:t>النقول</w:t>
      </w:r>
      <w:proofErr w:type="spellEnd"/>
      <w:r w:rsidRPr="00FC5586">
        <w:rPr>
          <w:rFonts w:ascii="Simplified Arabic" w:hAnsi="Simplified Arabic" w:cs="Simplified Arabic"/>
          <w:sz w:val="28"/>
          <w:szCs w:val="28"/>
          <w:rtl/>
        </w:rPr>
        <w:t xml:space="preserve"> من باب الأولى تدل يقيناً على أنّ كفر تارك الصلاة تكاسلاً هو كفر في إطار الملة وليس كفراً أكبر كما يظن البعض، وقد نقلت في الباب </w:t>
      </w:r>
      <w:r w:rsidR="00A67BE2">
        <w:rPr>
          <w:rFonts w:ascii="Simplified Arabic" w:hAnsi="Simplified Arabic" w:cs="Simplified Arabic"/>
          <w:sz w:val="28"/>
          <w:szCs w:val="28"/>
          <w:rtl/>
        </w:rPr>
        <w:t xml:space="preserve">الأول </w:t>
      </w:r>
      <w:r w:rsidRPr="00FC5586">
        <w:rPr>
          <w:rFonts w:ascii="Simplified Arabic" w:hAnsi="Simplified Arabic" w:cs="Simplified Arabic"/>
          <w:sz w:val="28"/>
          <w:szCs w:val="28"/>
          <w:rtl/>
        </w:rPr>
        <w:t xml:space="preserve">نقولاً عن خمسة وعشرين عالماً كلامهم يدل على إخراج جنس عمل الجوارح عن أصل الإيمان ومن باب الأولى يقيناً اعتبار ترك الصلاة تكاسلاً ـ لكونه في حالة التكاسل من أعمال الجوارح المجردة ـ كفرا في إطار الملة فراجعها في الباب </w:t>
      </w:r>
      <w:r w:rsidR="00A67BE2">
        <w:rPr>
          <w:rFonts w:ascii="Simplified Arabic" w:hAnsi="Simplified Arabic" w:cs="Simplified Arabic"/>
          <w:sz w:val="28"/>
          <w:szCs w:val="28"/>
          <w:rtl/>
        </w:rPr>
        <w:t xml:space="preserve">الأول </w:t>
      </w:r>
      <w:r w:rsidRPr="00FC5586">
        <w:rPr>
          <w:rFonts w:ascii="Simplified Arabic" w:hAnsi="Simplified Arabic" w:cs="Simplified Arabic"/>
          <w:sz w:val="28"/>
          <w:szCs w:val="28"/>
          <w:rtl/>
        </w:rPr>
        <w:t xml:space="preserve">وفيها بحمد الله الفقه الواضح والعلم </w:t>
      </w:r>
      <w:proofErr w:type="spellStart"/>
      <w:r w:rsidRPr="00FC5586">
        <w:rPr>
          <w:rFonts w:ascii="Simplified Arabic" w:hAnsi="Simplified Arabic" w:cs="Simplified Arabic"/>
          <w:sz w:val="28"/>
          <w:szCs w:val="28"/>
          <w:rtl/>
        </w:rPr>
        <w:t>الراسخ،وكل</w:t>
      </w:r>
      <w:proofErr w:type="spellEnd"/>
      <w:r w:rsidRPr="00FC5586">
        <w:rPr>
          <w:rFonts w:ascii="Simplified Arabic" w:hAnsi="Simplified Arabic" w:cs="Simplified Arabic"/>
          <w:sz w:val="28"/>
          <w:szCs w:val="28"/>
          <w:rtl/>
        </w:rPr>
        <w:t xml:space="preserve"> ما سبق من الأدلة وأقوال الأئمة يدلنا على أنّ هذا هو القول الصحيح الراجح الذي يتعين المصير إليه، وأنّ ما جاء من الأحاديث الدالة على كفر تارك الصلاة إنما تُحمل على كفر دون الكفر الأكبر جمعاً بين النصوص ومراعاة لقواعد </w:t>
      </w:r>
      <w:proofErr w:type="spellStart"/>
      <w:r w:rsidRPr="00FC5586">
        <w:rPr>
          <w:rFonts w:ascii="Simplified Arabic" w:hAnsi="Simplified Arabic" w:cs="Simplified Arabic"/>
          <w:sz w:val="28"/>
          <w:szCs w:val="28"/>
          <w:rtl/>
        </w:rPr>
        <w:t>الشريعه</w:t>
      </w:r>
      <w:proofErr w:type="spellEnd"/>
      <w:r w:rsidRPr="00FC5586">
        <w:rPr>
          <w:rFonts w:ascii="Simplified Arabic" w:hAnsi="Simplified Arabic" w:cs="Simplified Arabic"/>
          <w:sz w:val="28"/>
          <w:szCs w:val="28"/>
          <w:rtl/>
        </w:rPr>
        <w:t xml:space="preserve"> العامة، </w:t>
      </w:r>
      <w:r w:rsidRPr="00FC5586">
        <w:rPr>
          <w:rFonts w:ascii="Simplified Arabic" w:hAnsi="Simplified Arabic" w:cs="Simplified Arabic"/>
          <w:bCs/>
          <w:sz w:val="28"/>
          <w:szCs w:val="28"/>
          <w:rtl/>
        </w:rPr>
        <w:t>وهذا ما دعا النووي رحمه الله إلى أن يقول</w:t>
      </w:r>
      <w:r w:rsidRPr="00FC5586">
        <w:rPr>
          <w:rFonts w:ascii="Simplified Arabic" w:hAnsi="Simplified Arabic" w:cs="Simplified Arabic"/>
          <w:sz w:val="28"/>
          <w:szCs w:val="28"/>
          <w:rtl/>
        </w:rPr>
        <w:t xml:space="preserve">: " ولم يزل المسلمون يورثون عنه، ولو كان كافراً ـ أي الكفر الأكبر ـ لم يغفر له ولم يرث ولم يورث، وأمّا الجواب عما احتج به من كفره من حديث جابر وبريدة ورواية شقيق فهو أن كل ذلك محمول على أنه شارك الكافر في بعض أحكامه وهو وجوب القتل، وهذا التأويل متعين للجمع بين نصوص الشرع وقواعده التي ذكرناها “ [المجموع شرح المهذب حـ3 ص17] أهـ، </w:t>
      </w:r>
      <w:r w:rsidRPr="00FC5586">
        <w:rPr>
          <w:rFonts w:ascii="Simplified Arabic" w:hAnsi="Simplified Arabic" w:cs="Simplified Arabic"/>
          <w:bCs/>
          <w:sz w:val="28"/>
          <w:szCs w:val="28"/>
          <w:rtl/>
        </w:rPr>
        <w:t>ودعا ابن قدامة رحمه الله إلى أن يقول</w:t>
      </w:r>
      <w:r w:rsidRPr="00FC5586">
        <w:rPr>
          <w:rFonts w:ascii="Simplified Arabic" w:hAnsi="Simplified Arabic" w:cs="Simplified Arabic"/>
          <w:sz w:val="28"/>
          <w:szCs w:val="28"/>
          <w:rtl/>
        </w:rPr>
        <w:t xml:space="preserve">: ((ذلك إجماع المسلمين فإننا لا نعلم في عصر من </w:t>
      </w:r>
      <w:proofErr w:type="spellStart"/>
      <w:r w:rsidRPr="00FC5586">
        <w:rPr>
          <w:rFonts w:ascii="Simplified Arabic" w:hAnsi="Simplified Arabic" w:cs="Simplified Arabic"/>
          <w:sz w:val="28"/>
          <w:szCs w:val="28"/>
          <w:rtl/>
        </w:rPr>
        <w:t>الأعصار</w:t>
      </w:r>
      <w:proofErr w:type="spellEnd"/>
      <w:r w:rsidRPr="00FC5586">
        <w:rPr>
          <w:rFonts w:ascii="Simplified Arabic" w:hAnsi="Simplified Arabic" w:cs="Simplified Arabic"/>
          <w:sz w:val="28"/>
          <w:szCs w:val="28"/>
          <w:rtl/>
        </w:rPr>
        <w:t xml:space="preserve"> أحداً من تاركي الصلاة ترك تغسيله والصلاة عليه ودفنه في مقابر المسلمين، ولا منع ورثته ميراثه ولا منع هو ميراث مورثه، ولا فرق بين زوجين لترك الصلاة مع أحدهما لكثرة تاركي الصلاة، ولو كان كافراً لثبتت هذه الأحكام كلها، ولا نعلم بين المسلمين خلافاً في أن تارك الصلاة يجب عليه قضاؤها، ولو كان مرتداً لم يجب عليه قضاء صلاة وصيام، وأمّا الأحاديث المتقدمة فهي على سبيل التغليظ والتشبيه له بالكفار لا على الحقيقة كقوله عليه السلام ((سباب المسلم فسوق وقتاله كفر))، وقوله ((كفر بالله تبرؤ من نسب وإن وجد)) وقوله ((من قال لأخيه يا كافر فقد باء بها أحدهما))، وقوله ((من أتى حائضاً أو أمرأه في دبرها فقد كفر بما أنزل على محمد))، وقال ((ومن قال مطرنا بنوء الكواكب فهو كافر بالله مؤمن بالكواكب))، وقوله ((من حلف بغير الله فقد أشرك))، وقوله ((شارب الخمر كعابد وثن)) وأشباه هذا مما أُريد به التشدد في الوعيد وهو أصـوب القولـين والله أعلـم،[المغنـــي حـ2/158] أهـ، (قلت) وقد تقدم ذكر قول الشنقيطي رحمه الله في بداية ذكر المسألة وفيه (وأجرى الأقوال على مقتضى الصناعة الأصولية وعلوم الحديث قول الجمهور أنه كفر غير مخرج من الملة لوجوب الجمع بين الأدلة إذا أمكن ولأن إعمال الدليلين أولى من إلغاء أحدهما كما هو معلوم في الأصول وعلم الحديث</w:t>
      </w:r>
      <w:r w:rsidR="003814FC" w:rsidRPr="00FC5586">
        <w:rPr>
          <w:rFonts w:ascii="Simplified Arabic" w:hAnsi="Simplified Arabic" w:cs="Simplified Arabic"/>
          <w:sz w:val="28"/>
          <w:szCs w:val="28"/>
          <w:rtl/>
        </w:rPr>
        <w:t xml:space="preserve">.. </w:t>
      </w:r>
      <w:r w:rsidRPr="00FC5586">
        <w:rPr>
          <w:rFonts w:ascii="Simplified Arabic" w:hAnsi="Simplified Arabic" w:cs="Simplified Arabic"/>
          <w:sz w:val="28"/>
          <w:szCs w:val="28"/>
          <w:rtl/>
        </w:rPr>
        <w:t>0 إلى أن نقل قول النووي وفيه وهذا التأويل متعين للجمع بين نصوص الشرع وقواعده التي ذكرناها) [انظر أضواء البيان حـ4/322] أهـ و</w:t>
      </w:r>
      <w:r w:rsidRPr="00FC5586">
        <w:rPr>
          <w:rFonts w:ascii="Simplified Arabic" w:hAnsi="Simplified Arabic" w:cs="Simplified Arabic"/>
          <w:bCs/>
          <w:sz w:val="28"/>
          <w:szCs w:val="28"/>
          <w:rtl/>
        </w:rPr>
        <w:t>يقول النووي</w:t>
      </w:r>
      <w:r w:rsidRPr="00FC5586">
        <w:rPr>
          <w:rFonts w:ascii="Simplified Arabic" w:hAnsi="Simplified Arabic" w:cs="Simplified Arabic"/>
          <w:sz w:val="28"/>
          <w:szCs w:val="28"/>
          <w:rtl/>
        </w:rPr>
        <w:t xml:space="preserve"> " وهو الصحيح المنصوص </w:t>
      </w:r>
      <w:r w:rsidRPr="00FC5586">
        <w:rPr>
          <w:rFonts w:ascii="Simplified Arabic" w:hAnsi="Simplified Arabic" w:cs="Simplified Arabic"/>
          <w:sz w:val="28"/>
          <w:szCs w:val="28"/>
          <w:rtl/>
        </w:rPr>
        <w:lastRenderedPageBreak/>
        <w:t xml:space="preserve">الذي قطع به الجمهور " [المجموع حـ3/14]، وقد علل رحمه الله لذلك بعلّة حرّي بنا أن نفهمها وأن نعض عليها بالنواجذ وهي قوله قبل أن يقطع بصحة عدم كفر تارك الصلاة تكاسلاً الكفر الأكبر - " ولا يكفر بترك الصلاة لأن الكفر بالاعتقاد واعتقاده صحيح فلم يحكم بكفـره " [المجموع حـ3/13]، </w:t>
      </w:r>
      <w:r w:rsidRPr="00FC5586">
        <w:rPr>
          <w:rFonts w:ascii="Simplified Arabic" w:hAnsi="Simplified Arabic" w:cs="Simplified Arabic"/>
          <w:bCs/>
          <w:sz w:val="28"/>
          <w:szCs w:val="28"/>
          <w:rtl/>
        </w:rPr>
        <w:t>ويقول الشوكاني</w:t>
      </w:r>
      <w:r w:rsidRPr="00FC5586">
        <w:rPr>
          <w:rFonts w:ascii="Simplified Arabic" w:hAnsi="Simplified Arabic" w:cs="Simplified Arabic"/>
          <w:sz w:val="28"/>
          <w:szCs w:val="28"/>
          <w:rtl/>
        </w:rPr>
        <w:t xml:space="preserve"> " ذهبت الكثرة والجماهير من السلف والخلف منهم مالك والشافعي إلى أنه لا يكفر “ [نيل الأوطار حـ1/291] أهــ وقوله (لا يكفر) أي الكفر الأكبر المخرج من الملة وإن كان كفراً في إطار الملة، </w:t>
      </w:r>
      <w:r w:rsidRPr="00FC5586">
        <w:rPr>
          <w:rFonts w:ascii="Simplified Arabic" w:hAnsi="Simplified Arabic" w:cs="Simplified Arabic"/>
          <w:bCs/>
          <w:sz w:val="28"/>
          <w:szCs w:val="28"/>
          <w:rtl/>
        </w:rPr>
        <w:t xml:space="preserve">ورجحه أيضاً العلامة القرطبي بقوله </w:t>
      </w:r>
      <w:r w:rsidRPr="00FC5586">
        <w:rPr>
          <w:rFonts w:ascii="Simplified Arabic" w:hAnsi="Simplified Arabic" w:cs="Simplified Arabic"/>
          <w:sz w:val="28"/>
          <w:szCs w:val="28"/>
          <w:rtl/>
        </w:rPr>
        <w:t>" والصحيح أنه ليس بكافر لأن الكفر الجحد كما تقدم، وليس بجاحد ولأن رسول الله صلى الله عليه وسلم قـد قــال ((خمس صلوات افترضهن الله على عباده فمن جاء بهن لم يضّيع منهن شيئاً كان له عند الله عهد أن يغفر له، ومن لم يأت بهن فليس له عند الله عهد إن شاء يغفر له وإن شاء عذبه)) فهذا ينص على أنّ ترك الصلاة ليس بكفر وأنه مما دون الشرك الذي قال الله تعالى فيه إن الله لا يغفر أن يشرك به ويغفـر ما دون ذلـك لمن يشـاء {النساء: 48} [</w:t>
      </w:r>
      <w:proofErr w:type="spellStart"/>
      <w:r w:rsidRPr="00FC5586">
        <w:rPr>
          <w:rFonts w:ascii="Simplified Arabic" w:hAnsi="Simplified Arabic" w:cs="Simplified Arabic"/>
          <w:sz w:val="28"/>
          <w:szCs w:val="28"/>
          <w:rtl/>
        </w:rPr>
        <w:t>المفهم</w:t>
      </w:r>
      <w:proofErr w:type="spellEnd"/>
      <w:r w:rsidRPr="00FC5586">
        <w:rPr>
          <w:rFonts w:ascii="Simplified Arabic" w:hAnsi="Simplified Arabic" w:cs="Simplified Arabic"/>
          <w:sz w:val="28"/>
          <w:szCs w:val="28"/>
          <w:rtl/>
        </w:rPr>
        <w:t xml:space="preserve"> لما أشكل من تلخيص صحيح مسلم حـ1/271 ط، دار ابن كثير] أهــ</w:t>
      </w:r>
      <w:r w:rsidRPr="00FC5586">
        <w:rPr>
          <w:rFonts w:ascii="Simplified Arabic" w:hAnsi="Simplified Arabic" w:cs="Simplified Arabic"/>
          <w:bCs/>
          <w:sz w:val="28"/>
          <w:szCs w:val="28"/>
          <w:rtl/>
        </w:rPr>
        <w:t xml:space="preserve"> ن ورجحه أيضاً الحافظ السخاوي</w:t>
      </w:r>
      <w:r w:rsidRPr="00FC5586">
        <w:rPr>
          <w:rFonts w:ascii="Simplified Arabic" w:hAnsi="Simplified Arabic" w:cs="Simplified Arabic"/>
          <w:sz w:val="28"/>
          <w:szCs w:val="28"/>
          <w:rtl/>
        </w:rPr>
        <w:t xml:space="preserve"> في فتاواه فكان من قوله " أما من تركها بلا عذر، بل تكاسلاً مع اعتقاده لوجوبها، فالصحيح المنصوص الذي قطع به الجمهور أنه لا يكفر، وأنه يستتاب ثم يُقتل إن لم يتب ويغّسـل ويصلـى عليه ويُدفن في مقابر المسلمين مع إجراء سائـر أحكـام المسلميـن عليه [الفتاوي </w:t>
      </w:r>
      <w:proofErr w:type="spellStart"/>
      <w:r w:rsidRPr="00FC5586">
        <w:rPr>
          <w:rFonts w:ascii="Simplified Arabic" w:hAnsi="Simplified Arabic" w:cs="Simplified Arabic"/>
          <w:sz w:val="28"/>
          <w:szCs w:val="28"/>
          <w:rtl/>
        </w:rPr>
        <w:t>الحديثه</w:t>
      </w:r>
      <w:proofErr w:type="spellEnd"/>
      <w:r w:rsidRPr="00FC5586">
        <w:rPr>
          <w:rFonts w:ascii="Simplified Arabic" w:hAnsi="Simplified Arabic" w:cs="Simplified Arabic"/>
          <w:sz w:val="28"/>
          <w:szCs w:val="28"/>
          <w:rtl/>
        </w:rPr>
        <w:t xml:space="preserve"> حـ2/84 ]، </w:t>
      </w:r>
      <w:r w:rsidRPr="00FC5586">
        <w:rPr>
          <w:rFonts w:ascii="Simplified Arabic" w:hAnsi="Simplified Arabic" w:cs="Simplified Arabic"/>
          <w:bCs/>
          <w:sz w:val="28"/>
          <w:szCs w:val="28"/>
          <w:rtl/>
        </w:rPr>
        <w:t>ورجحه أيضاً ابن عبد البرّ بقوله</w:t>
      </w:r>
      <w:r w:rsidRPr="00FC5586">
        <w:rPr>
          <w:rFonts w:ascii="Simplified Arabic" w:hAnsi="Simplified Arabic" w:cs="Simplified Arabic"/>
          <w:sz w:val="28"/>
          <w:szCs w:val="28"/>
          <w:rtl/>
        </w:rPr>
        <w:t xml:space="preserve"> –بعدما ذكر حديث (خمس صلوات</w:t>
      </w:r>
      <w:r w:rsidR="009B6F91">
        <w:rPr>
          <w:rFonts w:ascii="Simplified Arabic" w:hAnsi="Simplified Arabic" w:cs="Simplified Arabic"/>
          <w:sz w:val="28"/>
          <w:szCs w:val="28"/>
          <w:rtl/>
        </w:rPr>
        <w:t>،</w:t>
      </w:r>
      <w:r w:rsidRPr="00FC5586">
        <w:rPr>
          <w:rFonts w:ascii="Simplified Arabic" w:hAnsi="Simplified Arabic" w:cs="Simplified Arabic"/>
          <w:sz w:val="28"/>
          <w:szCs w:val="28"/>
          <w:rtl/>
        </w:rPr>
        <w:t xml:space="preserve"> من أتى بهن</w:t>
      </w:r>
      <w:r w:rsidR="009B6F91">
        <w:rPr>
          <w:rFonts w:ascii="Simplified Arabic" w:hAnsi="Simplified Arabic" w:cs="Simplified Arabic"/>
          <w:sz w:val="28"/>
          <w:szCs w:val="28"/>
          <w:rtl/>
        </w:rPr>
        <w:t>،</w:t>
      </w:r>
      <w:r w:rsidRPr="00FC5586">
        <w:rPr>
          <w:rFonts w:ascii="Simplified Arabic" w:hAnsi="Simplified Arabic" w:cs="Simplified Arabic"/>
          <w:sz w:val="28"/>
          <w:szCs w:val="28"/>
          <w:rtl/>
        </w:rPr>
        <w:t xml:space="preserve"> ومن لم يأت بهن فليس له عند الله عهد إن شاء عذبه وإن شاء أدخله الجنة) – وهو حديث صحيح سيأتي بيانه، ((وفيه دليل على أنّ من لم يصل من المسلمين في مشيئة الله إذا كان موحداً مؤمناً بما جاء به محمداً صلى الله عليه وسلم مصدقاً مقراً وإن لم يعمل، وهذا يرد على المعتزلة والخوارج بأسرها، ألا ترى أنّ المقر بالإسلام في حين دخوله فيه يكون مسلماً قبل الدخول في عمل الصلاة وصوم رمضان بإقراره واعتقاده وعقده نيته، فمن جهة النظر لا يجب أن يكون كافراً الاّ برفع ما كان مسلماً به وهو الجحود لما كان قد أقر به واعتقده والله أعلم أهــ [التمهيد حـ23/288 - 290]، </w:t>
      </w:r>
      <w:r w:rsidRPr="00FC5586">
        <w:rPr>
          <w:rFonts w:ascii="Simplified Arabic" w:hAnsi="Simplified Arabic" w:cs="Simplified Arabic"/>
          <w:bCs/>
          <w:sz w:val="28"/>
          <w:szCs w:val="28"/>
          <w:rtl/>
        </w:rPr>
        <w:t>ورجحه أيضاً ابن رشد الحفيد</w:t>
      </w:r>
      <w:r w:rsidRPr="00FC5586">
        <w:rPr>
          <w:rFonts w:ascii="Simplified Arabic" w:hAnsi="Simplified Arabic" w:cs="Simplified Arabic"/>
          <w:sz w:val="28"/>
          <w:szCs w:val="28"/>
          <w:rtl/>
        </w:rPr>
        <w:t xml:space="preserve"> في كتابه بداية المجتهد ونهاية المقتصد حيث قال: (تارك الصلاة معلوم أنه ليس بمكذب الاّ أن يتركها معتقداً لتركها، فنحن إذاً بين أحد أمرين: </w:t>
      </w:r>
      <w:r w:rsidRPr="00FC5586">
        <w:rPr>
          <w:rFonts w:ascii="Simplified Arabic" w:hAnsi="Simplified Arabic" w:cs="Simplified Arabic"/>
          <w:bCs/>
          <w:sz w:val="28"/>
          <w:szCs w:val="28"/>
          <w:rtl/>
        </w:rPr>
        <w:t xml:space="preserve">(الأمر الأول) </w:t>
      </w:r>
      <w:r w:rsidRPr="00FC5586">
        <w:rPr>
          <w:rFonts w:ascii="Simplified Arabic" w:hAnsi="Simplified Arabic" w:cs="Simplified Arabic"/>
          <w:sz w:val="28"/>
          <w:szCs w:val="28"/>
          <w:rtl/>
        </w:rPr>
        <w:t xml:space="preserve">إما أن أردنا أن نفهم من الحديث الكفر الحقيقي يجب علينا أن نتأول أنه أراد صلى الله عليه وسلم من ترك الصلاة معتقداً لتركها فقد كفر، </w:t>
      </w:r>
      <w:r w:rsidRPr="00FC5586">
        <w:rPr>
          <w:rFonts w:ascii="Simplified Arabic" w:hAnsi="Simplified Arabic" w:cs="Simplified Arabic"/>
          <w:bCs/>
          <w:sz w:val="28"/>
          <w:szCs w:val="28"/>
          <w:rtl/>
        </w:rPr>
        <w:t>(والأمر الثاني):</w:t>
      </w:r>
      <w:r w:rsidRPr="00FC5586">
        <w:rPr>
          <w:rFonts w:ascii="Simplified Arabic" w:hAnsi="Simplified Arabic" w:cs="Simplified Arabic"/>
          <w:sz w:val="28"/>
          <w:szCs w:val="28"/>
          <w:rtl/>
        </w:rPr>
        <w:t xml:space="preserve"> أن يحمل على اسم الكفر على غير موضعه </w:t>
      </w:r>
      <w:r w:rsidR="00A67BE2">
        <w:rPr>
          <w:rFonts w:ascii="Simplified Arabic" w:hAnsi="Simplified Arabic" w:cs="Simplified Arabic"/>
          <w:sz w:val="28"/>
          <w:szCs w:val="28"/>
          <w:rtl/>
        </w:rPr>
        <w:t xml:space="preserve">الأول </w:t>
      </w:r>
      <w:r w:rsidRPr="00FC5586">
        <w:rPr>
          <w:rFonts w:ascii="Simplified Arabic" w:hAnsi="Simplified Arabic" w:cs="Simplified Arabic"/>
          <w:sz w:val="28"/>
          <w:szCs w:val="28"/>
          <w:rtl/>
        </w:rPr>
        <w:t xml:space="preserve">وذلك على أحد معنيين: إما على أن حكمه حكم الكافر أعني في القتل، وإما على أن أفعاله أفعال كافر على جهة التغليظ والردع </w:t>
      </w:r>
      <w:r w:rsidRPr="00FC5586">
        <w:rPr>
          <w:rFonts w:ascii="Simplified Arabic" w:hAnsi="Simplified Arabic" w:cs="Simplified Arabic"/>
          <w:sz w:val="28"/>
          <w:szCs w:val="28"/>
          <w:rtl/>
        </w:rPr>
        <w:lastRenderedPageBreak/>
        <w:t>له</w:t>
      </w:r>
      <w:r w:rsidR="003814FC" w:rsidRPr="00FC5586">
        <w:rPr>
          <w:rFonts w:ascii="Simplified Arabic" w:hAnsi="Simplified Arabic" w:cs="Simplified Arabic"/>
          <w:sz w:val="28"/>
          <w:szCs w:val="28"/>
          <w:rtl/>
        </w:rPr>
        <w:t xml:space="preserve">.. </w:t>
      </w:r>
      <w:r w:rsidRPr="00FC5586">
        <w:rPr>
          <w:rFonts w:ascii="Simplified Arabic" w:hAnsi="Simplified Arabic" w:cs="Simplified Arabic"/>
          <w:sz w:val="28"/>
          <w:szCs w:val="28"/>
          <w:rtl/>
        </w:rPr>
        <w:t xml:space="preserve"> وأما حمله على أن حكمه حكم الكافر في جميع حكامه مع أنه مؤمن فشيء مفارق للأصـول</w:t>
      </w:r>
      <w:r w:rsidR="003814FC" w:rsidRPr="00FC5586">
        <w:rPr>
          <w:rFonts w:ascii="Simplified Arabic" w:hAnsi="Simplified Arabic" w:cs="Simplified Arabic"/>
          <w:sz w:val="28"/>
          <w:szCs w:val="28"/>
          <w:rtl/>
        </w:rPr>
        <w:t xml:space="preserve">.. </w:t>
      </w:r>
      <w:r w:rsidRPr="00FC5586">
        <w:rPr>
          <w:rFonts w:ascii="Simplified Arabic" w:hAnsi="Simplified Arabic" w:cs="Simplified Arabic"/>
          <w:sz w:val="28"/>
          <w:szCs w:val="28"/>
          <w:rtl/>
        </w:rPr>
        <w:t xml:space="preserve"> ولـذلك صار هذا القول </w:t>
      </w:r>
      <w:proofErr w:type="spellStart"/>
      <w:r w:rsidRPr="00FC5586">
        <w:rPr>
          <w:rFonts w:ascii="Simplified Arabic" w:hAnsi="Simplified Arabic" w:cs="Simplified Arabic"/>
          <w:sz w:val="28"/>
          <w:szCs w:val="28"/>
          <w:rtl/>
        </w:rPr>
        <w:t>مضاهياً</w:t>
      </w:r>
      <w:proofErr w:type="spellEnd"/>
      <w:r w:rsidRPr="00FC5586">
        <w:rPr>
          <w:rFonts w:ascii="Simplified Arabic" w:hAnsi="Simplified Arabic" w:cs="Simplified Arabic"/>
          <w:sz w:val="28"/>
          <w:szCs w:val="28"/>
          <w:rtl/>
        </w:rPr>
        <w:t xml:space="preserve"> لقول من يكفّر بالذنوب [بداية المجتهد ونهاية المقتصد لابن رشد]، </w:t>
      </w:r>
      <w:r w:rsidRPr="00FC5586">
        <w:rPr>
          <w:rFonts w:ascii="Simplified Arabic" w:hAnsi="Simplified Arabic" w:cs="Simplified Arabic"/>
          <w:bCs/>
          <w:sz w:val="28"/>
          <w:szCs w:val="28"/>
          <w:rtl/>
        </w:rPr>
        <w:t>(قلت):</w:t>
      </w:r>
      <w:r w:rsidRPr="00FC5586">
        <w:rPr>
          <w:rFonts w:ascii="Simplified Arabic" w:hAnsi="Simplified Arabic" w:cs="Simplified Arabic"/>
          <w:sz w:val="28"/>
          <w:szCs w:val="28"/>
          <w:rtl/>
        </w:rPr>
        <w:t xml:space="preserve"> وهو القول الراجح من أقوال الإمام أحمد اختاره أبي عبدالله بن بطة وأنكر قول من قال: أنه يكفر وذكر أن المذهب – أي الحنبلي – على هذا لم يجد في المذهب خلافاً فيه، وهذا الذي رجحه كذلك ابن قدامة الحنبلي وهو ما رجحه أيضاً في إطار المذهب الحنبلي الشيخ علاء الدين </w:t>
      </w:r>
      <w:proofErr w:type="spellStart"/>
      <w:r w:rsidRPr="00FC5586">
        <w:rPr>
          <w:rFonts w:ascii="Simplified Arabic" w:hAnsi="Simplified Arabic" w:cs="Simplified Arabic"/>
          <w:sz w:val="28"/>
          <w:szCs w:val="28"/>
          <w:rtl/>
        </w:rPr>
        <w:t>المرداوي</w:t>
      </w:r>
      <w:proofErr w:type="spellEnd"/>
      <w:r w:rsidRPr="00FC5586">
        <w:rPr>
          <w:rFonts w:ascii="Simplified Arabic" w:hAnsi="Simplified Arabic" w:cs="Simplified Arabic"/>
          <w:sz w:val="28"/>
          <w:szCs w:val="28"/>
          <w:rtl/>
        </w:rPr>
        <w:t xml:space="preserve"> في كتاب " الإنصاف في معرفة الراجح من الخلاف على مذهب الإمام أحمد بن حنبل "، وقد ذكرت بحمد الله تعالى بعضاً من دلائل الترجيح التي تُساعد على معرفة القول الراجح في المسألة، والله المستعان، </w:t>
      </w:r>
      <w:r w:rsidRPr="00FC5586">
        <w:rPr>
          <w:rFonts w:ascii="Simplified Arabic" w:eastAsia="Times New Roman" w:hAnsi="Simplified Arabic" w:cs="Simplified Arabic"/>
          <w:bCs/>
          <w:noProof/>
          <w:sz w:val="28"/>
          <w:szCs w:val="28"/>
          <w:rtl/>
          <w:lang w:eastAsia="ar-SA"/>
        </w:rPr>
        <w:t xml:space="preserve">(تنبيـه): </w:t>
      </w:r>
      <w:r w:rsidRPr="00FC5586">
        <w:rPr>
          <w:rFonts w:ascii="Simplified Arabic" w:eastAsia="Times New Roman" w:hAnsi="Simplified Arabic" w:cs="Simplified Arabic"/>
          <w:noProof/>
          <w:sz w:val="28"/>
          <w:szCs w:val="28"/>
          <w:rtl/>
          <w:lang w:eastAsia="ar-SA"/>
        </w:rPr>
        <w:t>ليس المقصود من ذكر هذه الأدلة السابقة تسهيل ترك الصلاة على العامة، حاش لله، بل تركها هو الطريق العريض نحو الكفر الأكبر ونحو الهلاك والعياذ بالله، ولكن المقصد من عرض الأدلة بيان دين الله عز وجل القيّم الذي لا يُسوي بين قائل لا إله إلاّ الله محمد رسول الله والمقر بها والمصدق لها تصديقاً جازماً يلازمه الإذعان لحقوقها وبين الجاحد لها فإذا قلنا أن تركها تكاسلاً مع الإقرار بها كفر أكبر فقد ساوينا بين المقر والجاحد وبين قائل لا إله إلاّ الله وعابد الوثن لكونهما مخلدين في النار، وكذلك فإن هذا هو الفقه الذي من يرد الله تعالى به خيراً يرزقه إياه وكذلك فإنه الضابط العاصم من تكفير الموحدين الكفر الأكبر الموجب للخلود الأبدي في النار، وقد تواترت الأحاديث على أنّ من قال لا إله إلاّ الله دخل الجنة وإن لبث في النار أحقاباً</w:t>
      </w:r>
    </w:p>
    <w:p w14:paraId="06C9A4DE" w14:textId="77777777" w:rsidR="0009781D" w:rsidRPr="00FC5586" w:rsidRDefault="0009781D" w:rsidP="0009781D">
      <w:pPr>
        <w:tabs>
          <w:tab w:val="left" w:pos="4251"/>
        </w:tabs>
        <w:bidi/>
        <w:jc w:val="center"/>
        <w:rPr>
          <w:rFonts w:ascii="Simplified Arabic" w:eastAsia="Times New Roman" w:hAnsi="Simplified Arabic" w:cs="Simplified Arabic"/>
          <w:b/>
          <w:noProof/>
          <w:sz w:val="28"/>
          <w:szCs w:val="28"/>
          <w:rtl/>
          <w:lang w:eastAsia="ar-SA"/>
        </w:rPr>
      </w:pPr>
      <w:r w:rsidRPr="00FC5586">
        <w:rPr>
          <w:rFonts w:ascii="Simplified Arabic" w:eastAsia="Times New Roman" w:hAnsi="Simplified Arabic" w:cs="Simplified Arabic"/>
          <w:noProof/>
          <w:sz w:val="28"/>
          <w:szCs w:val="28"/>
          <w:rtl/>
          <w:lang w:eastAsia="ar-SA"/>
        </w:rPr>
        <w:t>***</w:t>
      </w:r>
    </w:p>
    <w:p w14:paraId="00C68503" w14:textId="18FE37E2" w:rsidR="0009781D" w:rsidRPr="00FC5586" w:rsidRDefault="0009781D" w:rsidP="0009781D">
      <w:pPr>
        <w:tabs>
          <w:tab w:val="left" w:pos="4251"/>
        </w:tabs>
        <w:bidi/>
        <w:jc w:val="both"/>
        <w:rPr>
          <w:rFonts w:ascii="Simplified Arabic" w:eastAsia="Times New Roman" w:hAnsi="Simplified Arabic" w:cs="Simplified Arabic"/>
          <w:b/>
          <w:noProof/>
          <w:sz w:val="28"/>
          <w:szCs w:val="28"/>
          <w:rtl/>
          <w:lang w:eastAsia="ar-SA"/>
        </w:rPr>
      </w:pPr>
      <w:r w:rsidRPr="00FC5586">
        <w:rPr>
          <w:rFonts w:ascii="Simplified Arabic" w:hAnsi="Simplified Arabic" w:cs="Simplified Arabic"/>
          <w:b/>
          <w:bCs/>
          <w:sz w:val="40"/>
          <w:szCs w:val="40"/>
          <w:highlight w:val="yellow"/>
          <w:u w:val="single"/>
          <w:rtl/>
          <w:lang w:bidi="ar-KW"/>
        </w:rPr>
        <w:t xml:space="preserve">[المفتاح </w:t>
      </w:r>
      <w:r w:rsidR="007B7DDD" w:rsidRPr="00FC5586">
        <w:rPr>
          <w:rFonts w:ascii="Simplified Arabic" w:hAnsi="Simplified Arabic" w:cs="Simplified Arabic" w:hint="cs"/>
          <w:b/>
          <w:bCs/>
          <w:sz w:val="40"/>
          <w:szCs w:val="40"/>
          <w:highlight w:val="yellow"/>
          <w:u w:val="single"/>
          <w:rtl/>
          <w:lang w:bidi="ar-KW"/>
        </w:rPr>
        <w:t>الخامس</w:t>
      </w:r>
      <w:r w:rsidRPr="00FC5586">
        <w:rPr>
          <w:rFonts w:ascii="Simplified Arabic" w:hAnsi="Simplified Arabic" w:cs="Simplified Arabic"/>
          <w:b/>
          <w:bCs/>
          <w:sz w:val="40"/>
          <w:szCs w:val="40"/>
          <w:highlight w:val="yellow"/>
          <w:u w:val="single"/>
          <w:rtl/>
          <w:lang w:bidi="ar-KW"/>
        </w:rPr>
        <w:t>]:</w:t>
      </w:r>
      <w:r w:rsidRPr="00FC5586">
        <w:rPr>
          <w:rFonts w:ascii="Simplified Arabic" w:hAnsi="Simplified Arabic" w:cs="Simplified Arabic"/>
          <w:sz w:val="28"/>
          <w:szCs w:val="28"/>
          <w:rtl/>
          <w:lang w:bidi="ar-KW"/>
        </w:rPr>
        <w:t xml:space="preserve"> </w:t>
      </w:r>
      <w:r w:rsidRPr="00FC5586">
        <w:rPr>
          <w:rFonts w:ascii="Simplified Arabic" w:hAnsi="Simplified Arabic" w:cs="Simplified Arabic"/>
          <w:b/>
          <w:bCs/>
          <w:u w:val="single"/>
          <w:rtl/>
          <w:lang w:bidi="ar-KW"/>
        </w:rPr>
        <w:t xml:space="preserve">تارك الصلاة إن أصر على ترك الصلاة يُقتل على كل حال، حالة الإقرار والاعتقاد يُقتل حداً، وفي حالة الجحود يُقتل ردة: </w:t>
      </w:r>
      <w:r w:rsidRPr="00FC5586">
        <w:rPr>
          <w:rFonts w:ascii="Simplified Arabic" w:eastAsia="Times New Roman" w:hAnsi="Simplified Arabic" w:cs="Simplified Arabic"/>
          <w:noProof/>
          <w:sz w:val="28"/>
          <w:szCs w:val="28"/>
          <w:rtl/>
          <w:lang w:eastAsia="ar-SA"/>
        </w:rPr>
        <w:t xml:space="preserve">علمنا أنّ تارك الصلاة إمّا أن يكون جاحداً مرتداً وكفره كفر أكبر مخرج من الملة، وإمّا أن يكون متكاسلاً مقصراً لا يظهر عليه أثر الاستكبار عن فعلها وهذا كفره في إطار الملة، والأئمة العلماء المحققون على أنه يُقتل في الحالتين، في الحالة الأولى ـ حالة الجحد ـ يُقتل ردة ويُعامل معاملة المرتد من عدم غسله وتكفينه وترك الصلاة عليه وغيرها من أحكام الردّة، وفي الحالة الثانية ـ حالة الكسل المحض ـ يُقتل حداً ويعامل معاملة المسلم من تغسيله وتكفينه والصلاة عليه ودفنه في مقابر المسلمين وغير ذلك من أحكام المسلمين، والخلاف في هذه المسألة ـ مسألة قتل تارك الصلاة ـ أضعف من الخلاف في المسألة السابقه وذلك لأن كل من قال بكفر تارك الصلاة الكفر الأكبر قال بقتله، والجماهير من قالوا بعدم كفره الكفر الأكبر </w:t>
      </w:r>
      <w:r w:rsidRPr="00FC5586">
        <w:rPr>
          <w:rFonts w:ascii="Simplified Arabic" w:eastAsia="Times New Roman" w:hAnsi="Simplified Arabic" w:cs="Simplified Arabic"/>
          <w:noProof/>
          <w:sz w:val="28"/>
          <w:szCs w:val="28"/>
          <w:rtl/>
          <w:lang w:eastAsia="ar-SA"/>
        </w:rPr>
        <w:lastRenderedPageBreak/>
        <w:t>قالوا بأنه يُقتل حداً ولم يخالفهم إلا الإمام أبوحنيفه والإمام الثوري وجماعة من علماء الكوفة والمزني من أصحاب الشافعي فقالوا لا يُقتل بل يعزر ويحبس حتى يُصلي</w:t>
      </w:r>
      <w:r w:rsidRPr="00FC5586">
        <w:rPr>
          <w:rFonts w:ascii="Simplified Arabic" w:eastAsia="Times New Roman" w:hAnsi="Simplified Arabic" w:cs="Simplified Arabic"/>
          <w:bCs/>
          <w:noProof/>
          <w:sz w:val="28"/>
          <w:szCs w:val="28"/>
          <w:rtl/>
          <w:lang w:eastAsia="ar-SA"/>
        </w:rPr>
        <w:t xml:space="preserve">، ومن الأدلة على وجوب قتل تارك الصلاة على كل حال: </w:t>
      </w:r>
      <w:r w:rsidRPr="00FC5586">
        <w:rPr>
          <w:rFonts w:ascii="Simplified Arabic" w:eastAsia="Times New Roman" w:hAnsi="Simplified Arabic" w:cs="Simplified Arabic"/>
          <w:bCs/>
          <w:noProof/>
          <w:u w:val="single"/>
          <w:rtl/>
          <w:lang w:eastAsia="ar-SA"/>
        </w:rPr>
        <w:t>[الدليل الأول]:</w:t>
      </w:r>
      <w:r w:rsidRPr="00FC5586">
        <w:rPr>
          <w:rFonts w:ascii="Simplified Arabic" w:eastAsia="Times New Roman" w:hAnsi="Simplified Arabic" w:cs="Simplified Arabic"/>
          <w:noProof/>
          <w:sz w:val="28"/>
          <w:szCs w:val="28"/>
          <w:rtl/>
          <w:lang w:eastAsia="ar-SA"/>
        </w:rPr>
        <w:t xml:space="preserve"> قوله تعالى {فَاقْتُلُوا الْمُشْرِكِينَ حَيْثُ وَجَدْتُمُوهُمْ وَخُذُوهُمْ وَاحْصُرُوهُمْ وَاقْعُدُوا لَهُمْ كُلَّ مَرْصَدٍ فَإِنْ تَابُوا وَأَقَامُوا الصَّلَاةَ وَآتَوُا الزَّكَاةَ فَخَلُّوا سَبِيلَهُمْ إِنَّ اللَّهَ غَفُورٌ رَحِيمٌ} [التـوبة: 5]، قال ابن قدامة " فأباح قتلهم وشرط في تخلية سبيلهم التوبة وهي الإسلام وإقام الصلاة وإيتاء الزكاة فمن ترك الصلاة متعمداً لم يأت بشرط تخليته فبقي على وجوب القتل " [المغنـــي حـ2/156] أهــ، </w:t>
      </w:r>
      <w:r w:rsidRPr="00FC5586">
        <w:rPr>
          <w:rFonts w:ascii="Simplified Arabic" w:eastAsia="Times New Roman" w:hAnsi="Simplified Arabic" w:cs="Simplified Arabic"/>
          <w:bCs/>
          <w:noProof/>
          <w:u w:val="single"/>
          <w:rtl/>
          <w:lang w:eastAsia="ar-SA"/>
        </w:rPr>
        <w:t>[الدليل الثاني]:</w:t>
      </w:r>
      <w:r w:rsidRPr="00FC5586">
        <w:rPr>
          <w:rFonts w:ascii="Simplified Arabic" w:eastAsia="Times New Roman" w:hAnsi="Simplified Arabic" w:cs="Simplified Arabic"/>
          <w:noProof/>
          <w:sz w:val="28"/>
          <w:szCs w:val="28"/>
          <w:rtl/>
          <w:lang w:eastAsia="ar-SA"/>
        </w:rPr>
        <w:t xml:space="preserve"> قوله صلى الله عليه وسلم ((أمرت أن أقاتل الناس حتى يشهدوا أن لا إله إلاّ الله وأنّ محمداً رسول الله ويقيموا الصلاة ويؤتوا الزكاة فإذا فعلوا ذلك عصموا منى دماءهم وأموالهم إلاّ بحق الإسلام وحسابهم على الله عز وجل)) [متفق عليه]، قال الشوكاني " الحديث يدل على أنّ من أخلّ بواحدة منها فهو حلال الدم والمال إذا لم يتب " [نيل الأوطار حـ1/288] أهــ، </w:t>
      </w:r>
      <w:r w:rsidRPr="00FC5586">
        <w:rPr>
          <w:rFonts w:ascii="Simplified Arabic" w:eastAsia="Times New Roman" w:hAnsi="Simplified Arabic" w:cs="Simplified Arabic"/>
          <w:bCs/>
          <w:noProof/>
          <w:u w:val="single"/>
          <w:rtl/>
          <w:lang w:eastAsia="ar-SA"/>
        </w:rPr>
        <w:t>[الدليل الثالث]</w:t>
      </w:r>
      <w:r w:rsidRPr="00FC5586">
        <w:rPr>
          <w:rFonts w:ascii="Simplified Arabic" w:eastAsia="Times New Roman" w:hAnsi="Simplified Arabic" w:cs="Simplified Arabic"/>
          <w:bCs/>
          <w:noProof/>
          <w:sz w:val="28"/>
          <w:szCs w:val="28"/>
          <w:u w:val="single"/>
          <w:rtl/>
          <w:lang w:eastAsia="ar-SA"/>
        </w:rPr>
        <w:t xml:space="preserve">: </w:t>
      </w:r>
      <w:r w:rsidRPr="00FC5586">
        <w:rPr>
          <w:rFonts w:ascii="Simplified Arabic" w:eastAsia="Times New Roman" w:hAnsi="Simplified Arabic" w:cs="Simplified Arabic"/>
          <w:noProof/>
          <w:sz w:val="28"/>
          <w:szCs w:val="28"/>
          <w:rtl/>
          <w:lang w:eastAsia="ar-SA"/>
        </w:rPr>
        <w:t xml:space="preserve">ما أخرجه النسائي عن أنس بن مالك قال: لمّا توفى رسول الله صلى الله عليه وسلم ارتدت العرب فقال عمر يا أبابكر كيف نقاتل العرب؟ فقال أبوبكر إنما قال رسول الله صلى الله عليه وسلم ((أمرت أن أقاتل الناس حتى يشهدوا أن لا إله إلاّ الله وأني رسول الله ويقيموا الصلاة ويؤتوا الزكاة))، قال الشوكاني " الحديث أخرجه أيضاً البيهقي في السنن … ثم قال: والحديث يدل على ما دلّ عليه الذي قبله من أنّ المخل بواحدة من هذه الخصال حلال الدم مباح المال " [نيل الأوطار حـ1/288 - 289] أهــ، </w:t>
      </w:r>
      <w:r w:rsidRPr="00FC5586">
        <w:rPr>
          <w:rFonts w:ascii="Simplified Arabic" w:eastAsia="Times New Roman" w:hAnsi="Simplified Arabic" w:cs="Simplified Arabic"/>
          <w:bCs/>
          <w:noProof/>
          <w:u w:val="single"/>
          <w:rtl/>
          <w:lang w:eastAsia="ar-SA"/>
        </w:rPr>
        <w:t>[الدليل الرابع]</w:t>
      </w:r>
      <w:r w:rsidRPr="00FC5586">
        <w:rPr>
          <w:rFonts w:ascii="Simplified Arabic" w:eastAsia="Times New Roman" w:hAnsi="Simplified Arabic" w:cs="Simplified Arabic"/>
          <w:bCs/>
          <w:noProof/>
          <w:sz w:val="28"/>
          <w:szCs w:val="28"/>
          <w:u w:val="single"/>
          <w:rtl/>
          <w:lang w:eastAsia="ar-SA"/>
        </w:rPr>
        <w:t xml:space="preserve">: </w:t>
      </w:r>
      <w:r w:rsidRPr="00FC5586">
        <w:rPr>
          <w:rFonts w:ascii="Simplified Arabic" w:eastAsia="Times New Roman" w:hAnsi="Simplified Arabic" w:cs="Simplified Arabic"/>
          <w:noProof/>
          <w:sz w:val="28"/>
          <w:szCs w:val="28"/>
          <w:rtl/>
          <w:lang w:eastAsia="ar-SA"/>
        </w:rPr>
        <w:t xml:space="preserve">ما أخرجه البخاري ومسلم (عن أبي سعيد الخدري قال بعث عليٌّ عليه السلام وهو باليمن إلى النبي صلى الله عليه وسلم بذهيبة فقسمها بين أربعة فقال رجل يا رسول الله اتق الله، فقال ويلك أو لست أحق </w:t>
      </w:r>
      <w:r w:rsidR="00455953">
        <w:rPr>
          <w:rFonts w:ascii="Simplified Arabic" w:eastAsia="Times New Roman" w:hAnsi="Simplified Arabic" w:cs="Simplified Arabic"/>
          <w:noProof/>
          <w:sz w:val="28"/>
          <w:szCs w:val="28"/>
          <w:rtl/>
          <w:lang w:eastAsia="ar-SA"/>
        </w:rPr>
        <w:t xml:space="preserve">أهل </w:t>
      </w:r>
      <w:r w:rsidRPr="00FC5586">
        <w:rPr>
          <w:rFonts w:ascii="Simplified Arabic" w:eastAsia="Times New Roman" w:hAnsi="Simplified Arabic" w:cs="Simplified Arabic"/>
          <w:noProof/>
          <w:sz w:val="28"/>
          <w:szCs w:val="28"/>
          <w:rtl/>
          <w:lang w:eastAsia="ar-SA"/>
        </w:rPr>
        <w:t xml:space="preserve">الأرض أن يتقي الله ثم ولى الرجل فقال خالد بن الوليد يا رسول الله ألا أضرب عنقه؟ فقال لا لعله أن يكون يصلي، فقال خالد وكم من مصل يقول بلسانه ما ليس في قلبه، فقال رسول الله صلى الله عليه وسلم إني لم أُومر أن أنقب عن قلوب الناس ولا أشق بطونهم)،قال الشوكاني قوله صلى الله عليه وسلم (لعله أن يكون يصلي) فيه أنّ الصلاة موجبة لحقن الدم ولكن مع بقية الأمور المذكورة في الأحاديث الآخرة [نيل الأوطار حـ1/289] أهــ، </w:t>
      </w:r>
      <w:r w:rsidRPr="00FC5586">
        <w:rPr>
          <w:rFonts w:ascii="Simplified Arabic" w:eastAsia="Times New Roman" w:hAnsi="Simplified Arabic" w:cs="Simplified Arabic"/>
          <w:bCs/>
          <w:noProof/>
          <w:u w:val="single"/>
          <w:rtl/>
          <w:lang w:eastAsia="ar-SA"/>
        </w:rPr>
        <w:t>[الدليل الخامس]</w:t>
      </w:r>
      <w:r w:rsidRPr="00FC5586">
        <w:rPr>
          <w:rFonts w:ascii="Simplified Arabic" w:eastAsia="Times New Roman" w:hAnsi="Simplified Arabic" w:cs="Simplified Arabic"/>
          <w:bCs/>
          <w:noProof/>
          <w:sz w:val="28"/>
          <w:szCs w:val="28"/>
          <w:u w:val="single"/>
          <w:rtl/>
          <w:lang w:eastAsia="ar-SA"/>
        </w:rPr>
        <w:t>:</w:t>
      </w:r>
      <w:r w:rsidRPr="00FC5586">
        <w:rPr>
          <w:rFonts w:ascii="Simplified Arabic" w:eastAsia="Times New Roman" w:hAnsi="Simplified Arabic" w:cs="Simplified Arabic"/>
          <w:noProof/>
          <w:sz w:val="28"/>
          <w:szCs w:val="28"/>
          <w:rtl/>
          <w:lang w:eastAsia="ar-SA"/>
        </w:rPr>
        <w:t xml:space="preserve"> ما أخرجه مالك في الموطأ والشافعي في مسنده وأحمد في مسنده " عن عبيدالله بن عدي بن الخيار أن رجلاً من الأنصار حدثه: ((أنه أتى رسول الله صلى الله عليه وسلم وهو في مجلس يساره يستأذنه في قتل رجل من المنافقين فجهر رسول الله صلى الله عليه وسلم فقال أليس يشهد أن لا إله إلاّ الله؟ قال الأنصاري </w:t>
      </w:r>
      <w:r w:rsidRPr="00FC5586">
        <w:rPr>
          <w:rFonts w:ascii="Simplified Arabic" w:eastAsia="Times New Roman" w:hAnsi="Simplified Arabic" w:cs="Simplified Arabic"/>
          <w:noProof/>
          <w:sz w:val="28"/>
          <w:szCs w:val="28"/>
          <w:rtl/>
          <w:lang w:eastAsia="ar-SA"/>
        </w:rPr>
        <w:lastRenderedPageBreak/>
        <w:t xml:space="preserve">بلى يا رسول الله ولا شهادة له قال أليس يشهد أن محمداً رسول الله؟ قال بلى ولا شهادة له، قال أليس يُصلي؟ قال بلى ولا صلاة له، قال أولئك الذين نهاني الله عن قتلهم))، (قلت) الحديث أورده صاحب الأخبار في باب قتل تارك الصلاة وقال شارحـه الشوكاني " فيه دلالة على أن الواجب المعاملة للناس بما يُعرف من ظواهر أحواهم من دون تفتيش وتنقيش فإن ذلك مما لم يتعبدنا الله به ولذلك قال إني لم أومر أن انقب عـن قلـوب النـاس" [نيل الأوطار حـ1/291] أهــ ومنطوق الحديث النهي عن قتل المصلين ومفهومه أنّ المانع من قتله هو الصلاة ومفهوم المخالفة أنه لو كان تاركاً للصلاة لجاز قتله وإلاّ فما فائدة معنى قوله صلى الله عليه وسلم ((أليس يصلى … أولئك الذين نهاني الله عن قتلهم))،وبعد: فالأدلة على قتل تارك الصلاة كثيرة قال جماهير السلف والأئمـة حتى قال الشوكـاني ((ذهبت العترة والجماهير من السلف والخلف منهم مالك والشافعي إلى أنه لا يكفر بل يفسق فإن تاب وإلاّ قتلناه حداً كالزاني المحصن ولكنه يُقتل بالسيف)) أهــ [نيل الأوطار حـ1/291]، وقال وهو يؤيد هذا القول ـ في حكم تارك الصلاة تكاسلاً ـ ويُبين أنه القول الحق بشقيه، الشق </w:t>
      </w:r>
      <w:r w:rsidR="00A67BE2">
        <w:rPr>
          <w:rFonts w:ascii="Simplified Arabic" w:eastAsia="Times New Roman" w:hAnsi="Simplified Arabic" w:cs="Simplified Arabic"/>
          <w:noProof/>
          <w:sz w:val="28"/>
          <w:szCs w:val="28"/>
          <w:rtl/>
          <w:lang w:eastAsia="ar-SA"/>
        </w:rPr>
        <w:t xml:space="preserve">الأول </w:t>
      </w:r>
      <w:r w:rsidRPr="00FC5586">
        <w:rPr>
          <w:rFonts w:ascii="Simplified Arabic" w:eastAsia="Times New Roman" w:hAnsi="Simplified Arabic" w:cs="Simplified Arabic"/>
          <w:noProof/>
          <w:sz w:val="28"/>
          <w:szCs w:val="28"/>
          <w:rtl/>
          <w:lang w:eastAsia="ar-SA"/>
        </w:rPr>
        <w:t xml:space="preserve">أنه كفر دون كفر، والشق الثاني أنه يُقتل، والحق أنه كافر يقتل أما كفره فلأن الأحاديث قد صحت أن الشارع سمي تارك الصلاة بذلك الاسم وجعل الحائل بين الرجل وبين جواز إطلاق هذا الاسم عليه هو الصلاة فتركها مقتض لجواز الإطلاق ولا يلزمنا شيء من المعارضات التي أوردها الأولون لأنا نقول لا يمنع أن يكون بعض أنواع الكفر غير مانع من المغفرة واستحقاق الشفاعة ككفر </w:t>
      </w:r>
      <w:r w:rsidR="00455953">
        <w:rPr>
          <w:rFonts w:ascii="Simplified Arabic" w:eastAsia="Times New Roman" w:hAnsi="Simplified Arabic" w:cs="Simplified Arabic"/>
          <w:noProof/>
          <w:sz w:val="28"/>
          <w:szCs w:val="28"/>
          <w:rtl/>
          <w:lang w:eastAsia="ar-SA"/>
        </w:rPr>
        <w:t xml:space="preserve">أهل </w:t>
      </w:r>
      <w:r w:rsidRPr="00FC5586">
        <w:rPr>
          <w:rFonts w:ascii="Simplified Arabic" w:eastAsia="Times New Roman" w:hAnsi="Simplified Arabic" w:cs="Simplified Arabic"/>
          <w:noProof/>
          <w:sz w:val="28"/>
          <w:szCs w:val="28"/>
          <w:rtl/>
          <w:lang w:eastAsia="ar-SA"/>
        </w:rPr>
        <w:t xml:space="preserve">القبلة ببعض الذنوب التي سماها الشارع كفراً فلا ملجأ إلى التأويلات التي وقع النـاس في مضيقها وأما أنه يقتل فلأن حديث ((أمرت أن أقاتل الناس)) يقضي بوجوب القتـل لاستلازام المقاتلة له وكذلك سائر الأدلة المذكورة في الباب </w:t>
      </w:r>
      <w:r w:rsidR="00A67BE2">
        <w:rPr>
          <w:rFonts w:ascii="Simplified Arabic" w:eastAsia="Times New Roman" w:hAnsi="Simplified Arabic" w:cs="Simplified Arabic"/>
          <w:noProof/>
          <w:sz w:val="28"/>
          <w:szCs w:val="28"/>
          <w:rtl/>
          <w:lang w:eastAsia="ar-SA"/>
        </w:rPr>
        <w:t xml:space="preserve">الأول </w:t>
      </w:r>
      <w:r w:rsidRPr="00FC5586">
        <w:rPr>
          <w:rFonts w:ascii="Simplified Arabic" w:eastAsia="Times New Roman" w:hAnsi="Simplified Arabic" w:cs="Simplified Arabic"/>
          <w:noProof/>
          <w:sz w:val="28"/>
          <w:szCs w:val="28"/>
          <w:rtl/>
          <w:lang w:eastAsia="ar-SA"/>
        </w:rPr>
        <w:t>ولا أوضح من دلالتها على المطلوب وقد شرط الله في القرآن التخلية بالتوبة وإقامة الصلاة وإيتاء الزكاة فقال {فَإِنْ تَابُوا وَأَقَامُوا الصَّلَاةَ وَآتَوُا الزَّكَاةَ فَخَلُّوا سَبِيلَهُمْ</w:t>
      </w:r>
      <w:r w:rsidR="009B6F91">
        <w:rPr>
          <w:rFonts w:ascii="Simplified Arabic" w:eastAsia="Times New Roman" w:hAnsi="Simplified Arabic" w:cs="Simplified Arabic"/>
          <w:noProof/>
          <w:sz w:val="28"/>
          <w:szCs w:val="28"/>
          <w:rtl/>
          <w:lang w:eastAsia="ar-SA"/>
        </w:rPr>
        <w:t>،</w:t>
      </w:r>
      <w:r w:rsidRPr="00FC5586">
        <w:rPr>
          <w:rFonts w:ascii="Simplified Arabic" w:eastAsia="Times New Roman" w:hAnsi="Simplified Arabic" w:cs="Simplified Arabic"/>
          <w:noProof/>
          <w:sz w:val="28"/>
          <w:szCs w:val="28"/>
          <w:rtl/>
          <w:lang w:eastAsia="ar-SA"/>
        </w:rPr>
        <w:t xml:space="preserve">} [التوبة: 5] فلا يخلى من لم يقم الصلاة، وفي صحيح مسلم ((سيكون عليكم أمراء فتعرفون وتنكرون فمن أنكر فقد برئ عنقه ومن كره فقد سلم ولكن من رضي وتابع فقالوا ألا نقاتلهم قال لا ماصلوا)) فجعل الصلاة هي المانعة من مقاتلة أمراء الجور وكذلك قوله لخالد في الحديث السابق [لعله يصلي] فجعل المانع من القتل نفس الصلاة، وحديث {لا يحل دم امرئ مسلم} لا يعارض مفهومه المنطوقات الصحيحة الصريحه [نيل الأوطار حـ1/292] أهــ، </w:t>
      </w:r>
      <w:r w:rsidRPr="00FC5586">
        <w:rPr>
          <w:rFonts w:ascii="Simplified Arabic" w:eastAsia="Times New Roman" w:hAnsi="Simplified Arabic" w:cs="Simplified Arabic"/>
          <w:bCs/>
          <w:noProof/>
          <w:sz w:val="28"/>
          <w:szCs w:val="28"/>
          <w:rtl/>
          <w:lang w:eastAsia="ar-SA"/>
        </w:rPr>
        <w:t>(قلت):</w:t>
      </w:r>
      <w:r w:rsidRPr="00FC5586">
        <w:rPr>
          <w:rFonts w:ascii="Simplified Arabic" w:eastAsia="Times New Roman" w:hAnsi="Simplified Arabic" w:cs="Simplified Arabic"/>
          <w:noProof/>
          <w:sz w:val="28"/>
          <w:szCs w:val="28"/>
          <w:rtl/>
          <w:lang w:eastAsia="ar-SA"/>
        </w:rPr>
        <w:t xml:space="preserve"> وقوله (لأنا نقول لا يمنع أن يكون بعض أنواع الكفر غير مانع من المغفرة) هو بعينه الكفر في إطار الملة ـ كفر دون كفر ـ كما عرّفه العلماء وبه يزول إشكال حكم تارك الصلاة، وقال النووي: " ومن وجبت عليه الصلاة وامتنع من فعلها فإن كان جاحداً لوجوبها فهو كافر ويجب قتله </w:t>
      </w:r>
      <w:r w:rsidRPr="00FC5586">
        <w:rPr>
          <w:rFonts w:ascii="Simplified Arabic" w:eastAsia="Times New Roman" w:hAnsi="Simplified Arabic" w:cs="Simplified Arabic"/>
          <w:noProof/>
          <w:sz w:val="28"/>
          <w:szCs w:val="28"/>
          <w:rtl/>
          <w:lang w:eastAsia="ar-SA"/>
        </w:rPr>
        <w:lastRenderedPageBreak/>
        <w:t xml:space="preserve">بالردة لأنه كذب الله تعالى في خبره وإن تركها وهو معتقد لوجوبها وجب عليه القتل وقال المزني يضرب ولا يقتل والدليل على أنه يقتل قوله صلى الله عليه وسلم ((نهيت عن قتل المصلين)) ولأنه إحدى دعائم الإسلام لا تدخله النيابة بنفس ولا مال فقتل بتركها كالشهادتين " أهــ [المجموع شرح المهذب حـ3/1]، </w:t>
      </w:r>
    </w:p>
    <w:p w14:paraId="5AE96595" w14:textId="77777777" w:rsidR="0009781D" w:rsidRPr="00FC5586" w:rsidRDefault="0009781D" w:rsidP="007C7D4A">
      <w:pPr>
        <w:tabs>
          <w:tab w:val="left" w:pos="4251"/>
        </w:tabs>
        <w:bidi/>
        <w:jc w:val="center"/>
        <w:rPr>
          <w:rFonts w:ascii="Simplified Arabic" w:eastAsia="Times New Roman" w:hAnsi="Simplified Arabic" w:cs="Simplified Arabic"/>
          <w:b/>
          <w:noProof/>
          <w:sz w:val="28"/>
          <w:szCs w:val="28"/>
          <w:rtl/>
          <w:lang w:eastAsia="ar-SA"/>
        </w:rPr>
      </w:pPr>
      <w:r w:rsidRPr="00FC5586">
        <w:rPr>
          <w:rFonts w:ascii="Simplified Arabic" w:eastAsia="Times New Roman" w:hAnsi="Simplified Arabic" w:cs="Simplified Arabic"/>
          <w:noProof/>
          <w:sz w:val="28"/>
          <w:szCs w:val="28"/>
          <w:rtl/>
          <w:lang w:eastAsia="ar-SA"/>
        </w:rPr>
        <w:t>***</w:t>
      </w:r>
    </w:p>
    <w:p w14:paraId="3EF07E3F" w14:textId="77777777" w:rsidR="009D5BA4" w:rsidRDefault="0009781D" w:rsidP="007C7D4A">
      <w:pPr>
        <w:tabs>
          <w:tab w:val="left" w:pos="4251"/>
        </w:tabs>
        <w:bidi/>
        <w:jc w:val="both"/>
        <w:rPr>
          <w:rFonts w:ascii="Simplified Arabic" w:eastAsia="Times New Roman" w:hAnsi="Simplified Arabic" w:cs="Simplified Arabic"/>
          <w:noProof/>
          <w:sz w:val="28"/>
          <w:szCs w:val="28"/>
          <w:rtl/>
          <w:lang w:eastAsia="ar-SA"/>
        </w:rPr>
      </w:pPr>
      <w:r w:rsidRPr="00FC5586">
        <w:rPr>
          <w:rFonts w:ascii="Simplified Arabic" w:hAnsi="Simplified Arabic" w:cs="Simplified Arabic"/>
          <w:b/>
          <w:bCs/>
          <w:sz w:val="40"/>
          <w:szCs w:val="40"/>
          <w:highlight w:val="yellow"/>
          <w:u w:val="single"/>
          <w:rtl/>
          <w:lang w:bidi="ar-KW"/>
        </w:rPr>
        <w:t xml:space="preserve">[المفتاح </w:t>
      </w:r>
      <w:r w:rsidR="007B7DDD" w:rsidRPr="00FC5586">
        <w:rPr>
          <w:rFonts w:ascii="Simplified Arabic" w:hAnsi="Simplified Arabic" w:cs="Simplified Arabic" w:hint="cs"/>
          <w:b/>
          <w:bCs/>
          <w:sz w:val="40"/>
          <w:szCs w:val="40"/>
          <w:highlight w:val="yellow"/>
          <w:u w:val="single"/>
          <w:rtl/>
          <w:lang w:bidi="ar-KW"/>
        </w:rPr>
        <w:t>السادس</w:t>
      </w:r>
      <w:r w:rsidRPr="00FC5586">
        <w:rPr>
          <w:rFonts w:ascii="Simplified Arabic" w:hAnsi="Simplified Arabic" w:cs="Simplified Arabic"/>
          <w:b/>
          <w:bCs/>
          <w:sz w:val="40"/>
          <w:szCs w:val="40"/>
          <w:highlight w:val="yellow"/>
          <w:u w:val="single"/>
          <w:rtl/>
          <w:lang w:bidi="ar-KW"/>
        </w:rPr>
        <w:t>]:</w:t>
      </w:r>
      <w:r w:rsidRPr="00FC5586">
        <w:rPr>
          <w:rFonts w:ascii="Simplified Arabic" w:hAnsi="Simplified Arabic" w:cs="Simplified Arabic"/>
          <w:sz w:val="28"/>
          <w:szCs w:val="28"/>
          <w:rtl/>
          <w:lang w:bidi="ar-KW"/>
        </w:rPr>
        <w:t xml:space="preserve"> </w:t>
      </w:r>
      <w:r w:rsidRPr="00FC5586">
        <w:rPr>
          <w:rFonts w:ascii="Simplified Arabic" w:eastAsia="Times New Roman" w:hAnsi="Simplified Arabic" w:cs="Simplified Arabic"/>
          <w:bCs/>
          <w:noProof/>
          <w:u w:val="single"/>
          <w:rtl/>
          <w:lang w:eastAsia="ar-SA"/>
        </w:rPr>
        <w:t xml:space="preserve">تحقيق مذهب الإمام أحمد بن حنبل في مسألة ترك الصلاة تكاسلاً: </w:t>
      </w:r>
      <w:r w:rsidRPr="00FC5586">
        <w:rPr>
          <w:rFonts w:ascii="Simplified Arabic" w:eastAsia="Times New Roman" w:hAnsi="Simplified Arabic" w:cs="Simplified Arabic"/>
          <w:noProof/>
          <w:sz w:val="28"/>
          <w:szCs w:val="28"/>
          <w:rtl/>
          <w:lang w:eastAsia="ar-SA"/>
        </w:rPr>
        <w:t xml:space="preserve">هناك روايتان عن الإمام أحمد في مسألة تارك الصلاة تكاسلاً وهو مقر بها معتقد لوجوبها، (الأولى): أنه كفر أكبر مخرج من الملة، و(الثانية): أنه كفر دون كفر وفي إطار الملة، وبعض الحنابلة المعاصرين يذكر عنه الرواية الأولى ويغض الطرف عن الرواية الثانية حتى إنك لتشعر من كلامهم أنه ليست له إلاّ هذه الرواية، وهذا خطأ كبير في حق الإمام أحمد إذ أننى مع تتبعى لفتاواه علمت يقيناً أنّ الرواية الثانية الموافقة لدلالات النصوص وأقوال جمهور </w:t>
      </w:r>
      <w:r w:rsidR="00455953">
        <w:rPr>
          <w:rFonts w:ascii="Simplified Arabic" w:eastAsia="Times New Roman" w:hAnsi="Simplified Arabic" w:cs="Simplified Arabic"/>
          <w:noProof/>
          <w:sz w:val="28"/>
          <w:szCs w:val="28"/>
          <w:rtl/>
          <w:lang w:eastAsia="ar-SA"/>
        </w:rPr>
        <w:t xml:space="preserve">أهل </w:t>
      </w:r>
      <w:r w:rsidRPr="00FC5586">
        <w:rPr>
          <w:rFonts w:ascii="Simplified Arabic" w:eastAsia="Times New Roman" w:hAnsi="Simplified Arabic" w:cs="Simplified Arabic"/>
          <w:noProof/>
          <w:sz w:val="28"/>
          <w:szCs w:val="28"/>
          <w:rtl/>
          <w:lang w:eastAsia="ar-SA"/>
        </w:rPr>
        <w:t xml:space="preserve">الفقه والأئمة الثلاثة أصحاب المذاهب الفقهية المعروفة هي الرواية الصحيحة في المذهب وهي الرواية المعتمدة في المذهب الحنبلي وعليها أكثر أصحابه المتقدمين وغالب الأئمة المحققين داخل المذهب، </w:t>
      </w:r>
      <w:r w:rsidR="007C7D4A" w:rsidRPr="00FC5586">
        <w:rPr>
          <w:rFonts w:ascii="Simplified Arabic" w:eastAsia="Times New Roman" w:hAnsi="Simplified Arabic" w:cs="Simplified Arabic" w:hint="cs"/>
          <w:noProof/>
          <w:sz w:val="28"/>
          <w:szCs w:val="28"/>
          <w:rtl/>
          <w:lang w:eastAsia="ar-SA"/>
        </w:rPr>
        <w:t>و</w:t>
      </w:r>
      <w:r w:rsidRPr="00FC5586">
        <w:rPr>
          <w:rFonts w:ascii="Simplified Arabic" w:eastAsia="Times New Roman" w:hAnsi="Simplified Arabic" w:cs="Simplified Arabic"/>
          <w:noProof/>
          <w:sz w:val="28"/>
          <w:szCs w:val="28"/>
          <w:rtl/>
          <w:lang w:eastAsia="ar-SA"/>
        </w:rPr>
        <w:t xml:space="preserve">الأدلة على </w:t>
      </w:r>
      <w:r w:rsidR="007C7D4A" w:rsidRPr="00FC5586">
        <w:rPr>
          <w:rFonts w:ascii="Simplified Arabic" w:eastAsia="Times New Roman" w:hAnsi="Simplified Arabic" w:cs="Simplified Arabic" w:hint="cs"/>
          <w:noProof/>
          <w:sz w:val="28"/>
          <w:szCs w:val="28"/>
          <w:rtl/>
          <w:lang w:eastAsia="ar-SA"/>
        </w:rPr>
        <w:t>ذلك</w:t>
      </w:r>
      <w:r w:rsidRPr="00FC5586">
        <w:rPr>
          <w:rFonts w:ascii="Simplified Arabic" w:eastAsia="Times New Roman" w:hAnsi="Simplified Arabic" w:cs="Simplified Arabic"/>
          <w:noProof/>
          <w:sz w:val="28"/>
          <w:szCs w:val="28"/>
          <w:rtl/>
          <w:lang w:eastAsia="ar-SA"/>
        </w:rPr>
        <w:t xml:space="preserve">: </w:t>
      </w:r>
      <w:r w:rsidR="007C7D4A" w:rsidRPr="00FC5586">
        <w:rPr>
          <w:rFonts w:ascii="Simplified Arabic" w:eastAsia="Times New Roman" w:hAnsi="Simplified Arabic" w:cs="Simplified Arabic" w:hint="cs"/>
          <w:bCs/>
          <w:noProof/>
          <w:rtl/>
          <w:lang w:eastAsia="ar-SA"/>
        </w:rPr>
        <w:t>(</w:t>
      </w:r>
      <w:r w:rsidRPr="00FC5586">
        <w:rPr>
          <w:rFonts w:ascii="Simplified Arabic" w:eastAsia="Times New Roman" w:hAnsi="Simplified Arabic" w:cs="Simplified Arabic"/>
          <w:bCs/>
          <w:noProof/>
          <w:rtl/>
          <w:lang w:eastAsia="ar-SA"/>
        </w:rPr>
        <w:t>أولاً</w:t>
      </w:r>
      <w:r w:rsidR="007C7D4A" w:rsidRPr="00FC5586">
        <w:rPr>
          <w:rFonts w:ascii="Simplified Arabic" w:eastAsia="Times New Roman" w:hAnsi="Simplified Arabic" w:cs="Simplified Arabic" w:hint="cs"/>
          <w:bCs/>
          <w:noProof/>
          <w:rtl/>
          <w:lang w:eastAsia="ar-SA"/>
        </w:rPr>
        <w:t>)</w:t>
      </w:r>
      <w:r w:rsidRPr="00FC5586">
        <w:rPr>
          <w:rFonts w:ascii="Simplified Arabic" w:eastAsia="Times New Roman" w:hAnsi="Simplified Arabic" w:cs="Simplified Arabic"/>
          <w:bCs/>
          <w:noProof/>
          <w:rtl/>
          <w:lang w:eastAsia="ar-SA"/>
        </w:rPr>
        <w:t>: عرض الخلاف داخل المذهب وقوة الروايتين فيه</w:t>
      </w:r>
      <w:r w:rsidRPr="00FC5586">
        <w:rPr>
          <w:rFonts w:ascii="Simplified Arabic" w:eastAsia="Times New Roman" w:hAnsi="Simplified Arabic" w:cs="Simplified Arabic"/>
          <w:noProof/>
          <w:sz w:val="28"/>
          <w:szCs w:val="28"/>
          <w:rtl/>
          <w:lang w:eastAsia="ar-SA"/>
        </w:rPr>
        <w:t>: (</w:t>
      </w:r>
      <w:r w:rsidRPr="00FC5586">
        <w:rPr>
          <w:rFonts w:ascii="Simplified Arabic" w:eastAsia="Times New Roman" w:hAnsi="Simplified Arabic" w:cs="Simplified Arabic"/>
          <w:bCs/>
          <w:noProof/>
          <w:sz w:val="28"/>
          <w:szCs w:val="28"/>
          <w:rtl/>
          <w:lang w:eastAsia="ar-SA"/>
        </w:rPr>
        <w:t>1) قال ابن قدامة</w:t>
      </w:r>
      <w:r w:rsidRPr="00FC5586">
        <w:rPr>
          <w:rFonts w:ascii="Simplified Arabic" w:eastAsia="Times New Roman" w:hAnsi="Simplified Arabic" w:cs="Simplified Arabic"/>
          <w:noProof/>
          <w:sz w:val="28"/>
          <w:szCs w:val="28"/>
          <w:rtl/>
          <w:lang w:eastAsia="ar-SA"/>
        </w:rPr>
        <w:t>: " واختلفت الرواية ـ أي عن الإمام أحمد ـ هل يُقتل لكفره أو حداً فروى أنه يُقتل لكفره كالمرتد فلا يغسل ولا يكفن ولا يدفن بين المسلمين ولا يرثه أحد ولا يرث أحداً إختارها أبو إسحق بن شاقلا وابن حامد، والرواية الثانية يُقتل حداً مع الحكم بإسلامه كالزاني المحصن، وهذا اختيار أبى عبدالله بن بطة وأنكر قول من قال: أنه يكفر وذكر أنّ المذهب ـ أي الحنبلي ـ على هذا لم يجد في المذهب خلافاً فيه</w:t>
      </w:r>
      <w:r w:rsidR="009B6F91">
        <w:rPr>
          <w:rFonts w:ascii="Simplified Arabic" w:eastAsia="Times New Roman" w:hAnsi="Simplified Arabic" w:cs="Simplified Arabic"/>
          <w:noProof/>
          <w:sz w:val="28"/>
          <w:szCs w:val="28"/>
          <w:rtl/>
          <w:lang w:eastAsia="ar-SA"/>
        </w:rPr>
        <w:t>،</w:t>
      </w:r>
      <w:r w:rsidRPr="00FC5586">
        <w:rPr>
          <w:rFonts w:ascii="Simplified Arabic" w:eastAsia="Times New Roman" w:hAnsi="Simplified Arabic" w:cs="Simplified Arabic"/>
          <w:noProof/>
          <w:sz w:val="28"/>
          <w:szCs w:val="28"/>
          <w:rtl/>
          <w:lang w:eastAsia="ar-SA"/>
        </w:rPr>
        <w:t xml:space="preserve"> </w:t>
      </w:r>
      <w:r w:rsidRPr="00FC5586">
        <w:rPr>
          <w:rFonts w:ascii="Simplified Arabic" w:eastAsia="Times New Roman" w:hAnsi="Simplified Arabic" w:cs="Simplified Arabic"/>
          <w:bCs/>
          <w:noProof/>
          <w:sz w:val="28"/>
          <w:szCs w:val="28"/>
          <w:rtl/>
          <w:lang w:eastAsia="ar-SA"/>
        </w:rPr>
        <w:t>وهو أصوب القولين</w:t>
      </w:r>
      <w:r w:rsidRPr="00FC5586">
        <w:rPr>
          <w:rFonts w:ascii="Simplified Arabic" w:eastAsia="Times New Roman" w:hAnsi="Simplified Arabic" w:cs="Simplified Arabic"/>
          <w:noProof/>
          <w:sz w:val="28"/>
          <w:szCs w:val="28"/>
          <w:rtl/>
          <w:lang w:eastAsia="ar-SA"/>
        </w:rPr>
        <w:t xml:space="preserve"> والله أعلم " [المغني حـ2/157 - 158] أهــ، (قلت) ابن قدامة هو المقدم في المذهب الحنبلي وقد أعطاه الحنابلة حق الترجيح داخل الروايات، وهو يذكر الروايتين وينقل عن ابن بطة أنّ كفر تارك الصلاة في إطار الملة وصاحبه يُقتل حداً ويعامل معاملة المسلم وأن هذا هو المذهب لا يجد في المذهب الحنبلي خلافاً فيه وهو بالتالي يلغي الرواية الأولى تماماً، وأمّا ابن قدامة فهو يعتبر وجود الروايتين ويرجح الثانية التي أعتبرها ابن بطة الرواية الصحيحة الوحيدة في المذهب، </w:t>
      </w:r>
      <w:r w:rsidRPr="00FC5586">
        <w:rPr>
          <w:rFonts w:ascii="Simplified Arabic" w:eastAsia="Times New Roman" w:hAnsi="Simplified Arabic" w:cs="Simplified Arabic"/>
          <w:bCs/>
          <w:noProof/>
          <w:sz w:val="28"/>
          <w:szCs w:val="28"/>
          <w:rtl/>
          <w:lang w:eastAsia="ar-SA"/>
        </w:rPr>
        <w:t>(2) وهذا الذي رجحه ابن قدامة هو نفسه ما قاله الشيخ علاء الديـن المـرداوي</w:t>
      </w:r>
      <w:r w:rsidRPr="00FC5586">
        <w:rPr>
          <w:rFonts w:ascii="Simplified Arabic" w:eastAsia="Times New Roman" w:hAnsi="Simplified Arabic" w:cs="Simplified Arabic"/>
          <w:noProof/>
          <w:sz w:val="28"/>
          <w:szCs w:val="28"/>
          <w:rtl/>
          <w:lang w:eastAsia="ar-SA"/>
        </w:rPr>
        <w:t xml:space="preserve"> في كتابـه (الإنصاف في معرفة الراجح من الخلاف على مذهب الإمام المبجّل أحمد بن حنبـل) قال المرداوي " ولو ترك صلوات كثيرة قبل الدُعاء [الداعي له هو الإمام أو نائب الإمام يدعوه إلى الصلاة ويستتيبه من أجل أدائها] لم يجب </w:t>
      </w:r>
      <w:r w:rsidRPr="00FC5586">
        <w:rPr>
          <w:rFonts w:ascii="Simplified Arabic" w:eastAsia="Times New Roman" w:hAnsi="Simplified Arabic" w:cs="Simplified Arabic"/>
          <w:noProof/>
          <w:sz w:val="28"/>
          <w:szCs w:val="28"/>
          <w:rtl/>
          <w:lang w:eastAsia="ar-SA"/>
        </w:rPr>
        <w:lastRenderedPageBreak/>
        <w:t>قتله ولا يكفر على الصحيح من المذهب وعليه جماهير الأصحاب وقطع به كثير منهم " [الإنصاف في معرفة الراجح من الخلاف على مذهب الإمام أحمد حـ1/402] أهــ، (قلت) فالشيخ علاء الدين المرداوي يذكر أنّ عدم كفره الكفر الأكبر هو الصحيح من المذهب الحنبلي وأنّ عليه جماهير أصحاب الإمام أحمد وهو الذي قطع به كثير منهم، والقطع معناه أنه لا يوجد في المذهب رواية صحيحة معتمدة للفتوى غيرها،</w:t>
      </w:r>
      <w:r w:rsidR="007C7D4A" w:rsidRPr="00FC5586">
        <w:rPr>
          <w:rFonts w:ascii="Simplified Arabic" w:eastAsia="Times New Roman" w:hAnsi="Simplified Arabic" w:cs="Simplified Arabic" w:hint="cs"/>
          <w:noProof/>
          <w:sz w:val="28"/>
          <w:szCs w:val="28"/>
          <w:rtl/>
          <w:lang w:eastAsia="ar-SA"/>
        </w:rPr>
        <w:t xml:space="preserve"> (</w:t>
      </w:r>
      <w:r w:rsidRPr="00FC5586">
        <w:rPr>
          <w:rFonts w:ascii="Simplified Arabic" w:eastAsia="Times New Roman" w:hAnsi="Simplified Arabic" w:cs="Simplified Arabic"/>
          <w:bCs/>
          <w:noProof/>
          <w:u w:val="single"/>
          <w:rtl/>
          <w:lang w:eastAsia="ar-SA"/>
        </w:rPr>
        <w:t>ثانياً</w:t>
      </w:r>
      <w:r w:rsidR="007C7D4A" w:rsidRPr="00FC5586">
        <w:rPr>
          <w:rFonts w:ascii="Simplified Arabic" w:eastAsia="Times New Roman" w:hAnsi="Simplified Arabic" w:cs="Simplified Arabic" w:hint="cs"/>
          <w:bCs/>
          <w:noProof/>
          <w:u w:val="single"/>
          <w:rtl/>
          <w:lang w:eastAsia="ar-SA"/>
        </w:rPr>
        <w:t>)</w:t>
      </w:r>
      <w:r w:rsidRPr="00FC5586">
        <w:rPr>
          <w:rFonts w:ascii="Simplified Arabic" w:eastAsia="Times New Roman" w:hAnsi="Simplified Arabic" w:cs="Simplified Arabic"/>
          <w:bCs/>
          <w:noProof/>
          <w:u w:val="single"/>
          <w:rtl/>
          <w:lang w:eastAsia="ar-SA"/>
        </w:rPr>
        <w:t>: أقوال الإمام أحمد الدالة على أنه يرى عدم كفر تارك الصلاة الكفر الأكبر المخرج من الملة:</w:t>
      </w:r>
      <w:r w:rsidRPr="00FC5586">
        <w:rPr>
          <w:rFonts w:ascii="Simplified Arabic" w:eastAsia="Times New Roman" w:hAnsi="Simplified Arabic" w:cs="Simplified Arabic"/>
          <w:bCs/>
          <w:noProof/>
          <w:sz w:val="28"/>
          <w:szCs w:val="28"/>
          <w:rtl/>
          <w:lang w:eastAsia="ar-SA"/>
        </w:rPr>
        <w:t xml:space="preserve"> </w:t>
      </w:r>
      <w:r w:rsidRPr="00FC5586">
        <w:rPr>
          <w:rFonts w:ascii="Simplified Arabic" w:eastAsia="Times New Roman" w:hAnsi="Simplified Arabic" w:cs="Simplified Arabic"/>
          <w:noProof/>
          <w:sz w:val="28"/>
          <w:szCs w:val="28"/>
          <w:rtl/>
          <w:lang w:eastAsia="ar-SA"/>
        </w:rPr>
        <w:t>(1) روى الخلاّل في كتابه السنّة: أخبرنـا محمد بن على قال حدثنا صالح قال سألت أبي [أي الإمام أحمد] مـا زيادته ونقصانه [أي الإيمان] قال {أي الإمام أحمد} زيادته العمل ونقصانه ترك العمل مثل ترك الصلاة والزكاة والحج وأداء الفرائض فهذا يزيد وينقص بالعمل [</w:t>
      </w:r>
      <w:r w:rsidR="006930E2">
        <w:rPr>
          <w:rFonts w:ascii="Simplified Arabic" w:eastAsia="Times New Roman" w:hAnsi="Simplified Arabic" w:cs="Simplified Arabic"/>
          <w:noProof/>
          <w:sz w:val="28"/>
          <w:szCs w:val="28"/>
          <w:rtl/>
          <w:lang w:eastAsia="ar-SA"/>
        </w:rPr>
        <w:t xml:space="preserve">السنّة </w:t>
      </w:r>
      <w:r w:rsidRPr="00FC5586">
        <w:rPr>
          <w:rFonts w:ascii="Simplified Arabic" w:eastAsia="Times New Roman" w:hAnsi="Simplified Arabic" w:cs="Simplified Arabic"/>
          <w:noProof/>
          <w:sz w:val="28"/>
          <w:szCs w:val="28"/>
          <w:rtl/>
          <w:lang w:eastAsia="ar-SA"/>
        </w:rPr>
        <w:t xml:space="preserve">للخلاّل حـ3/588] أهــ، (2) وجاء في طبقات الحنابلة: قال الإمام أحمد في وصيته لتلميذه الحافظ مُسدَّد بن مُسرهد " ولا يخرج الرجل من الإسلام شيء إلاّ الشرك بالله العظيم أو يرد فريضة من فرائض الله عز وجل جاحداً بهـا فـإن تركهـا كسـلاً أو تهاونـاً كـان في مشيئـة الله إن شاء عذبه وإن شاء عفا عنه " [طبقات الحنابلة حـ1/343] أهــ، (قلت) تدبر هذه الرواية التي تساوى في قدرها أطنان من الذهب الخالص يكفي في معرفة رأي الإمام أحمد في المسألة ولا أزيد على كلامه شيئاً فهو واضح وضوحاً دونه الشمس في رابعة النهار، </w:t>
      </w:r>
      <w:r w:rsidRPr="00FC5586">
        <w:rPr>
          <w:rFonts w:ascii="Simplified Arabic" w:eastAsia="Times New Roman" w:hAnsi="Simplified Arabic" w:cs="Simplified Arabic"/>
          <w:bCs/>
          <w:noProof/>
          <w:sz w:val="28"/>
          <w:szCs w:val="28"/>
          <w:rtl/>
          <w:lang w:eastAsia="ar-SA"/>
        </w:rPr>
        <w:t>(3) الإمام أحمد يرى وجوب القضاء على تارك الصلاة تكاسلاً ولو كان كافراً مرتداً لم يكن عليه قضاء</w:t>
      </w:r>
      <w:r w:rsidRPr="00FC5586">
        <w:rPr>
          <w:rFonts w:ascii="Simplified Arabic" w:eastAsia="Times New Roman" w:hAnsi="Simplified Arabic" w:cs="Simplified Arabic"/>
          <w:noProof/>
          <w:sz w:val="28"/>
          <w:szCs w:val="28"/>
          <w:rtl/>
          <w:lang w:eastAsia="ar-SA"/>
        </w:rPr>
        <w:t xml:space="preserve"> وهذه المسألة فريدة ولعل من أوائل من تنبه لها ابن قدامة المقدسي حيث قال " ولا نعلم بين المسلمين خلافاً في أنّ تارك الصلاة يجب عليه قضاؤها ولو كان مرتداً لم يجب عليه قضاء صلاة ولا صيام " [المغني لابن قدامة حـ2/158] أهــ، وجـاء في فتاوى إبن تيمية ـ وقد سئـل عن تارك الصلاة تكاسلاً هل يجب عليه القضاء ـ قال رحمه الله " وأمّا من كان عالماً بوجوبها وتركها بلا تأويل حتى خرج وقتها فهذا يجب عليه القضاء عند الأئمة الأربعة " [مجموع الفتاوى حـ22/103] أهـ (قلت): فالأئمة الأربعة متفقون على وجوب القضاء لتارك الصلاة تكاسلاً وهو مقر بها معتقد لها وهذا يؤيد ما ذهبنا إليه من أنّ الأئمة الأربعة عند التحقيق يرون كفر تارك الصلاة في إطار الملة وليس خارجها حتى ينقض أصل إيمانه بجحود ما أدخله فيه، </w:t>
      </w:r>
      <w:r w:rsidRPr="00FC5586">
        <w:rPr>
          <w:rFonts w:ascii="Simplified Arabic" w:eastAsia="Times New Roman" w:hAnsi="Simplified Arabic" w:cs="Simplified Arabic"/>
          <w:bCs/>
          <w:noProof/>
          <w:sz w:val="28"/>
          <w:szCs w:val="28"/>
          <w:rtl/>
          <w:lang w:eastAsia="ar-SA"/>
        </w:rPr>
        <w:t xml:space="preserve">(4) وقاصمة الظهر للمتعجلين في تكفير </w:t>
      </w:r>
      <w:r w:rsidR="00455953">
        <w:rPr>
          <w:rFonts w:ascii="Simplified Arabic" w:eastAsia="Times New Roman" w:hAnsi="Simplified Arabic" w:cs="Simplified Arabic"/>
          <w:bCs/>
          <w:noProof/>
          <w:sz w:val="28"/>
          <w:szCs w:val="28"/>
          <w:rtl/>
          <w:lang w:eastAsia="ar-SA"/>
        </w:rPr>
        <w:t xml:space="preserve">أهل </w:t>
      </w:r>
      <w:r w:rsidRPr="00FC5586">
        <w:rPr>
          <w:rFonts w:ascii="Simplified Arabic" w:eastAsia="Times New Roman" w:hAnsi="Simplified Arabic" w:cs="Simplified Arabic"/>
          <w:bCs/>
          <w:noProof/>
          <w:sz w:val="28"/>
          <w:szCs w:val="28"/>
          <w:rtl/>
          <w:lang w:eastAsia="ar-SA"/>
        </w:rPr>
        <w:t>لا إله إلاّ الله محمد رسول الله بمجرد ترك الأعمال وإلصاق ذلك بمذهب الإمام أحمد بن حنبل هي هذه المسألة من مسائل عبدالله بن أحمد لأبيه الإمام أحمـد وجواب الإمام أحمد عليها</w:t>
      </w:r>
      <w:r w:rsidRPr="00FC5586">
        <w:rPr>
          <w:rFonts w:ascii="Simplified Arabic" w:eastAsia="Times New Roman" w:hAnsi="Simplified Arabic" w:cs="Simplified Arabic"/>
          <w:noProof/>
          <w:sz w:val="28"/>
          <w:szCs w:val="28"/>
          <w:rtl/>
          <w:lang w:eastAsia="ar-SA"/>
        </w:rPr>
        <w:t xml:space="preserve">، ثم تعليق الألباني على هذه المسألة، </w:t>
      </w:r>
      <w:r w:rsidRPr="00FC5586">
        <w:rPr>
          <w:rFonts w:ascii="Simplified Arabic" w:eastAsia="Times New Roman" w:hAnsi="Simplified Arabic" w:cs="Simplified Arabic"/>
          <w:b/>
          <w:bCs/>
          <w:noProof/>
          <w:u w:val="single"/>
          <w:rtl/>
          <w:lang w:eastAsia="ar-SA"/>
        </w:rPr>
        <w:t>[أولاً]:</w:t>
      </w:r>
      <w:r w:rsidRPr="00FC5586">
        <w:rPr>
          <w:rFonts w:ascii="Simplified Arabic" w:eastAsia="Times New Roman" w:hAnsi="Simplified Arabic" w:cs="Simplified Arabic"/>
          <w:noProof/>
          <w:sz w:val="28"/>
          <w:szCs w:val="28"/>
          <w:rtl/>
          <w:lang w:eastAsia="ar-SA"/>
        </w:rPr>
        <w:t xml:space="preserve"> </w:t>
      </w:r>
      <w:r w:rsidRPr="00FC5586">
        <w:rPr>
          <w:rFonts w:ascii="Simplified Arabic" w:eastAsia="Times New Roman" w:hAnsi="Simplified Arabic" w:cs="Simplified Arabic"/>
          <w:b/>
          <w:bCs/>
          <w:noProof/>
          <w:sz w:val="28"/>
          <w:szCs w:val="28"/>
          <w:rtl/>
          <w:lang w:eastAsia="ar-SA"/>
        </w:rPr>
        <w:t xml:space="preserve">ما جاء في مسائل </w:t>
      </w:r>
      <w:r w:rsidRPr="00FC5586">
        <w:rPr>
          <w:rFonts w:ascii="Simplified Arabic" w:eastAsia="Times New Roman" w:hAnsi="Simplified Arabic" w:cs="Simplified Arabic"/>
          <w:b/>
          <w:bCs/>
          <w:noProof/>
          <w:sz w:val="28"/>
          <w:szCs w:val="28"/>
          <w:rtl/>
          <w:lang w:eastAsia="ar-SA"/>
        </w:rPr>
        <w:lastRenderedPageBreak/>
        <w:t>عبدالله بن الإمام أحمد</w:t>
      </w:r>
      <w:r w:rsidRPr="00FC5586">
        <w:rPr>
          <w:rFonts w:ascii="Simplified Arabic" w:eastAsia="Times New Roman" w:hAnsi="Simplified Arabic" w:cs="Simplified Arabic"/>
          <w:noProof/>
          <w:sz w:val="28"/>
          <w:szCs w:val="28"/>
          <w:rtl/>
          <w:lang w:eastAsia="ar-SA"/>
        </w:rPr>
        <w:t xml:space="preserve"> قال عبدالله بن الإمام أحمد " سألت أبى عن رجل فرّط في صلوات شهرين؟ فقال: يصلي ما كان في وقت يحضره ذكر تلك الصلوات، فلا يزال يُصلي حتى يكون آخر وقت الصلاة التي ذكر فيها هذه الصلوات التي فرّط فيها، فإنه يصلي هذه التي يخاف فوتها ولا يضيّع مرتين، ثم يعود فيصلي أيضاً حتى يخاف فوت الصلاة التي بعدها إلاّ إن كان كَثُرَ عليه ويكون ممن يطلب المعاش ولا يقوى أن يأتي بها، فإنه يصلى حتى يحتاج إلى أن يطلب ما يُقيمه من معاشه ثم يعود إلى الصلاة، ولا تجزئه صلاة وهو ذاكر الفرض المتقدم قبلها فهو يُعيدها أيضاً إذا ذكرها وهو في صلاة " [مسائل عبدالله بن الإمام أحمد بن حنبل ص56/195 نقلاً عن تارك الصلاة للألباني] أهــ، </w:t>
      </w:r>
      <w:r w:rsidRPr="00FC5586">
        <w:rPr>
          <w:rFonts w:ascii="Simplified Arabic" w:eastAsia="Times New Roman" w:hAnsi="Simplified Arabic" w:cs="Simplified Arabic"/>
          <w:b/>
          <w:bCs/>
          <w:noProof/>
          <w:u w:val="single"/>
          <w:rtl/>
          <w:lang w:eastAsia="ar-SA"/>
        </w:rPr>
        <w:t>[ثانياً]</w:t>
      </w:r>
      <w:r w:rsidRPr="00FC5586">
        <w:rPr>
          <w:rFonts w:ascii="Simplified Arabic" w:eastAsia="Times New Roman" w:hAnsi="Simplified Arabic" w:cs="Simplified Arabic"/>
          <w:noProof/>
          <w:sz w:val="28"/>
          <w:szCs w:val="28"/>
          <w:rtl/>
          <w:lang w:eastAsia="ar-SA"/>
        </w:rPr>
        <w:t xml:space="preserve">: </w:t>
      </w:r>
      <w:r w:rsidRPr="00FC5586">
        <w:rPr>
          <w:rFonts w:ascii="Simplified Arabic" w:eastAsia="Times New Roman" w:hAnsi="Simplified Arabic" w:cs="Simplified Arabic"/>
          <w:b/>
          <w:bCs/>
          <w:noProof/>
          <w:sz w:val="28"/>
          <w:szCs w:val="28"/>
          <w:rtl/>
          <w:lang w:eastAsia="ar-SA"/>
        </w:rPr>
        <w:t>تعليق الألباني على هذه المسألة</w:t>
      </w:r>
      <w:r w:rsidRPr="00FC5586">
        <w:rPr>
          <w:rFonts w:ascii="Simplified Arabic" w:eastAsia="Times New Roman" w:hAnsi="Simplified Arabic" w:cs="Simplified Arabic"/>
          <w:noProof/>
          <w:sz w:val="28"/>
          <w:szCs w:val="28"/>
          <w:rtl/>
          <w:lang w:eastAsia="ar-SA"/>
        </w:rPr>
        <w:t xml:space="preserve"> قال ـ رحمه الله ـ فانظر أيها القارئ الكريم هل ترى في كلام الإمام أحمد هذا إلاّ ما يدل على ماسبق تحقيقه أنّ المسلم لا يخرج من الإسلام بمجرد ترك الصلاة، بل وأذن له أن يؤجل قضاء بعضها لطلب المعاش، وهذا عندي يدل على شيئين: (أحدهمـا): وهو ما سبق وهو أنه يبقى على إسلامه ولو لم تبرأ منه ذمته بقضاء كل ما غلب عليه من الفوائت، (والآخر): أن حكم القضاء دون حكم الأداء، لأنني لا أعتقد أنّ الإمام أحمد، بل ولا من هو دونه في العلم يأذن بترك الصلاة حتى يخرج وقتها لعذر طلب المعاش، والله سبحانه وتعالى أعلم، واعلم أخي المسلم أنّ هذه الرواية عن الإمام أحمد وما في معناها هو الذي ينبغي أن يعتمد عليه كل مسلم لذات نفسه أولاً، ولخصوص الإمام أحمد ثانياً لقوله رحمه الله (إذا صح الحديث فهو مذهبي) وبخاصةً أنّ الأقوال الآخرى المروية عنه على خلاف ما تقدم مضطربة جداً، كما تراها في (الإنصاف) [1/327 - 328] وغيره من الكتب المعتمدة، ومع اضطرابها فليس في شيء منها التصريح بأنّ المسلم يكفر بمجرد ترك الصلاة، وإذ الأمر كذلك فيجب حمل الروايات المطلقة عنه على الروايات المقيّدة والمبيّنة لمراده رحمه الله، وهي ما تقدم نقله عن ابنه عبدالله ولوّ فرضنا أنّ هناك رواية صريحة عنه في التكفير بمجرد الترك وجب تركها والتمسـك بالروايـات الأخرى لموافقتها لهذا الحديث الصحيح الصريح في خروج تارك الصلاة من النار بإيمانه ولو مقدار ذرّة، وبهذا صرّح كثير من علماء الحنابلة المحققين كابن قدامة المقدسي</w:t>
      </w:r>
      <w:r w:rsidR="003814FC" w:rsidRPr="00FC5586">
        <w:rPr>
          <w:rFonts w:ascii="Simplified Arabic" w:eastAsia="Times New Roman" w:hAnsi="Simplified Arabic" w:cs="Simplified Arabic"/>
          <w:noProof/>
          <w:sz w:val="28"/>
          <w:szCs w:val="28"/>
          <w:rtl/>
          <w:lang w:eastAsia="ar-SA"/>
        </w:rPr>
        <w:t xml:space="preserve">.. </w:t>
      </w:r>
      <w:r w:rsidRPr="00FC5586">
        <w:rPr>
          <w:rFonts w:ascii="Simplified Arabic" w:eastAsia="Times New Roman" w:hAnsi="Simplified Arabic" w:cs="Simplified Arabic"/>
          <w:noProof/>
          <w:sz w:val="28"/>
          <w:szCs w:val="28"/>
          <w:rtl/>
          <w:lang w:eastAsia="ar-SA"/>
        </w:rPr>
        <w:t xml:space="preserve"> ونص كلام ابن قدامة: " وإن ترك شيئاً من العبادات الخمسه تهاوناً لم يكفر " وكذا في كتابه (المقن) ونحوه في (المغني) [2/298 - 302] في بحث طويل له ذكر الخلاف فيه وأدلة كلٍ ثم انتهى إلى هذا الذي في (المقنع) وهو الحق الذي لا ريب فيه، وعليه مؤلفا الشرح الكبير والإنصاف " أهــ [حكم تارك الصلاة للألبانى ص57 - 59 ط،دار الجلالين]، </w:t>
      </w:r>
    </w:p>
    <w:p w14:paraId="3C4CF347" w14:textId="77777777" w:rsidR="009D5BA4" w:rsidRDefault="0009781D" w:rsidP="009D5BA4">
      <w:pPr>
        <w:tabs>
          <w:tab w:val="left" w:pos="4251"/>
        </w:tabs>
        <w:bidi/>
        <w:jc w:val="both"/>
        <w:rPr>
          <w:rFonts w:ascii="Simplified Arabic" w:eastAsia="Times New Roman" w:hAnsi="Simplified Arabic" w:cs="Simplified Arabic"/>
          <w:noProof/>
          <w:sz w:val="28"/>
          <w:szCs w:val="28"/>
          <w:rtl/>
          <w:lang w:eastAsia="ar-SA"/>
        </w:rPr>
      </w:pPr>
      <w:r w:rsidRPr="009D5BA4">
        <w:rPr>
          <w:rFonts w:ascii="Simplified Arabic" w:eastAsia="Times New Roman" w:hAnsi="Simplified Arabic" w:cs="Simplified Arabic"/>
          <w:bCs/>
          <w:noProof/>
          <w:highlight w:val="yellow"/>
          <w:u w:val="single"/>
          <w:rtl/>
          <w:lang w:eastAsia="ar-SA"/>
        </w:rPr>
        <w:lastRenderedPageBreak/>
        <w:t>(فائدة)</w:t>
      </w:r>
      <w:r w:rsidRPr="00FC5586">
        <w:rPr>
          <w:rFonts w:ascii="Simplified Arabic" w:eastAsia="Times New Roman" w:hAnsi="Simplified Arabic" w:cs="Simplified Arabic"/>
          <w:bCs/>
          <w:noProof/>
          <w:sz w:val="28"/>
          <w:szCs w:val="28"/>
          <w:rtl/>
          <w:lang w:eastAsia="ar-SA"/>
        </w:rPr>
        <w:t xml:space="preserve"> </w:t>
      </w:r>
      <w:r w:rsidRPr="00FC5586">
        <w:rPr>
          <w:rFonts w:ascii="Simplified Arabic" w:eastAsia="Times New Roman" w:hAnsi="Simplified Arabic" w:cs="Simplified Arabic"/>
          <w:noProof/>
          <w:sz w:val="28"/>
          <w:szCs w:val="28"/>
          <w:u w:val="single"/>
          <w:rtl/>
          <w:lang w:eastAsia="ar-SA"/>
        </w:rPr>
        <w:t>قد علمنا الراجح الصحيح من مذهب الإمام أحمد في مسألة تارك الصلاة، ولكن ما السبب في وجود الروايتين في المذهب؟</w:t>
      </w:r>
      <w:r w:rsidRPr="00FC5586">
        <w:rPr>
          <w:rFonts w:ascii="Simplified Arabic" w:eastAsia="Times New Roman" w:hAnsi="Simplified Arabic" w:cs="Simplified Arabic"/>
          <w:noProof/>
          <w:sz w:val="28"/>
          <w:szCs w:val="28"/>
          <w:rtl/>
          <w:lang w:eastAsia="ar-SA"/>
        </w:rPr>
        <w:t xml:space="preserve"> </w:t>
      </w:r>
      <w:r w:rsidRPr="00FC5586">
        <w:rPr>
          <w:rFonts w:ascii="Simplified Arabic" w:eastAsia="Times New Roman" w:hAnsi="Simplified Arabic" w:cs="Simplified Arabic"/>
          <w:b/>
          <w:bCs/>
          <w:noProof/>
          <w:sz w:val="28"/>
          <w:szCs w:val="28"/>
          <w:rtl/>
          <w:lang w:eastAsia="ar-SA"/>
        </w:rPr>
        <w:t>ولعل سبب هذا هو ما أورده تاج الدين السبكى في كتابه طبقات الشافعية عن مناظرة حدثت بين الإمام الشافعي والإمام أحمد في مسألة تارك الصلاة</w:t>
      </w:r>
      <w:r w:rsidRPr="00FC5586">
        <w:rPr>
          <w:rFonts w:ascii="Simplified Arabic" w:eastAsia="Times New Roman" w:hAnsi="Simplified Arabic" w:cs="Simplified Arabic"/>
          <w:noProof/>
          <w:sz w:val="28"/>
          <w:szCs w:val="28"/>
          <w:rtl/>
          <w:lang w:eastAsia="ar-SA"/>
        </w:rPr>
        <w:t>: قال السبكي " حُكى أنّ أحمد ناظر الشافعي في تارك الصلاة، فقال له الشافعي يا أحمد أتقول إنه يكفر؟ قال: نعم قال: إن كان كافراً فبم يُسلم؟ قال: يقول لا إله إلاّ الله محمد رسول الله قال: فالرجل مستديم لهذا الرأي لم يتركه قال: يُسلم بأن يُصلي قال: صلاة الكافر لا تصح ولا يحكم بالإسلام بها فانقطع الإمام أحمد وسكت “ [طبقات الشافعية الكبرى حـ1/220] أهــ،</w:t>
      </w:r>
      <w:r w:rsidRPr="00FC5586">
        <w:rPr>
          <w:rFonts w:ascii="Simplified Arabic" w:eastAsia="Times New Roman" w:hAnsi="Simplified Arabic" w:cs="Simplified Arabic"/>
          <w:bCs/>
          <w:noProof/>
          <w:sz w:val="28"/>
          <w:szCs w:val="28"/>
          <w:rtl/>
          <w:lang w:eastAsia="ar-SA"/>
        </w:rPr>
        <w:t xml:space="preserve"> (قلت) </w:t>
      </w:r>
      <w:r w:rsidRPr="00FC5586">
        <w:rPr>
          <w:rFonts w:ascii="Simplified Arabic" w:eastAsia="Times New Roman" w:hAnsi="Simplified Arabic" w:cs="Simplified Arabic"/>
          <w:noProof/>
          <w:sz w:val="28"/>
          <w:szCs w:val="28"/>
          <w:rtl/>
          <w:lang w:eastAsia="ar-SA"/>
        </w:rPr>
        <w:t>هذه الحكاية عن مناظرة الإمام الشافعي والإمام أحمد في حكم تارك الصلاة تكاسلاً، لا يبعد عندي صحتها، وذلك لأنه معلوم يقيناً ل</w:t>
      </w:r>
      <w:r w:rsidR="00455953">
        <w:rPr>
          <w:rFonts w:ascii="Simplified Arabic" w:eastAsia="Times New Roman" w:hAnsi="Simplified Arabic" w:cs="Simplified Arabic"/>
          <w:noProof/>
          <w:sz w:val="28"/>
          <w:szCs w:val="28"/>
          <w:rtl/>
          <w:lang w:eastAsia="ar-SA"/>
        </w:rPr>
        <w:t xml:space="preserve">أهل </w:t>
      </w:r>
      <w:r w:rsidRPr="00FC5586">
        <w:rPr>
          <w:rFonts w:ascii="Simplified Arabic" w:eastAsia="Times New Roman" w:hAnsi="Simplified Arabic" w:cs="Simplified Arabic"/>
          <w:noProof/>
          <w:sz w:val="28"/>
          <w:szCs w:val="28"/>
          <w:rtl/>
          <w:lang w:eastAsia="ar-SA"/>
        </w:rPr>
        <w:t xml:space="preserve">العلم أنّ الإمام أحمد هو تلميذ الإمام الشافعي، ولولا الشافعي لما عرف أحمد الفقه، وهو يعترف بهذا الفضل للشافعي، فقد نقل ابن عبدالبرّ في كتابه الانتقاء عن: </w:t>
      </w:r>
      <w:r w:rsidRPr="00FC5586">
        <w:rPr>
          <w:rFonts w:ascii="Simplified Arabic" w:eastAsia="Times New Roman" w:hAnsi="Simplified Arabic" w:cs="Simplified Arabic"/>
          <w:bCs/>
          <w:noProof/>
          <w:sz w:val="28"/>
          <w:szCs w:val="28"/>
          <w:rtl/>
          <w:lang w:eastAsia="ar-SA"/>
        </w:rPr>
        <w:t xml:space="preserve">(1) </w:t>
      </w:r>
      <w:r w:rsidRPr="00FC5586">
        <w:rPr>
          <w:rFonts w:ascii="Simplified Arabic" w:eastAsia="Times New Roman" w:hAnsi="Simplified Arabic" w:cs="Simplified Arabic"/>
          <w:noProof/>
          <w:sz w:val="28"/>
          <w:szCs w:val="28"/>
          <w:rtl/>
          <w:lang w:eastAsia="ar-SA"/>
        </w:rPr>
        <w:t xml:space="preserve">عبدالله بن الإمام أحمد قال: " قلت لأبي أي رجل كان الشافعي فإني أسمعك تكثر الدعاء له فقال يابني: كان الشافعي رحمه الله كالشمس للدُنيا وكالعافية للناس فانظر هل لهذين من خلف أو عوض"، </w:t>
      </w:r>
      <w:r w:rsidRPr="00FC5586">
        <w:rPr>
          <w:rFonts w:ascii="Simplified Arabic" w:eastAsia="Times New Roman" w:hAnsi="Simplified Arabic" w:cs="Simplified Arabic"/>
          <w:bCs/>
          <w:noProof/>
          <w:sz w:val="28"/>
          <w:szCs w:val="28"/>
          <w:rtl/>
          <w:lang w:eastAsia="ar-SA"/>
        </w:rPr>
        <w:t xml:space="preserve">(2) </w:t>
      </w:r>
      <w:r w:rsidRPr="00FC5586">
        <w:rPr>
          <w:rFonts w:ascii="Simplified Arabic" w:eastAsia="Times New Roman" w:hAnsi="Simplified Arabic" w:cs="Simplified Arabic"/>
          <w:noProof/>
          <w:sz w:val="28"/>
          <w:szCs w:val="28"/>
          <w:rtl/>
          <w:lang w:eastAsia="ar-SA"/>
        </w:rPr>
        <w:t xml:space="preserve">صالح بن الإمام أحمد قال: " لقيني يحيى بن معين فقال أما يستحي أبوك مما يفعــل؟ فقلت: وما يفعل؟ قال: رأيته مع الشافعي، والشافعي راكب وهو راجل آخذ بزمام دابتــه، فقلـت لأبي ذلـك، فقــال: إن لقيتــه فقـل: يقـول لـك أبي: إذا أردت أن تتفقه فتعال فخذ بركابه من الجانب الآخر " أهــ [الانتقاء لابن عبدالبرّ ص73]، فلعل هذه المناظرة جعلت الإمـام أحمد يرجح القول الصواب في المسألة وهو كفر تارك الصلاة ولكن كفر في إطار الملة، فكان ما نقل عنه إنما هو نقل للمذهب القديم قبل اكتمال أداة الفقه وجمع الأدلة واكتمال الرأي في المسألة، ولهذا نقلنا عن أئمة المذهب الحنبلي أن هذا هو القول الصحيح وهو الذي قال به عامة أصحاب الإمام أحمد وقطع به كثير منهم ورجحه أئمة المذهب العلماء الذين لهم حق الترجيح داخل المذهب كابن قدامة المقدسي رحمه الله، وعلى ذلك فالمترجح عندي أنّ رواية الإمام أحمد القائلة بكفر تارك الصلاة كفر ردّة كانت قبل مناظرة الشافعي وانتشرت عنه، فلمّا ناظر الشافعي وتبين له أنّ الأصل هو الإقرار والاعتقاد وأنّ من أقر بالصلاة واعتقد وجوبها فقد أتى ببعض الواجب عليه فيها وهو اعتقادها والإقرار بها ولا يكون وهذه حالته تاركاً للصلاة بالكلية مثله مثل الجاحد التارك للصلاة بقلبه وجوارحه البتة، وهذه الرواية هي التي رواها عنه ابن بطة وأنكر أن يكون في المذهب الحنبلي رواية غيرها، وهي الرواية التي رجحها الأئمة الفحول في الفقه عامة وفي المذهب الحنبلي خاصة وعلى رأسهم ابن قدامة المقدسي، وهي الرواية التي رجحها المرداوي في كتابه الإنصاف في معرفة </w:t>
      </w:r>
      <w:r w:rsidRPr="00FC5586">
        <w:rPr>
          <w:rFonts w:ascii="Simplified Arabic" w:eastAsia="Times New Roman" w:hAnsi="Simplified Arabic" w:cs="Simplified Arabic"/>
          <w:noProof/>
          <w:sz w:val="28"/>
          <w:szCs w:val="28"/>
          <w:rtl/>
          <w:lang w:eastAsia="ar-SA"/>
        </w:rPr>
        <w:lastRenderedPageBreak/>
        <w:t>الراجح من الخلاف على مذهب الإمام أحمد بن حنبل وقال فيه: ((ولا يكفـر على الصحيـحمن المذهب وعليه جماهير الأصحاب وقطع به كثير منهم)) [الإنصاف حـ1/402] أهــ فهي الرواية التي عليها جماهير أصحاب الإمام أحمد وقطع كثير منهم بصحتها واتباعها دون غيرها بل ولو رجعت إلى المقنع [1/385] والشرح الكبير عليه تجد أنه قول ابن قدامة المقدسي وشارح كتابه أبى الفرج المقدسي وكذلك المغني لابن قدامة [2/302] وقال في آخر المسألة وهو يرجح الرواية الموافقة لمذهب الأئمة الثلاثة {وهو أصوب القولين} وكذلك لو نظرت إلى منح الشفا الشافيات للبُهوتي ص103 تجد نفس الشيء، فأئمة الحنابلة على ترجيح هذه الرواية،</w:t>
      </w:r>
      <w:r w:rsidR="0012448F" w:rsidRPr="00FC5586">
        <w:rPr>
          <w:rFonts w:ascii="Simplified Arabic" w:eastAsia="Times New Roman" w:hAnsi="Simplified Arabic" w:cs="Simplified Arabic" w:hint="cs"/>
          <w:noProof/>
          <w:sz w:val="28"/>
          <w:szCs w:val="28"/>
          <w:rtl/>
          <w:lang w:eastAsia="ar-SA"/>
        </w:rPr>
        <w:t xml:space="preserve"> </w:t>
      </w:r>
    </w:p>
    <w:p w14:paraId="6A1AA64B" w14:textId="2B2818D2" w:rsidR="00F51571" w:rsidRPr="00FC5586" w:rsidRDefault="0009781D" w:rsidP="009D5BA4">
      <w:pPr>
        <w:tabs>
          <w:tab w:val="left" w:pos="4251"/>
        </w:tabs>
        <w:bidi/>
        <w:jc w:val="both"/>
        <w:rPr>
          <w:rFonts w:ascii="Simplified Arabic" w:eastAsia="Times New Roman" w:hAnsi="Simplified Arabic" w:cs="Simplified Arabic"/>
          <w:noProof/>
          <w:sz w:val="28"/>
          <w:szCs w:val="28"/>
          <w:rtl/>
          <w:lang w:eastAsia="ar-SA"/>
        </w:rPr>
      </w:pPr>
      <w:r w:rsidRPr="00FC5586">
        <w:rPr>
          <w:rFonts w:ascii="Simplified Arabic" w:hAnsi="Simplified Arabic" w:cs="Simplified Arabic"/>
          <w:b/>
          <w:bCs/>
          <w:highlight w:val="yellow"/>
          <w:u w:val="single"/>
          <w:rtl/>
          <w:lang w:bidi="ar-KW"/>
        </w:rPr>
        <w:t>[تنبيه]:</w:t>
      </w:r>
      <w:r w:rsidR="0012448F" w:rsidRPr="00FC5586">
        <w:rPr>
          <w:rFonts w:ascii="Simplified Arabic" w:hAnsi="Simplified Arabic" w:cs="Simplified Arabic"/>
          <w:sz w:val="28"/>
          <w:szCs w:val="28"/>
          <w:rtl/>
          <w:lang w:bidi="ar-KW"/>
        </w:rPr>
        <w:t xml:space="preserve"> </w:t>
      </w:r>
      <w:r w:rsidRPr="00FC5586">
        <w:rPr>
          <w:rFonts w:ascii="Simplified Arabic" w:eastAsia="Times New Roman" w:hAnsi="Simplified Arabic" w:cs="Simplified Arabic"/>
          <w:noProof/>
          <w:sz w:val="28"/>
          <w:szCs w:val="28"/>
          <w:rtl/>
          <w:lang w:eastAsia="ar-SA"/>
        </w:rPr>
        <w:t>وعلى ذلك فلك أن تعجب أشد العجب من بعض الحنابلة المعاصرين القائلين بتكفير تارك الصلاة دون تفصيل، ومساواة الجاحد لها بالمقر والمعتقد لها ثم الطامة أنهم ينسبون ذلك إلى الإمام أحمد ويغضون الطرف عن الرواية الصحيحة عنه، ولا أدرى لذلك علة سوى حرصهم الشديد على ترهيب الأمة من ترك الصلاة، وهذا هو المحمل الحسن والظن الحسن الذي ينبغي أن نفهم سبب تمسكهم بهذه الرواية، ولكن أحكام الفقه لا تؤخذ بهذه الطريقة لأن لها متعلق بحرمة الدم والعرض والمال، والمرتد تُبنى على ردته أحكام جسيمة عظيمة لا يمكن أن يكون سببها بحـال الترهيـب من تـرك الصـلاة بل الفقه هو الفقه وهو الإقرار بالأدلة والأحكام على حالها وتقريرها وفق أدلتها دون شطط ولا وكس، ومن يرد الله به خيراً يفقهه في الدين، ومن هذا الباب نعلم لماذا رفعت الأمة، بل ورفع الله عز وجل قبل الأمة مكانة الفقهاء الأربعة، فهم الأئمة الأعلام أركان الفقه، ولا يغني ذلك أن ننقص أحداً قدره، فهل مثل البخاري أمير المؤمنين في الحديث ومثل مسلم في الحديث، ولكن لكل عالم مجاله وتخصصه وتعجبنى في هذا المجال مقالة فقيه قال فيها {الفقهاء هم الأطباء والمحدثون هم الصيادلة} ومعلوم أنّ لكل واحد منهما تخصصه الذي لا ينبغي أن يُتخطى فيه، ولكن يبقى الفضل الزائد ل</w:t>
      </w:r>
      <w:r w:rsidR="00455953">
        <w:rPr>
          <w:rFonts w:ascii="Simplified Arabic" w:eastAsia="Times New Roman" w:hAnsi="Simplified Arabic" w:cs="Simplified Arabic"/>
          <w:noProof/>
          <w:sz w:val="28"/>
          <w:szCs w:val="28"/>
          <w:rtl/>
          <w:lang w:eastAsia="ar-SA"/>
        </w:rPr>
        <w:t xml:space="preserve">أهل </w:t>
      </w:r>
      <w:r w:rsidRPr="00FC5586">
        <w:rPr>
          <w:rFonts w:ascii="Simplified Arabic" w:eastAsia="Times New Roman" w:hAnsi="Simplified Arabic" w:cs="Simplified Arabic"/>
          <w:noProof/>
          <w:sz w:val="28"/>
          <w:szCs w:val="28"/>
          <w:rtl/>
          <w:lang w:eastAsia="ar-SA"/>
        </w:rPr>
        <w:t>الفقه لأنهم ما يتكلمون في الأحكام إلاّ عن أصول وقواعد تربط بين أحكام أدلة الكتاب و</w:t>
      </w:r>
      <w:r w:rsidR="006930E2">
        <w:rPr>
          <w:rFonts w:ascii="Simplified Arabic" w:eastAsia="Times New Roman" w:hAnsi="Simplified Arabic" w:cs="Simplified Arabic"/>
          <w:noProof/>
          <w:sz w:val="28"/>
          <w:szCs w:val="28"/>
          <w:rtl/>
          <w:lang w:eastAsia="ar-SA"/>
        </w:rPr>
        <w:t xml:space="preserve">السنّة </w:t>
      </w:r>
      <w:r w:rsidRPr="00FC5586">
        <w:rPr>
          <w:rFonts w:ascii="Simplified Arabic" w:eastAsia="Times New Roman" w:hAnsi="Simplified Arabic" w:cs="Simplified Arabic"/>
          <w:noProof/>
          <w:sz w:val="28"/>
          <w:szCs w:val="28"/>
          <w:rtl/>
          <w:lang w:eastAsia="ar-SA"/>
        </w:rPr>
        <w:t xml:space="preserve">ولم يجعل الله عز وجل هذه المنة لكل أحد بل هي فضل الله يؤتيه من يشاء والله ذو الفضل العظيم، فالفقه يحتم علينا أن نجمع بين الأدلة جميعها وأن لا نرجح دليلاً لمجرد الترهيب عن ترك الصلاة لأن هذا يفتح باباً من التكفير على الأمة قد لا تُسد أبوابه إلى يوم القيامة ويقع بين أهلها السيف والهرج والمرج بسبب فتنة تكفير يكفّر المسلم فيها أخاه، </w:t>
      </w:r>
      <w:r w:rsidRPr="00FC5586">
        <w:rPr>
          <w:rFonts w:ascii="Simplified Arabic" w:eastAsia="Times New Roman" w:hAnsi="Simplified Arabic" w:cs="Simplified Arabic"/>
          <w:bCs/>
          <w:noProof/>
          <w:sz w:val="28"/>
          <w:szCs w:val="28"/>
          <w:rtl/>
          <w:lang w:eastAsia="ar-SA"/>
        </w:rPr>
        <w:t>ولله در الغزالي</w:t>
      </w:r>
      <w:r w:rsidRPr="00FC5586">
        <w:rPr>
          <w:rFonts w:ascii="Simplified Arabic" w:eastAsia="Times New Roman" w:hAnsi="Simplified Arabic" w:cs="Simplified Arabic"/>
          <w:noProof/>
          <w:sz w:val="28"/>
          <w:szCs w:val="28"/>
          <w:rtl/>
          <w:lang w:eastAsia="ar-SA"/>
        </w:rPr>
        <w:t xml:space="preserve"> حيث يقول " والذي ينبغي الاحتراز منه التكفير ما وجد إليه سبيلاً فإن استباحة دماء المسلمين المقّرين بالتوحيد خطأ، والخطأ في ترك ألف </w:t>
      </w:r>
      <w:r w:rsidRPr="00FC5586">
        <w:rPr>
          <w:rFonts w:ascii="Simplified Arabic" w:eastAsia="Times New Roman" w:hAnsi="Simplified Arabic" w:cs="Simplified Arabic"/>
          <w:noProof/>
          <w:sz w:val="28"/>
          <w:szCs w:val="28"/>
          <w:rtl/>
          <w:lang w:eastAsia="ar-SA"/>
        </w:rPr>
        <w:lastRenderedPageBreak/>
        <w:t xml:space="preserve">كافر في الحياة أهون من الخطأ في سفك دم مسلم واحد " [نقله عن الحافظ في الفتح حـ12/300] أهـ، وختاماً لهذا المبحث: فقد علمنا الرواية الصحيحة المعتمدة عن الإمام أحمد بن حنبل في حكم تارك الصلاة، وهي الرواية التي عليها جماهير أصحابه وقطع كثير منهم بصحتها واتباعها دون غيرها، وهي الرواية التي رجحها أعلام المذهب المحققون كابن قدامة المقدسي وغيره وهي الرواية الموافقة لأقوال الأئمة الثلاثه أبي حنيفة ومالك والشافعي فحول الفقه وأركان العلم، وهي الرواية الموافقة لأصول الفقه وضوابطه وقواعده الربانية التي حبى الله عز وجل بها أئمة </w:t>
      </w:r>
      <w:r w:rsidR="00455953">
        <w:rPr>
          <w:rFonts w:ascii="Simplified Arabic" w:eastAsia="Times New Roman" w:hAnsi="Simplified Arabic" w:cs="Simplified Arabic"/>
          <w:noProof/>
          <w:sz w:val="28"/>
          <w:szCs w:val="28"/>
          <w:rtl/>
          <w:lang w:eastAsia="ar-SA"/>
        </w:rPr>
        <w:t xml:space="preserve">أهل </w:t>
      </w:r>
      <w:r w:rsidR="006930E2">
        <w:rPr>
          <w:rFonts w:ascii="Simplified Arabic" w:eastAsia="Times New Roman" w:hAnsi="Simplified Arabic" w:cs="Simplified Arabic"/>
          <w:noProof/>
          <w:sz w:val="28"/>
          <w:szCs w:val="28"/>
          <w:rtl/>
          <w:lang w:eastAsia="ar-SA"/>
        </w:rPr>
        <w:t xml:space="preserve">السنّة </w:t>
      </w:r>
      <w:r w:rsidRPr="00FC5586">
        <w:rPr>
          <w:rFonts w:ascii="Simplified Arabic" w:eastAsia="Times New Roman" w:hAnsi="Simplified Arabic" w:cs="Simplified Arabic"/>
          <w:noProof/>
          <w:sz w:val="28"/>
          <w:szCs w:val="28"/>
          <w:rtl/>
          <w:lang w:eastAsia="ar-SA"/>
        </w:rPr>
        <w:t xml:space="preserve">الراسخين في العلم، وآخر دعوانا أن الحمد لله رب العالميــن، </w:t>
      </w:r>
    </w:p>
    <w:p w14:paraId="47929063" w14:textId="27CCA15B" w:rsidR="007C7D4A" w:rsidRPr="00FC5586" w:rsidRDefault="007C7D4A" w:rsidP="007C7D4A">
      <w:pPr>
        <w:tabs>
          <w:tab w:val="left" w:pos="4251"/>
        </w:tabs>
        <w:bidi/>
        <w:jc w:val="center"/>
        <w:rPr>
          <w:rFonts w:ascii="Simplified Arabic" w:eastAsia="Times New Roman" w:hAnsi="Simplified Arabic" w:cs="Simplified Arabic"/>
          <w:noProof/>
          <w:sz w:val="28"/>
          <w:szCs w:val="28"/>
          <w:rtl/>
          <w:lang w:eastAsia="ar-SA"/>
        </w:rPr>
      </w:pPr>
      <w:r w:rsidRPr="00FC5586">
        <w:rPr>
          <w:rFonts w:ascii="Simplified Arabic" w:eastAsia="Times New Roman" w:hAnsi="Simplified Arabic" w:cs="Simplified Arabic" w:hint="cs"/>
          <w:noProof/>
          <w:sz w:val="28"/>
          <w:szCs w:val="28"/>
          <w:rtl/>
          <w:lang w:eastAsia="ar-SA"/>
        </w:rPr>
        <w:t>***</w:t>
      </w:r>
    </w:p>
    <w:p w14:paraId="0E14448B" w14:textId="77777777" w:rsidR="009D5BA4" w:rsidRDefault="00F51571" w:rsidP="001C7778">
      <w:pPr>
        <w:tabs>
          <w:tab w:val="left" w:pos="4251"/>
        </w:tabs>
        <w:bidi/>
        <w:jc w:val="both"/>
        <w:rPr>
          <w:rFonts w:ascii="Simplified Arabic" w:hAnsi="Simplified Arabic" w:cs="Simplified Arabic"/>
          <w:sz w:val="28"/>
          <w:szCs w:val="28"/>
          <w:rtl/>
        </w:rPr>
      </w:pPr>
      <w:r w:rsidRPr="00FC5586">
        <w:rPr>
          <w:rFonts w:ascii="Simplified Arabic" w:hAnsi="Simplified Arabic" w:cs="Simplified Arabic"/>
          <w:b/>
          <w:bCs/>
          <w:sz w:val="40"/>
          <w:szCs w:val="40"/>
          <w:highlight w:val="yellow"/>
          <w:u w:val="single"/>
          <w:rtl/>
          <w:lang w:bidi="ar-KW"/>
        </w:rPr>
        <w:t xml:space="preserve">[المفتاح </w:t>
      </w:r>
      <w:r w:rsidR="007B7DDD" w:rsidRPr="00FC5586">
        <w:rPr>
          <w:rFonts w:ascii="Simplified Arabic" w:hAnsi="Simplified Arabic" w:cs="Simplified Arabic" w:hint="cs"/>
          <w:b/>
          <w:bCs/>
          <w:sz w:val="40"/>
          <w:szCs w:val="40"/>
          <w:highlight w:val="yellow"/>
          <w:u w:val="single"/>
          <w:rtl/>
          <w:lang w:bidi="ar-KW"/>
        </w:rPr>
        <w:t>السابع</w:t>
      </w:r>
      <w:r w:rsidRPr="00FC5586">
        <w:rPr>
          <w:rFonts w:ascii="Simplified Arabic" w:hAnsi="Simplified Arabic" w:cs="Simplified Arabic"/>
          <w:b/>
          <w:bCs/>
          <w:sz w:val="40"/>
          <w:szCs w:val="40"/>
          <w:highlight w:val="yellow"/>
          <w:u w:val="single"/>
          <w:rtl/>
          <w:lang w:bidi="ar-KW"/>
        </w:rPr>
        <w:t>]:</w:t>
      </w:r>
      <w:r w:rsidRPr="00FC5586">
        <w:rPr>
          <w:rFonts w:ascii="Simplified Arabic" w:hAnsi="Simplified Arabic" w:cs="Simplified Arabic" w:hint="cs"/>
          <w:b/>
          <w:bCs/>
          <w:sz w:val="40"/>
          <w:szCs w:val="40"/>
          <w:rtl/>
          <w:lang w:bidi="ar-KW"/>
        </w:rPr>
        <w:t xml:space="preserve"> </w:t>
      </w:r>
      <w:r w:rsidR="009D5BA4" w:rsidRPr="009D5BA4">
        <w:rPr>
          <w:rFonts w:ascii="Simplified Arabic" w:hAnsi="Simplified Arabic" w:cs="Simplified Arabic" w:hint="cs"/>
          <w:b/>
          <w:bCs/>
          <w:sz w:val="30"/>
          <w:szCs w:val="30"/>
          <w:u w:val="single"/>
          <w:rtl/>
        </w:rPr>
        <w:t xml:space="preserve">رأي </w:t>
      </w:r>
      <w:r w:rsidRPr="009D5BA4">
        <w:rPr>
          <w:rFonts w:ascii="Simplified Arabic" w:hAnsi="Simplified Arabic" w:cs="Simplified Arabic"/>
          <w:b/>
          <w:bCs/>
          <w:sz w:val="30"/>
          <w:szCs w:val="30"/>
          <w:u w:val="single"/>
          <w:rtl/>
        </w:rPr>
        <w:t xml:space="preserve">الإمام ابن تيمية </w:t>
      </w:r>
      <w:r w:rsidR="009D5BA4" w:rsidRPr="009D5BA4">
        <w:rPr>
          <w:rFonts w:ascii="Simplified Arabic" w:hAnsi="Simplified Arabic" w:cs="Simplified Arabic" w:hint="cs"/>
          <w:b/>
          <w:bCs/>
          <w:sz w:val="30"/>
          <w:szCs w:val="30"/>
          <w:u w:val="single"/>
          <w:rtl/>
        </w:rPr>
        <w:t xml:space="preserve">في حكم </w:t>
      </w:r>
      <w:r w:rsidRPr="009D5BA4">
        <w:rPr>
          <w:rFonts w:ascii="Simplified Arabic" w:hAnsi="Simplified Arabic" w:cs="Simplified Arabic"/>
          <w:b/>
          <w:bCs/>
          <w:sz w:val="30"/>
          <w:szCs w:val="30"/>
          <w:u w:val="single"/>
          <w:rtl/>
        </w:rPr>
        <w:t xml:space="preserve">ترك الصلاة تكاسلا </w:t>
      </w:r>
      <w:r w:rsidR="009D5BA4" w:rsidRPr="009D5BA4">
        <w:rPr>
          <w:rFonts w:ascii="Simplified Arabic" w:hAnsi="Simplified Arabic" w:cs="Simplified Arabic" w:hint="cs"/>
          <w:b/>
          <w:bCs/>
          <w:sz w:val="30"/>
          <w:szCs w:val="30"/>
          <w:u w:val="single"/>
          <w:rtl/>
        </w:rPr>
        <w:t>والرد عليه</w:t>
      </w:r>
      <w:r w:rsidR="009D5BA4" w:rsidRPr="009D5BA4">
        <w:rPr>
          <w:rFonts w:ascii="Simplified Arabic" w:hAnsi="Simplified Arabic" w:cs="Simplified Arabic" w:hint="cs"/>
          <w:b/>
          <w:bCs/>
          <w:sz w:val="30"/>
          <w:szCs w:val="30"/>
          <w:rtl/>
        </w:rPr>
        <w:t>:</w:t>
      </w:r>
      <w:r w:rsidR="009D5BA4" w:rsidRPr="009D5BA4">
        <w:rPr>
          <w:rFonts w:ascii="Simplified Arabic" w:hAnsi="Simplified Arabic" w:cs="Simplified Arabic" w:hint="cs"/>
          <w:b/>
          <w:bCs/>
          <w:rtl/>
        </w:rPr>
        <w:t xml:space="preserve"> </w:t>
      </w:r>
      <w:r w:rsidRPr="00FC5586">
        <w:rPr>
          <w:rFonts w:ascii="Simplified Arabic" w:hAnsi="Simplified Arabic" w:cs="Simplified Arabic"/>
          <w:sz w:val="28"/>
          <w:szCs w:val="28"/>
          <w:rtl/>
        </w:rPr>
        <w:t xml:space="preserve">بعد هذا التحقيق </w:t>
      </w:r>
      <w:r w:rsidRPr="00FC5586">
        <w:rPr>
          <w:rFonts w:ascii="Simplified Arabic" w:hAnsi="Simplified Arabic" w:cs="Simplified Arabic" w:hint="cs"/>
          <w:sz w:val="28"/>
          <w:szCs w:val="28"/>
          <w:rtl/>
        </w:rPr>
        <w:t xml:space="preserve">السابق </w:t>
      </w:r>
      <w:r w:rsidRPr="00FC5586">
        <w:rPr>
          <w:rFonts w:ascii="Simplified Arabic" w:hAnsi="Simplified Arabic" w:cs="Simplified Arabic"/>
          <w:sz w:val="28"/>
          <w:szCs w:val="28"/>
          <w:rtl/>
        </w:rPr>
        <w:t xml:space="preserve">نعلم خطأ الإمام ابن تيمية </w:t>
      </w:r>
      <w:r w:rsidRPr="00FC5586">
        <w:rPr>
          <w:rFonts w:ascii="Simplified Arabic" w:hAnsi="Simplified Arabic" w:cs="Simplified Arabic" w:hint="cs"/>
          <w:sz w:val="28"/>
          <w:szCs w:val="28"/>
          <w:rtl/>
        </w:rPr>
        <w:t xml:space="preserve">الواضح </w:t>
      </w:r>
      <w:r w:rsidRPr="00FC5586">
        <w:rPr>
          <w:rFonts w:ascii="Simplified Arabic" w:hAnsi="Simplified Arabic" w:cs="Simplified Arabic"/>
          <w:sz w:val="28"/>
          <w:szCs w:val="28"/>
          <w:rtl/>
        </w:rPr>
        <w:t>عندما رجح انّ ترك الصلاة تكاسلا هو الكفر الأكبر، فقال في شرح العمدة: (</w:t>
      </w:r>
      <w:r w:rsidRPr="00FC5586">
        <w:rPr>
          <w:rFonts w:ascii="Simplified Arabic" w:hAnsi="Simplified Arabic" w:cs="Simplified Arabic"/>
          <w:sz w:val="28"/>
          <w:szCs w:val="28"/>
          <w:bdr w:val="none" w:sz="0" w:space="0" w:color="auto" w:frame="1"/>
          <w:rtl/>
        </w:rPr>
        <w:t xml:space="preserve">الكفر الوارد في الصلاة هو الكفر الأعظم لوجوه: </w:t>
      </w:r>
      <w:r w:rsidRPr="00FC5586">
        <w:rPr>
          <w:rFonts w:ascii="Simplified Arabic" w:hAnsi="Simplified Arabic" w:cs="Simplified Arabic"/>
          <w:sz w:val="28"/>
          <w:szCs w:val="28"/>
          <w:rtl/>
        </w:rPr>
        <w:t>(أحدها): إن الكفر المطلق هو الكفر الأعظم المخرج عن الملة فينصرف الإطلاق إليه، و إنما صُرف في تلك المواضع إلى غير ذلك لقرائن انضمت إلى الكلام، و من تأمل سياق كل حديث وجده معه، و ليس هنا شيء يوجب صرفه عن ظاهره، بل هنا ما تقرره على الظاهر، (الثاني): إن ذلك الكفر منكرٌ مبهم مثل قوله: </w:t>
      </w:r>
      <w:r w:rsidRPr="00FC5586">
        <w:rPr>
          <w:rFonts w:ascii="Simplified Arabic" w:hAnsi="Simplified Arabic" w:cs="Simplified Arabic"/>
          <w:sz w:val="28"/>
          <w:szCs w:val="28"/>
          <w:bdr w:val="none" w:sz="0" w:space="0" w:color="auto" w:frame="1"/>
          <w:rtl/>
        </w:rPr>
        <w:t>"و قتاله كفر"</w:t>
      </w:r>
      <w:r w:rsidR="0012448F" w:rsidRPr="00FC5586">
        <w:rPr>
          <w:rFonts w:ascii="Simplified Arabic" w:hAnsi="Simplified Arabic" w:cs="Simplified Arabic"/>
          <w:sz w:val="28"/>
          <w:szCs w:val="28"/>
          <w:rtl/>
        </w:rPr>
        <w:t>،</w:t>
      </w:r>
      <w:r w:rsidRPr="00FC5586">
        <w:rPr>
          <w:rFonts w:ascii="Simplified Arabic" w:hAnsi="Simplified Arabic" w:cs="Simplified Arabic"/>
          <w:sz w:val="28"/>
          <w:szCs w:val="28"/>
          <w:rtl/>
        </w:rPr>
        <w:t> </w:t>
      </w:r>
      <w:r w:rsidRPr="00FC5586">
        <w:rPr>
          <w:rFonts w:ascii="Simplified Arabic" w:hAnsi="Simplified Arabic" w:cs="Simplified Arabic"/>
          <w:sz w:val="28"/>
          <w:szCs w:val="28"/>
          <w:bdr w:val="none" w:sz="0" w:space="0" w:color="auto" w:frame="1"/>
          <w:rtl/>
        </w:rPr>
        <w:t>"هما بهم كفر"</w:t>
      </w:r>
      <w:r w:rsidR="0012448F" w:rsidRPr="00FC5586">
        <w:rPr>
          <w:rFonts w:ascii="Simplified Arabic" w:hAnsi="Simplified Arabic" w:cs="Simplified Arabic"/>
          <w:sz w:val="28"/>
          <w:szCs w:val="28"/>
          <w:rtl/>
        </w:rPr>
        <w:t>،</w:t>
      </w:r>
      <w:r w:rsidRPr="00FC5586">
        <w:rPr>
          <w:rFonts w:ascii="Simplified Arabic" w:hAnsi="Simplified Arabic" w:cs="Simplified Arabic"/>
          <w:sz w:val="28"/>
          <w:szCs w:val="28"/>
          <w:rtl/>
        </w:rPr>
        <w:t xml:space="preserve"> وقوله </w:t>
      </w:r>
      <w:r w:rsidRPr="00FC5586">
        <w:rPr>
          <w:rFonts w:ascii="Simplified Arabic" w:hAnsi="Simplified Arabic" w:cs="Simplified Arabic"/>
          <w:sz w:val="28"/>
          <w:szCs w:val="28"/>
          <w:bdr w:val="none" w:sz="0" w:space="0" w:color="auto" w:frame="1"/>
          <w:rtl/>
        </w:rPr>
        <w:t>"كفر بالله"</w:t>
      </w:r>
      <w:r w:rsidR="0012448F" w:rsidRPr="00FC5586">
        <w:rPr>
          <w:rFonts w:ascii="Simplified Arabic" w:hAnsi="Simplified Arabic" w:cs="Simplified Arabic"/>
          <w:sz w:val="28"/>
          <w:szCs w:val="28"/>
          <w:rtl/>
        </w:rPr>
        <w:t>،</w:t>
      </w:r>
      <w:r w:rsidRPr="00FC5586">
        <w:rPr>
          <w:rFonts w:ascii="Simplified Arabic" w:hAnsi="Simplified Arabic" w:cs="Simplified Arabic"/>
          <w:sz w:val="28"/>
          <w:szCs w:val="28"/>
          <w:rtl/>
        </w:rPr>
        <w:t xml:space="preserve"> و شبه ذلك، وهنا عرف باللام بقوله: </w:t>
      </w:r>
      <w:r w:rsidRPr="00FC5586">
        <w:rPr>
          <w:rFonts w:ascii="Simplified Arabic" w:hAnsi="Simplified Arabic" w:cs="Simplified Arabic"/>
          <w:sz w:val="28"/>
          <w:szCs w:val="28"/>
          <w:bdr w:val="none" w:sz="0" w:space="0" w:color="auto" w:frame="1"/>
          <w:rtl/>
        </w:rPr>
        <w:t>"ليس بين العبد و بين الكفر، أو قال الشرك"</w:t>
      </w:r>
      <w:r w:rsidR="0012448F" w:rsidRPr="00FC5586">
        <w:rPr>
          <w:rFonts w:ascii="Simplified Arabic" w:hAnsi="Simplified Arabic" w:cs="Simplified Arabic"/>
          <w:sz w:val="28"/>
          <w:szCs w:val="28"/>
          <w:rtl/>
        </w:rPr>
        <w:t>،</w:t>
      </w:r>
      <w:r w:rsidRPr="00FC5586">
        <w:rPr>
          <w:rFonts w:ascii="Simplified Arabic" w:hAnsi="Simplified Arabic" w:cs="Simplified Arabic"/>
          <w:sz w:val="28"/>
          <w:szCs w:val="28"/>
          <w:rtl/>
        </w:rPr>
        <w:t xml:space="preserve"> و الكفر المعروف ينصرف إلى الكفر المعروف، وهو المخرج عن الملة، (الثالث): إن في بعض الأحاديث </w:t>
      </w:r>
      <w:r w:rsidRPr="00FC5586">
        <w:rPr>
          <w:rFonts w:ascii="Simplified Arabic" w:hAnsi="Simplified Arabic" w:cs="Simplified Arabic"/>
          <w:sz w:val="28"/>
          <w:szCs w:val="28"/>
          <w:bdr w:val="none" w:sz="0" w:space="0" w:color="auto" w:frame="1"/>
          <w:rtl/>
        </w:rPr>
        <w:t>"فقد خرج عن الملة"</w:t>
      </w:r>
      <w:r w:rsidR="0012448F" w:rsidRPr="00FC5586">
        <w:rPr>
          <w:rFonts w:ascii="Simplified Arabic" w:hAnsi="Simplified Arabic" w:cs="Simplified Arabic"/>
          <w:sz w:val="28"/>
          <w:szCs w:val="28"/>
          <w:rtl/>
        </w:rPr>
        <w:t>،</w:t>
      </w:r>
      <w:r w:rsidRPr="00FC5586">
        <w:rPr>
          <w:rFonts w:ascii="Simplified Arabic" w:hAnsi="Simplified Arabic" w:cs="Simplified Arabic"/>
          <w:sz w:val="28"/>
          <w:szCs w:val="28"/>
          <w:rtl/>
        </w:rPr>
        <w:t xml:space="preserve"> و في بعضها </w:t>
      </w:r>
      <w:r w:rsidRPr="00FC5586">
        <w:rPr>
          <w:rFonts w:ascii="Simplified Arabic" w:hAnsi="Simplified Arabic" w:cs="Simplified Arabic"/>
          <w:sz w:val="28"/>
          <w:szCs w:val="28"/>
          <w:bdr w:val="none" w:sz="0" w:space="0" w:color="auto" w:frame="1"/>
          <w:rtl/>
        </w:rPr>
        <w:t>"بينه و بين الإيمان"</w:t>
      </w:r>
      <w:r w:rsidR="0012448F" w:rsidRPr="00FC5586">
        <w:rPr>
          <w:rFonts w:ascii="Simplified Arabic" w:hAnsi="Simplified Arabic" w:cs="Simplified Arabic"/>
          <w:sz w:val="28"/>
          <w:szCs w:val="28"/>
          <w:rtl/>
        </w:rPr>
        <w:t>،</w:t>
      </w:r>
      <w:r w:rsidRPr="00FC5586">
        <w:rPr>
          <w:rFonts w:ascii="Simplified Arabic" w:hAnsi="Simplified Arabic" w:cs="Simplified Arabic"/>
          <w:sz w:val="28"/>
          <w:szCs w:val="28"/>
          <w:rtl/>
        </w:rPr>
        <w:t xml:space="preserve"> و في بعضها </w:t>
      </w:r>
      <w:r w:rsidRPr="00FC5586">
        <w:rPr>
          <w:rFonts w:ascii="Simplified Arabic" w:hAnsi="Simplified Arabic" w:cs="Simplified Arabic"/>
          <w:sz w:val="28"/>
          <w:szCs w:val="28"/>
          <w:bdr w:val="none" w:sz="0" w:space="0" w:color="auto" w:frame="1"/>
          <w:rtl/>
        </w:rPr>
        <w:t>"بينه و بين الكفر"</w:t>
      </w:r>
      <w:r w:rsidR="0012448F" w:rsidRPr="00FC5586">
        <w:rPr>
          <w:rFonts w:ascii="Simplified Arabic" w:hAnsi="Simplified Arabic" w:cs="Simplified Arabic"/>
          <w:sz w:val="28"/>
          <w:szCs w:val="28"/>
          <w:rtl/>
        </w:rPr>
        <w:t>،</w:t>
      </w:r>
      <w:r w:rsidRPr="00FC5586">
        <w:rPr>
          <w:rFonts w:ascii="Simplified Arabic" w:hAnsi="Simplified Arabic" w:cs="Simplified Arabic"/>
          <w:sz w:val="28"/>
          <w:szCs w:val="28"/>
          <w:rtl/>
        </w:rPr>
        <w:t xml:space="preserve"> و هذا كله يقتضي أن الصلاة حدٌّ تدخله إلى الإيمان إن فعله و تخرجه عنه إن تركه، (الرابع): أن قوله </w:t>
      </w:r>
      <w:r w:rsidRPr="00FC5586">
        <w:rPr>
          <w:rFonts w:ascii="Simplified Arabic" w:hAnsi="Simplified Arabic" w:cs="Simplified Arabic"/>
          <w:sz w:val="28"/>
          <w:szCs w:val="28"/>
          <w:bdr w:val="none" w:sz="0" w:space="0" w:color="auto" w:frame="1"/>
          <w:rtl/>
        </w:rPr>
        <w:t>"ليس بين العبد و بين الكفر إلا ترك الصلاة"</w:t>
      </w:r>
      <w:r w:rsidR="0012448F" w:rsidRPr="00FC5586">
        <w:rPr>
          <w:rFonts w:ascii="Simplified Arabic" w:hAnsi="Simplified Arabic" w:cs="Simplified Arabic"/>
          <w:sz w:val="28"/>
          <w:szCs w:val="28"/>
          <w:rtl/>
        </w:rPr>
        <w:t>،</w:t>
      </w:r>
      <w:r w:rsidRPr="00FC5586">
        <w:rPr>
          <w:rFonts w:ascii="Simplified Arabic" w:hAnsi="Simplified Arabic" w:cs="Simplified Arabic"/>
          <w:sz w:val="28"/>
          <w:szCs w:val="28"/>
          <w:rtl/>
        </w:rPr>
        <w:t xml:space="preserve"> وقوله </w:t>
      </w:r>
      <w:r w:rsidRPr="00FC5586">
        <w:rPr>
          <w:rFonts w:ascii="Simplified Arabic" w:hAnsi="Simplified Arabic" w:cs="Simplified Arabic"/>
          <w:sz w:val="28"/>
          <w:szCs w:val="28"/>
          <w:bdr w:val="none" w:sz="0" w:space="0" w:color="auto" w:frame="1"/>
          <w:rtl/>
        </w:rPr>
        <w:t>"كان أصحاب محمد صلى الله عليه و سلم لا يرون شيئاً من الأعمال تركه كفر إلا الصلاة"</w:t>
      </w:r>
      <w:r w:rsidR="0012448F" w:rsidRPr="00FC5586">
        <w:rPr>
          <w:rFonts w:ascii="Simplified Arabic" w:hAnsi="Simplified Arabic" w:cs="Simplified Arabic"/>
          <w:sz w:val="28"/>
          <w:szCs w:val="28"/>
          <w:rtl/>
        </w:rPr>
        <w:t>،</w:t>
      </w:r>
      <w:r w:rsidRPr="00FC5586">
        <w:rPr>
          <w:rFonts w:ascii="Simplified Arabic" w:hAnsi="Simplified Arabic" w:cs="Simplified Arabic"/>
          <w:sz w:val="28"/>
          <w:szCs w:val="28"/>
          <w:rtl/>
        </w:rPr>
        <w:t xml:space="preserve"> لا يجوز أن يراد به إلا الكفر الأعظم؛ لأن بينه و بين غير ذلك مما يسمى كفراً أشياء كثيرة، و لا يقال فقد يخرج عن الملة بأشياء غير الصلاة، لأنا نقول هذا ذكر في سياق ما كان من الأعمال المفروضة، وعلى العموم يوجب تركه الكفر، وما سوى ذلك من الاعتقادات فإنه ليس من الأعمال الظاهرة، (الخامس): أنه خرج هذا الكلام مخرج تخصيص الصلاة و بيان مرتبتها على غيرها في الجملة، و لو كان ذلك الكفر فسقاً لشاركها في ذلك عامة الفرائض، (السادس): أنه بيَّن أنها آخر الدين، فإذا ذهب آخره ذهب كله، </w:t>
      </w:r>
      <w:r w:rsidRPr="00FC5586">
        <w:rPr>
          <w:rFonts w:ascii="Simplified Arabic" w:hAnsi="Simplified Arabic" w:cs="Simplified Arabic"/>
          <w:sz w:val="28"/>
          <w:szCs w:val="28"/>
          <w:rtl/>
        </w:rPr>
        <w:lastRenderedPageBreak/>
        <w:t>(السابع): أنه بيَّن أن الصلاة هي العهد الذي بيننا و بين الكفار، وهم خارجون عن الملة ليسوا داخلين فيها، و اقتضى ذلك أن من ترك هذا العهد فقد كفر، كما أن من أتى به فقد دخل في الدين، ولا يكون هذا إلا في الكفر المخرج عن الملة، (الثامن): إن قول عمر </w:t>
      </w:r>
      <w:r w:rsidRPr="00FC5586">
        <w:rPr>
          <w:rFonts w:ascii="Simplified Arabic" w:hAnsi="Simplified Arabic" w:cs="Simplified Arabic"/>
          <w:sz w:val="28"/>
          <w:szCs w:val="28"/>
          <w:bdr w:val="none" w:sz="0" w:space="0" w:color="auto" w:frame="1"/>
          <w:rtl/>
        </w:rPr>
        <w:t>"لا حظ في الإسلام لمن ترك الصلاة"</w:t>
      </w:r>
      <w:r w:rsidRPr="00FC5586">
        <w:rPr>
          <w:rFonts w:ascii="Simplified Arabic" w:hAnsi="Simplified Arabic" w:cs="Simplified Arabic"/>
          <w:sz w:val="28"/>
          <w:szCs w:val="28"/>
          <w:rtl/>
        </w:rPr>
        <w:t> أصرح شيء في خروجه عن الملة، وكذلك قول ابن مسعود و غيره، مع أنه بيَّن أن إخراجها عن الوقت ليس هو الكفر، وإنما هو الترك بالكلية، وهذا لا يكون إلا فيما يخرج عن الملة، (التاسع): ما تقدم من حديث معاذ </w:t>
      </w:r>
      <w:r w:rsidRPr="00FC5586">
        <w:rPr>
          <w:rFonts w:ascii="Simplified Arabic" w:hAnsi="Simplified Arabic" w:cs="Simplified Arabic"/>
          <w:sz w:val="28"/>
          <w:szCs w:val="28"/>
          <w:bdr w:val="none" w:sz="0" w:space="0" w:color="auto" w:frame="1"/>
          <w:rtl/>
        </w:rPr>
        <w:t xml:space="preserve">"فإن </w:t>
      </w:r>
      <w:proofErr w:type="spellStart"/>
      <w:r w:rsidRPr="00FC5586">
        <w:rPr>
          <w:rFonts w:ascii="Simplified Arabic" w:hAnsi="Simplified Arabic" w:cs="Simplified Arabic"/>
          <w:sz w:val="28"/>
          <w:szCs w:val="28"/>
          <w:bdr w:val="none" w:sz="0" w:space="0" w:color="auto" w:frame="1"/>
          <w:rtl/>
        </w:rPr>
        <w:t>فسطاطاً</w:t>
      </w:r>
      <w:proofErr w:type="spellEnd"/>
      <w:r w:rsidRPr="00FC5586">
        <w:rPr>
          <w:rFonts w:ascii="Simplified Arabic" w:hAnsi="Simplified Arabic" w:cs="Simplified Arabic"/>
          <w:sz w:val="28"/>
          <w:szCs w:val="28"/>
          <w:bdr w:val="none" w:sz="0" w:space="0" w:color="auto" w:frame="1"/>
          <w:rtl/>
        </w:rPr>
        <w:t xml:space="preserve"> على غير عمود لا يقوم"</w:t>
      </w:r>
      <w:r w:rsidR="0012448F" w:rsidRPr="00FC5586">
        <w:rPr>
          <w:rFonts w:ascii="Simplified Arabic" w:hAnsi="Simplified Arabic" w:cs="Simplified Arabic"/>
          <w:sz w:val="28"/>
          <w:szCs w:val="28"/>
          <w:rtl/>
        </w:rPr>
        <w:t>،</w:t>
      </w:r>
      <w:r w:rsidRPr="00FC5586">
        <w:rPr>
          <w:rFonts w:ascii="Simplified Arabic" w:hAnsi="Simplified Arabic" w:cs="Simplified Arabic"/>
          <w:sz w:val="28"/>
          <w:szCs w:val="28"/>
          <w:rtl/>
        </w:rPr>
        <w:t xml:space="preserve"> كذلك الدين لا يقوم إلا بالصلاة</w:t>
      </w:r>
      <w:r w:rsidRPr="00FC5586">
        <w:rPr>
          <w:rFonts w:ascii="Simplified Arabic" w:hAnsi="Simplified Arabic" w:cs="Simplified Arabic" w:hint="cs"/>
          <w:sz w:val="28"/>
          <w:szCs w:val="28"/>
          <w:rtl/>
        </w:rPr>
        <w:t xml:space="preserve">، </w:t>
      </w:r>
      <w:r w:rsidRPr="00FC5586">
        <w:rPr>
          <w:rFonts w:ascii="Simplified Arabic" w:hAnsi="Simplified Arabic" w:cs="Simplified Arabic"/>
          <w:sz w:val="28"/>
          <w:szCs w:val="28"/>
          <w:rtl/>
        </w:rPr>
        <w:t>وفي هذه الوجوه يبطل قول من حملها على من تركها جاحداً، وأيضاً قوله: </w:t>
      </w:r>
      <w:r w:rsidRPr="00FC5586">
        <w:rPr>
          <w:rFonts w:ascii="Simplified Arabic" w:hAnsi="Simplified Arabic" w:cs="Simplified Arabic"/>
          <w:sz w:val="28"/>
          <w:szCs w:val="28"/>
          <w:bdr w:val="none" w:sz="0" w:space="0" w:color="auto" w:frame="1"/>
          <w:rtl/>
        </w:rPr>
        <w:t>"كانوا لا يرون شيئاً من الأعمال تركه كفر"</w:t>
      </w:r>
      <w:r w:rsidR="0012448F" w:rsidRPr="00FC5586">
        <w:rPr>
          <w:rFonts w:ascii="Simplified Arabic" w:hAnsi="Simplified Arabic" w:cs="Simplified Arabic"/>
          <w:sz w:val="28"/>
          <w:szCs w:val="28"/>
          <w:rtl/>
        </w:rPr>
        <w:t>،</w:t>
      </w:r>
      <w:r w:rsidRPr="00FC5586">
        <w:rPr>
          <w:rFonts w:ascii="Simplified Arabic" w:hAnsi="Simplified Arabic" w:cs="Simplified Arabic"/>
          <w:sz w:val="28"/>
          <w:szCs w:val="28"/>
          <w:rtl/>
        </w:rPr>
        <w:t xml:space="preserve"> وقوله: </w:t>
      </w:r>
      <w:r w:rsidRPr="00FC5586">
        <w:rPr>
          <w:rFonts w:ascii="Simplified Arabic" w:hAnsi="Simplified Arabic" w:cs="Simplified Arabic"/>
          <w:sz w:val="28"/>
          <w:szCs w:val="28"/>
          <w:bdr w:val="none" w:sz="0" w:space="0" w:color="auto" w:frame="1"/>
          <w:rtl/>
        </w:rPr>
        <w:t>"ليس بين العبد وبين الكفر"</w:t>
      </w:r>
      <w:r w:rsidR="0012448F" w:rsidRPr="00FC5586">
        <w:rPr>
          <w:rFonts w:ascii="Simplified Arabic" w:hAnsi="Simplified Arabic" w:cs="Simplified Arabic"/>
          <w:sz w:val="28"/>
          <w:szCs w:val="28"/>
          <w:rtl/>
        </w:rPr>
        <w:t>،</w:t>
      </w:r>
      <w:r w:rsidRPr="00FC5586">
        <w:rPr>
          <w:rFonts w:ascii="Simplified Arabic" w:hAnsi="Simplified Arabic" w:cs="Simplified Arabic"/>
          <w:sz w:val="28"/>
          <w:szCs w:val="28"/>
          <w:rtl/>
        </w:rPr>
        <w:t xml:space="preserve"> وغير ذلك مما يوجب اختصاص الصلاة بذلك، وترك الجحود لا فرق فيه بين الصلاة وغيرها، ولأن الجحود نفسه هو الكفر من غير ترك، حتى لو فعلها مع ذلك لم ينفعه، فكيف يعلق الحكم على ما لم يذكر؟ ولأن المذكور هو الترك، وهو عام فيمن تركها جحوداً أو تكاسلاً، ولأن هذا عدول عن حقيقة الكلام من غير موجب فلا يلتفت إليه) أهــ</w:t>
      </w:r>
      <w:r w:rsidRPr="00FC5586">
        <w:rPr>
          <w:rFonts w:ascii="Simplified Arabic" w:hAnsi="Simplified Arabic" w:cs="Simplified Arabic" w:hint="cs"/>
          <w:sz w:val="28"/>
          <w:szCs w:val="28"/>
          <w:rtl/>
        </w:rPr>
        <w:t xml:space="preserve"> [</w:t>
      </w:r>
      <w:r w:rsidRPr="00FC5586">
        <w:rPr>
          <w:rFonts w:ascii="Simplified Arabic" w:hAnsi="Simplified Arabic" w:cs="Simplified Arabic"/>
          <w:sz w:val="28"/>
          <w:szCs w:val="28"/>
          <w:rtl/>
        </w:rPr>
        <w:t>شرح العمدة:2/ 81</w:t>
      </w:r>
      <w:r w:rsidRPr="00FC5586">
        <w:rPr>
          <w:rFonts w:ascii="Simplified Arabic" w:hAnsi="Simplified Arabic" w:cs="Simplified Arabic" w:hint="cs"/>
          <w:sz w:val="28"/>
          <w:szCs w:val="28"/>
          <w:rtl/>
        </w:rPr>
        <w:t xml:space="preserve">]، </w:t>
      </w:r>
    </w:p>
    <w:p w14:paraId="71AB2ED0" w14:textId="56C68CB8" w:rsidR="001C7778" w:rsidRPr="00FC5586" w:rsidRDefault="009D5BA4" w:rsidP="009D5BA4">
      <w:pPr>
        <w:tabs>
          <w:tab w:val="left" w:pos="4251"/>
        </w:tabs>
        <w:bidi/>
        <w:jc w:val="both"/>
        <w:rPr>
          <w:rFonts w:ascii="Simplified Arabic" w:eastAsia="Times New Roman" w:hAnsi="Simplified Arabic" w:cs="Simplified Arabic"/>
          <w:noProof/>
          <w:sz w:val="28"/>
          <w:szCs w:val="28"/>
          <w:lang w:eastAsia="ar-SA"/>
        </w:rPr>
      </w:pPr>
      <w:r w:rsidRPr="00FC5586">
        <w:rPr>
          <w:rFonts w:ascii="Simplified Arabic" w:hAnsi="Simplified Arabic" w:cs="Simplified Arabic"/>
          <w:b/>
          <w:bCs/>
          <w:sz w:val="40"/>
          <w:szCs w:val="40"/>
          <w:highlight w:val="yellow"/>
          <w:u w:val="single"/>
          <w:rtl/>
          <w:lang w:bidi="ar-KW"/>
        </w:rPr>
        <w:t xml:space="preserve">[المفتاح </w:t>
      </w:r>
      <w:r>
        <w:rPr>
          <w:rFonts w:ascii="Simplified Arabic" w:hAnsi="Simplified Arabic" w:cs="Simplified Arabic" w:hint="cs"/>
          <w:b/>
          <w:bCs/>
          <w:sz w:val="40"/>
          <w:szCs w:val="40"/>
          <w:highlight w:val="yellow"/>
          <w:u w:val="single"/>
          <w:rtl/>
          <w:lang w:bidi="ar-KW"/>
        </w:rPr>
        <w:t>الثامن</w:t>
      </w:r>
      <w:r w:rsidRPr="00FC5586">
        <w:rPr>
          <w:rFonts w:ascii="Simplified Arabic" w:hAnsi="Simplified Arabic" w:cs="Simplified Arabic"/>
          <w:b/>
          <w:bCs/>
          <w:sz w:val="40"/>
          <w:szCs w:val="40"/>
          <w:highlight w:val="yellow"/>
          <w:u w:val="single"/>
          <w:rtl/>
          <w:lang w:bidi="ar-KW"/>
        </w:rPr>
        <w:t>]:</w:t>
      </w:r>
      <w:r w:rsidRPr="00FC5586">
        <w:rPr>
          <w:rFonts w:ascii="Simplified Arabic" w:hAnsi="Simplified Arabic" w:cs="Simplified Arabic" w:hint="cs"/>
          <w:b/>
          <w:bCs/>
          <w:sz w:val="40"/>
          <w:szCs w:val="40"/>
          <w:rtl/>
          <w:lang w:bidi="ar-KW"/>
        </w:rPr>
        <w:t xml:space="preserve"> </w:t>
      </w:r>
      <w:r w:rsidR="00F51571" w:rsidRPr="009D5BA4">
        <w:rPr>
          <w:rFonts w:ascii="Simplified Arabic" w:hAnsi="Simplified Arabic" w:cs="Simplified Arabic" w:hint="cs"/>
          <w:b/>
          <w:bCs/>
          <w:sz w:val="30"/>
          <w:szCs w:val="30"/>
          <w:u w:val="single"/>
          <w:rtl/>
        </w:rPr>
        <w:t xml:space="preserve">أهم أسباب </w:t>
      </w:r>
      <w:r w:rsidRPr="009D5BA4">
        <w:rPr>
          <w:rFonts w:ascii="Simplified Arabic" w:hAnsi="Simplified Arabic" w:cs="Simplified Arabic" w:hint="cs"/>
          <w:b/>
          <w:bCs/>
          <w:sz w:val="30"/>
          <w:szCs w:val="30"/>
          <w:u w:val="single"/>
          <w:rtl/>
        </w:rPr>
        <w:t>خطأ ابن تيمية في حكم تارك الصلاة تكاسلا</w:t>
      </w:r>
      <w:r>
        <w:rPr>
          <w:rFonts w:ascii="Simplified Arabic" w:hAnsi="Simplified Arabic" w:cs="Simplified Arabic" w:hint="cs"/>
          <w:b/>
          <w:bCs/>
          <w:sz w:val="28"/>
          <w:szCs w:val="28"/>
          <w:rtl/>
        </w:rPr>
        <w:t xml:space="preserve">: أهم أسباب </w:t>
      </w:r>
      <w:r w:rsidR="00F51571" w:rsidRPr="00FC5586">
        <w:rPr>
          <w:rFonts w:ascii="Simplified Arabic" w:hAnsi="Simplified Arabic" w:cs="Simplified Arabic" w:hint="cs"/>
          <w:b/>
          <w:bCs/>
          <w:sz w:val="28"/>
          <w:szCs w:val="28"/>
          <w:rtl/>
        </w:rPr>
        <w:t xml:space="preserve">هذا الخطأ هو الذهول عن قواعد الإيمان التي اصلها المتخصصون في هذا العلم من مدارس العقيدة واصول الدين التي كتب الله لها القبول في الأرض من السادات الأثرية والاشعرية </w:t>
      </w:r>
      <w:proofErr w:type="spellStart"/>
      <w:r w:rsidR="00F51571" w:rsidRPr="00FC5586">
        <w:rPr>
          <w:rFonts w:ascii="Simplified Arabic" w:hAnsi="Simplified Arabic" w:cs="Simplified Arabic" w:hint="cs"/>
          <w:b/>
          <w:bCs/>
          <w:sz w:val="28"/>
          <w:szCs w:val="28"/>
          <w:rtl/>
        </w:rPr>
        <w:t>والماتريدية</w:t>
      </w:r>
      <w:proofErr w:type="spellEnd"/>
      <w:r w:rsidR="0012448F" w:rsidRPr="00FC5586">
        <w:rPr>
          <w:rFonts w:ascii="Simplified Arabic" w:hAnsi="Simplified Arabic" w:cs="Simplified Arabic" w:hint="cs"/>
          <w:b/>
          <w:bCs/>
          <w:sz w:val="28"/>
          <w:szCs w:val="28"/>
          <w:rtl/>
        </w:rPr>
        <w:t>،</w:t>
      </w:r>
      <w:r w:rsidR="00F51571" w:rsidRPr="00FC5586">
        <w:rPr>
          <w:rFonts w:ascii="Simplified Arabic" w:hAnsi="Simplified Arabic" w:cs="Simplified Arabic" w:hint="cs"/>
          <w:b/>
          <w:bCs/>
          <w:sz w:val="28"/>
          <w:szCs w:val="28"/>
          <w:rtl/>
        </w:rPr>
        <w:t xml:space="preserve"> </w:t>
      </w:r>
      <w:r w:rsidR="00F51571" w:rsidRPr="00FC5586">
        <w:rPr>
          <w:rFonts w:ascii="Simplified Arabic" w:hAnsi="Simplified Arabic" w:cs="Simplified Arabic"/>
          <w:b/>
          <w:bCs/>
          <w:sz w:val="28"/>
          <w:szCs w:val="28"/>
          <w:rtl/>
        </w:rPr>
        <w:t>واهمها</w:t>
      </w:r>
      <w:r w:rsidR="00FE6373" w:rsidRPr="00FC5586">
        <w:rPr>
          <w:rFonts w:ascii="Simplified Arabic" w:hAnsi="Simplified Arabic" w:cs="Simplified Arabic" w:hint="cs"/>
          <w:sz w:val="28"/>
          <w:szCs w:val="28"/>
          <w:rtl/>
        </w:rPr>
        <w:t xml:space="preserve">: </w:t>
      </w:r>
      <w:r w:rsidR="00FE6373" w:rsidRPr="00FC5586">
        <w:rPr>
          <w:rFonts w:ascii="Simplified Arabic" w:hAnsi="Simplified Arabic" w:cs="Simplified Arabic"/>
          <w:sz w:val="28"/>
          <w:szCs w:val="28"/>
          <w:rtl/>
        </w:rPr>
        <w:t xml:space="preserve">(1) </w:t>
      </w:r>
      <w:r w:rsidR="00FE6373" w:rsidRPr="00FC5586">
        <w:rPr>
          <w:rFonts w:ascii="Simplified Arabic" w:hAnsi="Simplified Arabic" w:cs="Simplified Arabic" w:hint="cs"/>
          <w:sz w:val="28"/>
          <w:szCs w:val="28"/>
          <w:rtl/>
        </w:rPr>
        <w:t xml:space="preserve">مسمى </w:t>
      </w:r>
      <w:r w:rsidR="00FE6373" w:rsidRPr="00FC5586">
        <w:rPr>
          <w:rFonts w:ascii="Simplified Arabic" w:hAnsi="Simplified Arabic" w:cs="Simplified Arabic"/>
          <w:sz w:val="28"/>
          <w:szCs w:val="28"/>
          <w:rtl/>
        </w:rPr>
        <w:t xml:space="preserve">الإيمان قول </w:t>
      </w:r>
      <w:proofErr w:type="spellStart"/>
      <w:r w:rsidR="00FE6373" w:rsidRPr="00FC5586">
        <w:rPr>
          <w:rFonts w:ascii="Simplified Arabic" w:hAnsi="Simplified Arabic" w:cs="Simplified Arabic"/>
          <w:sz w:val="28"/>
          <w:szCs w:val="28"/>
          <w:rtl/>
        </w:rPr>
        <w:t>وعمل،</w:t>
      </w:r>
      <w:r w:rsidR="00FE6373" w:rsidRPr="00FC5586">
        <w:rPr>
          <w:rFonts w:ascii="Simplified Arabic" w:hAnsi="Simplified Arabic" w:cs="Simplified Arabic" w:hint="cs"/>
          <w:sz w:val="28"/>
          <w:szCs w:val="28"/>
          <w:rtl/>
        </w:rPr>
        <w:t>ويدخل</w:t>
      </w:r>
      <w:proofErr w:type="spellEnd"/>
      <w:r w:rsidR="00FE6373" w:rsidRPr="00FC5586">
        <w:rPr>
          <w:rFonts w:ascii="Simplified Arabic" w:hAnsi="Simplified Arabic" w:cs="Simplified Arabic" w:hint="cs"/>
          <w:sz w:val="28"/>
          <w:szCs w:val="28"/>
          <w:rtl/>
        </w:rPr>
        <w:t xml:space="preserve"> فيه: قول القلب التصديق وعمل القلب الانقياد وقول اللسان الإقرار وعمل الجوارح </w:t>
      </w:r>
      <w:r w:rsidR="00FE6373" w:rsidRPr="00FC5586">
        <w:rPr>
          <w:rFonts w:ascii="Simplified Arabic" w:hAnsi="Simplified Arabic" w:cs="Simplified Arabic"/>
          <w:sz w:val="28"/>
          <w:szCs w:val="28"/>
          <w:rtl/>
        </w:rPr>
        <w:t>(2) الإيمان أصل وفرع وأصل الإيمان قول وعمل</w:t>
      </w:r>
      <w:r w:rsidR="00FE6373" w:rsidRPr="00FC5586">
        <w:rPr>
          <w:rFonts w:ascii="Simplified Arabic" w:hAnsi="Simplified Arabic" w:cs="Simplified Arabic" w:hint="cs"/>
          <w:sz w:val="28"/>
          <w:szCs w:val="28"/>
          <w:rtl/>
        </w:rPr>
        <w:t xml:space="preserve">، قول القلب </w:t>
      </w:r>
      <w:r w:rsidR="00BF780B" w:rsidRPr="00FC5586">
        <w:rPr>
          <w:rFonts w:ascii="Simplified Arabic" w:hAnsi="Simplified Arabic" w:cs="Simplified Arabic" w:hint="cs"/>
          <w:sz w:val="28"/>
          <w:szCs w:val="28"/>
          <w:rtl/>
        </w:rPr>
        <w:t xml:space="preserve">من العلم والمعرفة والتصديق </w:t>
      </w:r>
      <w:r w:rsidR="00FE6373" w:rsidRPr="00FC5586">
        <w:rPr>
          <w:rFonts w:ascii="Simplified Arabic" w:hAnsi="Simplified Arabic" w:cs="Simplified Arabic" w:hint="cs"/>
          <w:sz w:val="28"/>
          <w:szCs w:val="28"/>
          <w:rtl/>
        </w:rPr>
        <w:t>وعمل</w:t>
      </w:r>
      <w:r w:rsidR="00BF780B" w:rsidRPr="00FC5586">
        <w:rPr>
          <w:rFonts w:ascii="Simplified Arabic" w:hAnsi="Simplified Arabic" w:cs="Simplified Arabic" w:hint="cs"/>
          <w:sz w:val="28"/>
          <w:szCs w:val="28"/>
          <w:rtl/>
        </w:rPr>
        <w:t xml:space="preserve"> القلب من الانقياد والإذعان والقبول، </w:t>
      </w:r>
      <w:r w:rsidR="00FE6373" w:rsidRPr="00FC5586">
        <w:rPr>
          <w:rFonts w:ascii="Simplified Arabic" w:hAnsi="Simplified Arabic" w:cs="Simplified Arabic"/>
          <w:sz w:val="28"/>
          <w:szCs w:val="28"/>
          <w:rtl/>
        </w:rPr>
        <w:t>وفرع الإيمان قول وعمل</w:t>
      </w:r>
      <w:r w:rsidR="00FE6373" w:rsidRPr="00FC5586">
        <w:rPr>
          <w:rFonts w:ascii="Simplified Arabic" w:hAnsi="Simplified Arabic" w:cs="Simplified Arabic" w:hint="cs"/>
          <w:sz w:val="28"/>
          <w:szCs w:val="28"/>
          <w:rtl/>
        </w:rPr>
        <w:t xml:space="preserve"> ويدخل فيه كل شعب الإيمان</w:t>
      </w:r>
      <w:r w:rsidR="00FE6373" w:rsidRPr="00FC5586">
        <w:rPr>
          <w:rFonts w:ascii="Simplified Arabic" w:hAnsi="Simplified Arabic" w:cs="Simplified Arabic"/>
          <w:sz w:val="28"/>
          <w:szCs w:val="28"/>
          <w:rtl/>
        </w:rPr>
        <w:t xml:space="preserve">، (3) أصل الإيمان هو أدنى ما يصح به الإيمان وهو مطلق الإيمان، وهو إيمان أصحاب قبضة الرحمن وأصحاب شفاعة الرحمن التي لا تنبغي إلاّ للرحمن، (4) أصل الإيمان </w:t>
      </w:r>
      <w:r w:rsidR="00BF780B" w:rsidRPr="00FC5586">
        <w:rPr>
          <w:rFonts w:ascii="Simplified Arabic" w:hAnsi="Simplified Arabic" w:cs="Simplified Arabic" w:hint="cs"/>
          <w:sz w:val="28"/>
          <w:szCs w:val="28"/>
          <w:rtl/>
        </w:rPr>
        <w:t xml:space="preserve">ليس صفة ثناء ولا مدح وإنما </w:t>
      </w:r>
      <w:r w:rsidR="00FE6373" w:rsidRPr="00FC5586">
        <w:rPr>
          <w:rFonts w:ascii="Simplified Arabic" w:hAnsi="Simplified Arabic" w:cs="Simplified Arabic"/>
          <w:sz w:val="28"/>
          <w:szCs w:val="28"/>
          <w:rtl/>
        </w:rPr>
        <w:t xml:space="preserve">هو أقل ما يعطي لصاحبه اسم الإيمان </w:t>
      </w:r>
      <w:r w:rsidR="00BF780B" w:rsidRPr="00FC5586">
        <w:rPr>
          <w:rFonts w:ascii="Simplified Arabic" w:hAnsi="Simplified Arabic" w:cs="Simplified Arabic" w:hint="cs"/>
          <w:sz w:val="28"/>
          <w:szCs w:val="28"/>
          <w:rtl/>
        </w:rPr>
        <w:t>الذي تجرى عليه به أحكام الإيمان</w:t>
      </w:r>
      <w:r w:rsidR="00FE6373" w:rsidRPr="00FC5586">
        <w:rPr>
          <w:rFonts w:ascii="Simplified Arabic" w:hAnsi="Simplified Arabic" w:cs="Simplified Arabic"/>
          <w:sz w:val="28"/>
          <w:szCs w:val="28"/>
          <w:rtl/>
        </w:rPr>
        <w:t xml:space="preserve">، </w:t>
      </w:r>
      <w:r w:rsidR="00BF780B" w:rsidRPr="00FC5586">
        <w:rPr>
          <w:rFonts w:ascii="Simplified Arabic" w:hAnsi="Simplified Arabic" w:cs="Simplified Arabic" w:hint="cs"/>
          <w:sz w:val="28"/>
          <w:szCs w:val="28"/>
          <w:rtl/>
        </w:rPr>
        <w:t>ف</w:t>
      </w:r>
      <w:r w:rsidR="00FE6373" w:rsidRPr="00FC5586">
        <w:rPr>
          <w:rFonts w:ascii="Simplified Arabic" w:hAnsi="Simplified Arabic" w:cs="Simplified Arabic"/>
          <w:sz w:val="28"/>
          <w:szCs w:val="28"/>
          <w:rtl/>
        </w:rPr>
        <w:t xml:space="preserve">ليس هو اسم الثناء بالإيمان وإنما هو اسم الإيمان الذي تجرى به أحكام الإسلام، (5) ليس بعد أصل الإيمان سوى الكفر الأكبر الموجب للخلود الأبدي في النار، (6) أصل الإيمان لا يمنع من دخول النار ولكنه يمنع من الخلود الأبدي فيها خلود الجاحدين المكذبين، (7) أصل الإيمان محله القلب ويشمل قول القلب (التصديق)، وعمله (الانقياد)، وله لازم لابد وأن يظهر على جارحة اللسان وهو </w:t>
      </w:r>
      <w:r w:rsidR="00FE6373" w:rsidRPr="00FC5586">
        <w:rPr>
          <w:rFonts w:ascii="Simplified Arabic" w:hAnsi="Simplified Arabic" w:cs="Simplified Arabic"/>
          <w:sz w:val="28"/>
          <w:szCs w:val="28"/>
          <w:rtl/>
        </w:rPr>
        <w:lastRenderedPageBreak/>
        <w:t>الإقرار، (8) عناصر أصل الإيمان ثلاثة لا غنى عن أحدها: الأول: قول اللسان (الإقرار)، والثاني: قول القلب (المعرفة والعلم والتصديق)، والثالث: عمل القلب (الانقياد والإذعان)، (9) أعمال الجوارح كلها خارجة عن أصل الإيمان داخلة في فرعه الواجب والمستحب، (10) ضد أصل الإيمان أو أحد عناصره الكفر الأكبر الموجب للخلود الأبدي في النار، وكل كفر كان ضداً للإيمان الفرع فهو كفر في إطار الملة وليس خارجها، (11) فرع الإيمان هو ما يسميه العلماء (الإيمان المطلق) أو (الإيمان الكامل) وهو الأشهر عندهم، (12) الإيمان الكامل قسمان: الأول: الكامل الكمال المأمور به وهو الإيمان الواجب، الثاني: الكامل الكمال المندوب إليه وهو الإيمان الكامل المستحب، (13) الإيمان الواجب يكون بأداء الفرائض والواجبات والكف عن الكبائر والمحرمات إضافة إلى وجود الأصل،</w:t>
      </w:r>
      <w:r w:rsidR="0012448F" w:rsidRPr="00FC5586">
        <w:rPr>
          <w:rFonts w:ascii="Simplified Arabic" w:hAnsi="Simplified Arabic" w:cs="Simplified Arabic"/>
          <w:sz w:val="28"/>
          <w:szCs w:val="28"/>
          <w:rtl/>
        </w:rPr>
        <w:t xml:space="preserve"> </w:t>
      </w:r>
      <w:r w:rsidR="00FE6373" w:rsidRPr="00FC5586">
        <w:rPr>
          <w:rFonts w:ascii="Simplified Arabic" w:hAnsi="Simplified Arabic" w:cs="Simplified Arabic"/>
          <w:sz w:val="28"/>
          <w:szCs w:val="28"/>
          <w:rtl/>
        </w:rPr>
        <w:t xml:space="preserve">(14) الإيمان المنفي في نصوص الشرع (الكتاب والسنّة) المقصود منه نفي الإيمان الواجب وليس نفي أصل الإيمان، (15) الإيمان الكامل المستحب يكون إضافة إلى وجود أصل الإيمان وواجبه التحلي بالمندوبات والتنـزه من المكروهات والشبهات وإحسان أعمال القلوب واللسان والجوارح بمسنون الطاعات، (16) الإيمــان ثــلاث مراتـب: أعلاها مرتبة السابق بالخيرات بإذن الله، المؤدي لكافة شرائع الإيمان فرضاً ونفلاً ويليها مرتبة المقتصد، المؤدي للفرائض والواجبات والمنتهي عن الكبائر والمحرمات لا يزيد على ذلك ولا ينقص منه، وأصحاب هذه المرتبة يدخلون الجنة ابتداء، وأقلها: (مرتبة الظالم لنفسه) وهو المؤدي للأركان الخمسة وأهمها الصلاة ولكنه مقصّر في أداء بعض الفرائض والواجبات والواقع على بعض الكبائر والمحرمات، وصاحب هذه المرتبة إلى المشيئة إن شاء الله عز وجل غفر له وإن شاء عذبه حتى يخرج من النار بشفاعة المؤمنين والملائكة والنبيين، </w:t>
      </w:r>
      <w:r w:rsidR="00FE6373" w:rsidRPr="00FC5586">
        <w:rPr>
          <w:rFonts w:ascii="Simplified Arabic" w:hAnsi="Simplified Arabic" w:cs="Simplified Arabic"/>
          <w:b/>
          <w:bCs/>
          <w:sz w:val="28"/>
          <w:szCs w:val="28"/>
          <w:rtl/>
        </w:rPr>
        <w:t>وأدنى هذه المرتبة الثالثة</w:t>
      </w:r>
      <w:r w:rsidR="00FE6373" w:rsidRPr="00FC5586">
        <w:rPr>
          <w:rFonts w:ascii="Simplified Arabic" w:hAnsi="Simplified Arabic" w:cs="Simplified Arabic"/>
          <w:sz w:val="28"/>
          <w:szCs w:val="28"/>
          <w:rtl/>
        </w:rPr>
        <w:t xml:space="preserve">: (مرتبة أصل الإيمان وحدّه الأدنى الذي يصح به الإيمان) وهي درجة التوحيد المجرد عن الأعمال (فلم يعمل خيراً قط) من </w:t>
      </w:r>
      <w:r w:rsidR="00455953">
        <w:rPr>
          <w:rFonts w:ascii="Simplified Arabic" w:hAnsi="Simplified Arabic" w:cs="Simplified Arabic"/>
          <w:sz w:val="28"/>
          <w:szCs w:val="28"/>
          <w:rtl/>
        </w:rPr>
        <w:t xml:space="preserve">أهل </w:t>
      </w:r>
      <w:r w:rsidR="00FE6373" w:rsidRPr="00FC5586">
        <w:rPr>
          <w:rFonts w:ascii="Simplified Arabic" w:hAnsi="Simplified Arabic" w:cs="Simplified Arabic"/>
          <w:sz w:val="28"/>
          <w:szCs w:val="28"/>
          <w:rtl/>
        </w:rPr>
        <w:t xml:space="preserve">شفاعة الرحمن (وهم أصحاب القبضة)، الذين يخرجهم الله عز وجل من النار، وصاحبها هو الذي جاء فيه قسم الله عز وجل ((وعزتي وجلالي وكبريائي وعظمتي لأخرجن منها من قال لا إله إلاّ الله)) أي معتقداً لها، وهؤلاء هم آخر </w:t>
      </w:r>
      <w:r w:rsidR="00455953">
        <w:rPr>
          <w:rFonts w:ascii="Simplified Arabic" w:hAnsi="Simplified Arabic" w:cs="Simplified Arabic"/>
          <w:sz w:val="28"/>
          <w:szCs w:val="28"/>
          <w:rtl/>
        </w:rPr>
        <w:t xml:space="preserve">أهل </w:t>
      </w:r>
      <w:r w:rsidR="00FE6373" w:rsidRPr="00FC5586">
        <w:rPr>
          <w:rFonts w:ascii="Simplified Arabic" w:hAnsi="Simplified Arabic" w:cs="Simplified Arabic"/>
          <w:sz w:val="28"/>
          <w:szCs w:val="28"/>
          <w:rtl/>
        </w:rPr>
        <w:t xml:space="preserve">النار خروجاً من النار وآخر </w:t>
      </w:r>
      <w:r w:rsidR="00455953">
        <w:rPr>
          <w:rFonts w:ascii="Simplified Arabic" w:hAnsi="Simplified Arabic" w:cs="Simplified Arabic"/>
          <w:sz w:val="28"/>
          <w:szCs w:val="28"/>
          <w:rtl/>
        </w:rPr>
        <w:t xml:space="preserve">أهل </w:t>
      </w:r>
      <w:r w:rsidR="00FE6373" w:rsidRPr="00FC5586">
        <w:rPr>
          <w:rFonts w:ascii="Simplified Arabic" w:hAnsi="Simplified Arabic" w:cs="Simplified Arabic"/>
          <w:sz w:val="28"/>
          <w:szCs w:val="28"/>
          <w:rtl/>
        </w:rPr>
        <w:t>الجنة دخولاً الجنة وأدناهم فيها منزلة، وليس بعد ذلك سوى الكفر الأكبر الموجب للخلود الأبدي في النار خلود الجاحدين المكذبيـن،</w:t>
      </w:r>
      <w:r w:rsidR="00BF780B" w:rsidRPr="00FC5586">
        <w:rPr>
          <w:rFonts w:ascii="Simplified Arabic" w:hAnsi="Simplified Arabic" w:cs="Simplified Arabic" w:hint="cs"/>
          <w:sz w:val="28"/>
          <w:szCs w:val="28"/>
          <w:rtl/>
        </w:rPr>
        <w:t xml:space="preserve"> </w:t>
      </w:r>
      <w:r w:rsidR="00BF780B" w:rsidRPr="00FC5586">
        <w:rPr>
          <w:rFonts w:ascii="Simplified Arabic" w:hAnsi="Simplified Arabic" w:cs="Simplified Arabic" w:hint="cs"/>
          <w:b/>
          <w:bCs/>
          <w:sz w:val="28"/>
          <w:szCs w:val="28"/>
          <w:rtl/>
        </w:rPr>
        <w:t>وقد رأينا كيف أنّ جماهير السلف والخلف من العلماء على هذا القول، والتفريق بين ترك الصلاة جحودا وتكاسلا</w:t>
      </w:r>
      <w:r w:rsidR="00BF780B" w:rsidRPr="00FC5586">
        <w:rPr>
          <w:rFonts w:ascii="Simplified Arabic" w:hAnsi="Simplified Arabic" w:cs="Simplified Arabic" w:hint="cs"/>
          <w:sz w:val="28"/>
          <w:szCs w:val="28"/>
          <w:rtl/>
        </w:rPr>
        <w:t xml:space="preserve">، </w:t>
      </w:r>
      <w:r w:rsidR="00BF780B" w:rsidRPr="00FC5586">
        <w:rPr>
          <w:rFonts w:ascii="Simplified Arabic" w:hAnsi="Simplified Arabic" w:cs="Simplified Arabic"/>
          <w:sz w:val="28"/>
          <w:szCs w:val="28"/>
          <w:rtl/>
        </w:rPr>
        <w:t xml:space="preserve">وهذا هو المتعين المصير إليه لأنه يوافق القواعد الأصولية ويجمع بين الأدلة المتعارضة، إضافة إلى أنه قول جماهير السلف والخلف والأئمة العلماء كما أشار إلى ذلـك ابـن قدامـة في المغـني (حـ2/157) والنووي في المجموع (حـ3/14) والشوكاني في نيل الأوطار </w:t>
      </w:r>
      <w:r w:rsidR="00BF780B" w:rsidRPr="00FC5586">
        <w:rPr>
          <w:rFonts w:ascii="Simplified Arabic" w:hAnsi="Simplified Arabic" w:cs="Simplified Arabic"/>
          <w:sz w:val="28"/>
          <w:szCs w:val="28"/>
          <w:rtl/>
        </w:rPr>
        <w:lastRenderedPageBreak/>
        <w:t>(حـ1/291)</w:t>
      </w:r>
      <w:r w:rsidR="001B57CC">
        <w:rPr>
          <w:rFonts w:ascii="Simplified Arabic" w:hAnsi="Simplified Arabic" w:cs="Simplified Arabic"/>
          <w:sz w:val="28"/>
          <w:szCs w:val="28"/>
          <w:rtl/>
        </w:rPr>
        <w:t>،</w:t>
      </w:r>
      <w:r w:rsidR="00BF780B" w:rsidRPr="00FC5586">
        <w:rPr>
          <w:rFonts w:ascii="Simplified Arabic" w:hAnsi="Simplified Arabic" w:cs="Simplified Arabic"/>
          <w:sz w:val="28"/>
          <w:szCs w:val="28"/>
          <w:rtl/>
        </w:rPr>
        <w:t xml:space="preserve"> </w:t>
      </w:r>
      <w:r w:rsidR="001C7778" w:rsidRPr="00FC5586">
        <w:rPr>
          <w:rFonts w:ascii="Simplified Arabic" w:hAnsi="Simplified Arabic" w:cs="Simplified Arabic" w:hint="cs"/>
          <w:b/>
          <w:bCs/>
          <w:sz w:val="28"/>
          <w:szCs w:val="28"/>
          <w:rtl/>
        </w:rPr>
        <w:t xml:space="preserve">لقد أورث الإمام ابن تيمية أتباعه </w:t>
      </w:r>
      <w:r w:rsidR="001C7778" w:rsidRPr="00FC5586">
        <w:rPr>
          <w:rFonts w:ascii="Simplified Arabic" w:hAnsi="Simplified Arabic" w:cs="Simplified Arabic"/>
          <w:b/>
          <w:bCs/>
          <w:sz w:val="28"/>
          <w:szCs w:val="28"/>
          <w:rtl/>
        </w:rPr>
        <w:t>غلوا في هذا الباب، وخرقا للقواعد الأصولية العامة التي تضبط علم الإيمان والكفر،</w:t>
      </w:r>
      <w:r w:rsidR="001C7778" w:rsidRPr="00FC5586">
        <w:rPr>
          <w:rFonts w:ascii="Simplified Arabic" w:hAnsi="Simplified Arabic" w:cs="Simplified Arabic"/>
          <w:sz w:val="28"/>
          <w:szCs w:val="28"/>
          <w:rtl/>
        </w:rPr>
        <w:t xml:space="preserve"> والتي </w:t>
      </w:r>
      <w:r w:rsidR="001C7778" w:rsidRPr="00FC5586">
        <w:rPr>
          <w:rFonts w:ascii="Simplified Arabic" w:hAnsi="Simplified Arabic" w:cs="Simplified Arabic" w:hint="cs"/>
          <w:sz w:val="28"/>
          <w:szCs w:val="28"/>
          <w:rtl/>
        </w:rPr>
        <w:t xml:space="preserve">من </w:t>
      </w:r>
      <w:r w:rsidR="001C7778" w:rsidRPr="00FC5586">
        <w:rPr>
          <w:rFonts w:ascii="Simplified Arabic" w:hAnsi="Simplified Arabic" w:cs="Simplified Arabic"/>
          <w:sz w:val="28"/>
          <w:szCs w:val="28"/>
          <w:rtl/>
        </w:rPr>
        <w:t>أهمها</w:t>
      </w:r>
      <w:r w:rsidR="001C7778" w:rsidRPr="00FC5586">
        <w:rPr>
          <w:rFonts w:ascii="Simplified Arabic" w:hAnsi="Simplified Arabic" w:cs="Simplified Arabic" w:hint="cs"/>
          <w:sz w:val="28"/>
          <w:szCs w:val="28"/>
          <w:rtl/>
        </w:rPr>
        <w:t xml:space="preserve"> كذلك: أنّ </w:t>
      </w:r>
      <w:r w:rsidR="001C7778" w:rsidRPr="00FC5586">
        <w:rPr>
          <w:rFonts w:ascii="Simplified Arabic" w:hAnsi="Simplified Arabic" w:cs="Simplified Arabic"/>
          <w:sz w:val="28"/>
          <w:szCs w:val="28"/>
          <w:rtl/>
        </w:rPr>
        <w:t xml:space="preserve">الكفر الأكبر: كفر اعتقاد وجحود، والكفر دون كفر: كفر عمل مجرد عن الاعتقاد: </w:t>
      </w:r>
      <w:r w:rsidR="001C7778" w:rsidRPr="00FC5586">
        <w:rPr>
          <w:rFonts w:ascii="Simplified Arabic" w:hAnsi="Simplified Arabic" w:cs="Simplified Arabic" w:hint="cs"/>
          <w:sz w:val="28"/>
          <w:szCs w:val="28"/>
          <w:rtl/>
        </w:rPr>
        <w:t xml:space="preserve">وأنّ </w:t>
      </w:r>
      <w:r w:rsidR="001C7778" w:rsidRPr="00FC5586">
        <w:rPr>
          <w:rFonts w:ascii="Simplified Arabic" w:hAnsi="Simplified Arabic" w:cs="Simplified Arabic"/>
          <w:sz w:val="28"/>
          <w:szCs w:val="28"/>
          <w:rtl/>
        </w:rPr>
        <w:t xml:space="preserve">هذه القاعدة: (الكفر الأكبر كفر جحود واعتقاد، وكفر العمل لا يكون كفراً أكبر حتى يصاحبه كفر القلب من زوال قوله أو عمله) قاعدة مطردة عند علماء </w:t>
      </w:r>
      <w:r w:rsidR="00455953">
        <w:rPr>
          <w:rFonts w:ascii="Simplified Arabic" w:hAnsi="Simplified Arabic" w:cs="Simplified Arabic"/>
          <w:sz w:val="28"/>
          <w:szCs w:val="28"/>
          <w:rtl/>
        </w:rPr>
        <w:t xml:space="preserve">أهل </w:t>
      </w:r>
      <w:r w:rsidR="006930E2">
        <w:rPr>
          <w:rFonts w:ascii="Simplified Arabic" w:hAnsi="Simplified Arabic" w:cs="Simplified Arabic"/>
          <w:sz w:val="28"/>
          <w:szCs w:val="28"/>
          <w:rtl/>
        </w:rPr>
        <w:t xml:space="preserve">السنّة </w:t>
      </w:r>
      <w:r w:rsidR="001C7778" w:rsidRPr="00FC5586">
        <w:rPr>
          <w:rFonts w:ascii="Simplified Arabic" w:hAnsi="Simplified Arabic" w:cs="Simplified Arabic"/>
          <w:sz w:val="28"/>
          <w:szCs w:val="28"/>
          <w:rtl/>
        </w:rPr>
        <w:t xml:space="preserve">والجماعة الفقهاء، فكل ما كان من الكفر يمس الاعتقاد فهو كفر أكبر مخرج من الملة، وكل ما كان من الكفر يتعلق بالعمل المحض المجرد عن الاعتقاد فهو كفر دون كفر، ولا يخرج عن هذه القاعدة المطردة سوى الأعمال التي أجمع علماء </w:t>
      </w:r>
      <w:r w:rsidR="00455953">
        <w:rPr>
          <w:rFonts w:ascii="Simplified Arabic" w:hAnsi="Simplified Arabic" w:cs="Simplified Arabic"/>
          <w:sz w:val="28"/>
          <w:szCs w:val="28"/>
          <w:rtl/>
        </w:rPr>
        <w:t xml:space="preserve">أهل </w:t>
      </w:r>
      <w:r w:rsidR="006930E2">
        <w:rPr>
          <w:rFonts w:ascii="Simplified Arabic" w:hAnsi="Simplified Arabic" w:cs="Simplified Arabic"/>
          <w:sz w:val="28"/>
          <w:szCs w:val="28"/>
          <w:rtl/>
        </w:rPr>
        <w:t xml:space="preserve">السنّة </w:t>
      </w:r>
      <w:r w:rsidR="001C7778" w:rsidRPr="00FC5586">
        <w:rPr>
          <w:rFonts w:ascii="Simplified Arabic" w:hAnsi="Simplified Arabic" w:cs="Simplified Arabic"/>
          <w:sz w:val="28"/>
          <w:szCs w:val="28"/>
          <w:rtl/>
        </w:rPr>
        <w:t xml:space="preserve">والجماعة على كفر فاعلها كإهانة المصاحف </w:t>
      </w:r>
      <w:proofErr w:type="spellStart"/>
      <w:r w:rsidR="001C7778" w:rsidRPr="00FC5586">
        <w:rPr>
          <w:rFonts w:ascii="Simplified Arabic" w:hAnsi="Simplified Arabic" w:cs="Simplified Arabic"/>
          <w:sz w:val="28"/>
          <w:szCs w:val="28"/>
          <w:rtl/>
        </w:rPr>
        <w:t>ودوسها</w:t>
      </w:r>
      <w:proofErr w:type="spellEnd"/>
      <w:r w:rsidR="001C7778" w:rsidRPr="00FC5586">
        <w:rPr>
          <w:rFonts w:ascii="Simplified Arabic" w:hAnsi="Simplified Arabic" w:cs="Simplified Arabic"/>
          <w:sz w:val="28"/>
          <w:szCs w:val="28"/>
          <w:rtl/>
        </w:rPr>
        <w:t xml:space="preserve"> بالأقدام وإلقائها في الحشوش وهذه لا إشكال فيها ولا تأثير لها على اطراد القاعدة، إذ هذه الأعمال لا تصدر إلا مع ذهاب عمل القلب وانقياده، وإذا خلا القلب من الانقياد زال أصل الإيمان وحل محله الكفر الأكبر، فهذه الأعمال إنما كانت كفراً أكبر لأنها لكفر القلب فحلّت محله، ومن أمثلة على تطبيقات العلماء لهذه القاعدة: يقول الطحاوي وهو يشير إلى عقيدة </w:t>
      </w:r>
      <w:r w:rsidR="00455953">
        <w:rPr>
          <w:rFonts w:ascii="Simplified Arabic" w:hAnsi="Simplified Arabic" w:cs="Simplified Arabic"/>
          <w:sz w:val="28"/>
          <w:szCs w:val="28"/>
          <w:rtl/>
        </w:rPr>
        <w:t xml:space="preserve">أهل </w:t>
      </w:r>
      <w:r w:rsidR="001C7778" w:rsidRPr="00FC5586">
        <w:rPr>
          <w:rFonts w:ascii="Simplified Arabic" w:hAnsi="Simplified Arabic" w:cs="Simplified Arabic"/>
          <w:sz w:val="28"/>
          <w:szCs w:val="28"/>
          <w:rtl/>
        </w:rPr>
        <w:t xml:space="preserve">السنّة: " ونسمي </w:t>
      </w:r>
      <w:r w:rsidR="00455953">
        <w:rPr>
          <w:rFonts w:ascii="Simplified Arabic" w:hAnsi="Simplified Arabic" w:cs="Simplified Arabic"/>
          <w:sz w:val="28"/>
          <w:szCs w:val="28"/>
          <w:rtl/>
        </w:rPr>
        <w:t xml:space="preserve">أهل </w:t>
      </w:r>
      <w:r w:rsidR="001C7778" w:rsidRPr="00FC5586">
        <w:rPr>
          <w:rFonts w:ascii="Simplified Arabic" w:hAnsi="Simplified Arabic" w:cs="Simplified Arabic"/>
          <w:sz w:val="28"/>
          <w:szCs w:val="28"/>
          <w:rtl/>
        </w:rPr>
        <w:t xml:space="preserve">قبلتنا مسلمين مؤمنين ما داموا بما جاء به النبي صلى الله عليه وسلم معترفين، وله وبكل ما قاله وأخبر مصدقين، ولا نكفر أحداً من </w:t>
      </w:r>
      <w:r w:rsidR="00455953">
        <w:rPr>
          <w:rFonts w:ascii="Simplified Arabic" w:hAnsi="Simplified Arabic" w:cs="Simplified Arabic"/>
          <w:sz w:val="28"/>
          <w:szCs w:val="28"/>
          <w:rtl/>
        </w:rPr>
        <w:t xml:space="preserve">أهل </w:t>
      </w:r>
      <w:r w:rsidR="001C7778" w:rsidRPr="00FC5586">
        <w:rPr>
          <w:rFonts w:ascii="Simplified Arabic" w:hAnsi="Simplified Arabic" w:cs="Simplified Arabic"/>
          <w:sz w:val="28"/>
          <w:szCs w:val="28"/>
          <w:rtl/>
        </w:rPr>
        <w:t xml:space="preserve">القبلة بذنب ما لم يستحله إلى أن قال ولا يخرج العبد من الإيمان إلاّ بجحود ما أدخله فيه " أهـ، </w:t>
      </w:r>
      <w:r w:rsidR="001C7778" w:rsidRPr="00FC5586">
        <w:rPr>
          <w:rFonts w:ascii="Simplified Arabic" w:hAnsi="Simplified Arabic" w:cs="Simplified Arabic" w:hint="cs"/>
          <w:sz w:val="28"/>
          <w:szCs w:val="28"/>
          <w:rtl/>
        </w:rPr>
        <w:t>ف</w:t>
      </w:r>
      <w:r w:rsidR="00455953">
        <w:rPr>
          <w:rFonts w:ascii="Simplified Arabic" w:hAnsi="Simplified Arabic" w:cs="Simplified Arabic"/>
          <w:sz w:val="28"/>
          <w:szCs w:val="28"/>
          <w:rtl/>
        </w:rPr>
        <w:t xml:space="preserve">أهل </w:t>
      </w:r>
      <w:r w:rsidR="001C7778" w:rsidRPr="00FC5586">
        <w:rPr>
          <w:rFonts w:ascii="Simplified Arabic" w:hAnsi="Simplified Arabic" w:cs="Simplified Arabic"/>
          <w:sz w:val="28"/>
          <w:szCs w:val="28"/>
          <w:rtl/>
        </w:rPr>
        <w:t xml:space="preserve">القبلة مسلمين مؤمنين بما جاءوا به من الإقرار والتصديق – أي الانقيادي لأنه قول </w:t>
      </w:r>
      <w:r w:rsidR="00455953">
        <w:rPr>
          <w:rFonts w:ascii="Simplified Arabic" w:hAnsi="Simplified Arabic" w:cs="Simplified Arabic"/>
          <w:sz w:val="28"/>
          <w:szCs w:val="28"/>
          <w:rtl/>
        </w:rPr>
        <w:t xml:space="preserve">أهل </w:t>
      </w:r>
      <w:r w:rsidR="006930E2">
        <w:rPr>
          <w:rFonts w:ascii="Simplified Arabic" w:hAnsi="Simplified Arabic" w:cs="Simplified Arabic"/>
          <w:sz w:val="28"/>
          <w:szCs w:val="28"/>
          <w:rtl/>
        </w:rPr>
        <w:t xml:space="preserve">السنّة </w:t>
      </w:r>
      <w:r w:rsidR="001C7778" w:rsidRPr="00FC5586">
        <w:rPr>
          <w:rFonts w:ascii="Simplified Arabic" w:hAnsi="Simplified Arabic" w:cs="Simplified Arabic"/>
          <w:sz w:val="28"/>
          <w:szCs w:val="28"/>
          <w:rtl/>
        </w:rPr>
        <w:t xml:space="preserve">قاطبة، وأن </w:t>
      </w:r>
      <w:r w:rsidR="00455953">
        <w:rPr>
          <w:rFonts w:ascii="Simplified Arabic" w:hAnsi="Simplified Arabic" w:cs="Simplified Arabic"/>
          <w:sz w:val="28"/>
          <w:szCs w:val="28"/>
          <w:rtl/>
        </w:rPr>
        <w:t xml:space="preserve">أهل </w:t>
      </w:r>
      <w:r w:rsidR="006930E2">
        <w:rPr>
          <w:rFonts w:ascii="Simplified Arabic" w:hAnsi="Simplified Arabic" w:cs="Simplified Arabic"/>
          <w:sz w:val="28"/>
          <w:szCs w:val="28"/>
          <w:rtl/>
        </w:rPr>
        <w:t xml:space="preserve">السنّة </w:t>
      </w:r>
      <w:r w:rsidR="001C7778" w:rsidRPr="00FC5586">
        <w:rPr>
          <w:rFonts w:ascii="Simplified Arabic" w:hAnsi="Simplified Arabic" w:cs="Simplified Arabic"/>
          <w:sz w:val="28"/>
          <w:szCs w:val="28"/>
          <w:rtl/>
        </w:rPr>
        <w:t xml:space="preserve">والجماعة لا يكفرون أحداً من </w:t>
      </w:r>
      <w:r w:rsidR="00455953">
        <w:rPr>
          <w:rFonts w:ascii="Simplified Arabic" w:hAnsi="Simplified Arabic" w:cs="Simplified Arabic"/>
          <w:sz w:val="28"/>
          <w:szCs w:val="28"/>
          <w:rtl/>
        </w:rPr>
        <w:t xml:space="preserve">أهل </w:t>
      </w:r>
      <w:r w:rsidR="001C7778" w:rsidRPr="00FC5586">
        <w:rPr>
          <w:rFonts w:ascii="Simplified Arabic" w:hAnsi="Simplified Arabic" w:cs="Simplified Arabic"/>
          <w:sz w:val="28"/>
          <w:szCs w:val="28"/>
          <w:rtl/>
        </w:rPr>
        <w:t xml:space="preserve">القبلة بالذنوب والمعاصي إلاّ إن لازمها استحلالا قلبياً، وأن باب الإسلام هو الإقرار والتصديق الانقيادي ومن هذا الباب يدخل المرء إلى الإسلام وكما أنه دخل من هذا الباب فلا يخرج إلا منه بمعنى أنه لا يكفر الكفر الأكبر حتى يصدر منه ما يناقض إقراره وتصديقه وانقياده، وهذا هو ما عبّر عنه الإمام الطحاوي بالاستحلال والجحود، ويقول ابن عبد البر وهو يطبق القاعدة -: وذلك بعد ذكره لحديث ((خمس صلوات كتبهن الله على العباد من أتى بهن لم يضيع منهن شيئاً استخفافاً بحقهن كان له عند الله عهد أن يدخله الجنة، ومن لم يأت بهن فليس له عند الله عهد إن شاء عذبه وإن شاء غفر له))، قال: " فيه دليل على أن من لم يصل من المسلمين في مشيئة الله إذا كان موحداً مؤمناً بما جاء به محمد صلى الله عليه وسلم مصدقاً مقراً وإن لم يعمل، وهذا يرد على المعتزلة والخوارج بأسرهـا، ألا ترى أن المقر بالإسلام في حين دخوله فيه يكون مسلماً قبل الدخول في عمل الصلاة وصوم رمضان بإقراره واعتقاده وعقد نيته فمن جهة النظر لا يجب أن يكون كافراً إلا برفع ما كان به مسلماً وهو الجحود لما كان أقرّ به واعتقده . والله أعلم </w:t>
      </w:r>
      <w:proofErr w:type="gramStart"/>
      <w:r w:rsidR="001C7778" w:rsidRPr="00FC5586">
        <w:rPr>
          <w:rFonts w:ascii="Simplified Arabic" w:hAnsi="Simplified Arabic" w:cs="Simplified Arabic"/>
          <w:sz w:val="28"/>
          <w:szCs w:val="28"/>
          <w:rtl/>
        </w:rPr>
        <w:t>“ [</w:t>
      </w:r>
      <w:proofErr w:type="gramEnd"/>
      <w:r w:rsidR="001C7778" w:rsidRPr="00FC5586">
        <w:rPr>
          <w:rFonts w:ascii="Simplified Arabic" w:hAnsi="Simplified Arabic" w:cs="Simplified Arabic"/>
          <w:sz w:val="28"/>
          <w:szCs w:val="28"/>
          <w:rtl/>
        </w:rPr>
        <w:t xml:space="preserve">التمهيد حـ 23 / 288 - 290] أهـ، </w:t>
      </w:r>
    </w:p>
    <w:p w14:paraId="5E19F1F3" w14:textId="031CE8F7" w:rsidR="00BF780B" w:rsidRPr="00FC5586" w:rsidRDefault="00BF780B" w:rsidP="00BF780B">
      <w:pPr>
        <w:tabs>
          <w:tab w:val="left" w:pos="4251"/>
        </w:tabs>
        <w:bidi/>
        <w:jc w:val="center"/>
        <w:rPr>
          <w:rFonts w:ascii="Simplified Arabic" w:hAnsi="Simplified Arabic" w:cs="Simplified Arabic"/>
          <w:sz w:val="28"/>
          <w:szCs w:val="28"/>
          <w:rtl/>
        </w:rPr>
      </w:pPr>
      <w:r w:rsidRPr="00FC5586">
        <w:rPr>
          <w:rFonts w:ascii="Simplified Arabic" w:hAnsi="Simplified Arabic" w:cs="Simplified Arabic" w:hint="cs"/>
          <w:sz w:val="28"/>
          <w:szCs w:val="28"/>
          <w:rtl/>
        </w:rPr>
        <w:lastRenderedPageBreak/>
        <w:t xml:space="preserve">*** </w:t>
      </w:r>
    </w:p>
    <w:p w14:paraId="70BAB283" w14:textId="1E8A1E40" w:rsidR="007C7D4A" w:rsidRDefault="007C7D4A" w:rsidP="007C7D4A">
      <w:pPr>
        <w:tabs>
          <w:tab w:val="left" w:pos="4251"/>
        </w:tabs>
        <w:bidi/>
        <w:jc w:val="both"/>
        <w:rPr>
          <w:rFonts w:ascii="Simplified Arabic" w:hAnsi="Simplified Arabic" w:cs="Simplified Arabic"/>
          <w:sz w:val="28"/>
          <w:szCs w:val="28"/>
          <w:rtl/>
        </w:rPr>
      </w:pPr>
    </w:p>
    <w:p w14:paraId="33B73213" w14:textId="1608DEEB" w:rsidR="009D5BA4" w:rsidRDefault="009D5BA4" w:rsidP="009D5BA4">
      <w:pPr>
        <w:tabs>
          <w:tab w:val="left" w:pos="4251"/>
        </w:tabs>
        <w:bidi/>
        <w:jc w:val="both"/>
        <w:rPr>
          <w:rFonts w:ascii="Simplified Arabic" w:hAnsi="Simplified Arabic" w:cs="Simplified Arabic"/>
          <w:sz w:val="28"/>
          <w:szCs w:val="28"/>
          <w:rtl/>
        </w:rPr>
      </w:pPr>
    </w:p>
    <w:p w14:paraId="6D5C92F1" w14:textId="137E22E3" w:rsidR="009D5BA4" w:rsidRDefault="009D5BA4" w:rsidP="009D5BA4">
      <w:pPr>
        <w:tabs>
          <w:tab w:val="left" w:pos="4251"/>
        </w:tabs>
        <w:bidi/>
        <w:jc w:val="both"/>
        <w:rPr>
          <w:rFonts w:ascii="Simplified Arabic" w:hAnsi="Simplified Arabic" w:cs="Simplified Arabic"/>
          <w:sz w:val="28"/>
          <w:szCs w:val="28"/>
          <w:rtl/>
        </w:rPr>
      </w:pPr>
    </w:p>
    <w:p w14:paraId="690D1157" w14:textId="355F1D42" w:rsidR="009D5BA4" w:rsidRDefault="009D5BA4" w:rsidP="009D5BA4">
      <w:pPr>
        <w:tabs>
          <w:tab w:val="left" w:pos="4251"/>
        </w:tabs>
        <w:bidi/>
        <w:jc w:val="both"/>
        <w:rPr>
          <w:rFonts w:ascii="Simplified Arabic" w:hAnsi="Simplified Arabic" w:cs="Simplified Arabic"/>
          <w:sz w:val="28"/>
          <w:szCs w:val="28"/>
          <w:rtl/>
        </w:rPr>
      </w:pPr>
    </w:p>
    <w:p w14:paraId="1CF240F9" w14:textId="14B35BB0" w:rsidR="009D5BA4" w:rsidRDefault="009D5BA4" w:rsidP="009D5BA4">
      <w:pPr>
        <w:tabs>
          <w:tab w:val="left" w:pos="4251"/>
        </w:tabs>
        <w:bidi/>
        <w:jc w:val="both"/>
        <w:rPr>
          <w:rFonts w:ascii="Simplified Arabic" w:hAnsi="Simplified Arabic" w:cs="Simplified Arabic"/>
          <w:sz w:val="28"/>
          <w:szCs w:val="28"/>
          <w:rtl/>
        </w:rPr>
      </w:pPr>
    </w:p>
    <w:p w14:paraId="3FD13080" w14:textId="573E75DE" w:rsidR="009D5BA4" w:rsidRDefault="009D5BA4" w:rsidP="009D5BA4">
      <w:pPr>
        <w:tabs>
          <w:tab w:val="left" w:pos="4251"/>
        </w:tabs>
        <w:bidi/>
        <w:jc w:val="both"/>
        <w:rPr>
          <w:rFonts w:ascii="Simplified Arabic" w:hAnsi="Simplified Arabic" w:cs="Simplified Arabic"/>
          <w:sz w:val="28"/>
          <w:szCs w:val="28"/>
          <w:rtl/>
        </w:rPr>
      </w:pPr>
    </w:p>
    <w:p w14:paraId="123C978C" w14:textId="398E9DCB" w:rsidR="009D5BA4" w:rsidRDefault="009D5BA4" w:rsidP="009D5BA4">
      <w:pPr>
        <w:tabs>
          <w:tab w:val="left" w:pos="4251"/>
        </w:tabs>
        <w:bidi/>
        <w:jc w:val="both"/>
        <w:rPr>
          <w:rFonts w:ascii="Simplified Arabic" w:hAnsi="Simplified Arabic" w:cs="Simplified Arabic"/>
          <w:sz w:val="28"/>
          <w:szCs w:val="28"/>
          <w:rtl/>
        </w:rPr>
      </w:pPr>
    </w:p>
    <w:p w14:paraId="2F48369C" w14:textId="0063CB8D" w:rsidR="009D5BA4" w:rsidRDefault="009D5BA4" w:rsidP="009D5BA4">
      <w:pPr>
        <w:tabs>
          <w:tab w:val="left" w:pos="4251"/>
        </w:tabs>
        <w:bidi/>
        <w:jc w:val="both"/>
        <w:rPr>
          <w:rFonts w:ascii="Simplified Arabic" w:hAnsi="Simplified Arabic" w:cs="Simplified Arabic"/>
          <w:sz w:val="28"/>
          <w:szCs w:val="28"/>
          <w:rtl/>
        </w:rPr>
      </w:pPr>
    </w:p>
    <w:p w14:paraId="0F84A1A3" w14:textId="77777777" w:rsidR="009D5BA4" w:rsidRPr="00FC5586" w:rsidRDefault="009D5BA4" w:rsidP="009D5BA4">
      <w:pPr>
        <w:tabs>
          <w:tab w:val="left" w:pos="4251"/>
        </w:tabs>
        <w:bidi/>
        <w:jc w:val="both"/>
        <w:rPr>
          <w:rFonts w:ascii="Simplified Arabic" w:hAnsi="Simplified Arabic" w:cs="Simplified Arabic"/>
          <w:sz w:val="28"/>
          <w:szCs w:val="28"/>
          <w:rtl/>
        </w:rPr>
      </w:pPr>
    </w:p>
    <w:p w14:paraId="413F2D21" w14:textId="77777777" w:rsidR="00F51571" w:rsidRPr="00FC5586" w:rsidRDefault="00F51571" w:rsidP="00BF780B">
      <w:pPr>
        <w:pBdr>
          <w:top w:val="threeDEngrave" w:sz="24" w:space="1" w:color="auto"/>
          <w:left w:val="threeDEngrave" w:sz="24" w:space="4" w:color="auto"/>
          <w:bottom w:val="threeDEmboss" w:sz="24" w:space="1" w:color="auto"/>
          <w:right w:val="threeDEmboss" w:sz="24" w:space="4" w:color="auto"/>
        </w:pBdr>
        <w:bidi/>
        <w:jc w:val="center"/>
        <w:rPr>
          <w:bCs/>
          <w:sz w:val="40"/>
          <w:szCs w:val="40"/>
          <w:u w:val="single"/>
          <w:rtl/>
        </w:rPr>
      </w:pPr>
    </w:p>
    <w:p w14:paraId="2FB32700" w14:textId="4B422353" w:rsidR="00F51571" w:rsidRPr="00FC5586" w:rsidRDefault="009B7A98" w:rsidP="00BF780B">
      <w:pPr>
        <w:pBdr>
          <w:top w:val="threeDEngrave" w:sz="24" w:space="1" w:color="auto"/>
          <w:left w:val="threeDEngrave" w:sz="24" w:space="4" w:color="auto"/>
          <w:bottom w:val="threeDEmboss" w:sz="24" w:space="1" w:color="auto"/>
          <w:right w:val="threeDEmboss" w:sz="24" w:space="4" w:color="auto"/>
        </w:pBdr>
        <w:bidi/>
        <w:jc w:val="center"/>
        <w:rPr>
          <w:rFonts w:ascii="Simplified Arabic" w:hAnsi="Simplified Arabic" w:cs="Simplified Arabic"/>
          <w:b/>
          <w:bCs/>
          <w:sz w:val="40"/>
          <w:szCs w:val="40"/>
          <w:highlight w:val="yellow"/>
          <w:u w:val="single"/>
          <w:rtl/>
          <w:lang w:bidi="ar-KW"/>
        </w:rPr>
      </w:pPr>
      <w:r w:rsidRPr="00FC5586">
        <w:rPr>
          <w:rFonts w:ascii="Simplified Arabic" w:hAnsi="Simplified Arabic" w:cs="Simplified Arabic" w:hint="cs"/>
          <w:b/>
          <w:bCs/>
          <w:sz w:val="40"/>
          <w:szCs w:val="40"/>
          <w:highlight w:val="yellow"/>
          <w:u w:val="single"/>
          <w:rtl/>
          <w:lang w:bidi="ar-KW"/>
        </w:rPr>
        <w:t>المبحث</w:t>
      </w:r>
      <w:r w:rsidR="00F51571" w:rsidRPr="00FC5586">
        <w:rPr>
          <w:rFonts w:ascii="Simplified Arabic" w:hAnsi="Simplified Arabic" w:cs="Simplified Arabic"/>
          <w:b/>
          <w:bCs/>
          <w:sz w:val="40"/>
          <w:szCs w:val="40"/>
          <w:highlight w:val="yellow"/>
          <w:u w:val="single"/>
          <w:rtl/>
          <w:lang w:bidi="ar-KW"/>
        </w:rPr>
        <w:t xml:space="preserve"> </w:t>
      </w:r>
      <w:r w:rsidR="0083245C" w:rsidRPr="00FC5586">
        <w:rPr>
          <w:rFonts w:ascii="Simplified Arabic" w:hAnsi="Simplified Arabic" w:cs="Simplified Arabic" w:hint="cs"/>
          <w:b/>
          <w:bCs/>
          <w:sz w:val="40"/>
          <w:szCs w:val="40"/>
          <w:highlight w:val="yellow"/>
          <w:u w:val="single"/>
          <w:rtl/>
          <w:lang w:bidi="ar-KW"/>
        </w:rPr>
        <w:t>الرابع</w:t>
      </w:r>
    </w:p>
    <w:p w14:paraId="06EC06F1" w14:textId="77777777" w:rsidR="00F51571" w:rsidRPr="00FC5586" w:rsidRDefault="00F51571" w:rsidP="00BF780B">
      <w:pPr>
        <w:pBdr>
          <w:top w:val="threeDEngrave" w:sz="24" w:space="1" w:color="auto"/>
          <w:left w:val="threeDEngrave" w:sz="24" w:space="4" w:color="auto"/>
          <w:bottom w:val="threeDEmboss" w:sz="24" w:space="1" w:color="auto"/>
          <w:right w:val="threeDEmboss" w:sz="24" w:space="4" w:color="auto"/>
        </w:pBdr>
        <w:bidi/>
        <w:jc w:val="center"/>
        <w:rPr>
          <w:rFonts w:ascii="Simplified Arabic" w:hAnsi="Simplified Arabic" w:cs="Simplified Arabic"/>
          <w:b/>
          <w:bCs/>
          <w:sz w:val="40"/>
          <w:szCs w:val="40"/>
          <w:highlight w:val="yellow"/>
          <w:u w:val="single"/>
          <w:rtl/>
          <w:lang w:bidi="ar-KW"/>
        </w:rPr>
      </w:pPr>
      <w:r w:rsidRPr="00FC5586">
        <w:rPr>
          <w:rFonts w:ascii="Simplified Arabic" w:hAnsi="Simplified Arabic" w:cs="Simplified Arabic"/>
          <w:b/>
          <w:bCs/>
          <w:sz w:val="40"/>
          <w:szCs w:val="40"/>
          <w:highlight w:val="yellow"/>
          <w:u w:val="single"/>
          <w:rtl/>
          <w:lang w:bidi="ar-KW"/>
        </w:rPr>
        <w:t>تحقيق القول في مسألة كفر تولي الكافرين</w:t>
      </w:r>
    </w:p>
    <w:p w14:paraId="27D2FA28" w14:textId="77777777" w:rsidR="00F51571" w:rsidRPr="00FC5586" w:rsidRDefault="00F51571" w:rsidP="00BF780B">
      <w:pPr>
        <w:pBdr>
          <w:top w:val="threeDEngrave" w:sz="24" w:space="1" w:color="auto"/>
          <w:left w:val="threeDEngrave" w:sz="24" w:space="4" w:color="auto"/>
          <w:bottom w:val="threeDEmboss" w:sz="24" w:space="1" w:color="auto"/>
          <w:right w:val="threeDEmboss" w:sz="24" w:space="4" w:color="auto"/>
        </w:pBdr>
        <w:bidi/>
        <w:jc w:val="center"/>
        <w:rPr>
          <w:rFonts w:ascii="Simplified Arabic" w:hAnsi="Simplified Arabic" w:cs="Simplified Arabic"/>
          <w:b/>
          <w:bCs/>
          <w:sz w:val="40"/>
          <w:szCs w:val="40"/>
          <w:highlight w:val="yellow"/>
          <w:u w:val="single"/>
          <w:rtl/>
          <w:lang w:bidi="ar-KW"/>
        </w:rPr>
      </w:pPr>
      <w:r w:rsidRPr="00FC5586">
        <w:rPr>
          <w:rFonts w:ascii="Simplified Arabic" w:hAnsi="Simplified Arabic" w:cs="Simplified Arabic"/>
          <w:b/>
          <w:bCs/>
          <w:sz w:val="40"/>
          <w:szCs w:val="40"/>
          <w:highlight w:val="yellow"/>
          <w:u w:val="single"/>
          <w:rtl/>
          <w:lang w:bidi="ar-KW"/>
        </w:rPr>
        <w:t>وبيان أنّه كفر أكبر لمن كانت الموالاة على أساس الدين</w:t>
      </w:r>
    </w:p>
    <w:p w14:paraId="5CACFED8" w14:textId="77777777" w:rsidR="00BF780B" w:rsidRPr="00FC5586" w:rsidRDefault="00F51571" w:rsidP="00BF780B">
      <w:pPr>
        <w:pBdr>
          <w:top w:val="threeDEngrave" w:sz="24" w:space="1" w:color="auto"/>
          <w:left w:val="threeDEngrave" w:sz="24" w:space="4" w:color="auto"/>
          <w:bottom w:val="threeDEmboss" w:sz="24" w:space="1" w:color="auto"/>
          <w:right w:val="threeDEmboss" w:sz="24" w:space="4" w:color="auto"/>
        </w:pBdr>
        <w:bidi/>
        <w:jc w:val="center"/>
        <w:rPr>
          <w:rFonts w:ascii="Simplified Arabic" w:hAnsi="Simplified Arabic" w:cs="Simplified Arabic"/>
          <w:b/>
          <w:bCs/>
          <w:sz w:val="40"/>
          <w:szCs w:val="40"/>
          <w:highlight w:val="yellow"/>
          <w:u w:val="single"/>
          <w:rtl/>
          <w:lang w:bidi="ar-KW"/>
        </w:rPr>
      </w:pPr>
      <w:r w:rsidRPr="00FC5586">
        <w:rPr>
          <w:rFonts w:ascii="Simplified Arabic" w:hAnsi="Simplified Arabic" w:cs="Simplified Arabic"/>
          <w:b/>
          <w:bCs/>
          <w:sz w:val="40"/>
          <w:szCs w:val="40"/>
          <w:highlight w:val="yellow"/>
          <w:u w:val="single"/>
          <w:rtl/>
          <w:lang w:bidi="ar-KW"/>
        </w:rPr>
        <w:t>وكفر دون كفر</w:t>
      </w:r>
    </w:p>
    <w:p w14:paraId="63D3A99E" w14:textId="73B98BDE" w:rsidR="00F51571" w:rsidRPr="00FC5586" w:rsidRDefault="00F51571" w:rsidP="00BF780B">
      <w:pPr>
        <w:pBdr>
          <w:top w:val="threeDEngrave" w:sz="24" w:space="1" w:color="auto"/>
          <w:left w:val="threeDEngrave" w:sz="24" w:space="4" w:color="auto"/>
          <w:bottom w:val="threeDEmboss" w:sz="24" w:space="1" w:color="auto"/>
          <w:right w:val="threeDEmboss" w:sz="24" w:space="4" w:color="auto"/>
        </w:pBdr>
        <w:bidi/>
        <w:jc w:val="center"/>
        <w:rPr>
          <w:rFonts w:ascii="Simplified Arabic" w:hAnsi="Simplified Arabic" w:cs="Simplified Arabic"/>
          <w:b/>
          <w:bCs/>
          <w:sz w:val="40"/>
          <w:szCs w:val="40"/>
          <w:highlight w:val="yellow"/>
          <w:u w:val="single"/>
          <w:rtl/>
          <w:lang w:bidi="ar-KW"/>
        </w:rPr>
      </w:pPr>
      <w:r w:rsidRPr="00FC5586">
        <w:rPr>
          <w:rFonts w:ascii="Simplified Arabic" w:hAnsi="Simplified Arabic" w:cs="Simplified Arabic"/>
          <w:b/>
          <w:bCs/>
          <w:sz w:val="40"/>
          <w:szCs w:val="40"/>
          <w:highlight w:val="yellow"/>
          <w:u w:val="single"/>
          <w:rtl/>
          <w:lang w:bidi="ar-KW"/>
        </w:rPr>
        <w:t>لمن حافظ على أصل الإيمان، وكانت الموالاة على أساس الدنيا</w:t>
      </w:r>
    </w:p>
    <w:p w14:paraId="4A1F117A" w14:textId="77777777" w:rsidR="00F51571" w:rsidRPr="00FC5586" w:rsidRDefault="00F51571" w:rsidP="00BF780B">
      <w:pPr>
        <w:pBdr>
          <w:top w:val="threeDEngrave" w:sz="24" w:space="1" w:color="auto"/>
          <w:left w:val="threeDEngrave" w:sz="24" w:space="4" w:color="auto"/>
          <w:bottom w:val="threeDEmboss" w:sz="24" w:space="1" w:color="auto"/>
          <w:right w:val="threeDEmboss" w:sz="24" w:space="4" w:color="auto"/>
        </w:pBdr>
        <w:bidi/>
        <w:jc w:val="center"/>
        <w:rPr>
          <w:bCs/>
          <w:sz w:val="40"/>
          <w:szCs w:val="40"/>
          <w:u w:val="single"/>
          <w:rtl/>
          <w:lang w:bidi="ar-KW"/>
        </w:rPr>
      </w:pPr>
    </w:p>
    <w:p w14:paraId="24EE518F" w14:textId="77777777" w:rsidR="00F51571" w:rsidRPr="00FC5586" w:rsidRDefault="00F51571" w:rsidP="00F51571">
      <w:pPr>
        <w:bidi/>
        <w:jc w:val="both"/>
        <w:rPr>
          <w:rFonts w:ascii="Simplified Arabic" w:hAnsi="Simplified Arabic" w:cs="Simplified Arabic"/>
          <w:bCs/>
          <w:sz w:val="20"/>
          <w:szCs w:val="20"/>
          <w:rtl/>
          <w:lang w:eastAsia="ar-SA"/>
        </w:rPr>
      </w:pPr>
    </w:p>
    <w:p w14:paraId="454A6443" w14:textId="534BF94A" w:rsidR="0009781D" w:rsidRPr="00FC5586" w:rsidRDefault="0009781D" w:rsidP="0009781D">
      <w:pPr>
        <w:bidi/>
        <w:jc w:val="both"/>
        <w:rPr>
          <w:rFonts w:ascii="Simplified Arabic" w:eastAsia="Times New Roman" w:hAnsi="Simplified Arabic" w:cs="Simplified Arabic"/>
          <w:b/>
          <w:noProof/>
          <w:sz w:val="28"/>
          <w:szCs w:val="28"/>
          <w:rtl/>
          <w:lang w:eastAsia="ar-SA"/>
        </w:rPr>
      </w:pPr>
      <w:r w:rsidRPr="00FC5586">
        <w:rPr>
          <w:rFonts w:ascii="Simplified Arabic" w:hAnsi="Simplified Arabic" w:cs="Simplified Arabic"/>
          <w:b/>
          <w:bCs/>
          <w:sz w:val="40"/>
          <w:szCs w:val="40"/>
          <w:highlight w:val="yellow"/>
          <w:u w:val="single"/>
          <w:rtl/>
          <w:lang w:bidi="ar-KW"/>
        </w:rPr>
        <w:t>[المفتاح الأول]:</w:t>
      </w:r>
      <w:r w:rsidRPr="00FC5586">
        <w:rPr>
          <w:rFonts w:ascii="Simplified Arabic" w:hAnsi="Simplified Arabic" w:cs="Simplified Arabic"/>
          <w:sz w:val="28"/>
          <w:szCs w:val="28"/>
          <w:rtl/>
          <w:lang w:bidi="ar-KW"/>
        </w:rPr>
        <w:t xml:space="preserve"> </w:t>
      </w:r>
      <w:r w:rsidRPr="00FC5586">
        <w:rPr>
          <w:rFonts w:ascii="Simplified Arabic" w:eastAsia="Times New Roman" w:hAnsi="Simplified Arabic" w:cs="Simplified Arabic"/>
          <w:bCs/>
          <w:noProof/>
          <w:u w:val="single"/>
          <w:rtl/>
          <w:lang w:eastAsia="ar-SA"/>
        </w:rPr>
        <w:t>شرع الإسلام شرع محكم يوافق بعضه بعضاً</w:t>
      </w:r>
      <w:r w:rsidRPr="00FC5586">
        <w:rPr>
          <w:rFonts w:ascii="Simplified Arabic" w:eastAsia="Times New Roman" w:hAnsi="Simplified Arabic" w:cs="Simplified Arabic"/>
          <w:noProof/>
          <w:sz w:val="28"/>
          <w:szCs w:val="28"/>
          <w:rtl/>
          <w:lang w:eastAsia="ar-SA"/>
        </w:rPr>
        <w:t xml:space="preserve"> {وَلَوْ كَانَ مِنْ عِنْدِ غَيْرِ اللَّهِ لَوَجَدُوا فِيهِ اخْتِلَافًا كَثِيرًا} [النساء: 82] ومن توافق هذا الشرع المحكم هو ما اتفق عليه الأئمة المحققون من علماء </w:t>
      </w:r>
      <w:r w:rsidR="00455953">
        <w:rPr>
          <w:rFonts w:ascii="Simplified Arabic" w:eastAsia="Times New Roman" w:hAnsi="Simplified Arabic" w:cs="Simplified Arabic"/>
          <w:noProof/>
          <w:sz w:val="28"/>
          <w:szCs w:val="28"/>
          <w:rtl/>
          <w:lang w:eastAsia="ar-SA"/>
        </w:rPr>
        <w:t xml:space="preserve">أهل </w:t>
      </w:r>
      <w:r w:rsidR="006930E2">
        <w:rPr>
          <w:rFonts w:ascii="Simplified Arabic" w:eastAsia="Times New Roman" w:hAnsi="Simplified Arabic" w:cs="Simplified Arabic"/>
          <w:noProof/>
          <w:sz w:val="28"/>
          <w:szCs w:val="28"/>
          <w:rtl/>
          <w:lang w:eastAsia="ar-SA"/>
        </w:rPr>
        <w:t xml:space="preserve">السنّة </w:t>
      </w:r>
      <w:r w:rsidRPr="00FC5586">
        <w:rPr>
          <w:rFonts w:ascii="Simplified Arabic" w:eastAsia="Times New Roman" w:hAnsi="Simplified Arabic" w:cs="Simplified Arabic"/>
          <w:noProof/>
          <w:sz w:val="28"/>
          <w:szCs w:val="28"/>
          <w:rtl/>
          <w:lang w:eastAsia="ar-SA"/>
        </w:rPr>
        <w:t>والجماعة أنّ أصل الإيمان الذي يصح به اسم الإيمان وحكمه هو الإقرار والاعتقاد، وأنّ عمل الجوارح خارج عن أصل الإيمان الفاصل بين الإيمان الأصل والكفر الأكبر داخل في الإيمان الواجب</w:t>
      </w:r>
      <w:r w:rsidR="00B268B8" w:rsidRPr="00FC5586">
        <w:rPr>
          <w:rFonts w:ascii="Simplified Arabic" w:eastAsia="Times New Roman" w:hAnsi="Simplified Arabic" w:cs="Simplified Arabic" w:hint="cs"/>
          <w:noProof/>
          <w:sz w:val="28"/>
          <w:szCs w:val="28"/>
          <w:rtl/>
          <w:lang w:eastAsia="ar-SA"/>
        </w:rPr>
        <w:t xml:space="preserve">، </w:t>
      </w:r>
      <w:r w:rsidRPr="00FC5586">
        <w:rPr>
          <w:rFonts w:ascii="Simplified Arabic" w:eastAsia="Times New Roman" w:hAnsi="Simplified Arabic" w:cs="Simplified Arabic"/>
          <w:noProof/>
          <w:sz w:val="28"/>
          <w:szCs w:val="28"/>
          <w:rtl/>
          <w:lang w:eastAsia="ar-SA"/>
        </w:rPr>
        <w:t xml:space="preserve">وعلى ذلك فمن أتى بالإقرار والاعتقاد للشرع وأحكامه ولم ينقضهما بناقض متعلق بهما فقد سلم عقده وقلبه وهو في منجى من الخلود الأبدي في النار مهما قصّر بـه عمله، ومن أقر بالشرع واعتقده ثم قصّر به عمله فقد أخلّ بالإيمان الواجب الذي ضده الكفر في إطار الملة فلا يحكم بردته لأنه قد أتى بحسنة الاعتقاد والإقرار، </w:t>
      </w:r>
      <w:r w:rsidRPr="00FC5586">
        <w:rPr>
          <w:rFonts w:ascii="Simplified Arabic" w:eastAsia="Times New Roman" w:hAnsi="Simplified Arabic" w:cs="Simplified Arabic"/>
          <w:b/>
          <w:bCs/>
          <w:noProof/>
          <w:sz w:val="28"/>
          <w:szCs w:val="28"/>
          <w:rtl/>
          <w:lang w:eastAsia="ar-SA"/>
        </w:rPr>
        <w:t xml:space="preserve">ومع تطبيق هذه القاعدة الحكيمة التي حبى الله عز وجل بها فقهاء </w:t>
      </w:r>
      <w:r w:rsidR="00455953">
        <w:rPr>
          <w:rFonts w:ascii="Simplified Arabic" w:eastAsia="Times New Roman" w:hAnsi="Simplified Arabic" w:cs="Simplified Arabic"/>
          <w:b/>
          <w:bCs/>
          <w:noProof/>
          <w:sz w:val="28"/>
          <w:szCs w:val="28"/>
          <w:rtl/>
          <w:lang w:eastAsia="ar-SA"/>
        </w:rPr>
        <w:t xml:space="preserve">أهل </w:t>
      </w:r>
      <w:r w:rsidR="006930E2">
        <w:rPr>
          <w:rFonts w:ascii="Simplified Arabic" w:eastAsia="Times New Roman" w:hAnsi="Simplified Arabic" w:cs="Simplified Arabic"/>
          <w:b/>
          <w:bCs/>
          <w:noProof/>
          <w:sz w:val="28"/>
          <w:szCs w:val="28"/>
          <w:rtl/>
          <w:lang w:eastAsia="ar-SA"/>
        </w:rPr>
        <w:t xml:space="preserve">السنّة </w:t>
      </w:r>
      <w:r w:rsidRPr="00FC5586">
        <w:rPr>
          <w:rFonts w:ascii="Simplified Arabic" w:eastAsia="Times New Roman" w:hAnsi="Simplified Arabic" w:cs="Simplified Arabic"/>
          <w:b/>
          <w:bCs/>
          <w:noProof/>
          <w:sz w:val="28"/>
          <w:szCs w:val="28"/>
          <w:rtl/>
          <w:lang w:eastAsia="ar-SA"/>
        </w:rPr>
        <w:t>والجماعة في مسألة الموالاة والمعاداة نعلم يقيناً أنّ مناط الكفر الأكبر في مسألة الموالاة والمعاداة هو الموالاة الباطنة للكافرين على دينهم</w:t>
      </w:r>
      <w:r w:rsidRPr="00FC5586">
        <w:rPr>
          <w:rFonts w:ascii="Simplified Arabic" w:eastAsia="Times New Roman" w:hAnsi="Simplified Arabic" w:cs="Simplified Arabic"/>
          <w:noProof/>
          <w:sz w:val="28"/>
          <w:szCs w:val="28"/>
          <w:rtl/>
          <w:lang w:eastAsia="ar-SA"/>
        </w:rPr>
        <w:t>، أمّا من وقع في موالاة ظاهرة وقلبه سليم وعقده سليم ولم يوال على الكفر ولا لأجله وإنما لحاجة أو شهوة أو هوى فاسد فهو كافر ولكنـه في إطـار الملـة، ومع عرض أدلة الموالاة من الكتاب و</w:t>
      </w:r>
      <w:r w:rsidR="006930E2">
        <w:rPr>
          <w:rFonts w:ascii="Simplified Arabic" w:eastAsia="Times New Roman" w:hAnsi="Simplified Arabic" w:cs="Simplified Arabic"/>
          <w:noProof/>
          <w:sz w:val="28"/>
          <w:szCs w:val="28"/>
          <w:rtl/>
          <w:lang w:eastAsia="ar-SA"/>
        </w:rPr>
        <w:t xml:space="preserve">السنّة </w:t>
      </w:r>
      <w:r w:rsidRPr="00FC5586">
        <w:rPr>
          <w:rFonts w:ascii="Simplified Arabic" w:eastAsia="Times New Roman" w:hAnsi="Simplified Arabic" w:cs="Simplified Arabic"/>
          <w:noProof/>
          <w:sz w:val="28"/>
          <w:szCs w:val="28"/>
          <w:rtl/>
          <w:lang w:eastAsia="ar-SA"/>
        </w:rPr>
        <w:t xml:space="preserve">سنعلم يقيناً أنّه المناط الحكيم الذي دلّ عليه الكتاب والسنّة، وسار عليه </w:t>
      </w:r>
      <w:r w:rsidR="00B268B8" w:rsidRPr="00FC5586">
        <w:rPr>
          <w:rFonts w:ascii="Simplified Arabic" w:eastAsia="Times New Roman" w:hAnsi="Simplified Arabic" w:cs="Simplified Arabic" w:hint="cs"/>
          <w:noProof/>
          <w:sz w:val="28"/>
          <w:szCs w:val="28"/>
          <w:rtl/>
          <w:lang w:eastAsia="ar-SA"/>
        </w:rPr>
        <w:t>علماء</w:t>
      </w:r>
      <w:r w:rsidRPr="00FC5586">
        <w:rPr>
          <w:rFonts w:ascii="Simplified Arabic" w:eastAsia="Times New Roman" w:hAnsi="Simplified Arabic" w:cs="Simplified Arabic"/>
          <w:noProof/>
          <w:sz w:val="28"/>
          <w:szCs w:val="28"/>
          <w:rtl/>
          <w:lang w:eastAsia="ar-SA"/>
        </w:rPr>
        <w:t xml:space="preserve"> </w:t>
      </w:r>
      <w:r w:rsidR="00455953">
        <w:rPr>
          <w:rFonts w:ascii="Simplified Arabic" w:eastAsia="Times New Roman" w:hAnsi="Simplified Arabic" w:cs="Simplified Arabic"/>
          <w:noProof/>
          <w:sz w:val="28"/>
          <w:szCs w:val="28"/>
          <w:rtl/>
          <w:lang w:eastAsia="ar-SA"/>
        </w:rPr>
        <w:t xml:space="preserve">أهل </w:t>
      </w:r>
      <w:r w:rsidR="006930E2">
        <w:rPr>
          <w:rFonts w:ascii="Simplified Arabic" w:eastAsia="Times New Roman" w:hAnsi="Simplified Arabic" w:cs="Simplified Arabic"/>
          <w:noProof/>
          <w:sz w:val="28"/>
          <w:szCs w:val="28"/>
          <w:rtl/>
          <w:lang w:eastAsia="ar-SA"/>
        </w:rPr>
        <w:t xml:space="preserve">السنّة </w:t>
      </w:r>
      <w:r w:rsidRPr="00FC5586">
        <w:rPr>
          <w:rFonts w:ascii="Simplified Arabic" w:eastAsia="Times New Roman" w:hAnsi="Simplified Arabic" w:cs="Simplified Arabic"/>
          <w:noProof/>
          <w:sz w:val="28"/>
          <w:szCs w:val="28"/>
          <w:rtl/>
          <w:lang w:eastAsia="ar-SA"/>
        </w:rPr>
        <w:t xml:space="preserve">والجماعة المقتدى بهم في الدين، </w:t>
      </w:r>
    </w:p>
    <w:p w14:paraId="51F534BB" w14:textId="5771BCE6" w:rsidR="0009781D" w:rsidRPr="00FC5586" w:rsidRDefault="0009781D" w:rsidP="00B268B8">
      <w:pPr>
        <w:bidi/>
        <w:jc w:val="both"/>
        <w:rPr>
          <w:rFonts w:ascii="Simplified Arabic" w:eastAsia="Times New Roman" w:hAnsi="Simplified Arabic" w:cs="Simplified Arabic"/>
          <w:noProof/>
          <w:sz w:val="28"/>
          <w:szCs w:val="28"/>
          <w:rtl/>
          <w:lang w:eastAsia="ar-SA"/>
        </w:rPr>
      </w:pPr>
      <w:r w:rsidRPr="00FC5586">
        <w:rPr>
          <w:rFonts w:ascii="Simplified Arabic" w:hAnsi="Simplified Arabic" w:cs="Simplified Arabic"/>
          <w:b/>
          <w:bCs/>
          <w:sz w:val="40"/>
          <w:szCs w:val="40"/>
          <w:highlight w:val="yellow"/>
          <w:u w:val="single"/>
          <w:rtl/>
          <w:lang w:bidi="ar-KW"/>
        </w:rPr>
        <w:t xml:space="preserve">[المفتاح </w:t>
      </w:r>
      <w:r w:rsidR="007B7DDD" w:rsidRPr="00FC5586">
        <w:rPr>
          <w:rFonts w:ascii="Simplified Arabic" w:hAnsi="Simplified Arabic" w:cs="Simplified Arabic" w:hint="cs"/>
          <w:b/>
          <w:bCs/>
          <w:sz w:val="40"/>
          <w:szCs w:val="40"/>
          <w:highlight w:val="yellow"/>
          <w:u w:val="single"/>
          <w:rtl/>
          <w:lang w:bidi="ar-KW"/>
        </w:rPr>
        <w:t>الثاني</w:t>
      </w:r>
      <w:r w:rsidRPr="00FC5586">
        <w:rPr>
          <w:rFonts w:ascii="Simplified Arabic" w:hAnsi="Simplified Arabic" w:cs="Simplified Arabic"/>
          <w:b/>
          <w:bCs/>
          <w:sz w:val="40"/>
          <w:szCs w:val="40"/>
          <w:highlight w:val="yellow"/>
          <w:u w:val="single"/>
          <w:rtl/>
          <w:lang w:bidi="ar-KW"/>
        </w:rPr>
        <w:t>]:</w:t>
      </w:r>
      <w:r w:rsidRPr="00FC5586">
        <w:rPr>
          <w:rFonts w:ascii="Simplified Arabic" w:hAnsi="Simplified Arabic" w:cs="Simplified Arabic"/>
          <w:sz w:val="28"/>
          <w:szCs w:val="28"/>
          <w:rtl/>
          <w:lang w:bidi="ar-KW"/>
        </w:rPr>
        <w:t xml:space="preserve"> </w:t>
      </w:r>
      <w:r w:rsidRPr="00FC5586">
        <w:rPr>
          <w:rFonts w:ascii="Simplified Arabic" w:eastAsia="Times New Roman" w:hAnsi="Simplified Arabic" w:cs="Simplified Arabic"/>
          <w:bCs/>
          <w:noProof/>
          <w:u w:val="single"/>
          <w:rtl/>
          <w:lang w:eastAsia="ar-SA"/>
        </w:rPr>
        <w:t>يطلق الولاء في الشرع على عدد من المعاني الشرعية</w:t>
      </w:r>
      <w:r w:rsidRPr="00FC5586">
        <w:rPr>
          <w:rFonts w:ascii="Simplified Arabic" w:eastAsia="Times New Roman" w:hAnsi="Simplified Arabic" w:cs="Simplified Arabic"/>
          <w:noProof/>
          <w:sz w:val="28"/>
          <w:szCs w:val="28"/>
          <w:rtl/>
          <w:lang w:eastAsia="ar-SA"/>
        </w:rPr>
        <w:t xml:space="preserve">: وجميعها يرجع إلى أصلها اللغوي وهو القرب والدُنّـو، </w:t>
      </w:r>
      <w:r w:rsidRPr="00FC5586">
        <w:rPr>
          <w:rFonts w:ascii="Simplified Arabic" w:eastAsia="Times New Roman" w:hAnsi="Simplified Arabic" w:cs="Simplified Arabic"/>
          <w:b/>
          <w:bCs/>
          <w:noProof/>
          <w:sz w:val="28"/>
          <w:szCs w:val="28"/>
          <w:rtl/>
          <w:lang w:eastAsia="ar-SA"/>
        </w:rPr>
        <w:t>وأهم هذه المعاني</w:t>
      </w:r>
      <w:r w:rsidRPr="00FC5586">
        <w:rPr>
          <w:rFonts w:ascii="Simplified Arabic" w:eastAsia="Times New Roman" w:hAnsi="Simplified Arabic" w:cs="Simplified Arabic"/>
          <w:noProof/>
          <w:sz w:val="28"/>
          <w:szCs w:val="28"/>
          <w:rtl/>
          <w:lang w:eastAsia="ar-SA"/>
        </w:rPr>
        <w:t xml:space="preserve"> ثلاثة هي النصـرة والمتابعـة بمعنى الطاعـة والمحبـة القلبيـة ومنهـا المـودة، </w:t>
      </w:r>
      <w:r w:rsidR="00B268B8" w:rsidRPr="00FC5586">
        <w:rPr>
          <w:rFonts w:ascii="Simplified Arabic" w:eastAsia="Times New Roman" w:hAnsi="Simplified Arabic" w:cs="Simplified Arabic" w:hint="cs"/>
          <w:b/>
          <w:bCs/>
          <w:noProof/>
          <w:u w:val="single"/>
          <w:rtl/>
          <w:lang w:eastAsia="ar-SA"/>
        </w:rPr>
        <w:t xml:space="preserve">المعنى </w:t>
      </w:r>
      <w:r w:rsidRPr="00FC5586">
        <w:rPr>
          <w:rFonts w:ascii="Simplified Arabic" w:eastAsia="Times New Roman" w:hAnsi="Simplified Arabic" w:cs="Simplified Arabic"/>
          <w:b/>
          <w:bCs/>
          <w:noProof/>
          <w:u w:val="single"/>
          <w:rtl/>
          <w:lang w:eastAsia="ar-SA"/>
        </w:rPr>
        <w:t>الأول</w:t>
      </w:r>
      <w:r w:rsidRPr="00FC5586">
        <w:rPr>
          <w:rFonts w:ascii="Simplified Arabic" w:eastAsia="Times New Roman" w:hAnsi="Simplified Arabic" w:cs="Simplified Arabic"/>
          <w:noProof/>
          <w:sz w:val="28"/>
          <w:szCs w:val="28"/>
          <w:rtl/>
          <w:lang w:eastAsia="ar-SA"/>
        </w:rPr>
        <w:t>: ولاء النصرة: وهو أظهر معاني الولاء في القرآن الكريم ومن ذلـك قوله تعالى {اللَّهُ وَلِيُّ الَّذِينَ آمَنُوا يُخْرِجُهُمْ مِنَ الظُّلُمَاتِ إِلَى النُّورِ</w:t>
      </w:r>
      <w:r w:rsidR="009B6F91">
        <w:rPr>
          <w:rFonts w:ascii="Simplified Arabic" w:eastAsia="Times New Roman" w:hAnsi="Simplified Arabic" w:cs="Simplified Arabic"/>
          <w:noProof/>
          <w:sz w:val="28"/>
          <w:szCs w:val="28"/>
          <w:rtl/>
          <w:lang w:eastAsia="ar-SA"/>
        </w:rPr>
        <w:t>،</w:t>
      </w:r>
      <w:r w:rsidRPr="00FC5586">
        <w:rPr>
          <w:rFonts w:ascii="Simplified Arabic" w:eastAsia="Times New Roman" w:hAnsi="Simplified Arabic" w:cs="Simplified Arabic"/>
          <w:noProof/>
          <w:sz w:val="28"/>
          <w:szCs w:val="28"/>
          <w:rtl/>
          <w:lang w:eastAsia="ar-SA"/>
        </w:rPr>
        <w:t>} [البقرة: 257] قال الخطابي: ((الولي الناصر ينصر عباده المؤمنين)) [لسان العرب لابن منظور حـ3/985]، وقوله تعالى{قُلْ لَنْ يُصِيبَنَا إِلَّا مَا كَتَبَ اللَّهُ لَنَا هُوَ مَوْلَانَا وَعَلَى اللَّهِ فَلْيَتَوَكَّلِ الْمُؤْمِنُونَ} [التوبة: 51] قال القرطبي: (هو مولانا) أي ناصرنا [تفسير القرطبي حـ 8/161] وقوله تعالى</w:t>
      </w:r>
      <w:r w:rsidRPr="00FC5586">
        <w:rPr>
          <w:rFonts w:ascii="Simplified Arabic" w:eastAsia="Times New Roman" w:hAnsi="Simplified Arabic" w:cs="Simplified Arabic"/>
          <w:noProof/>
          <w:sz w:val="28"/>
          <w:szCs w:val="28"/>
          <w:rtl/>
          <w:lang w:eastAsia="ar-SA" w:bidi="ar-KW"/>
        </w:rPr>
        <w:t>{</w:t>
      </w:r>
      <w:r w:rsidRPr="00FC5586">
        <w:rPr>
          <w:rFonts w:ascii="Simplified Arabic" w:eastAsia="Times New Roman" w:hAnsi="Simplified Arabic" w:cs="Simplified Arabic"/>
          <w:noProof/>
          <w:sz w:val="28"/>
          <w:szCs w:val="28"/>
          <w:rtl/>
          <w:lang w:eastAsia="ar-SA"/>
        </w:rPr>
        <w:t>أَنْتَ وَلِيِّي فِي الدُّنْيَا وَالْآخِرَةِ} [يوسف: 101] قـال الطبـري: " أنت ولييّ " أي ناصـري [مختصر تفسير الطبري ص273] وقوله تعالى{إِنَّ وَلِيِّيَ اللَّهُ الَّذِي نَزَّلَ الْكِتَابَ وَهُوَ يَتَوَلَّى الصَّالِحِينَ} [الأعراف: 196] قـال الطبـري: "إنّ ولييّ الله " أي نصيـري وظهيري [مختصر تفسير الطبري ص193] و</w:t>
      </w:r>
      <w:r w:rsidRPr="00FC5586">
        <w:rPr>
          <w:rFonts w:ascii="Simplified Arabic" w:eastAsia="Times New Roman" w:hAnsi="Simplified Arabic" w:cs="Simplified Arabic"/>
          <w:b/>
          <w:bCs/>
          <w:noProof/>
          <w:sz w:val="28"/>
          <w:szCs w:val="28"/>
          <w:rtl/>
          <w:lang w:eastAsia="ar-SA"/>
        </w:rPr>
        <w:t>على ذلك فأظهر معاني الولاء في القرآن هو النصرة</w:t>
      </w:r>
      <w:r w:rsidRPr="00FC5586">
        <w:rPr>
          <w:rFonts w:ascii="Simplified Arabic" w:eastAsia="Times New Roman" w:hAnsi="Simplified Arabic" w:cs="Simplified Arabic"/>
          <w:noProof/>
          <w:sz w:val="28"/>
          <w:szCs w:val="28"/>
          <w:rtl/>
          <w:lang w:eastAsia="ar-SA"/>
        </w:rPr>
        <w:t xml:space="preserve"> ومن والى قومـاً فقـد تولاهـم ومنـه: قوله تعالى{وَالْمُؤْمِنُونَ وَالْمُؤْمِنَاتُ بَعْضُهُمْ أَوْلِيَاءُ </w:t>
      </w:r>
      <w:r w:rsidRPr="00FC5586">
        <w:rPr>
          <w:rFonts w:ascii="Simplified Arabic" w:eastAsia="Times New Roman" w:hAnsi="Simplified Arabic" w:cs="Simplified Arabic"/>
          <w:noProof/>
          <w:sz w:val="28"/>
          <w:szCs w:val="28"/>
          <w:rtl/>
          <w:lang w:eastAsia="ar-SA"/>
        </w:rPr>
        <w:lastRenderedPageBreak/>
        <w:t xml:space="preserve">بَعْضٍ} [التوبة: 71] فالنصـرة واجبـة بيـن المؤمنيـن والمؤمنات، </w:t>
      </w:r>
      <w:r w:rsidRPr="00FC5586">
        <w:rPr>
          <w:rFonts w:ascii="Simplified Arabic" w:eastAsia="Times New Roman" w:hAnsi="Simplified Arabic" w:cs="Simplified Arabic"/>
          <w:b/>
          <w:bCs/>
          <w:noProof/>
          <w:u w:val="single"/>
          <w:rtl/>
          <w:lang w:eastAsia="ar-SA"/>
        </w:rPr>
        <w:t>والمعنى الثاني</w:t>
      </w:r>
      <w:r w:rsidRPr="00FC5586">
        <w:rPr>
          <w:rFonts w:ascii="Simplified Arabic" w:eastAsia="Times New Roman" w:hAnsi="Simplified Arabic" w:cs="Simplified Arabic"/>
          <w:noProof/>
          <w:sz w:val="28"/>
          <w:szCs w:val="28"/>
          <w:rtl/>
          <w:lang w:eastAsia="ar-SA"/>
        </w:rPr>
        <w:t>: ولاء المتابعة والطاعة: ومنه وقوله تعالى{اتَّبِعُوا مَا أُنْزِلَ إِلَيْكُمْ مِنْ رَبِّكُمْ وَلَا تَتَّبِعُوا مِنْ دُونِهِ أَوْلِيَاءَ</w:t>
      </w:r>
      <w:r w:rsidR="009B6F91">
        <w:rPr>
          <w:rFonts w:ascii="Simplified Arabic" w:eastAsia="Times New Roman" w:hAnsi="Simplified Arabic" w:cs="Simplified Arabic"/>
          <w:noProof/>
          <w:sz w:val="28"/>
          <w:szCs w:val="28"/>
          <w:rtl/>
          <w:lang w:eastAsia="ar-SA"/>
        </w:rPr>
        <w:t>،</w:t>
      </w:r>
      <w:r w:rsidRPr="00FC5586">
        <w:rPr>
          <w:rFonts w:ascii="Simplified Arabic" w:eastAsia="Times New Roman" w:hAnsi="Simplified Arabic" w:cs="Simplified Arabic"/>
          <w:noProof/>
          <w:sz w:val="28"/>
          <w:szCs w:val="28"/>
          <w:rtl/>
          <w:lang w:eastAsia="ar-SA"/>
        </w:rPr>
        <w:t xml:space="preserve">} [الأعراف: 3] والمعنى أنّ من اتبع ما أنزل الله فقد اتخذ الله تعالى ولياً ومنه قوله تعالى{قُلْ أَغَيْرَ اللَّهِ أَتَّخِذُ وَلِيًّا} [الأنعام: 14]، ومن اتبع غير الله فقد اتخذ من دونه أولياء، </w:t>
      </w:r>
      <w:r w:rsidRPr="00FC5586">
        <w:rPr>
          <w:rFonts w:ascii="Simplified Arabic" w:eastAsia="Times New Roman" w:hAnsi="Simplified Arabic" w:cs="Simplified Arabic"/>
          <w:b/>
          <w:bCs/>
          <w:noProof/>
          <w:u w:val="single"/>
          <w:rtl/>
          <w:lang w:eastAsia="ar-SA"/>
        </w:rPr>
        <w:t>والمعنى الثالث</w:t>
      </w:r>
      <w:r w:rsidRPr="00FC5586">
        <w:rPr>
          <w:rFonts w:ascii="Simplified Arabic" w:eastAsia="Times New Roman" w:hAnsi="Simplified Arabic" w:cs="Simplified Arabic"/>
          <w:noProof/>
          <w:sz w:val="28"/>
          <w:szCs w:val="28"/>
          <w:rtl/>
          <w:lang w:eastAsia="ar-SA"/>
        </w:rPr>
        <w:t>: ولاء المحبة والمودة: ومنه قوله تعالى{يَا أَيُّهَا الَّذِينَ آمَنُوا لَا تَتَّخِذُوا آبَاءَكُمْ وَإِخْوَانَكُمْ أَوْلِيَاءَ إِنِ اسْتَحَبُّوا الْكُفْرَ عَلَى الْإِيمَانِ وَمَنْ يَتَوَلَّهُمْ مِنْكُمْ فَأُولَئِكَ هُمُ الظَّالِمُونَ * قُلْ إِنْ كَانَ آبَاؤُكُمْ وَأَبْنَاؤُكُمْ وَإِخْوَانُكُمْ وَأَزْوَاجُكُمْ وَعَشِيرَتُكُمْ وَأَمْوَالٌ اقْتَرَفْتُمُوهَا وَتِجَارَةٌ تَخْشَوْنَ كَسَادَهَا وَمَسَاكِنُ تَرْضَوْنَهَا أَحَبَّ إِلَيْكُمْ مِنَ اللَّهِ وَرَسُولِهِ وَجِهَادٍ فِي سَبِيلِهِ فَتَرَبَّصُوا حَتَّى يَأْتِيَ اللَّهُ بِأَمْرِهِ وَاللَّهُ لَا يَهْدِي الْقَوْمَ الْفَاسِقِينَ} [التوبة: 23 - 24] ومن تدبّر الآية يتضح تعلق الولاء بالمحبة وأنّ المحبة نوع من الولاء، ويجب صرف ولاء المحبة إلى الله ورسوله والجهاد في سبيله، ومن كان ولاؤه لشيء من أمور الدُنيا أشدّ من ولائه لله ورسوله ونصرة دينه فليتربص خذلانا من الله تعالى، والله لا يهدي القوم الفاسقين، ومنه قوله تعالى</w:t>
      </w:r>
      <w:r w:rsidRPr="00FC5586">
        <w:rPr>
          <w:rFonts w:ascii="Simplified Arabic" w:eastAsia="Times New Roman" w:hAnsi="Simplified Arabic" w:cs="Simplified Arabic"/>
          <w:noProof/>
          <w:sz w:val="28"/>
          <w:szCs w:val="28"/>
          <w:rtl/>
          <w:lang w:eastAsia="ar-SA" w:bidi="ar-KW"/>
        </w:rPr>
        <w:t>{</w:t>
      </w:r>
      <w:r w:rsidRPr="00FC5586">
        <w:rPr>
          <w:rFonts w:ascii="Simplified Arabic" w:eastAsia="Times New Roman" w:hAnsi="Simplified Arabic" w:cs="Simplified Arabic"/>
          <w:noProof/>
          <w:sz w:val="28"/>
          <w:szCs w:val="28"/>
          <w:rtl/>
          <w:lang w:eastAsia="ar-SA"/>
        </w:rPr>
        <w:t xml:space="preserve">يَا أَيُّهَا الَّذِينَ آمَنُوا لَا تَتَّخِذُوا عَدُوِّي وَعَدُوَّكُمْ أَوْلِيَاءَ تُلْقُونَ إِلَيْهِمْ بِالْمَوَدَّةِ وَقَدْ كَفَرُوا بِمَا جَاءَكُمْ مِنَ الْحَقِّ يُخْرِجُونَ الرَّسُولَ وَإِيَّاكُمْ أَنْ تُؤْمِنُوا بِاللَّهِ رَبِّكُمْ إِنْ كُنْتُمْ خَرَجْتُمْ جِهَادًا فِي سَبِيلِي وَابْتِغَاءَ مَرْضَاتِي تُسِرُّونَ إِلَيْهِمْ بِالْمَوَدَّةِ وَأَنَا أَعْلَمُ بِمَا أَخْفَيْتُمْ وَمَا أَعْلَنْتُمْ وَمَنْ يَفْعَلْهُ مِنْكُمْ فَقَدْ ضَلَّ سَوَاءَ السَّبِيلِ} الآية [الممتحنة: 1] فالمودة ولاء وصرف ولاء المودة واجب لله ولرسوله والمؤمنين ومحرّم صرفه إلى الكافرين، </w:t>
      </w:r>
      <w:r w:rsidRPr="00FC5586">
        <w:rPr>
          <w:rFonts w:ascii="Simplified Arabic" w:eastAsia="Times New Roman" w:hAnsi="Simplified Arabic" w:cs="Simplified Arabic"/>
          <w:b/>
          <w:bCs/>
          <w:noProof/>
          <w:u w:val="single"/>
          <w:rtl/>
          <w:lang w:eastAsia="ar-SA"/>
        </w:rPr>
        <w:t>(قلت)</w:t>
      </w:r>
      <w:r w:rsidRPr="00FC5586">
        <w:rPr>
          <w:rFonts w:ascii="Simplified Arabic" w:eastAsia="Times New Roman" w:hAnsi="Simplified Arabic" w:cs="Simplified Arabic"/>
          <w:noProof/>
          <w:sz w:val="28"/>
          <w:szCs w:val="28"/>
          <w:rtl/>
          <w:lang w:eastAsia="ar-SA"/>
        </w:rPr>
        <w:t xml:space="preserve"> </w:t>
      </w:r>
      <w:r w:rsidRPr="00FC5586">
        <w:rPr>
          <w:rFonts w:ascii="Simplified Arabic" w:eastAsia="Times New Roman" w:hAnsi="Simplified Arabic" w:cs="Simplified Arabic"/>
          <w:b/>
          <w:bCs/>
          <w:noProof/>
          <w:sz w:val="28"/>
          <w:szCs w:val="28"/>
          <w:rtl/>
          <w:lang w:eastAsia="ar-SA"/>
        </w:rPr>
        <w:t>وكل معنى شرعي للولاء يجب صرفها لله ورسوله ولدينه وللمؤمنين</w:t>
      </w:r>
      <w:r w:rsidRPr="00FC5586">
        <w:rPr>
          <w:rFonts w:ascii="Simplified Arabic" w:eastAsia="Times New Roman" w:hAnsi="Simplified Arabic" w:cs="Simplified Arabic"/>
          <w:noProof/>
          <w:sz w:val="28"/>
          <w:szCs w:val="28"/>
          <w:rtl/>
          <w:lang w:eastAsia="ar-SA"/>
        </w:rPr>
        <w:t xml:space="preserve"> كما جاء في قوله تعالى{وَمَنْ يَتَوَلَّ اللَّهَ وَرَسُولَهُ وَالَّذِينَ آمَنُوا فَإِنَّ حِزْبَ اللَّهِ هُمُ الْغَالِبُونَ} [المائدة: 56]، </w:t>
      </w:r>
      <w:r w:rsidRPr="00FC5586">
        <w:rPr>
          <w:rFonts w:ascii="Simplified Arabic" w:eastAsia="Times New Roman" w:hAnsi="Simplified Arabic" w:cs="Simplified Arabic"/>
          <w:b/>
          <w:bCs/>
          <w:noProof/>
          <w:sz w:val="28"/>
          <w:szCs w:val="28"/>
          <w:rtl/>
          <w:lang w:eastAsia="ar-SA"/>
        </w:rPr>
        <w:t>وكما أوجبها المولى سبحانه في حق الله ورسوله ودينه والمؤمنين فقد أوجب ضدها في حق الكافرين وتتمثل في عدائهم وجهادهم</w:t>
      </w:r>
      <w:r w:rsidRPr="00FC5586">
        <w:rPr>
          <w:rFonts w:ascii="Simplified Arabic" w:eastAsia="Times New Roman" w:hAnsi="Simplified Arabic" w:cs="Simplified Arabic"/>
          <w:noProof/>
          <w:sz w:val="28"/>
          <w:szCs w:val="28"/>
          <w:rtl/>
          <w:lang w:eastAsia="ar-SA"/>
        </w:rPr>
        <w:t xml:space="preserve">: (أشداء على الكفار </w:t>
      </w:r>
      <w:r w:rsidRPr="00FC5586">
        <w:rPr>
          <w:rFonts w:ascii="Simplified Arabic" w:eastAsia="Times New Roman" w:hAnsi="Simplified Arabic" w:cs="Simplified Arabic"/>
          <w:noProof/>
          <w:sz w:val="28"/>
          <w:szCs w:val="28"/>
          <w:lang w:eastAsia="ar-SA"/>
        </w:rPr>
        <w:t>(</w:t>
      </w:r>
      <w:r w:rsidRPr="00FC5586">
        <w:rPr>
          <w:rFonts w:ascii="Simplified Arabic" w:eastAsia="Times New Roman" w:hAnsi="Simplified Arabic" w:cs="Simplified Arabic"/>
          <w:noProof/>
          <w:sz w:val="28"/>
          <w:szCs w:val="28"/>
          <w:rtl/>
          <w:lang w:eastAsia="ar-SA" w:bidi="ar-KW"/>
        </w:rPr>
        <w:t>، {</w:t>
      </w:r>
      <w:r w:rsidRPr="00FC5586">
        <w:rPr>
          <w:rFonts w:ascii="Simplified Arabic" w:eastAsia="Times New Roman" w:hAnsi="Simplified Arabic" w:cs="Simplified Arabic"/>
          <w:noProof/>
          <w:sz w:val="28"/>
          <w:szCs w:val="28"/>
          <w:rtl/>
          <w:lang w:eastAsia="ar-SA"/>
        </w:rPr>
        <w:t>قَاتِلُوا الَّذِينَ يَلُونَكُمْ مِنَ الْكُفَّارِ وَلْيَجِدُوا فِيكُمْ غِلْظَةً} [التوبة: 123]، {وَقَاتِلُوهُمْ حَتَّى لَا تَكُونَ فِتْنَةٌ وَيَكُونَ الدِّينُ لِلَّهِ} [البقرة: 193]، {قَاتِلُوا الَّذِينَ لَا يُؤْمِنُونَ بِاللَّهِ وَلَا بِالْيَوْمِ الْآخِرِ وَلَا يُحَرِّمُونَ مَا حَرَّمَ اللَّهُ وَرَسُولُهُ وَلَا يَدِينُونَ دِينَ الْحَقِّ مِنَ الَّذِينَ أُوتُوا الْكِتَابَ حَتَّى يُعْطُوا الْجِزْيَةَ عَنْ يَدٍ وَهُمْ صَاغِرُونَ} [التوبة: 29]،</w:t>
      </w:r>
      <w:r w:rsidR="00B268B8" w:rsidRPr="00FC5586">
        <w:rPr>
          <w:rFonts w:ascii="Simplified Arabic" w:eastAsia="Times New Roman" w:hAnsi="Simplified Arabic" w:cs="Simplified Arabic" w:hint="cs"/>
          <w:noProof/>
          <w:sz w:val="28"/>
          <w:szCs w:val="28"/>
          <w:rtl/>
          <w:lang w:eastAsia="ar-SA"/>
        </w:rPr>
        <w:t xml:space="preserve"> </w:t>
      </w:r>
      <w:r w:rsidRPr="00FC5586">
        <w:rPr>
          <w:rFonts w:ascii="Simplified Arabic" w:eastAsia="Times New Roman" w:hAnsi="Simplified Arabic" w:cs="Simplified Arabic"/>
          <w:b/>
          <w:bCs/>
          <w:noProof/>
          <w:sz w:val="28"/>
          <w:szCs w:val="28"/>
          <w:rtl/>
          <w:lang w:eastAsia="ar-SA"/>
        </w:rPr>
        <w:t>ويتمثل كذلك في بغضهم وإظهار الكراهية لكفرهم</w:t>
      </w:r>
      <w:r w:rsidRPr="00FC5586">
        <w:rPr>
          <w:rFonts w:ascii="Simplified Arabic" w:eastAsia="Times New Roman" w:hAnsi="Simplified Arabic" w:cs="Simplified Arabic"/>
          <w:noProof/>
          <w:sz w:val="28"/>
          <w:szCs w:val="28"/>
          <w:rtl/>
          <w:lang w:eastAsia="ar-SA"/>
        </w:rPr>
        <w:t xml:space="preserve"> {لَا تَجِدُ قَوْمًا يُؤْمِنُونَ بِاللَّهِ وَالْيَوْمِ الْآخِرِ يُوَادُّونَ مَنْ حَادَّ اللَّهَ وَرَسُولَهُ وَلَوْ كَانُوا آبَاءَهُمْ أَوْ أَبْنَاءَهُمْ أَوْ إِخْوَانَهُمْ أَوْ عَشِيرَتَهُمْ أُولَئِكَ كَتَبَ فِي قُلُوبِهِمُ الْإِيمَانَ وَأَيَّدَهُمْ بِرُوحٍ مِنْهُ</w:t>
      </w:r>
      <w:r w:rsidR="009B6F91">
        <w:rPr>
          <w:rFonts w:ascii="Simplified Arabic" w:eastAsia="Times New Roman" w:hAnsi="Simplified Arabic" w:cs="Simplified Arabic"/>
          <w:noProof/>
          <w:sz w:val="28"/>
          <w:szCs w:val="28"/>
          <w:rtl/>
          <w:lang w:eastAsia="ar-SA"/>
        </w:rPr>
        <w:t>،</w:t>
      </w:r>
      <w:r w:rsidRPr="00FC5586">
        <w:rPr>
          <w:rFonts w:ascii="Simplified Arabic" w:eastAsia="Times New Roman" w:hAnsi="Simplified Arabic" w:cs="Simplified Arabic"/>
          <w:noProof/>
          <w:sz w:val="28"/>
          <w:szCs w:val="28"/>
          <w:rtl/>
          <w:lang w:eastAsia="ar-SA"/>
        </w:rPr>
        <w:t>}</w:t>
      </w:r>
      <w:r w:rsidRPr="00FC5586">
        <w:rPr>
          <w:rFonts w:ascii="Simplified Arabic" w:eastAsia="Times New Roman" w:hAnsi="Simplified Arabic" w:cs="Simplified Arabic"/>
          <w:noProof/>
          <w:sz w:val="28"/>
          <w:szCs w:val="28"/>
          <w:rtl/>
          <w:lang w:eastAsia="ar-SA" w:bidi="ar-KW"/>
        </w:rPr>
        <w:t xml:space="preserve"> </w:t>
      </w:r>
      <w:r w:rsidRPr="00FC5586">
        <w:rPr>
          <w:rFonts w:ascii="Simplified Arabic" w:eastAsia="Times New Roman" w:hAnsi="Simplified Arabic" w:cs="Simplified Arabic"/>
          <w:noProof/>
          <w:sz w:val="28"/>
          <w:szCs w:val="28"/>
          <w:rtl/>
          <w:lang w:eastAsia="ar-SA"/>
        </w:rPr>
        <w:t xml:space="preserve">[المجادلة: 22]، قد جعل المولى سبحانه لنا القدوة في الأنبياء في إظهار العداء والبراء لهم ومنه قوله تعالى: </w:t>
      </w:r>
      <w:r w:rsidRPr="00FC5586">
        <w:rPr>
          <w:rFonts w:ascii="Simplified Arabic" w:eastAsia="Times New Roman" w:hAnsi="Simplified Arabic" w:cs="Simplified Arabic"/>
          <w:noProof/>
          <w:sz w:val="28"/>
          <w:szCs w:val="28"/>
          <w:rtl/>
          <w:lang w:eastAsia="ar-SA" w:bidi="ar-KW"/>
        </w:rPr>
        <w:t>{</w:t>
      </w:r>
      <w:r w:rsidRPr="00FC5586">
        <w:rPr>
          <w:rFonts w:ascii="Simplified Arabic" w:eastAsia="Times New Roman" w:hAnsi="Simplified Arabic" w:cs="Simplified Arabic"/>
          <w:noProof/>
          <w:sz w:val="28"/>
          <w:szCs w:val="28"/>
          <w:rtl/>
          <w:lang w:eastAsia="ar-SA"/>
        </w:rPr>
        <w:t xml:space="preserve">قَدْ كَانَتْ لَكُمْ أُسْوَةٌ حَسَنَةٌ فِي إِبْرَاهِيمَ وَالَّذِينَ مَعَهُ إِذْ قَالُوا لِقَوْمِهِمْ إِنَّا بُرَآءُ مِنْكُمْ وَمِمَّا تَعْبُدُونَ </w:t>
      </w:r>
      <w:r w:rsidRPr="00FC5586">
        <w:rPr>
          <w:rFonts w:ascii="Simplified Arabic" w:eastAsia="Times New Roman" w:hAnsi="Simplified Arabic" w:cs="Simplified Arabic"/>
          <w:noProof/>
          <w:sz w:val="28"/>
          <w:szCs w:val="28"/>
          <w:rtl/>
          <w:lang w:eastAsia="ar-SA"/>
        </w:rPr>
        <w:lastRenderedPageBreak/>
        <w:t>مِنْ دُونِ اللَّهِ كَفَرْنَا بِكُمْ وَبَدَا بَيْنَنَا وَبَيْنَكُمُ الْعَدَاوَةُ وَالْبَغْضَاءُ أَبَدًا حَتَّى تُؤْمِنُوا بِاللَّهِ وَحْدَهُ</w:t>
      </w:r>
      <w:r w:rsidR="009B6F91">
        <w:rPr>
          <w:rFonts w:ascii="Simplified Arabic" w:eastAsia="Times New Roman" w:hAnsi="Simplified Arabic" w:cs="Simplified Arabic"/>
          <w:noProof/>
          <w:sz w:val="28"/>
          <w:szCs w:val="28"/>
          <w:rtl/>
          <w:lang w:eastAsia="ar-SA"/>
        </w:rPr>
        <w:t>،</w:t>
      </w:r>
      <w:r w:rsidRPr="00FC5586">
        <w:rPr>
          <w:rFonts w:ascii="Simplified Arabic" w:eastAsia="Times New Roman" w:hAnsi="Simplified Arabic" w:cs="Simplified Arabic"/>
          <w:noProof/>
          <w:sz w:val="28"/>
          <w:szCs w:val="28"/>
          <w:rtl/>
          <w:lang w:eastAsia="ar-SA"/>
        </w:rPr>
        <w:t xml:space="preserve">} [الممتحنة: 4]، </w:t>
      </w:r>
      <w:r w:rsidRPr="00FC5586">
        <w:rPr>
          <w:rFonts w:ascii="Simplified Arabic" w:eastAsia="Times New Roman" w:hAnsi="Simplified Arabic" w:cs="Simplified Arabic"/>
          <w:b/>
          <w:bCs/>
          <w:noProof/>
          <w:sz w:val="28"/>
          <w:szCs w:val="28"/>
          <w:rtl/>
          <w:lang w:eastAsia="ar-SA"/>
        </w:rPr>
        <w:t>وقوله تعالى</w:t>
      </w:r>
      <w:r w:rsidR="00B268B8" w:rsidRPr="00FC5586">
        <w:rPr>
          <w:rFonts w:ascii="Simplified Arabic" w:eastAsia="Times New Roman" w:hAnsi="Simplified Arabic" w:cs="Simplified Arabic" w:hint="cs"/>
          <w:noProof/>
          <w:sz w:val="28"/>
          <w:szCs w:val="28"/>
          <w:rtl/>
          <w:lang w:eastAsia="ar-SA"/>
        </w:rPr>
        <w:t xml:space="preserve">: </w:t>
      </w:r>
      <w:r w:rsidRPr="00FC5586">
        <w:rPr>
          <w:rFonts w:ascii="Simplified Arabic" w:eastAsia="Times New Roman" w:hAnsi="Simplified Arabic" w:cs="Simplified Arabic"/>
          <w:noProof/>
          <w:sz w:val="28"/>
          <w:szCs w:val="28"/>
          <w:rtl/>
          <w:lang w:eastAsia="ar-SA"/>
        </w:rPr>
        <w:t>{يَا أَيُّهَا النَّبِيُّ جَاهِدِ الْكُفَّارَ وَالْمُنَافِقِينَ وَاغْلُظْ عَلَيْهِمْ وَمَأْوَاهُمْ جَهَنَّمُ وَبِئْسَ الْمَصِيرُ} [</w:t>
      </w:r>
      <w:r w:rsidRPr="00FC5586">
        <w:rPr>
          <w:rFonts w:ascii="Simplified Arabic" w:eastAsia="Times New Roman" w:hAnsi="Simplified Arabic" w:cs="Simplified Arabic"/>
          <w:noProof/>
          <w:sz w:val="28"/>
          <w:szCs w:val="28"/>
          <w:rtl/>
          <w:lang w:eastAsia="ar-SA" w:bidi="ar-KW"/>
        </w:rPr>
        <w:t xml:space="preserve">التحريم: 9] </w:t>
      </w:r>
      <w:r w:rsidRPr="00FC5586">
        <w:rPr>
          <w:rFonts w:ascii="Simplified Arabic" w:eastAsia="Times New Roman" w:hAnsi="Simplified Arabic" w:cs="Simplified Arabic"/>
          <w:b/>
          <w:bCs/>
          <w:noProof/>
          <w:sz w:val="28"/>
          <w:szCs w:val="28"/>
          <w:rtl/>
          <w:lang w:eastAsia="ar-SA"/>
        </w:rPr>
        <w:t>وحرّم المولى جل شأنه على المسلمين موالاة الكافرين</w:t>
      </w:r>
      <w:r w:rsidRPr="00FC5586">
        <w:rPr>
          <w:rFonts w:ascii="Simplified Arabic" w:eastAsia="Times New Roman" w:hAnsi="Simplified Arabic" w:cs="Simplified Arabic"/>
          <w:noProof/>
          <w:sz w:val="28"/>
          <w:szCs w:val="28"/>
          <w:rtl/>
          <w:lang w:eastAsia="ar-SA"/>
        </w:rPr>
        <w:t>، كما قال تعالى يَا أَيُّهَا الَّذِينَ آمَنُوا لَا تَتَّخِذُوا الْيَهُودَ وَالنَّصَارَى أَوْلِيَاءَ بَعْضُهُمْ أَوْلِيَاءُ بَعْضٍ وَمَنْ يَتَوَلَّهُمْ مِنْكُمْ فَإِنَّهُ مِنْهُمْ إِنَّ اللَّهَ لَا يَهْدِي الْقَوْمَ الظَّالِمِينَ} [المائدة: 51]، وقال تعالى {لَا يَتَّخِذِ الْمُؤْمِنُونَ الْكَافِرِينَ أَوْلِيَاءَ مِنْ دُونِ الْمُؤْمِنِينَ وَمَنْ يَفْعَلْ ذَلِكَ فَلَيْسَ مِنَ اللَّهِ فِي شَيْءٍ إِلَّا أَنْ تَتَّقُوا مِنْهُمْ تُقَاةً وَيُحَذِّرُكُمُ اللَّهُ نَفْسَهُ</w:t>
      </w:r>
      <w:r w:rsidR="009B6F91">
        <w:rPr>
          <w:rFonts w:ascii="Simplified Arabic" w:eastAsia="Times New Roman" w:hAnsi="Simplified Arabic" w:cs="Simplified Arabic"/>
          <w:noProof/>
          <w:sz w:val="28"/>
          <w:szCs w:val="28"/>
          <w:rtl/>
          <w:lang w:eastAsia="ar-SA"/>
        </w:rPr>
        <w:t>،</w:t>
      </w:r>
      <w:r w:rsidRPr="00FC5586">
        <w:rPr>
          <w:rFonts w:ascii="Simplified Arabic" w:eastAsia="Times New Roman" w:hAnsi="Simplified Arabic" w:cs="Simplified Arabic"/>
          <w:noProof/>
          <w:sz w:val="28"/>
          <w:szCs w:val="28"/>
          <w:rtl/>
          <w:lang w:eastAsia="ar-SA"/>
        </w:rPr>
        <w:t>} [آل عمران: 28]، فالتحذير الرباني من موالاة الكافرين شديد تلحظه في قوله تعـالى {وَمَنْ يَتَوَلَّهُمْ مِنْكُمْ فَإِنَّهُ مِنْهُمْ</w:t>
      </w:r>
      <w:r w:rsidR="009B6F91">
        <w:rPr>
          <w:rFonts w:ascii="Simplified Arabic" w:eastAsia="Times New Roman" w:hAnsi="Simplified Arabic" w:cs="Simplified Arabic"/>
          <w:noProof/>
          <w:sz w:val="28"/>
          <w:szCs w:val="28"/>
          <w:rtl/>
          <w:lang w:eastAsia="ar-SA"/>
        </w:rPr>
        <w:t>،</w:t>
      </w:r>
      <w:r w:rsidRPr="00FC5586">
        <w:rPr>
          <w:rFonts w:ascii="Simplified Arabic" w:eastAsia="Times New Roman" w:hAnsi="Simplified Arabic" w:cs="Simplified Arabic"/>
          <w:noProof/>
          <w:sz w:val="28"/>
          <w:szCs w:val="28"/>
          <w:rtl/>
          <w:lang w:eastAsia="ar-SA"/>
        </w:rPr>
        <w:t xml:space="preserve">} </w:t>
      </w:r>
      <w:r w:rsidRPr="00FC5586">
        <w:rPr>
          <w:rFonts w:ascii="Simplified Arabic" w:eastAsia="Times New Roman" w:hAnsi="Simplified Arabic" w:cs="Simplified Arabic"/>
          <w:noProof/>
          <w:sz w:val="28"/>
          <w:szCs w:val="28"/>
          <w:rtl/>
          <w:lang w:eastAsia="ar-SA" w:bidi="ar-KW"/>
        </w:rPr>
        <w:t xml:space="preserve">[المائدة: 51] </w:t>
      </w:r>
      <w:r w:rsidRPr="00FC5586">
        <w:rPr>
          <w:rFonts w:ascii="Simplified Arabic" w:eastAsia="Times New Roman" w:hAnsi="Simplified Arabic" w:cs="Simplified Arabic"/>
          <w:noProof/>
          <w:sz w:val="28"/>
          <w:szCs w:val="28"/>
          <w:rtl/>
          <w:lang w:eastAsia="ar-SA"/>
        </w:rPr>
        <w:t>وقوله تعالى</w:t>
      </w:r>
      <w:r w:rsidRPr="00FC5586">
        <w:rPr>
          <w:rFonts w:ascii="Simplified Arabic" w:eastAsia="Times New Roman" w:hAnsi="Simplified Arabic" w:cs="Simplified Arabic"/>
          <w:noProof/>
          <w:sz w:val="28"/>
          <w:szCs w:val="28"/>
          <w:rtl/>
          <w:lang w:eastAsia="ar-SA" w:bidi="ar-KW"/>
        </w:rPr>
        <w:t>{</w:t>
      </w:r>
      <w:r w:rsidRPr="00FC5586">
        <w:rPr>
          <w:rFonts w:ascii="Simplified Arabic" w:eastAsia="Times New Roman" w:hAnsi="Simplified Arabic" w:cs="Simplified Arabic"/>
          <w:noProof/>
          <w:sz w:val="28"/>
          <w:szCs w:val="28"/>
          <w:rtl/>
          <w:lang w:eastAsia="ar-SA"/>
        </w:rPr>
        <w:t xml:space="preserve">فَلَيْسَ مِنَ اللَّهِ فِي شَيْءٍ} [أل عمران: 3] وقوله تعالى{وَمَنْ يَفْعَلْهُ مِنْكُمْ فَقَدْ ضَلَّ سَوَاءَ السَّبِيلِ} [الممتحنة: 1]، </w:t>
      </w:r>
    </w:p>
    <w:p w14:paraId="46F4D455" w14:textId="41EF4B72" w:rsidR="0009781D" w:rsidRPr="00FC5586" w:rsidRDefault="0009781D" w:rsidP="0009781D">
      <w:pPr>
        <w:bidi/>
        <w:jc w:val="both"/>
        <w:rPr>
          <w:rFonts w:ascii="Simplified Arabic" w:hAnsi="Simplified Arabic" w:cs="Simplified Arabic"/>
          <w:sz w:val="28"/>
          <w:szCs w:val="28"/>
          <w:rtl/>
        </w:rPr>
      </w:pPr>
      <w:r w:rsidRPr="00FC5586">
        <w:rPr>
          <w:rFonts w:ascii="Simplified Arabic" w:hAnsi="Simplified Arabic" w:cs="Simplified Arabic"/>
          <w:b/>
          <w:bCs/>
          <w:sz w:val="40"/>
          <w:szCs w:val="40"/>
          <w:highlight w:val="yellow"/>
          <w:u w:val="single"/>
          <w:rtl/>
          <w:lang w:bidi="ar-KW"/>
        </w:rPr>
        <w:t xml:space="preserve">[المفتاح </w:t>
      </w:r>
      <w:r w:rsidR="009F5B21" w:rsidRPr="00FC5586">
        <w:rPr>
          <w:rFonts w:ascii="Simplified Arabic" w:hAnsi="Simplified Arabic" w:cs="Simplified Arabic" w:hint="cs"/>
          <w:b/>
          <w:bCs/>
          <w:sz w:val="40"/>
          <w:szCs w:val="40"/>
          <w:highlight w:val="yellow"/>
          <w:u w:val="single"/>
          <w:rtl/>
          <w:lang w:bidi="ar-KW"/>
        </w:rPr>
        <w:t>الثالث</w:t>
      </w:r>
      <w:r w:rsidRPr="00FC5586">
        <w:rPr>
          <w:rFonts w:ascii="Simplified Arabic" w:hAnsi="Simplified Arabic" w:cs="Simplified Arabic"/>
          <w:b/>
          <w:bCs/>
          <w:sz w:val="40"/>
          <w:szCs w:val="40"/>
          <w:highlight w:val="yellow"/>
          <w:u w:val="single"/>
          <w:rtl/>
          <w:lang w:bidi="ar-KW"/>
        </w:rPr>
        <w:t>]:</w:t>
      </w:r>
      <w:r w:rsidRPr="00FC5586">
        <w:rPr>
          <w:rFonts w:ascii="Simplified Arabic" w:hAnsi="Simplified Arabic" w:cs="Simplified Arabic"/>
          <w:sz w:val="28"/>
          <w:szCs w:val="28"/>
          <w:rtl/>
          <w:lang w:bidi="ar-KW"/>
        </w:rPr>
        <w:t xml:space="preserve"> </w:t>
      </w:r>
      <w:r w:rsidRPr="00FC5586">
        <w:rPr>
          <w:rFonts w:ascii="Simplified Arabic" w:hAnsi="Simplified Arabic" w:cs="Simplified Arabic"/>
          <w:bCs/>
          <w:u w:val="single"/>
          <w:rtl/>
        </w:rPr>
        <w:t>فقه أحكام الولاء والبراء</w:t>
      </w:r>
      <w:r w:rsidRPr="00FC5586">
        <w:rPr>
          <w:rFonts w:ascii="Simplified Arabic" w:hAnsi="Simplified Arabic" w:cs="Simplified Arabic"/>
          <w:bCs/>
          <w:sz w:val="28"/>
          <w:szCs w:val="28"/>
          <w:rtl/>
        </w:rPr>
        <w:t xml:space="preserve">: </w:t>
      </w:r>
      <w:r w:rsidRPr="00FC5586">
        <w:rPr>
          <w:rFonts w:ascii="Simplified Arabic" w:hAnsi="Simplified Arabic" w:cs="Simplified Arabic"/>
          <w:sz w:val="28"/>
          <w:szCs w:val="28"/>
          <w:rtl/>
        </w:rPr>
        <w:t xml:space="preserve">قد تقدم أنّ الولاء لله ولرسوله وللمؤمنين والبراء من الكافرين هو من أوجب الفرائض وأعظم الواجبات، وأنّ المفرّط فيهما على خطر عظيم من دينه نسأل الله السلامة، </w:t>
      </w:r>
      <w:r w:rsidRPr="00FC5586">
        <w:rPr>
          <w:rFonts w:ascii="Simplified Arabic" w:hAnsi="Simplified Arabic" w:cs="Simplified Arabic"/>
          <w:b/>
          <w:bCs/>
          <w:sz w:val="28"/>
          <w:szCs w:val="28"/>
          <w:rtl/>
        </w:rPr>
        <w:t>ومع ذلك فالمفرّط فيهما مثله تماماً مثل تارك الحكم بما أنزل الله وتارك الصلاة وتسري عليه قواعد الشريعة الضابطة للمسألتين اللتين سبقتاه</w:t>
      </w:r>
      <w:r w:rsidRPr="00FC5586">
        <w:rPr>
          <w:rFonts w:ascii="Simplified Arabic" w:hAnsi="Simplified Arabic" w:cs="Simplified Arabic"/>
          <w:sz w:val="28"/>
          <w:szCs w:val="28"/>
          <w:rtl/>
        </w:rPr>
        <w:t xml:space="preserve">، </w:t>
      </w:r>
      <w:r w:rsidRPr="00FC5586">
        <w:rPr>
          <w:rFonts w:ascii="Simplified Arabic" w:hAnsi="Simplified Arabic" w:cs="Simplified Arabic"/>
          <w:b/>
          <w:bCs/>
          <w:sz w:val="28"/>
          <w:szCs w:val="28"/>
          <w:rtl/>
        </w:rPr>
        <w:t>وينطبق عليه الضابط الذي أجراه الله تعالى على لسان الحبر البحر عبد الله بن عباس من التفريق بين الكفر الأكبر والكفر في إطار الملة، وهو الضابط الذي وضحناه وأصلناه في القواعد السابقة، فموالاة الكفّار ليست كفراً بإطلاقها وإنما لها مناطـات إذا توافـرت كـان الكفر الأكبر وإذا لم تتوفر كان الكفر في إطار الملة</w:t>
      </w:r>
      <w:r w:rsidRPr="00FC5586">
        <w:rPr>
          <w:rFonts w:ascii="Simplified Arabic" w:hAnsi="Simplified Arabic" w:cs="Simplified Arabic"/>
          <w:sz w:val="28"/>
          <w:szCs w:val="28"/>
          <w:rtl/>
        </w:rPr>
        <w:t xml:space="preserve">، وهذا هو الفقه الذي حبى به الله عز وجل </w:t>
      </w:r>
      <w:r w:rsidR="00455953">
        <w:rPr>
          <w:rFonts w:ascii="Simplified Arabic" w:hAnsi="Simplified Arabic" w:cs="Simplified Arabic"/>
          <w:sz w:val="28"/>
          <w:szCs w:val="28"/>
          <w:rtl/>
        </w:rPr>
        <w:t xml:space="preserve">أهل </w:t>
      </w:r>
      <w:r w:rsidR="006930E2">
        <w:rPr>
          <w:rFonts w:ascii="Simplified Arabic" w:hAnsi="Simplified Arabic" w:cs="Simplified Arabic"/>
          <w:sz w:val="28"/>
          <w:szCs w:val="28"/>
          <w:rtl/>
        </w:rPr>
        <w:t xml:space="preserve">السنّة </w:t>
      </w:r>
      <w:r w:rsidRPr="00FC5586">
        <w:rPr>
          <w:rFonts w:ascii="Simplified Arabic" w:hAnsi="Simplified Arabic" w:cs="Simplified Arabic"/>
          <w:sz w:val="28"/>
          <w:szCs w:val="28"/>
          <w:rtl/>
        </w:rPr>
        <w:t xml:space="preserve">والجماعة الناجية فلا يكفّرون إلاّ المستحق للكفر بخلاف الفرق الضالة التي يكفر بعضها بعضاً ويلعن بعضها بعضاً دون ضابط يمنع من التراشق بالكفر واللعن، </w:t>
      </w:r>
      <w:r w:rsidRPr="00FC5586">
        <w:rPr>
          <w:rFonts w:ascii="Simplified Arabic" w:hAnsi="Simplified Arabic" w:cs="Simplified Arabic"/>
          <w:b/>
          <w:bCs/>
          <w:sz w:val="28"/>
          <w:szCs w:val="28"/>
          <w:rtl/>
        </w:rPr>
        <w:t>ومناط الكفر الأكبر في مسألة الموالاة والمعاداة</w:t>
      </w:r>
      <w:r w:rsidRPr="00FC5586">
        <w:rPr>
          <w:rFonts w:ascii="Simplified Arabic" w:hAnsi="Simplified Arabic" w:cs="Simplified Arabic"/>
          <w:sz w:val="28"/>
          <w:szCs w:val="28"/>
          <w:rtl/>
        </w:rPr>
        <w:t xml:space="preserve">: (هو الموالاة القلبية الاعتقادية على الدين أو المعاداة القلبية الاعتقادية على الدين)، </w:t>
      </w:r>
      <w:r w:rsidRPr="00FC5586">
        <w:rPr>
          <w:rFonts w:ascii="Simplified Arabic" w:hAnsi="Simplified Arabic" w:cs="Simplified Arabic"/>
          <w:b/>
          <w:bCs/>
          <w:sz w:val="28"/>
          <w:szCs w:val="28"/>
          <w:rtl/>
        </w:rPr>
        <w:t>فموالاة الكافرين لا تبلغ بصاحبها الردّة والكفر الأكبر حتى تكون موالاة قلبية متعلقة بكفرهم ودينهم</w:t>
      </w:r>
      <w:r w:rsidRPr="00FC5586">
        <w:rPr>
          <w:rFonts w:ascii="Simplified Arabic" w:hAnsi="Simplified Arabic" w:cs="Simplified Arabic"/>
          <w:sz w:val="28"/>
          <w:szCs w:val="28"/>
          <w:rtl/>
        </w:rPr>
        <w:t xml:space="preserve">، </w:t>
      </w:r>
      <w:r w:rsidRPr="00FC5586">
        <w:rPr>
          <w:rFonts w:ascii="Simplified Arabic" w:hAnsi="Simplified Arabic" w:cs="Simplified Arabic"/>
          <w:sz w:val="28"/>
          <w:szCs w:val="28"/>
          <w:u w:val="single"/>
          <w:rtl/>
        </w:rPr>
        <w:t>فمن والى الكفّار وشايعهم على الدُنيا لرحم أو حاجة وعقده سليم وقلبه سليم فهذا كفر في إطار الملة ولا يبلغ بصاحبه الكفر الأكبر المخرج من الملة</w:t>
      </w:r>
      <w:r w:rsidRPr="00FC5586">
        <w:rPr>
          <w:rFonts w:ascii="Simplified Arabic" w:hAnsi="Simplified Arabic" w:cs="Simplified Arabic"/>
          <w:sz w:val="28"/>
          <w:szCs w:val="28"/>
          <w:rtl/>
        </w:rPr>
        <w:t xml:space="preserve">، وإذا وجد في المسلمين من يوالي الكافرين بنوع من أنواع الولاء ثم أعلن بلسانه أنّ عقده سليم وقلبه سليم وأنه بريء منهم ومن كفرهم وأنه ما والاهم إلاّ مداراة أو مصادفة لرحم عندهم أو حاجة أو مصلحة فهذا لا تبلغ به الموالاة إلى الكفر الأكبر لسلامة قلبه وعقده </w:t>
      </w:r>
      <w:r w:rsidRPr="00FC5586">
        <w:rPr>
          <w:rFonts w:ascii="Simplified Arabic" w:hAnsi="Simplified Arabic" w:cs="Simplified Arabic"/>
          <w:b/>
          <w:bCs/>
          <w:sz w:val="28"/>
          <w:szCs w:val="28"/>
          <w:rtl/>
        </w:rPr>
        <w:t xml:space="preserve">وموالاته كفر في إطار الملة وصاحب الكفر دون </w:t>
      </w:r>
      <w:r w:rsidRPr="00FC5586">
        <w:rPr>
          <w:rFonts w:ascii="Simplified Arabic" w:hAnsi="Simplified Arabic" w:cs="Simplified Arabic"/>
          <w:b/>
          <w:bCs/>
          <w:sz w:val="28"/>
          <w:szCs w:val="28"/>
          <w:rtl/>
        </w:rPr>
        <w:lastRenderedPageBreak/>
        <w:t>الكفر عموماً على خطر عظيم لقربه من هاوية الكفر الأكبر</w:t>
      </w:r>
      <w:r w:rsidRPr="00FC5586">
        <w:rPr>
          <w:rFonts w:ascii="Simplified Arabic" w:hAnsi="Simplified Arabic" w:cs="Simplified Arabic"/>
          <w:sz w:val="28"/>
          <w:szCs w:val="28"/>
          <w:rtl/>
        </w:rPr>
        <w:t xml:space="preserve">، ومعاداة المؤمنين كذلك لا تبلغ بصاحبها الردّة والكفر الأكبر حتى تكون معاداة قلبه متعلقة بإسلامهم وإيمانهم، فمن عادى المؤمنين على دُنيا أو حاجة وعقده سليم وقلبه سليم فكفره في إطار الملة ولا يبلغ بصاحبه الكفر الأكبر ومصداقه قوله صلى الله عليه وسلم ((سباب المسلم فسوق وقتاله كفر}، فالقتال هنا كفر ولكنه بإجمـاع </w:t>
      </w:r>
      <w:r w:rsidR="00455953">
        <w:rPr>
          <w:rFonts w:ascii="Simplified Arabic" w:hAnsi="Simplified Arabic" w:cs="Simplified Arabic"/>
          <w:sz w:val="28"/>
          <w:szCs w:val="28"/>
          <w:rtl/>
        </w:rPr>
        <w:t xml:space="preserve">أهل </w:t>
      </w:r>
      <w:r w:rsidR="006930E2">
        <w:rPr>
          <w:rFonts w:ascii="Simplified Arabic" w:hAnsi="Simplified Arabic" w:cs="Simplified Arabic"/>
          <w:sz w:val="28"/>
          <w:szCs w:val="28"/>
          <w:rtl/>
        </w:rPr>
        <w:t xml:space="preserve">السنّة </w:t>
      </w:r>
      <w:r w:rsidRPr="00FC5586">
        <w:rPr>
          <w:rFonts w:ascii="Simplified Arabic" w:hAnsi="Simplified Arabic" w:cs="Simplified Arabic"/>
          <w:sz w:val="28"/>
          <w:szCs w:val="28"/>
          <w:rtl/>
        </w:rPr>
        <w:t>كفر في إطار الملة وإلاّ كفّر بعضنا بعضاً بالمعاصي والآثام، وقد ثبت بنص القرآن أنّ المؤمنين يكون بينهم اقتتال وهم على اسم الإيمان وحكمه كما في قوله تعالى: {وَإِنْ طَائِفَتَانِ مِنَ الْمُؤْمِنِينَ اقْتَتَلُوا فَأَصْلِحُوا بَيْنَهُمَا</w:t>
      </w:r>
      <w:r w:rsidR="009B6F91">
        <w:rPr>
          <w:rFonts w:ascii="Simplified Arabic" w:hAnsi="Simplified Arabic" w:cs="Simplified Arabic"/>
          <w:sz w:val="28"/>
          <w:szCs w:val="28"/>
          <w:rtl/>
        </w:rPr>
        <w:t>،</w:t>
      </w:r>
      <w:r w:rsidRPr="00FC5586">
        <w:rPr>
          <w:rFonts w:ascii="Simplified Arabic" w:hAnsi="Simplified Arabic" w:cs="Simplified Arabic"/>
          <w:sz w:val="28"/>
          <w:szCs w:val="28"/>
          <w:rtl/>
        </w:rPr>
        <w:t xml:space="preserve"> إلى قوله تعالى إِنَّمَا الْمُؤْمِنُونَ إِخْوَةٌ فَأَصْلِحُوا بَيْنَ أَخَوَيْكُمْ} الآية [الحجرات: 9 - 10]، </w:t>
      </w:r>
      <w:r w:rsidRPr="00FC5586">
        <w:rPr>
          <w:rFonts w:ascii="Simplified Arabic" w:hAnsi="Simplified Arabic" w:cs="Simplified Arabic"/>
          <w:b/>
          <w:bCs/>
          <w:sz w:val="28"/>
          <w:szCs w:val="28"/>
          <w:rtl/>
        </w:rPr>
        <w:t>وعلى ذلك فمناط التكفير في مسألة الموالاة والمعاداة</w:t>
      </w:r>
      <w:r w:rsidRPr="00FC5586">
        <w:rPr>
          <w:rFonts w:ascii="Simplified Arabic" w:hAnsi="Simplified Arabic" w:cs="Simplified Arabic"/>
          <w:sz w:val="28"/>
          <w:szCs w:val="28"/>
          <w:rtl/>
        </w:rPr>
        <w:t xml:space="preserve">: </w:t>
      </w:r>
      <w:r w:rsidRPr="00FC5586">
        <w:rPr>
          <w:rFonts w:ascii="Simplified Arabic" w:hAnsi="Simplified Arabic" w:cs="Simplified Arabic"/>
          <w:b/>
          <w:bCs/>
          <w:sz w:val="28"/>
          <w:szCs w:val="28"/>
          <w:rtl/>
        </w:rPr>
        <w:t>هو موالاة الكافر ظاهراً وباطناً على الكفر و معاداة المؤم</w:t>
      </w:r>
      <w:r w:rsidR="00BD59BE" w:rsidRPr="00FC5586">
        <w:rPr>
          <w:rFonts w:ascii="Simplified Arabic" w:hAnsi="Simplified Arabic" w:cs="Simplified Arabic" w:hint="cs"/>
          <w:b/>
          <w:bCs/>
          <w:sz w:val="28"/>
          <w:szCs w:val="28"/>
          <w:rtl/>
        </w:rPr>
        <w:t>نين</w:t>
      </w:r>
      <w:r w:rsidRPr="00FC5586">
        <w:rPr>
          <w:rFonts w:ascii="Simplified Arabic" w:hAnsi="Simplified Arabic" w:cs="Simplified Arabic"/>
          <w:b/>
          <w:bCs/>
          <w:sz w:val="28"/>
          <w:szCs w:val="28"/>
          <w:rtl/>
        </w:rPr>
        <w:t xml:space="preserve"> ظاهراً وباطنـاً على الإسـلام</w:t>
      </w:r>
      <w:r w:rsidRPr="00FC5586">
        <w:rPr>
          <w:rFonts w:ascii="Simplified Arabic" w:hAnsi="Simplified Arabic" w:cs="Simplified Arabic"/>
          <w:sz w:val="28"/>
          <w:szCs w:val="28"/>
          <w:rtl/>
        </w:rPr>
        <w:t xml:space="preserve">، فإذا تخلف هذا الضابط أو أحد شروطه وجوانبه كأن كانت الموالاة ظاهراً دون الباطن أو كانت لدُنيا وليست لدين فهي كفر في إطار الملة وليست بالردّة، وليس هذا تهويناً من شأن الموالاة والمعاداة، فشأنها عظيم ويكفي أنّ ما كان منها ظاهراً فهو (كفر) في إطار الملة وليس بالأمر الهين لفظ الكفر ولا بالأمر السهل أن يوصف المرء بالكفر في إطار الملة فهو أشد وأخطر من الكبائر عامة، والمحرمات كافة لأنه قريب من الكفر الأكبر وصاحبه على خطر عظيم إن لم تتداركه رحمة الله بالتثبيت، وكما أنه ليس تهويناً من شأن الولاء والبراء ركن الدين </w:t>
      </w:r>
      <w:proofErr w:type="spellStart"/>
      <w:r w:rsidRPr="00FC5586">
        <w:rPr>
          <w:rFonts w:ascii="Simplified Arabic" w:hAnsi="Simplified Arabic" w:cs="Simplified Arabic"/>
          <w:sz w:val="28"/>
          <w:szCs w:val="28"/>
          <w:rtl/>
        </w:rPr>
        <w:t>الركيز</w:t>
      </w:r>
      <w:proofErr w:type="spellEnd"/>
      <w:r w:rsidRPr="00FC5586">
        <w:rPr>
          <w:rFonts w:ascii="Simplified Arabic" w:hAnsi="Simplified Arabic" w:cs="Simplified Arabic"/>
          <w:sz w:val="28"/>
          <w:szCs w:val="28"/>
          <w:rtl/>
        </w:rPr>
        <w:t xml:space="preserve">، </w:t>
      </w:r>
      <w:r w:rsidRPr="00FC5586">
        <w:rPr>
          <w:rFonts w:ascii="Simplified Arabic" w:hAnsi="Simplified Arabic" w:cs="Simplified Arabic"/>
          <w:b/>
          <w:bCs/>
          <w:sz w:val="28"/>
          <w:szCs w:val="28"/>
          <w:rtl/>
        </w:rPr>
        <w:t xml:space="preserve">فهو كذلك انضباط بضوابط </w:t>
      </w:r>
      <w:r w:rsidR="00455953">
        <w:rPr>
          <w:rFonts w:ascii="Simplified Arabic" w:hAnsi="Simplified Arabic" w:cs="Simplified Arabic"/>
          <w:b/>
          <w:bCs/>
          <w:sz w:val="28"/>
          <w:szCs w:val="28"/>
          <w:rtl/>
        </w:rPr>
        <w:t xml:space="preserve">أهل </w:t>
      </w:r>
      <w:r w:rsidR="006930E2">
        <w:rPr>
          <w:rFonts w:ascii="Simplified Arabic" w:hAnsi="Simplified Arabic" w:cs="Simplified Arabic"/>
          <w:b/>
          <w:bCs/>
          <w:sz w:val="28"/>
          <w:szCs w:val="28"/>
          <w:rtl/>
        </w:rPr>
        <w:t xml:space="preserve">السنّة </w:t>
      </w:r>
      <w:r w:rsidRPr="00FC5586">
        <w:rPr>
          <w:rFonts w:ascii="Simplified Arabic" w:hAnsi="Simplified Arabic" w:cs="Simplified Arabic"/>
          <w:b/>
          <w:bCs/>
          <w:sz w:val="28"/>
          <w:szCs w:val="28"/>
          <w:rtl/>
        </w:rPr>
        <w:t>والجماعة في مسائل الإيمان والكفر، فلا يكفّرون إلاّ من يستحق الكفر بضوابطه الرصينة، ولا يسوون بين الجاحد المنكر والمقر المعتقد فيكفّرون كليهما بالعمل الظاهر دون التثبت من سلامة العقد والقلب</w:t>
      </w:r>
      <w:r w:rsidRPr="00FC5586">
        <w:rPr>
          <w:rFonts w:ascii="Simplified Arabic" w:hAnsi="Simplified Arabic" w:cs="Simplified Arabic"/>
          <w:sz w:val="28"/>
          <w:szCs w:val="28"/>
          <w:rtl/>
        </w:rPr>
        <w:t xml:space="preserve">، وهذه من حِكمَ الشريعة الباهرة التي خصّ الله تعالى بها </w:t>
      </w:r>
      <w:r w:rsidR="00455953">
        <w:rPr>
          <w:rFonts w:ascii="Simplified Arabic" w:hAnsi="Simplified Arabic" w:cs="Simplified Arabic"/>
          <w:sz w:val="28"/>
          <w:szCs w:val="28"/>
          <w:rtl/>
        </w:rPr>
        <w:t xml:space="preserve">أهل </w:t>
      </w:r>
      <w:r w:rsidRPr="00FC5586">
        <w:rPr>
          <w:rFonts w:ascii="Simplified Arabic" w:hAnsi="Simplified Arabic" w:cs="Simplified Arabic"/>
          <w:sz w:val="28"/>
          <w:szCs w:val="28"/>
          <w:rtl/>
        </w:rPr>
        <w:t xml:space="preserve">الفقه في الدين ومن يرد الله به خيراً يفقهه في الدين، </w:t>
      </w:r>
      <w:r w:rsidRPr="00FC5586">
        <w:rPr>
          <w:rFonts w:ascii="Simplified Arabic" w:hAnsi="Simplified Arabic" w:cs="Simplified Arabic"/>
          <w:b/>
          <w:bCs/>
          <w:u w:val="single"/>
          <w:rtl/>
        </w:rPr>
        <w:t>(قلت)</w:t>
      </w:r>
      <w:r w:rsidRPr="00FC5586">
        <w:rPr>
          <w:rFonts w:ascii="Simplified Arabic" w:hAnsi="Simplified Arabic" w:cs="Simplified Arabic"/>
          <w:b/>
          <w:bCs/>
          <w:sz w:val="28"/>
          <w:szCs w:val="28"/>
          <w:rtl/>
        </w:rPr>
        <w:t xml:space="preserve"> </w:t>
      </w:r>
      <w:r w:rsidRPr="00FC5586">
        <w:rPr>
          <w:rFonts w:ascii="Simplified Arabic" w:hAnsi="Simplified Arabic" w:cs="Simplified Arabic"/>
          <w:sz w:val="28"/>
          <w:szCs w:val="28"/>
          <w:rtl/>
        </w:rPr>
        <w:t xml:space="preserve">ما سبق تقرير موجز لفقه أحكام </w:t>
      </w:r>
      <w:r w:rsidR="00455953">
        <w:rPr>
          <w:rFonts w:ascii="Simplified Arabic" w:hAnsi="Simplified Arabic" w:cs="Simplified Arabic"/>
          <w:sz w:val="28"/>
          <w:szCs w:val="28"/>
          <w:rtl/>
        </w:rPr>
        <w:t xml:space="preserve">أهل </w:t>
      </w:r>
      <w:r w:rsidR="006930E2">
        <w:rPr>
          <w:rFonts w:ascii="Simplified Arabic" w:hAnsi="Simplified Arabic" w:cs="Simplified Arabic"/>
          <w:sz w:val="28"/>
          <w:szCs w:val="28"/>
          <w:rtl/>
        </w:rPr>
        <w:t xml:space="preserve">السنّة </w:t>
      </w:r>
      <w:r w:rsidRPr="00FC5586">
        <w:rPr>
          <w:rFonts w:ascii="Simplified Arabic" w:hAnsi="Simplified Arabic" w:cs="Simplified Arabic"/>
          <w:sz w:val="28"/>
          <w:szCs w:val="28"/>
          <w:rtl/>
        </w:rPr>
        <w:t xml:space="preserve">والجماعة في مسائل الـولاء والبراء وإليك الأدلة والله المستعـان: </w:t>
      </w:r>
      <w:r w:rsidR="00BD59BE" w:rsidRPr="00FC5586">
        <w:rPr>
          <w:rFonts w:ascii="Simplified Arabic" w:hAnsi="Simplified Arabic" w:cs="Simplified Arabic" w:hint="cs"/>
          <w:b/>
          <w:bCs/>
          <w:u w:val="single"/>
          <w:rtl/>
        </w:rPr>
        <w:t xml:space="preserve">قال </w:t>
      </w:r>
      <w:r w:rsidRPr="00FC5586">
        <w:rPr>
          <w:rFonts w:ascii="Simplified Arabic" w:hAnsi="Simplified Arabic" w:cs="Simplified Arabic"/>
          <w:b/>
          <w:bCs/>
          <w:u w:val="single"/>
          <w:rtl/>
        </w:rPr>
        <w:t>تعالى</w:t>
      </w:r>
      <w:r w:rsidRPr="00FC5586">
        <w:rPr>
          <w:rFonts w:ascii="Simplified Arabic" w:hAnsi="Simplified Arabic" w:cs="Simplified Arabic"/>
          <w:sz w:val="28"/>
          <w:szCs w:val="28"/>
          <w:rtl/>
        </w:rPr>
        <w:t xml:space="preserve">: {يَا أَيُّهَا الَّذِينَ آمَنُوا لَا تَتَّخِذُوا عَدُوِّي وَعَدُوَّكُمْ أَوْلِيَاءَ تُلْقُونَ إِلَيْهِمْ بِالْمَوَدَّةِ وَقَدْ كَفَرُوا بِمَا جَاءَكُمْ مِنَ الْحَقِّ يُخْرِجُونَ الرَّسُولَ وَإِيَّاكُمْ أَنْ تُؤْمِنُوا بِاللَّهِ رَبِّكُمْ إِنْ كُنْتُمْ خَرَجْتُمْ جِهَادًا فِي سَبِيلِي وَابْتِغَاءَ مَرْضَاتِي تُسِرُّونَ إِلَيْهِمْ بِالْمَوَدَّةِ وَأَنَا أَعْلَمُ بِمَا أَخْفَيْتُمْ وَمَا أَعْلَنْتُمْ وَمَنْ يَفْعَلْهُ مِنْكُمْ فَقَدْ ضَلَّ سَوَاءَ السَّبِيلِ * إِنْ يَثْقَفُوكُمْ يَكُونُوا لَكُمْ أَعْداءً وَيَبْسُطُوا إِلَيْكُمْ أَيْدِيَهُمْ وَأَلْسِنَتَهُمْ بِالسُّوءِ وَوَدُّوا لَوْ تَكْفُرُونَ * لَنْ تَنْفَعَكُمْ أَرْحَامُكُمْ وَلَا أَوْلَادُكُمْ يَوْمَ الْقِيَامَةِ يَفْصِلُ بَيْنَكُمْ وَاللَّهُ بِمَا تَعْمَلُونَ بَصِيرٌ} [الممتحنة: 1 - 3]، </w:t>
      </w:r>
      <w:r w:rsidRPr="00FC5586">
        <w:rPr>
          <w:rFonts w:ascii="Simplified Arabic" w:hAnsi="Simplified Arabic" w:cs="Simplified Arabic"/>
          <w:b/>
          <w:bCs/>
          <w:sz w:val="28"/>
          <w:szCs w:val="28"/>
          <w:rtl/>
        </w:rPr>
        <w:t xml:space="preserve">فقد اتفق </w:t>
      </w:r>
      <w:r w:rsidR="00455953">
        <w:rPr>
          <w:rFonts w:ascii="Simplified Arabic" w:hAnsi="Simplified Arabic" w:cs="Simplified Arabic"/>
          <w:b/>
          <w:bCs/>
          <w:sz w:val="28"/>
          <w:szCs w:val="28"/>
          <w:rtl/>
        </w:rPr>
        <w:t xml:space="preserve">أهل </w:t>
      </w:r>
      <w:r w:rsidRPr="00FC5586">
        <w:rPr>
          <w:rFonts w:ascii="Simplified Arabic" w:hAnsi="Simplified Arabic" w:cs="Simplified Arabic"/>
          <w:b/>
          <w:bCs/>
          <w:sz w:val="28"/>
          <w:szCs w:val="28"/>
          <w:rtl/>
        </w:rPr>
        <w:t>العلم بالتفسير وبالحديث على أنّ سبب نزول هذه الآيات هو قصة الصحابي الجليل حاطب رضي الله عنه وما كان من موالاته للمشركين في مكة،</w:t>
      </w:r>
      <w:r w:rsidRPr="00FC5586">
        <w:rPr>
          <w:rFonts w:ascii="Simplified Arabic" w:hAnsi="Simplified Arabic" w:cs="Simplified Arabic"/>
          <w:sz w:val="28"/>
          <w:szCs w:val="28"/>
          <w:rtl/>
        </w:rPr>
        <w:t xml:space="preserve"> وقد أخرج هذه القصة ورواياتها المتعددة </w:t>
      </w:r>
      <w:r w:rsidR="00455953">
        <w:rPr>
          <w:rFonts w:ascii="Simplified Arabic" w:hAnsi="Simplified Arabic" w:cs="Simplified Arabic"/>
          <w:sz w:val="28"/>
          <w:szCs w:val="28"/>
          <w:rtl/>
        </w:rPr>
        <w:t xml:space="preserve">أهل </w:t>
      </w:r>
      <w:r w:rsidRPr="00FC5586">
        <w:rPr>
          <w:rFonts w:ascii="Simplified Arabic" w:hAnsi="Simplified Arabic" w:cs="Simplified Arabic"/>
          <w:sz w:val="28"/>
          <w:szCs w:val="28"/>
          <w:rtl/>
        </w:rPr>
        <w:t xml:space="preserve">العلم بالحديث الأئمة </w:t>
      </w:r>
      <w:r w:rsidRPr="00FC5586">
        <w:rPr>
          <w:rFonts w:ascii="Simplified Arabic" w:hAnsi="Simplified Arabic" w:cs="Simplified Arabic"/>
          <w:sz w:val="28"/>
          <w:szCs w:val="28"/>
          <w:rtl/>
        </w:rPr>
        <w:lastRenderedPageBreak/>
        <w:t>البخاري ومسلم وأب</w:t>
      </w:r>
      <w:r w:rsidR="00BD59BE" w:rsidRPr="00FC5586">
        <w:rPr>
          <w:rFonts w:ascii="Simplified Arabic" w:hAnsi="Simplified Arabic" w:cs="Simplified Arabic" w:hint="cs"/>
          <w:sz w:val="28"/>
          <w:szCs w:val="28"/>
          <w:rtl/>
        </w:rPr>
        <w:t>و</w:t>
      </w:r>
      <w:r w:rsidRPr="00FC5586">
        <w:rPr>
          <w:rFonts w:ascii="Simplified Arabic" w:hAnsi="Simplified Arabic" w:cs="Simplified Arabic"/>
          <w:sz w:val="28"/>
          <w:szCs w:val="28"/>
          <w:rtl/>
        </w:rPr>
        <w:t xml:space="preserve"> داود والترمذي والنسائي والإمـام أحمـد في مسنـده، </w:t>
      </w:r>
      <w:r w:rsidRPr="00FC5586">
        <w:rPr>
          <w:rFonts w:ascii="Simplified Arabic" w:hAnsi="Simplified Arabic" w:cs="Simplified Arabic"/>
          <w:b/>
          <w:bCs/>
          <w:sz w:val="28"/>
          <w:szCs w:val="28"/>
          <w:rtl/>
        </w:rPr>
        <w:t xml:space="preserve">ولا يختلـف أحد من </w:t>
      </w:r>
      <w:r w:rsidR="00455953">
        <w:rPr>
          <w:rFonts w:ascii="Simplified Arabic" w:hAnsi="Simplified Arabic" w:cs="Simplified Arabic"/>
          <w:b/>
          <w:bCs/>
          <w:sz w:val="28"/>
          <w:szCs w:val="28"/>
          <w:rtl/>
        </w:rPr>
        <w:t xml:space="preserve">أهل </w:t>
      </w:r>
      <w:r w:rsidRPr="00FC5586">
        <w:rPr>
          <w:rFonts w:ascii="Simplified Arabic" w:hAnsi="Simplified Arabic" w:cs="Simplified Arabic"/>
          <w:b/>
          <w:bCs/>
          <w:sz w:val="28"/>
          <w:szCs w:val="28"/>
          <w:rtl/>
        </w:rPr>
        <w:t>العلم أنّ هذه الآيات نزلت بسبب قصة حاطب رضي الله عنـه،</w:t>
      </w:r>
      <w:r w:rsidRPr="00FC5586">
        <w:rPr>
          <w:rFonts w:ascii="Simplified Arabic" w:hAnsi="Simplified Arabic" w:cs="Simplified Arabic"/>
          <w:sz w:val="28"/>
          <w:szCs w:val="28"/>
          <w:rtl/>
        </w:rPr>
        <w:t xml:space="preserve"> والإلمام بهذه القصة ورواياتها المتعددة والتي تدلنا في مجموعها على أنّ الموالاة التي تبلغ بصاحبها الكفر الأكبر هي الموالاة </w:t>
      </w:r>
      <w:r w:rsidR="00E932E3">
        <w:rPr>
          <w:rFonts w:ascii="Simplified Arabic" w:hAnsi="Simplified Arabic" w:cs="Simplified Arabic" w:hint="cs"/>
          <w:sz w:val="28"/>
          <w:szCs w:val="28"/>
          <w:rtl/>
        </w:rPr>
        <w:t xml:space="preserve">الباطنة على الكفر، </w:t>
      </w:r>
      <w:r w:rsidRPr="00FC5586">
        <w:rPr>
          <w:rFonts w:ascii="Simplified Arabic" w:hAnsi="Simplified Arabic" w:cs="Simplified Arabic"/>
          <w:sz w:val="28"/>
          <w:szCs w:val="28"/>
          <w:rtl/>
        </w:rPr>
        <w:t xml:space="preserve">دون </w:t>
      </w:r>
      <w:r w:rsidR="00E932E3">
        <w:rPr>
          <w:rFonts w:ascii="Simplified Arabic" w:hAnsi="Simplified Arabic" w:cs="Simplified Arabic" w:hint="cs"/>
          <w:sz w:val="28"/>
          <w:szCs w:val="28"/>
          <w:rtl/>
        </w:rPr>
        <w:t>الظاهرة</w:t>
      </w:r>
      <w:r w:rsidRPr="00FC5586">
        <w:rPr>
          <w:rFonts w:ascii="Simplified Arabic" w:hAnsi="Simplified Arabic" w:cs="Simplified Arabic"/>
          <w:sz w:val="28"/>
          <w:szCs w:val="28"/>
          <w:rtl/>
        </w:rPr>
        <w:t xml:space="preserve">، </w:t>
      </w:r>
      <w:r w:rsidR="00E932E3">
        <w:rPr>
          <w:rFonts w:ascii="Simplified Arabic" w:hAnsi="Simplified Arabic" w:cs="Simplified Arabic" w:hint="cs"/>
          <w:sz w:val="28"/>
          <w:szCs w:val="28"/>
          <w:rtl/>
        </w:rPr>
        <w:t xml:space="preserve">والموالاة الظاهرة </w:t>
      </w:r>
      <w:r w:rsidRPr="00FC5586">
        <w:rPr>
          <w:rFonts w:ascii="Simplified Arabic" w:hAnsi="Simplified Arabic" w:cs="Simplified Arabic"/>
          <w:sz w:val="28"/>
          <w:szCs w:val="28"/>
          <w:rtl/>
        </w:rPr>
        <w:t xml:space="preserve">فهي وإن كانت خطيرة وعظيمة إلاّ أنها كفر في إطار الملة، ولا تبلغ بصاحبها الكفر الأكبر المخرج من الملة، وإلاّ لاستتاب النبي صلى الله عليه وسلم حاطباً من هذا الكفر بعدما أقسم له حاطب أنه مؤمن بالله ورسوله، وأنه ما فعل ذلك ردة عن دينه ولكن مصانعة للمشركين لأجل ما كان له عندهم من الأموال والأولاد، </w:t>
      </w:r>
      <w:r w:rsidRPr="00FC5586">
        <w:rPr>
          <w:rFonts w:ascii="Simplified Arabic" w:hAnsi="Simplified Arabic" w:cs="Simplified Arabic"/>
          <w:b/>
          <w:bCs/>
          <w:sz w:val="28"/>
          <w:szCs w:val="28"/>
          <w:rtl/>
        </w:rPr>
        <w:t>ولنـا هنــا وقفتــان</w:t>
      </w:r>
      <w:r w:rsidRPr="00FC5586">
        <w:rPr>
          <w:rFonts w:ascii="Simplified Arabic" w:hAnsi="Simplified Arabic" w:cs="Simplified Arabic"/>
          <w:sz w:val="28"/>
          <w:szCs w:val="28"/>
          <w:rtl/>
        </w:rPr>
        <w:t xml:space="preserve">: </w:t>
      </w:r>
      <w:r w:rsidRPr="00FC5586">
        <w:rPr>
          <w:rFonts w:ascii="Simplified Arabic" w:hAnsi="Simplified Arabic" w:cs="Simplified Arabic"/>
          <w:b/>
          <w:bCs/>
          <w:sz w:val="28"/>
          <w:szCs w:val="28"/>
          <w:u w:val="single"/>
          <w:rtl/>
        </w:rPr>
        <w:t>(الأولى)</w:t>
      </w:r>
      <w:r w:rsidRPr="00FC5586">
        <w:rPr>
          <w:rFonts w:ascii="Simplified Arabic" w:hAnsi="Simplified Arabic" w:cs="Simplified Arabic"/>
          <w:sz w:val="28"/>
          <w:szCs w:val="28"/>
          <w:rtl/>
        </w:rPr>
        <w:t xml:space="preserve">: أن النبي صلى الله عليه وسلم صدقه في قوله ولم </w:t>
      </w:r>
      <w:proofErr w:type="spellStart"/>
      <w:r w:rsidRPr="00FC5586">
        <w:rPr>
          <w:rFonts w:ascii="Simplified Arabic" w:hAnsi="Simplified Arabic" w:cs="Simplified Arabic"/>
          <w:sz w:val="28"/>
          <w:szCs w:val="28"/>
          <w:rtl/>
        </w:rPr>
        <w:t>يستتبه</w:t>
      </w:r>
      <w:proofErr w:type="spellEnd"/>
      <w:r w:rsidRPr="00FC5586">
        <w:rPr>
          <w:rFonts w:ascii="Simplified Arabic" w:hAnsi="Simplified Arabic" w:cs="Simplified Arabic"/>
          <w:sz w:val="28"/>
          <w:szCs w:val="28"/>
          <w:rtl/>
        </w:rPr>
        <w:t xml:space="preserve"> من الكفر، فدلّ ذلك على أنّ الموالاة الظاهرة على الدُنيا ليست من قبيل الكفر الأكبر، وإنما هي من باب الكفر في إطار الملة، ومعلوم أنّ كل كفر أو ذنب في إطار الملة لا يحتاج إلى استتابة من الكفر، إذ </w:t>
      </w:r>
      <w:proofErr w:type="spellStart"/>
      <w:r w:rsidRPr="00FC5586">
        <w:rPr>
          <w:rFonts w:ascii="Simplified Arabic" w:hAnsi="Simplified Arabic" w:cs="Simplified Arabic"/>
          <w:sz w:val="28"/>
          <w:szCs w:val="28"/>
          <w:rtl/>
        </w:rPr>
        <w:t>الاستتابة</w:t>
      </w:r>
      <w:proofErr w:type="spellEnd"/>
      <w:r w:rsidRPr="00FC5586">
        <w:rPr>
          <w:rFonts w:ascii="Simplified Arabic" w:hAnsi="Simplified Arabic" w:cs="Simplified Arabic"/>
          <w:sz w:val="28"/>
          <w:szCs w:val="28"/>
          <w:rtl/>
        </w:rPr>
        <w:t xml:space="preserve"> على الكفر إنما هي تتعلق بالكفر الأكبر دون الأصغر، </w:t>
      </w:r>
      <w:r w:rsidRPr="00FC5586">
        <w:rPr>
          <w:rFonts w:ascii="Simplified Arabic" w:hAnsi="Simplified Arabic" w:cs="Simplified Arabic"/>
          <w:b/>
          <w:bCs/>
          <w:sz w:val="28"/>
          <w:szCs w:val="28"/>
          <w:u w:val="single"/>
          <w:rtl/>
        </w:rPr>
        <w:t>(الثانية)</w:t>
      </w:r>
      <w:r w:rsidRPr="00FC5586">
        <w:rPr>
          <w:rFonts w:ascii="Simplified Arabic" w:hAnsi="Simplified Arabic" w:cs="Simplified Arabic"/>
          <w:b/>
          <w:bCs/>
          <w:u w:val="single"/>
          <w:rtl/>
        </w:rPr>
        <w:t>:</w:t>
      </w:r>
      <w:r w:rsidRPr="00FC5586">
        <w:rPr>
          <w:rFonts w:ascii="Simplified Arabic" w:hAnsi="Simplified Arabic" w:cs="Simplified Arabic"/>
          <w:sz w:val="28"/>
          <w:szCs w:val="28"/>
          <w:rtl/>
        </w:rPr>
        <w:t xml:space="preserve"> وهي مؤكدة للأولى فقد أخبر النبي صلى الله عليه وسلم أن الله قد غفر ل</w:t>
      </w:r>
      <w:r w:rsidR="00455953">
        <w:rPr>
          <w:rFonts w:ascii="Simplified Arabic" w:hAnsi="Simplified Arabic" w:cs="Simplified Arabic"/>
          <w:sz w:val="28"/>
          <w:szCs w:val="28"/>
          <w:rtl/>
        </w:rPr>
        <w:t xml:space="preserve">أهل </w:t>
      </w:r>
      <w:r w:rsidRPr="00FC5586">
        <w:rPr>
          <w:rFonts w:ascii="Simplified Arabic" w:hAnsi="Simplified Arabic" w:cs="Simplified Arabic"/>
          <w:sz w:val="28"/>
          <w:szCs w:val="28"/>
          <w:rtl/>
        </w:rPr>
        <w:t>بدر، والله عز وجل لا يغفر أن يُشرك به، ومن المعلوم أنّ الآية تتعلق بالكفر الأكبر، وعليه أجمع العلماء، وعلى ذلك ف</w:t>
      </w:r>
      <w:r w:rsidR="00455953">
        <w:rPr>
          <w:rFonts w:ascii="Simplified Arabic" w:hAnsi="Simplified Arabic" w:cs="Simplified Arabic"/>
          <w:sz w:val="28"/>
          <w:szCs w:val="28"/>
          <w:rtl/>
        </w:rPr>
        <w:t xml:space="preserve">أهل </w:t>
      </w:r>
      <w:r w:rsidRPr="00FC5586">
        <w:rPr>
          <w:rFonts w:ascii="Simplified Arabic" w:hAnsi="Simplified Arabic" w:cs="Simplified Arabic"/>
          <w:sz w:val="28"/>
          <w:szCs w:val="28"/>
          <w:rtl/>
        </w:rPr>
        <w:t xml:space="preserve">بدر عصمهم الله عز وجل من الكفر الأكبر، ولمّا كان حاطب بدريا فهو بعيد عن الكفر الأكبر، </w:t>
      </w:r>
      <w:r w:rsidRPr="00FC5586">
        <w:rPr>
          <w:rFonts w:ascii="Simplified Arabic" w:hAnsi="Simplified Arabic" w:cs="Simplified Arabic"/>
          <w:b/>
          <w:bCs/>
          <w:sz w:val="28"/>
          <w:szCs w:val="28"/>
          <w:rtl/>
        </w:rPr>
        <w:t>ولمّا كان النبي صلى الله عليه وسلم لم يأمره بالتوبة من هذا الذنب ولم يوضح ما يدل على أنه ردّة مُخرج من الملة ويحتاج إلى تجديد إسلامه، دلّ ذلك كله على أنّ ما فعله حاطب ليس من إطار الكفر الأكبر</w:t>
      </w:r>
      <w:r w:rsidRPr="00FC5586">
        <w:rPr>
          <w:rFonts w:ascii="Simplified Arabic" w:hAnsi="Simplified Arabic" w:cs="Simplified Arabic"/>
          <w:sz w:val="28"/>
          <w:szCs w:val="28"/>
          <w:rtl/>
        </w:rPr>
        <w:t xml:space="preserve">، فالموالاة الظاهرة والتي وقع فيها حاطب رضي الله عنه ليست مخرجة من الملة بالكلية، بل هي في إطار الملة ولهذا أقال النبي صلى الله عليه وسلم عثرته وأخبر بفضل </w:t>
      </w:r>
      <w:r w:rsidR="00455953">
        <w:rPr>
          <w:rFonts w:ascii="Simplified Arabic" w:hAnsi="Simplified Arabic" w:cs="Simplified Arabic"/>
          <w:sz w:val="28"/>
          <w:szCs w:val="28"/>
          <w:rtl/>
        </w:rPr>
        <w:t xml:space="preserve">أهل </w:t>
      </w:r>
      <w:r w:rsidRPr="00FC5586">
        <w:rPr>
          <w:rFonts w:ascii="Simplified Arabic" w:hAnsi="Simplified Arabic" w:cs="Simplified Arabic"/>
          <w:sz w:val="28"/>
          <w:szCs w:val="28"/>
          <w:rtl/>
        </w:rPr>
        <w:t xml:space="preserve">بدر وهو منهم، </w:t>
      </w:r>
      <w:r w:rsidRPr="00FC5586">
        <w:rPr>
          <w:rFonts w:ascii="Simplified Arabic" w:hAnsi="Simplified Arabic" w:cs="Simplified Arabic"/>
          <w:b/>
          <w:bCs/>
          <w:sz w:val="28"/>
          <w:szCs w:val="28"/>
          <w:rtl/>
        </w:rPr>
        <w:t>ولو تدبرنا قول حاطب رضي الله عنه</w:t>
      </w:r>
      <w:r w:rsidRPr="00FC5586">
        <w:rPr>
          <w:rFonts w:ascii="Simplified Arabic" w:hAnsi="Simplified Arabic" w:cs="Simplified Arabic"/>
          <w:sz w:val="28"/>
          <w:szCs w:val="28"/>
          <w:rtl/>
        </w:rPr>
        <w:t xml:space="preserve"> ((والله يا نبي الله إني لمؤمن بالله ورسوله ((نعلم أنه يؤكد أنها موالاة ظاهرة لا تتعدى ذلك إلى القلب لأن القلب مؤمن بالله ورسوله وصدقه النبي صلى الله عليه وسلم في قوله وأمر المسلمين أن لا يقولوا له إلاّ خيراً، بمعنى لا يتهموه بكفر ولا نفاق، فاعتذار حاطب لدرء الكفر الأكبر هو اقتصار الموالاة على الظاهر دون الباطن، والرسول صلى الله عليه وسلم يقبل بهذا الاعتذار لدرء الكفر الأكبر ويُبين لنا أن الرحمن بفضله ورحمته غفر ل</w:t>
      </w:r>
      <w:r w:rsidR="00455953">
        <w:rPr>
          <w:rFonts w:ascii="Simplified Arabic" w:hAnsi="Simplified Arabic" w:cs="Simplified Arabic"/>
          <w:sz w:val="28"/>
          <w:szCs w:val="28"/>
          <w:rtl/>
        </w:rPr>
        <w:t xml:space="preserve">أهل </w:t>
      </w:r>
      <w:r w:rsidRPr="00FC5586">
        <w:rPr>
          <w:rFonts w:ascii="Simplified Arabic" w:hAnsi="Simplified Arabic" w:cs="Simplified Arabic"/>
          <w:sz w:val="28"/>
          <w:szCs w:val="28"/>
          <w:rtl/>
        </w:rPr>
        <w:t xml:space="preserve">بدر ذنوبهم فقد أعلمه الله تعالى أن الله غفر له ذلته العظيمة بما تقدم من صالح عمله عندما شهد بدراً، وقد يقال لعلّ الموالاة الظاهرة كفر أكبر وحاطب قد تاب منهما فتاب الله عليه والله يقبل توبة الكافر والمشرك متى تاب، </w:t>
      </w:r>
      <w:r w:rsidRPr="00FC5586">
        <w:rPr>
          <w:rFonts w:ascii="Simplified Arabic" w:hAnsi="Simplified Arabic" w:cs="Simplified Arabic"/>
          <w:b/>
          <w:bCs/>
          <w:sz w:val="28"/>
          <w:szCs w:val="28"/>
          <w:u w:val="single"/>
          <w:rtl/>
        </w:rPr>
        <w:t>(قلت)</w:t>
      </w:r>
      <w:r w:rsidRPr="00FC5586">
        <w:rPr>
          <w:rFonts w:ascii="Simplified Arabic" w:hAnsi="Simplified Arabic" w:cs="Simplified Arabic"/>
          <w:sz w:val="28"/>
          <w:szCs w:val="28"/>
          <w:rtl/>
        </w:rPr>
        <w:t xml:space="preserve"> </w:t>
      </w:r>
      <w:r w:rsidRPr="00FC5586">
        <w:rPr>
          <w:rFonts w:ascii="Simplified Arabic" w:hAnsi="Simplified Arabic" w:cs="Simplified Arabic"/>
          <w:b/>
          <w:bCs/>
          <w:sz w:val="28"/>
          <w:szCs w:val="28"/>
          <w:rtl/>
        </w:rPr>
        <w:t xml:space="preserve">لو كانت الموالاة الظاهرة دون الباطنة كفر أكبر بذاتها لوضح النبي صلى الله عليه وسلم ذلك لحاطب لمّا اعتذر له بثبات الإيمان في قلبه وأنها مجرد </w:t>
      </w:r>
      <w:r w:rsidRPr="00FC5586">
        <w:rPr>
          <w:rFonts w:ascii="Simplified Arabic" w:hAnsi="Simplified Arabic" w:cs="Simplified Arabic"/>
          <w:b/>
          <w:bCs/>
          <w:sz w:val="28"/>
          <w:szCs w:val="28"/>
          <w:rtl/>
        </w:rPr>
        <w:lastRenderedPageBreak/>
        <w:t>موالاة ظاهرة،</w:t>
      </w:r>
      <w:r w:rsidRPr="00FC5586">
        <w:rPr>
          <w:rFonts w:ascii="Simplified Arabic" w:hAnsi="Simplified Arabic" w:cs="Simplified Arabic"/>
          <w:sz w:val="28"/>
          <w:szCs w:val="28"/>
          <w:rtl/>
        </w:rPr>
        <w:t xml:space="preserve"> وبيّن له أن هذا العـذر لا يُفيد لأن الموالاة ظاهرها وباطنها سواء، وبيّن له ضرورة التوبة من الكفر الأكبر الذي وقع فيه، فهل لنا أنّ نظن في النبي صلى الله عليه وسلم أن يؤخر البيان عن وقت الحاجة لاسيما والدواعي كلها تطلب ذلك والبيان ليس في أمر هين وإنما هو في أهم مسائل الدين [الإيمان والكفر] وإلاّ لكتم النبي صلى الله عليه وسلم بعض العلم ومن ادعى ذلك كفر، ولم يأتنا أن النبي صلى الله عليه وسلم قد أجلّ ذلك البيان ثم ذكره في موضع آخر، مما يدل يقيناً على أنّ الولاء قسمان ظاهر لأجل الدُنيا، وباطن لأجل الدين، فما كان منها من قبل </w:t>
      </w:r>
      <w:r w:rsidR="00A67BE2">
        <w:rPr>
          <w:rFonts w:ascii="Simplified Arabic" w:hAnsi="Simplified Arabic" w:cs="Simplified Arabic"/>
          <w:sz w:val="28"/>
          <w:szCs w:val="28"/>
          <w:rtl/>
        </w:rPr>
        <w:t xml:space="preserve">الأول </w:t>
      </w:r>
      <w:r w:rsidRPr="00FC5586">
        <w:rPr>
          <w:rFonts w:ascii="Simplified Arabic" w:hAnsi="Simplified Arabic" w:cs="Simplified Arabic"/>
          <w:sz w:val="28"/>
          <w:szCs w:val="28"/>
          <w:rtl/>
        </w:rPr>
        <w:t xml:space="preserve">فهو كفر في إطار الملة، وما كان منها من قبيل الثاني فهو كفر وردّة عن دين الله، فكيف إذا جمع له القسمان فذاك الكافر الـذي فيـه قولـه تعالى {وَمَنْ يَتَوَلَّهُمْ مِنْكُمْ فَإِنَّهُ مِنْهُمْ} [المائدة: 51]، ومن تمت له الموالاة الظاهرة بمفردها لمداراة أو تقية فذاك الذي نزل فيه قول الله تعالى {لَا يَتَّخِذِ الْمُؤْمِنُونَ الْكَافِرِينَ أَوْلِيَاءَ مِنْ دُونِ الْمُؤْمِنِينَ وَمَنْ يَفْعَلْ ذَلِكَ فَلَيْسَ مِنَ اللَّهِ فِي شَيْءٍ إِلَّا أَنْ تَتَّقُوا مِنْهُمْ تُقَاةً} [آل عمران: 28]، </w:t>
      </w:r>
    </w:p>
    <w:p w14:paraId="39829805" w14:textId="77777777" w:rsidR="0009781D" w:rsidRPr="00FC5586" w:rsidRDefault="0009781D" w:rsidP="0009781D">
      <w:pPr>
        <w:bidi/>
        <w:jc w:val="center"/>
        <w:rPr>
          <w:rFonts w:ascii="Simplified Arabic" w:hAnsi="Simplified Arabic" w:cs="Simplified Arabic"/>
          <w:sz w:val="28"/>
          <w:szCs w:val="28"/>
        </w:rPr>
      </w:pPr>
      <w:r w:rsidRPr="00FC5586">
        <w:rPr>
          <w:rFonts w:ascii="Simplified Arabic" w:hAnsi="Simplified Arabic" w:cs="Simplified Arabic"/>
          <w:sz w:val="28"/>
          <w:szCs w:val="28"/>
          <w:rtl/>
        </w:rPr>
        <w:t>***</w:t>
      </w:r>
    </w:p>
    <w:p w14:paraId="63B5C18A" w14:textId="7B5E3DDA" w:rsidR="000C3142" w:rsidRPr="00FC5586" w:rsidRDefault="000C3142" w:rsidP="000C3142">
      <w:pPr>
        <w:tabs>
          <w:tab w:val="left" w:pos="4251"/>
        </w:tabs>
        <w:bidi/>
        <w:jc w:val="both"/>
        <w:rPr>
          <w:rFonts w:ascii="Simplified Arabic" w:hAnsi="Simplified Arabic" w:cs="Simplified Arabic"/>
          <w:sz w:val="28"/>
          <w:szCs w:val="28"/>
        </w:rPr>
      </w:pPr>
    </w:p>
    <w:p w14:paraId="4ECEC02C" w14:textId="77777777" w:rsidR="000C3142" w:rsidRPr="00FC5586" w:rsidRDefault="000C3142" w:rsidP="000C3142">
      <w:pPr>
        <w:pBdr>
          <w:top w:val="threeDEngrave" w:sz="24" w:space="1" w:color="auto"/>
          <w:left w:val="threeDEngrave" w:sz="24" w:space="4" w:color="auto"/>
          <w:bottom w:val="threeDEmboss" w:sz="24" w:space="1" w:color="auto"/>
          <w:right w:val="threeDEmboss" w:sz="24" w:space="4" w:color="auto"/>
        </w:pBdr>
        <w:bidi/>
        <w:jc w:val="center"/>
        <w:rPr>
          <w:bCs/>
          <w:sz w:val="40"/>
          <w:szCs w:val="40"/>
          <w:u w:val="single"/>
          <w:rtl/>
        </w:rPr>
      </w:pPr>
    </w:p>
    <w:p w14:paraId="6CAF272E" w14:textId="0FD27CB8" w:rsidR="000C3142" w:rsidRPr="00FC5586" w:rsidRDefault="000C3142" w:rsidP="000C3142">
      <w:pPr>
        <w:pBdr>
          <w:top w:val="threeDEngrave" w:sz="24" w:space="1" w:color="auto"/>
          <w:left w:val="threeDEngrave" w:sz="24" w:space="4" w:color="auto"/>
          <w:bottom w:val="threeDEmboss" w:sz="24" w:space="1" w:color="auto"/>
          <w:right w:val="threeDEmboss" w:sz="24" w:space="4" w:color="auto"/>
        </w:pBdr>
        <w:bidi/>
        <w:jc w:val="center"/>
        <w:rPr>
          <w:rFonts w:ascii="Simplified Arabic" w:hAnsi="Simplified Arabic" w:cs="Simplified Arabic"/>
          <w:b/>
          <w:bCs/>
          <w:sz w:val="40"/>
          <w:szCs w:val="40"/>
          <w:highlight w:val="yellow"/>
          <w:u w:val="single"/>
          <w:rtl/>
          <w:lang w:bidi="ar-KW"/>
        </w:rPr>
      </w:pPr>
      <w:r w:rsidRPr="00FC5586">
        <w:rPr>
          <w:rFonts w:ascii="Simplified Arabic" w:hAnsi="Simplified Arabic" w:cs="Simplified Arabic"/>
          <w:b/>
          <w:bCs/>
          <w:sz w:val="40"/>
          <w:szCs w:val="40"/>
          <w:highlight w:val="yellow"/>
          <w:u w:val="single"/>
          <w:rtl/>
          <w:lang w:bidi="ar-KW"/>
        </w:rPr>
        <w:t xml:space="preserve">المبحث </w:t>
      </w:r>
      <w:r w:rsidR="00FC7148" w:rsidRPr="00FC5586">
        <w:rPr>
          <w:rFonts w:ascii="Simplified Arabic" w:hAnsi="Simplified Arabic" w:cs="Simplified Arabic" w:hint="cs"/>
          <w:b/>
          <w:bCs/>
          <w:sz w:val="40"/>
          <w:szCs w:val="40"/>
          <w:highlight w:val="yellow"/>
          <w:u w:val="single"/>
          <w:rtl/>
          <w:lang w:bidi="ar-KW"/>
        </w:rPr>
        <w:t>الخامس</w:t>
      </w:r>
    </w:p>
    <w:p w14:paraId="6BD4ECB4" w14:textId="22A260D2" w:rsidR="000C3142" w:rsidRPr="00FC5586" w:rsidRDefault="00FC7148" w:rsidP="000C3142">
      <w:pPr>
        <w:pBdr>
          <w:top w:val="threeDEngrave" w:sz="24" w:space="1" w:color="auto"/>
          <w:left w:val="threeDEngrave" w:sz="24" w:space="4" w:color="auto"/>
          <w:bottom w:val="threeDEmboss" w:sz="24" w:space="1" w:color="auto"/>
          <w:right w:val="threeDEmboss" w:sz="24" w:space="4" w:color="auto"/>
        </w:pBdr>
        <w:bidi/>
        <w:jc w:val="center"/>
        <w:rPr>
          <w:rFonts w:ascii="Simplified Arabic" w:hAnsi="Simplified Arabic" w:cs="Simplified Arabic"/>
          <w:b/>
          <w:bCs/>
          <w:sz w:val="40"/>
          <w:szCs w:val="40"/>
          <w:highlight w:val="yellow"/>
          <w:u w:val="single"/>
          <w:rtl/>
          <w:lang w:bidi="ar-KW"/>
        </w:rPr>
      </w:pPr>
      <w:r w:rsidRPr="00FC5586">
        <w:rPr>
          <w:rFonts w:ascii="Simplified Arabic" w:hAnsi="Simplified Arabic" w:cs="Simplified Arabic"/>
          <w:b/>
          <w:bCs/>
          <w:sz w:val="40"/>
          <w:szCs w:val="40"/>
          <w:highlight w:val="yellow"/>
          <w:u w:val="single"/>
          <w:rtl/>
          <w:lang w:bidi="ar-KW"/>
        </w:rPr>
        <w:t>خطورة الغلو في التكفير بلا ضابط من الفقه ولا ورع في الدين</w:t>
      </w:r>
    </w:p>
    <w:p w14:paraId="48F964F2" w14:textId="77777777" w:rsidR="00FC7148" w:rsidRPr="00FC5586" w:rsidRDefault="00FC7148" w:rsidP="00FC7148">
      <w:pPr>
        <w:pBdr>
          <w:top w:val="threeDEngrave" w:sz="24" w:space="1" w:color="auto"/>
          <w:left w:val="threeDEngrave" w:sz="24" w:space="4" w:color="auto"/>
          <w:bottom w:val="threeDEmboss" w:sz="24" w:space="1" w:color="auto"/>
          <w:right w:val="threeDEmboss" w:sz="24" w:space="4" w:color="auto"/>
        </w:pBdr>
        <w:bidi/>
        <w:jc w:val="center"/>
        <w:rPr>
          <w:bCs/>
          <w:sz w:val="40"/>
          <w:szCs w:val="40"/>
          <w:u w:val="single"/>
          <w:rtl/>
          <w:lang w:bidi="ar-KW"/>
        </w:rPr>
      </w:pPr>
    </w:p>
    <w:p w14:paraId="62899FC9" w14:textId="77777777" w:rsidR="000C3142" w:rsidRPr="00FC5586" w:rsidRDefault="000C3142" w:rsidP="000C3142">
      <w:pPr>
        <w:bidi/>
        <w:jc w:val="both"/>
        <w:rPr>
          <w:rFonts w:ascii="Simplified Arabic" w:hAnsi="Simplified Arabic" w:cs="Simplified Arabic"/>
          <w:bCs/>
          <w:sz w:val="20"/>
          <w:szCs w:val="20"/>
          <w:rtl/>
          <w:lang w:eastAsia="ar-SA"/>
        </w:rPr>
      </w:pPr>
    </w:p>
    <w:p w14:paraId="0FFAF479" w14:textId="6D95588E" w:rsidR="00FC7148" w:rsidRPr="00FC5586" w:rsidRDefault="00FC7148" w:rsidP="00FC7148">
      <w:pPr>
        <w:bidi/>
        <w:jc w:val="both"/>
        <w:rPr>
          <w:rFonts w:ascii="Simplified Arabic" w:hAnsi="Simplified Arabic" w:cs="Simplified Arabic"/>
          <w:sz w:val="28"/>
          <w:szCs w:val="28"/>
        </w:rPr>
      </w:pPr>
      <w:r w:rsidRPr="00FC5586">
        <w:rPr>
          <w:rFonts w:ascii="Simplified Arabic" w:hAnsi="Simplified Arabic" w:cs="Simplified Arabic"/>
          <w:b/>
          <w:bCs/>
          <w:sz w:val="40"/>
          <w:szCs w:val="40"/>
          <w:highlight w:val="yellow"/>
          <w:u w:val="single"/>
          <w:rtl/>
          <w:lang w:bidi="ar-KW"/>
        </w:rPr>
        <w:t>[المفتاح الأول]:</w:t>
      </w:r>
      <w:r w:rsidRPr="00FC5586">
        <w:rPr>
          <w:rFonts w:ascii="Simplified Arabic" w:hAnsi="Simplified Arabic" w:cs="Simplified Arabic"/>
          <w:sz w:val="28"/>
          <w:szCs w:val="28"/>
          <w:rtl/>
          <w:lang w:bidi="ar-KW"/>
        </w:rPr>
        <w:t xml:space="preserve"> </w:t>
      </w:r>
      <w:r w:rsidRPr="00FC5586">
        <w:rPr>
          <w:rFonts w:ascii="Simplified Arabic" w:hAnsi="Simplified Arabic" w:cs="Simplified Arabic"/>
          <w:b/>
          <w:bCs/>
          <w:sz w:val="28"/>
          <w:szCs w:val="28"/>
          <w:u w:val="single"/>
          <w:rtl/>
          <w:lang w:bidi="ar-KW"/>
        </w:rPr>
        <w:t>خطـورة تكفـير المسلـم ووجوب الاحتياط عند الحكـم عليـه وترجيـح جانب حسـن الظـن به وحمل المحتمـلات قـدر المستطـاع لصالحه:</w:t>
      </w:r>
      <w:r w:rsidRPr="00FC5586">
        <w:rPr>
          <w:rFonts w:ascii="Simplified Arabic" w:hAnsi="Simplified Arabic" w:cs="Simplified Arabic"/>
          <w:b/>
          <w:bCs/>
          <w:sz w:val="28"/>
          <w:szCs w:val="28"/>
          <w:rtl/>
          <w:lang w:bidi="ar-KW"/>
        </w:rPr>
        <w:t xml:space="preserve"> </w:t>
      </w:r>
      <w:r w:rsidR="00455953">
        <w:rPr>
          <w:rFonts w:ascii="Simplified Arabic" w:hAnsi="Simplified Arabic" w:cs="Simplified Arabic"/>
          <w:sz w:val="28"/>
          <w:szCs w:val="28"/>
          <w:rtl/>
        </w:rPr>
        <w:t xml:space="preserve">أهل </w:t>
      </w:r>
      <w:r w:rsidR="006930E2">
        <w:rPr>
          <w:rFonts w:ascii="Simplified Arabic" w:hAnsi="Simplified Arabic" w:cs="Simplified Arabic"/>
          <w:sz w:val="28"/>
          <w:szCs w:val="28"/>
          <w:rtl/>
        </w:rPr>
        <w:t xml:space="preserve">السنّة </w:t>
      </w:r>
      <w:r w:rsidRPr="00FC5586">
        <w:rPr>
          <w:rFonts w:ascii="Simplified Arabic" w:hAnsi="Simplified Arabic" w:cs="Simplified Arabic"/>
          <w:sz w:val="28"/>
          <w:szCs w:val="28"/>
          <w:rtl/>
        </w:rPr>
        <w:t xml:space="preserve">والجماعة يخالفون عامة الفرق في هذا الامر فالملاحظ على غالب الفرق الضالة الولوج في مسالك تكفير المسلمين واستحلال دمائهم وأموالهم وأعراضهم، أمّا علماء </w:t>
      </w:r>
      <w:r w:rsidR="00455953">
        <w:rPr>
          <w:rFonts w:ascii="Simplified Arabic" w:hAnsi="Simplified Arabic" w:cs="Simplified Arabic"/>
          <w:sz w:val="28"/>
          <w:szCs w:val="28"/>
          <w:rtl/>
        </w:rPr>
        <w:t xml:space="preserve">أهل </w:t>
      </w:r>
      <w:r w:rsidR="006930E2">
        <w:rPr>
          <w:rFonts w:ascii="Simplified Arabic" w:hAnsi="Simplified Arabic" w:cs="Simplified Arabic"/>
          <w:sz w:val="28"/>
          <w:szCs w:val="28"/>
          <w:rtl/>
        </w:rPr>
        <w:t xml:space="preserve">السنّة </w:t>
      </w:r>
      <w:r w:rsidRPr="00FC5586">
        <w:rPr>
          <w:rFonts w:ascii="Simplified Arabic" w:hAnsi="Simplified Arabic" w:cs="Simplified Arabic"/>
          <w:sz w:val="28"/>
          <w:szCs w:val="28"/>
          <w:rtl/>
        </w:rPr>
        <w:t xml:space="preserve">والجماعة فهم أشد الناس حرصاً على الاحتياط في تكفير </w:t>
      </w:r>
      <w:r w:rsidRPr="00FC5586">
        <w:rPr>
          <w:rFonts w:ascii="Simplified Arabic" w:hAnsi="Simplified Arabic" w:cs="Simplified Arabic"/>
          <w:sz w:val="28"/>
          <w:szCs w:val="28"/>
          <w:rtl/>
        </w:rPr>
        <w:lastRenderedPageBreak/>
        <w:t xml:space="preserve">المسلمين، وذلك لأنهم يعلمون أن تكفير المسلم جدّ خطير لأنه يعني أنه مرتد مهدور الدّم والمال، يجب على أولياء أمر المسلمين قتله بعد </w:t>
      </w:r>
      <w:proofErr w:type="spellStart"/>
      <w:r w:rsidRPr="00FC5586">
        <w:rPr>
          <w:rFonts w:ascii="Simplified Arabic" w:hAnsi="Simplified Arabic" w:cs="Simplified Arabic"/>
          <w:sz w:val="28"/>
          <w:szCs w:val="28"/>
          <w:rtl/>
        </w:rPr>
        <w:t>استتابته</w:t>
      </w:r>
      <w:proofErr w:type="spellEnd"/>
      <w:r w:rsidRPr="00FC5586">
        <w:rPr>
          <w:rFonts w:ascii="Simplified Arabic" w:hAnsi="Simplified Arabic" w:cs="Simplified Arabic"/>
          <w:sz w:val="28"/>
          <w:szCs w:val="28"/>
          <w:rtl/>
        </w:rPr>
        <w:t xml:space="preserve"> وإقامة الحُجة عليه، ويعني أنه لا يحل لزوجته البقاء معه لأنه لا يجوز أن تكون المسلمة زوجة لكافر، ويعني أنه إذا مات لا تجرى عليه أحكام المسلمين بل تجري عليه أحكام الكفّار من عدم تغسيله وعدم الصلاة عليه وعدم دفنه في مقابر المسلمين ولا يُورث ماله، وهو إذا مات على حالة من الكفر فلا تجوز الرحمة عليه بل يستوجب اللعنة والخلود الأبدي في النار، </w:t>
      </w:r>
    </w:p>
    <w:p w14:paraId="2981929C" w14:textId="7F6BF0AF" w:rsidR="00FC7148" w:rsidRPr="00FC5586" w:rsidRDefault="00FC7148" w:rsidP="00FC7148">
      <w:pPr>
        <w:bidi/>
        <w:jc w:val="both"/>
        <w:rPr>
          <w:rFonts w:ascii="Simplified Arabic" w:hAnsi="Simplified Arabic" w:cs="Simplified Arabic"/>
          <w:sz w:val="28"/>
          <w:szCs w:val="28"/>
          <w:rtl/>
        </w:rPr>
      </w:pPr>
      <w:r w:rsidRPr="00FC5586">
        <w:rPr>
          <w:rFonts w:ascii="Simplified Arabic" w:hAnsi="Simplified Arabic" w:cs="Simplified Arabic"/>
          <w:b/>
          <w:bCs/>
          <w:sz w:val="40"/>
          <w:szCs w:val="40"/>
          <w:highlight w:val="yellow"/>
          <w:u w:val="single"/>
          <w:rtl/>
          <w:lang w:bidi="ar-KW"/>
        </w:rPr>
        <w:t xml:space="preserve">[المفتاح </w:t>
      </w:r>
      <w:r w:rsidR="009F5B21" w:rsidRPr="00FC5586">
        <w:rPr>
          <w:rFonts w:ascii="Simplified Arabic" w:hAnsi="Simplified Arabic" w:cs="Simplified Arabic" w:hint="cs"/>
          <w:b/>
          <w:bCs/>
          <w:sz w:val="40"/>
          <w:szCs w:val="40"/>
          <w:highlight w:val="yellow"/>
          <w:u w:val="single"/>
          <w:rtl/>
          <w:lang w:bidi="ar-KW"/>
        </w:rPr>
        <w:t>الثاني</w:t>
      </w:r>
      <w:r w:rsidRPr="00FC5586">
        <w:rPr>
          <w:rFonts w:ascii="Simplified Arabic" w:hAnsi="Simplified Arabic" w:cs="Simplified Arabic"/>
          <w:b/>
          <w:bCs/>
          <w:sz w:val="40"/>
          <w:szCs w:val="40"/>
          <w:highlight w:val="yellow"/>
          <w:u w:val="single"/>
          <w:rtl/>
          <w:lang w:bidi="ar-KW"/>
        </w:rPr>
        <w:t>]:</w:t>
      </w:r>
      <w:r w:rsidRPr="00FC5586">
        <w:rPr>
          <w:rFonts w:ascii="Simplified Arabic" w:hAnsi="Simplified Arabic" w:cs="Simplified Arabic"/>
          <w:sz w:val="28"/>
          <w:szCs w:val="28"/>
          <w:rtl/>
          <w:lang w:bidi="ar-KW"/>
        </w:rPr>
        <w:t xml:space="preserve"> </w:t>
      </w:r>
      <w:r w:rsidRPr="00FC5586">
        <w:rPr>
          <w:rFonts w:ascii="Simplified Arabic" w:hAnsi="Simplified Arabic" w:cs="Simplified Arabic"/>
          <w:bCs/>
          <w:sz w:val="28"/>
          <w:szCs w:val="28"/>
          <w:rtl/>
        </w:rPr>
        <w:t xml:space="preserve">من أدلة علماء </w:t>
      </w:r>
      <w:r w:rsidR="00455953">
        <w:rPr>
          <w:rFonts w:ascii="Simplified Arabic" w:hAnsi="Simplified Arabic" w:cs="Simplified Arabic"/>
          <w:bCs/>
          <w:sz w:val="28"/>
          <w:szCs w:val="28"/>
          <w:rtl/>
        </w:rPr>
        <w:t xml:space="preserve">أهل </w:t>
      </w:r>
      <w:r w:rsidR="006930E2">
        <w:rPr>
          <w:rFonts w:ascii="Simplified Arabic" w:hAnsi="Simplified Arabic" w:cs="Simplified Arabic"/>
          <w:bCs/>
          <w:sz w:val="28"/>
          <w:szCs w:val="28"/>
          <w:rtl/>
        </w:rPr>
        <w:t xml:space="preserve">السنّة </w:t>
      </w:r>
      <w:r w:rsidRPr="00FC5586">
        <w:rPr>
          <w:rFonts w:ascii="Simplified Arabic" w:hAnsi="Simplified Arabic" w:cs="Simplified Arabic"/>
          <w:bCs/>
          <w:sz w:val="28"/>
          <w:szCs w:val="28"/>
          <w:rtl/>
        </w:rPr>
        <w:t>والجماعة على قاعدة خطورة تكفير المسلم ووجوب الاحتياط عند الحكم عليه، أحاديث عديدة لرسول الله صلى الله عليه وسلم منها: (1) قوله صلى الله عليه وسلم</w:t>
      </w:r>
      <w:r w:rsidRPr="00FC5586">
        <w:rPr>
          <w:rFonts w:ascii="Simplified Arabic" w:hAnsi="Simplified Arabic" w:cs="Simplified Arabic"/>
          <w:sz w:val="28"/>
          <w:szCs w:val="28"/>
          <w:rtl/>
        </w:rPr>
        <w:t xml:space="preserve">: (إذا قال الرجل لأخيه يا كافر فقد باء بها أحدهما، فإن كان كما قال وإلاّ رجعـت عليـه) [متفق عليه]، </w:t>
      </w:r>
      <w:r w:rsidRPr="00FC5586">
        <w:rPr>
          <w:rFonts w:ascii="Simplified Arabic" w:hAnsi="Simplified Arabic" w:cs="Simplified Arabic"/>
          <w:bCs/>
          <w:sz w:val="28"/>
          <w:szCs w:val="28"/>
          <w:rtl/>
        </w:rPr>
        <w:t>(2) قوله صلى الله عليه وسلم</w:t>
      </w:r>
      <w:r w:rsidRPr="00FC5586">
        <w:rPr>
          <w:rFonts w:ascii="Simplified Arabic" w:hAnsi="Simplified Arabic" w:cs="Simplified Arabic"/>
          <w:sz w:val="28"/>
          <w:szCs w:val="28"/>
          <w:rtl/>
        </w:rPr>
        <w:t xml:space="preserve">: (من دعا رجلاً بالكفر أو قال عدو الله وليس كذلك إلاّ حار عليه) [مسلم ح(71) كتاب الإيمان]، </w:t>
      </w:r>
      <w:r w:rsidRPr="00FC5586">
        <w:rPr>
          <w:rFonts w:ascii="Simplified Arabic" w:hAnsi="Simplified Arabic" w:cs="Simplified Arabic"/>
          <w:bCs/>
          <w:sz w:val="28"/>
          <w:szCs w:val="28"/>
          <w:rtl/>
        </w:rPr>
        <w:t>(3) قوله صلى الله عليه وسلم</w:t>
      </w:r>
      <w:r w:rsidRPr="00FC5586">
        <w:rPr>
          <w:rFonts w:ascii="Simplified Arabic" w:hAnsi="Simplified Arabic" w:cs="Simplified Arabic"/>
          <w:sz w:val="28"/>
          <w:szCs w:val="28"/>
          <w:rtl/>
        </w:rPr>
        <w:t>: (إذا قال المسلم لأخيه يا كافر فقد باء بها أحدهما)</w:t>
      </w:r>
      <w:r w:rsidR="00ED6B3B" w:rsidRPr="00FC5586">
        <w:rPr>
          <w:rFonts w:ascii="Simplified Arabic" w:hAnsi="Simplified Arabic" w:cs="Simplified Arabic" w:hint="cs"/>
          <w:sz w:val="28"/>
          <w:szCs w:val="28"/>
          <w:rtl/>
        </w:rPr>
        <w:t xml:space="preserve"> </w:t>
      </w:r>
      <w:r w:rsidRPr="00FC5586">
        <w:rPr>
          <w:rFonts w:ascii="Simplified Arabic" w:hAnsi="Simplified Arabic" w:cs="Simplified Arabic"/>
          <w:sz w:val="28"/>
          <w:szCs w:val="28"/>
          <w:rtl/>
        </w:rPr>
        <w:t xml:space="preserve">[البخاري (6103) ]، </w:t>
      </w:r>
      <w:r w:rsidRPr="00FC5586">
        <w:rPr>
          <w:rFonts w:ascii="Simplified Arabic" w:hAnsi="Simplified Arabic" w:cs="Simplified Arabic"/>
          <w:bCs/>
          <w:sz w:val="28"/>
          <w:szCs w:val="28"/>
          <w:rtl/>
        </w:rPr>
        <w:t>(4) قوله صلى الله عليه وسلم</w:t>
      </w:r>
      <w:r w:rsidRPr="00FC5586">
        <w:rPr>
          <w:rFonts w:ascii="Simplified Arabic" w:hAnsi="Simplified Arabic" w:cs="Simplified Arabic"/>
          <w:sz w:val="28"/>
          <w:szCs w:val="28"/>
          <w:rtl/>
        </w:rPr>
        <w:t xml:space="preserve">: (ثلاث من أصل الإيمان الكف عّمن قال لا إله إلاّ الله لا نكفره بذنب ولا نخرجه من الإسلام بعمل والجهاد ماض منذ بعثني الله إلى أن يُقاتل آخر أمتي الدجال لا يبطله جور جائر ولا عدل عادل والإيمان بالقدر) [الترمذي ح (1978) وقال حديث حسن وصححه ابن حبان (48) والحاكم حـ1/12 - 13 </w:t>
      </w:r>
      <w:proofErr w:type="spellStart"/>
      <w:r w:rsidRPr="00FC5586">
        <w:rPr>
          <w:rFonts w:ascii="Simplified Arabic" w:hAnsi="Simplified Arabic" w:cs="Simplified Arabic"/>
          <w:sz w:val="28"/>
          <w:szCs w:val="28"/>
          <w:rtl/>
        </w:rPr>
        <w:t>ووافقه</w:t>
      </w:r>
      <w:proofErr w:type="spellEnd"/>
      <w:r w:rsidRPr="00FC5586">
        <w:rPr>
          <w:rFonts w:ascii="Simplified Arabic" w:hAnsi="Simplified Arabic" w:cs="Simplified Arabic"/>
          <w:sz w:val="28"/>
          <w:szCs w:val="28"/>
          <w:rtl/>
        </w:rPr>
        <w:t xml:space="preserve"> الذهبي]، </w:t>
      </w:r>
    </w:p>
    <w:p w14:paraId="6AE23D8A" w14:textId="22494DA5" w:rsidR="00FC7148" w:rsidRPr="00FC5586" w:rsidRDefault="00FC7148" w:rsidP="00ED6B3B">
      <w:pPr>
        <w:bidi/>
        <w:jc w:val="both"/>
        <w:rPr>
          <w:rFonts w:ascii="Simplified Arabic" w:hAnsi="Simplified Arabic" w:cs="Simplified Arabic"/>
          <w:sz w:val="28"/>
          <w:szCs w:val="28"/>
          <w:rtl/>
        </w:rPr>
      </w:pPr>
      <w:r w:rsidRPr="00FC5586">
        <w:rPr>
          <w:rFonts w:ascii="Simplified Arabic" w:hAnsi="Simplified Arabic" w:cs="Simplified Arabic"/>
          <w:b/>
          <w:bCs/>
          <w:sz w:val="40"/>
          <w:szCs w:val="40"/>
          <w:highlight w:val="yellow"/>
          <w:u w:val="single"/>
          <w:rtl/>
          <w:lang w:bidi="ar-KW"/>
        </w:rPr>
        <w:t xml:space="preserve">[المفتاح </w:t>
      </w:r>
      <w:r w:rsidR="009F5B21" w:rsidRPr="00FC5586">
        <w:rPr>
          <w:rFonts w:ascii="Simplified Arabic" w:hAnsi="Simplified Arabic" w:cs="Simplified Arabic" w:hint="cs"/>
          <w:b/>
          <w:bCs/>
          <w:sz w:val="40"/>
          <w:szCs w:val="40"/>
          <w:highlight w:val="yellow"/>
          <w:u w:val="single"/>
          <w:rtl/>
          <w:lang w:bidi="ar-KW"/>
        </w:rPr>
        <w:t>الثالث</w:t>
      </w:r>
      <w:r w:rsidRPr="00FC5586">
        <w:rPr>
          <w:rFonts w:ascii="Simplified Arabic" w:hAnsi="Simplified Arabic" w:cs="Simplified Arabic"/>
          <w:b/>
          <w:bCs/>
          <w:sz w:val="40"/>
          <w:szCs w:val="40"/>
          <w:highlight w:val="yellow"/>
          <w:u w:val="single"/>
          <w:rtl/>
          <w:lang w:bidi="ar-KW"/>
        </w:rPr>
        <w:t>]:</w:t>
      </w:r>
      <w:r w:rsidRPr="00FC5586">
        <w:rPr>
          <w:rFonts w:ascii="Simplified Arabic" w:hAnsi="Simplified Arabic" w:cs="Simplified Arabic"/>
          <w:sz w:val="28"/>
          <w:szCs w:val="28"/>
          <w:rtl/>
          <w:lang w:bidi="ar-KW"/>
        </w:rPr>
        <w:t xml:space="preserve"> </w:t>
      </w:r>
      <w:r w:rsidRPr="00FC5586">
        <w:rPr>
          <w:rFonts w:ascii="Simplified Arabic" w:hAnsi="Simplified Arabic" w:cs="Simplified Arabic"/>
          <w:bCs/>
          <w:sz w:val="28"/>
          <w:szCs w:val="28"/>
          <w:rtl/>
        </w:rPr>
        <w:t xml:space="preserve">من أقوال علماء </w:t>
      </w:r>
      <w:r w:rsidR="00455953">
        <w:rPr>
          <w:rFonts w:ascii="Simplified Arabic" w:hAnsi="Simplified Arabic" w:cs="Simplified Arabic"/>
          <w:bCs/>
          <w:sz w:val="28"/>
          <w:szCs w:val="28"/>
          <w:rtl/>
        </w:rPr>
        <w:t xml:space="preserve">أهل </w:t>
      </w:r>
      <w:r w:rsidR="006930E2">
        <w:rPr>
          <w:rFonts w:ascii="Simplified Arabic" w:hAnsi="Simplified Arabic" w:cs="Simplified Arabic"/>
          <w:bCs/>
          <w:sz w:val="28"/>
          <w:szCs w:val="28"/>
          <w:rtl/>
        </w:rPr>
        <w:t xml:space="preserve">السنّة </w:t>
      </w:r>
      <w:r w:rsidRPr="00FC5586">
        <w:rPr>
          <w:rFonts w:ascii="Simplified Arabic" w:hAnsi="Simplified Arabic" w:cs="Simplified Arabic"/>
          <w:bCs/>
          <w:sz w:val="28"/>
          <w:szCs w:val="28"/>
          <w:rtl/>
        </w:rPr>
        <w:t>والجماعة التي تدل على حرصهم الشديد على عدم تكفير المسلم إلاّ بالشيء المجمع عليه</w:t>
      </w:r>
      <w:r w:rsidRPr="00FC5586">
        <w:rPr>
          <w:rFonts w:ascii="Simplified Arabic" w:hAnsi="Simplified Arabic" w:cs="Simplified Arabic"/>
          <w:sz w:val="28"/>
          <w:szCs w:val="28"/>
          <w:rtl/>
        </w:rPr>
        <w:t xml:space="preserve">: </w:t>
      </w:r>
      <w:r w:rsidRPr="00FC5586">
        <w:rPr>
          <w:rFonts w:ascii="Simplified Arabic" w:hAnsi="Simplified Arabic" w:cs="Simplified Arabic"/>
          <w:bCs/>
          <w:sz w:val="28"/>
          <w:szCs w:val="28"/>
          <w:u w:val="single"/>
          <w:rtl/>
        </w:rPr>
        <w:t>يقول الغزالي رحمه الله</w:t>
      </w:r>
      <w:r w:rsidRPr="00FC5586">
        <w:rPr>
          <w:rFonts w:ascii="Simplified Arabic" w:hAnsi="Simplified Arabic" w:cs="Simplified Arabic"/>
          <w:sz w:val="28"/>
          <w:szCs w:val="28"/>
          <w:rtl/>
        </w:rPr>
        <w:t xml:space="preserve">: </w:t>
      </w:r>
      <w:r w:rsidR="00ED6B3B" w:rsidRPr="00FC5586">
        <w:rPr>
          <w:rFonts w:ascii="Simplified Arabic" w:hAnsi="Simplified Arabic" w:cs="Simplified Arabic" w:hint="cs"/>
          <w:sz w:val="28"/>
          <w:szCs w:val="28"/>
          <w:rtl/>
        </w:rPr>
        <w:t>(</w:t>
      </w:r>
      <w:r w:rsidRPr="00FC5586">
        <w:rPr>
          <w:rFonts w:ascii="Simplified Arabic" w:hAnsi="Simplified Arabic" w:cs="Simplified Arabic"/>
          <w:sz w:val="28"/>
          <w:szCs w:val="28"/>
          <w:rtl/>
        </w:rPr>
        <w:t>والذي ينبغي أن يميل المحصل إليه الاحتراز عن التكفير ما وجد إليه سبيلا، فإن استباحة الدماء والأموال من المصلين إلى القبلة المصرحين بقول لا إله إلاّ الله خطأ، والخطأ في ترك ألف كافر في الحياة أهون من الخطأ في سفك محجمة من دم مسلم</w:t>
      </w:r>
      <w:r w:rsidR="00ED6B3B" w:rsidRPr="00FC5586">
        <w:rPr>
          <w:rFonts w:ascii="Simplified Arabic" w:hAnsi="Simplified Arabic" w:cs="Simplified Arabic" w:hint="cs"/>
          <w:sz w:val="28"/>
          <w:szCs w:val="28"/>
          <w:rtl/>
        </w:rPr>
        <w:t>)</w:t>
      </w:r>
      <w:r w:rsidRPr="00FC5586">
        <w:rPr>
          <w:rFonts w:ascii="Simplified Arabic" w:hAnsi="Simplified Arabic" w:cs="Simplified Arabic"/>
          <w:sz w:val="28"/>
          <w:szCs w:val="28"/>
          <w:rtl/>
        </w:rPr>
        <w:t xml:space="preserve"> أهــ [الاقتصاد في الاعتقاد ص223]، </w:t>
      </w:r>
      <w:r w:rsidRPr="00FC5586">
        <w:rPr>
          <w:rFonts w:ascii="Simplified Arabic" w:hAnsi="Simplified Arabic" w:cs="Simplified Arabic"/>
          <w:bCs/>
          <w:sz w:val="28"/>
          <w:szCs w:val="28"/>
          <w:rtl/>
        </w:rPr>
        <w:t>ويقول أيضاً</w:t>
      </w:r>
      <w:r w:rsidRPr="00FC5586">
        <w:rPr>
          <w:rFonts w:ascii="Simplified Arabic" w:hAnsi="Simplified Arabic" w:cs="Simplified Arabic"/>
          <w:sz w:val="28"/>
          <w:szCs w:val="28"/>
          <w:rtl/>
        </w:rPr>
        <w:t xml:space="preserve">: </w:t>
      </w:r>
      <w:r w:rsidR="00ED6B3B" w:rsidRPr="00FC5586">
        <w:rPr>
          <w:rFonts w:ascii="Simplified Arabic" w:hAnsi="Simplified Arabic" w:cs="Simplified Arabic" w:hint="cs"/>
          <w:sz w:val="28"/>
          <w:szCs w:val="28"/>
          <w:rtl/>
        </w:rPr>
        <w:t>(</w:t>
      </w:r>
      <w:r w:rsidRPr="00FC5586">
        <w:rPr>
          <w:rFonts w:ascii="Simplified Arabic" w:hAnsi="Simplified Arabic" w:cs="Simplified Arabic"/>
          <w:sz w:val="28"/>
          <w:szCs w:val="28"/>
          <w:rtl/>
        </w:rPr>
        <w:t xml:space="preserve">لم يثبت لنا أن الخطأ في التأويل موجب للتكفير، فلابد من دليل عليه، وثبت لنا أنّ العصمة مستفادة من قول (لا إله إلاّ الله) قطعاً فلا يدفع ذلك إلاّ بقاطع، وهذا القدر كاف في التنبيه على أنّ إسراف من بالغ في التكفير ليس عن برهان، فإن البرهان إمّا أصل أو قياس على أصل والأصل هو التكذيب الصريح، ومن ليس </w:t>
      </w:r>
      <w:r w:rsidRPr="00FC5586">
        <w:rPr>
          <w:rFonts w:ascii="Simplified Arabic" w:hAnsi="Simplified Arabic" w:cs="Simplified Arabic"/>
          <w:sz w:val="28"/>
          <w:szCs w:val="28"/>
          <w:rtl/>
        </w:rPr>
        <w:lastRenderedPageBreak/>
        <w:t>بمكذب فليس في معنى الكذب أصلاً يتبقى تحت عموم العصمة بكلمة الشهادة</w:t>
      </w:r>
      <w:r w:rsidR="00ED6B3B" w:rsidRPr="00FC5586">
        <w:rPr>
          <w:rFonts w:ascii="Simplified Arabic" w:hAnsi="Simplified Arabic" w:cs="Simplified Arabic" w:hint="cs"/>
          <w:sz w:val="28"/>
          <w:szCs w:val="28"/>
          <w:rtl/>
        </w:rPr>
        <w:t>)</w:t>
      </w:r>
      <w:r w:rsidRPr="00FC5586">
        <w:rPr>
          <w:rFonts w:ascii="Simplified Arabic" w:hAnsi="Simplified Arabic" w:cs="Simplified Arabic"/>
          <w:sz w:val="28"/>
          <w:szCs w:val="28"/>
          <w:rtl/>
        </w:rPr>
        <w:t xml:space="preserve"> أهــ [الاقتصاد في الاعتقاد ص224]، والمستفاد من هذا النقل أنّ من أقر بالشهادتين فإن له العصمة (عصمة الدم والمال) بيقين فلا تدفع إلاّ بيقين مماثل كالتكذيب الصريح بشيء من دين الله قامت عليه الحُجة الشرعية بـه، </w:t>
      </w:r>
      <w:r w:rsidRPr="00FC5586">
        <w:rPr>
          <w:rFonts w:ascii="Simplified Arabic" w:hAnsi="Simplified Arabic" w:cs="Simplified Arabic"/>
          <w:bCs/>
          <w:sz w:val="28"/>
          <w:szCs w:val="28"/>
          <w:u w:val="single"/>
          <w:rtl/>
        </w:rPr>
        <w:t>ويقول النووي رحمه الله</w:t>
      </w:r>
      <w:r w:rsidRPr="00FC5586">
        <w:rPr>
          <w:rFonts w:ascii="Simplified Arabic" w:hAnsi="Simplified Arabic" w:cs="Simplified Arabic"/>
          <w:sz w:val="28"/>
          <w:szCs w:val="28"/>
          <w:rtl/>
        </w:rPr>
        <w:t xml:space="preserve">: " أعلم أنّ مذهب </w:t>
      </w:r>
      <w:r w:rsidR="00455953">
        <w:rPr>
          <w:rFonts w:ascii="Simplified Arabic" w:hAnsi="Simplified Arabic" w:cs="Simplified Arabic"/>
          <w:sz w:val="28"/>
          <w:szCs w:val="28"/>
          <w:rtl/>
        </w:rPr>
        <w:t xml:space="preserve">أهل </w:t>
      </w:r>
      <w:r w:rsidRPr="00FC5586">
        <w:rPr>
          <w:rFonts w:ascii="Simplified Arabic" w:hAnsi="Simplified Arabic" w:cs="Simplified Arabic"/>
          <w:sz w:val="28"/>
          <w:szCs w:val="28"/>
          <w:rtl/>
        </w:rPr>
        <w:t xml:space="preserve">الحق أنه لا يكفر أحد من </w:t>
      </w:r>
      <w:r w:rsidR="00455953">
        <w:rPr>
          <w:rFonts w:ascii="Simplified Arabic" w:hAnsi="Simplified Arabic" w:cs="Simplified Arabic"/>
          <w:sz w:val="28"/>
          <w:szCs w:val="28"/>
          <w:rtl/>
        </w:rPr>
        <w:t xml:space="preserve">أهل </w:t>
      </w:r>
      <w:r w:rsidRPr="00FC5586">
        <w:rPr>
          <w:rFonts w:ascii="Simplified Arabic" w:hAnsi="Simplified Arabic" w:cs="Simplified Arabic"/>
          <w:sz w:val="28"/>
          <w:szCs w:val="28"/>
          <w:rtl/>
        </w:rPr>
        <w:t xml:space="preserve">القبلة بذنب ولا يكفر </w:t>
      </w:r>
      <w:r w:rsidR="00455953">
        <w:rPr>
          <w:rFonts w:ascii="Simplified Arabic" w:hAnsi="Simplified Arabic" w:cs="Simplified Arabic"/>
          <w:sz w:val="28"/>
          <w:szCs w:val="28"/>
          <w:rtl/>
        </w:rPr>
        <w:t xml:space="preserve">أهل </w:t>
      </w:r>
      <w:r w:rsidRPr="00FC5586">
        <w:rPr>
          <w:rFonts w:ascii="Simplified Arabic" w:hAnsi="Simplified Arabic" w:cs="Simplified Arabic"/>
          <w:sz w:val="28"/>
          <w:szCs w:val="28"/>
          <w:rtl/>
        </w:rPr>
        <w:t>الأهواء والبدع ـ الخوارج والمعتزلة والرافضة وغيرهم ـ وأنّ من جحد ما يعلم من دين الإسلام ضرورة حُكم بردته وكفره إلاّ أن يكون قريب عهد بالإسلام أو نشأ ببادية بعيدة ونحوه مما يخفى عليه، فيعرف ذلك، فإن استمر حكم بكفره، وكذلك من استحل الزنى أو الخمر أو القتل أو غير ذلك من المحرمات التي يُعلم تحريمها ضرورة “ [شرح مسلم حـ</w:t>
      </w:r>
      <w:r w:rsidR="00ED6B3B" w:rsidRPr="00FC5586">
        <w:rPr>
          <w:rFonts w:ascii="Simplified Arabic" w:hAnsi="Simplified Arabic" w:cs="Simplified Arabic" w:hint="cs"/>
          <w:sz w:val="28"/>
          <w:szCs w:val="28"/>
          <w:rtl/>
        </w:rPr>
        <w:t xml:space="preserve"> 1 ص </w:t>
      </w:r>
      <w:r w:rsidRPr="00FC5586">
        <w:rPr>
          <w:rFonts w:ascii="Simplified Arabic" w:hAnsi="Simplified Arabic" w:cs="Simplified Arabic"/>
          <w:sz w:val="28"/>
          <w:szCs w:val="28"/>
          <w:rtl/>
        </w:rPr>
        <w:t xml:space="preserve">150] أهـ، فالنووي رحمه الله ينسب إلى مذهب </w:t>
      </w:r>
      <w:r w:rsidR="00455953">
        <w:rPr>
          <w:rFonts w:ascii="Simplified Arabic" w:hAnsi="Simplified Arabic" w:cs="Simplified Arabic"/>
          <w:sz w:val="28"/>
          <w:szCs w:val="28"/>
          <w:rtl/>
        </w:rPr>
        <w:t xml:space="preserve">أهل </w:t>
      </w:r>
      <w:r w:rsidRPr="00FC5586">
        <w:rPr>
          <w:rFonts w:ascii="Simplified Arabic" w:hAnsi="Simplified Arabic" w:cs="Simplified Arabic"/>
          <w:sz w:val="28"/>
          <w:szCs w:val="28"/>
          <w:rtl/>
        </w:rPr>
        <w:t xml:space="preserve">الحق عدم تكفير أحد من </w:t>
      </w:r>
      <w:r w:rsidR="00455953">
        <w:rPr>
          <w:rFonts w:ascii="Simplified Arabic" w:hAnsi="Simplified Arabic" w:cs="Simplified Arabic"/>
          <w:sz w:val="28"/>
          <w:szCs w:val="28"/>
          <w:rtl/>
        </w:rPr>
        <w:t xml:space="preserve">أهل </w:t>
      </w:r>
      <w:r w:rsidRPr="00FC5586">
        <w:rPr>
          <w:rFonts w:ascii="Simplified Arabic" w:hAnsi="Simplified Arabic" w:cs="Simplified Arabic"/>
          <w:sz w:val="28"/>
          <w:szCs w:val="28"/>
          <w:rtl/>
        </w:rPr>
        <w:t xml:space="preserve">القبلة بذنب وعدم تكفير أحد من </w:t>
      </w:r>
      <w:r w:rsidR="00455953">
        <w:rPr>
          <w:rFonts w:ascii="Simplified Arabic" w:hAnsi="Simplified Arabic" w:cs="Simplified Arabic"/>
          <w:sz w:val="28"/>
          <w:szCs w:val="28"/>
          <w:rtl/>
        </w:rPr>
        <w:t xml:space="preserve">أهل </w:t>
      </w:r>
      <w:r w:rsidRPr="00FC5586">
        <w:rPr>
          <w:rFonts w:ascii="Simplified Arabic" w:hAnsi="Simplified Arabic" w:cs="Simplified Arabic"/>
          <w:sz w:val="28"/>
          <w:szCs w:val="28"/>
          <w:rtl/>
        </w:rPr>
        <w:t xml:space="preserve">الفرق الضالة والأهواء والبدع ممن يقر بالإسلام ويعتقده، وأنه لا يكفر بيقين إلاّ من جحد المعلوم من الدين بالضرورة أو المستحل للمحرمات التي يُعلم تحريمها بالضرورة ولا يكفر حتى تقام عليه الحُجة الشرعية بذلك، </w:t>
      </w:r>
      <w:r w:rsidRPr="00FC5586">
        <w:rPr>
          <w:rFonts w:ascii="Simplified Arabic" w:hAnsi="Simplified Arabic" w:cs="Simplified Arabic"/>
          <w:bCs/>
          <w:sz w:val="28"/>
          <w:szCs w:val="28"/>
          <w:u w:val="single"/>
          <w:rtl/>
        </w:rPr>
        <w:t>ويقول ابن عبد البرّ رحمه الله</w:t>
      </w:r>
      <w:r w:rsidRPr="00FC5586">
        <w:rPr>
          <w:rFonts w:ascii="Simplified Arabic" w:hAnsi="Simplified Arabic" w:cs="Simplified Arabic"/>
          <w:sz w:val="28"/>
          <w:szCs w:val="28"/>
          <w:rtl/>
        </w:rPr>
        <w:t xml:space="preserve">: ـ" كل من ثبت له عقد الإسلام في وقت بإجماع من المسلمين ثم أذنب ذنباً أو تأول تأويلاً فاختلفوا بعد في خروجه من الإسلام، لم يكن لاختلافهم بعد إجماعهم معنى يوجب حُجـة، ولا يخرج من الإسلام المتفق عليه إلاّ باتفاق آخر أو سنة ثابتة لا معارض لها، </w:t>
      </w:r>
      <w:r w:rsidRPr="00FC5586">
        <w:rPr>
          <w:rFonts w:ascii="Simplified Arabic" w:hAnsi="Simplified Arabic" w:cs="Simplified Arabic"/>
          <w:b/>
          <w:bCs/>
          <w:sz w:val="28"/>
          <w:szCs w:val="28"/>
          <w:rtl/>
        </w:rPr>
        <w:t xml:space="preserve">وقد اتفق </w:t>
      </w:r>
      <w:r w:rsidR="00455953">
        <w:rPr>
          <w:rFonts w:ascii="Simplified Arabic" w:hAnsi="Simplified Arabic" w:cs="Simplified Arabic"/>
          <w:b/>
          <w:bCs/>
          <w:sz w:val="28"/>
          <w:szCs w:val="28"/>
          <w:rtl/>
        </w:rPr>
        <w:t xml:space="preserve">أهل </w:t>
      </w:r>
      <w:r w:rsidR="006930E2">
        <w:rPr>
          <w:rFonts w:ascii="Simplified Arabic" w:hAnsi="Simplified Arabic" w:cs="Simplified Arabic"/>
          <w:b/>
          <w:bCs/>
          <w:sz w:val="28"/>
          <w:szCs w:val="28"/>
          <w:rtl/>
        </w:rPr>
        <w:t xml:space="preserve">السنّة </w:t>
      </w:r>
      <w:r w:rsidRPr="00FC5586">
        <w:rPr>
          <w:rFonts w:ascii="Simplified Arabic" w:hAnsi="Simplified Arabic" w:cs="Simplified Arabic"/>
          <w:b/>
          <w:bCs/>
          <w:sz w:val="28"/>
          <w:szCs w:val="28"/>
          <w:rtl/>
        </w:rPr>
        <w:t xml:space="preserve">والجماعة ـ وهم </w:t>
      </w:r>
      <w:r w:rsidR="00455953">
        <w:rPr>
          <w:rFonts w:ascii="Simplified Arabic" w:hAnsi="Simplified Arabic" w:cs="Simplified Arabic"/>
          <w:b/>
          <w:bCs/>
          <w:sz w:val="28"/>
          <w:szCs w:val="28"/>
          <w:rtl/>
        </w:rPr>
        <w:t xml:space="preserve">أهل </w:t>
      </w:r>
      <w:r w:rsidRPr="00FC5586">
        <w:rPr>
          <w:rFonts w:ascii="Simplified Arabic" w:hAnsi="Simplified Arabic" w:cs="Simplified Arabic"/>
          <w:b/>
          <w:bCs/>
          <w:sz w:val="28"/>
          <w:szCs w:val="28"/>
          <w:rtl/>
        </w:rPr>
        <w:t>الفقه والأثر</w:t>
      </w:r>
      <w:r w:rsidRPr="00FC5586">
        <w:rPr>
          <w:rFonts w:ascii="Simplified Arabic" w:hAnsi="Simplified Arabic" w:cs="Simplified Arabic"/>
          <w:sz w:val="28"/>
          <w:szCs w:val="28"/>
          <w:rtl/>
        </w:rPr>
        <w:t xml:space="preserve"> ـ على أنّ أحداً لا يخرجه ذنبه ـ وإن عظم ـ من الإسلام وخالفهم </w:t>
      </w:r>
      <w:r w:rsidR="00455953">
        <w:rPr>
          <w:rFonts w:ascii="Simplified Arabic" w:hAnsi="Simplified Arabic" w:cs="Simplified Arabic"/>
          <w:sz w:val="28"/>
          <w:szCs w:val="28"/>
          <w:rtl/>
        </w:rPr>
        <w:t xml:space="preserve">أهل </w:t>
      </w:r>
      <w:r w:rsidRPr="00FC5586">
        <w:rPr>
          <w:rFonts w:ascii="Simplified Arabic" w:hAnsi="Simplified Arabic" w:cs="Simplified Arabic"/>
          <w:sz w:val="28"/>
          <w:szCs w:val="28"/>
          <w:rtl/>
        </w:rPr>
        <w:t xml:space="preserve">البدع، فالواجب في النظر أن لا يكفر إلاّ من اتفق الجميع على تكفيره أو قام على تكفيره دليل لا مدفع له كتاب أو سنّة " أهـ، </w:t>
      </w:r>
      <w:r w:rsidR="00ED6B3B" w:rsidRPr="00FC5586">
        <w:rPr>
          <w:rFonts w:ascii="Simplified Arabic" w:hAnsi="Simplified Arabic" w:cs="Simplified Arabic" w:hint="cs"/>
          <w:sz w:val="28"/>
          <w:szCs w:val="28"/>
          <w:rtl/>
        </w:rPr>
        <w:t>[</w:t>
      </w:r>
      <w:r w:rsidR="00D54A93" w:rsidRPr="00FC5586">
        <w:rPr>
          <w:rFonts w:ascii="Simplified Arabic" w:hAnsi="Simplified Arabic" w:cs="Simplified Arabic"/>
          <w:sz w:val="28"/>
          <w:szCs w:val="28"/>
        </w:rPr>
        <w:t> </w:t>
      </w:r>
      <w:r w:rsidR="00D54A93" w:rsidRPr="00FC5586">
        <w:rPr>
          <w:rFonts w:ascii="Simplified Arabic" w:hAnsi="Simplified Arabic" w:cs="Simplified Arabic"/>
          <w:sz w:val="28"/>
          <w:szCs w:val="28"/>
          <w:rtl/>
        </w:rPr>
        <w:t>التمهيد (١٧/ ٢١ - ٢٢)</w:t>
      </w:r>
      <w:r w:rsidR="00ED6B3B" w:rsidRPr="00FC5586">
        <w:rPr>
          <w:rFonts w:ascii="Simplified Arabic" w:hAnsi="Simplified Arabic" w:cs="Simplified Arabic" w:hint="cs"/>
          <w:sz w:val="28"/>
          <w:szCs w:val="28"/>
          <w:rtl/>
        </w:rPr>
        <w:t xml:space="preserve">]، </w:t>
      </w:r>
      <w:r w:rsidRPr="00FC5586">
        <w:rPr>
          <w:rFonts w:ascii="Simplified Arabic" w:hAnsi="Simplified Arabic" w:cs="Simplified Arabic"/>
          <w:sz w:val="28"/>
          <w:szCs w:val="28"/>
          <w:rtl/>
        </w:rPr>
        <w:t xml:space="preserve">ولله دره، فكل من ثبت له عقد الإسلام بإجماع فهذا لا يكفر إلاّ بإجماع آخر أو دليل لا معارض له بحيث يمكن به ترجيح جانب عدم الكفر، ولله دره فكم بلغ من احتياطه في مسائل التكفير حتى أنه يقول (فالواجب في النظر أن لا يكفر إلاّ من اتفق الجميع على تكفيره أو قام على تكفيره دليل لا مدفع له، </w:t>
      </w:r>
      <w:r w:rsidRPr="00FC5586">
        <w:rPr>
          <w:rFonts w:ascii="Simplified Arabic" w:hAnsi="Simplified Arabic" w:cs="Simplified Arabic"/>
          <w:b/>
          <w:bCs/>
          <w:sz w:val="28"/>
          <w:szCs w:val="28"/>
          <w:u w:val="single"/>
          <w:rtl/>
        </w:rPr>
        <w:t>ويقول الشاطبي رحمه الله</w:t>
      </w:r>
      <w:r w:rsidRPr="00FC5586">
        <w:rPr>
          <w:rFonts w:ascii="Simplified Arabic" w:hAnsi="Simplified Arabic" w:cs="Simplified Arabic"/>
          <w:sz w:val="28"/>
          <w:szCs w:val="28"/>
          <w:rtl/>
        </w:rPr>
        <w:t xml:space="preserve">: " وقد اختلفت الأمة في تكفير هؤلاء الفرق أصحاب البدع العظمى، ولكن الذي يقوى في النظر وبحسب الأثر عدم القطع بتكفيرهم والدليل عليه عمل السلف الصالح فيهم، ألا ترى إلى صنع عليّ رضي الله عنه في الخوارج وكونه عاملهم في قتالهم معاملة </w:t>
      </w:r>
      <w:r w:rsidR="00455953">
        <w:rPr>
          <w:rFonts w:ascii="Simplified Arabic" w:hAnsi="Simplified Arabic" w:cs="Simplified Arabic"/>
          <w:sz w:val="28"/>
          <w:szCs w:val="28"/>
          <w:rtl/>
        </w:rPr>
        <w:t xml:space="preserve">أهل </w:t>
      </w:r>
      <w:r w:rsidRPr="00FC5586">
        <w:rPr>
          <w:rFonts w:ascii="Simplified Arabic" w:hAnsi="Simplified Arabic" w:cs="Simplified Arabic"/>
          <w:sz w:val="28"/>
          <w:szCs w:val="28"/>
          <w:rtl/>
        </w:rPr>
        <w:t xml:space="preserve">الإسلام على مقتضى قول الله تعالى {وَإِنْ طَائِفَتَانِ مِنَ الْمُؤْمِنِينَ اقْتَتَلُوا فَأَصْلِحُوا بَيْنَهُمَا} [الحجرات: 9] الآية، فإنه لمّا اجتمعت الحرورية وفارقت الجماعة لم يهاجمهم عليّ ولا قاتلهم، ولو كانوا بخروجهم مرتدين لم يتركهم لقوله عليه السلام ((من بدل دينه فاقتلوه)) ولأن أبا بكر رضي الله عنه خرج لقتال </w:t>
      </w:r>
      <w:r w:rsidR="00455953">
        <w:rPr>
          <w:rFonts w:ascii="Simplified Arabic" w:hAnsi="Simplified Arabic" w:cs="Simplified Arabic"/>
          <w:sz w:val="28"/>
          <w:szCs w:val="28"/>
          <w:rtl/>
        </w:rPr>
        <w:t xml:space="preserve">أهل </w:t>
      </w:r>
      <w:r w:rsidRPr="00FC5586">
        <w:rPr>
          <w:rFonts w:ascii="Simplified Arabic" w:hAnsi="Simplified Arabic" w:cs="Simplified Arabic"/>
          <w:sz w:val="28"/>
          <w:szCs w:val="28"/>
          <w:rtl/>
        </w:rPr>
        <w:t xml:space="preserve">الردّة ولم يتركهم فدّل ذلك على اختلاف </w:t>
      </w:r>
      <w:r w:rsidRPr="00FC5586">
        <w:rPr>
          <w:rFonts w:ascii="Simplified Arabic" w:hAnsi="Simplified Arabic" w:cs="Simplified Arabic"/>
          <w:sz w:val="28"/>
          <w:szCs w:val="28"/>
          <w:rtl/>
        </w:rPr>
        <w:lastRenderedPageBreak/>
        <w:t xml:space="preserve">ما بين المسألتين، وأيضاً فحين ظهر معبد الجهني وغيره من </w:t>
      </w:r>
      <w:r w:rsidR="00455953">
        <w:rPr>
          <w:rFonts w:ascii="Simplified Arabic" w:hAnsi="Simplified Arabic" w:cs="Simplified Arabic"/>
          <w:sz w:val="28"/>
          <w:szCs w:val="28"/>
          <w:rtl/>
        </w:rPr>
        <w:t xml:space="preserve">أهل </w:t>
      </w:r>
      <w:r w:rsidRPr="00FC5586">
        <w:rPr>
          <w:rFonts w:ascii="Simplified Arabic" w:hAnsi="Simplified Arabic" w:cs="Simplified Arabic"/>
          <w:sz w:val="28"/>
          <w:szCs w:val="28"/>
          <w:rtl/>
        </w:rPr>
        <w:t xml:space="preserve">القدر، لم يكن من السلف الصالح لهم إلاّ الطرد والإبعاد والعداوة والهجران، ولو كانوا خرجوا إلى كفر محض لأقاموا عليهم الحدّ المقام على المرتدين، وعمر بن عبد العزيز أيضاً لمّا خرج في زمانه الحرورية بالموصل، أمر بالكف عنهم على ما أمر به عليّ رضي الله عنه ولم يعاملهم معاملة المرتدين “ [الاعتصــام حـ3ص33] أهـ، وكلامه رحمه الله فيه دلالة واضحة على احتياط السلف الاحتياط البالغ في تكفير المسلم المقرّ بالشهادتين حتى وإن كان من الخوارج الذين يستحلون دماء المسلمين وأموالهم بغير علم ولا هدى ولا كتاب منير، </w:t>
      </w:r>
    </w:p>
    <w:p w14:paraId="761C5F6A" w14:textId="61C9597A" w:rsidR="005F19F7" w:rsidRPr="00FC5586" w:rsidRDefault="005F19F7" w:rsidP="005F19F7">
      <w:pPr>
        <w:bidi/>
        <w:jc w:val="both"/>
        <w:rPr>
          <w:rFonts w:ascii="Simplified Arabic" w:hAnsi="Simplified Arabic" w:cs="Simplified Arabic"/>
          <w:b/>
          <w:sz w:val="28"/>
          <w:szCs w:val="28"/>
        </w:rPr>
      </w:pPr>
      <w:r w:rsidRPr="00FC5586">
        <w:rPr>
          <w:rFonts w:ascii="Simplified Arabic" w:hAnsi="Simplified Arabic" w:cs="Simplified Arabic"/>
          <w:b/>
          <w:bCs/>
          <w:sz w:val="40"/>
          <w:szCs w:val="40"/>
          <w:highlight w:val="yellow"/>
          <w:u w:val="single"/>
          <w:rtl/>
          <w:lang w:bidi="ar-KW"/>
        </w:rPr>
        <w:t xml:space="preserve">[المفتاح </w:t>
      </w:r>
      <w:r w:rsidR="009F5B21" w:rsidRPr="00FC5586">
        <w:rPr>
          <w:rFonts w:ascii="Simplified Arabic" w:hAnsi="Simplified Arabic" w:cs="Simplified Arabic" w:hint="cs"/>
          <w:b/>
          <w:bCs/>
          <w:sz w:val="40"/>
          <w:szCs w:val="40"/>
          <w:highlight w:val="yellow"/>
          <w:u w:val="single"/>
          <w:rtl/>
          <w:lang w:bidi="ar-KW"/>
        </w:rPr>
        <w:t>الرابع</w:t>
      </w:r>
      <w:r w:rsidRPr="00FC5586">
        <w:rPr>
          <w:rFonts w:ascii="Simplified Arabic" w:hAnsi="Simplified Arabic" w:cs="Simplified Arabic"/>
          <w:b/>
          <w:bCs/>
          <w:sz w:val="40"/>
          <w:szCs w:val="40"/>
          <w:highlight w:val="yellow"/>
          <w:u w:val="single"/>
          <w:rtl/>
          <w:lang w:bidi="ar-KW"/>
        </w:rPr>
        <w:t>]:</w:t>
      </w:r>
      <w:r w:rsidRPr="00FC5586">
        <w:rPr>
          <w:rFonts w:ascii="Simplified Arabic" w:hAnsi="Simplified Arabic" w:cs="Simplified Arabic" w:hint="cs"/>
          <w:b/>
          <w:bCs/>
          <w:sz w:val="40"/>
          <w:szCs w:val="40"/>
          <w:u w:val="single"/>
          <w:rtl/>
          <w:lang w:bidi="ar-KW"/>
        </w:rPr>
        <w:t xml:space="preserve"> </w:t>
      </w:r>
      <w:r w:rsidRPr="001A451C">
        <w:rPr>
          <w:rFonts w:ascii="Simplified Arabic" w:hAnsi="Simplified Arabic" w:cs="Simplified Arabic"/>
          <w:b/>
          <w:bCs/>
          <w:sz w:val="30"/>
          <w:szCs w:val="30"/>
          <w:u w:val="single"/>
          <w:rtl/>
        </w:rPr>
        <w:t>المسلــم المتلبــس بالكفــر الأكبــر لا يكفـر حتى تقـوم عليه الحجة الشرعية: (</w:t>
      </w:r>
      <w:r w:rsidRPr="001A451C">
        <w:rPr>
          <w:rFonts w:ascii="Simplified Arabic" w:hAnsi="Simplified Arabic" w:cs="Simplified Arabic"/>
          <w:b/>
          <w:bCs/>
          <w:sz w:val="30"/>
          <w:szCs w:val="30"/>
          <w:u w:val="single"/>
          <w:rtl/>
          <w:lang w:bidi="ar-KW"/>
        </w:rPr>
        <w:t>الأدلة على صحة هذه القاعدة)</w:t>
      </w:r>
      <w:r w:rsidRPr="001A451C">
        <w:rPr>
          <w:rFonts w:ascii="Simplified Arabic" w:hAnsi="Simplified Arabic" w:cs="Simplified Arabic"/>
          <w:b/>
          <w:bCs/>
          <w:sz w:val="30"/>
          <w:szCs w:val="30"/>
          <w:u w:val="single"/>
          <w:rtl/>
        </w:rPr>
        <w:t>:</w:t>
      </w:r>
      <w:r w:rsidRPr="00FC5586">
        <w:rPr>
          <w:rFonts w:ascii="Simplified Arabic" w:hAnsi="Simplified Arabic" w:cs="Simplified Arabic"/>
          <w:sz w:val="28"/>
          <w:szCs w:val="28"/>
          <w:rtl/>
        </w:rPr>
        <w:t xml:space="preserve"> علماء </w:t>
      </w:r>
      <w:r w:rsidR="00455953">
        <w:rPr>
          <w:rFonts w:ascii="Simplified Arabic" w:hAnsi="Simplified Arabic" w:cs="Simplified Arabic"/>
          <w:sz w:val="28"/>
          <w:szCs w:val="28"/>
          <w:rtl/>
        </w:rPr>
        <w:t xml:space="preserve">أهل </w:t>
      </w:r>
      <w:r w:rsidR="006930E2">
        <w:rPr>
          <w:rFonts w:ascii="Simplified Arabic" w:hAnsi="Simplified Arabic" w:cs="Simplified Arabic"/>
          <w:sz w:val="28"/>
          <w:szCs w:val="28"/>
          <w:rtl/>
        </w:rPr>
        <w:t xml:space="preserve">السنّة </w:t>
      </w:r>
      <w:r w:rsidRPr="00FC5586">
        <w:rPr>
          <w:rFonts w:ascii="Simplified Arabic" w:hAnsi="Simplified Arabic" w:cs="Simplified Arabic"/>
          <w:sz w:val="28"/>
          <w:szCs w:val="28"/>
          <w:rtl/>
        </w:rPr>
        <w:t xml:space="preserve">والجماعة متفقون على أن المسلم إذا وقع في الكفر أو الشرك لا يكفر حتى تقوم عليه الحُجة الشرعية بالكفر، أمّا قبل إقامة الحُجة فإنه لا يُحكم عليه بالكفر، ولا يُخالف في هذه القاعدة إلاّ الخوارج والمعتزلة وبعض المتعجلين في مسائل التكفير دون التحقق من استيفاء شروطه وانتفاء موانعه، </w:t>
      </w:r>
      <w:r w:rsidRPr="00FC5586">
        <w:rPr>
          <w:rFonts w:ascii="Simplified Arabic" w:hAnsi="Simplified Arabic" w:cs="Simplified Arabic"/>
          <w:b/>
          <w:bCs/>
          <w:sz w:val="28"/>
          <w:szCs w:val="28"/>
          <w:rtl/>
        </w:rPr>
        <w:t>وقد يظن بعض المتعجلين</w:t>
      </w:r>
      <w:r w:rsidRPr="00FC5586">
        <w:rPr>
          <w:rFonts w:ascii="Simplified Arabic" w:hAnsi="Simplified Arabic" w:cs="Simplified Arabic"/>
          <w:sz w:val="28"/>
          <w:szCs w:val="28"/>
          <w:rtl/>
        </w:rPr>
        <w:t xml:space="preserve"> في مسائل التكفير أن قيام الحُجة لا يكون إلاّ لحديث العهد بالإسلام أو من نشأ ببادية بعيدة فقط، حتى قال قائلهم (كل من تلبس بكفر أكبر ينقل عن الملة فهو كافر بعينه في ظاهر أمره، فإذا ما توقف البعض عن إطلاق اسم الكفر عليه ولاعتبارات واقعية معينة أملتها ضرورات الظروف المحيطة بالدعوة في مراحل خاصة وليس كموقف فقهي يعتقـده الداعية ويتبناه " أهــ [الجواب المفيد في حكم </w:t>
      </w:r>
      <w:proofErr w:type="spellStart"/>
      <w:r w:rsidRPr="00FC5586">
        <w:rPr>
          <w:rFonts w:ascii="Simplified Arabic" w:hAnsi="Simplified Arabic" w:cs="Simplified Arabic"/>
          <w:sz w:val="28"/>
          <w:szCs w:val="28"/>
          <w:rtl/>
        </w:rPr>
        <w:t>ج</w:t>
      </w:r>
      <w:r w:rsidR="00455953">
        <w:rPr>
          <w:rFonts w:ascii="Simplified Arabic" w:hAnsi="Simplified Arabic" w:cs="Simplified Arabic"/>
          <w:sz w:val="28"/>
          <w:szCs w:val="28"/>
          <w:rtl/>
        </w:rPr>
        <w:t>أهل</w:t>
      </w:r>
      <w:proofErr w:type="spellEnd"/>
      <w:r w:rsidR="00455953">
        <w:rPr>
          <w:rFonts w:ascii="Simplified Arabic" w:hAnsi="Simplified Arabic" w:cs="Simplified Arabic"/>
          <w:sz w:val="28"/>
          <w:szCs w:val="28"/>
          <w:rtl/>
        </w:rPr>
        <w:t xml:space="preserve"> </w:t>
      </w:r>
      <w:r w:rsidRPr="00FC5586">
        <w:rPr>
          <w:rFonts w:ascii="Simplified Arabic" w:hAnsi="Simplified Arabic" w:cs="Simplified Arabic"/>
          <w:sz w:val="28"/>
          <w:szCs w:val="28"/>
          <w:rtl/>
        </w:rPr>
        <w:t xml:space="preserve">التوحيد ص119]، نقول الذي عليه </w:t>
      </w:r>
      <w:r w:rsidR="00455953">
        <w:rPr>
          <w:rFonts w:ascii="Simplified Arabic" w:hAnsi="Simplified Arabic" w:cs="Simplified Arabic"/>
          <w:sz w:val="28"/>
          <w:szCs w:val="28"/>
          <w:rtl/>
        </w:rPr>
        <w:t xml:space="preserve">أهل </w:t>
      </w:r>
      <w:r w:rsidR="006930E2">
        <w:rPr>
          <w:rFonts w:ascii="Simplified Arabic" w:hAnsi="Simplified Arabic" w:cs="Simplified Arabic"/>
          <w:sz w:val="28"/>
          <w:szCs w:val="28"/>
          <w:rtl/>
        </w:rPr>
        <w:t xml:space="preserve">السنّة </w:t>
      </w:r>
      <w:r w:rsidRPr="00FC5586">
        <w:rPr>
          <w:rFonts w:ascii="Simplified Arabic" w:hAnsi="Simplified Arabic" w:cs="Simplified Arabic"/>
          <w:sz w:val="28"/>
          <w:szCs w:val="28"/>
          <w:rtl/>
        </w:rPr>
        <w:t xml:space="preserve">والجماعة أن المسلم المتلبس بالكفر لا يكفر حتى تُقام عليه الحُجة الشرعية بالكفر ولا يتوقف ذلك على حديث العهد بالإسلام ومثله، فقد يكون مولوداً بدار إسلام ولكن غاب عليه أن ما فعله كفر أكبر أو تأول ذلك وهو لا يظن أن ما وقع فيه هو الكفر الأكبر، </w:t>
      </w:r>
      <w:r w:rsidRPr="00FC5586">
        <w:rPr>
          <w:rFonts w:ascii="Simplified Arabic" w:hAnsi="Simplified Arabic" w:cs="Simplified Arabic"/>
          <w:b/>
          <w:bCs/>
          <w:sz w:val="28"/>
          <w:szCs w:val="28"/>
          <w:rtl/>
        </w:rPr>
        <w:t>ولذلك فإقامة الحُجة ليست مقصورة على حديث العهد بالإسلام فقط وإنما على كل مسلم أقر بالإسلام وتلبس بالكفر</w:t>
      </w:r>
      <w:r w:rsidRPr="00FC5586">
        <w:rPr>
          <w:rFonts w:ascii="Simplified Arabic" w:hAnsi="Simplified Arabic" w:cs="Simplified Arabic"/>
          <w:sz w:val="28"/>
          <w:szCs w:val="28"/>
          <w:rtl/>
        </w:rPr>
        <w:t xml:space="preserve">، وهذا القائل لم يحقق مذهب </w:t>
      </w:r>
      <w:r w:rsidR="00455953">
        <w:rPr>
          <w:rFonts w:ascii="Simplified Arabic" w:hAnsi="Simplified Arabic" w:cs="Simplified Arabic"/>
          <w:sz w:val="28"/>
          <w:szCs w:val="28"/>
          <w:rtl/>
        </w:rPr>
        <w:t xml:space="preserve">أهل </w:t>
      </w:r>
      <w:r w:rsidR="006930E2">
        <w:rPr>
          <w:rFonts w:ascii="Simplified Arabic" w:hAnsi="Simplified Arabic" w:cs="Simplified Arabic"/>
          <w:sz w:val="28"/>
          <w:szCs w:val="28"/>
          <w:rtl/>
        </w:rPr>
        <w:t xml:space="preserve">السنّة </w:t>
      </w:r>
      <w:r w:rsidRPr="00FC5586">
        <w:rPr>
          <w:rFonts w:ascii="Simplified Arabic" w:hAnsi="Simplified Arabic" w:cs="Simplified Arabic"/>
          <w:sz w:val="28"/>
          <w:szCs w:val="28"/>
          <w:rtl/>
        </w:rPr>
        <w:t xml:space="preserve">والجماعة في مسائل التكفير وهو يقول بقول المعتزلة ويظن أنه قول السلف ـ نسأل الله السلامة من الفتن ومنها فتنة تكفير المسلمين بغير علم ولا هدى ـ وعموماً فإن الكتاب المُشار إليه قد احتوى على مخالفات كثيرة تُخالف مذهب </w:t>
      </w:r>
      <w:r w:rsidR="00455953">
        <w:rPr>
          <w:rFonts w:ascii="Simplified Arabic" w:hAnsi="Simplified Arabic" w:cs="Simplified Arabic"/>
          <w:sz w:val="28"/>
          <w:szCs w:val="28"/>
          <w:rtl/>
        </w:rPr>
        <w:t xml:space="preserve">أهل </w:t>
      </w:r>
      <w:r w:rsidR="006930E2">
        <w:rPr>
          <w:rFonts w:ascii="Simplified Arabic" w:hAnsi="Simplified Arabic" w:cs="Simplified Arabic"/>
          <w:sz w:val="28"/>
          <w:szCs w:val="28"/>
          <w:rtl/>
        </w:rPr>
        <w:t xml:space="preserve">السنّة </w:t>
      </w:r>
      <w:r w:rsidRPr="00FC5586">
        <w:rPr>
          <w:rFonts w:ascii="Simplified Arabic" w:hAnsi="Simplified Arabic" w:cs="Simplified Arabic"/>
          <w:sz w:val="28"/>
          <w:szCs w:val="28"/>
          <w:rtl/>
        </w:rPr>
        <w:t xml:space="preserve">والجماعة لاسيما في مسائل التكفير، </w:t>
      </w:r>
      <w:r w:rsidRPr="00FC5586">
        <w:rPr>
          <w:rFonts w:ascii="Simplified Arabic" w:hAnsi="Simplified Arabic" w:cs="Simplified Arabic"/>
          <w:bCs/>
          <w:sz w:val="28"/>
          <w:szCs w:val="28"/>
          <w:rtl/>
        </w:rPr>
        <w:t>قال ابن قدامة المقدسي حيث يقرر تلك القاعدة بقوله</w:t>
      </w:r>
      <w:r w:rsidR="00ED6B3B" w:rsidRPr="00FC5586">
        <w:rPr>
          <w:rFonts w:ascii="Simplified Arabic" w:hAnsi="Simplified Arabic" w:cs="Simplified Arabic" w:hint="cs"/>
          <w:bCs/>
          <w:sz w:val="28"/>
          <w:szCs w:val="28"/>
          <w:rtl/>
        </w:rPr>
        <w:t>: (</w:t>
      </w:r>
      <w:r w:rsidRPr="00FC5586">
        <w:rPr>
          <w:rFonts w:ascii="Simplified Arabic" w:hAnsi="Simplified Arabic" w:cs="Simplified Arabic"/>
          <w:sz w:val="28"/>
          <w:szCs w:val="28"/>
          <w:rtl/>
        </w:rPr>
        <w:t xml:space="preserve">وقد رُوى أن قدامة بن مظعون شرب الخمر مستحلاً لها، فأقام عليه عمر الحدّ ولم يكفره، وكذلك أبو جندل بن سهيل وجماعة معه شربوا الخمر بالشام مستحلين لها مستدلين بقول الله عز وجل {لَيْسَ عَلَى الَّذِينَ آمَنُوا وَعَمِلُوا الصَّالِحَاتِ جُنَاحٌ </w:t>
      </w:r>
      <w:r w:rsidRPr="00FC5586">
        <w:rPr>
          <w:rFonts w:ascii="Simplified Arabic" w:hAnsi="Simplified Arabic" w:cs="Simplified Arabic"/>
          <w:sz w:val="28"/>
          <w:szCs w:val="28"/>
          <w:rtl/>
        </w:rPr>
        <w:lastRenderedPageBreak/>
        <w:t xml:space="preserve">فِيمَا طَعِمُوا} [المائدة: 93] فلم يكفروا وعرفوا تحريمها فتابوا وأقيم عليهم الحدّ، فيخرج فيمن كان مثلهم مثل حكمهم، وكذلك كل </w:t>
      </w:r>
      <w:proofErr w:type="spellStart"/>
      <w:r w:rsidRPr="00FC5586">
        <w:rPr>
          <w:rFonts w:ascii="Simplified Arabic" w:hAnsi="Simplified Arabic" w:cs="Simplified Arabic"/>
          <w:sz w:val="28"/>
          <w:szCs w:val="28"/>
          <w:rtl/>
        </w:rPr>
        <w:t>ج</w:t>
      </w:r>
      <w:r w:rsidR="00455953">
        <w:rPr>
          <w:rFonts w:ascii="Simplified Arabic" w:hAnsi="Simplified Arabic" w:cs="Simplified Arabic"/>
          <w:sz w:val="28"/>
          <w:szCs w:val="28"/>
          <w:rtl/>
        </w:rPr>
        <w:t>أهل</w:t>
      </w:r>
      <w:proofErr w:type="spellEnd"/>
      <w:r w:rsidR="00455953">
        <w:rPr>
          <w:rFonts w:ascii="Simplified Arabic" w:hAnsi="Simplified Arabic" w:cs="Simplified Arabic"/>
          <w:sz w:val="28"/>
          <w:szCs w:val="28"/>
          <w:rtl/>
        </w:rPr>
        <w:t xml:space="preserve"> </w:t>
      </w:r>
      <w:r w:rsidRPr="00FC5586">
        <w:rPr>
          <w:rFonts w:ascii="Simplified Arabic" w:hAnsi="Simplified Arabic" w:cs="Simplified Arabic"/>
          <w:sz w:val="28"/>
          <w:szCs w:val="28"/>
          <w:rtl/>
        </w:rPr>
        <w:t xml:space="preserve">بشيء يمكن أن يجهله لا يُحكم بكفره حتى يعرف ذلك وتزول عنه الشبهة ويستحله بعد ذلك " [المغني لابن قدامة حـ10/86] أهـ، </w:t>
      </w:r>
      <w:r w:rsidRPr="00FC5586">
        <w:rPr>
          <w:rFonts w:ascii="Simplified Arabic" w:hAnsi="Simplified Arabic" w:cs="Simplified Arabic"/>
          <w:bCs/>
          <w:sz w:val="28"/>
          <w:szCs w:val="28"/>
          <w:rtl/>
        </w:rPr>
        <w:t xml:space="preserve">(قلت) </w:t>
      </w:r>
      <w:r w:rsidRPr="00FC5586">
        <w:rPr>
          <w:rFonts w:ascii="Simplified Arabic" w:hAnsi="Simplified Arabic" w:cs="Simplified Arabic"/>
          <w:sz w:val="28"/>
          <w:szCs w:val="28"/>
          <w:rtl/>
        </w:rPr>
        <w:t xml:space="preserve">ابن قدامة ينسب تلك القاعدة إلى إجماع الصحابة رضي الله عنهم حيث استحل </w:t>
      </w:r>
      <w:r w:rsidR="00ED6B3B" w:rsidRPr="00FC5586">
        <w:rPr>
          <w:rFonts w:ascii="Simplified Arabic" w:hAnsi="Simplified Arabic" w:cs="Simplified Arabic" w:hint="cs"/>
          <w:sz w:val="28"/>
          <w:szCs w:val="28"/>
          <w:rtl/>
        </w:rPr>
        <w:t xml:space="preserve">الصحابي </w:t>
      </w:r>
      <w:r w:rsidRPr="00FC5586">
        <w:rPr>
          <w:rFonts w:ascii="Simplified Arabic" w:hAnsi="Simplified Arabic" w:cs="Simplified Arabic"/>
          <w:sz w:val="28"/>
          <w:szCs w:val="28"/>
          <w:rtl/>
        </w:rPr>
        <w:t xml:space="preserve">قدامة بن مظعون وجماعة معه شرب الخمر، ومعلوم أن استحلال المحرمات كفر أكبر مخرج من الملة، ولكن الصحابة لم يكفروهم بل أقاموا عليهم الحُجة وعرفوهم بحكم شرب الخمر وحرمته وأزالوا الشبهة التي عرضت لهم وعذروهم بالجهل، ثم قال رحمه الله </w:t>
      </w:r>
      <w:r w:rsidR="0018099F" w:rsidRPr="00FC5586">
        <w:rPr>
          <w:rFonts w:ascii="Simplified Arabic" w:hAnsi="Simplified Arabic" w:cs="Simplified Arabic" w:hint="cs"/>
          <w:sz w:val="28"/>
          <w:szCs w:val="28"/>
          <w:rtl/>
        </w:rPr>
        <w:t xml:space="preserve">بعد </w:t>
      </w:r>
      <w:r w:rsidRPr="00FC5586">
        <w:rPr>
          <w:rFonts w:ascii="Simplified Arabic" w:hAnsi="Simplified Arabic" w:cs="Simplified Arabic"/>
          <w:sz w:val="28"/>
          <w:szCs w:val="28"/>
          <w:rtl/>
        </w:rPr>
        <w:t xml:space="preserve">ذكر هذه القصة " وكذلك كل </w:t>
      </w:r>
      <w:proofErr w:type="spellStart"/>
      <w:r w:rsidRPr="00FC5586">
        <w:rPr>
          <w:rFonts w:ascii="Simplified Arabic" w:hAnsi="Simplified Arabic" w:cs="Simplified Arabic"/>
          <w:sz w:val="28"/>
          <w:szCs w:val="28"/>
          <w:rtl/>
        </w:rPr>
        <w:t>ج</w:t>
      </w:r>
      <w:r w:rsidR="00455953">
        <w:rPr>
          <w:rFonts w:ascii="Simplified Arabic" w:hAnsi="Simplified Arabic" w:cs="Simplified Arabic"/>
          <w:sz w:val="28"/>
          <w:szCs w:val="28"/>
          <w:rtl/>
        </w:rPr>
        <w:t>أهل</w:t>
      </w:r>
      <w:proofErr w:type="spellEnd"/>
      <w:r w:rsidR="00455953">
        <w:rPr>
          <w:rFonts w:ascii="Simplified Arabic" w:hAnsi="Simplified Arabic" w:cs="Simplified Arabic"/>
          <w:sz w:val="28"/>
          <w:szCs w:val="28"/>
          <w:rtl/>
        </w:rPr>
        <w:t xml:space="preserve"> </w:t>
      </w:r>
      <w:r w:rsidRPr="00FC5586">
        <w:rPr>
          <w:rFonts w:ascii="Simplified Arabic" w:hAnsi="Simplified Arabic" w:cs="Simplified Arabic"/>
          <w:sz w:val="28"/>
          <w:szCs w:val="28"/>
          <w:rtl/>
        </w:rPr>
        <w:t xml:space="preserve">بشيء يمكن أن يجهله لا يحكم بكفره حتى يعرف ذلك ويزول عنه الشبهة ويستحله بعد ذلك " أهـ، وهذه القاعدة التي أجمع عليها الصحابة رضي الله عنهم ذكرها البخاري رحمه الله في صحيحه وجعلها باباً مستقلاً فقال: " باب قتل الخوارج والملحدين بعد إقامة الحُجة عليهم وقول الله تعالى </w:t>
      </w:r>
      <w:r w:rsidRPr="00FC5586">
        <w:rPr>
          <w:rFonts w:ascii="Simplified Arabic" w:hAnsi="Simplified Arabic" w:cs="Simplified Arabic"/>
          <w:sz w:val="28"/>
          <w:szCs w:val="28"/>
          <w:rtl/>
          <w:lang w:bidi="ar-KW"/>
        </w:rPr>
        <w:t>{</w:t>
      </w:r>
      <w:r w:rsidRPr="00FC5586">
        <w:rPr>
          <w:rFonts w:ascii="Simplified Arabic" w:hAnsi="Simplified Arabic" w:cs="Simplified Arabic"/>
          <w:sz w:val="28"/>
          <w:szCs w:val="28"/>
          <w:rtl/>
        </w:rPr>
        <w:t>وَمَا كَانَ اللَّهُ لِيُضِلَّ قَوْمًا بَعْدَ إِذْ هَدَاهُمْ حَتَّى يُبَيِّنَ لَهُمْ مَا يَتَّقُونَ} [التوبة: 115] "</w:t>
      </w:r>
      <w:r w:rsidRPr="00FC5586">
        <w:rPr>
          <w:rFonts w:ascii="Simplified Arabic" w:hAnsi="Simplified Arabic" w:cs="Simplified Arabic"/>
          <w:sz w:val="28"/>
          <w:szCs w:val="28"/>
          <w:rtl/>
          <w:lang w:bidi="ar-KW"/>
        </w:rPr>
        <w:t xml:space="preserve">، </w:t>
      </w:r>
      <w:r w:rsidRPr="00FC5586">
        <w:rPr>
          <w:rFonts w:ascii="Simplified Arabic" w:hAnsi="Simplified Arabic" w:cs="Simplified Arabic"/>
          <w:bCs/>
          <w:sz w:val="28"/>
          <w:szCs w:val="28"/>
          <w:rtl/>
        </w:rPr>
        <w:t xml:space="preserve">وقال </w:t>
      </w:r>
      <w:proofErr w:type="spellStart"/>
      <w:r w:rsidRPr="00FC5586">
        <w:rPr>
          <w:rFonts w:ascii="Simplified Arabic" w:hAnsi="Simplified Arabic" w:cs="Simplified Arabic"/>
          <w:bCs/>
          <w:sz w:val="28"/>
          <w:szCs w:val="28"/>
          <w:rtl/>
        </w:rPr>
        <w:t>العينى</w:t>
      </w:r>
      <w:proofErr w:type="spellEnd"/>
      <w:r w:rsidRPr="00FC5586">
        <w:rPr>
          <w:rFonts w:ascii="Simplified Arabic" w:hAnsi="Simplified Arabic" w:cs="Simplified Arabic"/>
          <w:bCs/>
          <w:sz w:val="28"/>
          <w:szCs w:val="28"/>
          <w:rtl/>
        </w:rPr>
        <w:t xml:space="preserve"> في عمدة القارئ شرح صحيح البخاري</w:t>
      </w:r>
      <w:r w:rsidRPr="00FC5586">
        <w:rPr>
          <w:rFonts w:ascii="Simplified Arabic" w:hAnsi="Simplified Arabic" w:cs="Simplified Arabic"/>
          <w:sz w:val="28"/>
          <w:szCs w:val="28"/>
          <w:rtl/>
        </w:rPr>
        <w:t xml:space="preserve">: ((أشار البخاري بهذه الآية الكريمة إلى أن قتال الخوارج والملحدين لا يجب إلاّ بعد إقامة الحُجة عليهم وإظهار بطلان دلائلهم والدليل عليه هذه الآية لأنها تدل على أنّ الله لا يُؤاخذ عباده حتى يُبين لهم ما يأتون وما يذرون)) [عمدة القارئ حـ19/369] أهــ، </w:t>
      </w:r>
    </w:p>
    <w:p w14:paraId="39856842" w14:textId="4A9D2E82" w:rsidR="005F19F7" w:rsidRPr="00FC5586" w:rsidRDefault="005F19F7" w:rsidP="005F19F7">
      <w:pPr>
        <w:bidi/>
        <w:jc w:val="both"/>
        <w:rPr>
          <w:rFonts w:ascii="Simplified Arabic" w:hAnsi="Simplified Arabic" w:cs="Simplified Arabic"/>
          <w:b/>
          <w:sz w:val="28"/>
          <w:szCs w:val="28"/>
          <w:rtl/>
        </w:rPr>
      </w:pPr>
      <w:r w:rsidRPr="00FC5586">
        <w:rPr>
          <w:rFonts w:ascii="Simplified Arabic" w:hAnsi="Simplified Arabic" w:cs="Simplified Arabic"/>
          <w:b/>
          <w:bCs/>
          <w:sz w:val="40"/>
          <w:szCs w:val="40"/>
          <w:highlight w:val="yellow"/>
          <w:u w:val="single"/>
          <w:rtl/>
          <w:lang w:bidi="ar-KW"/>
        </w:rPr>
        <w:t xml:space="preserve">[المفتاح </w:t>
      </w:r>
      <w:r w:rsidR="009F5B21" w:rsidRPr="00FC5586">
        <w:rPr>
          <w:rFonts w:ascii="Simplified Arabic" w:hAnsi="Simplified Arabic" w:cs="Simplified Arabic" w:hint="cs"/>
          <w:b/>
          <w:bCs/>
          <w:sz w:val="40"/>
          <w:szCs w:val="40"/>
          <w:highlight w:val="yellow"/>
          <w:u w:val="single"/>
          <w:rtl/>
          <w:lang w:bidi="ar-KW"/>
        </w:rPr>
        <w:t>الخامس</w:t>
      </w:r>
      <w:r w:rsidRPr="00FC5586">
        <w:rPr>
          <w:rFonts w:ascii="Simplified Arabic" w:hAnsi="Simplified Arabic" w:cs="Simplified Arabic"/>
          <w:b/>
          <w:bCs/>
          <w:sz w:val="40"/>
          <w:szCs w:val="40"/>
          <w:highlight w:val="yellow"/>
          <w:u w:val="single"/>
          <w:rtl/>
          <w:lang w:bidi="ar-KW"/>
        </w:rPr>
        <w:t>]:</w:t>
      </w:r>
      <w:r w:rsidRPr="00FC5586">
        <w:rPr>
          <w:rFonts w:ascii="Simplified Arabic" w:hAnsi="Simplified Arabic" w:cs="Simplified Arabic"/>
          <w:sz w:val="28"/>
          <w:szCs w:val="28"/>
          <w:rtl/>
          <w:lang w:bidi="ar-KW"/>
        </w:rPr>
        <w:t xml:space="preserve"> </w:t>
      </w:r>
      <w:r w:rsidRPr="001A451C">
        <w:rPr>
          <w:rFonts w:ascii="Simplified Arabic" w:hAnsi="Simplified Arabic" w:cs="Simplified Arabic"/>
          <w:bCs/>
          <w:sz w:val="30"/>
          <w:szCs w:val="30"/>
          <w:u w:val="single"/>
          <w:rtl/>
        </w:rPr>
        <w:t xml:space="preserve">[ضوابط </w:t>
      </w:r>
      <w:r w:rsidR="00455953">
        <w:rPr>
          <w:rFonts w:ascii="Simplified Arabic" w:hAnsi="Simplified Arabic" w:cs="Simplified Arabic"/>
          <w:bCs/>
          <w:sz w:val="30"/>
          <w:szCs w:val="30"/>
          <w:u w:val="single"/>
          <w:rtl/>
        </w:rPr>
        <w:t xml:space="preserve">أهل </w:t>
      </w:r>
      <w:r w:rsidRPr="001A451C">
        <w:rPr>
          <w:rFonts w:ascii="Simplified Arabic" w:hAnsi="Simplified Arabic" w:cs="Simplified Arabic"/>
          <w:bCs/>
          <w:sz w:val="30"/>
          <w:szCs w:val="30"/>
          <w:u w:val="single"/>
          <w:rtl/>
        </w:rPr>
        <w:t>العلم في إقامة الحُجة وكونها معتبرة شرعاً]:</w:t>
      </w:r>
      <w:r w:rsidRPr="00FC5586">
        <w:rPr>
          <w:rFonts w:ascii="Simplified Arabic" w:hAnsi="Simplified Arabic" w:cs="Simplified Arabic"/>
          <w:sz w:val="28"/>
          <w:szCs w:val="28"/>
          <w:rtl/>
        </w:rPr>
        <w:t xml:space="preserve"> </w:t>
      </w:r>
      <w:r w:rsidRPr="00FC5586">
        <w:rPr>
          <w:rFonts w:ascii="Simplified Arabic" w:hAnsi="Simplified Arabic" w:cs="Simplified Arabic"/>
          <w:bCs/>
          <w:sz w:val="28"/>
          <w:szCs w:val="28"/>
          <w:rtl/>
        </w:rPr>
        <w:t>ل</w:t>
      </w:r>
      <w:r w:rsidR="00455953">
        <w:rPr>
          <w:rFonts w:ascii="Simplified Arabic" w:hAnsi="Simplified Arabic" w:cs="Simplified Arabic"/>
          <w:bCs/>
          <w:sz w:val="28"/>
          <w:szCs w:val="28"/>
          <w:rtl/>
        </w:rPr>
        <w:t xml:space="preserve">أهل </w:t>
      </w:r>
      <w:r w:rsidRPr="00FC5586">
        <w:rPr>
          <w:rFonts w:ascii="Simplified Arabic" w:hAnsi="Simplified Arabic" w:cs="Simplified Arabic"/>
          <w:bCs/>
          <w:sz w:val="28"/>
          <w:szCs w:val="28"/>
          <w:rtl/>
        </w:rPr>
        <w:t xml:space="preserve">العلم في ضبط هذه القاعدة ثلاث قواعد لا يسع </w:t>
      </w:r>
      <w:r w:rsidR="00455953">
        <w:rPr>
          <w:rFonts w:ascii="Simplified Arabic" w:hAnsi="Simplified Arabic" w:cs="Simplified Arabic" w:hint="cs"/>
          <w:bCs/>
          <w:sz w:val="28"/>
          <w:szCs w:val="28"/>
          <w:rtl/>
        </w:rPr>
        <w:t xml:space="preserve">أهل </w:t>
      </w:r>
      <w:r w:rsidR="002C04A9" w:rsidRPr="00FC5586">
        <w:rPr>
          <w:rFonts w:ascii="Simplified Arabic" w:hAnsi="Simplified Arabic" w:cs="Simplified Arabic" w:hint="cs"/>
          <w:bCs/>
          <w:sz w:val="28"/>
          <w:szCs w:val="28"/>
          <w:rtl/>
        </w:rPr>
        <w:t xml:space="preserve">العلم اهمالها، </w:t>
      </w:r>
      <w:r w:rsidRPr="00FC5586">
        <w:rPr>
          <w:rFonts w:ascii="Simplified Arabic" w:hAnsi="Simplified Arabic" w:cs="Simplified Arabic"/>
          <w:bCs/>
          <w:sz w:val="28"/>
          <w:szCs w:val="28"/>
          <w:rtl/>
        </w:rPr>
        <w:t xml:space="preserve">وإلاّ آل الأمر بهم إلى التعجل في تكفير </w:t>
      </w:r>
      <w:r w:rsidR="00455953">
        <w:rPr>
          <w:rFonts w:ascii="Simplified Arabic" w:hAnsi="Simplified Arabic" w:cs="Simplified Arabic"/>
          <w:bCs/>
          <w:sz w:val="28"/>
          <w:szCs w:val="28"/>
          <w:rtl/>
        </w:rPr>
        <w:t xml:space="preserve">أهل </w:t>
      </w:r>
      <w:r w:rsidRPr="00FC5586">
        <w:rPr>
          <w:rFonts w:ascii="Simplified Arabic" w:hAnsi="Simplified Arabic" w:cs="Simplified Arabic"/>
          <w:bCs/>
          <w:sz w:val="28"/>
          <w:szCs w:val="28"/>
          <w:rtl/>
        </w:rPr>
        <w:t>القبلة</w:t>
      </w:r>
      <w:r w:rsidRPr="00FC5586">
        <w:rPr>
          <w:rFonts w:ascii="Simplified Arabic" w:hAnsi="Simplified Arabic" w:cs="Simplified Arabic"/>
          <w:sz w:val="28"/>
          <w:szCs w:val="28"/>
          <w:rtl/>
        </w:rPr>
        <w:t xml:space="preserve">، </w:t>
      </w:r>
      <w:r w:rsidRPr="00FC5586">
        <w:rPr>
          <w:rFonts w:ascii="Simplified Arabic" w:hAnsi="Simplified Arabic" w:cs="Simplified Arabic"/>
          <w:bCs/>
          <w:sz w:val="28"/>
          <w:szCs w:val="28"/>
          <w:rtl/>
        </w:rPr>
        <w:t>وهذه الضوابط الثلاث</w:t>
      </w:r>
      <w:r w:rsidRPr="00FC5586">
        <w:rPr>
          <w:rFonts w:ascii="Simplified Arabic" w:hAnsi="Simplified Arabic" w:cs="Simplified Arabic"/>
          <w:sz w:val="28"/>
          <w:szCs w:val="28"/>
          <w:rtl/>
        </w:rPr>
        <w:t xml:space="preserve"> تتمثل في: </w:t>
      </w:r>
      <w:r w:rsidRPr="00FC5586">
        <w:rPr>
          <w:rFonts w:ascii="Simplified Arabic" w:hAnsi="Simplified Arabic" w:cs="Simplified Arabic"/>
          <w:snapToGrid w:val="0"/>
          <w:sz w:val="28"/>
          <w:szCs w:val="28"/>
          <w:rtl/>
        </w:rPr>
        <w:t xml:space="preserve">(1) لا تكون الحجة معتبرة شرعاً حتى تستوفي شروطها من جهة </w:t>
      </w:r>
      <w:r w:rsidRPr="00FC5586">
        <w:rPr>
          <w:rFonts w:ascii="Simplified Arabic" w:hAnsi="Simplified Arabic" w:cs="Simplified Arabic"/>
          <w:sz w:val="28"/>
          <w:szCs w:val="28"/>
          <w:rtl/>
        </w:rPr>
        <w:t xml:space="preserve">صفتها وصفة من يقيمها وصفة إقامتها، (2) لا يكفر المسلم حتى تتوفر شروط تكفيره وتنتفي موانعه، (3) عند الاختلاف في تكفير المسلم يُرجح الجانب الذي فيه صالح المسلم لما فيه من السلامة والاحتياط والبعد عن خطر التكفير، </w:t>
      </w:r>
    </w:p>
    <w:p w14:paraId="4DFD8477" w14:textId="7F2AF2C1" w:rsidR="005F19F7" w:rsidRPr="00FC5586" w:rsidRDefault="005F19F7" w:rsidP="005F19F7">
      <w:pPr>
        <w:bidi/>
        <w:jc w:val="both"/>
        <w:rPr>
          <w:rFonts w:ascii="Simplified Arabic" w:hAnsi="Simplified Arabic" w:cs="Simplified Arabic"/>
          <w:bCs/>
          <w:sz w:val="28"/>
          <w:szCs w:val="28"/>
          <w:rtl/>
        </w:rPr>
      </w:pPr>
      <w:r w:rsidRPr="00FC5586">
        <w:rPr>
          <w:rFonts w:ascii="Simplified Arabic" w:hAnsi="Simplified Arabic" w:cs="Simplified Arabic"/>
          <w:bCs/>
          <w:sz w:val="36"/>
          <w:szCs w:val="36"/>
          <w:highlight w:val="yellow"/>
          <w:u w:val="single"/>
          <w:rtl/>
        </w:rPr>
        <w:t>(الضابط الأول):</w:t>
      </w:r>
      <w:r w:rsidRPr="00FC5586">
        <w:rPr>
          <w:rFonts w:ascii="Simplified Arabic" w:hAnsi="Simplified Arabic" w:cs="Simplified Arabic"/>
          <w:bCs/>
          <w:u w:val="single"/>
          <w:rtl/>
        </w:rPr>
        <w:t xml:space="preserve"> لا تكون الحجة معتبره شرعاً حتى تستوفي شروطها من جهة صفتها وصفة من يقيمها وصفة إقامتها</w:t>
      </w:r>
      <w:r w:rsidRPr="00FC5586">
        <w:rPr>
          <w:rFonts w:ascii="Simplified Arabic" w:hAnsi="Simplified Arabic" w:cs="Simplified Arabic"/>
          <w:u w:val="single"/>
          <w:rtl/>
        </w:rPr>
        <w:t xml:space="preserve">: </w:t>
      </w:r>
      <w:r w:rsidRPr="00FC5586">
        <w:rPr>
          <w:rFonts w:ascii="Simplified Arabic" w:hAnsi="Simplified Arabic" w:cs="Simplified Arabic"/>
          <w:sz w:val="28"/>
          <w:szCs w:val="28"/>
          <w:rtl/>
        </w:rPr>
        <w:t xml:space="preserve">والحُجة لا تكون معتبرة شرعاً حتى تستوفي كافة شروطها من جهات ثلاث، جهة صفة الحُجة، وجهة صفة من يُقيم الحُجة وجهة صفة إقامة الحُجة، </w:t>
      </w:r>
      <w:r w:rsidRPr="00FC5586">
        <w:rPr>
          <w:rFonts w:ascii="Simplified Arabic" w:hAnsi="Simplified Arabic" w:cs="Simplified Arabic"/>
          <w:b/>
          <w:bCs/>
          <w:sz w:val="28"/>
          <w:szCs w:val="28"/>
          <w:u w:val="single"/>
          <w:rtl/>
        </w:rPr>
        <w:t>فالحُجة</w:t>
      </w:r>
      <w:r w:rsidRPr="00FC5586">
        <w:rPr>
          <w:rFonts w:ascii="Simplified Arabic" w:hAnsi="Simplified Arabic" w:cs="Simplified Arabic"/>
          <w:sz w:val="28"/>
          <w:szCs w:val="28"/>
          <w:rtl/>
        </w:rPr>
        <w:t xml:space="preserve"> نفسها التي تصلح لأن تكون حُجة لتكفير المسلم إما أن تكون قرآناً صريحاً أو تكون سنّة صحيحة صريحة </w:t>
      </w:r>
      <w:r w:rsidRPr="00FC5586">
        <w:rPr>
          <w:rFonts w:ascii="Simplified Arabic" w:hAnsi="Simplified Arabic" w:cs="Simplified Arabic"/>
          <w:sz w:val="28"/>
          <w:szCs w:val="28"/>
          <w:rtl/>
        </w:rPr>
        <w:lastRenderedPageBreak/>
        <w:t xml:space="preserve">أو إجماع </w:t>
      </w:r>
      <w:r w:rsidR="00455953">
        <w:rPr>
          <w:rFonts w:ascii="Simplified Arabic" w:hAnsi="Simplified Arabic" w:cs="Simplified Arabic"/>
          <w:sz w:val="28"/>
          <w:szCs w:val="28"/>
          <w:rtl/>
        </w:rPr>
        <w:t xml:space="preserve">أهل </w:t>
      </w:r>
      <w:r w:rsidRPr="00FC5586">
        <w:rPr>
          <w:rFonts w:ascii="Simplified Arabic" w:hAnsi="Simplified Arabic" w:cs="Simplified Arabic"/>
          <w:sz w:val="28"/>
          <w:szCs w:val="28"/>
          <w:rtl/>
        </w:rPr>
        <w:t xml:space="preserve">العلم، أمّا غير ذلك فأدلة محتملة لا تصلح لتكفير مسلم علمنا إسلامه بيقين، </w:t>
      </w:r>
      <w:r w:rsidRPr="00FC5586">
        <w:rPr>
          <w:rFonts w:ascii="Simplified Arabic" w:hAnsi="Simplified Arabic" w:cs="Simplified Arabic"/>
          <w:b/>
          <w:bCs/>
          <w:sz w:val="28"/>
          <w:szCs w:val="28"/>
          <w:rtl/>
        </w:rPr>
        <w:t xml:space="preserve">وأمّا صفة من يُقيم الحُجة فلا تقوم الحُجة الشرعية إلاّ بمسلم عالم عدل معروفاً عند من يُخاطبه بالإسلام والعدالة والعلم </w:t>
      </w:r>
      <w:r w:rsidRPr="00FC5586">
        <w:rPr>
          <w:rFonts w:ascii="Simplified Arabic" w:hAnsi="Simplified Arabic" w:cs="Simplified Arabic"/>
          <w:sz w:val="28"/>
          <w:szCs w:val="28"/>
          <w:rtl/>
        </w:rPr>
        <w:t xml:space="preserve">والدليل على ذلك قوله تعالى {فَلَوْلَا نَفَرَ مِنْ كُلِّ فِرْقَةٍ مِنْهُمْ طَائِفَةٌ لِيَتَفَقَّهُوا فِي الدِّينِ وَلِيُنْذِرُوا قَوْمَهُمْ إِذَا رَجَعُوا إِلَيْهِمْ لَعَلَّهُمْ يَحْذَرُونَ} [التوبة: 122] فالنذارة لا تكون إلاّ من فقيه ولهذا يقول ابن حـزم في كتـاب الإحكـام " وقد ذكرنا في الباب الذي قبل هذا وجوب قبول نذارة العدل النافر للتفقه في الدين، فإذا كان الراوي عدلاً حافظاً لما تفقه فيه أو ضابطاً له بكتابة وجب قبول نذارته، فإن كان كثير الغلط والغفلة غير ضابط بكتابة فلم يتفقه فيما نفر للتفقه فيه، وإذا لم يتفقه فليس ممن أمرنا بقبول نذارته، ومن جهلنا حاله فلم ندر أفاسق هو أم عدل، أو غافل هو أم حافظ أو ضابط ففرض علينا التوقف عن قبول خبره حتى يصح عندنا فقهه وعدالته وضبطه أو حفظه، فيلزمنا حينئذ قبول نذارته أو يثبت عندنا جرحته أو قلة حفظه وضبطه فيلزمنا إطراح خبره " [الأحكام في أصول الأحكام حـ1/138] أهـ، </w:t>
      </w:r>
      <w:r w:rsidRPr="00FC5586">
        <w:rPr>
          <w:rFonts w:ascii="Simplified Arabic" w:hAnsi="Simplified Arabic" w:cs="Simplified Arabic"/>
          <w:b/>
          <w:bCs/>
          <w:sz w:val="28"/>
          <w:szCs w:val="28"/>
          <w:rtl/>
        </w:rPr>
        <w:t>وعلى ذلك فمن لم يكن موصوفاً بالعلم معروفاً به في مكان ما لم تقم به الحُجة الشرعية على هؤلاء الذين يجهلونه،</w:t>
      </w:r>
      <w:r w:rsidRPr="00FC5586">
        <w:rPr>
          <w:rFonts w:ascii="Simplified Arabic" w:hAnsi="Simplified Arabic" w:cs="Simplified Arabic"/>
          <w:sz w:val="28"/>
          <w:szCs w:val="28"/>
          <w:rtl/>
        </w:rPr>
        <w:t xml:space="preserve"> والله تعالى إنما أمر </w:t>
      </w:r>
      <w:proofErr w:type="spellStart"/>
      <w:r w:rsidRPr="00FC5586">
        <w:rPr>
          <w:rFonts w:ascii="Simplified Arabic" w:hAnsi="Simplified Arabic" w:cs="Simplified Arabic"/>
          <w:sz w:val="28"/>
          <w:szCs w:val="28"/>
          <w:rtl/>
        </w:rPr>
        <w:t>الج</w:t>
      </w:r>
      <w:r w:rsidR="00455953">
        <w:rPr>
          <w:rFonts w:ascii="Simplified Arabic" w:hAnsi="Simplified Arabic" w:cs="Simplified Arabic"/>
          <w:sz w:val="28"/>
          <w:szCs w:val="28"/>
          <w:rtl/>
        </w:rPr>
        <w:t>أهل</w:t>
      </w:r>
      <w:proofErr w:type="spellEnd"/>
      <w:r w:rsidR="00455953">
        <w:rPr>
          <w:rFonts w:ascii="Simplified Arabic" w:hAnsi="Simplified Arabic" w:cs="Simplified Arabic"/>
          <w:sz w:val="28"/>
          <w:szCs w:val="28"/>
          <w:rtl/>
        </w:rPr>
        <w:t xml:space="preserve"> </w:t>
      </w:r>
      <w:r w:rsidRPr="00FC5586">
        <w:rPr>
          <w:rFonts w:ascii="Simplified Arabic" w:hAnsi="Simplified Arabic" w:cs="Simplified Arabic"/>
          <w:sz w:val="28"/>
          <w:szCs w:val="28"/>
          <w:rtl/>
        </w:rPr>
        <w:t xml:space="preserve">أن يسأل من يعتقد أنه من </w:t>
      </w:r>
      <w:r w:rsidR="00455953">
        <w:rPr>
          <w:rFonts w:ascii="Simplified Arabic" w:hAnsi="Simplified Arabic" w:cs="Simplified Arabic"/>
          <w:sz w:val="28"/>
          <w:szCs w:val="28"/>
          <w:rtl/>
        </w:rPr>
        <w:t xml:space="preserve">أهل </w:t>
      </w:r>
      <w:r w:rsidRPr="00FC5586">
        <w:rPr>
          <w:rFonts w:ascii="Simplified Arabic" w:hAnsi="Simplified Arabic" w:cs="Simplified Arabic"/>
          <w:sz w:val="28"/>
          <w:szCs w:val="28"/>
          <w:rtl/>
        </w:rPr>
        <w:t>العلم بدليـل قوله تعالى</w:t>
      </w:r>
      <w:r w:rsidR="00C80473">
        <w:rPr>
          <w:rFonts w:ascii="Simplified Arabic" w:hAnsi="Simplified Arabic" w:cs="Simplified Arabic" w:hint="cs"/>
          <w:sz w:val="28"/>
          <w:szCs w:val="28"/>
          <w:rtl/>
        </w:rPr>
        <w:t xml:space="preserve">: </w:t>
      </w:r>
      <w:r w:rsidRPr="00FC5586">
        <w:rPr>
          <w:rFonts w:ascii="Simplified Arabic" w:hAnsi="Simplified Arabic" w:cs="Simplified Arabic"/>
          <w:sz w:val="28"/>
          <w:szCs w:val="28"/>
          <w:rtl/>
          <w:lang w:bidi="ar-KW"/>
        </w:rPr>
        <w:t>{</w:t>
      </w:r>
      <w:r w:rsidR="00C80473">
        <w:rPr>
          <w:rFonts w:ascii="Simplified Arabic" w:hAnsi="Simplified Arabic" w:cs="Simplified Arabic"/>
          <w:sz w:val="28"/>
          <w:szCs w:val="28"/>
          <w:rtl/>
        </w:rPr>
        <w:t>فَاسْأَلُوا أَهْلَ الذِّكْرِ إِنْ كُنْتُمْ لَا تَعْلَمُونَ</w:t>
      </w:r>
      <w:r w:rsidRPr="00FC5586">
        <w:rPr>
          <w:rFonts w:ascii="Simplified Arabic" w:hAnsi="Simplified Arabic" w:cs="Simplified Arabic"/>
          <w:sz w:val="28"/>
          <w:szCs w:val="28"/>
          <w:rtl/>
        </w:rPr>
        <w:t xml:space="preserve">} [النحل: 43]، </w:t>
      </w:r>
      <w:r w:rsidRPr="00FC5586">
        <w:rPr>
          <w:rFonts w:ascii="Simplified Arabic" w:hAnsi="Simplified Arabic" w:cs="Simplified Arabic"/>
          <w:b/>
          <w:bCs/>
          <w:sz w:val="28"/>
          <w:szCs w:val="28"/>
          <w:rtl/>
        </w:rPr>
        <w:t>وأما صفة إقامة الحُجة فيشترط فيها أن تصل إلى المُخاطب بلغته التي يفهمها</w:t>
      </w:r>
      <w:r w:rsidRPr="00FC5586">
        <w:rPr>
          <w:rFonts w:ascii="Simplified Arabic" w:hAnsi="Simplified Arabic" w:cs="Simplified Arabic"/>
          <w:sz w:val="28"/>
          <w:szCs w:val="28"/>
          <w:rtl/>
        </w:rPr>
        <w:t xml:space="preserve"> لقوله تعالى {وَمَا أَرْسَلْنَا مِنْ رَسُولٍ إِلَّا بِلِسَانِ قَوْمِهِ لِيُبَيِّنَ لَهُمْ} [ابراهيم: 4]، فإذا كان لا يعرف لغة مقيم الحُجة فلا تقوم الحُجة عليه إلاّ بترجمان يترجم الحُجة إلى لغته التي يفهمها، </w:t>
      </w:r>
      <w:r w:rsidRPr="00FC5586">
        <w:rPr>
          <w:rFonts w:ascii="Simplified Arabic" w:hAnsi="Simplified Arabic" w:cs="Simplified Arabic"/>
          <w:b/>
          <w:bCs/>
          <w:sz w:val="28"/>
          <w:szCs w:val="28"/>
          <w:rtl/>
        </w:rPr>
        <w:t xml:space="preserve">ويُشترط فيها كذلك أن تكون مفصلة مبينة ترد على جميع شبهات المخاطب حتى ينقطع أمامها فلا يجد حُجة </w:t>
      </w:r>
      <w:proofErr w:type="spellStart"/>
      <w:r w:rsidRPr="00FC5586">
        <w:rPr>
          <w:rFonts w:ascii="Simplified Arabic" w:hAnsi="Simplified Arabic" w:cs="Simplified Arabic"/>
          <w:b/>
          <w:bCs/>
          <w:sz w:val="28"/>
          <w:szCs w:val="28"/>
          <w:rtl/>
        </w:rPr>
        <w:t>تدحضها</w:t>
      </w:r>
      <w:proofErr w:type="spellEnd"/>
      <w:r w:rsidRPr="00FC5586">
        <w:rPr>
          <w:rFonts w:ascii="Simplified Arabic" w:hAnsi="Simplified Arabic" w:cs="Simplified Arabic"/>
          <w:sz w:val="28"/>
          <w:szCs w:val="28"/>
          <w:rtl/>
        </w:rPr>
        <w:t xml:space="preserve">، ودليل ذلك </w:t>
      </w:r>
      <w:r w:rsidRPr="00FC5586">
        <w:rPr>
          <w:rFonts w:ascii="Simplified Arabic" w:hAnsi="Simplified Arabic" w:cs="Simplified Arabic"/>
          <w:b/>
          <w:bCs/>
          <w:sz w:val="28"/>
          <w:szCs w:val="28"/>
          <w:rtl/>
        </w:rPr>
        <w:t>قوله تعالى</w:t>
      </w:r>
      <w:r w:rsidRPr="00FC5586">
        <w:rPr>
          <w:rFonts w:ascii="Simplified Arabic" w:hAnsi="Simplified Arabic" w:cs="Simplified Arabic"/>
          <w:sz w:val="28"/>
          <w:szCs w:val="28"/>
          <w:rtl/>
        </w:rPr>
        <w:t xml:space="preserve"> {فَاعْلَمُوا أَنَّمَا عَلَى رَسُولِنَا الْبَلَاغُ الْمُبِينُ} [المائدة: 92]، وقوله تعالى </w:t>
      </w:r>
      <w:r w:rsidRPr="00FC5586">
        <w:rPr>
          <w:rFonts w:ascii="Simplified Arabic" w:hAnsi="Simplified Arabic" w:cs="Simplified Arabic"/>
          <w:sz w:val="28"/>
          <w:szCs w:val="28"/>
          <w:rtl/>
          <w:lang w:bidi="ar-KW"/>
        </w:rPr>
        <w:t>{</w:t>
      </w:r>
      <w:r w:rsidRPr="00FC5586">
        <w:rPr>
          <w:rFonts w:ascii="Simplified Arabic" w:hAnsi="Simplified Arabic" w:cs="Simplified Arabic"/>
          <w:sz w:val="28"/>
          <w:szCs w:val="28"/>
          <w:rtl/>
        </w:rPr>
        <w:t xml:space="preserve">وَمَا كَانَ اللَّهُ لِيُضِلَّ قَوْمًا بَعْدَ إِذْ هَدَاهُمْ حَتَّى يُبَيِّنَ لَهُمْ مَا يَتَّقُونَ} [التوبة: 115]، وهذا الأمر هو ما دعا ابن حزم لأن يقول " وصفة قيام الحُجة هو أن تبلغه فلا يكون عنده شيء يقاومها " [الأحكام في أصول الأحكام حـ1ص74] أهـ، </w:t>
      </w:r>
      <w:r w:rsidRPr="00FC5586">
        <w:rPr>
          <w:rFonts w:ascii="Simplified Arabic" w:hAnsi="Simplified Arabic" w:cs="Simplified Arabic"/>
          <w:b/>
          <w:bCs/>
          <w:sz w:val="28"/>
          <w:szCs w:val="28"/>
          <w:rtl/>
        </w:rPr>
        <w:t>وعلى ذلك فالحُجة المعتبرة شرعاً يُشترط فيها كل ما سبق سواءً فيما يتعلق بصفة الحُجة نفسها أو صفة من يقيمها أو صفة إقامتها،</w:t>
      </w:r>
      <w:r w:rsidRPr="00FC5586">
        <w:rPr>
          <w:rFonts w:ascii="Simplified Arabic" w:hAnsi="Simplified Arabic" w:cs="Simplified Arabic"/>
          <w:sz w:val="28"/>
          <w:szCs w:val="28"/>
          <w:rtl/>
        </w:rPr>
        <w:t xml:space="preserve"> فإن اختل شرط من تلك الشروط فلا يصح تكفير المسلم الذي يشهد الشهادتين بحُجة ناقصة أو غير معتبرة شرعاً، فهذا من صفات المتعجلين في التكفير الذين لا يعلمون أحاديث الرسول صلى الله عليه وسلم الدالة على خطورة تكفير المسلم والتي منها قوله صلى الله عليه وسلم ((إذا قال الرجل لأخيه يا كافر فقد باء بها أحدهما فإن كان ما قال وإلاّ رجعت عليه)) [البخاري ومسلم]، وقوله صلى الله عليه وسلم ((من دعا رجلاً بالكفر أو قال عدو الله وليس كذلك إلاّ حار عليه)) [البخاري ومسلم]، </w:t>
      </w:r>
    </w:p>
    <w:p w14:paraId="11CFB6EE" w14:textId="7A734CE6" w:rsidR="005F19F7" w:rsidRPr="00FC5586" w:rsidRDefault="005F19F7" w:rsidP="005F19F7">
      <w:pPr>
        <w:bidi/>
        <w:jc w:val="both"/>
        <w:rPr>
          <w:rFonts w:ascii="Simplified Arabic" w:hAnsi="Simplified Arabic" w:cs="Simplified Arabic"/>
          <w:b/>
          <w:sz w:val="28"/>
          <w:szCs w:val="28"/>
          <w:rtl/>
        </w:rPr>
      </w:pPr>
      <w:r w:rsidRPr="00FC5586">
        <w:rPr>
          <w:rFonts w:ascii="Simplified Arabic" w:hAnsi="Simplified Arabic" w:cs="Simplified Arabic"/>
          <w:bCs/>
          <w:sz w:val="36"/>
          <w:szCs w:val="36"/>
          <w:highlight w:val="yellow"/>
          <w:u w:val="single"/>
          <w:rtl/>
        </w:rPr>
        <w:lastRenderedPageBreak/>
        <w:t>(الضابط الثاني)</w:t>
      </w:r>
      <w:r w:rsidRPr="00FC5586">
        <w:rPr>
          <w:rFonts w:ascii="Simplified Arabic" w:hAnsi="Simplified Arabic" w:cs="Simplified Arabic"/>
          <w:bCs/>
          <w:u w:val="single"/>
          <w:rtl/>
        </w:rPr>
        <w:t>: لا يكفر المسلم حتى تتوفر شروط تكفيره وتنتفي موانعه</w:t>
      </w:r>
      <w:r w:rsidRPr="00FC5586">
        <w:rPr>
          <w:rFonts w:ascii="Simplified Arabic" w:hAnsi="Simplified Arabic" w:cs="Simplified Arabic"/>
          <w:u w:val="single"/>
          <w:rtl/>
        </w:rPr>
        <w:t xml:space="preserve">: </w:t>
      </w:r>
      <w:r w:rsidRPr="00FC5586">
        <w:rPr>
          <w:rFonts w:ascii="Simplified Arabic" w:hAnsi="Simplified Arabic" w:cs="Simplified Arabic"/>
          <w:bCs/>
          <w:u w:val="single"/>
          <w:rtl/>
        </w:rPr>
        <w:t>وشروط تكفيره تنقسم إلى ثلاثة أقسام</w:t>
      </w:r>
      <w:r w:rsidRPr="00FC5586">
        <w:rPr>
          <w:rFonts w:ascii="Simplified Arabic" w:hAnsi="Simplified Arabic" w:cs="Simplified Arabic"/>
          <w:u w:val="single"/>
          <w:rtl/>
        </w:rPr>
        <w:t xml:space="preserve">: </w:t>
      </w:r>
      <w:r w:rsidRPr="00FC5586">
        <w:rPr>
          <w:rFonts w:ascii="Simplified Arabic" w:hAnsi="Simplified Arabic" w:cs="Simplified Arabic"/>
          <w:bCs/>
          <w:sz w:val="28"/>
          <w:szCs w:val="28"/>
          <w:u w:val="single"/>
          <w:rtl/>
        </w:rPr>
        <w:t xml:space="preserve">(الأول): </w:t>
      </w:r>
      <w:r w:rsidRPr="00FC5586">
        <w:rPr>
          <w:rFonts w:ascii="Simplified Arabic" w:hAnsi="Simplified Arabic" w:cs="Simplified Arabic"/>
          <w:sz w:val="28"/>
          <w:szCs w:val="28"/>
          <w:rtl/>
        </w:rPr>
        <w:t xml:space="preserve">شروط في الفاعل نفسه وهي أن يكون بالغاً عاقلاً عالماً بأن فعله مكفر متعمداً قاصداً لفعله مختاراً له بإرادته، وعلى ذلك فشروط الفاعل بمفرده خمسة لابد وأن تتحقق فيه وهي: البلوغ والعقل والعلم بكون ما وقع فيه مكفّر الكفر الأكبر المخرج من الملة والتعمد والقصد لهذا الكفر والاختيار التام له بحيث لا توجد عنده شبهة إكراه، </w:t>
      </w:r>
      <w:r w:rsidRPr="00FC5586">
        <w:rPr>
          <w:rFonts w:ascii="Simplified Arabic" w:hAnsi="Simplified Arabic" w:cs="Simplified Arabic"/>
          <w:b/>
          <w:bCs/>
          <w:sz w:val="28"/>
          <w:szCs w:val="28"/>
          <w:u w:val="single"/>
          <w:rtl/>
        </w:rPr>
        <w:t xml:space="preserve">و (الثاني): </w:t>
      </w:r>
      <w:r w:rsidRPr="00FC5586">
        <w:rPr>
          <w:rFonts w:ascii="Simplified Arabic" w:hAnsi="Simplified Arabic" w:cs="Simplified Arabic"/>
          <w:sz w:val="28"/>
          <w:szCs w:val="28"/>
          <w:rtl/>
        </w:rPr>
        <w:t xml:space="preserve">شروط في الفعل نفسه (الذي هو سبب الكفر) وهذه الشروط تتمثل في أن يكون هذا الفعل </w:t>
      </w:r>
      <w:proofErr w:type="spellStart"/>
      <w:r w:rsidRPr="00FC5586">
        <w:rPr>
          <w:rFonts w:ascii="Simplified Arabic" w:hAnsi="Simplified Arabic" w:cs="Simplified Arabic"/>
          <w:sz w:val="28"/>
          <w:szCs w:val="28"/>
          <w:rtl/>
        </w:rPr>
        <w:t>مكفراً</w:t>
      </w:r>
      <w:proofErr w:type="spellEnd"/>
      <w:r w:rsidRPr="00FC5586">
        <w:rPr>
          <w:rFonts w:ascii="Simplified Arabic" w:hAnsi="Simplified Arabic" w:cs="Simplified Arabic"/>
          <w:sz w:val="28"/>
          <w:szCs w:val="28"/>
          <w:rtl/>
        </w:rPr>
        <w:t xml:space="preserve"> الكفر الأكبر بلا شبهة فلا يصح التكفير بمسائل مختلف فيها بين فقهاء </w:t>
      </w:r>
      <w:r w:rsidR="00455953">
        <w:rPr>
          <w:rFonts w:ascii="Simplified Arabic" w:hAnsi="Simplified Arabic" w:cs="Simplified Arabic"/>
          <w:sz w:val="28"/>
          <w:szCs w:val="28"/>
          <w:rtl/>
        </w:rPr>
        <w:t xml:space="preserve">أهل </w:t>
      </w:r>
      <w:r w:rsidR="006930E2">
        <w:rPr>
          <w:rFonts w:ascii="Simplified Arabic" w:hAnsi="Simplified Arabic" w:cs="Simplified Arabic"/>
          <w:sz w:val="28"/>
          <w:szCs w:val="28"/>
          <w:rtl/>
        </w:rPr>
        <w:t xml:space="preserve">السنّة </w:t>
      </w:r>
      <w:r w:rsidRPr="00FC5586">
        <w:rPr>
          <w:rFonts w:ascii="Simplified Arabic" w:hAnsi="Simplified Arabic" w:cs="Simplified Arabic"/>
          <w:sz w:val="28"/>
          <w:szCs w:val="28"/>
          <w:rtl/>
        </w:rPr>
        <w:t xml:space="preserve">والجماعة، لأن من دخل الإسلام بيقين (أي الإقرار بالشهادتين) لا يخرج منه إلاّ بيقين، ولا يجوز الحكم على المسلم بالكفر واستحلال دمه وماله وعرضه بغير يقين، </w:t>
      </w:r>
      <w:r w:rsidRPr="00FC5586">
        <w:rPr>
          <w:rFonts w:ascii="Simplified Arabic" w:hAnsi="Simplified Arabic" w:cs="Simplified Arabic"/>
          <w:b/>
          <w:bCs/>
          <w:sz w:val="28"/>
          <w:szCs w:val="28"/>
          <w:rtl/>
        </w:rPr>
        <w:t>ومن شروط الفعل</w:t>
      </w:r>
      <w:r w:rsidRPr="00FC5586">
        <w:rPr>
          <w:rFonts w:ascii="Simplified Arabic" w:hAnsi="Simplified Arabic" w:cs="Simplified Arabic"/>
          <w:sz w:val="28"/>
          <w:szCs w:val="28"/>
          <w:rtl/>
        </w:rPr>
        <w:t xml:space="preserve"> أن يكون صريح الدلالة على الكفر فلا يجوز التكفير بدليل محتمل الدلالة على الكفر وغيره، كالسجود للعَالِم مثلاً، فقد يكون بقصد العبادة وهذا كفر أكبر وقد يكون بقصد التعظيم والتكريم وهذا معصية لا تصل إلى حد الكفر، </w:t>
      </w:r>
      <w:r w:rsidRPr="00FC5586">
        <w:rPr>
          <w:rFonts w:ascii="Simplified Arabic" w:hAnsi="Simplified Arabic" w:cs="Simplified Arabic"/>
          <w:b/>
          <w:bCs/>
          <w:sz w:val="28"/>
          <w:szCs w:val="28"/>
          <w:rtl/>
        </w:rPr>
        <w:t>ومن شروط الفعل</w:t>
      </w:r>
      <w:r w:rsidRPr="00FC5586">
        <w:rPr>
          <w:rFonts w:ascii="Simplified Arabic" w:hAnsi="Simplified Arabic" w:cs="Simplified Arabic"/>
          <w:sz w:val="28"/>
          <w:szCs w:val="28"/>
          <w:rtl/>
        </w:rPr>
        <w:t xml:space="preserve"> أن يكون الدليل الشرعي صريح الدلالة على كفره الكفر الأكبر المخرج من الملة فإن، كان محتمل الدلالة فلا يجوز التكفير به، إذ الاحتياط في أمر المسلم أهم شرعاً من المجازفة بتكفيره، </w:t>
      </w:r>
      <w:r w:rsidRPr="00FC5586">
        <w:rPr>
          <w:rFonts w:ascii="Simplified Arabic" w:hAnsi="Simplified Arabic" w:cs="Simplified Arabic"/>
          <w:b/>
          <w:bCs/>
          <w:sz w:val="28"/>
          <w:szCs w:val="28"/>
          <w:u w:val="single"/>
          <w:rtl/>
        </w:rPr>
        <w:t>و (الثالث</w:t>
      </w:r>
      <w:r w:rsidRPr="00FC5586">
        <w:rPr>
          <w:rFonts w:ascii="Simplified Arabic" w:hAnsi="Simplified Arabic" w:cs="Simplified Arabic"/>
          <w:sz w:val="28"/>
          <w:szCs w:val="28"/>
          <w:u w:val="single"/>
          <w:rtl/>
        </w:rPr>
        <w:t xml:space="preserve">): </w:t>
      </w:r>
      <w:r w:rsidRPr="00FC5586">
        <w:rPr>
          <w:rFonts w:ascii="Simplified Arabic" w:hAnsi="Simplified Arabic" w:cs="Simplified Arabic"/>
          <w:b/>
          <w:bCs/>
          <w:sz w:val="28"/>
          <w:szCs w:val="28"/>
          <w:rtl/>
        </w:rPr>
        <w:t>شروط في إثبات الكفر على صاحبه</w:t>
      </w:r>
      <w:r w:rsidRPr="00FC5586">
        <w:rPr>
          <w:rFonts w:ascii="Simplified Arabic" w:hAnsi="Simplified Arabic" w:cs="Simplified Arabic"/>
          <w:sz w:val="28"/>
          <w:szCs w:val="28"/>
          <w:rtl/>
        </w:rPr>
        <w:t xml:space="preserve">، وذلك لأنه قد يكفر الشخص ثم لا يقوم الدليل الشرعي المكتمل على تكفيره فلا يكفر في حكم الظاهر كمثل المنافقين على عهد رسول الله صلى الله عليه وسلم لم يكن الرسول صلى الله عليه وسلم يقتلهم بكفرهم رغم علمه يقيناً بكفر اعيان منهم لأنه لم يثبت الكفر على أحدهم بطريق شرعي صحيح كأن يشهد عليه مسلمان بالكفر </w:t>
      </w:r>
      <w:proofErr w:type="spellStart"/>
      <w:r w:rsidRPr="00FC5586">
        <w:rPr>
          <w:rFonts w:ascii="Simplified Arabic" w:hAnsi="Simplified Arabic" w:cs="Simplified Arabic"/>
          <w:sz w:val="28"/>
          <w:szCs w:val="28"/>
          <w:rtl/>
        </w:rPr>
        <w:t>فيستتيبه</w:t>
      </w:r>
      <w:proofErr w:type="spellEnd"/>
      <w:r w:rsidRPr="00FC5586">
        <w:rPr>
          <w:rFonts w:ascii="Simplified Arabic" w:hAnsi="Simplified Arabic" w:cs="Simplified Arabic"/>
          <w:sz w:val="28"/>
          <w:szCs w:val="28"/>
          <w:rtl/>
        </w:rPr>
        <w:t xml:space="preserve"> الرسول صلى الله عليه وسلم من الكفر وإلاّ قتله، لم يحدث ذلك لأنهم ما ثبت كفرهم بشهادة مسلمين وإنما كان كفرهم فيما بين بعضهم بعضا، وكبير المنافقين أبي بن أبي سلول لمّا نزل فيه قولـه تعـالى {يَقُولُونَ لَئِنْ رَجَعْنَا إِلَى الْمَدِينَةِ لَيُخْرِجَنَّ الْأَعَزُّ مِنْهَا الْأَذَلَّ} [المنافقون: 8] ما شهد عليه إلاّ غُلام من قومه فقط وهو زيد ابن أرقم رضي الله عنه وأرضاه ـ ولذلك لم يقم عليه رسول الله صلى الله عليه وسلم حدّ الكفر ولا ثبت أنه </w:t>
      </w:r>
      <w:proofErr w:type="spellStart"/>
      <w:r w:rsidRPr="00FC5586">
        <w:rPr>
          <w:rFonts w:ascii="Simplified Arabic" w:hAnsi="Simplified Arabic" w:cs="Simplified Arabic"/>
          <w:sz w:val="28"/>
          <w:szCs w:val="28"/>
          <w:rtl/>
        </w:rPr>
        <w:t>استتابه</w:t>
      </w:r>
      <w:proofErr w:type="spellEnd"/>
      <w:r w:rsidRPr="00FC5586">
        <w:rPr>
          <w:rFonts w:ascii="Simplified Arabic" w:hAnsi="Simplified Arabic" w:cs="Simplified Arabic"/>
          <w:sz w:val="28"/>
          <w:szCs w:val="28"/>
          <w:rtl/>
        </w:rPr>
        <w:t xml:space="preserve"> قط، </w:t>
      </w:r>
      <w:r w:rsidRPr="00FC5586">
        <w:rPr>
          <w:rFonts w:ascii="Simplified Arabic" w:hAnsi="Simplified Arabic" w:cs="Simplified Arabic"/>
          <w:bCs/>
          <w:u w:val="single"/>
          <w:rtl/>
        </w:rPr>
        <w:t>أمّا موانع تكفير</w:t>
      </w:r>
      <w:r w:rsidR="00EA064E" w:rsidRPr="00FC5586">
        <w:rPr>
          <w:rFonts w:ascii="Simplified Arabic" w:hAnsi="Simplified Arabic" w:cs="Simplified Arabic" w:hint="cs"/>
          <w:bCs/>
          <w:u w:val="single"/>
          <w:rtl/>
        </w:rPr>
        <w:t xml:space="preserve"> المسلم </w:t>
      </w:r>
      <w:r w:rsidRPr="00FC5586">
        <w:rPr>
          <w:rFonts w:ascii="Simplified Arabic" w:hAnsi="Simplified Arabic" w:cs="Simplified Arabic"/>
          <w:bCs/>
          <w:u w:val="single"/>
          <w:rtl/>
        </w:rPr>
        <w:t>التي يُشترط انتفاؤها للحكم على معين بالكفر</w:t>
      </w:r>
      <w:r w:rsidRPr="00FC5586">
        <w:rPr>
          <w:rFonts w:ascii="Simplified Arabic" w:hAnsi="Simplified Arabic" w:cs="Simplified Arabic"/>
          <w:sz w:val="28"/>
          <w:szCs w:val="28"/>
          <w:rtl/>
        </w:rPr>
        <w:t xml:space="preserve"> تتمثل في: </w:t>
      </w:r>
      <w:r w:rsidRPr="00FC5586">
        <w:rPr>
          <w:rFonts w:ascii="Simplified Arabic" w:hAnsi="Simplified Arabic" w:cs="Simplified Arabic"/>
          <w:bCs/>
          <w:u w:val="single"/>
          <w:rtl/>
        </w:rPr>
        <w:t xml:space="preserve">(أولاً): </w:t>
      </w:r>
      <w:r w:rsidRPr="00FC5586">
        <w:rPr>
          <w:rFonts w:ascii="Simplified Arabic" w:hAnsi="Simplified Arabic" w:cs="Simplified Arabic"/>
          <w:sz w:val="28"/>
          <w:szCs w:val="28"/>
          <w:rtl/>
        </w:rPr>
        <w:t>موانع في المعين وهي كثيرة منها الصغر والجنون فكلاهما لا يؤاخذ بشيء من أحكام الكفر لارتفاع القلم عن أقواله وأفعاله في هذا الشأن، وكذلك فمنها الخطأ كالذي ينطق بالكفر وهو لا يقصده لقوله تعالى {وَلَيْسَ عَلَيْكُمْ جُنَاحٌ فِيمَا أَخْطَأْتُمْ بِهِ وَلَكِنْ مَا تَعَمَّدَتْ قُلُوبُكُمْ</w:t>
      </w:r>
      <w:r w:rsidR="009B6F91">
        <w:rPr>
          <w:rFonts w:ascii="Simplified Arabic" w:hAnsi="Simplified Arabic" w:cs="Simplified Arabic"/>
          <w:sz w:val="28"/>
          <w:szCs w:val="28"/>
          <w:rtl/>
        </w:rPr>
        <w:t>،</w:t>
      </w:r>
      <w:r w:rsidRPr="00FC5586">
        <w:rPr>
          <w:rFonts w:ascii="Simplified Arabic" w:hAnsi="Simplified Arabic" w:cs="Simplified Arabic"/>
          <w:sz w:val="28"/>
          <w:szCs w:val="28"/>
          <w:rtl/>
        </w:rPr>
        <w:t xml:space="preserve">} [الأحزاب: 5]، فإذا كان المعين </w:t>
      </w:r>
      <w:r w:rsidRPr="00FC5586">
        <w:rPr>
          <w:rFonts w:ascii="Simplified Arabic" w:hAnsi="Simplified Arabic" w:cs="Simplified Arabic"/>
          <w:sz w:val="28"/>
          <w:szCs w:val="28"/>
          <w:rtl/>
        </w:rPr>
        <w:lastRenderedPageBreak/>
        <w:t xml:space="preserve">بالغاً عاقلاً قاصداً للكفر كانت الموانع في حقه ثلاثة هي الجهل والتأويل والإكراه فلا يُحكم عليه بالكفر حتى تنتفي تلك الموانع، </w:t>
      </w:r>
      <w:r w:rsidRPr="00FC5586">
        <w:rPr>
          <w:rFonts w:ascii="Simplified Arabic" w:hAnsi="Simplified Arabic" w:cs="Simplified Arabic"/>
          <w:bCs/>
          <w:u w:val="single"/>
          <w:rtl/>
        </w:rPr>
        <w:t>(أ) مانع الجهل</w:t>
      </w:r>
      <w:r w:rsidRPr="00FC5586">
        <w:rPr>
          <w:rFonts w:ascii="Simplified Arabic" w:hAnsi="Simplified Arabic" w:cs="Simplified Arabic"/>
          <w:u w:val="single"/>
          <w:rtl/>
        </w:rPr>
        <w:t xml:space="preserve">: </w:t>
      </w:r>
      <w:r w:rsidRPr="00FC5586">
        <w:rPr>
          <w:rFonts w:ascii="Simplified Arabic" w:hAnsi="Simplified Arabic" w:cs="Simplified Arabic"/>
          <w:sz w:val="28"/>
          <w:szCs w:val="28"/>
          <w:rtl/>
        </w:rPr>
        <w:t>- ومثاله أن يقع المسلم في الكفر الأكبر وهو يجهل أنه كفر أكبر مخرج من الملة، فجهله يمنع من الحكم عليه بالكفر حتى يُعّرف وينتفي عنه مانع الجهل، و</w:t>
      </w:r>
      <w:r w:rsidR="00455953">
        <w:rPr>
          <w:rFonts w:ascii="Simplified Arabic" w:hAnsi="Simplified Arabic" w:cs="Simplified Arabic"/>
          <w:sz w:val="28"/>
          <w:szCs w:val="28"/>
          <w:rtl/>
        </w:rPr>
        <w:t xml:space="preserve">أهل </w:t>
      </w:r>
      <w:r w:rsidR="006930E2">
        <w:rPr>
          <w:rFonts w:ascii="Simplified Arabic" w:hAnsi="Simplified Arabic" w:cs="Simplified Arabic"/>
          <w:sz w:val="28"/>
          <w:szCs w:val="28"/>
          <w:rtl/>
        </w:rPr>
        <w:t xml:space="preserve">السنّة </w:t>
      </w:r>
      <w:r w:rsidRPr="00FC5586">
        <w:rPr>
          <w:rFonts w:ascii="Simplified Arabic" w:hAnsi="Simplified Arabic" w:cs="Simplified Arabic"/>
          <w:sz w:val="28"/>
          <w:szCs w:val="28"/>
          <w:rtl/>
        </w:rPr>
        <w:t xml:space="preserve">والجماعة يقولون بأنّـه لا عذاب في الدُنيا ولا في الآخرة إلاّ بعد البلاغ والعلم وإلاّ فالجهل عذر مانع من وقوع العذاب عليه، فإن كان مسلماً يشهد الشهادتين كان الجهل مانعاً من كفره فضلاً عن عدم وقوع العذاب عليه، </w:t>
      </w:r>
      <w:r w:rsidRPr="00FC5586">
        <w:rPr>
          <w:rFonts w:ascii="Simplified Arabic" w:hAnsi="Simplified Arabic" w:cs="Simplified Arabic"/>
          <w:bCs/>
          <w:u w:val="single"/>
          <w:rtl/>
        </w:rPr>
        <w:t>(ب) مانع التأويل</w:t>
      </w:r>
      <w:r w:rsidRPr="00FC5586">
        <w:rPr>
          <w:rFonts w:ascii="Simplified Arabic" w:hAnsi="Simplified Arabic" w:cs="Simplified Arabic"/>
          <w:sz w:val="28"/>
          <w:szCs w:val="28"/>
          <w:rtl/>
        </w:rPr>
        <w:t xml:space="preserve">: - ومثاله أن يقع المسلم في الكفر الأكبر متأولاً لدليل شرعي ظنه يدل على عدم الكفر فأخذ به، أو بسبب عدم فهمه للدليل الشرعي الدّال على الكفر الأكبر فتأول لما وقع فيه من الكفر الأكبر وهو في قرارة نفسه لا يراه كفراً أكبر فهذا عند </w:t>
      </w:r>
      <w:r w:rsidR="00455953">
        <w:rPr>
          <w:rFonts w:ascii="Simplified Arabic" w:hAnsi="Simplified Arabic" w:cs="Simplified Arabic"/>
          <w:sz w:val="28"/>
          <w:szCs w:val="28"/>
          <w:rtl/>
        </w:rPr>
        <w:t xml:space="preserve">أهل </w:t>
      </w:r>
      <w:r w:rsidR="006930E2">
        <w:rPr>
          <w:rFonts w:ascii="Simplified Arabic" w:hAnsi="Simplified Arabic" w:cs="Simplified Arabic"/>
          <w:sz w:val="28"/>
          <w:szCs w:val="28"/>
          <w:rtl/>
        </w:rPr>
        <w:t xml:space="preserve">السنّة </w:t>
      </w:r>
      <w:r w:rsidRPr="00FC5586">
        <w:rPr>
          <w:rFonts w:ascii="Simplified Arabic" w:hAnsi="Simplified Arabic" w:cs="Simplified Arabic"/>
          <w:sz w:val="28"/>
          <w:szCs w:val="28"/>
          <w:rtl/>
        </w:rPr>
        <w:t xml:space="preserve">والجماعة معذور بتأويله فلا يكفر إلاّ بعد أن تقام عليه الحُجة الشرعية المعتبرة شرعاً، والمتعجل بتكفيره مخالف لهدي </w:t>
      </w:r>
      <w:r w:rsidR="00455953">
        <w:rPr>
          <w:rFonts w:ascii="Simplified Arabic" w:hAnsi="Simplified Arabic" w:cs="Simplified Arabic"/>
          <w:sz w:val="28"/>
          <w:szCs w:val="28"/>
          <w:rtl/>
        </w:rPr>
        <w:t xml:space="preserve">أهل </w:t>
      </w:r>
      <w:r w:rsidR="006930E2">
        <w:rPr>
          <w:rFonts w:ascii="Simplified Arabic" w:hAnsi="Simplified Arabic" w:cs="Simplified Arabic"/>
          <w:sz w:val="28"/>
          <w:szCs w:val="28"/>
          <w:rtl/>
        </w:rPr>
        <w:t xml:space="preserve">السنّة </w:t>
      </w:r>
      <w:r w:rsidRPr="00FC5586">
        <w:rPr>
          <w:rFonts w:ascii="Simplified Arabic" w:hAnsi="Simplified Arabic" w:cs="Simplified Arabic"/>
          <w:sz w:val="28"/>
          <w:szCs w:val="28"/>
          <w:rtl/>
        </w:rPr>
        <w:t>والجماعة</w:t>
      </w:r>
      <w:r w:rsidR="00EA064E" w:rsidRPr="00FC5586">
        <w:rPr>
          <w:rFonts w:ascii="Simplified Arabic" w:hAnsi="Simplified Arabic" w:cs="Simplified Arabic" w:hint="cs"/>
          <w:sz w:val="28"/>
          <w:szCs w:val="28"/>
          <w:rtl/>
        </w:rPr>
        <w:t xml:space="preserve">، </w:t>
      </w:r>
      <w:r w:rsidRPr="00FC5586">
        <w:rPr>
          <w:rFonts w:ascii="Simplified Arabic" w:hAnsi="Simplified Arabic" w:cs="Simplified Arabic"/>
          <w:bCs/>
          <w:u w:val="single"/>
          <w:rtl/>
        </w:rPr>
        <w:t>(ت) مانع الإكراه</w:t>
      </w:r>
      <w:r w:rsidRPr="00FC5586">
        <w:rPr>
          <w:rFonts w:ascii="Simplified Arabic" w:hAnsi="Simplified Arabic" w:cs="Simplified Arabic"/>
          <w:bCs/>
          <w:sz w:val="28"/>
          <w:szCs w:val="28"/>
          <w:rtl/>
        </w:rPr>
        <w:t xml:space="preserve">: </w:t>
      </w:r>
      <w:r w:rsidRPr="00FC5586">
        <w:rPr>
          <w:rFonts w:ascii="Simplified Arabic" w:hAnsi="Simplified Arabic" w:cs="Simplified Arabic"/>
          <w:sz w:val="28"/>
          <w:szCs w:val="28"/>
          <w:rtl/>
        </w:rPr>
        <w:t xml:space="preserve">- ودليله قوله تعالى {مَنْ كَفَرَ بِاللَّهِ مِنْ بَعْدِ إِيمَانِهِ إِلَّا مَنْ أُكْرِهَ وَقَلْبُهُ مُطْمَئِنٌّ بِالْإِيمَانِ} [النحل: 16]، ومثاله أن يُكره المسلم على كلمة الكفر بتهديد بالقتل أو بالعذاب الشديد وغير ذلك من أمثلة الإكراه </w:t>
      </w:r>
      <w:proofErr w:type="spellStart"/>
      <w:r w:rsidRPr="00FC5586">
        <w:rPr>
          <w:rFonts w:ascii="Simplified Arabic" w:hAnsi="Simplified Arabic" w:cs="Simplified Arabic"/>
          <w:sz w:val="28"/>
          <w:szCs w:val="28"/>
          <w:rtl/>
        </w:rPr>
        <w:t>الملجئ</w:t>
      </w:r>
      <w:proofErr w:type="spellEnd"/>
      <w:r w:rsidRPr="00FC5586">
        <w:rPr>
          <w:rFonts w:ascii="Simplified Arabic" w:hAnsi="Simplified Arabic" w:cs="Simplified Arabic"/>
          <w:sz w:val="28"/>
          <w:szCs w:val="28"/>
          <w:rtl/>
        </w:rPr>
        <w:t xml:space="preserve"> إلى النطق بكلمة الكفر، وبعد فهذه أهم موانع الحكم بالكفر على مسلم ثبت إسلامه بيقين فلا يُحكم بكفره حتى تنتفي عنه موانع الكفر وأهمها مانع الجهل ومانع التأويل ومانع الإكراه، </w:t>
      </w:r>
    </w:p>
    <w:p w14:paraId="70C368F9" w14:textId="42BB52AC" w:rsidR="005F19F7" w:rsidRPr="00FC5586" w:rsidRDefault="005F19F7" w:rsidP="005F19F7">
      <w:pPr>
        <w:bidi/>
        <w:jc w:val="both"/>
        <w:rPr>
          <w:rFonts w:ascii="Simplified Arabic" w:hAnsi="Simplified Arabic" w:cs="Simplified Arabic"/>
          <w:sz w:val="28"/>
          <w:szCs w:val="28"/>
          <w:rtl/>
        </w:rPr>
      </w:pPr>
      <w:r w:rsidRPr="00FC5586">
        <w:rPr>
          <w:rFonts w:ascii="Simplified Arabic" w:hAnsi="Simplified Arabic" w:cs="Simplified Arabic"/>
          <w:bCs/>
          <w:sz w:val="36"/>
          <w:szCs w:val="36"/>
          <w:highlight w:val="yellow"/>
          <w:u w:val="single"/>
          <w:rtl/>
        </w:rPr>
        <w:t>(الضابط الثالث):</w:t>
      </w:r>
      <w:r w:rsidRPr="00FC5586">
        <w:rPr>
          <w:rFonts w:ascii="Simplified Arabic" w:hAnsi="Simplified Arabic" w:cs="Simplified Arabic"/>
          <w:bCs/>
          <w:u w:val="single"/>
          <w:rtl/>
        </w:rPr>
        <w:t xml:space="preserve"> عند الاختلاف وتعارض الأدلة على تكفير المسلم يُرجح الجانب الذي فيه صالح المسلم لما فيه من السلامة والاحتياط والبعد عن خطر التكفير</w:t>
      </w:r>
      <w:r w:rsidRPr="00FC5586">
        <w:rPr>
          <w:rFonts w:ascii="Simplified Arabic" w:hAnsi="Simplified Arabic" w:cs="Simplified Arabic"/>
          <w:sz w:val="28"/>
          <w:szCs w:val="28"/>
          <w:rtl/>
        </w:rPr>
        <w:t xml:space="preserve">: وهذا الضابط هو من أهم ما يميز </w:t>
      </w:r>
      <w:r w:rsidR="00455953">
        <w:rPr>
          <w:rFonts w:ascii="Simplified Arabic" w:hAnsi="Simplified Arabic" w:cs="Simplified Arabic" w:hint="cs"/>
          <w:sz w:val="28"/>
          <w:szCs w:val="28"/>
          <w:rtl/>
        </w:rPr>
        <w:t xml:space="preserve">أهل </w:t>
      </w:r>
      <w:r w:rsidR="006930E2">
        <w:rPr>
          <w:rFonts w:ascii="Simplified Arabic" w:hAnsi="Simplified Arabic" w:cs="Simplified Arabic"/>
          <w:sz w:val="28"/>
          <w:szCs w:val="28"/>
          <w:rtl/>
        </w:rPr>
        <w:t xml:space="preserve">السنّة </w:t>
      </w:r>
      <w:r w:rsidRPr="00FC5586">
        <w:rPr>
          <w:rFonts w:ascii="Simplified Arabic" w:hAnsi="Simplified Arabic" w:cs="Simplified Arabic"/>
          <w:sz w:val="28"/>
          <w:szCs w:val="28"/>
          <w:rtl/>
        </w:rPr>
        <w:t xml:space="preserve">الذين لا يكفرون أحداً من </w:t>
      </w:r>
      <w:r w:rsidR="00455953">
        <w:rPr>
          <w:rFonts w:ascii="Simplified Arabic" w:hAnsi="Simplified Arabic" w:cs="Simplified Arabic"/>
          <w:sz w:val="28"/>
          <w:szCs w:val="28"/>
          <w:rtl/>
        </w:rPr>
        <w:t xml:space="preserve">أهل </w:t>
      </w:r>
      <w:r w:rsidRPr="00FC5586">
        <w:rPr>
          <w:rFonts w:ascii="Simplified Arabic" w:hAnsi="Simplified Arabic" w:cs="Simplified Arabic"/>
          <w:sz w:val="28"/>
          <w:szCs w:val="28"/>
          <w:rtl/>
        </w:rPr>
        <w:t xml:space="preserve">القبلة إلاّ من ثبت على تكفيره دليل صريح صحيح لا معارض له، فإن اختلفت فيه الأقوال فالأولى عدم تكفيره، وفي بيان هذا الضابط: </w:t>
      </w:r>
      <w:r w:rsidRPr="00FC5586">
        <w:rPr>
          <w:rFonts w:ascii="Simplified Arabic" w:hAnsi="Simplified Arabic" w:cs="Simplified Arabic"/>
          <w:bCs/>
          <w:sz w:val="28"/>
          <w:szCs w:val="28"/>
          <w:rtl/>
        </w:rPr>
        <w:t>يقول الإمام أبو حامد الغزالي</w:t>
      </w:r>
      <w:r w:rsidRPr="00FC5586">
        <w:rPr>
          <w:rFonts w:ascii="Simplified Arabic" w:hAnsi="Simplified Arabic" w:cs="Simplified Arabic"/>
          <w:sz w:val="28"/>
          <w:szCs w:val="28"/>
          <w:rtl/>
        </w:rPr>
        <w:t xml:space="preserve">: " والذي ينبغي الاحتراز منه التكفير ما وجد إليه سبيلا فإن استباحة الدماء والأموال من المصلين إلى القبلة المصرحين بقول لا إله إلاّ الله محمد رسول الله خطأ والخطأ في ترك ألف كافر في الحياة خير من الخطأ في سفك دمٍ مسلم " [الاقتصـــاد في الاعتقاد ص269] أهــ، ولهذا كان من ضوابط </w:t>
      </w:r>
      <w:r w:rsidR="00455953">
        <w:rPr>
          <w:rFonts w:ascii="Simplified Arabic" w:hAnsi="Simplified Arabic" w:cs="Simplified Arabic"/>
          <w:sz w:val="28"/>
          <w:szCs w:val="28"/>
          <w:rtl/>
        </w:rPr>
        <w:t xml:space="preserve">أهل </w:t>
      </w:r>
      <w:r w:rsidR="006930E2">
        <w:rPr>
          <w:rFonts w:ascii="Simplified Arabic" w:hAnsi="Simplified Arabic" w:cs="Simplified Arabic"/>
          <w:sz w:val="28"/>
          <w:szCs w:val="28"/>
          <w:rtl/>
        </w:rPr>
        <w:t xml:space="preserve">السنّة </w:t>
      </w:r>
      <w:r w:rsidRPr="00FC5586">
        <w:rPr>
          <w:rFonts w:ascii="Simplified Arabic" w:hAnsi="Simplified Arabic" w:cs="Simplified Arabic"/>
          <w:sz w:val="28"/>
          <w:szCs w:val="28"/>
          <w:rtl/>
        </w:rPr>
        <w:t>والجماعة في مسائل التكفير ترجيح الاحتياط، لكون الخطأ في العفو خير من الخطأ في العقوبة لاسيما إذا كانت حكماً بالكفر الأكبر يُحل الدماء والأموال والأعراض،</w:t>
      </w:r>
    </w:p>
    <w:p w14:paraId="249499CA" w14:textId="7C35B86E" w:rsidR="00F24C36" w:rsidRPr="00FC5586" w:rsidRDefault="00F24C36" w:rsidP="001A451C">
      <w:pPr>
        <w:bidi/>
        <w:jc w:val="center"/>
        <w:rPr>
          <w:rFonts w:ascii="Simplified Arabic" w:hAnsi="Simplified Arabic" w:cs="Simplified Arabic"/>
          <w:sz w:val="28"/>
          <w:szCs w:val="28"/>
          <w:rtl/>
        </w:rPr>
      </w:pPr>
      <w:r w:rsidRPr="00FC5586">
        <w:rPr>
          <w:rFonts w:ascii="Simplified Arabic" w:hAnsi="Simplified Arabic" w:cs="Simplified Arabic" w:hint="cs"/>
          <w:sz w:val="28"/>
          <w:szCs w:val="28"/>
          <w:rtl/>
        </w:rPr>
        <w:lastRenderedPageBreak/>
        <w:t>***</w:t>
      </w:r>
    </w:p>
    <w:p w14:paraId="667BEE6E" w14:textId="3B76E640" w:rsidR="00F24C36" w:rsidRPr="00FC5586" w:rsidRDefault="00F24C36" w:rsidP="00F24C36">
      <w:pPr>
        <w:bidi/>
        <w:jc w:val="both"/>
        <w:rPr>
          <w:rFonts w:ascii="Simplified Arabic" w:hAnsi="Simplified Arabic" w:cs="Simplified Arabic"/>
          <w:sz w:val="28"/>
          <w:szCs w:val="28"/>
          <w:rtl/>
        </w:rPr>
      </w:pPr>
    </w:p>
    <w:p w14:paraId="5B6BFB7E" w14:textId="261FE225" w:rsidR="00F24C36" w:rsidRPr="00FC5586" w:rsidRDefault="00F24C36" w:rsidP="00F24C36">
      <w:pPr>
        <w:bidi/>
        <w:jc w:val="both"/>
        <w:rPr>
          <w:rFonts w:ascii="Simplified Arabic" w:hAnsi="Simplified Arabic" w:cs="Simplified Arabic"/>
          <w:sz w:val="28"/>
          <w:szCs w:val="28"/>
          <w:rtl/>
        </w:rPr>
      </w:pPr>
    </w:p>
    <w:p w14:paraId="3033620F" w14:textId="3E45B144" w:rsidR="002C04A9" w:rsidRPr="00FC5586" w:rsidRDefault="002C04A9" w:rsidP="002C04A9">
      <w:pPr>
        <w:bidi/>
        <w:jc w:val="both"/>
        <w:rPr>
          <w:rFonts w:ascii="Simplified Arabic" w:hAnsi="Simplified Arabic" w:cs="Simplified Arabic"/>
          <w:sz w:val="28"/>
          <w:szCs w:val="28"/>
          <w:rtl/>
        </w:rPr>
      </w:pPr>
    </w:p>
    <w:p w14:paraId="12AE530D" w14:textId="44B4C8ED" w:rsidR="002C04A9" w:rsidRPr="00FC5586" w:rsidRDefault="002C04A9" w:rsidP="002C04A9">
      <w:pPr>
        <w:bidi/>
        <w:jc w:val="both"/>
        <w:rPr>
          <w:rFonts w:ascii="Simplified Arabic" w:hAnsi="Simplified Arabic" w:cs="Simplified Arabic"/>
          <w:sz w:val="28"/>
          <w:szCs w:val="28"/>
          <w:rtl/>
        </w:rPr>
      </w:pPr>
    </w:p>
    <w:p w14:paraId="668D1692" w14:textId="4DA7BD26" w:rsidR="002C04A9" w:rsidRPr="00FC5586" w:rsidRDefault="002C04A9" w:rsidP="002C04A9">
      <w:pPr>
        <w:bidi/>
        <w:jc w:val="both"/>
        <w:rPr>
          <w:rFonts w:ascii="Simplified Arabic" w:hAnsi="Simplified Arabic" w:cs="Simplified Arabic"/>
          <w:sz w:val="28"/>
          <w:szCs w:val="28"/>
          <w:rtl/>
        </w:rPr>
      </w:pPr>
    </w:p>
    <w:p w14:paraId="37103A0A" w14:textId="048F664E" w:rsidR="002C04A9" w:rsidRPr="00FC5586" w:rsidRDefault="002C04A9" w:rsidP="002C04A9">
      <w:pPr>
        <w:bidi/>
        <w:jc w:val="both"/>
        <w:rPr>
          <w:rFonts w:ascii="Simplified Arabic" w:hAnsi="Simplified Arabic" w:cs="Simplified Arabic"/>
          <w:sz w:val="28"/>
          <w:szCs w:val="28"/>
          <w:rtl/>
        </w:rPr>
      </w:pPr>
    </w:p>
    <w:p w14:paraId="0C547B8E" w14:textId="2014B96D" w:rsidR="002C04A9" w:rsidRPr="00FC5586" w:rsidRDefault="002C04A9" w:rsidP="002C04A9">
      <w:pPr>
        <w:bidi/>
        <w:jc w:val="both"/>
        <w:rPr>
          <w:rFonts w:ascii="Simplified Arabic" w:hAnsi="Simplified Arabic" w:cs="Simplified Arabic"/>
          <w:sz w:val="28"/>
          <w:szCs w:val="28"/>
          <w:rtl/>
        </w:rPr>
      </w:pPr>
    </w:p>
    <w:p w14:paraId="561A3EF9" w14:textId="77777777" w:rsidR="002C04A9" w:rsidRPr="00FC5586" w:rsidRDefault="002C04A9" w:rsidP="002C04A9">
      <w:pPr>
        <w:bidi/>
        <w:jc w:val="both"/>
        <w:rPr>
          <w:rFonts w:ascii="Simplified Arabic" w:hAnsi="Simplified Arabic" w:cs="Simplified Arabic"/>
          <w:sz w:val="28"/>
          <w:szCs w:val="28"/>
          <w:rtl/>
        </w:rPr>
      </w:pPr>
    </w:p>
    <w:p w14:paraId="70E8F62E" w14:textId="77777777" w:rsidR="00F24C36" w:rsidRPr="001A451C" w:rsidRDefault="00F24C36" w:rsidP="00F24C36">
      <w:pPr>
        <w:bidi/>
        <w:jc w:val="both"/>
        <w:rPr>
          <w:rFonts w:ascii="Simplified Arabic" w:hAnsi="Simplified Arabic" w:cs="Simplified Arabic"/>
          <w:sz w:val="20"/>
          <w:szCs w:val="20"/>
          <w:rtl/>
        </w:rPr>
      </w:pPr>
    </w:p>
    <w:p w14:paraId="7DA4DF67" w14:textId="77777777" w:rsidR="0009781D" w:rsidRPr="00FC5586" w:rsidRDefault="0009781D" w:rsidP="0009781D">
      <w:pPr>
        <w:pBdr>
          <w:top w:val="threeDEngrave" w:sz="24" w:space="16" w:color="auto"/>
          <w:left w:val="threeDEngrave" w:sz="24" w:space="4" w:color="auto"/>
          <w:bottom w:val="threeDEmboss" w:sz="24" w:space="16" w:color="auto"/>
          <w:right w:val="threeDEmboss" w:sz="24" w:space="4" w:color="auto"/>
        </w:pBdr>
        <w:bidi/>
        <w:jc w:val="center"/>
        <w:rPr>
          <w:rFonts w:ascii="Simplified Arabic" w:hAnsi="Simplified Arabic" w:cs="Simplified Arabic"/>
          <w:sz w:val="20"/>
          <w:szCs w:val="20"/>
          <w:u w:val="single"/>
          <w:rtl/>
          <w:lang w:bidi="ar-KW"/>
        </w:rPr>
      </w:pPr>
    </w:p>
    <w:p w14:paraId="391B78EB" w14:textId="77777777" w:rsidR="0009781D" w:rsidRPr="00FC5586" w:rsidRDefault="0009781D" w:rsidP="0009781D">
      <w:pPr>
        <w:pBdr>
          <w:top w:val="threeDEngrave" w:sz="24" w:space="16" w:color="auto"/>
          <w:left w:val="threeDEngrave" w:sz="24" w:space="4" w:color="auto"/>
          <w:bottom w:val="threeDEmboss" w:sz="24" w:space="16" w:color="auto"/>
          <w:right w:val="threeDEmboss" w:sz="24" w:space="4" w:color="auto"/>
        </w:pBdr>
        <w:bidi/>
        <w:jc w:val="center"/>
        <w:rPr>
          <w:rFonts w:ascii="Simplified Arabic" w:hAnsi="Simplified Arabic" w:cs="Simplified Arabic"/>
          <w:b/>
          <w:sz w:val="48"/>
          <w:szCs w:val="48"/>
          <w:highlight w:val="yellow"/>
          <w:u w:val="single"/>
          <w:rtl/>
          <w:lang w:bidi="ar-KW"/>
        </w:rPr>
      </w:pPr>
      <w:r w:rsidRPr="00FC5586">
        <w:rPr>
          <w:rFonts w:ascii="Simplified Arabic" w:hAnsi="Simplified Arabic" w:cs="Simplified Arabic"/>
          <w:b/>
          <w:bCs/>
          <w:sz w:val="48"/>
          <w:szCs w:val="48"/>
          <w:highlight w:val="yellow"/>
          <w:u w:val="single"/>
          <w:rtl/>
        </w:rPr>
        <w:t xml:space="preserve">(الفصل الثالث) </w:t>
      </w:r>
    </w:p>
    <w:p w14:paraId="6DFA9B92" w14:textId="77777777" w:rsidR="0009781D" w:rsidRPr="00FC5586" w:rsidRDefault="0009781D" w:rsidP="0009781D">
      <w:pPr>
        <w:pBdr>
          <w:top w:val="threeDEngrave" w:sz="24" w:space="16" w:color="auto"/>
          <w:left w:val="threeDEngrave" w:sz="24" w:space="4" w:color="auto"/>
          <w:bottom w:val="threeDEmboss" w:sz="24" w:space="16" w:color="auto"/>
          <w:right w:val="threeDEmboss" w:sz="24" w:space="4" w:color="auto"/>
        </w:pBdr>
        <w:bidi/>
        <w:jc w:val="center"/>
        <w:rPr>
          <w:rFonts w:ascii="Simplified Arabic" w:hAnsi="Simplified Arabic" w:cs="Simplified Arabic"/>
          <w:b/>
          <w:bCs/>
          <w:sz w:val="48"/>
          <w:szCs w:val="48"/>
          <w:u w:val="single"/>
          <w:rtl/>
        </w:rPr>
      </w:pPr>
      <w:r w:rsidRPr="00FC5586">
        <w:rPr>
          <w:rFonts w:ascii="Simplified Arabic" w:hAnsi="Simplified Arabic" w:cs="Simplified Arabic"/>
          <w:b/>
          <w:bCs/>
          <w:sz w:val="48"/>
          <w:szCs w:val="48"/>
          <w:highlight w:val="yellow"/>
          <w:u w:val="single"/>
          <w:rtl/>
        </w:rPr>
        <w:t>مفاتيح شرعية عامة ضابطة لمسائل الإيمان والكفر</w:t>
      </w:r>
    </w:p>
    <w:p w14:paraId="422F25D4" w14:textId="77777777" w:rsidR="0009781D" w:rsidRPr="00FC5586" w:rsidRDefault="0009781D" w:rsidP="0009781D">
      <w:pPr>
        <w:pBdr>
          <w:top w:val="threeDEngrave" w:sz="24" w:space="16" w:color="auto"/>
          <w:left w:val="threeDEngrave" w:sz="24" w:space="4" w:color="auto"/>
          <w:bottom w:val="threeDEmboss" w:sz="24" w:space="16" w:color="auto"/>
          <w:right w:val="threeDEmboss" w:sz="24" w:space="4" w:color="auto"/>
        </w:pBdr>
        <w:bidi/>
        <w:jc w:val="center"/>
        <w:rPr>
          <w:rFonts w:ascii="Simplified Arabic" w:hAnsi="Simplified Arabic" w:cs="Simplified Arabic"/>
          <w:sz w:val="20"/>
          <w:szCs w:val="20"/>
          <w:u w:val="single"/>
          <w:rtl/>
          <w:lang w:bidi="ar-KW"/>
        </w:rPr>
      </w:pPr>
    </w:p>
    <w:p w14:paraId="77EF0FC0" w14:textId="77777777" w:rsidR="005F19F7" w:rsidRPr="00FC5586" w:rsidRDefault="005F19F7" w:rsidP="007C7D4A">
      <w:pPr>
        <w:bidi/>
        <w:jc w:val="both"/>
        <w:rPr>
          <w:rFonts w:ascii="Simplified Arabic" w:hAnsi="Simplified Arabic" w:cs="Simplified Arabic"/>
          <w:bCs/>
          <w:sz w:val="20"/>
          <w:szCs w:val="20"/>
          <w:rtl/>
          <w:lang w:bidi="ar-KW"/>
        </w:rPr>
      </w:pPr>
    </w:p>
    <w:p w14:paraId="7785B4C0" w14:textId="24A8B9DD" w:rsidR="0009781D" w:rsidRPr="00FC5586" w:rsidRDefault="0009781D" w:rsidP="005F19F7">
      <w:pPr>
        <w:bidi/>
        <w:jc w:val="both"/>
        <w:rPr>
          <w:rFonts w:ascii="Simplified Arabic" w:hAnsi="Simplified Arabic" w:cs="Simplified Arabic"/>
          <w:sz w:val="28"/>
          <w:szCs w:val="28"/>
          <w:rtl/>
        </w:rPr>
      </w:pPr>
      <w:r w:rsidRPr="00FC5586">
        <w:rPr>
          <w:rFonts w:ascii="Simplified Arabic" w:hAnsi="Simplified Arabic" w:cs="Simplified Arabic"/>
          <w:bCs/>
          <w:sz w:val="28"/>
          <w:szCs w:val="28"/>
          <w:rtl/>
          <w:lang w:bidi="ar-KW"/>
        </w:rPr>
        <w:t xml:space="preserve">(المفتاح الاول): </w:t>
      </w:r>
      <w:r w:rsidRPr="00FC5586">
        <w:rPr>
          <w:rFonts w:ascii="Simplified Arabic" w:hAnsi="Simplified Arabic" w:cs="Simplified Arabic"/>
          <w:sz w:val="28"/>
          <w:szCs w:val="28"/>
          <w:rtl/>
        </w:rPr>
        <w:t>مـن تشهـد بالشهادتـين حُكـم لـه بالإسـلام الظاهـر والله يتـولى السرائـر</w:t>
      </w:r>
    </w:p>
    <w:p w14:paraId="5F7410A0" w14:textId="77777777" w:rsidR="0009781D" w:rsidRPr="00FC5586" w:rsidRDefault="0009781D" w:rsidP="0009781D">
      <w:pPr>
        <w:bidi/>
        <w:jc w:val="both"/>
        <w:rPr>
          <w:rFonts w:ascii="Simplified Arabic" w:hAnsi="Simplified Arabic" w:cs="Simplified Arabic"/>
          <w:sz w:val="28"/>
          <w:szCs w:val="28"/>
        </w:rPr>
      </w:pPr>
      <w:r w:rsidRPr="00FC5586">
        <w:rPr>
          <w:rFonts w:ascii="Simplified Arabic" w:hAnsi="Simplified Arabic" w:cs="Simplified Arabic"/>
          <w:bCs/>
          <w:sz w:val="28"/>
          <w:szCs w:val="28"/>
          <w:rtl/>
        </w:rPr>
        <w:t>(المفتاح الثاني):</w:t>
      </w:r>
      <w:r w:rsidRPr="00FC5586">
        <w:rPr>
          <w:rFonts w:ascii="Simplified Arabic" w:hAnsi="Simplified Arabic" w:cs="Simplified Arabic"/>
          <w:sz w:val="28"/>
          <w:szCs w:val="28"/>
          <w:rtl/>
        </w:rPr>
        <w:t xml:space="preserve"> من مات على التوحيد مآله إلى الجنة</w:t>
      </w:r>
    </w:p>
    <w:p w14:paraId="02AEB31B" w14:textId="77777777" w:rsidR="0009781D" w:rsidRPr="00FC5586" w:rsidRDefault="0009781D" w:rsidP="0009781D">
      <w:pPr>
        <w:bidi/>
        <w:jc w:val="both"/>
        <w:rPr>
          <w:rFonts w:ascii="Simplified Arabic" w:hAnsi="Simplified Arabic" w:cs="Simplified Arabic"/>
          <w:sz w:val="28"/>
          <w:szCs w:val="28"/>
          <w:rtl/>
        </w:rPr>
      </w:pPr>
      <w:r w:rsidRPr="00FC5586">
        <w:rPr>
          <w:rFonts w:ascii="Simplified Arabic" w:hAnsi="Simplified Arabic" w:cs="Simplified Arabic"/>
          <w:bCs/>
          <w:sz w:val="28"/>
          <w:szCs w:val="28"/>
          <w:rtl/>
          <w:lang w:bidi="ar-KW"/>
        </w:rPr>
        <w:t>(المفتاح الثالث):</w:t>
      </w:r>
      <w:r w:rsidRPr="00FC5586">
        <w:rPr>
          <w:rFonts w:ascii="Simplified Arabic" w:hAnsi="Simplified Arabic" w:cs="Simplified Arabic"/>
          <w:sz w:val="28"/>
          <w:szCs w:val="28"/>
          <w:rtl/>
          <w:lang w:bidi="ar-KW"/>
        </w:rPr>
        <w:t xml:space="preserve"> حكم </w:t>
      </w:r>
      <w:r w:rsidRPr="00FC5586">
        <w:rPr>
          <w:rFonts w:ascii="Simplified Arabic" w:hAnsi="Simplified Arabic" w:cs="Simplified Arabic"/>
          <w:sz w:val="28"/>
          <w:szCs w:val="28"/>
          <w:rtl/>
        </w:rPr>
        <w:t>كل من لم يشهد بالشهادتين</w:t>
      </w:r>
    </w:p>
    <w:p w14:paraId="0319B248" w14:textId="77777777" w:rsidR="0009781D" w:rsidRPr="00FC5586" w:rsidRDefault="0009781D" w:rsidP="0009781D">
      <w:pPr>
        <w:bidi/>
        <w:jc w:val="both"/>
        <w:rPr>
          <w:rFonts w:ascii="Simplified Arabic" w:hAnsi="Simplified Arabic" w:cs="Simplified Arabic"/>
          <w:sz w:val="28"/>
          <w:szCs w:val="28"/>
          <w:rtl/>
        </w:rPr>
      </w:pPr>
      <w:r w:rsidRPr="00FC5586">
        <w:rPr>
          <w:rFonts w:ascii="Simplified Arabic" w:hAnsi="Simplified Arabic" w:cs="Simplified Arabic"/>
          <w:bCs/>
          <w:sz w:val="28"/>
          <w:szCs w:val="28"/>
          <w:rtl/>
        </w:rPr>
        <w:lastRenderedPageBreak/>
        <w:t>(المفتاح الرابع):</w:t>
      </w:r>
      <w:r w:rsidRPr="00FC5586">
        <w:rPr>
          <w:rFonts w:ascii="Simplified Arabic" w:hAnsi="Simplified Arabic" w:cs="Simplified Arabic"/>
          <w:sz w:val="28"/>
          <w:szCs w:val="28"/>
          <w:rtl/>
        </w:rPr>
        <w:t xml:space="preserve"> عـدم مؤاخـذة الكافريـن على كفرهـم قبـل بلـوغ النـذارة إليهـم</w:t>
      </w:r>
    </w:p>
    <w:p w14:paraId="0BD932BA" w14:textId="1C801A64" w:rsidR="0009781D" w:rsidRPr="00FC5586" w:rsidRDefault="0009781D" w:rsidP="0009781D">
      <w:pPr>
        <w:bidi/>
        <w:jc w:val="both"/>
        <w:rPr>
          <w:rFonts w:ascii="Simplified Arabic" w:hAnsi="Simplified Arabic" w:cs="Simplified Arabic"/>
          <w:sz w:val="28"/>
          <w:szCs w:val="28"/>
          <w:rtl/>
        </w:rPr>
      </w:pPr>
      <w:r w:rsidRPr="00FC5586">
        <w:rPr>
          <w:rFonts w:ascii="Simplified Arabic" w:hAnsi="Simplified Arabic" w:cs="Simplified Arabic"/>
          <w:bCs/>
          <w:sz w:val="28"/>
          <w:szCs w:val="28"/>
          <w:rtl/>
        </w:rPr>
        <w:t>(المفتاح الخامس):</w:t>
      </w:r>
      <w:r w:rsidRPr="00FC5586">
        <w:rPr>
          <w:rFonts w:ascii="Simplified Arabic" w:hAnsi="Simplified Arabic" w:cs="Simplified Arabic"/>
          <w:sz w:val="28"/>
          <w:szCs w:val="28"/>
          <w:rtl/>
        </w:rPr>
        <w:t xml:space="preserve"> </w:t>
      </w:r>
      <w:r w:rsidR="00FC7148" w:rsidRPr="00FC5586">
        <w:rPr>
          <w:rFonts w:ascii="Simplified Arabic" w:hAnsi="Simplified Arabic" w:cs="Simplified Arabic"/>
          <w:sz w:val="28"/>
          <w:szCs w:val="28"/>
          <w:rtl/>
        </w:rPr>
        <w:t>العــذر بالجهــل مانــع مـن تكفيــر المسلــم المتلبــس بالكفر</w:t>
      </w:r>
    </w:p>
    <w:p w14:paraId="267BC762" w14:textId="35883E15" w:rsidR="0009781D" w:rsidRPr="00FC5586" w:rsidRDefault="0009781D" w:rsidP="0009781D">
      <w:pPr>
        <w:bidi/>
        <w:jc w:val="both"/>
        <w:rPr>
          <w:rFonts w:ascii="Simplified Arabic" w:hAnsi="Simplified Arabic" w:cs="Simplified Arabic"/>
          <w:sz w:val="28"/>
          <w:szCs w:val="28"/>
          <w:rtl/>
        </w:rPr>
      </w:pPr>
      <w:r w:rsidRPr="00FC5586">
        <w:rPr>
          <w:rFonts w:ascii="Simplified Arabic" w:hAnsi="Simplified Arabic" w:cs="Simplified Arabic"/>
          <w:bCs/>
          <w:sz w:val="28"/>
          <w:szCs w:val="28"/>
          <w:rtl/>
        </w:rPr>
        <w:t>(المفتاح السادس):</w:t>
      </w:r>
      <w:r w:rsidRPr="00FC5586">
        <w:rPr>
          <w:rFonts w:ascii="Simplified Arabic" w:hAnsi="Simplified Arabic" w:cs="Simplified Arabic"/>
          <w:sz w:val="28"/>
          <w:szCs w:val="28"/>
          <w:rtl/>
        </w:rPr>
        <w:t xml:space="preserve"> </w:t>
      </w:r>
      <w:r w:rsidR="00FC7148" w:rsidRPr="00FC5586">
        <w:rPr>
          <w:rFonts w:ascii="Simplified Arabic" w:hAnsi="Simplified Arabic" w:cs="Simplified Arabic"/>
          <w:sz w:val="28"/>
          <w:szCs w:val="28"/>
          <w:rtl/>
        </w:rPr>
        <w:t>العــذر بالتأويـل مانــع مـن تكفيــر المسلــم المتلبــس بالكفــر</w:t>
      </w:r>
    </w:p>
    <w:p w14:paraId="759CC732" w14:textId="3BBA4EC7" w:rsidR="0009781D" w:rsidRPr="00FC5586" w:rsidRDefault="0009781D" w:rsidP="005F19F7">
      <w:pPr>
        <w:bidi/>
        <w:jc w:val="both"/>
        <w:rPr>
          <w:rFonts w:ascii="Simplified Arabic" w:hAnsi="Simplified Arabic" w:cs="Simplified Arabic"/>
          <w:sz w:val="28"/>
          <w:szCs w:val="28"/>
          <w:rtl/>
        </w:rPr>
      </w:pPr>
      <w:r w:rsidRPr="00FC5586">
        <w:rPr>
          <w:rFonts w:ascii="Simplified Arabic" w:hAnsi="Simplified Arabic" w:cs="Simplified Arabic"/>
          <w:sz w:val="28"/>
          <w:szCs w:val="28"/>
          <w:rtl/>
        </w:rPr>
        <w:t>(</w:t>
      </w:r>
      <w:r w:rsidRPr="00FC5586">
        <w:rPr>
          <w:rFonts w:ascii="Simplified Arabic" w:hAnsi="Simplified Arabic" w:cs="Simplified Arabic"/>
          <w:bCs/>
          <w:sz w:val="28"/>
          <w:szCs w:val="28"/>
          <w:rtl/>
        </w:rPr>
        <w:t>المفتاح السابع</w:t>
      </w:r>
      <w:r w:rsidRPr="00FC5586">
        <w:rPr>
          <w:rFonts w:ascii="Simplified Arabic" w:hAnsi="Simplified Arabic" w:cs="Simplified Arabic"/>
          <w:sz w:val="28"/>
          <w:szCs w:val="28"/>
          <w:rtl/>
        </w:rPr>
        <w:t xml:space="preserve">): </w:t>
      </w:r>
      <w:r w:rsidR="005F19F7" w:rsidRPr="00FC5586">
        <w:rPr>
          <w:rFonts w:ascii="Simplified Arabic" w:hAnsi="Simplified Arabic" w:cs="Simplified Arabic"/>
          <w:sz w:val="28"/>
          <w:szCs w:val="28"/>
          <w:rtl/>
        </w:rPr>
        <w:t>وجــوب التفريــق بيــن التكفيــر المطلــق وتكفيــر المعيـن</w:t>
      </w:r>
    </w:p>
    <w:p w14:paraId="1A92B391" w14:textId="175CFDB3" w:rsidR="0009781D" w:rsidRPr="00FC5586" w:rsidRDefault="0009781D" w:rsidP="0009781D">
      <w:pPr>
        <w:bidi/>
        <w:jc w:val="both"/>
        <w:rPr>
          <w:rFonts w:ascii="Simplified Arabic" w:hAnsi="Simplified Arabic" w:cs="Simplified Arabic"/>
          <w:sz w:val="28"/>
          <w:szCs w:val="28"/>
          <w:rtl/>
        </w:rPr>
      </w:pPr>
      <w:r w:rsidRPr="00FC5586">
        <w:rPr>
          <w:rFonts w:ascii="Simplified Arabic" w:hAnsi="Simplified Arabic" w:cs="Simplified Arabic"/>
          <w:sz w:val="28"/>
          <w:szCs w:val="28"/>
          <w:rtl/>
        </w:rPr>
        <w:t>(</w:t>
      </w:r>
      <w:r w:rsidRPr="00FC5586">
        <w:rPr>
          <w:rFonts w:ascii="Simplified Arabic" w:hAnsi="Simplified Arabic" w:cs="Simplified Arabic"/>
          <w:bCs/>
          <w:sz w:val="28"/>
          <w:szCs w:val="28"/>
          <w:rtl/>
        </w:rPr>
        <w:t>المفتاح الثامن</w:t>
      </w:r>
      <w:r w:rsidRPr="00FC5586">
        <w:rPr>
          <w:rFonts w:ascii="Simplified Arabic" w:hAnsi="Simplified Arabic" w:cs="Simplified Arabic"/>
          <w:sz w:val="28"/>
          <w:szCs w:val="28"/>
          <w:rtl/>
        </w:rPr>
        <w:t xml:space="preserve">): </w:t>
      </w:r>
      <w:r w:rsidR="005F19F7" w:rsidRPr="00FC5586">
        <w:rPr>
          <w:rFonts w:ascii="Simplified Arabic" w:hAnsi="Simplified Arabic" w:cs="Simplified Arabic"/>
          <w:sz w:val="28"/>
          <w:szCs w:val="28"/>
          <w:rtl/>
        </w:rPr>
        <w:t>لا يجــوز تكفيــر المسلــم بالأمــور المحتملــة للكفــر وغيــره</w:t>
      </w:r>
    </w:p>
    <w:p w14:paraId="08FF7275" w14:textId="7E35517B" w:rsidR="0009781D" w:rsidRPr="00FC5586" w:rsidRDefault="0009781D" w:rsidP="0009781D">
      <w:pPr>
        <w:bidi/>
        <w:jc w:val="both"/>
        <w:rPr>
          <w:rFonts w:ascii="Simplified Arabic" w:hAnsi="Simplified Arabic" w:cs="Simplified Arabic"/>
          <w:sz w:val="28"/>
          <w:szCs w:val="28"/>
          <w:rtl/>
        </w:rPr>
      </w:pPr>
      <w:r w:rsidRPr="00FC5586">
        <w:rPr>
          <w:rFonts w:ascii="Simplified Arabic" w:hAnsi="Simplified Arabic" w:cs="Simplified Arabic"/>
          <w:sz w:val="28"/>
          <w:szCs w:val="28"/>
          <w:rtl/>
        </w:rPr>
        <w:t>(</w:t>
      </w:r>
      <w:r w:rsidRPr="00FC5586">
        <w:rPr>
          <w:rFonts w:ascii="Simplified Arabic" w:hAnsi="Simplified Arabic" w:cs="Simplified Arabic"/>
          <w:bCs/>
          <w:sz w:val="28"/>
          <w:szCs w:val="28"/>
          <w:rtl/>
        </w:rPr>
        <w:t>المفتاح التاسع</w:t>
      </w:r>
      <w:r w:rsidRPr="00FC5586">
        <w:rPr>
          <w:rFonts w:ascii="Simplified Arabic" w:hAnsi="Simplified Arabic" w:cs="Simplified Arabic"/>
          <w:sz w:val="28"/>
          <w:szCs w:val="28"/>
          <w:rtl/>
        </w:rPr>
        <w:t xml:space="preserve">): </w:t>
      </w:r>
      <w:r w:rsidR="005F19F7" w:rsidRPr="00FC5586">
        <w:rPr>
          <w:rFonts w:ascii="Simplified Arabic" w:hAnsi="Simplified Arabic" w:cs="Simplified Arabic"/>
          <w:sz w:val="28"/>
          <w:szCs w:val="28"/>
          <w:rtl/>
        </w:rPr>
        <w:t>اعتبــار القصــد في نواقــض الإيمــان القوليــة والعمليــة</w:t>
      </w:r>
    </w:p>
    <w:p w14:paraId="4AD6AF7F" w14:textId="7FAB1E38" w:rsidR="0009781D" w:rsidRPr="00FC5586" w:rsidRDefault="0009781D" w:rsidP="0009781D">
      <w:pPr>
        <w:bidi/>
        <w:jc w:val="both"/>
        <w:rPr>
          <w:rFonts w:ascii="Simplified Arabic" w:hAnsi="Simplified Arabic" w:cs="Simplified Arabic"/>
          <w:sz w:val="28"/>
          <w:szCs w:val="28"/>
          <w:rtl/>
        </w:rPr>
      </w:pPr>
      <w:r w:rsidRPr="00FC5586">
        <w:rPr>
          <w:rFonts w:ascii="Simplified Arabic" w:hAnsi="Simplified Arabic" w:cs="Simplified Arabic"/>
          <w:sz w:val="28"/>
          <w:szCs w:val="28"/>
          <w:rtl/>
        </w:rPr>
        <w:t>(</w:t>
      </w:r>
      <w:r w:rsidRPr="00FC5586">
        <w:rPr>
          <w:rFonts w:ascii="Simplified Arabic" w:hAnsi="Simplified Arabic" w:cs="Simplified Arabic"/>
          <w:bCs/>
          <w:sz w:val="28"/>
          <w:szCs w:val="28"/>
          <w:rtl/>
        </w:rPr>
        <w:t>المفتاح العاشر</w:t>
      </w:r>
      <w:r w:rsidRPr="00FC5586">
        <w:rPr>
          <w:rFonts w:ascii="Simplified Arabic" w:hAnsi="Simplified Arabic" w:cs="Simplified Arabic"/>
          <w:sz w:val="28"/>
          <w:szCs w:val="28"/>
          <w:rtl/>
        </w:rPr>
        <w:t xml:space="preserve">): </w:t>
      </w:r>
      <w:r w:rsidR="005F19F7" w:rsidRPr="00FC5586">
        <w:rPr>
          <w:rFonts w:ascii="Simplified Arabic" w:hAnsi="Simplified Arabic" w:cs="Simplified Arabic"/>
          <w:sz w:val="28"/>
          <w:szCs w:val="28"/>
          <w:rtl/>
        </w:rPr>
        <w:t>لا يجــوز التكفيــر بمــآل القـول ولا بلازمــه</w:t>
      </w:r>
    </w:p>
    <w:p w14:paraId="29176F6F" w14:textId="2FD0969D" w:rsidR="0009781D" w:rsidRPr="00FC5586" w:rsidRDefault="0009781D" w:rsidP="0009781D">
      <w:pPr>
        <w:bidi/>
        <w:jc w:val="both"/>
        <w:rPr>
          <w:rFonts w:ascii="Simplified Arabic" w:hAnsi="Simplified Arabic" w:cs="Simplified Arabic"/>
          <w:sz w:val="28"/>
          <w:szCs w:val="28"/>
          <w:rtl/>
        </w:rPr>
      </w:pPr>
      <w:r w:rsidRPr="00FC5586">
        <w:rPr>
          <w:rFonts w:ascii="Simplified Arabic" w:hAnsi="Simplified Arabic" w:cs="Simplified Arabic"/>
          <w:sz w:val="28"/>
          <w:szCs w:val="28"/>
          <w:rtl/>
        </w:rPr>
        <w:t>(</w:t>
      </w:r>
      <w:r w:rsidRPr="00FC5586">
        <w:rPr>
          <w:rFonts w:ascii="Simplified Arabic" w:hAnsi="Simplified Arabic" w:cs="Simplified Arabic"/>
          <w:bCs/>
          <w:sz w:val="28"/>
          <w:szCs w:val="28"/>
          <w:rtl/>
        </w:rPr>
        <w:t>المفتاح الحادي عشر</w:t>
      </w:r>
      <w:r w:rsidRPr="00FC5586">
        <w:rPr>
          <w:rFonts w:ascii="Simplified Arabic" w:hAnsi="Simplified Arabic" w:cs="Simplified Arabic"/>
          <w:sz w:val="28"/>
          <w:szCs w:val="28"/>
          <w:rtl/>
        </w:rPr>
        <w:t xml:space="preserve">): </w:t>
      </w:r>
      <w:r w:rsidR="005F19F7" w:rsidRPr="00FC5586">
        <w:rPr>
          <w:rFonts w:ascii="Simplified Arabic" w:hAnsi="Simplified Arabic" w:cs="Simplified Arabic"/>
          <w:sz w:val="28"/>
          <w:szCs w:val="28"/>
          <w:rtl/>
        </w:rPr>
        <w:t>قد يوجد في المؤمن بعض شعب الكفـر وهـو مـع ذلـك مسلـم</w:t>
      </w:r>
    </w:p>
    <w:p w14:paraId="031AB611" w14:textId="139E36E5" w:rsidR="0009781D" w:rsidRPr="00FC5586" w:rsidRDefault="0009781D" w:rsidP="0009781D">
      <w:pPr>
        <w:bidi/>
        <w:jc w:val="both"/>
        <w:rPr>
          <w:rFonts w:ascii="Simplified Arabic" w:hAnsi="Simplified Arabic" w:cs="Simplified Arabic"/>
          <w:sz w:val="28"/>
          <w:szCs w:val="28"/>
          <w:rtl/>
        </w:rPr>
      </w:pPr>
      <w:r w:rsidRPr="00FC5586">
        <w:rPr>
          <w:rFonts w:ascii="Simplified Arabic" w:hAnsi="Simplified Arabic" w:cs="Simplified Arabic"/>
          <w:bCs/>
          <w:sz w:val="28"/>
          <w:szCs w:val="28"/>
          <w:rtl/>
        </w:rPr>
        <w:t>(المفتاح الثاني عشر</w:t>
      </w:r>
      <w:r w:rsidRPr="00FC5586">
        <w:rPr>
          <w:rFonts w:ascii="Simplified Arabic" w:hAnsi="Simplified Arabic" w:cs="Simplified Arabic"/>
          <w:sz w:val="28"/>
          <w:szCs w:val="28"/>
          <w:rtl/>
        </w:rPr>
        <w:t xml:space="preserve">): </w:t>
      </w:r>
      <w:r w:rsidR="005F19F7" w:rsidRPr="00FC5586">
        <w:rPr>
          <w:rFonts w:ascii="Simplified Arabic" w:hAnsi="Simplified Arabic" w:cs="Simplified Arabic"/>
          <w:sz w:val="28"/>
          <w:szCs w:val="28"/>
          <w:rtl/>
        </w:rPr>
        <w:t xml:space="preserve">لا يجوز تكفير </w:t>
      </w:r>
      <w:r w:rsidR="00455953">
        <w:rPr>
          <w:rFonts w:ascii="Simplified Arabic" w:hAnsi="Simplified Arabic" w:cs="Simplified Arabic"/>
          <w:sz w:val="28"/>
          <w:szCs w:val="28"/>
          <w:rtl/>
        </w:rPr>
        <w:t xml:space="preserve">أهل </w:t>
      </w:r>
      <w:r w:rsidR="005F19F7" w:rsidRPr="00FC5586">
        <w:rPr>
          <w:rFonts w:ascii="Simplified Arabic" w:hAnsi="Simplified Arabic" w:cs="Simplified Arabic"/>
          <w:sz w:val="28"/>
          <w:szCs w:val="28"/>
          <w:rtl/>
        </w:rPr>
        <w:t>البدع والفرق الضالة بإطلاق</w:t>
      </w:r>
    </w:p>
    <w:p w14:paraId="32011BBA" w14:textId="77777777" w:rsidR="00EA064E" w:rsidRPr="00FC5586" w:rsidRDefault="00EA064E" w:rsidP="00EA064E">
      <w:pPr>
        <w:bidi/>
        <w:jc w:val="both"/>
        <w:rPr>
          <w:rFonts w:ascii="Simplified Arabic" w:hAnsi="Simplified Arabic" w:cs="Simplified Arabic"/>
          <w:sz w:val="28"/>
          <w:szCs w:val="28"/>
          <w:rtl/>
        </w:rPr>
      </w:pPr>
    </w:p>
    <w:p w14:paraId="667C05A9" w14:textId="3B7C594A" w:rsidR="0009781D" w:rsidRPr="00FC5586" w:rsidRDefault="0009781D" w:rsidP="0009781D">
      <w:pPr>
        <w:bidi/>
        <w:jc w:val="both"/>
        <w:rPr>
          <w:rFonts w:ascii="Simplified Arabic" w:hAnsi="Simplified Arabic" w:cs="Simplified Arabic"/>
          <w:b/>
          <w:sz w:val="28"/>
          <w:szCs w:val="28"/>
          <w:rtl/>
        </w:rPr>
      </w:pPr>
      <w:r w:rsidRPr="00FC5586">
        <w:rPr>
          <w:rFonts w:ascii="Simplified Arabic" w:hAnsi="Simplified Arabic" w:cs="Simplified Arabic"/>
          <w:b/>
          <w:bCs/>
          <w:sz w:val="40"/>
          <w:szCs w:val="40"/>
          <w:highlight w:val="yellow"/>
          <w:u w:val="single"/>
          <w:rtl/>
          <w:lang w:bidi="ar-KW"/>
        </w:rPr>
        <w:t>[المفتاح الأول]:</w:t>
      </w:r>
      <w:r w:rsidRPr="00FC5586">
        <w:rPr>
          <w:rFonts w:ascii="Simplified Arabic" w:hAnsi="Simplified Arabic" w:cs="Simplified Arabic"/>
          <w:b/>
          <w:bCs/>
          <w:sz w:val="40"/>
          <w:szCs w:val="40"/>
          <w:u w:val="single"/>
          <w:rtl/>
          <w:lang w:bidi="ar-KW"/>
        </w:rPr>
        <w:t xml:space="preserve"> </w:t>
      </w:r>
      <w:r w:rsidRPr="001A451C">
        <w:rPr>
          <w:rFonts w:ascii="Simplified Arabic" w:hAnsi="Simplified Arabic" w:cs="Simplified Arabic"/>
          <w:b/>
          <w:bCs/>
          <w:sz w:val="30"/>
          <w:szCs w:val="30"/>
          <w:u w:val="single"/>
          <w:rtl/>
          <w:lang w:bidi="ar-KW"/>
        </w:rPr>
        <w:t>مـن تشهـد بالشهادتـين حُكـم لـه بالإسـلام الظاهـر والله يتـولى السرائـر</w:t>
      </w:r>
      <w:r w:rsidRPr="001A451C">
        <w:rPr>
          <w:rFonts w:ascii="Simplified Arabic" w:hAnsi="Simplified Arabic" w:cs="Simplified Arabic"/>
          <w:b/>
          <w:bCs/>
          <w:sz w:val="30"/>
          <w:szCs w:val="30"/>
          <w:rtl/>
          <w:lang w:bidi="ar-KW"/>
        </w:rPr>
        <w:t xml:space="preserve">: </w:t>
      </w:r>
      <w:r w:rsidRPr="001A451C">
        <w:rPr>
          <w:rFonts w:ascii="Simplified Arabic" w:hAnsi="Simplified Arabic" w:cs="Simplified Arabic"/>
          <w:b/>
          <w:bCs/>
          <w:sz w:val="30"/>
          <w:szCs w:val="30"/>
          <w:u w:val="single"/>
          <w:rtl/>
          <w:lang w:bidi="ar-KW"/>
        </w:rPr>
        <w:t>(الشهادتان)</w:t>
      </w:r>
      <w:r w:rsidRPr="001A451C">
        <w:rPr>
          <w:rFonts w:ascii="Simplified Arabic" w:hAnsi="Simplified Arabic" w:cs="Simplified Arabic"/>
          <w:b/>
          <w:bCs/>
          <w:sz w:val="30"/>
          <w:szCs w:val="30"/>
          <w:rtl/>
          <w:lang w:bidi="ar-KW"/>
        </w:rPr>
        <w:t>:</w:t>
      </w:r>
      <w:r w:rsidRPr="00FC5586">
        <w:rPr>
          <w:rFonts w:ascii="Simplified Arabic" w:hAnsi="Simplified Arabic" w:cs="Simplified Arabic"/>
          <w:bCs/>
          <w:sz w:val="28"/>
          <w:szCs w:val="28"/>
          <w:rtl/>
          <w:lang w:bidi="ar-KW"/>
        </w:rPr>
        <w:t xml:space="preserve"> </w:t>
      </w:r>
      <w:r w:rsidRPr="00FC5586">
        <w:rPr>
          <w:rFonts w:ascii="Simplified Arabic" w:hAnsi="Simplified Arabic" w:cs="Simplified Arabic"/>
          <w:sz w:val="28"/>
          <w:szCs w:val="28"/>
          <w:rtl/>
        </w:rPr>
        <w:t xml:space="preserve">باب الإسلام </w:t>
      </w:r>
      <w:r w:rsidR="00A67BE2">
        <w:rPr>
          <w:rFonts w:ascii="Simplified Arabic" w:hAnsi="Simplified Arabic" w:cs="Simplified Arabic"/>
          <w:sz w:val="28"/>
          <w:szCs w:val="28"/>
          <w:rtl/>
        </w:rPr>
        <w:t xml:space="preserve">الأول </w:t>
      </w:r>
      <w:r w:rsidRPr="00FC5586">
        <w:rPr>
          <w:rFonts w:ascii="Simplified Arabic" w:hAnsi="Simplified Arabic" w:cs="Simplified Arabic"/>
          <w:sz w:val="28"/>
          <w:szCs w:val="28"/>
          <w:rtl/>
        </w:rPr>
        <w:t xml:space="preserve">الذي من دخله دخل الإسلام وحكم له بالإسلام الظاهر وصار له اسم الإسلام وحكمه والله يتولى السرائر وهذا الأمر معلوم بالاضطرار من دين الإسلام، </w:t>
      </w:r>
      <w:r w:rsidRPr="00FC5586">
        <w:rPr>
          <w:rFonts w:ascii="Simplified Arabic" w:hAnsi="Simplified Arabic" w:cs="Simplified Arabic"/>
          <w:bCs/>
          <w:sz w:val="28"/>
          <w:szCs w:val="28"/>
          <w:u w:val="single"/>
          <w:rtl/>
        </w:rPr>
        <w:t>قال النووي</w:t>
      </w:r>
      <w:r w:rsidRPr="00FC5586">
        <w:rPr>
          <w:rFonts w:ascii="Simplified Arabic" w:hAnsi="Simplified Arabic" w:cs="Simplified Arabic"/>
          <w:sz w:val="28"/>
          <w:szCs w:val="28"/>
          <w:rtl/>
        </w:rPr>
        <w:t xml:space="preserve">: " واتفق </w:t>
      </w:r>
      <w:r w:rsidR="00455953">
        <w:rPr>
          <w:rFonts w:ascii="Simplified Arabic" w:hAnsi="Simplified Arabic" w:cs="Simplified Arabic"/>
          <w:sz w:val="28"/>
          <w:szCs w:val="28"/>
          <w:rtl/>
        </w:rPr>
        <w:t xml:space="preserve">أهل </w:t>
      </w:r>
      <w:r w:rsidR="006930E2">
        <w:rPr>
          <w:rFonts w:ascii="Simplified Arabic" w:hAnsi="Simplified Arabic" w:cs="Simplified Arabic"/>
          <w:sz w:val="28"/>
          <w:szCs w:val="28"/>
          <w:rtl/>
        </w:rPr>
        <w:t xml:space="preserve">السنّة </w:t>
      </w:r>
      <w:r w:rsidRPr="00FC5586">
        <w:rPr>
          <w:rFonts w:ascii="Simplified Arabic" w:hAnsi="Simplified Arabic" w:cs="Simplified Arabic"/>
          <w:sz w:val="28"/>
          <w:szCs w:val="28"/>
          <w:rtl/>
        </w:rPr>
        <w:t xml:space="preserve">من المحدثين والفقهاء والمتكلمين على أنّ المؤمن الذي يُحكم بأنه من </w:t>
      </w:r>
      <w:r w:rsidR="00455953">
        <w:rPr>
          <w:rFonts w:ascii="Simplified Arabic" w:hAnsi="Simplified Arabic" w:cs="Simplified Arabic"/>
          <w:sz w:val="28"/>
          <w:szCs w:val="28"/>
          <w:rtl/>
        </w:rPr>
        <w:t xml:space="preserve">أهل </w:t>
      </w:r>
      <w:r w:rsidRPr="00FC5586">
        <w:rPr>
          <w:rFonts w:ascii="Simplified Arabic" w:hAnsi="Simplified Arabic" w:cs="Simplified Arabic"/>
          <w:sz w:val="28"/>
          <w:szCs w:val="28"/>
          <w:rtl/>
        </w:rPr>
        <w:t xml:space="preserve">القبلة ولا يخلد في النار لا يكون إلاّ من اعتقد بقلبه دين الإسلام اعتقاداً جازماً خالياً من الشكوك ونطق بالشهادتين " أهـ [شرح مسلم حـ1/149]، </w:t>
      </w:r>
      <w:r w:rsidRPr="00FC5586">
        <w:rPr>
          <w:rFonts w:ascii="Simplified Arabic" w:hAnsi="Simplified Arabic" w:cs="Simplified Arabic"/>
          <w:bCs/>
          <w:sz w:val="28"/>
          <w:szCs w:val="28"/>
          <w:u w:val="single"/>
          <w:rtl/>
        </w:rPr>
        <w:t>وقال ابن حجر</w:t>
      </w:r>
      <w:r w:rsidRPr="00FC5586">
        <w:rPr>
          <w:rFonts w:ascii="Simplified Arabic" w:hAnsi="Simplified Arabic" w:cs="Simplified Arabic"/>
          <w:sz w:val="28"/>
          <w:szCs w:val="28"/>
          <w:rtl/>
        </w:rPr>
        <w:t xml:space="preserve">: " أمّا بالنظر إلى ما عندنا فالإيمان هو الإقرار فمن أقر أجريت عليه الأحكام في الدُنيا ولم يُحكم عليه بكفر إلاّ إن اقترن به فعل يدل على كفره كالسجود لصنم " [فتـح الباري حـ1/94] أهـ، فالإقرار بالشهادتين لازم للحكم بالإسلام الظاهر أما اعتقادهما فهو دليل على صحة الإيمان الباطن وباعتقادهما والنطق بهما يكون المرء من </w:t>
      </w:r>
      <w:r w:rsidR="00455953">
        <w:rPr>
          <w:rFonts w:ascii="Simplified Arabic" w:hAnsi="Simplified Arabic" w:cs="Simplified Arabic"/>
          <w:sz w:val="28"/>
          <w:szCs w:val="28"/>
          <w:rtl/>
        </w:rPr>
        <w:t xml:space="preserve">أهل </w:t>
      </w:r>
      <w:r w:rsidRPr="00FC5586">
        <w:rPr>
          <w:rFonts w:ascii="Simplified Arabic" w:hAnsi="Simplified Arabic" w:cs="Simplified Arabic"/>
          <w:sz w:val="28"/>
          <w:szCs w:val="28"/>
          <w:rtl/>
        </w:rPr>
        <w:t xml:space="preserve">القبلة على الحقيقة ولا يخلد في النار خلود الجاحديـن، </w:t>
      </w:r>
      <w:r w:rsidRPr="00FC5586">
        <w:rPr>
          <w:rFonts w:ascii="Simplified Arabic" w:hAnsi="Simplified Arabic" w:cs="Simplified Arabic"/>
          <w:b/>
          <w:bCs/>
          <w:sz w:val="28"/>
          <w:szCs w:val="28"/>
          <w:rtl/>
        </w:rPr>
        <w:t>والأدلة على هذه القاعدة كثيرة مستفيضة منها</w:t>
      </w:r>
      <w:r w:rsidRPr="00FC5586">
        <w:rPr>
          <w:rFonts w:ascii="Simplified Arabic" w:hAnsi="Simplified Arabic" w:cs="Simplified Arabic"/>
          <w:sz w:val="28"/>
          <w:szCs w:val="28"/>
          <w:rtl/>
        </w:rPr>
        <w:t xml:space="preserve">: </w:t>
      </w:r>
      <w:r w:rsidRPr="00FC5586">
        <w:rPr>
          <w:rFonts w:ascii="Simplified Arabic" w:hAnsi="Simplified Arabic" w:cs="Simplified Arabic"/>
          <w:b/>
          <w:bCs/>
          <w:sz w:val="28"/>
          <w:szCs w:val="28"/>
          <w:rtl/>
        </w:rPr>
        <w:t>ما أخرجه مسلم</w:t>
      </w:r>
      <w:r w:rsidRPr="00FC5586">
        <w:rPr>
          <w:rFonts w:ascii="Simplified Arabic" w:hAnsi="Simplified Arabic" w:cs="Simplified Arabic"/>
          <w:sz w:val="28"/>
          <w:szCs w:val="28"/>
          <w:rtl/>
        </w:rPr>
        <w:t xml:space="preserve"> عن المقداد رضي الله عنه، " أنه قال يا رسول الله أرأيت إن لقيت رجلاً من الكفار </w:t>
      </w:r>
      <w:proofErr w:type="spellStart"/>
      <w:r w:rsidRPr="00FC5586">
        <w:rPr>
          <w:rFonts w:ascii="Simplified Arabic" w:hAnsi="Simplified Arabic" w:cs="Simplified Arabic"/>
          <w:sz w:val="28"/>
          <w:szCs w:val="28"/>
          <w:rtl/>
        </w:rPr>
        <w:t>فقاتلنى</w:t>
      </w:r>
      <w:proofErr w:type="spellEnd"/>
      <w:r w:rsidRPr="00FC5586">
        <w:rPr>
          <w:rFonts w:ascii="Simplified Arabic" w:hAnsi="Simplified Arabic" w:cs="Simplified Arabic"/>
          <w:sz w:val="28"/>
          <w:szCs w:val="28"/>
          <w:rtl/>
        </w:rPr>
        <w:t xml:space="preserve"> فضرب إحدى يدي بالسيف فقطعها ثم لاذ منى بشجرة فقال أسلمت لله </w:t>
      </w:r>
      <w:proofErr w:type="spellStart"/>
      <w:r w:rsidRPr="00FC5586">
        <w:rPr>
          <w:rFonts w:ascii="Simplified Arabic" w:hAnsi="Simplified Arabic" w:cs="Simplified Arabic"/>
          <w:sz w:val="28"/>
          <w:szCs w:val="28"/>
          <w:rtl/>
        </w:rPr>
        <w:t>أفأقتله</w:t>
      </w:r>
      <w:proofErr w:type="spellEnd"/>
      <w:r w:rsidRPr="00FC5586">
        <w:rPr>
          <w:rFonts w:ascii="Simplified Arabic" w:hAnsi="Simplified Arabic" w:cs="Simplified Arabic"/>
          <w:sz w:val="28"/>
          <w:szCs w:val="28"/>
          <w:rtl/>
        </w:rPr>
        <w:t xml:space="preserve"> يا رسول الله بعد أن </w:t>
      </w:r>
      <w:r w:rsidRPr="00FC5586">
        <w:rPr>
          <w:rFonts w:ascii="Simplified Arabic" w:hAnsi="Simplified Arabic" w:cs="Simplified Arabic"/>
          <w:sz w:val="28"/>
          <w:szCs w:val="28"/>
          <w:rtl/>
        </w:rPr>
        <w:lastRenderedPageBreak/>
        <w:t xml:space="preserve">قالها؟ قال رسول الله صلى الله عليه وسلم ((لا تقتله فإن قتلته فإنه بمنزلتك قبل أن تقتله وإنك بمنزلته قبل أن يقول كلمته التي قال)) " [صحيح مسلم ح(155) ]، </w:t>
      </w:r>
      <w:r w:rsidRPr="00FC5586">
        <w:rPr>
          <w:rFonts w:ascii="Simplified Arabic" w:hAnsi="Simplified Arabic" w:cs="Simplified Arabic"/>
          <w:b/>
          <w:bCs/>
          <w:sz w:val="28"/>
          <w:szCs w:val="28"/>
          <w:rtl/>
        </w:rPr>
        <w:t>وفي رواية معمر</w:t>
      </w:r>
      <w:r w:rsidRPr="00FC5586">
        <w:rPr>
          <w:rFonts w:ascii="Simplified Arabic" w:hAnsi="Simplified Arabic" w:cs="Simplified Arabic"/>
          <w:sz w:val="28"/>
          <w:szCs w:val="28"/>
          <w:rtl/>
        </w:rPr>
        <w:t xml:space="preserve"> " فلمّا أهويت لأقتله قال لا إله إلاّ الله " [صحيح مسلم ح(156) ]، ومن تدبر الحديث علم يقيناً أنّ الحكم بإسلام المرء يكون بمجرد نطقه بالشهادتين أو ما يحل محلهما في القبول المجمل بدين الإسلام، مع أنّ الصورة المفترضة تدل يقيناً على أنّ هذا الرجل ما قالها إلاّ تقية وهرباً من القتل ومع ذلك أمر النبي صلى الله عليه وسلم المقداد رضي الله عنه أن لا يقتله بل وأخبر بأنه إن قتله فقد قتل مسلماً، </w:t>
      </w:r>
      <w:r w:rsidRPr="00FC5586">
        <w:rPr>
          <w:rFonts w:ascii="Simplified Arabic" w:hAnsi="Simplified Arabic" w:cs="Simplified Arabic"/>
          <w:b/>
          <w:bCs/>
          <w:sz w:val="28"/>
          <w:szCs w:val="28"/>
          <w:rtl/>
        </w:rPr>
        <w:t xml:space="preserve">وما أخرجه مسلم عن أسامه بن زيد رضي الله عنهما </w:t>
      </w:r>
      <w:r w:rsidRPr="00FC5586">
        <w:rPr>
          <w:rFonts w:ascii="Simplified Arabic" w:hAnsi="Simplified Arabic" w:cs="Simplified Arabic"/>
          <w:sz w:val="28"/>
          <w:szCs w:val="28"/>
          <w:rtl/>
        </w:rPr>
        <w:t xml:space="preserve">قال: بعثنا رسول الله صلى الله عليه وسلم إلى الحُرقة من جهينة، فصبّحنا القوم، فهزمناهم، ولحقت أنا ورجل من الأنصار رجلاً منهم، فلمّا غشيناهُ قال: لا إله إلاّ الله، فكفّ عنه الأنصاري، وطعنته برمحي حتى قتلته، قال فلمّا قدمنا، بلغ ذلك النبي صلى الله عليه وسلم فقال لي ((يا أسامة ! أقتلته بعد ما قال لا إله إلاّ الله؟)) قال قلت: يا رسول الله! إنما كان </w:t>
      </w:r>
      <w:proofErr w:type="spellStart"/>
      <w:r w:rsidRPr="00FC5586">
        <w:rPr>
          <w:rFonts w:ascii="Simplified Arabic" w:hAnsi="Simplified Arabic" w:cs="Simplified Arabic"/>
          <w:sz w:val="28"/>
          <w:szCs w:val="28"/>
          <w:rtl/>
        </w:rPr>
        <w:t>متعوذاً</w:t>
      </w:r>
      <w:proofErr w:type="spellEnd"/>
      <w:r w:rsidRPr="00FC5586">
        <w:rPr>
          <w:rFonts w:ascii="Simplified Arabic" w:hAnsi="Simplified Arabic" w:cs="Simplified Arabic"/>
          <w:sz w:val="28"/>
          <w:szCs w:val="28"/>
          <w:rtl/>
        </w:rPr>
        <w:t xml:space="preserve">، قال، فقال ((أقتلته بعد ما قال لا إله إلاّ الله؟)) قال فما زال يكررها عليّ حتى تمنيت أني لم أكن أسلمت قبل ذلك اليـوم " [صحيح مسلم ح (159) ]، </w:t>
      </w:r>
      <w:r w:rsidRPr="00FC5586">
        <w:rPr>
          <w:rFonts w:ascii="Simplified Arabic" w:hAnsi="Simplified Arabic" w:cs="Simplified Arabic"/>
          <w:b/>
          <w:bCs/>
          <w:sz w:val="28"/>
          <w:szCs w:val="28"/>
          <w:rtl/>
        </w:rPr>
        <w:t>وأخرج مسلم عن جندب بن عبد الله البجلي</w:t>
      </w:r>
      <w:r w:rsidRPr="00FC5586">
        <w:rPr>
          <w:rFonts w:ascii="Simplified Arabic" w:hAnsi="Simplified Arabic" w:cs="Simplified Arabic"/>
          <w:sz w:val="28"/>
          <w:szCs w:val="28"/>
          <w:rtl/>
        </w:rPr>
        <w:t xml:space="preserve"> رضي الله عنه </w:t>
      </w:r>
      <w:r w:rsidR="00304D8B" w:rsidRPr="00FC5586">
        <w:rPr>
          <w:rFonts w:ascii="Simplified Arabic" w:hAnsi="Simplified Arabic" w:cs="Simplified Arabic" w:hint="cs"/>
          <w:sz w:val="28"/>
          <w:szCs w:val="28"/>
          <w:rtl/>
        </w:rPr>
        <w:t>(</w:t>
      </w:r>
      <w:r w:rsidRPr="00FC5586">
        <w:rPr>
          <w:rFonts w:ascii="Simplified Arabic" w:hAnsi="Simplified Arabic" w:cs="Simplified Arabic"/>
          <w:sz w:val="28"/>
          <w:szCs w:val="28"/>
          <w:rtl/>
        </w:rPr>
        <w:t>إنّ رسول الله صلى الله عليه وسلم بعث بعثاً من المسلمين إلى قوم من المشركين، وإنهم التقوا فكان رجل من ال</w:t>
      </w:r>
      <w:r w:rsidR="00304D8B" w:rsidRPr="00FC5586">
        <w:rPr>
          <w:rFonts w:ascii="Simplified Arabic" w:hAnsi="Simplified Arabic" w:cs="Simplified Arabic" w:hint="cs"/>
          <w:sz w:val="28"/>
          <w:szCs w:val="28"/>
          <w:rtl/>
        </w:rPr>
        <w:t>م</w:t>
      </w:r>
      <w:r w:rsidRPr="00FC5586">
        <w:rPr>
          <w:rFonts w:ascii="Simplified Arabic" w:hAnsi="Simplified Arabic" w:cs="Simplified Arabic"/>
          <w:sz w:val="28"/>
          <w:szCs w:val="28"/>
          <w:rtl/>
        </w:rPr>
        <w:t xml:space="preserve">شركين إذا شاء أنّ يقصد إلى رجل من المسلمين قصد له فقتله، وإنّ رجلاً من المسلمين قصد غفلته، قال وكنّا نحدّث أنه أسامة بن زيد، فلمّا رفع عليه السيف قال: لا إله إلاّ الله، فقتله، فجاء البشير إلى النبي صلى الله عليه وسلم، فسأله فأخبره حتى أخبره خبر الرجل كيف صنع، فدعاه، فسأله، فقال: يا رسول الله أوجع في المسلمين، وقتل فلاناً وفلاناً، وسمّى له نفراً، وإني حملت عليه، فلمّا رأى السيف قال: لا إله إلاّ الله، قال رسول الله صلى الله عليه وسلم (أقتلته؟) قال: نعم قال (فكيف تصنع بلا إله إلاّ الله إذا جاءت يوم القيامة؟) قال: يا رسول الله! استغفر لي، قال (وكيف تصنع بلا إله إلاّ الله إذا جاءت يوم القيامة؟) قال: فجعل لا يزيده على أن يقول (كيف تصنع بلا إله إلاّ الله إذا جاءت يوم القيامة؟) [صحيح مسلم: ح (160) ]، ففي هذا الحديث برواياته المتعددة أوضح الدلالة بالحكم للمرء بالإسلام بمجرد قوله لا إله إلاّ الله وتلفظه بالشهادة، ولو تدبرنا نص الحديث لوجدنا أن جميع القرائن تدل على أنّ هذا الرجل ما قال الشهادة إلاّ تقيه وخوفاً من القتل، ومع ذلك حكم له النبي صلى الله عليه وسلم بالإسلام وعنّف أسامه أشد التعنيف مع أنه معذور بجهله لهذا الحكم وقد اجتهد فأخطأ بخلاف المقدام فإنه كان يستفتى الرسول صلى الله عليه وسلم عن واقعة لم تحدث فأعلمه بالحكم وأنه إن استحل قتله كفر، ومع تعنيفه لأسامه لم يرض أن يستغفر له وكان من قوله صلى الله عليه وسلم </w:t>
      </w:r>
      <w:r w:rsidRPr="00FC5586">
        <w:rPr>
          <w:rFonts w:ascii="Simplified Arabic" w:hAnsi="Simplified Arabic" w:cs="Simplified Arabic"/>
          <w:sz w:val="28"/>
          <w:szCs w:val="28"/>
          <w:rtl/>
        </w:rPr>
        <w:lastRenderedPageBreak/>
        <w:t xml:space="preserve">له (أقال لا إله إلاّ الله وقتلته) و (فكيف تصنع بلا إله إلاّ الله إذا جاءت يوم القيامة) و (أقتلته بعد أن قال لا إله إلاّ الله) حتى تمنى أسامه رضي الله عنه أنه لم يكن أسلم قبل ذلك اليوم لما أقدم عليه من سفك دم رجل قال لا إله إلاّ الله فحكم له بالإسلام الظاهر والله يتولى سريرته ولم يأمرنا أن نشق عن قلبه حتى نعلم أقالها معتقداً لها أم قالها نفاقاً وتقية فهذا من علم الغيب الذي لا يعلمه إلاّ الله ولم يكلفنا سبل معرفته لأنه من الغيب الذي لا يعلمه إلاّ الله، </w:t>
      </w:r>
      <w:r w:rsidRPr="00FC5586">
        <w:rPr>
          <w:rFonts w:ascii="Simplified Arabic" w:hAnsi="Simplified Arabic" w:cs="Simplified Arabic"/>
          <w:b/>
          <w:bCs/>
          <w:sz w:val="28"/>
          <w:szCs w:val="28"/>
          <w:rtl/>
        </w:rPr>
        <w:t>وما أخرجه مسلم</w:t>
      </w:r>
      <w:r w:rsidRPr="00FC5586">
        <w:rPr>
          <w:rFonts w:ascii="Simplified Arabic" w:hAnsi="Simplified Arabic" w:cs="Simplified Arabic"/>
          <w:sz w:val="28"/>
          <w:szCs w:val="28"/>
          <w:rtl/>
        </w:rPr>
        <w:t xml:space="preserve"> عن أبي هريرة رضي الله عنه أنّ رسول الله صلى الله عليه وسلم قال ((أمرت أن أقاتل الناس حتى يقولوا لا إله إلاّ الله فمن قال لا إله إلاّ الله عصم منى ماله ونفسه إلاّ بحقه وحسابه على الله)) [صحيح مسلم ح(33) ]، </w:t>
      </w:r>
      <w:r w:rsidRPr="00FC5586">
        <w:rPr>
          <w:rFonts w:ascii="Simplified Arabic" w:hAnsi="Simplified Arabic" w:cs="Simplified Arabic"/>
          <w:b/>
          <w:bCs/>
          <w:sz w:val="28"/>
          <w:szCs w:val="28"/>
          <w:rtl/>
        </w:rPr>
        <w:t>وما أخرجه مسلم</w:t>
      </w:r>
      <w:r w:rsidRPr="00FC5586">
        <w:rPr>
          <w:rFonts w:ascii="Simplified Arabic" w:hAnsi="Simplified Arabic" w:cs="Simplified Arabic"/>
          <w:sz w:val="28"/>
          <w:szCs w:val="28"/>
          <w:rtl/>
        </w:rPr>
        <w:t xml:space="preserve"> عن أبي هريرة رضي الله عنه عن رسول الله صلى الله عليه وسلم قال ((أمرت أن أقاتل الناس حتى يشهدوا أن لا إله إلاّ الله ويؤمنوا بي وبما جئت به فإذا فعلوا ذلك عصموا منى دماءهم وأموالهم إلاّ بحقها وحسابهم على الله)) [صحيح مسلم ح(34) ]، </w:t>
      </w:r>
      <w:r w:rsidRPr="00FC5586">
        <w:rPr>
          <w:rFonts w:ascii="Simplified Arabic" w:hAnsi="Simplified Arabic" w:cs="Simplified Arabic"/>
          <w:b/>
          <w:bCs/>
          <w:sz w:val="28"/>
          <w:szCs w:val="28"/>
          <w:rtl/>
        </w:rPr>
        <w:t>وما أخرجه مسلم</w:t>
      </w:r>
      <w:r w:rsidRPr="00FC5586">
        <w:rPr>
          <w:rFonts w:ascii="Simplified Arabic" w:hAnsi="Simplified Arabic" w:cs="Simplified Arabic"/>
          <w:sz w:val="28"/>
          <w:szCs w:val="28"/>
          <w:rtl/>
        </w:rPr>
        <w:t xml:space="preserve"> عن أبي مالك عن أبيه قال سمعت رسول الله صلى الله عليه وسلم يقول " من قال لا إله إلاّ الله وكفر بما يُعبد من دون الله حرُم ماله ودمه وحسابه على الله " [صحيح مسلم ح(37)،]، فهذه الأحاديث جميعها تدل على أنّ باب الإسلام مدخله هو الشهادتان فمن قال لا إله إلاّ الله دخل في الإسلام وعصم بالإسلام الظاهر نفسه وماله من القتل على سبيل الكفر وحساب الباطن على الله، </w:t>
      </w:r>
    </w:p>
    <w:p w14:paraId="3EF21DDB" w14:textId="77777777" w:rsidR="0009781D" w:rsidRPr="00FC5586" w:rsidRDefault="0009781D" w:rsidP="0009781D">
      <w:pPr>
        <w:pStyle w:val="20"/>
        <w:spacing w:after="200" w:line="276" w:lineRule="auto"/>
        <w:jc w:val="center"/>
        <w:rPr>
          <w:rFonts w:ascii="Simplified Arabic" w:hAnsi="Simplified Arabic"/>
          <w:sz w:val="28"/>
          <w:rtl/>
        </w:rPr>
      </w:pPr>
      <w:r w:rsidRPr="00FC5586">
        <w:rPr>
          <w:rFonts w:ascii="Simplified Arabic" w:hAnsi="Simplified Arabic"/>
          <w:b w:val="0"/>
          <w:bCs w:val="0"/>
          <w:sz w:val="28"/>
          <w:rtl/>
        </w:rPr>
        <w:t>***</w:t>
      </w:r>
    </w:p>
    <w:p w14:paraId="69701EE4" w14:textId="00F63153" w:rsidR="0009781D" w:rsidRPr="00FC5586" w:rsidRDefault="0009781D" w:rsidP="0009781D">
      <w:pPr>
        <w:bidi/>
        <w:jc w:val="both"/>
        <w:rPr>
          <w:rFonts w:ascii="Simplified Arabic" w:hAnsi="Simplified Arabic" w:cs="Simplified Arabic"/>
          <w:sz w:val="28"/>
          <w:szCs w:val="28"/>
        </w:rPr>
      </w:pPr>
      <w:r w:rsidRPr="00FC5586">
        <w:rPr>
          <w:rFonts w:ascii="Simplified Arabic" w:hAnsi="Simplified Arabic" w:cs="Simplified Arabic"/>
          <w:b/>
          <w:bCs/>
          <w:sz w:val="40"/>
          <w:szCs w:val="40"/>
          <w:highlight w:val="yellow"/>
          <w:u w:val="single"/>
          <w:rtl/>
          <w:lang w:bidi="ar-KW"/>
        </w:rPr>
        <w:t xml:space="preserve">[المفتاح </w:t>
      </w:r>
      <w:r w:rsidR="009F5B21" w:rsidRPr="00FC5586">
        <w:rPr>
          <w:rFonts w:ascii="Simplified Arabic" w:hAnsi="Simplified Arabic" w:cs="Simplified Arabic" w:hint="cs"/>
          <w:b/>
          <w:bCs/>
          <w:sz w:val="40"/>
          <w:szCs w:val="40"/>
          <w:highlight w:val="yellow"/>
          <w:u w:val="single"/>
          <w:rtl/>
          <w:lang w:bidi="ar-KW"/>
        </w:rPr>
        <w:t>الثاني</w:t>
      </w:r>
      <w:r w:rsidRPr="00FC5586">
        <w:rPr>
          <w:rFonts w:ascii="Simplified Arabic" w:hAnsi="Simplified Arabic" w:cs="Simplified Arabic"/>
          <w:b/>
          <w:bCs/>
          <w:sz w:val="40"/>
          <w:szCs w:val="40"/>
          <w:highlight w:val="yellow"/>
          <w:u w:val="single"/>
          <w:rtl/>
          <w:lang w:bidi="ar-KW"/>
        </w:rPr>
        <w:t>]:</w:t>
      </w:r>
      <w:r w:rsidRPr="00FC5586">
        <w:rPr>
          <w:rFonts w:ascii="Simplified Arabic" w:hAnsi="Simplified Arabic" w:cs="Simplified Arabic"/>
          <w:b/>
          <w:bCs/>
          <w:sz w:val="40"/>
          <w:szCs w:val="40"/>
          <w:u w:val="single"/>
          <w:rtl/>
          <w:lang w:bidi="ar-KW"/>
        </w:rPr>
        <w:t xml:space="preserve"> </w:t>
      </w:r>
      <w:r w:rsidRPr="001A451C">
        <w:rPr>
          <w:rFonts w:ascii="Simplified Arabic" w:hAnsi="Simplified Arabic" w:cs="Simplified Arabic"/>
          <w:b/>
          <w:bCs/>
          <w:sz w:val="30"/>
          <w:szCs w:val="30"/>
          <w:u w:val="single"/>
          <w:rtl/>
          <w:lang w:bidi="ar-KW"/>
        </w:rPr>
        <w:t>من مات على التوحيد استوجب وعد الله تعالى الجنة، وإن دخل النار عُذّب فيها بقدر ذنوبه إلاّ أنه لا يخلد فيها خلود الجاحدين، ومآله إلى الجنة برحمة الله تعالى ووعده إنه لا يخلف الميعاد:</w:t>
      </w:r>
      <w:r w:rsidRPr="00FC5586">
        <w:rPr>
          <w:rFonts w:ascii="Simplified Arabic" w:hAnsi="Simplified Arabic" w:cs="Simplified Arabic"/>
          <w:b/>
          <w:bCs/>
          <w:sz w:val="36"/>
          <w:szCs w:val="36"/>
          <w:u w:val="single"/>
          <w:rtl/>
          <w:lang w:bidi="ar-KW"/>
        </w:rPr>
        <w:t xml:space="preserve"> </w:t>
      </w:r>
      <w:r w:rsidRPr="00FC5586">
        <w:rPr>
          <w:rFonts w:ascii="Simplified Arabic" w:hAnsi="Simplified Arabic" w:cs="Simplified Arabic"/>
          <w:sz w:val="28"/>
          <w:szCs w:val="28"/>
          <w:rtl/>
        </w:rPr>
        <w:t xml:space="preserve">المقصود من هذه القاعدة العامة من قواعد الشريعة الغراء أنّ من مات وهو مقر بشهادة التوحيد (لا إله إلاّ الله محمد رسول الله) معتقد لها استوجب بفضل الله ورحمته الجنة، وهو يوم القيامة تحت مشيئة الرحمن إن شاء أدخله الجنة ابتداء وإن شاء أدخله النار بذنوبه ومعاصيه، إلاّ أنه لا يخلد في النار أبداً خلود الكافرين، ولكن مآله إلى الجنة لما أتى من توحيد الله عز وجل </w:t>
      </w:r>
      <w:r w:rsidRPr="00FC5586">
        <w:rPr>
          <w:rFonts w:ascii="Simplified Arabic" w:hAnsi="Simplified Arabic" w:cs="Simplified Arabic"/>
          <w:bCs/>
          <w:sz w:val="28"/>
          <w:szCs w:val="28"/>
          <w:rtl/>
        </w:rPr>
        <w:t>وقد دلّ على تلك القاعدة</w:t>
      </w:r>
      <w:r w:rsidRPr="00FC5586">
        <w:rPr>
          <w:rFonts w:ascii="Simplified Arabic" w:hAnsi="Simplified Arabic" w:cs="Simplified Arabic"/>
          <w:sz w:val="28"/>
          <w:szCs w:val="28"/>
          <w:rtl/>
        </w:rPr>
        <w:t xml:space="preserve">: أحاديث كثيرة لرسول الله صلى الله عليه وسلم منها: </w:t>
      </w:r>
      <w:r w:rsidRPr="00FC5586">
        <w:rPr>
          <w:rFonts w:ascii="Simplified Arabic" w:hAnsi="Simplified Arabic" w:cs="Simplified Arabic"/>
          <w:bCs/>
          <w:sz w:val="28"/>
          <w:szCs w:val="28"/>
          <w:rtl/>
        </w:rPr>
        <w:t>(1) ما أخرجه البخاري</w:t>
      </w:r>
      <w:r w:rsidRPr="00FC5586">
        <w:rPr>
          <w:rFonts w:ascii="Simplified Arabic" w:hAnsi="Simplified Arabic" w:cs="Simplified Arabic"/>
          <w:sz w:val="28"/>
          <w:szCs w:val="28"/>
          <w:rtl/>
        </w:rPr>
        <w:t xml:space="preserve"> رحمه الله عن النبي صلى الله عليه وسلم ((يخرج من النار من قال لا إله إلاّ الله وفي قلبه وزن شعيرة من خير ويخرج من النار من قال لا إله إلاّ الله وفي قلبه وزن بره من خير ويخرج من النار من قال لا إله إلاّ الله وفي قلبه وزن ذره من خير)) وفي رواية (من إيمان) مكان (من خير)، [صحيح البخاري </w:t>
      </w:r>
      <w:r w:rsidRPr="00FC5586">
        <w:rPr>
          <w:rFonts w:ascii="Simplified Arabic" w:hAnsi="Simplified Arabic" w:cs="Simplified Arabic"/>
          <w:sz w:val="28"/>
          <w:szCs w:val="28"/>
          <w:rtl/>
        </w:rPr>
        <w:lastRenderedPageBreak/>
        <w:t xml:space="preserve">ح(44) ] ففي هذا الحديث دليل على أن من أتى بالإقرار (قال لا إله إلاّ الله) والاعتقاد (وفي قلبه وزن شعيره من إيمان) (وفي قلبه وزن بره من إيمان) (وفي قلبه وزن ذره من إيمان) فإنه لا يخلد في النار خلود الكافرين بل يخرج من النار إلى الجنة، </w:t>
      </w:r>
      <w:r w:rsidRPr="00FC5586">
        <w:rPr>
          <w:rFonts w:ascii="Simplified Arabic" w:hAnsi="Simplified Arabic" w:cs="Simplified Arabic"/>
          <w:bCs/>
          <w:sz w:val="28"/>
          <w:szCs w:val="28"/>
          <w:rtl/>
        </w:rPr>
        <w:t>(2) حديث الشفاعة اخرجه البخاري ومسلم</w:t>
      </w:r>
      <w:r w:rsidRPr="00FC5586">
        <w:rPr>
          <w:rFonts w:ascii="Simplified Arabic" w:hAnsi="Simplified Arabic" w:cs="Simplified Arabic"/>
          <w:sz w:val="28"/>
          <w:szCs w:val="28"/>
          <w:rtl/>
        </w:rPr>
        <w:t xml:space="preserve"> عن رسول الله صلى الله عليه وسلم وفيه: ((فأقول </w:t>
      </w:r>
      <w:proofErr w:type="spellStart"/>
      <w:r w:rsidRPr="00FC5586">
        <w:rPr>
          <w:rFonts w:ascii="Simplified Arabic" w:hAnsi="Simplified Arabic" w:cs="Simplified Arabic"/>
          <w:sz w:val="28"/>
          <w:szCs w:val="28"/>
          <w:rtl/>
        </w:rPr>
        <w:t>يارب</w:t>
      </w:r>
      <w:proofErr w:type="spellEnd"/>
      <w:r w:rsidRPr="00FC5586">
        <w:rPr>
          <w:rFonts w:ascii="Simplified Arabic" w:hAnsi="Simplified Arabic" w:cs="Simplified Arabic"/>
          <w:sz w:val="28"/>
          <w:szCs w:val="28"/>
          <w:rtl/>
        </w:rPr>
        <w:t xml:space="preserve"> أمتي </w:t>
      </w:r>
      <w:proofErr w:type="spellStart"/>
      <w:r w:rsidRPr="00FC5586">
        <w:rPr>
          <w:rFonts w:ascii="Simplified Arabic" w:hAnsi="Simplified Arabic" w:cs="Simplified Arabic"/>
          <w:sz w:val="28"/>
          <w:szCs w:val="28"/>
          <w:rtl/>
        </w:rPr>
        <w:t>أمتي</w:t>
      </w:r>
      <w:proofErr w:type="spellEnd"/>
      <w:r w:rsidRPr="00FC5586">
        <w:rPr>
          <w:rFonts w:ascii="Simplified Arabic" w:hAnsi="Simplified Arabic" w:cs="Simplified Arabic"/>
          <w:sz w:val="28"/>
          <w:szCs w:val="28"/>
          <w:rtl/>
        </w:rPr>
        <w:t xml:space="preserve"> فيقال انطلق فأخرج منها من كان في قلبه مثقال شعيرة من إيمان</w:t>
      </w:r>
      <w:r w:rsidR="003814FC" w:rsidRPr="00FC5586">
        <w:rPr>
          <w:rFonts w:ascii="Simplified Arabic" w:hAnsi="Simplified Arabic" w:cs="Simplified Arabic"/>
          <w:sz w:val="28"/>
          <w:szCs w:val="28"/>
          <w:rtl/>
        </w:rPr>
        <w:t xml:space="preserve">.. </w:t>
      </w:r>
      <w:r w:rsidRPr="00FC5586">
        <w:rPr>
          <w:rFonts w:ascii="Simplified Arabic" w:hAnsi="Simplified Arabic" w:cs="Simplified Arabic"/>
          <w:sz w:val="28"/>
          <w:szCs w:val="28"/>
          <w:rtl/>
        </w:rPr>
        <w:t xml:space="preserve"> فأقول يا رب </w:t>
      </w:r>
      <w:proofErr w:type="gramStart"/>
      <w:r w:rsidRPr="00FC5586">
        <w:rPr>
          <w:rFonts w:ascii="Simplified Arabic" w:hAnsi="Simplified Arabic" w:cs="Simplified Arabic"/>
          <w:sz w:val="28"/>
          <w:szCs w:val="28"/>
          <w:rtl/>
        </w:rPr>
        <w:t>أمتى</w:t>
      </w:r>
      <w:proofErr w:type="gramEnd"/>
      <w:r w:rsidRPr="00FC5586">
        <w:rPr>
          <w:rFonts w:ascii="Simplified Arabic" w:hAnsi="Simplified Arabic" w:cs="Simplified Arabic"/>
          <w:sz w:val="28"/>
          <w:szCs w:val="28"/>
          <w:rtl/>
        </w:rPr>
        <w:t xml:space="preserve"> </w:t>
      </w:r>
      <w:proofErr w:type="spellStart"/>
      <w:r w:rsidRPr="00FC5586">
        <w:rPr>
          <w:rFonts w:ascii="Simplified Arabic" w:hAnsi="Simplified Arabic" w:cs="Simplified Arabic"/>
          <w:sz w:val="28"/>
          <w:szCs w:val="28"/>
          <w:rtl/>
        </w:rPr>
        <w:t>أمتى</w:t>
      </w:r>
      <w:proofErr w:type="spellEnd"/>
      <w:r w:rsidRPr="00FC5586">
        <w:rPr>
          <w:rFonts w:ascii="Simplified Arabic" w:hAnsi="Simplified Arabic" w:cs="Simplified Arabic"/>
          <w:sz w:val="28"/>
          <w:szCs w:val="28"/>
          <w:rtl/>
        </w:rPr>
        <w:t xml:space="preserve"> فيقال انطلق فأخرج منها من كان في قلبه مثقال ذره أو خردله من إيمان …، فأقول </w:t>
      </w:r>
      <w:proofErr w:type="spellStart"/>
      <w:r w:rsidRPr="00FC5586">
        <w:rPr>
          <w:rFonts w:ascii="Simplified Arabic" w:hAnsi="Simplified Arabic" w:cs="Simplified Arabic"/>
          <w:sz w:val="28"/>
          <w:szCs w:val="28"/>
          <w:rtl/>
        </w:rPr>
        <w:t>يارب</w:t>
      </w:r>
      <w:proofErr w:type="spellEnd"/>
      <w:r w:rsidRPr="00FC5586">
        <w:rPr>
          <w:rFonts w:ascii="Simplified Arabic" w:hAnsi="Simplified Arabic" w:cs="Simplified Arabic"/>
          <w:sz w:val="28"/>
          <w:szCs w:val="28"/>
          <w:rtl/>
        </w:rPr>
        <w:t xml:space="preserve"> أمتى </w:t>
      </w:r>
      <w:proofErr w:type="spellStart"/>
      <w:r w:rsidRPr="00FC5586">
        <w:rPr>
          <w:rFonts w:ascii="Simplified Arabic" w:hAnsi="Simplified Arabic" w:cs="Simplified Arabic"/>
          <w:sz w:val="28"/>
          <w:szCs w:val="28"/>
          <w:rtl/>
        </w:rPr>
        <w:t>أمتى</w:t>
      </w:r>
      <w:proofErr w:type="spellEnd"/>
      <w:r w:rsidRPr="00FC5586">
        <w:rPr>
          <w:rFonts w:ascii="Simplified Arabic" w:hAnsi="Simplified Arabic" w:cs="Simplified Arabic"/>
          <w:sz w:val="28"/>
          <w:szCs w:val="28"/>
          <w:rtl/>
        </w:rPr>
        <w:t xml:space="preserve"> فيقال انطلق فأخرج من كان في قلبه أدنى </w:t>
      </w:r>
      <w:proofErr w:type="spellStart"/>
      <w:r w:rsidRPr="00FC5586">
        <w:rPr>
          <w:rFonts w:ascii="Simplified Arabic" w:hAnsi="Simplified Arabic" w:cs="Simplified Arabic"/>
          <w:sz w:val="28"/>
          <w:szCs w:val="28"/>
          <w:rtl/>
        </w:rPr>
        <w:t>أدنى</w:t>
      </w:r>
      <w:proofErr w:type="spellEnd"/>
      <w:r w:rsidRPr="00FC5586">
        <w:rPr>
          <w:rFonts w:ascii="Simplified Arabic" w:hAnsi="Simplified Arabic" w:cs="Simplified Arabic"/>
          <w:sz w:val="28"/>
          <w:szCs w:val="28"/>
          <w:rtl/>
        </w:rPr>
        <w:t xml:space="preserve"> مثقال حبة من خردل من إيمان فأخرجه من النار فأنطلق فأفعل</w:t>
      </w:r>
      <w:r w:rsidR="003814FC" w:rsidRPr="00FC5586">
        <w:rPr>
          <w:rFonts w:ascii="Simplified Arabic" w:hAnsi="Simplified Arabic" w:cs="Simplified Arabic"/>
          <w:sz w:val="28"/>
          <w:szCs w:val="28"/>
          <w:rtl/>
        </w:rPr>
        <w:t xml:space="preserve">.. </w:t>
      </w:r>
      <w:r w:rsidRPr="00FC5586">
        <w:rPr>
          <w:rFonts w:ascii="Simplified Arabic" w:hAnsi="Simplified Arabic" w:cs="Simplified Arabic"/>
          <w:sz w:val="28"/>
          <w:szCs w:val="28"/>
          <w:rtl/>
        </w:rPr>
        <w:t xml:space="preserve"> ثم أعود في الرابعة فأحمده بتلك ثم أخِرّ له ساجداً فيقال يا محمد ارفع رأسك وقل يُسمع وسل تُعط واشفع تشفع فأقول يا رب </w:t>
      </w:r>
      <w:proofErr w:type="spellStart"/>
      <w:r w:rsidRPr="00FC5586">
        <w:rPr>
          <w:rFonts w:ascii="Simplified Arabic" w:hAnsi="Simplified Arabic" w:cs="Simplified Arabic"/>
          <w:sz w:val="28"/>
          <w:szCs w:val="28"/>
          <w:rtl/>
        </w:rPr>
        <w:t>إئذن</w:t>
      </w:r>
      <w:proofErr w:type="spellEnd"/>
      <w:r w:rsidRPr="00FC5586">
        <w:rPr>
          <w:rFonts w:ascii="Simplified Arabic" w:hAnsi="Simplified Arabic" w:cs="Simplified Arabic"/>
          <w:sz w:val="28"/>
          <w:szCs w:val="28"/>
          <w:rtl/>
        </w:rPr>
        <w:t xml:space="preserve"> </w:t>
      </w:r>
      <w:proofErr w:type="spellStart"/>
      <w:r w:rsidRPr="00FC5586">
        <w:rPr>
          <w:rFonts w:ascii="Simplified Arabic" w:hAnsi="Simplified Arabic" w:cs="Simplified Arabic"/>
          <w:sz w:val="28"/>
          <w:szCs w:val="28"/>
          <w:rtl/>
        </w:rPr>
        <w:t>لى</w:t>
      </w:r>
      <w:proofErr w:type="spellEnd"/>
      <w:r w:rsidRPr="00FC5586">
        <w:rPr>
          <w:rFonts w:ascii="Simplified Arabic" w:hAnsi="Simplified Arabic" w:cs="Simplified Arabic"/>
          <w:sz w:val="28"/>
          <w:szCs w:val="28"/>
          <w:rtl/>
        </w:rPr>
        <w:t xml:space="preserve"> فيمن قال لا إله إلاّ الله فيقول: وعزتي وجلالي وكبريائي وعظمتي لأخرجن منها من قال لا إله إلاّ الله)) [البخـاري ح(7510) ]، ففي هذا الحديث كذلك دلاله على أن من قال لا إله إلاّ الله وفي قلبه اعتقادها فإنه في مأمن من الخلود في النار خلود الكافرين </w:t>
      </w:r>
      <w:r w:rsidR="00304D8B" w:rsidRPr="00FC5586">
        <w:rPr>
          <w:rFonts w:ascii="Simplified Arabic" w:hAnsi="Simplified Arabic" w:cs="Simplified Arabic" w:hint="cs"/>
          <w:sz w:val="28"/>
          <w:szCs w:val="28"/>
          <w:rtl/>
        </w:rPr>
        <w:t xml:space="preserve">الجاحدين، </w:t>
      </w:r>
      <w:r w:rsidRPr="00FC5586">
        <w:rPr>
          <w:rFonts w:ascii="Simplified Arabic" w:hAnsi="Simplified Arabic" w:cs="Simplified Arabic"/>
          <w:sz w:val="28"/>
          <w:szCs w:val="28"/>
          <w:rtl/>
        </w:rPr>
        <w:t xml:space="preserve">ولكنه يخرج منها برحمة الله إلى الجنة، </w:t>
      </w:r>
      <w:r w:rsidRPr="00FC5586">
        <w:rPr>
          <w:rFonts w:ascii="Simplified Arabic" w:hAnsi="Simplified Arabic" w:cs="Simplified Arabic"/>
          <w:bCs/>
          <w:sz w:val="28"/>
          <w:szCs w:val="28"/>
          <w:rtl/>
        </w:rPr>
        <w:t xml:space="preserve">(3) ما أخرجه مسلم </w:t>
      </w:r>
      <w:r w:rsidRPr="00FC5586">
        <w:rPr>
          <w:rFonts w:ascii="Simplified Arabic" w:hAnsi="Simplified Arabic" w:cs="Simplified Arabic"/>
          <w:sz w:val="28"/>
          <w:szCs w:val="28"/>
          <w:rtl/>
        </w:rPr>
        <w:t xml:space="preserve">رحمه الله عن رسول الله صلى الله عليه وسلم ((أشهد أنّ لا إله إلاّ الله وأنى رسول الله لا يلقى الله بهما عبد غير شاك فيهما إلاّ دخل الجنة)) [صحيح مسلم ح(44) ]، ففي هذا الحديث دلاله على أن الشهادتين مع الاعتقاد لهما (غير شاك فيهما) سبب لدخول الجنة وإن طال زمان التعذيب في النار، </w:t>
      </w:r>
      <w:r w:rsidRPr="00FC5586">
        <w:rPr>
          <w:rFonts w:ascii="Simplified Arabic" w:hAnsi="Simplified Arabic" w:cs="Simplified Arabic"/>
          <w:bCs/>
          <w:sz w:val="28"/>
          <w:szCs w:val="28"/>
          <w:rtl/>
        </w:rPr>
        <w:t>(4) ما أخرجه مسلم</w:t>
      </w:r>
      <w:r w:rsidRPr="00FC5586">
        <w:rPr>
          <w:rFonts w:ascii="Simplified Arabic" w:hAnsi="Simplified Arabic" w:cs="Simplified Arabic"/>
          <w:sz w:val="28"/>
          <w:szCs w:val="28"/>
          <w:rtl/>
        </w:rPr>
        <w:t xml:space="preserve"> في صحيحه عن رسول الله صلى الله عليه وسلم ((من شهد أنّ لا إله إلاّ الله وأنّ محمد رسول الله حرّم الله عليه النار)) [صحيح مسلم ح (47) ]، ومعنى الحديث أنّ من أقرّ </w:t>
      </w:r>
      <w:proofErr w:type="spellStart"/>
      <w:r w:rsidRPr="00FC5586">
        <w:rPr>
          <w:rFonts w:ascii="Simplified Arabic" w:hAnsi="Simplified Arabic" w:cs="Simplified Arabic"/>
          <w:sz w:val="28"/>
          <w:szCs w:val="28"/>
          <w:rtl/>
        </w:rPr>
        <w:t>يالشهادتين</w:t>
      </w:r>
      <w:proofErr w:type="spellEnd"/>
      <w:r w:rsidRPr="00FC5586">
        <w:rPr>
          <w:rFonts w:ascii="Simplified Arabic" w:hAnsi="Simplified Arabic" w:cs="Simplified Arabic"/>
          <w:sz w:val="28"/>
          <w:szCs w:val="28"/>
          <w:rtl/>
        </w:rPr>
        <w:t xml:space="preserve"> واعتقدهما حرّم الله عليه الخلود في النار وهذا ما يجب حمل الحديث عليه إذ عليه مذهب </w:t>
      </w:r>
      <w:r w:rsidR="00455953">
        <w:rPr>
          <w:rFonts w:ascii="Simplified Arabic" w:hAnsi="Simplified Arabic" w:cs="Simplified Arabic"/>
          <w:sz w:val="28"/>
          <w:szCs w:val="28"/>
          <w:rtl/>
        </w:rPr>
        <w:t xml:space="preserve">أهل </w:t>
      </w:r>
      <w:r w:rsidR="006930E2">
        <w:rPr>
          <w:rFonts w:ascii="Simplified Arabic" w:hAnsi="Simplified Arabic" w:cs="Simplified Arabic"/>
          <w:sz w:val="28"/>
          <w:szCs w:val="28"/>
          <w:rtl/>
        </w:rPr>
        <w:t xml:space="preserve">السنّة </w:t>
      </w:r>
      <w:r w:rsidRPr="00FC5586">
        <w:rPr>
          <w:rFonts w:ascii="Simplified Arabic" w:hAnsi="Simplified Arabic" w:cs="Simplified Arabic"/>
          <w:sz w:val="28"/>
          <w:szCs w:val="28"/>
          <w:rtl/>
        </w:rPr>
        <w:t xml:space="preserve">الذين يقولون بأن أصحاب الكبائر تحت المشيئة وقد دلت الأخبار بيقين أنّ بعضهم يدخل النار بقدر ذنوبه ثم يخرج بالشفاعة أو ضمن أصحاب قبضة الرحمن الذين لم يعملوا خيراً قط، </w:t>
      </w:r>
      <w:r w:rsidRPr="00FC5586">
        <w:rPr>
          <w:rFonts w:ascii="Simplified Arabic" w:hAnsi="Simplified Arabic" w:cs="Simplified Arabic"/>
          <w:bCs/>
          <w:sz w:val="28"/>
          <w:szCs w:val="28"/>
          <w:rtl/>
        </w:rPr>
        <w:t>(قلت):</w:t>
      </w:r>
      <w:r w:rsidRPr="00FC5586">
        <w:rPr>
          <w:rFonts w:ascii="Simplified Arabic" w:hAnsi="Simplified Arabic" w:cs="Simplified Arabic"/>
          <w:sz w:val="28"/>
          <w:szCs w:val="28"/>
          <w:rtl/>
        </w:rPr>
        <w:t xml:space="preserve"> </w:t>
      </w:r>
      <w:r w:rsidRPr="00FC5586">
        <w:rPr>
          <w:rFonts w:ascii="Simplified Arabic" w:hAnsi="Simplified Arabic" w:cs="Simplified Arabic"/>
          <w:b/>
          <w:bCs/>
          <w:sz w:val="28"/>
          <w:szCs w:val="28"/>
          <w:rtl/>
        </w:rPr>
        <w:t>ولهذا قال القرطبي في شرح حديث مسلم</w:t>
      </w:r>
      <w:r w:rsidRPr="00FC5586">
        <w:rPr>
          <w:rFonts w:ascii="Simplified Arabic" w:hAnsi="Simplified Arabic" w:cs="Simplified Arabic"/>
          <w:sz w:val="28"/>
          <w:szCs w:val="28"/>
          <w:rtl/>
        </w:rPr>
        <w:t xml:space="preserve"> ((أشهد أن لا إله إلاّ الله وأنى رسول الله لا يلقى الله بهما عبد غير شاك فيحجب عنه الجنة)) " وظاهر هذا الحديث أنّ من لقى الله وهو يشهد أن لا إله إلاّ الله وحده دخل الجنة ولا يدخل النار، وهذا صحيح فيمن لقي الله تعالى بريئاً من الكبائر فأمّا من لقى الله تعالى مرتكب كبيره ولم يتب منها فهو في مشيئة الله تعالى التي دلّ عليها قوله تعالى {إِنَّ اللَّهَ لَا يَغْفِرُ أَنْ يُشْرَكَ بِهِ وَيَغْفِرُ مَا دُونَ ذَلِكَ لِمَنْ يَشَاءُ</w:t>
      </w:r>
      <w:r w:rsidR="009B6F91">
        <w:rPr>
          <w:rFonts w:ascii="Simplified Arabic" w:hAnsi="Simplified Arabic" w:cs="Simplified Arabic"/>
          <w:sz w:val="28"/>
          <w:szCs w:val="28"/>
          <w:rtl/>
        </w:rPr>
        <w:t>،</w:t>
      </w:r>
      <w:r w:rsidRPr="00FC5586">
        <w:rPr>
          <w:rFonts w:ascii="Simplified Arabic" w:hAnsi="Simplified Arabic" w:cs="Simplified Arabic"/>
          <w:sz w:val="28"/>
          <w:szCs w:val="28"/>
          <w:rtl/>
        </w:rPr>
        <w:t xml:space="preserve">} [النساء: 48]، وقد جاءت الأحاديث الكثيرة الصحيحة المفيدة بكثرتها حصول العلم القطعي أنّ طائفة من </w:t>
      </w:r>
      <w:r w:rsidR="00455953">
        <w:rPr>
          <w:rFonts w:ascii="Simplified Arabic" w:hAnsi="Simplified Arabic" w:cs="Simplified Arabic"/>
          <w:sz w:val="28"/>
          <w:szCs w:val="28"/>
          <w:rtl/>
        </w:rPr>
        <w:t xml:space="preserve">أهل </w:t>
      </w:r>
      <w:r w:rsidRPr="00FC5586">
        <w:rPr>
          <w:rFonts w:ascii="Simplified Arabic" w:hAnsi="Simplified Arabic" w:cs="Simplified Arabic"/>
          <w:sz w:val="28"/>
          <w:szCs w:val="28"/>
          <w:rtl/>
        </w:rPr>
        <w:t xml:space="preserve">التوحيد يدخلون النار ثم يخرجون منها بالشفاعة أو بالتفضل المعبّر عنه بالقبضة في الحديث الصحيح أو بما شاء الله </w:t>
      </w:r>
      <w:r w:rsidRPr="00FC5586">
        <w:rPr>
          <w:rFonts w:ascii="Simplified Arabic" w:hAnsi="Simplified Arabic" w:cs="Simplified Arabic"/>
          <w:sz w:val="28"/>
          <w:szCs w:val="28"/>
          <w:rtl/>
        </w:rPr>
        <w:lastRenderedPageBreak/>
        <w:t>تعالى فدلّ ذلك على أنّ الحديث المتقدم ليس على ظاهره فتعين تأويله، ول</w:t>
      </w:r>
      <w:r w:rsidR="00455953">
        <w:rPr>
          <w:rFonts w:ascii="Simplified Arabic" w:hAnsi="Simplified Arabic" w:cs="Simplified Arabic"/>
          <w:sz w:val="28"/>
          <w:szCs w:val="28"/>
          <w:rtl/>
        </w:rPr>
        <w:t xml:space="preserve">أهل </w:t>
      </w:r>
      <w:r w:rsidRPr="00FC5586">
        <w:rPr>
          <w:rFonts w:ascii="Simplified Arabic" w:hAnsi="Simplified Arabic" w:cs="Simplified Arabic"/>
          <w:sz w:val="28"/>
          <w:szCs w:val="28"/>
          <w:rtl/>
        </w:rPr>
        <w:t xml:space="preserve">العلم فيه تأويـلان الأول: أن هذا العموم يُراد به الخصوص ممن يعفو الله تعالى عنه من </w:t>
      </w:r>
      <w:r w:rsidR="00455953">
        <w:rPr>
          <w:rFonts w:ascii="Simplified Arabic" w:hAnsi="Simplified Arabic" w:cs="Simplified Arabic"/>
          <w:sz w:val="28"/>
          <w:szCs w:val="28"/>
          <w:rtl/>
        </w:rPr>
        <w:t xml:space="preserve">أهل </w:t>
      </w:r>
      <w:r w:rsidRPr="00FC5586">
        <w:rPr>
          <w:rFonts w:ascii="Simplified Arabic" w:hAnsi="Simplified Arabic" w:cs="Simplified Arabic"/>
          <w:sz w:val="28"/>
          <w:szCs w:val="28"/>
          <w:rtl/>
        </w:rPr>
        <w:t>الكبائر ممن يشاء الله أن يغفر له ابتداء</w:t>
      </w:r>
      <w:r w:rsidR="003814FC" w:rsidRPr="00FC5586">
        <w:rPr>
          <w:rFonts w:ascii="Simplified Arabic" w:hAnsi="Simplified Arabic" w:cs="Simplified Arabic"/>
          <w:sz w:val="28"/>
          <w:szCs w:val="28"/>
          <w:rtl/>
        </w:rPr>
        <w:t xml:space="preserve">.. </w:t>
      </w:r>
      <w:r w:rsidRPr="00FC5586">
        <w:rPr>
          <w:rFonts w:ascii="Simplified Arabic" w:hAnsi="Simplified Arabic" w:cs="Simplified Arabic"/>
          <w:sz w:val="28"/>
          <w:szCs w:val="28"/>
          <w:rtl/>
        </w:rPr>
        <w:t xml:space="preserve"> وثانيهما: أنهم لا يحجبون عن الجنة بعد الخروج من النار وتكون فائدته الاخبار بخلود كل من دخل الجنة فيها وأنه لا يُحجب عنها ولا عن شيء من نعيمها والله تعالى أعلم " [</w:t>
      </w:r>
      <w:proofErr w:type="spellStart"/>
      <w:r w:rsidRPr="00FC5586">
        <w:rPr>
          <w:rFonts w:ascii="Simplified Arabic" w:hAnsi="Simplified Arabic" w:cs="Simplified Arabic"/>
          <w:sz w:val="28"/>
          <w:szCs w:val="28"/>
          <w:rtl/>
        </w:rPr>
        <w:t>المفهم</w:t>
      </w:r>
      <w:proofErr w:type="spellEnd"/>
      <w:r w:rsidRPr="00FC5586">
        <w:rPr>
          <w:rFonts w:ascii="Simplified Arabic" w:hAnsi="Simplified Arabic" w:cs="Simplified Arabic"/>
          <w:sz w:val="28"/>
          <w:szCs w:val="28"/>
          <w:rtl/>
        </w:rPr>
        <w:t xml:space="preserve"> لما أشكل من تلخيص كتاب مسلم حـ1/199 - 200] أهـ، </w:t>
      </w:r>
      <w:r w:rsidRPr="00FC5586">
        <w:rPr>
          <w:rFonts w:ascii="Simplified Arabic" w:hAnsi="Simplified Arabic" w:cs="Simplified Arabic"/>
          <w:bCs/>
          <w:sz w:val="28"/>
          <w:szCs w:val="28"/>
          <w:rtl/>
        </w:rPr>
        <w:t>[5] ما أخرجه مسلم</w:t>
      </w:r>
      <w:r w:rsidRPr="00FC5586">
        <w:rPr>
          <w:rFonts w:ascii="Simplified Arabic" w:hAnsi="Simplified Arabic" w:cs="Simplified Arabic"/>
          <w:sz w:val="28"/>
          <w:szCs w:val="28"/>
          <w:rtl/>
        </w:rPr>
        <w:t xml:space="preserve"> في صحيحه عن رسول الله صلى الله عليه وسلم قال ((ما من عبد قال لا إله إلاّ الله ثم مات على ذلك إلاّ دخل الجنة)) قلت (أي راوي الحديث أبو ذر رضي الله عنه) وإن زنى وإن سرق؟ قال (وإن زنى وإن سرق) قلت وإن زنى وإن سرق؟ قال (وإن زنى وإن سـرق) ثلاثاً ثم قال في الرابعة (على رغم أنف أبى ذر) فخرج أبو ذر وهو يقول وإن رغم أنف أبى ذر)) [صحيح مسلم ح(154) ]، وبعد فهذه بعض الأحاديث الصحيحة التي تدل بيقين على صحة القاعدة العامة ((من مات على التوحيد دخل الجنة)) وعلى صحة هذه القاعدة اتفق </w:t>
      </w:r>
      <w:r w:rsidR="00455953">
        <w:rPr>
          <w:rFonts w:ascii="Simplified Arabic" w:hAnsi="Simplified Arabic" w:cs="Simplified Arabic"/>
          <w:sz w:val="28"/>
          <w:szCs w:val="28"/>
          <w:rtl/>
        </w:rPr>
        <w:t xml:space="preserve">أهل </w:t>
      </w:r>
      <w:r w:rsidR="006930E2">
        <w:rPr>
          <w:rFonts w:ascii="Simplified Arabic" w:hAnsi="Simplified Arabic" w:cs="Simplified Arabic"/>
          <w:sz w:val="28"/>
          <w:szCs w:val="28"/>
          <w:rtl/>
        </w:rPr>
        <w:t xml:space="preserve">السنّة </w:t>
      </w:r>
      <w:r w:rsidRPr="00FC5586">
        <w:rPr>
          <w:rFonts w:ascii="Simplified Arabic" w:hAnsi="Simplified Arabic" w:cs="Simplified Arabic"/>
          <w:sz w:val="28"/>
          <w:szCs w:val="28"/>
          <w:rtl/>
        </w:rPr>
        <w:t xml:space="preserve">والجماعة </w:t>
      </w:r>
    </w:p>
    <w:p w14:paraId="0D5E03D9" w14:textId="4DBDA10D" w:rsidR="0009781D" w:rsidRPr="00FC5586" w:rsidRDefault="0009781D" w:rsidP="0009781D">
      <w:pPr>
        <w:bidi/>
        <w:jc w:val="center"/>
        <w:rPr>
          <w:rFonts w:ascii="Simplified Arabic" w:hAnsi="Simplified Arabic" w:cs="Simplified Arabic"/>
          <w:sz w:val="28"/>
          <w:szCs w:val="28"/>
          <w:rtl/>
        </w:rPr>
      </w:pPr>
      <w:r w:rsidRPr="00FC5586">
        <w:rPr>
          <w:rFonts w:ascii="Simplified Arabic" w:hAnsi="Simplified Arabic" w:cs="Simplified Arabic"/>
          <w:sz w:val="28"/>
          <w:szCs w:val="28"/>
          <w:rtl/>
        </w:rPr>
        <w:t>***</w:t>
      </w:r>
      <w:r w:rsidR="0012448F" w:rsidRPr="00FC5586">
        <w:rPr>
          <w:rFonts w:ascii="Simplified Arabic" w:hAnsi="Simplified Arabic" w:cs="Simplified Arabic"/>
          <w:sz w:val="28"/>
          <w:szCs w:val="28"/>
          <w:rtl/>
        </w:rPr>
        <w:t xml:space="preserve"> </w:t>
      </w:r>
    </w:p>
    <w:p w14:paraId="6AC64856" w14:textId="638FD478" w:rsidR="0009781D" w:rsidRPr="00FC5586" w:rsidRDefault="0009781D" w:rsidP="0009781D">
      <w:pPr>
        <w:bidi/>
        <w:jc w:val="both"/>
        <w:rPr>
          <w:rFonts w:ascii="Simplified Arabic" w:hAnsi="Simplified Arabic" w:cs="Simplified Arabic"/>
          <w:b/>
          <w:sz w:val="28"/>
          <w:szCs w:val="28"/>
          <w:rtl/>
        </w:rPr>
      </w:pPr>
      <w:r w:rsidRPr="00FC5586">
        <w:rPr>
          <w:rFonts w:ascii="Simplified Arabic" w:hAnsi="Simplified Arabic" w:cs="Simplified Arabic"/>
          <w:b/>
          <w:bCs/>
          <w:sz w:val="40"/>
          <w:szCs w:val="40"/>
          <w:highlight w:val="yellow"/>
          <w:u w:val="single"/>
          <w:rtl/>
          <w:lang w:bidi="ar-KW"/>
        </w:rPr>
        <w:t xml:space="preserve">[المفتاح </w:t>
      </w:r>
      <w:r w:rsidR="009F5B21" w:rsidRPr="00FC5586">
        <w:rPr>
          <w:rFonts w:ascii="Simplified Arabic" w:hAnsi="Simplified Arabic" w:cs="Simplified Arabic" w:hint="cs"/>
          <w:b/>
          <w:bCs/>
          <w:sz w:val="40"/>
          <w:szCs w:val="40"/>
          <w:highlight w:val="yellow"/>
          <w:u w:val="single"/>
          <w:rtl/>
          <w:lang w:bidi="ar-KW"/>
        </w:rPr>
        <w:t>الثالث</w:t>
      </w:r>
      <w:r w:rsidRPr="00FC5586">
        <w:rPr>
          <w:rFonts w:ascii="Simplified Arabic" w:hAnsi="Simplified Arabic" w:cs="Simplified Arabic"/>
          <w:b/>
          <w:bCs/>
          <w:sz w:val="40"/>
          <w:szCs w:val="40"/>
          <w:highlight w:val="yellow"/>
          <w:u w:val="single"/>
          <w:rtl/>
          <w:lang w:bidi="ar-KW"/>
        </w:rPr>
        <w:t>]:</w:t>
      </w:r>
      <w:r w:rsidRPr="00FC5586">
        <w:rPr>
          <w:rFonts w:ascii="Simplified Arabic" w:hAnsi="Simplified Arabic" w:cs="Simplified Arabic"/>
          <w:b/>
          <w:bCs/>
          <w:sz w:val="40"/>
          <w:szCs w:val="40"/>
          <w:u w:val="single"/>
          <w:rtl/>
          <w:lang w:bidi="ar-KW"/>
        </w:rPr>
        <w:t xml:space="preserve"> </w:t>
      </w:r>
      <w:r w:rsidRPr="001A451C">
        <w:rPr>
          <w:rFonts w:ascii="Simplified Arabic" w:hAnsi="Simplified Arabic" w:cs="Simplified Arabic"/>
          <w:b/>
          <w:bCs/>
          <w:sz w:val="30"/>
          <w:szCs w:val="30"/>
          <w:u w:val="single"/>
          <w:rtl/>
          <w:lang w:bidi="ar-KW"/>
        </w:rPr>
        <w:t>بعد بعثة النبي صلى الله عليه وسلم وإلى قيام الساعة، كل من لم يشهد بالشهادتين فهو كافر، فإن كان لم يسمع بالنبي صلى الله عليه وسلم فهو كافر جاهل، وإن كان سمع به ولم يؤمن برسالته فهو كافر معانـد</w:t>
      </w:r>
      <w:r w:rsidR="0012448F" w:rsidRPr="00FC5586">
        <w:rPr>
          <w:rFonts w:ascii="Simplified Arabic" w:hAnsi="Simplified Arabic" w:cs="Simplified Arabic"/>
          <w:b/>
          <w:bCs/>
          <w:u w:val="single"/>
          <w:rtl/>
          <w:lang w:bidi="ar-KW"/>
        </w:rPr>
        <w:t>:</w:t>
      </w:r>
      <w:r w:rsidRPr="00FC5586">
        <w:rPr>
          <w:rFonts w:ascii="Simplified Arabic" w:hAnsi="Simplified Arabic" w:cs="Simplified Arabic"/>
          <w:b/>
          <w:bCs/>
          <w:sz w:val="36"/>
          <w:szCs w:val="36"/>
          <w:u w:val="single"/>
          <w:rtl/>
          <w:lang w:bidi="ar-KW"/>
        </w:rPr>
        <w:t xml:space="preserve"> </w:t>
      </w:r>
      <w:r w:rsidRPr="00FC5586">
        <w:rPr>
          <w:rFonts w:ascii="Simplified Arabic" w:hAnsi="Simplified Arabic" w:cs="Simplified Arabic"/>
          <w:b/>
          <w:bCs/>
          <w:sz w:val="28"/>
          <w:szCs w:val="28"/>
          <w:rtl/>
        </w:rPr>
        <w:t xml:space="preserve">قال صلى الله عليه وسلم: </w:t>
      </w:r>
      <w:r w:rsidRPr="00FC5586">
        <w:rPr>
          <w:rFonts w:ascii="Simplified Arabic" w:hAnsi="Simplified Arabic" w:cs="Simplified Arabic"/>
          <w:sz w:val="28"/>
          <w:szCs w:val="28"/>
          <w:rtl/>
        </w:rPr>
        <w:t>((</w:t>
      </w:r>
      <w:r w:rsidRPr="00FC5586">
        <w:rPr>
          <w:rFonts w:ascii="Simplified Arabic" w:hAnsi="Simplified Arabic" w:cs="Simplified Arabic"/>
          <w:bCs/>
          <w:sz w:val="28"/>
          <w:szCs w:val="28"/>
          <w:rtl/>
        </w:rPr>
        <w:t>والذي نفسى محمد بيده لا يسمع بي أحد من هذه الأمة يهودي ولا نصراني ثم يموت ولم يؤمن بالذي أُرسلت به إلاّ كان من أصحاب النار</w:t>
      </w:r>
      <w:r w:rsidRPr="00FC5586">
        <w:rPr>
          <w:rFonts w:ascii="Simplified Arabic" w:hAnsi="Simplified Arabic" w:cs="Simplified Arabic"/>
          <w:sz w:val="28"/>
          <w:szCs w:val="28"/>
          <w:rtl/>
        </w:rPr>
        <w:t xml:space="preserve">)) [أخرجه مسلم، باب وجوب الإيمان برسالة نبينا محمد صلى الله عليه وسلم مسلم بشرح النووي حـ2/186]، </w:t>
      </w:r>
      <w:r w:rsidRPr="00FC5586">
        <w:rPr>
          <w:rFonts w:ascii="Simplified Arabic" w:hAnsi="Simplified Arabic" w:cs="Simplified Arabic"/>
          <w:bCs/>
          <w:sz w:val="28"/>
          <w:szCs w:val="28"/>
          <w:u w:val="single"/>
          <w:rtl/>
        </w:rPr>
        <w:t>قال النووي</w:t>
      </w:r>
      <w:r w:rsidRPr="00FC5586">
        <w:rPr>
          <w:rFonts w:ascii="Simplified Arabic" w:hAnsi="Simplified Arabic" w:cs="Simplified Arabic"/>
          <w:sz w:val="28"/>
          <w:szCs w:val="28"/>
          <w:rtl/>
        </w:rPr>
        <w:t xml:space="preserve"> في درة من كلامه: " وقوله صلى الله عليه وسلم لا يسمع بي أحد من هذه الأمة أي ممن هو موجود في زمني وبعدي إلى يوم القيامة، فكلهم يجب عليه الدخول في طاعته، وإنما ذكر اليهودي والنصراني تنبيهاً على من سواهما وذلك لأنّ اليهود والنصارى لهم كتاب فإذا كان هذا شأنهم مع أنّ لهم كتاباً فغيرهم ممن لا كتاب له أولى " [مسلم بشرح النووي حـ2/188 ط، دار الكتب العلمية] أهـ، فكل من سمع بالنبي صلى الله عليه وسلم ثم لم يؤمن بالإسلام الذي بعث به النبي صلى الله عليه وسلم فهو كافر، </w:t>
      </w:r>
      <w:r w:rsidRPr="00FC5586">
        <w:rPr>
          <w:rFonts w:ascii="Simplified Arabic" w:hAnsi="Simplified Arabic" w:cs="Simplified Arabic"/>
          <w:bCs/>
          <w:sz w:val="28"/>
          <w:szCs w:val="28"/>
          <w:rtl/>
        </w:rPr>
        <w:t xml:space="preserve">ويندرج تحت هذا الأصل قاعدتين هما: (الأولى) جواز إطلاق لفظ الكافر على كل من ليس بمسلم: والأدلة على ذلك: </w:t>
      </w:r>
      <w:r w:rsidRPr="00FC5586">
        <w:rPr>
          <w:rFonts w:ascii="Simplified Arabic" w:hAnsi="Simplified Arabic" w:cs="Simplified Arabic"/>
          <w:sz w:val="28"/>
          <w:szCs w:val="28"/>
          <w:rtl/>
        </w:rPr>
        <w:t xml:space="preserve">(1) قوله تعالى: {وَإِنْ أَحَدٌ مِنَ الْمُشْرِكِينَ اسْتَجَارَكَ فَأَجِرْهُ حَتَّى يَسْمَعَ كَلَامَ اللَّهِ ثُمَّ أَبْلِغْهُ مَأْمَنَهُ ذَلِكَ بِأَنَّهُمْ قَوْمٌ لَا يَعْلَمُونَ} [التوبة: 6] </w:t>
      </w:r>
      <w:r w:rsidRPr="00FC5586">
        <w:rPr>
          <w:rFonts w:ascii="Simplified Arabic" w:hAnsi="Simplified Arabic" w:cs="Simplified Arabic"/>
          <w:sz w:val="28"/>
          <w:szCs w:val="28"/>
          <w:rtl/>
        </w:rPr>
        <w:lastRenderedPageBreak/>
        <w:t xml:space="preserve">فسماه الله تعالى مشركاً حتى قبل أن يسمع كلام الله وتقوم عليه الحُجه بالرسالة، فهو مع جهله سماه الله تعالى مشركاً، (2) قوله تعالى: {هُوَ الَّذِي خَلَقَكُمْ فَمِنْكُمْ كَافِرٌ وَمِنْكُمْ مُؤْمِنٌ} [التغابن: 2] فالناس صنفان إمّا مؤمن له اسم الإيمان وإمّا كافر له اسم الكفر ومعلوم أنّ كل من آمن بالنبي صلى الله عليه وسلم فهو مؤمن وكل من لم يؤمن فهو كافر، إمّا أنه كافر </w:t>
      </w:r>
      <w:proofErr w:type="spellStart"/>
      <w:r w:rsidRPr="00FC5586">
        <w:rPr>
          <w:rFonts w:ascii="Simplified Arabic" w:hAnsi="Simplified Arabic" w:cs="Simplified Arabic"/>
          <w:sz w:val="28"/>
          <w:szCs w:val="28"/>
          <w:rtl/>
        </w:rPr>
        <w:t>ج</w:t>
      </w:r>
      <w:r w:rsidR="00455953">
        <w:rPr>
          <w:rFonts w:ascii="Simplified Arabic" w:hAnsi="Simplified Arabic" w:cs="Simplified Arabic"/>
          <w:sz w:val="28"/>
          <w:szCs w:val="28"/>
          <w:rtl/>
        </w:rPr>
        <w:t>أهل</w:t>
      </w:r>
      <w:proofErr w:type="spellEnd"/>
      <w:r w:rsidR="00455953">
        <w:rPr>
          <w:rFonts w:ascii="Simplified Arabic" w:hAnsi="Simplified Arabic" w:cs="Simplified Arabic"/>
          <w:sz w:val="28"/>
          <w:szCs w:val="28"/>
          <w:rtl/>
        </w:rPr>
        <w:t xml:space="preserve"> </w:t>
      </w:r>
      <w:r w:rsidRPr="00FC5586">
        <w:rPr>
          <w:rFonts w:ascii="Simplified Arabic" w:hAnsi="Simplified Arabic" w:cs="Simplified Arabic"/>
          <w:sz w:val="28"/>
          <w:szCs w:val="28"/>
          <w:rtl/>
        </w:rPr>
        <w:t xml:space="preserve">وإمّا أنه كافـر معانـد، (3) وقوله صلى الله عليه وسلم ((لا يرث المسلم الكافر ولا الكافر المسلم)) متفق عليه ومعلوم أنّ الكافر ضد للمسلم فمن ليس بمسلم فهو كافر، وسيأتي بمشيئة الله تعالى في المبحث التالي بيان أن الكافر </w:t>
      </w:r>
      <w:proofErr w:type="spellStart"/>
      <w:r w:rsidRPr="00FC5586">
        <w:rPr>
          <w:rFonts w:ascii="Simplified Arabic" w:hAnsi="Simplified Arabic" w:cs="Simplified Arabic"/>
          <w:sz w:val="28"/>
          <w:szCs w:val="28"/>
          <w:rtl/>
        </w:rPr>
        <w:t>الج</w:t>
      </w:r>
      <w:r w:rsidR="00455953">
        <w:rPr>
          <w:rFonts w:ascii="Simplified Arabic" w:hAnsi="Simplified Arabic" w:cs="Simplified Arabic"/>
          <w:sz w:val="28"/>
          <w:szCs w:val="28"/>
          <w:rtl/>
        </w:rPr>
        <w:t>أهل</w:t>
      </w:r>
      <w:proofErr w:type="spellEnd"/>
      <w:r w:rsidR="00455953">
        <w:rPr>
          <w:rFonts w:ascii="Simplified Arabic" w:hAnsi="Simplified Arabic" w:cs="Simplified Arabic"/>
          <w:sz w:val="28"/>
          <w:szCs w:val="28"/>
          <w:rtl/>
        </w:rPr>
        <w:t xml:space="preserve"> </w:t>
      </w:r>
      <w:r w:rsidRPr="00FC5586">
        <w:rPr>
          <w:rFonts w:ascii="Simplified Arabic" w:hAnsi="Simplified Arabic" w:cs="Simplified Arabic"/>
          <w:sz w:val="28"/>
          <w:szCs w:val="28"/>
          <w:rtl/>
        </w:rPr>
        <w:t xml:space="preserve">لا يُعذب حتى تقوم عليه الحُجة </w:t>
      </w:r>
      <w:proofErr w:type="spellStart"/>
      <w:r w:rsidRPr="00FC5586">
        <w:rPr>
          <w:rFonts w:ascii="Simplified Arabic" w:hAnsi="Simplified Arabic" w:cs="Simplified Arabic"/>
          <w:sz w:val="28"/>
          <w:szCs w:val="28"/>
          <w:rtl/>
        </w:rPr>
        <w:t>الرسالية</w:t>
      </w:r>
      <w:proofErr w:type="spellEnd"/>
      <w:r w:rsidRPr="00FC5586">
        <w:rPr>
          <w:rFonts w:ascii="Simplified Arabic" w:hAnsi="Simplified Arabic" w:cs="Simplified Arabic"/>
          <w:sz w:val="28"/>
          <w:szCs w:val="28"/>
          <w:rtl/>
        </w:rPr>
        <w:t xml:space="preserve"> بخلاف الكافر المعاند الذي سمع بالنبي صلى الله عليه وسلم ولم يؤمن بما أُرسل به، </w:t>
      </w:r>
      <w:r w:rsidRPr="00FC5586">
        <w:rPr>
          <w:rFonts w:ascii="Simplified Arabic" w:hAnsi="Simplified Arabic" w:cs="Simplified Arabic"/>
          <w:bCs/>
          <w:sz w:val="28"/>
          <w:szCs w:val="28"/>
          <w:rtl/>
        </w:rPr>
        <w:t xml:space="preserve">(الثانية) </w:t>
      </w:r>
      <w:r w:rsidR="00455953">
        <w:rPr>
          <w:rFonts w:ascii="Simplified Arabic" w:hAnsi="Simplified Arabic" w:cs="Simplified Arabic"/>
          <w:bCs/>
          <w:sz w:val="28"/>
          <w:szCs w:val="28"/>
          <w:rtl/>
        </w:rPr>
        <w:t xml:space="preserve">أهل </w:t>
      </w:r>
      <w:r w:rsidRPr="00FC5586">
        <w:rPr>
          <w:rFonts w:ascii="Simplified Arabic" w:hAnsi="Simplified Arabic" w:cs="Simplified Arabic"/>
          <w:bCs/>
          <w:sz w:val="28"/>
          <w:szCs w:val="28"/>
          <w:rtl/>
        </w:rPr>
        <w:t xml:space="preserve">الكتاب (اليهود والنصارى) بعد بعثة النبي </w:t>
      </w:r>
      <w:r w:rsidRPr="00FC5586">
        <w:rPr>
          <w:rFonts w:ascii="Simplified Arabic" w:hAnsi="Simplified Arabic" w:cs="Simplified Arabic"/>
          <w:sz w:val="28"/>
          <w:szCs w:val="28"/>
          <w:rtl/>
        </w:rPr>
        <w:t xml:space="preserve">صلى الله عليه وسلم </w:t>
      </w:r>
      <w:r w:rsidRPr="00FC5586">
        <w:rPr>
          <w:rFonts w:ascii="Simplified Arabic" w:hAnsi="Simplified Arabic" w:cs="Simplified Arabic"/>
          <w:bCs/>
          <w:sz w:val="28"/>
          <w:szCs w:val="28"/>
          <w:rtl/>
        </w:rPr>
        <w:t xml:space="preserve">وإلى قيام الساعة كفّار مشركون: </w:t>
      </w:r>
      <w:r w:rsidRPr="00FC5586">
        <w:rPr>
          <w:rFonts w:ascii="Simplified Arabic" w:hAnsi="Simplified Arabic" w:cs="Simplified Arabic"/>
          <w:sz w:val="28"/>
          <w:szCs w:val="28"/>
          <w:rtl/>
        </w:rPr>
        <w:t xml:space="preserve">وقد مرّ بنا قوله تعالى فيمن لم يؤمن بالنبي صلى الله عليه وسلم {إِنَّ الَّذِينَ يَكْفُرُونَ بِاللَّهِ وَرُسُلِهِ وَيُرِيدُونَ أَنْ يُفَرِّقُوا بَيْنَ اللَّهِ وَرُسُلِهِ وَيَقُولُونَ نُؤْمِنُ بِبَعْضٍ وَنَكْفُرُ بِبَعْضٍ وَيُرِيدُونَ أَنْ يَتَّخِذُوا بَيْنَ ذَلِكَ سَبِيلًا * أُولَئِكَ هُمُ الْكَافِرُونَ </w:t>
      </w:r>
      <w:proofErr w:type="spellStart"/>
      <w:r w:rsidRPr="00FC5586">
        <w:rPr>
          <w:rFonts w:ascii="Simplified Arabic" w:hAnsi="Simplified Arabic" w:cs="Simplified Arabic"/>
          <w:sz w:val="28"/>
          <w:szCs w:val="28"/>
          <w:rtl/>
        </w:rPr>
        <w:t>حَ‍قًّا</w:t>
      </w:r>
      <w:proofErr w:type="spellEnd"/>
      <w:r w:rsidRPr="00FC5586">
        <w:rPr>
          <w:rFonts w:ascii="Simplified Arabic" w:hAnsi="Simplified Arabic" w:cs="Simplified Arabic"/>
          <w:sz w:val="28"/>
          <w:szCs w:val="28"/>
          <w:rtl/>
        </w:rPr>
        <w:t xml:space="preserve"> وَأَعْتَدْنَا لِلْكَافِرِينَ </w:t>
      </w:r>
      <w:r w:rsidR="006C5997" w:rsidRPr="00FC5586">
        <w:rPr>
          <w:rFonts w:ascii="Simplified Arabic" w:hAnsi="Simplified Arabic" w:cs="Simplified Arabic"/>
          <w:sz w:val="28"/>
          <w:szCs w:val="28"/>
          <w:rtl/>
        </w:rPr>
        <w:t>عَذَابًا مُهِينًا</w:t>
      </w:r>
      <w:r w:rsidR="006C5997" w:rsidRPr="00FC5586">
        <w:rPr>
          <w:rFonts w:ascii="Simplified Arabic" w:hAnsi="Simplified Arabic" w:cs="Simplified Arabic" w:hint="cs"/>
          <w:sz w:val="28"/>
          <w:szCs w:val="28"/>
          <w:rtl/>
        </w:rPr>
        <w:t xml:space="preserve">} </w:t>
      </w:r>
      <w:r w:rsidRPr="00FC5586">
        <w:rPr>
          <w:rFonts w:ascii="Simplified Arabic" w:hAnsi="Simplified Arabic" w:cs="Simplified Arabic"/>
          <w:sz w:val="28"/>
          <w:szCs w:val="28"/>
          <w:rtl/>
        </w:rPr>
        <w:t xml:space="preserve">[النساء: 150 - 151]، فاليهود والنصارى لجحدهم لنبوة النبي صلى الله عليه وسلم هم الكافرون حقاً وأعدّ الله لهم عذاباً مهينا، وهم خالدون مخلدون في النار أبداً خلود الجاحدين لأنهم جحدوا نبوة الرسول صلى الله عليه وسلم ورسالتـه، </w:t>
      </w:r>
      <w:r w:rsidRPr="00FC5586">
        <w:rPr>
          <w:rFonts w:ascii="Simplified Arabic" w:hAnsi="Simplified Arabic" w:cs="Simplified Arabic"/>
          <w:bCs/>
          <w:sz w:val="28"/>
          <w:szCs w:val="28"/>
          <w:rtl/>
        </w:rPr>
        <w:t xml:space="preserve">قال تعالى </w:t>
      </w:r>
      <w:r w:rsidRPr="00FC5586">
        <w:rPr>
          <w:rFonts w:ascii="Simplified Arabic" w:hAnsi="Simplified Arabic" w:cs="Simplified Arabic"/>
          <w:sz w:val="28"/>
          <w:szCs w:val="28"/>
          <w:rtl/>
        </w:rPr>
        <w:t xml:space="preserve">{لَمْ يَكُنِ الَّذِينَ كَفَرُوا مِنْ </w:t>
      </w:r>
      <w:r w:rsidR="00455953">
        <w:rPr>
          <w:rFonts w:ascii="Simplified Arabic" w:hAnsi="Simplified Arabic" w:cs="Simplified Arabic"/>
          <w:sz w:val="28"/>
          <w:szCs w:val="28"/>
          <w:rtl/>
        </w:rPr>
        <w:t xml:space="preserve">أهل </w:t>
      </w:r>
      <w:r w:rsidRPr="00FC5586">
        <w:rPr>
          <w:rFonts w:ascii="Simplified Arabic" w:hAnsi="Simplified Arabic" w:cs="Simplified Arabic"/>
          <w:sz w:val="28"/>
          <w:szCs w:val="28"/>
          <w:rtl/>
        </w:rPr>
        <w:t xml:space="preserve">الْكِتَابِ وَالْمُشْرِكِينَ مُنْفَكِّينَ حَتَّى تَأْتِيَهُمُ الْبَيِّنَةُ * رَسُولٌ مِنَ اللَّهِ يَتْلُو صُحُفًا مُطَهَّرَةً * فِيهَا كُتُبٌ قَيِّمَةٌ * وَمَا تَفَرَّقَ الَذينَ أُوتُوا الْكِتَابَ إِلَّا مِنْ بَعْدِ مَا جَاءَتْهُمُ الْبَيِّنَةُ * وَمَا أُمِرُوا إِلَّا لِيَعْبُدُوا اللَّهَ مُخْلِصِينَ لَهُ الدِّينَ حُنَفَاءَ وَيُقِيمُوا الصَّلَاةَ وَيُؤْتُوا الزَّكَاةَ وَذَلِكَ دِينُ الْقَيِّمَةِ * إِنَّ الَّذِينَ كَفَرُوا مِنْ </w:t>
      </w:r>
      <w:r w:rsidR="00455953">
        <w:rPr>
          <w:rFonts w:ascii="Simplified Arabic" w:hAnsi="Simplified Arabic" w:cs="Simplified Arabic"/>
          <w:sz w:val="28"/>
          <w:szCs w:val="28"/>
          <w:rtl/>
        </w:rPr>
        <w:t xml:space="preserve">أهل </w:t>
      </w:r>
      <w:r w:rsidRPr="00FC5586">
        <w:rPr>
          <w:rFonts w:ascii="Simplified Arabic" w:hAnsi="Simplified Arabic" w:cs="Simplified Arabic"/>
          <w:sz w:val="28"/>
          <w:szCs w:val="28"/>
          <w:rtl/>
        </w:rPr>
        <w:t>الْكِتَابِ وَالْمُشْرِكِينَ فِي نَارِ جَهَنَّمَ خَالِدِينَ فِيهَا أُولَئِكَ هُمْ شَرُّ الْبَرِيَّةِ} [</w:t>
      </w:r>
      <w:proofErr w:type="spellStart"/>
      <w:r w:rsidRPr="00FC5586">
        <w:rPr>
          <w:rFonts w:ascii="Simplified Arabic" w:hAnsi="Simplified Arabic" w:cs="Simplified Arabic"/>
          <w:sz w:val="28"/>
          <w:szCs w:val="28"/>
          <w:rtl/>
        </w:rPr>
        <w:t>البينه</w:t>
      </w:r>
      <w:proofErr w:type="spellEnd"/>
      <w:r w:rsidRPr="00FC5586">
        <w:rPr>
          <w:rFonts w:ascii="Simplified Arabic" w:hAnsi="Simplified Arabic" w:cs="Simplified Arabic"/>
          <w:sz w:val="28"/>
          <w:szCs w:val="28"/>
          <w:rtl/>
        </w:rPr>
        <w:t>: 1 - 6] ومرّ بنا حديث النبي</w:t>
      </w:r>
      <w:r w:rsidR="006C5997" w:rsidRPr="00FC5586">
        <w:rPr>
          <w:rFonts w:ascii="Simplified Arabic" w:hAnsi="Simplified Arabic" w:cs="Simplified Arabic" w:hint="cs"/>
          <w:sz w:val="28"/>
          <w:szCs w:val="28"/>
          <w:rtl/>
        </w:rPr>
        <w:t xml:space="preserve"> </w:t>
      </w:r>
      <w:r w:rsidRPr="00FC5586">
        <w:rPr>
          <w:rFonts w:ascii="Simplified Arabic" w:hAnsi="Simplified Arabic" w:cs="Simplified Arabic"/>
          <w:sz w:val="28"/>
          <w:szCs w:val="28"/>
          <w:rtl/>
        </w:rPr>
        <w:t xml:space="preserve">صلى الله عليه وسلم وفيه أنه ما سمع به يهودي ولا نصراني ثم لم يؤمن بالذي أرسل به إلاّ كان من أصحاب النار، </w:t>
      </w:r>
      <w:r w:rsidRPr="00FC5586">
        <w:rPr>
          <w:rFonts w:ascii="Simplified Arabic" w:hAnsi="Simplified Arabic" w:cs="Simplified Arabic"/>
          <w:bCs/>
          <w:sz w:val="28"/>
          <w:szCs w:val="28"/>
          <w:rtl/>
        </w:rPr>
        <w:t>والله تعالى كفّرهم بأسباب أخرى إضافية لجحدهم لنبوة النبي</w:t>
      </w:r>
      <w:r w:rsidRPr="00FC5586">
        <w:rPr>
          <w:rFonts w:ascii="Simplified Arabic" w:hAnsi="Simplified Arabic" w:cs="Simplified Arabic"/>
          <w:sz w:val="28"/>
          <w:szCs w:val="28"/>
          <w:rtl/>
        </w:rPr>
        <w:t xml:space="preserve"> صلى الله عليه وسلم وإن كان جحد نبوته صلى الله عليه وسلم بعد سماع بها كافٍ في الخلود الأبدي في النار</w:t>
      </w:r>
      <w:r w:rsidR="009B6F91">
        <w:rPr>
          <w:rFonts w:ascii="Simplified Arabic" w:hAnsi="Simplified Arabic" w:cs="Simplified Arabic"/>
          <w:sz w:val="28"/>
          <w:szCs w:val="28"/>
          <w:rtl/>
        </w:rPr>
        <w:t>،</w:t>
      </w:r>
      <w:r w:rsidRPr="00FC5586">
        <w:rPr>
          <w:rFonts w:ascii="Simplified Arabic" w:hAnsi="Simplified Arabic" w:cs="Simplified Arabic"/>
          <w:sz w:val="28"/>
          <w:szCs w:val="28"/>
          <w:rtl/>
        </w:rPr>
        <w:t xml:space="preserve"> </w:t>
      </w:r>
      <w:r w:rsidRPr="00FC5586">
        <w:rPr>
          <w:rFonts w:ascii="Simplified Arabic" w:hAnsi="Simplified Arabic" w:cs="Simplified Arabic"/>
          <w:bCs/>
          <w:sz w:val="28"/>
          <w:szCs w:val="28"/>
          <w:rtl/>
        </w:rPr>
        <w:t xml:space="preserve">ومن ذلك قوله تعالى: </w:t>
      </w:r>
      <w:r w:rsidRPr="00FC5586">
        <w:rPr>
          <w:rFonts w:ascii="Simplified Arabic" w:hAnsi="Simplified Arabic" w:cs="Simplified Arabic"/>
          <w:sz w:val="28"/>
          <w:szCs w:val="28"/>
          <w:rtl/>
        </w:rPr>
        <w:t>{لَقَدْ كَفَرَ الَّذِينَ قَالُوا إِنَّ اللَّهَ هُوَ الْمَسِيحُ بْنُ مَرْيَمَ</w:t>
      </w:r>
      <w:r w:rsidR="009B6F91">
        <w:rPr>
          <w:rFonts w:ascii="Simplified Arabic" w:hAnsi="Simplified Arabic" w:cs="Simplified Arabic"/>
          <w:sz w:val="28"/>
          <w:szCs w:val="28"/>
          <w:rtl/>
        </w:rPr>
        <w:t>،</w:t>
      </w:r>
      <w:r w:rsidRPr="00FC5586">
        <w:rPr>
          <w:rFonts w:ascii="Simplified Arabic" w:hAnsi="Simplified Arabic" w:cs="Simplified Arabic"/>
          <w:sz w:val="28"/>
          <w:szCs w:val="28"/>
          <w:rtl/>
        </w:rPr>
        <w:t xml:space="preserve">} [المائدة: 72] و </w:t>
      </w:r>
      <w:r w:rsidRPr="00FC5586">
        <w:rPr>
          <w:rFonts w:ascii="Simplified Arabic" w:hAnsi="Simplified Arabic" w:cs="Simplified Arabic"/>
          <w:bCs/>
          <w:sz w:val="28"/>
          <w:szCs w:val="28"/>
          <w:rtl/>
        </w:rPr>
        <w:t xml:space="preserve">قوله تعالى: </w:t>
      </w:r>
      <w:r w:rsidRPr="00FC5586">
        <w:rPr>
          <w:rFonts w:ascii="Simplified Arabic" w:hAnsi="Simplified Arabic" w:cs="Simplified Arabic"/>
          <w:sz w:val="28"/>
          <w:szCs w:val="28"/>
          <w:rtl/>
          <w:lang w:bidi="ar-KW"/>
        </w:rPr>
        <w:t>{</w:t>
      </w:r>
      <w:r w:rsidRPr="00FC5586">
        <w:rPr>
          <w:rFonts w:ascii="Simplified Arabic" w:hAnsi="Simplified Arabic" w:cs="Simplified Arabic"/>
          <w:sz w:val="28"/>
          <w:szCs w:val="28"/>
          <w:rtl/>
        </w:rPr>
        <w:t>لَقَدْ كَفَرَ الَّذِينَ قَالُوا إِنَّ اللَّهَ ثَالِثُ ثَلَاثَةٍ</w:t>
      </w:r>
      <w:r w:rsidR="009B6F91">
        <w:rPr>
          <w:rFonts w:ascii="Simplified Arabic" w:hAnsi="Simplified Arabic" w:cs="Simplified Arabic"/>
          <w:sz w:val="28"/>
          <w:szCs w:val="28"/>
          <w:rtl/>
        </w:rPr>
        <w:t>،</w:t>
      </w:r>
      <w:r w:rsidRPr="00FC5586">
        <w:rPr>
          <w:rFonts w:ascii="Simplified Arabic" w:hAnsi="Simplified Arabic" w:cs="Simplified Arabic"/>
          <w:sz w:val="28"/>
          <w:szCs w:val="28"/>
          <w:rtl/>
        </w:rPr>
        <w:t xml:space="preserve">} [المائدة: 73] </w:t>
      </w:r>
      <w:r w:rsidRPr="00FC5586">
        <w:rPr>
          <w:rFonts w:ascii="Simplified Arabic" w:hAnsi="Simplified Arabic" w:cs="Simplified Arabic"/>
          <w:bCs/>
          <w:sz w:val="28"/>
          <w:szCs w:val="28"/>
          <w:rtl/>
        </w:rPr>
        <w:t>وقوله تعالى: {</w:t>
      </w:r>
      <w:r w:rsidRPr="00FC5586">
        <w:rPr>
          <w:rFonts w:ascii="Simplified Arabic" w:hAnsi="Simplified Arabic" w:cs="Simplified Arabic"/>
          <w:sz w:val="28"/>
          <w:szCs w:val="28"/>
          <w:rtl/>
        </w:rPr>
        <w:t xml:space="preserve">وَقَالَتِ الْيَهُودُ عُزَيْرٌ ابْنُ اللَّهِ وَقَالَتِ النَّصَارَى الْمَسِيحُ ابْنُ اللَّهِ ذَلِكَ قَوْلُهُمْ بِأَفْوَاهِهِمْ يُضَاهِئُونَ قَوْلَ الَّذِينَ كَفَرُوا مِنْ قَبْلُ قَاتَلَهُمُ اللَّهُ أَنَّى </w:t>
      </w:r>
      <w:proofErr w:type="spellStart"/>
      <w:r w:rsidRPr="00FC5586">
        <w:rPr>
          <w:rFonts w:ascii="Simplified Arabic" w:hAnsi="Simplified Arabic" w:cs="Simplified Arabic"/>
          <w:sz w:val="28"/>
          <w:szCs w:val="28"/>
          <w:rtl/>
        </w:rPr>
        <w:t>يُؤْفَكُونَ</w:t>
      </w:r>
      <w:proofErr w:type="spellEnd"/>
      <w:r w:rsidRPr="00FC5586">
        <w:rPr>
          <w:rFonts w:ascii="Simplified Arabic" w:hAnsi="Simplified Arabic" w:cs="Simplified Arabic"/>
          <w:sz w:val="28"/>
          <w:szCs w:val="28"/>
          <w:rtl/>
        </w:rPr>
        <w:t xml:space="preserve">} [التوبة: 30] </w:t>
      </w:r>
      <w:r w:rsidRPr="00FC5586">
        <w:rPr>
          <w:rFonts w:ascii="Simplified Arabic" w:hAnsi="Simplified Arabic" w:cs="Simplified Arabic"/>
          <w:bCs/>
          <w:sz w:val="28"/>
          <w:szCs w:val="28"/>
          <w:rtl/>
        </w:rPr>
        <w:t xml:space="preserve">وقال تعالى في حق اليهود والنصارى: </w:t>
      </w:r>
      <w:r w:rsidRPr="00FC5586">
        <w:rPr>
          <w:rFonts w:ascii="Simplified Arabic" w:hAnsi="Simplified Arabic" w:cs="Simplified Arabic"/>
          <w:sz w:val="28"/>
          <w:szCs w:val="28"/>
          <w:rtl/>
        </w:rPr>
        <w:t xml:space="preserve">{اتَّخَذُوا أَحْبَارَهُمْ وَرُهْبَانَهُمْ أَرْبَابًا مِنْ دُونِ اللَّهِ وَالْمَسِيحَ بْنَ مَرْيَمَ وَمَا أُمِرُوا إِلَّا لِيَعْبُدُوا إِلَهًا وَاحِدًا لَا إِلَهَ إِلَّا هُوَ سُبْحَانَهُ عَمَّا يُشْرِكُونَ* يُرِيدُونَ أَنْ يُطْفِئُوا نُورَ اللَّهِ بِأَفْوَاهِهِمْ وَيَأْبَى اللَّهُ إِلَّا أَنْ يُتِمَّ نُورَهُ وَلَوْ كَرِهَ </w:t>
      </w:r>
      <w:r w:rsidRPr="00FC5586">
        <w:rPr>
          <w:rFonts w:ascii="Simplified Arabic" w:hAnsi="Simplified Arabic" w:cs="Simplified Arabic"/>
          <w:sz w:val="28"/>
          <w:szCs w:val="28"/>
          <w:rtl/>
        </w:rPr>
        <w:lastRenderedPageBreak/>
        <w:t>الْكَافِرُونَ} [</w:t>
      </w:r>
      <w:proofErr w:type="spellStart"/>
      <w:r w:rsidRPr="00FC5586">
        <w:rPr>
          <w:rFonts w:ascii="Simplified Arabic" w:hAnsi="Simplified Arabic" w:cs="Simplified Arabic"/>
          <w:sz w:val="28"/>
          <w:szCs w:val="28"/>
          <w:rtl/>
        </w:rPr>
        <w:t>التوبه</w:t>
      </w:r>
      <w:proofErr w:type="spellEnd"/>
      <w:r w:rsidRPr="00FC5586">
        <w:rPr>
          <w:rFonts w:ascii="Simplified Arabic" w:hAnsi="Simplified Arabic" w:cs="Simplified Arabic"/>
          <w:sz w:val="28"/>
          <w:szCs w:val="28"/>
          <w:rtl/>
        </w:rPr>
        <w:t xml:space="preserve">: 31 - 32]، </w:t>
      </w:r>
      <w:r w:rsidRPr="00FC5586">
        <w:rPr>
          <w:rFonts w:ascii="Simplified Arabic" w:hAnsi="Simplified Arabic" w:cs="Simplified Arabic"/>
          <w:bCs/>
          <w:sz w:val="28"/>
          <w:szCs w:val="28"/>
          <w:rtl/>
        </w:rPr>
        <w:t xml:space="preserve">وقال تعالى في حق اليهود: </w:t>
      </w:r>
      <w:r w:rsidRPr="00FC5586">
        <w:rPr>
          <w:rFonts w:ascii="Simplified Arabic" w:hAnsi="Simplified Arabic" w:cs="Simplified Arabic"/>
          <w:bCs/>
          <w:sz w:val="28"/>
          <w:szCs w:val="28"/>
          <w:rtl/>
          <w:lang w:bidi="ar-KW"/>
        </w:rPr>
        <w:t>{</w:t>
      </w:r>
      <w:r w:rsidRPr="00FC5586">
        <w:rPr>
          <w:rFonts w:ascii="Simplified Arabic" w:hAnsi="Simplified Arabic" w:cs="Simplified Arabic"/>
          <w:sz w:val="28"/>
          <w:szCs w:val="28"/>
          <w:rtl/>
        </w:rPr>
        <w:t xml:space="preserve">أَفَتَطْمَعُونَ أَنْ يُؤْمِنُوا لَكُمْ وَقَدْ كَانَ فَرِيقٌ مِنْهُمْ يَسْمَعُونَ كَلَامَ اللَّهِ ثُمَّ يُحَرِّفُونَهُ مِنْ بَعْدِ مَا عَقَلُوهُ وَهُمْ يَعْلَمُونَ} [البقرة: 75]، فهل بعد تحريفهم لكلام الله وكذبهم على الله كفر، بل هم الكافرون حقا لا يشك في كفرهم إلاّ من طمس الله بصيرته عن الإسلام ونوره، </w:t>
      </w:r>
      <w:r w:rsidRPr="00FC5586">
        <w:rPr>
          <w:rFonts w:ascii="Simplified Arabic" w:hAnsi="Simplified Arabic" w:cs="Simplified Arabic"/>
          <w:bCs/>
          <w:sz w:val="28"/>
          <w:szCs w:val="28"/>
          <w:rtl/>
        </w:rPr>
        <w:t>والشاهد</w:t>
      </w:r>
      <w:r w:rsidRPr="00FC5586">
        <w:rPr>
          <w:rFonts w:ascii="Simplified Arabic" w:hAnsi="Simplified Arabic" w:cs="Simplified Arabic"/>
          <w:sz w:val="28"/>
          <w:szCs w:val="28"/>
          <w:rtl/>
        </w:rPr>
        <w:t xml:space="preserve">: كفر اليهود والنصارى أمر معلوم من الدين بالضرورة لا يُجادل فيه إلاّ كافر أو </w:t>
      </w:r>
      <w:proofErr w:type="spellStart"/>
      <w:r w:rsidRPr="00FC5586">
        <w:rPr>
          <w:rFonts w:ascii="Simplified Arabic" w:hAnsi="Simplified Arabic" w:cs="Simplified Arabic"/>
          <w:sz w:val="28"/>
          <w:szCs w:val="28"/>
          <w:rtl/>
        </w:rPr>
        <w:t>ج</w:t>
      </w:r>
      <w:r w:rsidR="00455953">
        <w:rPr>
          <w:rFonts w:ascii="Simplified Arabic" w:hAnsi="Simplified Arabic" w:cs="Simplified Arabic"/>
          <w:sz w:val="28"/>
          <w:szCs w:val="28"/>
          <w:rtl/>
        </w:rPr>
        <w:t>أهل</w:t>
      </w:r>
      <w:proofErr w:type="spellEnd"/>
      <w:r w:rsidR="00455953">
        <w:rPr>
          <w:rFonts w:ascii="Simplified Arabic" w:hAnsi="Simplified Arabic" w:cs="Simplified Arabic"/>
          <w:sz w:val="28"/>
          <w:szCs w:val="28"/>
          <w:rtl/>
        </w:rPr>
        <w:t xml:space="preserve"> </w:t>
      </w:r>
      <w:r w:rsidRPr="00FC5586">
        <w:rPr>
          <w:rFonts w:ascii="Simplified Arabic" w:hAnsi="Simplified Arabic" w:cs="Simplified Arabic"/>
          <w:sz w:val="28"/>
          <w:szCs w:val="28"/>
          <w:rtl/>
        </w:rPr>
        <w:t xml:space="preserve">تُقام عليه الحُجة بالشرع وإلاّ كفر ولا كرامة، </w:t>
      </w:r>
    </w:p>
    <w:p w14:paraId="53D20766" w14:textId="77777777" w:rsidR="0009781D" w:rsidRPr="00FC5586" w:rsidRDefault="0009781D" w:rsidP="0009781D">
      <w:pPr>
        <w:pStyle w:val="30"/>
        <w:bidi/>
        <w:spacing w:after="200" w:line="276" w:lineRule="auto"/>
        <w:jc w:val="center"/>
        <w:rPr>
          <w:rFonts w:ascii="Simplified Arabic" w:hAnsi="Simplified Arabic" w:cs="Simplified Arabic"/>
          <w:b/>
          <w:sz w:val="28"/>
          <w:szCs w:val="28"/>
          <w:rtl/>
        </w:rPr>
      </w:pPr>
      <w:r w:rsidRPr="00FC5586">
        <w:rPr>
          <w:rFonts w:ascii="Simplified Arabic" w:hAnsi="Simplified Arabic" w:cs="Simplified Arabic"/>
          <w:b/>
          <w:bCs/>
          <w:sz w:val="28"/>
          <w:szCs w:val="28"/>
          <w:rtl/>
        </w:rPr>
        <w:t>***</w:t>
      </w:r>
    </w:p>
    <w:p w14:paraId="3B72AD25" w14:textId="16E6F8D9" w:rsidR="0009781D" w:rsidRPr="00FC5586" w:rsidRDefault="0009781D" w:rsidP="0009781D">
      <w:pPr>
        <w:bidi/>
        <w:jc w:val="both"/>
        <w:rPr>
          <w:rFonts w:ascii="Simplified Arabic" w:hAnsi="Simplified Arabic" w:cs="Simplified Arabic"/>
          <w:sz w:val="28"/>
          <w:szCs w:val="28"/>
          <w:rtl/>
          <w:lang w:eastAsia="ar-SA"/>
        </w:rPr>
      </w:pPr>
      <w:r w:rsidRPr="00FC5586">
        <w:rPr>
          <w:rFonts w:ascii="Simplified Arabic" w:hAnsi="Simplified Arabic" w:cs="Simplified Arabic"/>
          <w:b/>
          <w:bCs/>
          <w:sz w:val="40"/>
          <w:szCs w:val="40"/>
          <w:highlight w:val="yellow"/>
          <w:u w:val="single"/>
          <w:rtl/>
          <w:lang w:bidi="ar-KW"/>
        </w:rPr>
        <w:t xml:space="preserve">[المفتاح </w:t>
      </w:r>
      <w:r w:rsidR="009F5B21" w:rsidRPr="00FC5586">
        <w:rPr>
          <w:rFonts w:ascii="Simplified Arabic" w:hAnsi="Simplified Arabic" w:cs="Simplified Arabic" w:hint="cs"/>
          <w:b/>
          <w:bCs/>
          <w:sz w:val="40"/>
          <w:szCs w:val="40"/>
          <w:highlight w:val="yellow"/>
          <w:u w:val="single"/>
          <w:rtl/>
          <w:lang w:bidi="ar-KW"/>
        </w:rPr>
        <w:t>الرابع</w:t>
      </w:r>
      <w:r w:rsidRPr="00FC5586">
        <w:rPr>
          <w:rFonts w:ascii="Simplified Arabic" w:hAnsi="Simplified Arabic" w:cs="Simplified Arabic"/>
          <w:b/>
          <w:bCs/>
          <w:sz w:val="40"/>
          <w:szCs w:val="40"/>
          <w:highlight w:val="yellow"/>
          <w:u w:val="single"/>
          <w:rtl/>
          <w:lang w:bidi="ar-KW"/>
        </w:rPr>
        <w:t>]:</w:t>
      </w:r>
      <w:r w:rsidRPr="00FC5586">
        <w:rPr>
          <w:rFonts w:ascii="Simplified Arabic" w:hAnsi="Simplified Arabic" w:cs="Simplified Arabic"/>
          <w:b/>
          <w:bCs/>
          <w:sz w:val="40"/>
          <w:szCs w:val="40"/>
          <w:u w:val="single"/>
          <w:rtl/>
          <w:lang w:bidi="ar-KW"/>
        </w:rPr>
        <w:t xml:space="preserve"> </w:t>
      </w:r>
      <w:r w:rsidRPr="001A451C">
        <w:rPr>
          <w:rFonts w:ascii="Simplified Arabic" w:hAnsi="Simplified Arabic" w:cs="Simplified Arabic"/>
          <w:b/>
          <w:bCs/>
          <w:sz w:val="30"/>
          <w:szCs w:val="30"/>
          <w:u w:val="single"/>
          <w:rtl/>
          <w:lang w:bidi="ar-KW"/>
        </w:rPr>
        <w:t>عـدم مؤاخـذة الكافريـن على كفرهـم قبـل بلـوغ النـذارة إليهم:</w:t>
      </w:r>
      <w:r w:rsidRPr="00FC5586">
        <w:rPr>
          <w:rFonts w:ascii="Simplified Arabic" w:hAnsi="Simplified Arabic" w:cs="Simplified Arabic"/>
          <w:b/>
          <w:bCs/>
          <w:sz w:val="36"/>
          <w:szCs w:val="36"/>
          <w:u w:val="single"/>
          <w:rtl/>
          <w:lang w:bidi="ar-KW"/>
        </w:rPr>
        <w:t xml:space="preserve"> </w:t>
      </w:r>
      <w:r w:rsidRPr="00FC5586">
        <w:rPr>
          <w:rFonts w:ascii="Simplified Arabic" w:hAnsi="Simplified Arabic" w:cs="Simplified Arabic"/>
          <w:sz w:val="28"/>
          <w:szCs w:val="28"/>
          <w:rtl/>
        </w:rPr>
        <w:t>المقصود " بالكافرين " هم الكفار الأص</w:t>
      </w:r>
      <w:r w:rsidR="006C5997" w:rsidRPr="00FC5586">
        <w:rPr>
          <w:rFonts w:ascii="Simplified Arabic" w:hAnsi="Simplified Arabic" w:cs="Simplified Arabic" w:hint="cs"/>
          <w:sz w:val="28"/>
          <w:szCs w:val="28"/>
          <w:rtl/>
        </w:rPr>
        <w:t>ل</w:t>
      </w:r>
      <w:r w:rsidRPr="00FC5586">
        <w:rPr>
          <w:rFonts w:ascii="Simplified Arabic" w:hAnsi="Simplified Arabic" w:cs="Simplified Arabic"/>
          <w:sz w:val="28"/>
          <w:szCs w:val="28"/>
          <w:rtl/>
        </w:rPr>
        <w:t xml:space="preserve">يون الذين لم يشهدوا بالشهادتين ولم يقروا بالإسلام دينا والنبي صلى الله عليه وسلم نبياً ورسولاً، ومعنى بلوغ النذارة إليهم، أن يبعث الله عز وجل إليهم رسولاً يقيم عليهم الحُجه </w:t>
      </w:r>
      <w:proofErr w:type="spellStart"/>
      <w:r w:rsidRPr="00FC5586">
        <w:rPr>
          <w:rFonts w:ascii="Simplified Arabic" w:hAnsi="Simplified Arabic" w:cs="Simplified Arabic"/>
          <w:sz w:val="28"/>
          <w:szCs w:val="28"/>
          <w:rtl/>
        </w:rPr>
        <w:t>الرسالية</w:t>
      </w:r>
      <w:proofErr w:type="spellEnd"/>
      <w:r w:rsidRPr="00FC5586">
        <w:rPr>
          <w:rFonts w:ascii="Simplified Arabic" w:hAnsi="Simplified Arabic" w:cs="Simplified Arabic"/>
          <w:sz w:val="28"/>
          <w:szCs w:val="28"/>
          <w:rtl/>
        </w:rPr>
        <w:t xml:space="preserve">، وهذه القاعدة الجليلة أثر من آثار رحمة الله التي وسعت كل شيء، حتى أنه سبحانه بعد أن أقام على خلقه الحجج البالغة </w:t>
      </w:r>
      <w:proofErr w:type="spellStart"/>
      <w:r w:rsidRPr="00FC5586">
        <w:rPr>
          <w:rFonts w:ascii="Simplified Arabic" w:hAnsi="Simplified Arabic" w:cs="Simplified Arabic"/>
          <w:sz w:val="28"/>
          <w:szCs w:val="28"/>
          <w:rtl/>
        </w:rPr>
        <w:t>بوحدانيته</w:t>
      </w:r>
      <w:proofErr w:type="spellEnd"/>
      <w:r w:rsidRPr="00FC5586">
        <w:rPr>
          <w:rFonts w:ascii="Simplified Arabic" w:hAnsi="Simplified Arabic" w:cs="Simplified Arabic"/>
          <w:sz w:val="28"/>
          <w:szCs w:val="28"/>
          <w:rtl/>
        </w:rPr>
        <w:t xml:space="preserve"> وربوبيته لخلقه وذلك بآياته الكونية العظيمة الدالة على أنه لا إله إلاّ هو ولا رب للكون كله سواه، لم يؤاخذهم سبحانه بتلك الحجج والبراهين حتى يبعث إليهم رسولاً يُقيم عليهم الحُجة </w:t>
      </w:r>
      <w:proofErr w:type="spellStart"/>
      <w:r w:rsidRPr="00FC5586">
        <w:rPr>
          <w:rFonts w:ascii="Simplified Arabic" w:hAnsi="Simplified Arabic" w:cs="Simplified Arabic"/>
          <w:sz w:val="28"/>
          <w:szCs w:val="28"/>
          <w:rtl/>
        </w:rPr>
        <w:t>الرسالية</w:t>
      </w:r>
      <w:proofErr w:type="spellEnd"/>
      <w:r w:rsidRPr="00FC5586">
        <w:rPr>
          <w:rFonts w:ascii="Simplified Arabic" w:hAnsi="Simplified Arabic" w:cs="Simplified Arabic"/>
          <w:sz w:val="28"/>
          <w:szCs w:val="28"/>
          <w:rtl/>
        </w:rPr>
        <w:t xml:space="preserve"> التي من كفر بها فليس له بعدها حُجة ولا عذر، ولهذا أخرج البخاري في صحيحه عن النبي صلى الله عليه وسلم قوله ((ولا أحد أحب إليه العذر من الله ومن أجل ذلك بعث الرسل مبشرين ومنذرين)) [ح 7416] وقد دلّ على صحة هذه القاعدة الكتاب والسنّة</w:t>
      </w:r>
      <w:r w:rsidR="00B93F6F" w:rsidRPr="00FC5586">
        <w:rPr>
          <w:rFonts w:ascii="Simplified Arabic" w:hAnsi="Simplified Arabic" w:cs="Simplified Arabic" w:hint="cs"/>
          <w:sz w:val="28"/>
          <w:szCs w:val="28"/>
          <w:rtl/>
        </w:rPr>
        <w:t xml:space="preserve">، </w:t>
      </w:r>
    </w:p>
    <w:p w14:paraId="39693D28" w14:textId="11C1D918" w:rsidR="0009781D" w:rsidRPr="00FC5586" w:rsidRDefault="0009781D" w:rsidP="0009781D">
      <w:pPr>
        <w:bidi/>
        <w:jc w:val="both"/>
        <w:rPr>
          <w:rFonts w:ascii="Simplified Arabic" w:hAnsi="Simplified Arabic" w:cs="Simplified Arabic"/>
          <w:sz w:val="28"/>
          <w:szCs w:val="28"/>
        </w:rPr>
      </w:pPr>
      <w:r w:rsidRPr="00FC5586">
        <w:rPr>
          <w:rFonts w:ascii="Simplified Arabic" w:hAnsi="Simplified Arabic" w:cs="Simplified Arabic"/>
          <w:b/>
          <w:bCs/>
          <w:sz w:val="28"/>
          <w:szCs w:val="28"/>
          <w:u w:val="single"/>
          <w:rtl/>
          <w:lang w:bidi="ar-KW"/>
        </w:rPr>
        <w:t xml:space="preserve">فمن أدلة الكتاب العزيز: </w:t>
      </w:r>
      <w:r w:rsidRPr="00FC5586">
        <w:rPr>
          <w:rFonts w:ascii="Simplified Arabic" w:hAnsi="Simplified Arabic" w:cs="Simplified Arabic"/>
          <w:b/>
          <w:bCs/>
          <w:u w:val="single"/>
          <w:rtl/>
        </w:rPr>
        <w:t>[الدليل الأول]</w:t>
      </w:r>
      <w:r w:rsidRPr="00FC5586">
        <w:rPr>
          <w:rFonts w:ascii="Simplified Arabic" w:hAnsi="Simplified Arabic" w:cs="Simplified Arabic"/>
          <w:b/>
          <w:bCs/>
          <w:sz w:val="28"/>
          <w:szCs w:val="28"/>
          <w:u w:val="single"/>
          <w:rtl/>
        </w:rPr>
        <w:t xml:space="preserve">: </w:t>
      </w:r>
      <w:r w:rsidRPr="00FC5586">
        <w:rPr>
          <w:rFonts w:ascii="Simplified Arabic" w:hAnsi="Simplified Arabic" w:cs="Simplified Arabic"/>
          <w:sz w:val="28"/>
          <w:szCs w:val="28"/>
          <w:rtl/>
        </w:rPr>
        <w:t xml:space="preserve">قوله تعالى {وَمَا كُنَّا مُعَذِّبِينَ حَتَّى نَبْعَثَ رَسُولًا} [الإسراء: 15] يقول الحافظ ابن كثير في تفسير الآية: " إخبار عن عدله تعالى وأنه لا يعذب أحداً إلا بعد قيام الحجة عليه بإرسال الرسل إليهم، كقوله تعالى {كُلَّمَا أُلْقِيَ فِيهَا فَوْجٌ سَأَلَهُمْ خَزَنَتُهَا أَلَمْ يَأْتِكُمْ نَذِيرٌ * قَالُوا بَلَى قَدْ جَاءَنَا نَذِيرٌ فَكَذَّبْنَا وَقُلْنَا مَا نَزَّلَ اللَّهُ مِنْ شَيْءٍ إِنْ أَنْتُمْ إِلَّا فِي ضَلَالٍ كَبِيرٍ} [الملك: 8 - 9] وكـذا قولـه {وَسِيقَ الَّذِينَ كَفَرُوا إِلَى جَهَنَّمَ زُمَرًا حَتَّى إِذَا جَاءُوهَا فُتِحَتْ أَبْوَابُهَا وَقَالَ لَهُمْ خَزَنَتُهَا أَلَمْ يَأْتِكُمْ رُسُلٌ مِنْكُمْ يَتْلُونَ عَلَيْكُمْ آيَاتِ رَبِّكُمْ وَيُنْذِرُونَكُمْ لِقَاءَ يَوْمِكُمْ هَذَا قَالُوا بَلَى وَلَكِنْ حَقَّتْ كَلِمَةُ الْعَذَابِ عَلَى الْكَافِرِينَ} [الزمر: 71] وقال تعالى {وَهُمْ يَصْطَرِخُونَ فِيهَا رَبَّنَا أَخْرِجْنَا نَعْمَلْ صَالِحًا غَيْرَ الَّذِي كُنَّا نَعْمَلُ أَوَلَمْ نُعَمِّرْكُمْ مَا يَتَذَكَّرُ فِيهِ مَنْ تَذَكَّرَ وَجَاءَكُمُ النَّذِيرُ فَذُوقُوا فَمَا لِلظَّالِمِينَ مِنْ نَصِيرٍ} [فاطر: 37] إلى غير ذلك من الآيات الدالة على أن الله تعالى لا يُدخل أحداً النار إلاّ بعد إرسال الرسول إليه، " </w:t>
      </w:r>
      <w:r w:rsidRPr="00FC5586">
        <w:rPr>
          <w:rFonts w:ascii="Simplified Arabic" w:hAnsi="Simplified Arabic" w:cs="Simplified Arabic"/>
          <w:sz w:val="28"/>
          <w:szCs w:val="28"/>
          <w:rtl/>
        </w:rPr>
        <w:lastRenderedPageBreak/>
        <w:t xml:space="preserve">[تفسير ابن كثير حـ3ص28]، </w:t>
      </w:r>
      <w:r w:rsidRPr="00FC5586">
        <w:rPr>
          <w:rFonts w:ascii="Simplified Arabic" w:hAnsi="Simplified Arabic" w:cs="Simplified Arabic"/>
          <w:b/>
          <w:bCs/>
          <w:u w:val="single"/>
          <w:rtl/>
        </w:rPr>
        <w:t>[الدليل الثاني]</w:t>
      </w:r>
      <w:r w:rsidRPr="00FC5586">
        <w:rPr>
          <w:rFonts w:ascii="Simplified Arabic" w:hAnsi="Simplified Arabic" w:cs="Simplified Arabic"/>
          <w:b/>
          <w:bCs/>
          <w:sz w:val="28"/>
          <w:szCs w:val="28"/>
          <w:u w:val="single"/>
          <w:rtl/>
        </w:rPr>
        <w:t xml:space="preserve">: </w:t>
      </w:r>
      <w:r w:rsidRPr="00FC5586">
        <w:rPr>
          <w:rFonts w:ascii="Simplified Arabic" w:hAnsi="Simplified Arabic" w:cs="Simplified Arabic"/>
          <w:sz w:val="28"/>
          <w:szCs w:val="28"/>
          <w:rtl/>
        </w:rPr>
        <w:t xml:space="preserve">قوله تعالى {وَلَوْ أَنَّا أَهْلَكْنَاهُمْ بِعَذَابٍ مِنْ قَبْلِهِ لَقَالُوا رَبَّنَا لَوْلَا أَرْسَلْتَ إِلَيْنَا رَسُولًا فَنَتَّبِعَ آيَاتِكَ مِنْ قَبْلِ أَنْ نَذِلَّ وَنَخْزَى * قُلْ كُلٌّ مُتَرَبِّصٌ فَتَرَبَّصُوا فَسَتَعْلَمُونَ مَنْ أَصْحَابُ الصِّرَاطِ السَّوِيِّ وَمَنِ اهْتَدَى} [طـه: 134]، </w:t>
      </w:r>
      <w:r w:rsidRPr="00FC5586">
        <w:rPr>
          <w:rFonts w:ascii="Simplified Arabic" w:hAnsi="Simplified Arabic" w:cs="Simplified Arabic"/>
          <w:b/>
          <w:bCs/>
          <w:sz w:val="28"/>
          <w:szCs w:val="28"/>
          <w:rtl/>
        </w:rPr>
        <w:t>يقول القرطبي</w:t>
      </w:r>
      <w:r w:rsidRPr="00FC5586">
        <w:rPr>
          <w:rFonts w:ascii="Simplified Arabic" w:hAnsi="Simplified Arabic" w:cs="Simplified Arabic"/>
          <w:sz w:val="28"/>
          <w:szCs w:val="28"/>
          <w:rtl/>
        </w:rPr>
        <w:t xml:space="preserve"> في تفسيرها: " {وَلَوْ أَنَّا أَهْلَكْنَاهُمْ بِعَذَابٍ مِنْ قَبْلِهِ} قوله تعالى أي من قبل بعثة محمد صلى الله عليه وسلم ونزول القرآن (لقالوا) أي يوم القيامة {رَبَّنَا لَوْلَا أَرْسَلْتَ إِلَيْنَا رَسُولًا} أي هلا أرسلت إلينا رسولاً {فَنَتَّبِعَ آيَاتِكَ مِنْ قَبْلِ أَنْ نَذِلَّ وَنَخْزَى} وقرئ (نُذَلُ ونُخزى) على ما لم يسم فاعلـه، وروى أبو سعيد الخدري قال: قال رسول الله صلى الله عليه وسلم في الهالك في الفترة، والمعتوه، والمولود: يقول الهالك في الفترة لم يأتني كتاب ولا رسول ـ ثم تلا </w:t>
      </w:r>
      <w:r w:rsidRPr="00FC5586">
        <w:rPr>
          <w:rFonts w:ascii="Simplified Arabic" w:hAnsi="Simplified Arabic" w:cs="Simplified Arabic"/>
          <w:sz w:val="28"/>
          <w:szCs w:val="28"/>
          <w:rtl/>
          <w:lang w:bidi="ar-KW"/>
        </w:rPr>
        <w:t>{</w:t>
      </w:r>
      <w:r w:rsidRPr="00FC5586">
        <w:rPr>
          <w:rFonts w:ascii="Simplified Arabic" w:hAnsi="Simplified Arabic" w:cs="Simplified Arabic"/>
          <w:sz w:val="28"/>
          <w:szCs w:val="28"/>
          <w:rtl/>
        </w:rPr>
        <w:t xml:space="preserve">وَلَوْ أَنَّا أَهْلَكْنَاهُمْ بِعَذَابٍ مِنْ قَبْلِهِ لَقَالُوا رَبَّنَا لَوْلَا أَرْسَلْتَ إِلَيْنَا رَسُولًا} ويقول المعتوه: رب لم تجعل لي عقلاً أعقل به خيراً ولا شراً، ويقول المولود: رب لم أدرك العمل فترفع لهم نار فيقول لهم ردوها وادخلوها، قال: فيردها أو يدخلها من كان في علم الله سعيداً لو أدرك العمل ويمسك عنها من كان في علم الله شقياً لو أدرك العمل - قال -: فيقول الله تبارك وتعالى: إياي عصيتم فكيف رسلي لو أتتكم، ويروى موقوفاً عن أبي سعيد وفيه نظر، وقد بيناه في كتاب (التذكرة) وبه احتج من قال: إن الأطفال وغيرهم يمتحنون في الآخرة، (فَنَتَّبِعَ) نصب بجواب التخصيص (ءايَاتِكَ) يريد ما جاء بـه محمد صلى الله عليه وسلم (مِنْ قَبْلِ أن نَّذِلَّ) أي في العذاب (ونَخْزَى) في جهنم، قاله ابن عباس، وقيـل: (مِنْ قَبْلِ أن نَّذِلَّ) في الدنيا بالعذاب (ونَخْزَى) في الآخرة بعذابها “ [الجامع لأحكام القرآن حـ6ص164 - 165]، </w:t>
      </w:r>
      <w:r w:rsidRPr="00FC5586">
        <w:rPr>
          <w:rFonts w:ascii="Simplified Arabic" w:hAnsi="Simplified Arabic" w:cs="Simplified Arabic"/>
          <w:b/>
          <w:bCs/>
          <w:u w:val="single"/>
          <w:rtl/>
        </w:rPr>
        <w:t>[الدليل الثالث]</w:t>
      </w:r>
      <w:r w:rsidRPr="00FC5586">
        <w:rPr>
          <w:rFonts w:ascii="Simplified Arabic" w:hAnsi="Simplified Arabic" w:cs="Simplified Arabic"/>
          <w:b/>
          <w:bCs/>
          <w:sz w:val="28"/>
          <w:szCs w:val="28"/>
          <w:u w:val="single"/>
          <w:rtl/>
        </w:rPr>
        <w:t>:</w:t>
      </w:r>
      <w:r w:rsidRPr="00FC5586">
        <w:rPr>
          <w:rFonts w:ascii="Simplified Arabic" w:hAnsi="Simplified Arabic" w:cs="Simplified Arabic"/>
          <w:b/>
          <w:bCs/>
          <w:sz w:val="28"/>
          <w:szCs w:val="28"/>
          <w:rtl/>
        </w:rPr>
        <w:t xml:space="preserve"> </w:t>
      </w:r>
      <w:r w:rsidRPr="00FC5586">
        <w:rPr>
          <w:rFonts w:ascii="Simplified Arabic" w:hAnsi="Simplified Arabic" w:cs="Simplified Arabic"/>
          <w:sz w:val="28"/>
          <w:szCs w:val="28"/>
          <w:rtl/>
        </w:rPr>
        <w:t xml:space="preserve">قوله تعالى {وَلَوْلَا أَنْ تُصِيبَهُمْ مُصِيبَةٌ بِمَا قَدَّمَتْ أَيْدِيهِمْ فَيَقُولُوا رَبَّنَا لَوْلَا أَرْسَلْتَ إِلَيْنَا رَسُولًا فَنَتَّبِعَ آيَاتِكَ وَنَكُونَ مِنَ الْمُؤْمِنِينَ} [القصص: 47]، </w:t>
      </w:r>
      <w:r w:rsidRPr="00FC5586">
        <w:rPr>
          <w:rFonts w:ascii="Simplified Arabic" w:hAnsi="Simplified Arabic" w:cs="Simplified Arabic"/>
          <w:b/>
          <w:bCs/>
          <w:sz w:val="28"/>
          <w:szCs w:val="28"/>
          <w:rtl/>
        </w:rPr>
        <w:t>يقول القرطبي</w:t>
      </w:r>
      <w:r w:rsidRPr="00FC5586">
        <w:rPr>
          <w:rFonts w:ascii="Simplified Arabic" w:hAnsi="Simplified Arabic" w:cs="Simplified Arabic"/>
          <w:sz w:val="28"/>
          <w:szCs w:val="28"/>
          <w:rtl/>
        </w:rPr>
        <w:t xml:space="preserve"> في تفسيرها: " {فَيَقُولُوا رَبَّنَا لَوْلَا} أي هلا {لَوْلَا أَرْسَلْتَ إِلَيْنَا رَسُولًا} لما بعثنا الرسل وقيل: لعاجلناهم بالعقوبة، وبعث الرسل إزاحة لعذر الكفار كما تقدم في سبحان وآخر طه</w:t>
      </w:r>
      <w:r w:rsidR="006C5997" w:rsidRPr="00FC5586">
        <w:rPr>
          <w:rFonts w:ascii="Simplified Arabic" w:hAnsi="Simplified Arabic" w:cs="Simplified Arabic" w:hint="cs"/>
          <w:sz w:val="28"/>
          <w:szCs w:val="28"/>
          <w:rtl/>
        </w:rPr>
        <w:t xml:space="preserve">.... </w:t>
      </w:r>
      <w:r w:rsidRPr="00FC5586">
        <w:rPr>
          <w:rFonts w:ascii="Simplified Arabic" w:hAnsi="Simplified Arabic" w:cs="Simplified Arabic"/>
          <w:sz w:val="28"/>
          <w:szCs w:val="28"/>
          <w:rtl/>
        </w:rPr>
        <w:t xml:space="preserve">أي هؤلاء الكفار غير معذورين إذ بلغتهم الشرائع السابقة والدعاء إلى التوحيد، ولكن تطاول العهد، فلو عذبناهم فقد يقول قائل منهم: طال العهد بالرسل، ويظن أن ذلك عذر ولا عذر له بعد أن بلغهم خبر الرسل، ولكن أكملنا إزاحة العذر وكملنا البيان، فبعثناك يا محمد إليهم، وقد حكم الله بأنه لا يعاقب عبداً إلاّ بعد إكمال البيان والحُجة وبعثة الرسل، " [الجامع لأحكام القرآن حـ13ص293]، </w:t>
      </w:r>
      <w:r w:rsidRPr="00FC5586">
        <w:rPr>
          <w:rFonts w:ascii="Simplified Arabic" w:hAnsi="Simplified Arabic" w:cs="Simplified Arabic"/>
          <w:b/>
          <w:bCs/>
          <w:u w:val="single"/>
          <w:rtl/>
        </w:rPr>
        <w:t>[الدليل الرابع]</w:t>
      </w:r>
      <w:r w:rsidRPr="00FC5586">
        <w:rPr>
          <w:rFonts w:ascii="Simplified Arabic" w:hAnsi="Simplified Arabic" w:cs="Simplified Arabic"/>
          <w:b/>
          <w:bCs/>
          <w:sz w:val="28"/>
          <w:szCs w:val="28"/>
          <w:rtl/>
        </w:rPr>
        <w:t xml:space="preserve">: </w:t>
      </w:r>
      <w:r w:rsidRPr="00FC5586">
        <w:rPr>
          <w:rFonts w:ascii="Simplified Arabic" w:hAnsi="Simplified Arabic" w:cs="Simplified Arabic"/>
          <w:sz w:val="28"/>
          <w:szCs w:val="28"/>
          <w:rtl/>
        </w:rPr>
        <w:t xml:space="preserve">قوله تعالى {رُسُلًا مُبَشِّرِينَ وَمُنْذِرِينَ لِئَلَّا يَكُونَ لِلنَّاسِ عَلَى اللَّهِ حُجَّةٌ بَعْدَ الرُّسُلِ وَكَانَ اللَّهُ عَزِيزًا حَكِيمًا} [النساء: 165]، </w:t>
      </w:r>
      <w:r w:rsidRPr="00FC5586">
        <w:rPr>
          <w:rFonts w:ascii="Simplified Arabic" w:hAnsi="Simplified Arabic" w:cs="Simplified Arabic"/>
          <w:b/>
          <w:bCs/>
          <w:u w:val="single"/>
          <w:rtl/>
        </w:rPr>
        <w:t>[الدليل الخامس]</w:t>
      </w:r>
      <w:r w:rsidRPr="00FC5586">
        <w:rPr>
          <w:rFonts w:ascii="Simplified Arabic" w:hAnsi="Simplified Arabic" w:cs="Simplified Arabic"/>
          <w:b/>
          <w:bCs/>
          <w:rtl/>
        </w:rPr>
        <w:t>:</w:t>
      </w:r>
      <w:r w:rsidRPr="00FC5586">
        <w:rPr>
          <w:rFonts w:ascii="Simplified Arabic" w:hAnsi="Simplified Arabic" w:cs="Simplified Arabic"/>
          <w:b/>
          <w:bCs/>
          <w:sz w:val="28"/>
          <w:szCs w:val="28"/>
          <w:rtl/>
        </w:rPr>
        <w:t xml:space="preserve"> </w:t>
      </w:r>
      <w:r w:rsidRPr="00FC5586">
        <w:rPr>
          <w:rFonts w:ascii="Simplified Arabic" w:hAnsi="Simplified Arabic" w:cs="Simplified Arabic"/>
          <w:sz w:val="28"/>
          <w:szCs w:val="28"/>
          <w:rtl/>
        </w:rPr>
        <w:t xml:space="preserve">قوله تعالى {تَكَادُ تَمَيَّزُ مِنَ الْغَيْظِ كُلَّمَا أُلْقِيَ فِيهَا فَوْجٌ سَأَلَهُمْ خَزَنَتُهَا أَلَمْ يَأْتِكُمْ نَذِيرٌ * قَالُوا بَلَى قَدْ جَاءَنَا نَذِيرٌ فَكَذَّبْنَا وَقُلْنَا </w:t>
      </w:r>
      <w:r w:rsidRPr="00FC5586">
        <w:rPr>
          <w:rFonts w:ascii="Simplified Arabic" w:hAnsi="Simplified Arabic" w:cs="Simplified Arabic"/>
          <w:sz w:val="28"/>
          <w:szCs w:val="28"/>
          <w:rtl/>
        </w:rPr>
        <w:lastRenderedPageBreak/>
        <w:t xml:space="preserve">مَا نَزَّلَ اللَّهُ مِنْ شَيْءٍ إِنْ أَنْتُمْ إِلَّا فِي ضَلَالٍ كَبِيرٍ * وَقَالُوا لَوْ كُنَّا نَسْمَعُ أَوْ نَعْقِلُ مَا كُنَّا فِي أَصْحَابِ السَّعِيرِ * فَاعْتَرَفُوا بِذَنْبِهِمْ فَسُحْقًا لِأَصْحَابِ السَّعِيرِ} [الملك: 8 - 11]، الآية دالة على أنّ عذاب الآخرة قائم على بلوغ الحُجة </w:t>
      </w:r>
      <w:proofErr w:type="spellStart"/>
      <w:r w:rsidRPr="00FC5586">
        <w:rPr>
          <w:rFonts w:ascii="Simplified Arabic" w:hAnsi="Simplified Arabic" w:cs="Simplified Arabic"/>
          <w:sz w:val="28"/>
          <w:szCs w:val="28"/>
          <w:rtl/>
        </w:rPr>
        <w:t>الرسالية</w:t>
      </w:r>
      <w:proofErr w:type="spellEnd"/>
      <w:r w:rsidRPr="00FC5586">
        <w:rPr>
          <w:rFonts w:ascii="Simplified Arabic" w:hAnsi="Simplified Arabic" w:cs="Simplified Arabic"/>
          <w:sz w:val="28"/>
          <w:szCs w:val="28"/>
          <w:rtl/>
        </w:rPr>
        <w:t xml:space="preserve"> (ألم يأتكم نذير) </w:t>
      </w:r>
      <w:r w:rsidRPr="00FC5586">
        <w:rPr>
          <w:rFonts w:ascii="Simplified Arabic" w:hAnsi="Simplified Arabic" w:cs="Simplified Arabic"/>
          <w:sz w:val="28"/>
          <w:szCs w:val="28"/>
          <w:u w:val="single"/>
          <w:rtl/>
        </w:rPr>
        <w:t xml:space="preserve">والعذاب متوقف على وجود النذير، والملائكة خزنة النار لم تحتج على </w:t>
      </w:r>
      <w:r w:rsidR="00455953">
        <w:rPr>
          <w:rFonts w:ascii="Simplified Arabic" w:hAnsi="Simplified Arabic" w:cs="Simplified Arabic"/>
          <w:sz w:val="28"/>
          <w:szCs w:val="28"/>
          <w:u w:val="single"/>
          <w:rtl/>
        </w:rPr>
        <w:t xml:space="preserve">أهل </w:t>
      </w:r>
      <w:r w:rsidRPr="00FC5586">
        <w:rPr>
          <w:rFonts w:ascii="Simplified Arabic" w:hAnsi="Simplified Arabic" w:cs="Simplified Arabic"/>
          <w:sz w:val="28"/>
          <w:szCs w:val="28"/>
          <w:u w:val="single"/>
          <w:rtl/>
        </w:rPr>
        <w:t>النار بالعقل الذي أودعه الله لهم ولا الفطرة التي فطرهم الله عليها ولا الميثاق الذي أخذه الله تعالى عليهم، ولكن احتجوا عليهم ببعث الرسل وبلوغ النذارة، ولهذا أقر الكفار ببلوغ النذارة،</w:t>
      </w:r>
      <w:r w:rsidRPr="00FC5586">
        <w:rPr>
          <w:rFonts w:ascii="Simplified Arabic" w:hAnsi="Simplified Arabic" w:cs="Simplified Arabic"/>
          <w:sz w:val="28"/>
          <w:szCs w:val="28"/>
          <w:rtl/>
        </w:rPr>
        <w:t xml:space="preserve"> وأنهم لو سمعوا كلام المرسلين وعقلوها ما كان هذا حالهم، وقد تقدم استدلال الحافظ بن كثير بهذه الآية وأمثالها على أنّ الله تعالى لا يعذب أحداً إلاّ بعد قيام الحُجة </w:t>
      </w:r>
      <w:proofErr w:type="spellStart"/>
      <w:r w:rsidRPr="00FC5586">
        <w:rPr>
          <w:rFonts w:ascii="Simplified Arabic" w:hAnsi="Simplified Arabic" w:cs="Simplified Arabic"/>
          <w:sz w:val="28"/>
          <w:szCs w:val="28"/>
          <w:rtl/>
        </w:rPr>
        <w:t>الرسالية</w:t>
      </w:r>
      <w:proofErr w:type="spellEnd"/>
      <w:r w:rsidRPr="00FC5586">
        <w:rPr>
          <w:rFonts w:ascii="Simplified Arabic" w:hAnsi="Simplified Arabic" w:cs="Simplified Arabic"/>
          <w:sz w:val="28"/>
          <w:szCs w:val="28"/>
          <w:rtl/>
        </w:rPr>
        <w:t xml:space="preserve"> بإرسال الرسل إليهم، وذلك عند تفسيره لقول الله تعالى {وَمَا كُنَّا مُعَذِّبِينَ حَتَّى نَبْعَثَ رَسُولًا} [الإسراء: 15]، </w:t>
      </w:r>
      <w:r w:rsidRPr="00FC5586">
        <w:rPr>
          <w:rFonts w:ascii="Simplified Arabic" w:hAnsi="Simplified Arabic" w:cs="Simplified Arabic"/>
          <w:b/>
          <w:bCs/>
          <w:u w:val="single"/>
          <w:rtl/>
        </w:rPr>
        <w:t>[الدليل السادس]</w:t>
      </w:r>
      <w:r w:rsidRPr="00FC5586">
        <w:rPr>
          <w:rFonts w:ascii="Simplified Arabic" w:hAnsi="Simplified Arabic" w:cs="Simplified Arabic"/>
          <w:b/>
          <w:bCs/>
          <w:sz w:val="28"/>
          <w:szCs w:val="28"/>
          <w:rtl/>
        </w:rPr>
        <w:t xml:space="preserve">: </w:t>
      </w:r>
      <w:r w:rsidRPr="00FC5586">
        <w:rPr>
          <w:rFonts w:ascii="Simplified Arabic" w:hAnsi="Simplified Arabic" w:cs="Simplified Arabic"/>
          <w:sz w:val="28"/>
          <w:szCs w:val="28"/>
          <w:rtl/>
        </w:rPr>
        <w:t xml:space="preserve">قوله تعالى وَسِيقَ الَّذِينَ كَفَرُوا إِلَى جَهَنَّمَ زُمَرًا حَتَّى إِذَا جَاءُوهَا فُتِحَتْ أَبْوَابُهَا وَقَالَ لَهُمْ خَزَنَتُهَا أَلَمْ يَأْتِكُمْ رُسُلٌ مِنْكُمْ يَتْلُونَ عَلَيْكُمْ آيَاتِ رَبِّكُمْ وَيُنْذِرُونَكُمْ لِقَاءَ يَوْمِكُمْ هَذَا قَالُوا بَلَى وَلَكِنْ حَقَّتْ كَلِمَةُ الْعَذَابِ عَلَى الْكَافِرِينَ </w:t>
      </w:r>
      <w:r w:rsidRPr="00FC5586">
        <w:rPr>
          <w:rFonts w:ascii="Simplified Arabic" w:hAnsi="Simplified Arabic" w:cs="Simplified Arabic"/>
          <w:sz w:val="28"/>
          <w:szCs w:val="28"/>
        </w:rPr>
        <w:t>*</w:t>
      </w:r>
      <w:r w:rsidRPr="00FC5586">
        <w:rPr>
          <w:rFonts w:ascii="Simplified Arabic" w:hAnsi="Simplified Arabic" w:cs="Simplified Arabic"/>
          <w:sz w:val="28"/>
          <w:szCs w:val="28"/>
          <w:rtl/>
        </w:rPr>
        <w:t xml:space="preserve"> قِيلَ ادْخُلُوا أَبْوَابَ جَهَنَّمَ خَالِدِينَ فِيهَا فَبِئْسَ مَثْوَى الْمُتَكَبِّرِينَ} [الزمر: 71 - 72]،</w:t>
      </w:r>
      <w:r w:rsidR="00AF5292" w:rsidRPr="00FC5586">
        <w:rPr>
          <w:rFonts w:ascii="Simplified Arabic" w:hAnsi="Simplified Arabic" w:cs="Simplified Arabic" w:hint="cs"/>
          <w:sz w:val="28"/>
          <w:szCs w:val="28"/>
          <w:rtl/>
        </w:rPr>
        <w:t xml:space="preserve"> و </w:t>
      </w:r>
      <w:r w:rsidR="00AF5292" w:rsidRPr="00FC5586">
        <w:rPr>
          <w:rFonts w:ascii="Simplified Arabic" w:hAnsi="Simplified Arabic" w:cs="Simplified Arabic" w:hint="cs"/>
          <w:b/>
          <w:bCs/>
          <w:u w:val="single"/>
          <w:rtl/>
        </w:rPr>
        <w:t>[</w:t>
      </w:r>
      <w:r w:rsidRPr="00FC5586">
        <w:rPr>
          <w:rFonts w:ascii="Simplified Arabic" w:hAnsi="Simplified Arabic" w:cs="Simplified Arabic"/>
          <w:b/>
          <w:bCs/>
          <w:u w:val="single"/>
          <w:rtl/>
        </w:rPr>
        <w:t>الدليل السابع</w:t>
      </w:r>
      <w:r w:rsidR="00AF5292" w:rsidRPr="00FC5586">
        <w:rPr>
          <w:rFonts w:ascii="Simplified Arabic" w:hAnsi="Simplified Arabic" w:cs="Simplified Arabic" w:hint="cs"/>
          <w:b/>
          <w:bCs/>
          <w:u w:val="single"/>
          <w:rtl/>
        </w:rPr>
        <w:t>]</w:t>
      </w:r>
      <w:r w:rsidRPr="00FC5586">
        <w:rPr>
          <w:rFonts w:ascii="Simplified Arabic" w:hAnsi="Simplified Arabic" w:cs="Simplified Arabic"/>
          <w:sz w:val="28"/>
          <w:szCs w:val="28"/>
          <w:rtl/>
        </w:rPr>
        <w:t xml:space="preserve">: قوله تعالى {وَهُمْ يَصْطَرِخُونَ فِيهَا رَبَّنَا أَخْرِجْنَا نَعْمَلْ صَالِحًا غَيْرَ الَّذِي كُنَّا نَعْمَلُ أَوَلَمْ نُعَمِّرْكُمْ مَا يَتَذَكَّرُ فِيهِ مَنْ تَذَكَّرَ وَجَاءَكُمُ النَّذِيرُ فَذُوقُوا فَمَا لِلظَّالِمِينَ مِنْ نَصِيرٍ} [فاطر: 37]، والآيات الكريمة كسابقتها دالة على أنّ العذاب الأخروي قائم على بلوغ الحُجة </w:t>
      </w:r>
      <w:proofErr w:type="spellStart"/>
      <w:r w:rsidRPr="00FC5586">
        <w:rPr>
          <w:rFonts w:ascii="Simplified Arabic" w:hAnsi="Simplified Arabic" w:cs="Simplified Arabic"/>
          <w:sz w:val="28"/>
          <w:szCs w:val="28"/>
          <w:rtl/>
        </w:rPr>
        <w:t>الرسالية</w:t>
      </w:r>
      <w:proofErr w:type="spellEnd"/>
      <w:r w:rsidRPr="00FC5586">
        <w:rPr>
          <w:rFonts w:ascii="Simplified Arabic" w:hAnsi="Simplified Arabic" w:cs="Simplified Arabic"/>
          <w:sz w:val="28"/>
          <w:szCs w:val="28"/>
          <w:rtl/>
        </w:rPr>
        <w:t xml:space="preserve"> والله عز وجل لا يعذب إلاّ من جاءه النذير فلم يتبعه، </w:t>
      </w:r>
    </w:p>
    <w:p w14:paraId="155C03C5" w14:textId="6084EA42" w:rsidR="0009781D" w:rsidRPr="00FC5586" w:rsidRDefault="0009781D" w:rsidP="0009781D">
      <w:pPr>
        <w:bidi/>
        <w:jc w:val="both"/>
        <w:rPr>
          <w:rFonts w:ascii="Simplified Arabic" w:hAnsi="Simplified Arabic" w:cs="Simplified Arabic"/>
          <w:sz w:val="28"/>
          <w:szCs w:val="28"/>
          <w:rtl/>
        </w:rPr>
      </w:pPr>
      <w:r w:rsidRPr="00FC5586">
        <w:rPr>
          <w:rFonts w:ascii="Simplified Arabic" w:hAnsi="Simplified Arabic" w:cs="Simplified Arabic"/>
          <w:b/>
          <w:bCs/>
          <w:sz w:val="28"/>
          <w:szCs w:val="28"/>
          <w:u w:val="single"/>
          <w:rtl/>
          <w:lang w:bidi="ar-KW"/>
        </w:rPr>
        <w:t>ومن الأدلـة من حديـث النبي صلى الله عليه وسلم على هذه القاعـدة</w:t>
      </w:r>
      <w:r w:rsidRPr="00FC5586">
        <w:rPr>
          <w:rFonts w:ascii="Simplified Arabic" w:hAnsi="Simplified Arabic" w:cs="Simplified Arabic"/>
          <w:b/>
          <w:bCs/>
          <w:sz w:val="28"/>
          <w:szCs w:val="28"/>
          <w:u w:val="single"/>
          <w:rtl/>
        </w:rPr>
        <w:t xml:space="preserve">: </w:t>
      </w:r>
      <w:r w:rsidRPr="00FC5586">
        <w:rPr>
          <w:rFonts w:ascii="Simplified Arabic" w:hAnsi="Simplified Arabic" w:cs="Simplified Arabic"/>
          <w:sz w:val="28"/>
          <w:szCs w:val="28"/>
          <w:rtl/>
        </w:rPr>
        <w:t xml:space="preserve">[عـدم المؤاخـذة قبـل الإنـذار]: </w:t>
      </w:r>
      <w:r w:rsidRPr="00FC5586">
        <w:rPr>
          <w:rFonts w:ascii="Simplified Arabic" w:hAnsi="Simplified Arabic" w:cs="Simplified Arabic"/>
          <w:b/>
          <w:bCs/>
          <w:u w:val="single"/>
          <w:rtl/>
        </w:rPr>
        <w:t>[الدليل الأول]</w:t>
      </w:r>
      <w:r w:rsidRPr="00FC5586">
        <w:rPr>
          <w:rFonts w:ascii="Simplified Arabic" w:hAnsi="Simplified Arabic" w:cs="Simplified Arabic"/>
          <w:b/>
          <w:bCs/>
          <w:sz w:val="28"/>
          <w:szCs w:val="28"/>
          <w:u w:val="single"/>
          <w:rtl/>
        </w:rPr>
        <w:t xml:space="preserve">: </w:t>
      </w:r>
      <w:r w:rsidRPr="00FC5586">
        <w:rPr>
          <w:rFonts w:ascii="Simplified Arabic" w:hAnsi="Simplified Arabic" w:cs="Simplified Arabic"/>
          <w:sz w:val="28"/>
          <w:szCs w:val="28"/>
          <w:rtl/>
        </w:rPr>
        <w:t xml:space="preserve">قوله صلى الله عليه وسلم ((ولا أحد أحب إليه العذر من الله ومن أجل ذلـك بعـث المبشريـن والمنذريـن)) [البخاري ح/7416] والحديث بمنطوقه يدل على أنّ الله تعالى يحب أنّ يعذر عباده حتى تقوم عليهم الحُجة التي ما بعدها حُجة، ومن أجل ذلك بعث إليهم الرسل مبشرين ومنذرين مؤيدين بالمعجزات مع أنّ الله تعالى جعل في خلقه وكونه آيات باهرات دالة على أنه لا إله إلاّ الله ولا رب سواه، ودلّ الحديث بمفهومه على أنّ العباد لا يعذبون حتى يأتيهم البشير النذير فتقوم عليهم الحُجة تامة به، </w:t>
      </w:r>
      <w:r w:rsidRPr="00FC5586">
        <w:rPr>
          <w:rFonts w:ascii="Simplified Arabic" w:hAnsi="Simplified Arabic" w:cs="Simplified Arabic"/>
          <w:b/>
          <w:bCs/>
          <w:u w:val="single"/>
          <w:rtl/>
        </w:rPr>
        <w:t>[الدليل الثاني]:</w:t>
      </w:r>
      <w:r w:rsidRPr="00FC5586">
        <w:rPr>
          <w:rFonts w:ascii="Simplified Arabic" w:hAnsi="Simplified Arabic" w:cs="Simplified Arabic"/>
          <w:b/>
          <w:bCs/>
          <w:sz w:val="28"/>
          <w:szCs w:val="28"/>
          <w:u w:val="single"/>
          <w:rtl/>
        </w:rPr>
        <w:t xml:space="preserve"> </w:t>
      </w:r>
      <w:r w:rsidRPr="00FC5586">
        <w:rPr>
          <w:rFonts w:ascii="Simplified Arabic" w:hAnsi="Simplified Arabic" w:cs="Simplified Arabic"/>
          <w:sz w:val="28"/>
          <w:szCs w:val="28"/>
          <w:rtl/>
        </w:rPr>
        <w:t xml:space="preserve">ما أخرجه الإمام أحمد في مسنده وغيره عن النبي صلى الله عليه وسلم أنه قال: ((أربعة يوم القيامة يدلون بحجة، رجل أصم لا يسمع ورجل أحمق ورجل هرم ومن مات في الفترة، فأمّا الأصم فيقول </w:t>
      </w:r>
      <w:proofErr w:type="spellStart"/>
      <w:r w:rsidRPr="00FC5586">
        <w:rPr>
          <w:rFonts w:ascii="Simplified Arabic" w:hAnsi="Simplified Arabic" w:cs="Simplified Arabic"/>
          <w:sz w:val="28"/>
          <w:szCs w:val="28"/>
          <w:rtl/>
        </w:rPr>
        <w:t>ياربّ</w:t>
      </w:r>
      <w:proofErr w:type="spellEnd"/>
      <w:r w:rsidRPr="00FC5586">
        <w:rPr>
          <w:rFonts w:ascii="Simplified Arabic" w:hAnsi="Simplified Arabic" w:cs="Simplified Arabic"/>
          <w:sz w:val="28"/>
          <w:szCs w:val="28"/>
          <w:rtl/>
        </w:rPr>
        <w:t xml:space="preserve"> جاء الإسلام وما أسمع شيئاً وأمّا الأحمق فيقول جاء الإسلام والصبيان يقذفونني بالبعر وأمّا الهرم فيقول لقد جاء الإسلام وما أعقل وأمّا الذي مات على الفترة فيقول </w:t>
      </w:r>
      <w:r w:rsidRPr="00FC5586">
        <w:rPr>
          <w:rFonts w:ascii="Simplified Arabic" w:hAnsi="Simplified Arabic" w:cs="Simplified Arabic"/>
          <w:sz w:val="28"/>
          <w:szCs w:val="28"/>
          <w:rtl/>
        </w:rPr>
        <w:lastRenderedPageBreak/>
        <w:t xml:space="preserve">يا ربّ ما أتاني رسولك فيأخذ مواثيقهم ليطعنه فيرسل إليهم رسولاً أن ادخلوا النار، قال فو الذي نفسي بيده لو دخلوها لكانت عليهم برداً وسلاما ومن لم يدخلها سُحب إليها)) [أخرجه الإمام أحمد (4/24) وابن حبان (1827) وابن عبد البرّ في التمهيد (18/128) وأبو يعلى في مسنده (4/225)]، فهذا الحديث الصحيح يدّل على أنّ من لم تبلغه دعوة رسول في الدُنيا أنه لا يؤاخذه بكفره يوم القيامة حتى يمتحنهم الله تعالى يوم القيامة، فيرسل إليهم رسولاً فمن أطاعه دخل الجنة وبذلك تقوم الحُجة على جميع خلق الله تعالى بالرسل وذلك إمّا في الدُنيا وإمّا في الآخرة وهو يدل صراحة على صحة القاعدة التي قال بها </w:t>
      </w:r>
      <w:r w:rsidR="00455953">
        <w:rPr>
          <w:rFonts w:ascii="Simplified Arabic" w:hAnsi="Simplified Arabic" w:cs="Simplified Arabic"/>
          <w:sz w:val="28"/>
          <w:szCs w:val="28"/>
          <w:rtl/>
        </w:rPr>
        <w:t xml:space="preserve">أهل </w:t>
      </w:r>
      <w:r w:rsidR="006930E2">
        <w:rPr>
          <w:rFonts w:ascii="Simplified Arabic" w:hAnsi="Simplified Arabic" w:cs="Simplified Arabic"/>
          <w:sz w:val="28"/>
          <w:szCs w:val="28"/>
          <w:rtl/>
        </w:rPr>
        <w:t xml:space="preserve">السنّة </w:t>
      </w:r>
      <w:r w:rsidRPr="00FC5586">
        <w:rPr>
          <w:rFonts w:ascii="Simplified Arabic" w:hAnsi="Simplified Arabic" w:cs="Simplified Arabic"/>
          <w:sz w:val="28"/>
          <w:szCs w:val="28"/>
          <w:rtl/>
        </w:rPr>
        <w:t>والجماعة بعدم مؤاخذة الكافرين بكفرهم قبل بلوغ النذارة إليهم وإقامة الحُجة عليهم بالرسل الكرام عليهم الصلاة والسلام، وبعد فهذه بعض أدلة الكتاب و</w:t>
      </w:r>
      <w:r w:rsidR="006930E2">
        <w:rPr>
          <w:rFonts w:ascii="Simplified Arabic" w:hAnsi="Simplified Arabic" w:cs="Simplified Arabic"/>
          <w:sz w:val="28"/>
          <w:szCs w:val="28"/>
          <w:rtl/>
        </w:rPr>
        <w:t xml:space="preserve">السنّة </w:t>
      </w:r>
      <w:r w:rsidRPr="00FC5586">
        <w:rPr>
          <w:rFonts w:ascii="Simplified Arabic" w:hAnsi="Simplified Arabic" w:cs="Simplified Arabic"/>
          <w:sz w:val="28"/>
          <w:szCs w:val="28"/>
          <w:rtl/>
        </w:rPr>
        <w:t xml:space="preserve">والتي تؤكد ما ذهب إليه علماء وفقهاء </w:t>
      </w:r>
      <w:r w:rsidR="00455953">
        <w:rPr>
          <w:rFonts w:ascii="Simplified Arabic" w:hAnsi="Simplified Arabic" w:cs="Simplified Arabic"/>
          <w:sz w:val="28"/>
          <w:szCs w:val="28"/>
          <w:rtl/>
        </w:rPr>
        <w:t xml:space="preserve">أهل </w:t>
      </w:r>
      <w:r w:rsidR="006930E2">
        <w:rPr>
          <w:rFonts w:ascii="Simplified Arabic" w:hAnsi="Simplified Arabic" w:cs="Simplified Arabic"/>
          <w:sz w:val="28"/>
          <w:szCs w:val="28"/>
          <w:rtl/>
        </w:rPr>
        <w:t xml:space="preserve">السنّة </w:t>
      </w:r>
      <w:r w:rsidRPr="00FC5586">
        <w:rPr>
          <w:rFonts w:ascii="Simplified Arabic" w:hAnsi="Simplified Arabic" w:cs="Simplified Arabic"/>
          <w:sz w:val="28"/>
          <w:szCs w:val="28"/>
          <w:rtl/>
        </w:rPr>
        <w:t>والجماعة من كون المؤاخذة بالعذاب لا تكون إلاّ بعد بلوغ دعوة الرسل،</w:t>
      </w:r>
    </w:p>
    <w:p w14:paraId="31C2FFF7" w14:textId="77777777" w:rsidR="0009781D" w:rsidRPr="00FC5586" w:rsidRDefault="0009781D" w:rsidP="0009781D">
      <w:pPr>
        <w:bidi/>
        <w:jc w:val="center"/>
        <w:rPr>
          <w:rFonts w:ascii="Simplified Arabic" w:hAnsi="Simplified Arabic" w:cs="Simplified Arabic"/>
          <w:b/>
          <w:sz w:val="28"/>
          <w:szCs w:val="28"/>
          <w:rtl/>
        </w:rPr>
      </w:pPr>
      <w:r w:rsidRPr="00FC5586">
        <w:rPr>
          <w:rFonts w:ascii="Simplified Arabic" w:hAnsi="Simplified Arabic" w:cs="Simplified Arabic"/>
          <w:sz w:val="28"/>
          <w:szCs w:val="28"/>
          <w:rtl/>
        </w:rPr>
        <w:t>***</w:t>
      </w:r>
    </w:p>
    <w:p w14:paraId="20E280F2" w14:textId="52B15A0D" w:rsidR="0009781D" w:rsidRPr="00FC5586" w:rsidRDefault="0009781D" w:rsidP="0009781D">
      <w:pPr>
        <w:bidi/>
        <w:jc w:val="both"/>
        <w:rPr>
          <w:rFonts w:ascii="Simplified Arabic" w:hAnsi="Simplified Arabic" w:cs="Simplified Arabic"/>
          <w:sz w:val="28"/>
          <w:szCs w:val="28"/>
          <w:lang w:bidi="ar-KW"/>
        </w:rPr>
      </w:pPr>
      <w:r w:rsidRPr="00FC5586">
        <w:rPr>
          <w:rFonts w:ascii="Simplified Arabic" w:hAnsi="Simplified Arabic" w:cs="Simplified Arabic"/>
          <w:b/>
          <w:bCs/>
          <w:sz w:val="40"/>
          <w:szCs w:val="40"/>
          <w:highlight w:val="yellow"/>
          <w:u w:val="single"/>
          <w:rtl/>
          <w:lang w:bidi="ar-KW"/>
        </w:rPr>
        <w:t xml:space="preserve">[المفتاح </w:t>
      </w:r>
      <w:r w:rsidR="009F5B21" w:rsidRPr="00FC5586">
        <w:rPr>
          <w:rFonts w:ascii="Simplified Arabic" w:hAnsi="Simplified Arabic" w:cs="Simplified Arabic" w:hint="cs"/>
          <w:b/>
          <w:bCs/>
          <w:sz w:val="40"/>
          <w:szCs w:val="40"/>
          <w:highlight w:val="yellow"/>
          <w:u w:val="single"/>
          <w:rtl/>
          <w:lang w:bidi="ar-KW"/>
        </w:rPr>
        <w:t>الخامس</w:t>
      </w:r>
      <w:r w:rsidRPr="00FC5586">
        <w:rPr>
          <w:rFonts w:ascii="Simplified Arabic" w:hAnsi="Simplified Arabic" w:cs="Simplified Arabic"/>
          <w:b/>
          <w:bCs/>
          <w:sz w:val="40"/>
          <w:szCs w:val="40"/>
          <w:highlight w:val="yellow"/>
          <w:rtl/>
          <w:lang w:bidi="ar-KW"/>
        </w:rPr>
        <w:t>]:</w:t>
      </w:r>
      <w:bookmarkStart w:id="3" w:name="السادس"/>
      <w:r w:rsidRPr="00FC5586">
        <w:rPr>
          <w:rFonts w:ascii="Simplified Arabic" w:hAnsi="Simplified Arabic" w:cs="Simplified Arabic"/>
          <w:b/>
          <w:bCs/>
          <w:sz w:val="40"/>
          <w:szCs w:val="40"/>
          <w:rtl/>
          <w:lang w:bidi="ar-KW"/>
        </w:rPr>
        <w:t xml:space="preserve"> </w:t>
      </w:r>
      <w:r w:rsidRPr="00FC5586">
        <w:rPr>
          <w:rFonts w:ascii="Simplified Arabic" w:hAnsi="Simplified Arabic" w:cs="Simplified Arabic"/>
          <w:b/>
          <w:bCs/>
          <w:u w:val="single"/>
          <w:rtl/>
          <w:lang w:bidi="ar-KW"/>
        </w:rPr>
        <w:t>العــذر بالجهــل مانــع مـن تكفيــر المسلــم المتلبــس بالكفر</w:t>
      </w:r>
      <w:r w:rsidRPr="00FC5586">
        <w:rPr>
          <w:rFonts w:ascii="Simplified Arabic" w:hAnsi="Simplified Arabic" w:cs="Simplified Arabic"/>
          <w:rtl/>
          <w:lang w:bidi="ar-KW"/>
        </w:rPr>
        <w:t>:</w:t>
      </w:r>
      <w:r w:rsidRPr="00FC5586">
        <w:rPr>
          <w:rFonts w:ascii="Simplified Arabic" w:hAnsi="Simplified Arabic" w:cs="Simplified Arabic"/>
          <w:sz w:val="28"/>
          <w:szCs w:val="28"/>
          <w:rtl/>
          <w:lang w:bidi="ar-KW"/>
        </w:rPr>
        <w:t xml:space="preserve"> </w:t>
      </w:r>
      <w:bookmarkEnd w:id="3"/>
      <w:r w:rsidRPr="00FC5586">
        <w:rPr>
          <w:rFonts w:ascii="Simplified Arabic" w:hAnsi="Simplified Arabic" w:cs="Simplified Arabic"/>
          <w:sz w:val="28"/>
          <w:szCs w:val="28"/>
          <w:rtl/>
        </w:rPr>
        <w:t xml:space="preserve">موضوع هذه القاعدة يتناول المسلم المتلبس بالكفر الأكبر أو الواقع في الشرك الأكبر جهلاً، فهو مقر بالإسلام مظهر للتصديق والانقياد لدين الله عز وجل جملة وتفصيلاً إلاّ أنه لجهله وقع في كفر أكبر أو شرك أكبر، وقد ذكرنا في القاعدة الثانية (قاعدة عدم مؤاخذة الكافرين بكفرهم قبل بلوغ النذارة إليهـم) أنّ الكفار لا يُحاسبون على كفرهم ما لم تقع عليهم الحُجة </w:t>
      </w:r>
      <w:proofErr w:type="spellStart"/>
      <w:r w:rsidRPr="00FC5586">
        <w:rPr>
          <w:rFonts w:ascii="Simplified Arabic" w:hAnsi="Simplified Arabic" w:cs="Simplified Arabic"/>
          <w:sz w:val="28"/>
          <w:szCs w:val="28"/>
          <w:rtl/>
        </w:rPr>
        <w:t>الرسالية</w:t>
      </w:r>
      <w:proofErr w:type="spellEnd"/>
      <w:r w:rsidRPr="00FC5586">
        <w:rPr>
          <w:rFonts w:ascii="Simplified Arabic" w:hAnsi="Simplified Arabic" w:cs="Simplified Arabic"/>
          <w:sz w:val="28"/>
          <w:szCs w:val="28"/>
          <w:rtl/>
        </w:rPr>
        <w:t xml:space="preserve"> بأن تأتيهم نذارة أو يسمعوا برسول، وجميع الأدلة التي سقناها هناك والتي تدل على عدم وقوع العذاب</w:t>
      </w:r>
      <w:r w:rsidR="00B93F6F" w:rsidRPr="00FC5586">
        <w:rPr>
          <w:rFonts w:ascii="Simplified Arabic" w:hAnsi="Simplified Arabic" w:cs="Simplified Arabic" w:hint="cs"/>
          <w:sz w:val="28"/>
          <w:szCs w:val="28"/>
          <w:rtl/>
        </w:rPr>
        <w:t xml:space="preserve"> </w:t>
      </w:r>
      <w:r w:rsidRPr="00FC5586">
        <w:rPr>
          <w:rFonts w:ascii="Simplified Arabic" w:hAnsi="Simplified Arabic" w:cs="Simplified Arabic"/>
          <w:sz w:val="28"/>
          <w:szCs w:val="28"/>
          <w:rtl/>
        </w:rPr>
        <w:t xml:space="preserve">على الكفار الأصليين إلاّ بقيام الحُجة </w:t>
      </w:r>
      <w:proofErr w:type="spellStart"/>
      <w:r w:rsidRPr="00FC5586">
        <w:rPr>
          <w:rFonts w:ascii="Simplified Arabic" w:hAnsi="Simplified Arabic" w:cs="Simplified Arabic"/>
          <w:sz w:val="28"/>
          <w:szCs w:val="28"/>
          <w:rtl/>
        </w:rPr>
        <w:t>الرسالية</w:t>
      </w:r>
      <w:proofErr w:type="spellEnd"/>
      <w:r w:rsidRPr="00FC5586">
        <w:rPr>
          <w:rFonts w:ascii="Simplified Arabic" w:hAnsi="Simplified Arabic" w:cs="Simplified Arabic"/>
          <w:sz w:val="28"/>
          <w:szCs w:val="28"/>
          <w:rtl/>
        </w:rPr>
        <w:t xml:space="preserve">، فهي وإن كانت تتناول عذر الكافر إلاّ أنها من باب الأولى تتناول المسلم الذي وقع في مسألة من مسائل الكفر عن جهل، إذ لم يسمع بالدليل وقد ذكرت هناك </w:t>
      </w:r>
      <w:r w:rsidR="00B93F6F" w:rsidRPr="00FC5586">
        <w:rPr>
          <w:rFonts w:ascii="Simplified Arabic" w:hAnsi="Simplified Arabic" w:cs="Simplified Arabic" w:hint="cs"/>
          <w:sz w:val="28"/>
          <w:szCs w:val="28"/>
          <w:rtl/>
        </w:rPr>
        <w:t xml:space="preserve">الأدلة </w:t>
      </w:r>
      <w:r w:rsidRPr="00FC5586">
        <w:rPr>
          <w:rFonts w:ascii="Simplified Arabic" w:hAnsi="Simplified Arabic" w:cs="Simplified Arabic"/>
          <w:sz w:val="28"/>
          <w:szCs w:val="28"/>
          <w:rtl/>
        </w:rPr>
        <w:t xml:space="preserve">من كتاب الله عز وجل وسنّة نبيه صلى الله عليه وسلم وكلها كما يؤكد قاعدة (عدم مؤاخذة الكافرين قبل بلوغ النذارة) فهي تؤكد هذه القاعدة (العذر بالجهل مانع من تكفير المسلم المتلبس بالكفر) فراجعها هناك بالضرورة، وإليك أدلة </w:t>
      </w:r>
      <w:r w:rsidR="00B93F6F" w:rsidRPr="00FC5586">
        <w:rPr>
          <w:rFonts w:ascii="Simplified Arabic" w:hAnsi="Simplified Arabic" w:cs="Simplified Arabic" w:hint="cs"/>
          <w:sz w:val="28"/>
          <w:szCs w:val="28"/>
          <w:rtl/>
        </w:rPr>
        <w:t xml:space="preserve">أخرى </w:t>
      </w:r>
      <w:r w:rsidRPr="00FC5586">
        <w:rPr>
          <w:rFonts w:ascii="Simplified Arabic" w:hAnsi="Simplified Arabic" w:cs="Simplified Arabic"/>
          <w:sz w:val="28"/>
          <w:szCs w:val="28"/>
          <w:rtl/>
        </w:rPr>
        <w:t xml:space="preserve">تجعل العذر بالجهل هي عقيدة </w:t>
      </w:r>
      <w:r w:rsidR="00455953">
        <w:rPr>
          <w:rFonts w:ascii="Simplified Arabic" w:hAnsi="Simplified Arabic" w:cs="Simplified Arabic"/>
          <w:sz w:val="28"/>
          <w:szCs w:val="28"/>
          <w:rtl/>
        </w:rPr>
        <w:t xml:space="preserve">أهل </w:t>
      </w:r>
      <w:r w:rsidR="006930E2">
        <w:rPr>
          <w:rFonts w:ascii="Simplified Arabic" w:hAnsi="Simplified Arabic" w:cs="Simplified Arabic"/>
          <w:sz w:val="28"/>
          <w:szCs w:val="28"/>
          <w:rtl/>
        </w:rPr>
        <w:t xml:space="preserve">السنّة </w:t>
      </w:r>
      <w:r w:rsidRPr="00FC5586">
        <w:rPr>
          <w:rFonts w:ascii="Simplified Arabic" w:hAnsi="Simplified Arabic" w:cs="Simplified Arabic"/>
          <w:sz w:val="28"/>
          <w:szCs w:val="28"/>
          <w:rtl/>
        </w:rPr>
        <w:t>والجماعة المتمسكين بالكتاب و</w:t>
      </w:r>
      <w:r w:rsidR="006930E2">
        <w:rPr>
          <w:rFonts w:ascii="Simplified Arabic" w:hAnsi="Simplified Arabic" w:cs="Simplified Arabic"/>
          <w:sz w:val="28"/>
          <w:szCs w:val="28"/>
          <w:rtl/>
        </w:rPr>
        <w:t xml:space="preserve">السنّة </w:t>
      </w:r>
      <w:r w:rsidRPr="00FC5586">
        <w:rPr>
          <w:rFonts w:ascii="Simplified Arabic" w:hAnsi="Simplified Arabic" w:cs="Simplified Arabic"/>
          <w:sz w:val="28"/>
          <w:szCs w:val="28"/>
          <w:rtl/>
        </w:rPr>
        <w:t xml:space="preserve">والسائرين على هدي السلف الصالح رضي الله عنهم، </w:t>
      </w:r>
    </w:p>
    <w:p w14:paraId="2C799211" w14:textId="241E3340" w:rsidR="0009781D" w:rsidRPr="00FC5586" w:rsidRDefault="0009781D" w:rsidP="001A451C">
      <w:pPr>
        <w:bidi/>
        <w:jc w:val="both"/>
        <w:rPr>
          <w:rFonts w:ascii="Simplified Arabic" w:hAnsi="Simplified Arabic" w:cs="Simplified Arabic"/>
          <w:sz w:val="28"/>
          <w:szCs w:val="28"/>
        </w:rPr>
      </w:pPr>
      <w:r w:rsidRPr="00FC5586">
        <w:rPr>
          <w:rFonts w:ascii="Simplified Arabic" w:hAnsi="Simplified Arabic" w:cs="Simplified Arabic"/>
          <w:b/>
          <w:bCs/>
          <w:sz w:val="28"/>
          <w:szCs w:val="28"/>
          <w:u w:val="single"/>
          <w:rtl/>
          <w:lang w:bidi="ar-KW"/>
        </w:rPr>
        <w:t>الأدلة من كتاب الله تعالى على عذر المسلم بالجهل</w:t>
      </w:r>
      <w:r w:rsidRPr="00FC5586">
        <w:rPr>
          <w:rFonts w:ascii="Simplified Arabic" w:hAnsi="Simplified Arabic" w:cs="Simplified Arabic"/>
          <w:b/>
          <w:bCs/>
          <w:sz w:val="28"/>
          <w:szCs w:val="28"/>
          <w:rtl/>
        </w:rPr>
        <w:t xml:space="preserve">: </w:t>
      </w:r>
      <w:r w:rsidRPr="00FC5586">
        <w:rPr>
          <w:rFonts w:ascii="Simplified Arabic" w:hAnsi="Simplified Arabic" w:cs="Simplified Arabic"/>
          <w:sz w:val="28"/>
          <w:szCs w:val="28"/>
          <w:rtl/>
        </w:rPr>
        <w:t xml:space="preserve">ذكرت في القاعدة الرابعة </w:t>
      </w:r>
      <w:r w:rsidR="00AF5292" w:rsidRPr="00FC5586">
        <w:rPr>
          <w:rFonts w:ascii="Simplified Arabic" w:hAnsi="Simplified Arabic" w:cs="Simplified Arabic" w:hint="cs"/>
          <w:sz w:val="28"/>
          <w:szCs w:val="28"/>
          <w:rtl/>
        </w:rPr>
        <w:t>[</w:t>
      </w:r>
      <w:r w:rsidR="00AF5292" w:rsidRPr="00FC5586">
        <w:rPr>
          <w:rFonts w:ascii="Simplified Arabic" w:hAnsi="Simplified Arabic" w:cs="Simplified Arabic"/>
          <w:b/>
          <w:bCs/>
          <w:sz w:val="28"/>
          <w:szCs w:val="28"/>
          <w:u w:val="single"/>
          <w:rtl/>
        </w:rPr>
        <w:t>عـدم مؤاخـذة الكافريـن على كفرهـم قبـل بلـوغ النـذارة إليهم</w:t>
      </w:r>
      <w:r w:rsidR="00AF5292" w:rsidRPr="00FC5586">
        <w:rPr>
          <w:rFonts w:ascii="Simplified Arabic" w:hAnsi="Simplified Arabic" w:cs="Simplified Arabic" w:hint="cs"/>
          <w:sz w:val="28"/>
          <w:szCs w:val="28"/>
          <w:rtl/>
        </w:rPr>
        <w:t xml:space="preserve">]: سبعة </w:t>
      </w:r>
      <w:r w:rsidRPr="00FC5586">
        <w:rPr>
          <w:rFonts w:ascii="Simplified Arabic" w:hAnsi="Simplified Arabic" w:cs="Simplified Arabic"/>
          <w:sz w:val="28"/>
          <w:szCs w:val="28"/>
          <w:rtl/>
        </w:rPr>
        <w:t>أدلة من كتاب الله تعالى وكلها تصلح للاستدلال على هذه القاعدة</w:t>
      </w:r>
      <w:r w:rsidR="00BB2E42" w:rsidRPr="00FC5586">
        <w:rPr>
          <w:rFonts w:ascii="Simplified Arabic" w:hAnsi="Simplified Arabic" w:cs="Simplified Arabic" w:hint="cs"/>
          <w:sz w:val="28"/>
          <w:szCs w:val="28"/>
          <w:rtl/>
        </w:rPr>
        <w:t>، واوردها باختصار</w:t>
      </w:r>
      <w:r w:rsidR="00BB2E42" w:rsidRPr="00FC5586">
        <w:rPr>
          <w:rFonts w:ascii="Simplified Arabic" w:hAnsi="Simplified Arabic" w:cs="Simplified Arabic"/>
          <w:sz w:val="28"/>
          <w:szCs w:val="28"/>
          <w:rtl/>
        </w:rPr>
        <w:t xml:space="preserve">، </w:t>
      </w:r>
      <w:r w:rsidR="00BB2E42" w:rsidRPr="00FC5586">
        <w:rPr>
          <w:rFonts w:ascii="Simplified Arabic" w:hAnsi="Simplified Arabic" w:cs="Simplified Arabic"/>
          <w:b/>
          <w:bCs/>
          <w:sz w:val="28"/>
          <w:szCs w:val="28"/>
          <w:u w:val="single"/>
          <w:rtl/>
        </w:rPr>
        <w:t xml:space="preserve">[الدليل الأول]: </w:t>
      </w:r>
      <w:r w:rsidR="00BB2E42" w:rsidRPr="00FC5586">
        <w:rPr>
          <w:rFonts w:ascii="Simplified Arabic" w:hAnsi="Simplified Arabic" w:cs="Simplified Arabic"/>
          <w:sz w:val="28"/>
          <w:szCs w:val="28"/>
          <w:rtl/>
        </w:rPr>
        <w:t xml:space="preserve">قوله تعالى {وَمَا كُنَّا مُعَذِّبِينَ حَتَّى نَبْعَثَ رَسُولًا} [الإسراء: </w:t>
      </w:r>
      <w:r w:rsidR="00BB2E42" w:rsidRPr="00FC5586">
        <w:rPr>
          <w:rFonts w:ascii="Simplified Arabic" w:hAnsi="Simplified Arabic" w:cs="Simplified Arabic"/>
          <w:sz w:val="28"/>
          <w:szCs w:val="28"/>
          <w:rtl/>
        </w:rPr>
        <w:lastRenderedPageBreak/>
        <w:t>15] إخبار عن عدله تعالى وأنه لا يعذب أحداً إلا بعد قيام الحجة عليه بإرسال الرسل إليهم، و</w:t>
      </w:r>
      <w:r w:rsidR="00BB2E42" w:rsidRPr="00FC5586">
        <w:rPr>
          <w:rFonts w:ascii="Simplified Arabic" w:hAnsi="Simplified Arabic" w:cs="Simplified Arabic"/>
          <w:b/>
          <w:bCs/>
          <w:sz w:val="28"/>
          <w:szCs w:val="28"/>
          <w:u w:val="single"/>
          <w:rtl/>
        </w:rPr>
        <w:t xml:space="preserve">[الدليل الثاني]: </w:t>
      </w:r>
      <w:r w:rsidR="00BB2E42" w:rsidRPr="00FC5586">
        <w:rPr>
          <w:rFonts w:ascii="Simplified Arabic" w:hAnsi="Simplified Arabic" w:cs="Simplified Arabic"/>
          <w:sz w:val="28"/>
          <w:szCs w:val="28"/>
          <w:rtl/>
        </w:rPr>
        <w:t>قوله تعالى {وَلَوْ أَنَّا أَهْلَكْنَاهُمْ بِعَذَابٍ مِنْ قَبْلِهِ لَقَالُوا رَبَّنَا لَوْلَا أَرْسَلْتَ إِلَيْنَا رَسُولًا فَنَتَّبِعَ آيَاتِكَ مِنْ قَبْلِ أَنْ نَذِلَّ وَنَخْزَى} [طـه: 134]، والشاهد انهم إذا لم تأتهم الرسل لكانت لهم حجة بقولهم: { لَقَالُوا رَبَّنَا لَوْلَا أَرْسَلْتَ إِلَيْنَا رَسُولًا فَنَتَّبِعَ آيَاتِكَ مِنْ قَبْلِ أَنْ نَذِلَّ وَنَخْزَى}، و</w:t>
      </w:r>
      <w:r w:rsidR="00BB2E42" w:rsidRPr="00FC5586">
        <w:rPr>
          <w:rFonts w:ascii="Simplified Arabic" w:hAnsi="Simplified Arabic" w:cs="Simplified Arabic"/>
          <w:b/>
          <w:bCs/>
          <w:sz w:val="28"/>
          <w:szCs w:val="28"/>
          <w:u w:val="single"/>
          <w:rtl/>
        </w:rPr>
        <w:t>[الدليل الثالث]:</w:t>
      </w:r>
      <w:r w:rsidR="00BB2E42" w:rsidRPr="00FC5586">
        <w:rPr>
          <w:rFonts w:ascii="Simplified Arabic" w:hAnsi="Simplified Arabic" w:cs="Simplified Arabic"/>
          <w:b/>
          <w:bCs/>
          <w:sz w:val="28"/>
          <w:szCs w:val="28"/>
          <w:rtl/>
        </w:rPr>
        <w:t xml:space="preserve"> </w:t>
      </w:r>
      <w:r w:rsidR="00BB2E42" w:rsidRPr="00FC5586">
        <w:rPr>
          <w:rFonts w:ascii="Simplified Arabic" w:hAnsi="Simplified Arabic" w:cs="Simplified Arabic"/>
          <w:sz w:val="28"/>
          <w:szCs w:val="28"/>
          <w:rtl/>
        </w:rPr>
        <w:t>قوله تعالى {وَلَوْلَا أَنْ تُصِيبَهُمْ مُصِيبَةٌ بِمَا قَدَّمَتْ أَيْدِيهِمْ فَيَقُولُوا رَبَّنَا لَوْلَا أَرْسَلْتَ إِلَيْنَا رَسُولًا فَنَتَّبِعَ آيَاتِكَ وَنَكُونَ مِنَ الْمُؤْمِنِينَ} [القصص: 47]، والشاهد انهم إذا نزل عليهم العذاب قبل إرسال الرسل إليهم وإقامة الحجة عليهم لكان لهم المبرر بقولهم: {وَلَوْلَا أَنْ تُصِيبَهُمْ مُصِيبَةٌ بِمَا قَدَّمَتْ أَيْدِيهِمْ فَيَقُولُوا رَبَّنَا لَوْلَا أَرْسَلْتَ إِلَيْنَا رَسُولًا فَنَتَّبِعَ آيَاتِكَ وَنَكُونَ مِنَ الْمُؤْمِنِينَ}، و</w:t>
      </w:r>
      <w:r w:rsidR="00BB2E42" w:rsidRPr="00FC5586">
        <w:rPr>
          <w:rFonts w:ascii="Simplified Arabic" w:hAnsi="Simplified Arabic" w:cs="Simplified Arabic"/>
          <w:b/>
          <w:bCs/>
          <w:sz w:val="28"/>
          <w:szCs w:val="28"/>
          <w:u w:val="single"/>
          <w:rtl/>
        </w:rPr>
        <w:t>[الدليل الرابع]</w:t>
      </w:r>
      <w:r w:rsidR="00BB2E42" w:rsidRPr="00FC5586">
        <w:rPr>
          <w:rFonts w:ascii="Simplified Arabic" w:hAnsi="Simplified Arabic" w:cs="Simplified Arabic"/>
          <w:b/>
          <w:bCs/>
          <w:sz w:val="28"/>
          <w:szCs w:val="28"/>
          <w:rtl/>
        </w:rPr>
        <w:t xml:space="preserve">: </w:t>
      </w:r>
      <w:r w:rsidR="00BB2E42" w:rsidRPr="00FC5586">
        <w:rPr>
          <w:rFonts w:ascii="Simplified Arabic" w:hAnsi="Simplified Arabic" w:cs="Simplified Arabic"/>
          <w:sz w:val="28"/>
          <w:szCs w:val="28"/>
          <w:rtl/>
        </w:rPr>
        <w:t xml:space="preserve">قوله تعالى {رُسُلًا مُبَشِّرِينَ وَمُنْذِرِينَ لِئَلَّا يَكُونَ لِلنَّاسِ عَلَى اللَّهِ حُجَّةٌ بَعْدَ الرُّسُلِ وَكَانَ اللَّهُ عَزِيزًا حَكِيمًا} [النساء: 165]، والآية واضحة الدلالة في أنهم ستكون لهم حجة بالعذر إن لم تأتهم الرسل بالبينات والمعجزات، و </w:t>
      </w:r>
      <w:r w:rsidR="00BB2E42" w:rsidRPr="00FC5586">
        <w:rPr>
          <w:rFonts w:ascii="Simplified Arabic" w:hAnsi="Simplified Arabic" w:cs="Simplified Arabic"/>
          <w:b/>
          <w:bCs/>
          <w:sz w:val="28"/>
          <w:szCs w:val="28"/>
          <w:u w:val="single"/>
          <w:rtl/>
        </w:rPr>
        <w:t>[الدليل الخامس]</w:t>
      </w:r>
      <w:r w:rsidR="00BB2E42" w:rsidRPr="00FC5586">
        <w:rPr>
          <w:rFonts w:ascii="Simplified Arabic" w:hAnsi="Simplified Arabic" w:cs="Simplified Arabic"/>
          <w:b/>
          <w:bCs/>
          <w:sz w:val="28"/>
          <w:szCs w:val="28"/>
          <w:rtl/>
        </w:rPr>
        <w:t xml:space="preserve">: </w:t>
      </w:r>
      <w:r w:rsidR="00BB2E42" w:rsidRPr="00FC5586">
        <w:rPr>
          <w:rFonts w:ascii="Simplified Arabic" w:hAnsi="Simplified Arabic" w:cs="Simplified Arabic"/>
          <w:sz w:val="28"/>
          <w:szCs w:val="28"/>
          <w:rtl/>
        </w:rPr>
        <w:t xml:space="preserve">قوله تعالى {تَكَادُ تَمَيَّزُ مِنَ الْغَيْظِ كُلَّمَا أُلْقِيَ فِيهَا فَوْجٌ سَأَلَهُمْ خَزَنَتُهَا أَلَمْ يَأْتِكُمْ نَذِيرٌ * قَالُوا بَلَى قَدْ جَاءَنَا نَذِيرٌ فَكَذَّبْنَا وَقُلْنَا مَا نَزَّلَ اللَّهُ مِنْ شَيْءٍ إِنْ أَنْتُمْ إِلَّا فِي ضَلَالٍ كَبِيرٍ * وَقَالُوا لَوْ كُنَّا نَسْمَعُ أَوْ نَعْقِلُ مَا كُنَّا فِي أَصْحَابِ السَّعِيرِ * فَاعْتَرَفُوا بِذَنْبِهِمْ فَسُحْقًا لِأَصْحَابِ السَّعِيرِ} [الملك: 8 - 11]، الآية دالة على أنّ عذاب الآخرة قائم على بلوغ الحُجة </w:t>
      </w:r>
      <w:proofErr w:type="spellStart"/>
      <w:r w:rsidR="00BB2E42" w:rsidRPr="00FC5586">
        <w:rPr>
          <w:rFonts w:ascii="Simplified Arabic" w:hAnsi="Simplified Arabic" w:cs="Simplified Arabic"/>
          <w:sz w:val="28"/>
          <w:szCs w:val="28"/>
          <w:rtl/>
        </w:rPr>
        <w:t>الرسالية</w:t>
      </w:r>
      <w:proofErr w:type="spellEnd"/>
      <w:r w:rsidR="00BB2E42" w:rsidRPr="00FC5586">
        <w:rPr>
          <w:rFonts w:ascii="Simplified Arabic" w:hAnsi="Simplified Arabic" w:cs="Simplified Arabic"/>
          <w:sz w:val="28"/>
          <w:szCs w:val="28"/>
          <w:rtl/>
        </w:rPr>
        <w:t xml:space="preserve"> (ألم يأتكم نذير) والعذاب متوقف على وجود النذير، و </w:t>
      </w:r>
      <w:r w:rsidR="00BB2E42" w:rsidRPr="00FC5586">
        <w:rPr>
          <w:rFonts w:ascii="Simplified Arabic" w:hAnsi="Simplified Arabic" w:cs="Simplified Arabic"/>
          <w:b/>
          <w:bCs/>
          <w:sz w:val="28"/>
          <w:szCs w:val="28"/>
          <w:u w:val="single"/>
          <w:rtl/>
        </w:rPr>
        <w:t>[الدليل السادس]</w:t>
      </w:r>
      <w:r w:rsidR="00BB2E42" w:rsidRPr="00FC5586">
        <w:rPr>
          <w:rFonts w:ascii="Simplified Arabic" w:hAnsi="Simplified Arabic" w:cs="Simplified Arabic"/>
          <w:b/>
          <w:bCs/>
          <w:sz w:val="28"/>
          <w:szCs w:val="28"/>
          <w:rtl/>
        </w:rPr>
        <w:t xml:space="preserve">: </w:t>
      </w:r>
      <w:r w:rsidR="00BB2E42" w:rsidRPr="00FC5586">
        <w:rPr>
          <w:rFonts w:ascii="Simplified Arabic" w:hAnsi="Simplified Arabic" w:cs="Simplified Arabic"/>
          <w:sz w:val="28"/>
          <w:szCs w:val="28"/>
          <w:rtl/>
        </w:rPr>
        <w:t xml:space="preserve">قوله تعالى وَسِيقَ الَّذِينَ كَفَرُوا إِلَى جَهَنَّمَ زُمَرًا حَتَّى إِذَا جَاءُوهَا فُتِحَتْ أَبْوَابُهَا وَقَالَ لَهُمْ خَزَنَتُهَا أَلَمْ يَأْتِكُمْ رُسُلٌ مِنْكُمْ يَتْلُونَ عَلَيْكُمْ آيَاتِ رَبِّكُمْ وَيُنْذِرُونَكُمْ لِقَاءَ يَوْمِكُمْ هَذَا قَالُوا بَلَى وَلَكِنْ حَقَّتْ كَلِمَةُ الْعَذَابِ عَلَى الْكَافِرِينَ} [الزمر: 71]،  71 - 72]، و </w:t>
      </w:r>
      <w:r w:rsidR="00BB2E42" w:rsidRPr="00FC5586">
        <w:rPr>
          <w:rFonts w:ascii="Simplified Arabic" w:hAnsi="Simplified Arabic" w:cs="Simplified Arabic"/>
          <w:b/>
          <w:bCs/>
          <w:sz w:val="28"/>
          <w:szCs w:val="28"/>
          <w:u w:val="single"/>
          <w:rtl/>
        </w:rPr>
        <w:t>[الدليل السابع]</w:t>
      </w:r>
      <w:r w:rsidR="00BB2E42" w:rsidRPr="00FC5586">
        <w:rPr>
          <w:rFonts w:ascii="Simplified Arabic" w:hAnsi="Simplified Arabic" w:cs="Simplified Arabic"/>
          <w:b/>
          <w:bCs/>
          <w:sz w:val="28"/>
          <w:szCs w:val="28"/>
          <w:rtl/>
        </w:rPr>
        <w:t xml:space="preserve">: </w:t>
      </w:r>
      <w:r w:rsidR="00BB2E42" w:rsidRPr="00FC5586">
        <w:rPr>
          <w:rFonts w:ascii="Simplified Arabic" w:hAnsi="Simplified Arabic" w:cs="Simplified Arabic"/>
          <w:sz w:val="28"/>
          <w:szCs w:val="28"/>
          <w:rtl/>
        </w:rPr>
        <w:t xml:space="preserve"> قوله تعالى {وَهُمْ يَصْطَرِخُونَ فِيهَا رَبَّنَا أَخْرِجْنَا نَعْمَلْ صَالِحًا غَيْرَ الَّذِي كُنَّا نَعْمَلُ أَوَلَمْ نُعَمِّرْكُمْ مَا يَتَذَكَّرُ فِيهِ مَنْ تَذَكَّرَ وَجَاءَكُمُ النَّذِيرُ فَذُوقُوا فَمَا لِلظَّالِمِينَ مِنْ نَصِيرٍ} [فاطر: 37]، والآيات الكريمة كسابقتها دالة على أنّ العذاب الأخروي قائم على بلوغ الحُجة </w:t>
      </w:r>
      <w:proofErr w:type="spellStart"/>
      <w:r w:rsidR="00BB2E42" w:rsidRPr="00FC5586">
        <w:rPr>
          <w:rFonts w:ascii="Simplified Arabic" w:hAnsi="Simplified Arabic" w:cs="Simplified Arabic"/>
          <w:sz w:val="28"/>
          <w:szCs w:val="28"/>
          <w:rtl/>
        </w:rPr>
        <w:t>الرسالية</w:t>
      </w:r>
      <w:proofErr w:type="spellEnd"/>
      <w:r w:rsidR="00BB2E42" w:rsidRPr="00FC5586">
        <w:rPr>
          <w:rFonts w:ascii="Simplified Arabic" w:hAnsi="Simplified Arabic" w:cs="Simplified Arabic"/>
          <w:sz w:val="28"/>
          <w:szCs w:val="28"/>
          <w:rtl/>
        </w:rPr>
        <w:t xml:space="preserve"> والله عز وجل لا يعذب إلاّ من جاءه النذير فلم يتبعه،</w:t>
      </w:r>
      <w:r w:rsidR="00AF5292" w:rsidRPr="00FC5586">
        <w:rPr>
          <w:rFonts w:ascii="Simplified Arabic" w:hAnsi="Simplified Arabic" w:cs="Simplified Arabic" w:hint="cs"/>
          <w:sz w:val="28"/>
          <w:szCs w:val="28"/>
          <w:rtl/>
        </w:rPr>
        <w:t xml:space="preserve"> فجميع تلك الأدلة التي ذكرتها في المفتاح السابق تصلح هاهنا</w:t>
      </w:r>
      <w:r w:rsidR="001B57CC">
        <w:rPr>
          <w:rFonts w:ascii="Simplified Arabic" w:hAnsi="Simplified Arabic" w:cs="Simplified Arabic" w:hint="cs"/>
          <w:sz w:val="28"/>
          <w:szCs w:val="28"/>
          <w:rtl/>
        </w:rPr>
        <w:t>،</w:t>
      </w:r>
      <w:r w:rsidR="00AF5292" w:rsidRPr="00FC5586">
        <w:rPr>
          <w:rFonts w:ascii="Simplified Arabic" w:hAnsi="Simplified Arabic" w:cs="Simplified Arabic" w:hint="cs"/>
          <w:sz w:val="28"/>
          <w:szCs w:val="28"/>
          <w:rtl/>
        </w:rPr>
        <w:t xml:space="preserve"> وازيد عليها، و</w:t>
      </w:r>
      <w:r w:rsidR="00AF5292" w:rsidRPr="00FC5586">
        <w:rPr>
          <w:rFonts w:ascii="Simplified Arabic" w:hAnsi="Simplified Arabic" w:cs="Simplified Arabic"/>
          <w:b/>
          <w:bCs/>
          <w:u w:val="single"/>
          <w:rtl/>
        </w:rPr>
        <w:t xml:space="preserve">[الدليل </w:t>
      </w:r>
      <w:r w:rsidR="00AF5292" w:rsidRPr="00FC5586">
        <w:rPr>
          <w:rFonts w:ascii="Simplified Arabic" w:hAnsi="Simplified Arabic" w:cs="Simplified Arabic" w:hint="cs"/>
          <w:b/>
          <w:bCs/>
          <w:u w:val="single"/>
          <w:rtl/>
        </w:rPr>
        <w:t>الثامن</w:t>
      </w:r>
      <w:r w:rsidR="00AF5292" w:rsidRPr="00FC5586">
        <w:rPr>
          <w:rFonts w:ascii="Simplified Arabic" w:hAnsi="Simplified Arabic" w:cs="Simplified Arabic"/>
          <w:b/>
          <w:bCs/>
          <w:u w:val="single"/>
          <w:rtl/>
        </w:rPr>
        <w:t>]</w:t>
      </w:r>
      <w:r w:rsidR="00AF5292" w:rsidRPr="00FC5586">
        <w:rPr>
          <w:rFonts w:ascii="Simplified Arabic" w:hAnsi="Simplified Arabic" w:cs="Simplified Arabic"/>
          <w:b/>
          <w:bCs/>
          <w:rtl/>
        </w:rPr>
        <w:t>:</w:t>
      </w:r>
      <w:r w:rsidR="00AF5292" w:rsidRPr="00FC5586">
        <w:rPr>
          <w:rFonts w:ascii="Simplified Arabic" w:hAnsi="Simplified Arabic" w:cs="Simplified Arabic"/>
          <w:b/>
          <w:bCs/>
          <w:sz w:val="28"/>
          <w:szCs w:val="28"/>
          <w:rtl/>
        </w:rPr>
        <w:t xml:space="preserve"> </w:t>
      </w:r>
      <w:r w:rsidRPr="00FC5586">
        <w:rPr>
          <w:rFonts w:ascii="Simplified Arabic" w:hAnsi="Simplified Arabic" w:cs="Simplified Arabic"/>
          <w:sz w:val="28"/>
          <w:szCs w:val="28"/>
          <w:rtl/>
        </w:rPr>
        <w:t xml:space="preserve">قوله تعالى{وَمَا كَانَ اللَّهُ لِيُضِلَّ قَوْمًا بَعْدَ إِذْ هَدَاهُمْ حَتَّى يُبَيِّنَ لَهُمْ مَا يَتَّقُونَ إِنَّ اللَّهَ بِكُلِّ شَيْءٍ عَلِيمٌ} [التوبة: 115]، </w:t>
      </w:r>
      <w:r w:rsidRPr="00FC5586">
        <w:rPr>
          <w:rFonts w:ascii="Simplified Arabic" w:hAnsi="Simplified Arabic" w:cs="Simplified Arabic"/>
          <w:b/>
          <w:bCs/>
          <w:sz w:val="28"/>
          <w:szCs w:val="28"/>
          <w:rtl/>
        </w:rPr>
        <w:t xml:space="preserve">يقول </w:t>
      </w:r>
      <w:r w:rsidR="00AF5292" w:rsidRPr="00FC5586">
        <w:rPr>
          <w:rFonts w:ascii="Simplified Arabic" w:hAnsi="Simplified Arabic" w:cs="Simplified Arabic" w:hint="cs"/>
          <w:b/>
          <w:bCs/>
          <w:sz w:val="28"/>
          <w:szCs w:val="28"/>
          <w:rtl/>
        </w:rPr>
        <w:t>ال</w:t>
      </w:r>
      <w:r w:rsidRPr="00FC5586">
        <w:rPr>
          <w:rFonts w:ascii="Simplified Arabic" w:hAnsi="Simplified Arabic" w:cs="Simplified Arabic"/>
          <w:b/>
          <w:bCs/>
          <w:sz w:val="28"/>
          <w:szCs w:val="28"/>
          <w:rtl/>
        </w:rPr>
        <w:t>حافظ ابن كثير</w:t>
      </w:r>
      <w:r w:rsidRPr="00FC5586">
        <w:rPr>
          <w:rFonts w:ascii="Simplified Arabic" w:hAnsi="Simplified Arabic" w:cs="Simplified Arabic"/>
          <w:sz w:val="28"/>
          <w:szCs w:val="28"/>
          <w:rtl/>
        </w:rPr>
        <w:t>: " يقول تعالى مخبراً عن نفسه الكريمة وحكمه العادل: أنه لا يضل قوماً بعد إبلاغ الرسالة إليهم حتى يكونوا قد قامت عليهم الحُجة</w:t>
      </w:r>
      <w:r w:rsidR="005C3CC6" w:rsidRPr="00FC5586">
        <w:rPr>
          <w:rFonts w:ascii="Simplified Arabic" w:hAnsi="Simplified Arabic" w:cs="Simplified Arabic" w:hint="cs"/>
          <w:sz w:val="28"/>
          <w:szCs w:val="28"/>
          <w:rtl/>
        </w:rPr>
        <w:t xml:space="preserve">.. </w:t>
      </w:r>
      <w:r w:rsidRPr="00FC5586">
        <w:rPr>
          <w:rFonts w:ascii="Simplified Arabic" w:hAnsi="Simplified Arabic" w:cs="Simplified Arabic"/>
          <w:sz w:val="28"/>
          <w:szCs w:val="28"/>
          <w:rtl/>
        </w:rPr>
        <w:t xml:space="preserve">فإنه لا يحكم عليكم بالضلال، فإن الطاعة والمعصية إنما يكونان من المأمور والمنهي، وأما من لم يؤمر ولم ينه فغير كائن مطيعاً أو عاصياً فيما لم يؤمر به ولم ينه عنه " [تفسير ابن كثير حـ2/395]، </w:t>
      </w:r>
      <w:r w:rsidRPr="00FC5586">
        <w:rPr>
          <w:rFonts w:ascii="Simplified Arabic" w:hAnsi="Simplified Arabic" w:cs="Simplified Arabic"/>
          <w:b/>
          <w:bCs/>
          <w:u w:val="single"/>
          <w:rtl/>
        </w:rPr>
        <w:t>(الدليل التاسع)</w:t>
      </w:r>
      <w:r w:rsidRPr="00FC5586">
        <w:rPr>
          <w:rFonts w:ascii="Simplified Arabic" w:hAnsi="Simplified Arabic" w:cs="Simplified Arabic"/>
          <w:b/>
          <w:bCs/>
          <w:sz w:val="28"/>
          <w:szCs w:val="28"/>
          <w:rtl/>
        </w:rPr>
        <w:t>:</w:t>
      </w:r>
      <w:r w:rsidRPr="00FC5586">
        <w:rPr>
          <w:rFonts w:ascii="Simplified Arabic" w:hAnsi="Simplified Arabic" w:cs="Simplified Arabic"/>
          <w:sz w:val="28"/>
          <w:szCs w:val="28"/>
          <w:rtl/>
        </w:rPr>
        <w:t xml:space="preserve"> قوله تعالى {وَمَنْ يُشَاقِقِ الرَّسُولَ </w:t>
      </w:r>
      <w:r w:rsidRPr="00FC5586">
        <w:rPr>
          <w:rFonts w:ascii="Simplified Arabic" w:hAnsi="Simplified Arabic" w:cs="Simplified Arabic"/>
          <w:sz w:val="28"/>
          <w:szCs w:val="28"/>
          <w:rtl/>
        </w:rPr>
        <w:lastRenderedPageBreak/>
        <w:t xml:space="preserve">مِنْ بَعْدِ مَا تَبَيَّنَ لَهُ الْهُدَى وَيَتَّبِعْ غَيْرَ سَبِيلِ الْمُؤْمِنِينَ نُوَلِّهِ مَا تَوَلَّى وَنُصْلِهِ جَهَنَّمَ وَسَاءَتْ مَصِيرًا} [النساء: 115]، </w:t>
      </w:r>
      <w:r w:rsidRPr="00FC5586">
        <w:rPr>
          <w:rFonts w:ascii="Simplified Arabic" w:hAnsi="Simplified Arabic" w:cs="Simplified Arabic"/>
          <w:b/>
          <w:bCs/>
          <w:sz w:val="28"/>
          <w:szCs w:val="28"/>
          <w:rtl/>
        </w:rPr>
        <w:t>قال ابن كثير في تفسيرها</w:t>
      </w:r>
      <w:r w:rsidRPr="00FC5586">
        <w:rPr>
          <w:rFonts w:ascii="Simplified Arabic" w:hAnsi="Simplified Arabic" w:cs="Simplified Arabic"/>
          <w:sz w:val="28"/>
          <w:szCs w:val="28"/>
          <w:rtl/>
        </w:rPr>
        <w:t>: " {وَمَنْ يُشَاقِقِ الرَّسُولَ مِنْ بَعْدِ مَا تَبَيَّنَ لَهُ الْهُدَى} أي ومن سلك غير الشريعة التي جاء بها الرسول صلى الله عليه وسلم فصار في شق والشرع في شق وذلك عن عمد منه بعد ما ظهر له الحق وتبين له واتضح له “ [تفسير ابن كثير حـ1/554]،</w:t>
      </w:r>
    </w:p>
    <w:p w14:paraId="4EE55AF6" w14:textId="75895F04" w:rsidR="0009781D" w:rsidRPr="00FC5586" w:rsidRDefault="0009781D" w:rsidP="0009781D">
      <w:pPr>
        <w:bidi/>
        <w:jc w:val="both"/>
        <w:rPr>
          <w:rFonts w:ascii="Simplified Arabic" w:hAnsi="Simplified Arabic" w:cs="Simplified Arabic"/>
          <w:sz w:val="28"/>
          <w:szCs w:val="28"/>
          <w:rtl/>
        </w:rPr>
      </w:pPr>
      <w:r w:rsidRPr="00FC5586">
        <w:rPr>
          <w:rFonts w:ascii="Simplified Arabic" w:hAnsi="Simplified Arabic" w:cs="Simplified Arabic"/>
          <w:b/>
          <w:bCs/>
          <w:sz w:val="28"/>
          <w:szCs w:val="28"/>
          <w:u w:val="single"/>
          <w:rtl/>
          <w:lang w:bidi="ar-KW"/>
        </w:rPr>
        <w:t xml:space="preserve">الأدلة من </w:t>
      </w:r>
      <w:r w:rsidR="006930E2">
        <w:rPr>
          <w:rFonts w:ascii="Simplified Arabic" w:hAnsi="Simplified Arabic" w:cs="Simplified Arabic"/>
          <w:b/>
          <w:bCs/>
          <w:sz w:val="28"/>
          <w:szCs w:val="28"/>
          <w:u w:val="single"/>
          <w:rtl/>
          <w:lang w:bidi="ar-KW"/>
        </w:rPr>
        <w:t xml:space="preserve">السنّة </w:t>
      </w:r>
      <w:r w:rsidRPr="00FC5586">
        <w:rPr>
          <w:rFonts w:ascii="Simplified Arabic" w:hAnsi="Simplified Arabic" w:cs="Simplified Arabic"/>
          <w:b/>
          <w:bCs/>
          <w:sz w:val="28"/>
          <w:szCs w:val="28"/>
          <w:u w:val="single"/>
          <w:rtl/>
          <w:lang w:bidi="ar-KW"/>
        </w:rPr>
        <w:t>على عذر المسلم بالجهل</w:t>
      </w:r>
      <w:r w:rsidRPr="00FC5586">
        <w:rPr>
          <w:rFonts w:ascii="Simplified Arabic" w:hAnsi="Simplified Arabic" w:cs="Simplified Arabic"/>
          <w:b/>
          <w:bCs/>
          <w:sz w:val="28"/>
          <w:szCs w:val="28"/>
          <w:u w:val="single"/>
          <w:rtl/>
        </w:rPr>
        <w:t xml:space="preserve">: </w:t>
      </w:r>
      <w:r w:rsidRPr="00FC5586">
        <w:rPr>
          <w:rFonts w:ascii="Simplified Arabic" w:hAnsi="Simplified Arabic" w:cs="Simplified Arabic"/>
          <w:b/>
          <w:bCs/>
          <w:u w:val="single"/>
          <w:rtl/>
        </w:rPr>
        <w:t>(الدليل الرابع)</w:t>
      </w:r>
      <w:r w:rsidRPr="00FC5586">
        <w:rPr>
          <w:rFonts w:ascii="Simplified Arabic" w:hAnsi="Simplified Arabic" w:cs="Simplified Arabic"/>
          <w:b/>
          <w:bCs/>
          <w:sz w:val="28"/>
          <w:szCs w:val="28"/>
          <w:rtl/>
        </w:rPr>
        <w:t xml:space="preserve">: </w:t>
      </w:r>
      <w:r w:rsidRPr="00FC5586">
        <w:rPr>
          <w:rFonts w:ascii="Simplified Arabic" w:hAnsi="Simplified Arabic" w:cs="Simplified Arabic"/>
          <w:sz w:val="28"/>
          <w:szCs w:val="28"/>
          <w:rtl/>
        </w:rPr>
        <w:t xml:space="preserve">[حيث ذكرت عند القاعدة الثانية ثلاثة أدلة من </w:t>
      </w:r>
      <w:r w:rsidR="006930E2">
        <w:rPr>
          <w:rFonts w:ascii="Simplified Arabic" w:hAnsi="Simplified Arabic" w:cs="Simplified Arabic"/>
          <w:sz w:val="28"/>
          <w:szCs w:val="28"/>
          <w:rtl/>
        </w:rPr>
        <w:t xml:space="preserve">السنّة </w:t>
      </w:r>
      <w:r w:rsidRPr="00FC5586">
        <w:rPr>
          <w:rFonts w:ascii="Simplified Arabic" w:hAnsi="Simplified Arabic" w:cs="Simplified Arabic"/>
          <w:sz w:val="28"/>
          <w:szCs w:val="28"/>
          <w:rtl/>
        </w:rPr>
        <w:t xml:space="preserve">تصلح للاستدلال على هذه القاعدة وبالتالي يكون هذا هو الدليل الرابع من </w:t>
      </w:r>
      <w:r w:rsidR="006930E2">
        <w:rPr>
          <w:rFonts w:ascii="Simplified Arabic" w:hAnsi="Simplified Arabic" w:cs="Simplified Arabic"/>
          <w:sz w:val="28"/>
          <w:szCs w:val="28"/>
          <w:rtl/>
        </w:rPr>
        <w:t xml:space="preserve">السنّة </w:t>
      </w:r>
      <w:r w:rsidRPr="00FC5586">
        <w:rPr>
          <w:rFonts w:ascii="Simplified Arabic" w:hAnsi="Simplified Arabic" w:cs="Simplified Arabic"/>
          <w:sz w:val="28"/>
          <w:szCs w:val="28"/>
          <w:rtl/>
        </w:rPr>
        <w:t xml:space="preserve">على هذه القاعدة] حديث الليثيين: " ((عن عائشة رضي الله عنها أن رسول الله صلى الله عليه وسلم بعث أبا جهم بن حذيفة مصدقاً فلاجه رجل في صدقته، فضربه أبو جهم فشجه، فأتوا النبي صلى الله عليه وسلم فقالوا القود يا رسول الله ‍‍‍‍‍‍‍‍‍‍‍! فقال النبي صلى الله عليه وسلم: لكم كذا وكذا، فلم يرضوا، قال لكم كذا وكذا، فلم يرضوا، قال: فلكم كذا وكذا فرضوا، فقال النبي صلى الله عليه وسلم: إني خاطب على الناس، ومخبرهم برضاكم … قالوا نعم، فخطب النبي صلى الله عليه وسلم: فقال: إن هؤلاء الليثيين أتوني يريدون القود، فعرضت عليهم كذا وكذا فرضوا، أرضيتم؟ قالوا: لا، فهم المهاجرون بهم، فأمرهم النبي صلى الله عليه وسلم أن يكفوا، فكفوا، ثم دعاهم فزادهم، وقال أرضيتم؟ قالوا: نعم “ [أخرج عبد الرزاق في مصنفه (8032) وعنه أبو داود في سننه (4534) وعنه ابن حزم في المحلى (10/410) وابن ماجه (2638) من طريق عبد الرزاق، والنسائي (8/35)، وأخرجه البيهقي (8/46) وأحمد (6/232) ] )) وقد علقّ ابن حزم رحمه الله على الحديث بكلام غاية في الرسوخ والوضوح فقـال " وفي هذا الخبر عذر الجاهل، وأنه لا يخرج من الإسلام بما لو فعله العالم الذي قامت عليه الحُجة لكان كافراً، لأن هؤلاء الليثيين كذبوا النبي صلى الله عليـه وسلـم وتكذيبه كفر مجرد بلا خلاف لكنهم بجهلهم وأعرابيتهم عذروا بالجهالة فلم يكفروا “ [المحلى لابن حزم حـ10/410 - 411] أهـ، </w:t>
      </w:r>
      <w:r w:rsidRPr="00FC5586">
        <w:rPr>
          <w:rFonts w:ascii="Simplified Arabic" w:hAnsi="Simplified Arabic" w:cs="Simplified Arabic"/>
          <w:b/>
          <w:bCs/>
          <w:u w:val="single"/>
          <w:rtl/>
        </w:rPr>
        <w:t>(الدليـل الخامـس)</w:t>
      </w:r>
      <w:r w:rsidRPr="00FC5586">
        <w:rPr>
          <w:rFonts w:ascii="Simplified Arabic" w:hAnsi="Simplified Arabic" w:cs="Simplified Arabic"/>
          <w:b/>
          <w:bCs/>
          <w:sz w:val="28"/>
          <w:szCs w:val="28"/>
          <w:rtl/>
        </w:rPr>
        <w:t xml:space="preserve">: </w:t>
      </w:r>
      <w:r w:rsidRPr="00FC5586">
        <w:rPr>
          <w:rFonts w:ascii="Simplified Arabic" w:hAnsi="Simplified Arabic" w:cs="Simplified Arabic"/>
          <w:sz w:val="28"/>
          <w:szCs w:val="28"/>
          <w:rtl/>
        </w:rPr>
        <w:t xml:space="preserve">حديث سجود معاذ رضي الله عنه للنبي صلى الله عليـه وسلـم: أخرج البزار عن معاذ بن جبل أنه أتى الشام فرأى النصارى يسجدون لأساقفتهم وبطارقتهم ورهبانهم، ورأى اليهود يسجدون لأحبارهم وعلمائهم </w:t>
      </w:r>
      <w:proofErr w:type="spellStart"/>
      <w:r w:rsidRPr="00FC5586">
        <w:rPr>
          <w:rFonts w:ascii="Simplified Arabic" w:hAnsi="Simplified Arabic" w:cs="Simplified Arabic"/>
          <w:sz w:val="28"/>
          <w:szCs w:val="28"/>
          <w:rtl/>
        </w:rPr>
        <w:t>وفقهائهم</w:t>
      </w:r>
      <w:proofErr w:type="spellEnd"/>
      <w:r w:rsidRPr="00FC5586">
        <w:rPr>
          <w:rFonts w:ascii="Simplified Arabic" w:hAnsi="Simplified Arabic" w:cs="Simplified Arabic"/>
          <w:sz w:val="28"/>
          <w:szCs w:val="28"/>
          <w:rtl/>
        </w:rPr>
        <w:t xml:space="preserve">، فقال: لأي شيء تفعلون هذا؟ قالوا: هذه تحية الأنبياء، قلنا فنحن أحق أن نصنع بنبينا صلى الله عليه وسلم فلما قدم على نبي الله صلى الله عليه وسلم سجد له، فقال، ما هذا يا معاذ ‍‍! فقال: إني أتيت الشام فرأيت النصارى يسجدون لأساقفتهم وقسيسيهم ورهبانهم وبطارقتهم، ورأيت اليهود يسجدون لأحبارهم </w:t>
      </w:r>
      <w:proofErr w:type="spellStart"/>
      <w:r w:rsidRPr="00FC5586">
        <w:rPr>
          <w:rFonts w:ascii="Simplified Arabic" w:hAnsi="Simplified Arabic" w:cs="Simplified Arabic"/>
          <w:sz w:val="28"/>
          <w:szCs w:val="28"/>
          <w:rtl/>
        </w:rPr>
        <w:t>وفقهائهم</w:t>
      </w:r>
      <w:proofErr w:type="spellEnd"/>
      <w:r w:rsidRPr="00FC5586">
        <w:rPr>
          <w:rFonts w:ascii="Simplified Arabic" w:hAnsi="Simplified Arabic" w:cs="Simplified Arabic"/>
          <w:sz w:val="28"/>
          <w:szCs w:val="28"/>
          <w:rtl/>
        </w:rPr>
        <w:t xml:space="preserve"> وعلمائهم، فقلت: لأي شيء تصنعون هذا؟ أو تفعلون هذا؟ </w:t>
      </w:r>
      <w:r w:rsidRPr="00FC5586">
        <w:rPr>
          <w:rFonts w:ascii="Simplified Arabic" w:hAnsi="Simplified Arabic" w:cs="Simplified Arabic"/>
          <w:sz w:val="28"/>
          <w:szCs w:val="28"/>
          <w:rtl/>
        </w:rPr>
        <w:lastRenderedPageBreak/>
        <w:t xml:space="preserve">قالوا: هذه تحية الأنبياء، قلت: فنحن أحق أن نصنع بنبينا صلى الله عليه وسلم، فقال نبي الله صلى الله عليه وسلم: إنهم كذبوا على أنبيائهم كما حرفوا كتابهم، لو أمرت أحداً أن يسجد لأحد لأمرت المرأة أن تسجد لزوجها من عظم حقه، ولا تجد امرأة حلاوة الإيمان حتى تؤدي حق زوجها ولو سألها نفسها وهي على ظهر قتب " [أخرجه البزار (1461) والهيثمي في المجمع (4/309) وقـال: رواه بتمامه البزار وأحمد باختصار ورجاله رجال الصحيح وكذلك طريق من طرق أحمد وروى الطبراني بعضه أيضاً، قلت: وهو في المسند (4/381) بدون سجود معاذ ورواه ابن حبان (1390) عن ابن أبي أوفي وفيه سجوده للنبي صلى الله عليه وسلم وابن ماجه عنه (1853) ]، قال عنه الشوكاني: " وأخرج قصة معاذ المذكورة في الباب البزار بإسناد رجاله رجال الصحيح وأخرجها أيضاً البزار والطبراني بإسناد آخر وفيه النهاس بن قهم وهو ضعيف وأخرجها أيضاً البزار والطبراني بإسناد آخر رجاله ثقات " [نيــل الأوطــار حـ6/361]، </w:t>
      </w:r>
      <w:r w:rsidRPr="00FC5586">
        <w:rPr>
          <w:rFonts w:ascii="Simplified Arabic" w:hAnsi="Simplified Arabic" w:cs="Simplified Arabic"/>
          <w:b/>
          <w:bCs/>
          <w:u w:val="single"/>
          <w:rtl/>
        </w:rPr>
        <w:t>(الدليل السادس)</w:t>
      </w:r>
      <w:r w:rsidRPr="00FC5586">
        <w:rPr>
          <w:rFonts w:ascii="Simplified Arabic" w:hAnsi="Simplified Arabic" w:cs="Simplified Arabic"/>
          <w:b/>
          <w:bCs/>
          <w:sz w:val="28"/>
          <w:szCs w:val="28"/>
          <w:rtl/>
        </w:rPr>
        <w:t xml:space="preserve">: </w:t>
      </w:r>
      <w:r w:rsidRPr="00FC5586">
        <w:rPr>
          <w:rFonts w:ascii="Simplified Arabic" w:hAnsi="Simplified Arabic" w:cs="Simplified Arabic"/>
          <w:sz w:val="28"/>
          <w:szCs w:val="28"/>
          <w:rtl/>
        </w:rPr>
        <w:t>حديث ذات أنواط أخرج الترمذي والإمام أحمد وغيرهما: (عن أبي واقد الليثي قال: خرجنا مع رسول الله صلى الله عليه وسلم إلى حنين ونحن حدثاء عهد بكفر وللمشركين سدرة يعكفون عندها وينوطون بها أسلحتهم يُقال لها ذات أنواط فقال رسول الله صلى الله عليه وسلم الله أكبر إنها السنن قلتم والذي نفسي بيده كما قالت بنو إسرائيل لموسى {اجْعَلْ لَنَا إِلَهًا كَمَا لَهُمْ آلِهَةٌ قَالَ إِنَّكُمْ قَوْمٌ تَجْهَلُونَ} [</w:t>
      </w:r>
      <w:r w:rsidRPr="00FC5586">
        <w:rPr>
          <w:rFonts w:ascii="Simplified Arabic" w:hAnsi="Simplified Arabic" w:cs="Simplified Arabic"/>
          <w:sz w:val="28"/>
          <w:szCs w:val="28"/>
          <w:rtl/>
          <w:lang w:bidi="ar-KW"/>
        </w:rPr>
        <w:t xml:space="preserve">الأعراف: 138] </w:t>
      </w:r>
      <w:r w:rsidRPr="00FC5586">
        <w:rPr>
          <w:rFonts w:ascii="Simplified Arabic" w:hAnsi="Simplified Arabic" w:cs="Simplified Arabic"/>
          <w:sz w:val="28"/>
          <w:szCs w:val="28"/>
          <w:rtl/>
        </w:rPr>
        <w:t xml:space="preserve">لتركبن سنن من قبلكم [أخرجه الترمذي ح(2180) وقال حديث صحيح والإمام أحمد حـ5/218 وابن أبي عاصم في </w:t>
      </w:r>
      <w:r w:rsidR="006930E2">
        <w:rPr>
          <w:rFonts w:ascii="Simplified Arabic" w:hAnsi="Simplified Arabic" w:cs="Simplified Arabic"/>
          <w:sz w:val="28"/>
          <w:szCs w:val="28"/>
          <w:rtl/>
        </w:rPr>
        <w:t xml:space="preserve">السنّة </w:t>
      </w:r>
      <w:r w:rsidRPr="00FC5586">
        <w:rPr>
          <w:rFonts w:ascii="Simplified Arabic" w:hAnsi="Simplified Arabic" w:cs="Simplified Arabic"/>
          <w:sz w:val="28"/>
          <w:szCs w:val="28"/>
          <w:rtl/>
        </w:rPr>
        <w:t xml:space="preserve">(76)] والحديث دليل واضح على أنّ المسلم معذور بجهله حتى تقوم عليه الحُجة </w:t>
      </w:r>
      <w:proofErr w:type="spellStart"/>
      <w:r w:rsidRPr="00FC5586">
        <w:rPr>
          <w:rFonts w:ascii="Simplified Arabic" w:hAnsi="Simplified Arabic" w:cs="Simplified Arabic"/>
          <w:sz w:val="28"/>
          <w:szCs w:val="28"/>
          <w:rtl/>
        </w:rPr>
        <w:t>الرسالية</w:t>
      </w:r>
      <w:proofErr w:type="spellEnd"/>
      <w:r w:rsidRPr="00FC5586">
        <w:rPr>
          <w:rFonts w:ascii="Simplified Arabic" w:hAnsi="Simplified Arabic" w:cs="Simplified Arabic"/>
          <w:sz w:val="28"/>
          <w:szCs w:val="28"/>
          <w:rtl/>
        </w:rPr>
        <w:t xml:space="preserve"> بالكفر، فهؤلاء سألوا النبي صلى الله عليه وسلم أن يجعل لهم شجرة يستنصرون بها كما يستنصر </w:t>
      </w:r>
      <w:r w:rsidR="00455953">
        <w:rPr>
          <w:rFonts w:ascii="Simplified Arabic" w:hAnsi="Simplified Arabic" w:cs="Simplified Arabic"/>
          <w:sz w:val="28"/>
          <w:szCs w:val="28"/>
          <w:rtl/>
        </w:rPr>
        <w:t xml:space="preserve">أهل </w:t>
      </w:r>
      <w:r w:rsidRPr="00FC5586">
        <w:rPr>
          <w:rFonts w:ascii="Simplified Arabic" w:hAnsi="Simplified Arabic" w:cs="Simplified Arabic"/>
          <w:sz w:val="28"/>
          <w:szCs w:val="28"/>
          <w:rtl/>
        </w:rPr>
        <w:t xml:space="preserve">الشرك بشجرة لهم سموها ذات أنواط ومعلوم أن من ظنّ ذلك بما هو دون الله فقد كفر، وإنما عذرهم النبي صلى الله عليه وسلم لأنهم كانوا حديثي عهد بإسلام ونبههم إلى خطورة ذلك من باب إقامة الحُجة بالعلم، </w:t>
      </w:r>
      <w:r w:rsidRPr="00FC5586">
        <w:rPr>
          <w:rFonts w:ascii="Simplified Arabic" w:hAnsi="Simplified Arabic" w:cs="Simplified Arabic"/>
          <w:b/>
          <w:bCs/>
          <w:u w:val="single"/>
          <w:rtl/>
        </w:rPr>
        <w:t>(الدليل السابع)</w:t>
      </w:r>
      <w:r w:rsidRPr="00FC5586">
        <w:rPr>
          <w:rFonts w:ascii="Simplified Arabic" w:hAnsi="Simplified Arabic" w:cs="Simplified Arabic"/>
          <w:b/>
          <w:bCs/>
          <w:sz w:val="28"/>
          <w:szCs w:val="28"/>
          <w:rtl/>
        </w:rPr>
        <w:t xml:space="preserve">: </w:t>
      </w:r>
      <w:r w:rsidRPr="00FC5586">
        <w:rPr>
          <w:rFonts w:ascii="Simplified Arabic" w:hAnsi="Simplified Arabic" w:cs="Simplified Arabic"/>
          <w:sz w:val="28"/>
          <w:szCs w:val="28"/>
          <w:rtl/>
        </w:rPr>
        <w:t xml:space="preserve">حديث حذيفــة بن اليمان " يدرس الإسلام كمــا يدرس وشى الثـوب ": " عن حذيفة بن يمان مرفوعاً: يدرس الإسلام كما يدرس وشى الثوب، حتى لا يدري ما صيام ولا صلاة ولا نسك ولا صدقة، وليسرى على كتاب الله عز وجل في ليلة فلا يبقى في الأرض منه آية، وتبقى طوائف من الناس: الشيخ الكبير والعجوز، يقولون: أدركنا آباءنا على هذه الكلمة: (لا إله إلاّ الله) فنحن نقولها، فقال له صلة: ما تغنى عنهم: لا إله إلاّ الله، وهم لا يدرون ما صلاة ولا صيام ولا نسك ولا صدقة؟ فأعرض عنه حذيفة، ثم ردها عليه ثلاثاً، كل ذلك يعرض عنه حذيفة، ثم أقبل عليه في الثالثة، فقال: يا صلة تنجيهم من النار ثلاثـاً " [الحديث أخرجه ابن ماجة في سننه (4049) والحاكم في المستدرك (4/473) وأورده الألباني </w:t>
      </w:r>
      <w:r w:rsidRPr="00FC5586">
        <w:rPr>
          <w:rFonts w:ascii="Simplified Arabic" w:hAnsi="Simplified Arabic" w:cs="Simplified Arabic"/>
          <w:sz w:val="28"/>
          <w:szCs w:val="28"/>
          <w:rtl/>
        </w:rPr>
        <w:lastRenderedPageBreak/>
        <w:t xml:space="preserve">في السلسلة الصحيحة ح(87) حـ1/127 - 128] والحديث واضح الدلالة على أنّ المسلم معذور بجهله ومثاله طوائف في آخر الزمان لا تقوم عليهم الحُجة سوى بشهادة التوحيد وحدها، ومن ثمّ لا يعلمون ولا يدرون ما صلاة ولا صيام ولا نسك ولا صدقة، وقد رفع عنهم القرآن الكريم فلا تبقى منه في الأرض آية واحدة، فهؤلاء يعذرهم الله تعالى بجهلهم بفرائض الإسلام ومن ثم تنجيهم شهادة التوحيد من النار لأنه ما قامت عليهم الحُجة إلاّ عليها، </w:t>
      </w:r>
      <w:r w:rsidRPr="00FC5586">
        <w:rPr>
          <w:rFonts w:ascii="Simplified Arabic" w:hAnsi="Simplified Arabic" w:cs="Simplified Arabic"/>
          <w:b/>
          <w:bCs/>
          <w:sz w:val="28"/>
          <w:szCs w:val="28"/>
          <w:rtl/>
        </w:rPr>
        <w:t xml:space="preserve">(قلت): </w:t>
      </w:r>
      <w:r w:rsidRPr="00FC5586">
        <w:rPr>
          <w:rFonts w:ascii="Simplified Arabic" w:hAnsi="Simplified Arabic" w:cs="Simplified Arabic"/>
          <w:b/>
          <w:bCs/>
          <w:sz w:val="28"/>
          <w:szCs w:val="28"/>
          <w:u w:val="single"/>
          <w:rtl/>
        </w:rPr>
        <w:t>الأدلة على العذر بالجهل كثيرة جداً لا فرق في ذلك بين أصول وفروع ولا بين اعتقادات وعمليات</w:t>
      </w:r>
      <w:r w:rsidRPr="00FC5586">
        <w:rPr>
          <w:rFonts w:ascii="Simplified Arabic" w:hAnsi="Simplified Arabic" w:cs="Simplified Arabic"/>
          <w:sz w:val="28"/>
          <w:szCs w:val="28"/>
          <w:rtl/>
        </w:rPr>
        <w:t xml:space="preserve">، فكل مؤمن لم تبلغه الحُجة </w:t>
      </w:r>
      <w:proofErr w:type="spellStart"/>
      <w:r w:rsidRPr="00FC5586">
        <w:rPr>
          <w:rFonts w:ascii="Simplified Arabic" w:hAnsi="Simplified Arabic" w:cs="Simplified Arabic"/>
          <w:sz w:val="28"/>
          <w:szCs w:val="28"/>
          <w:rtl/>
        </w:rPr>
        <w:t>الرسالية</w:t>
      </w:r>
      <w:proofErr w:type="spellEnd"/>
      <w:r w:rsidRPr="00FC5586">
        <w:rPr>
          <w:rFonts w:ascii="Simplified Arabic" w:hAnsi="Simplified Arabic" w:cs="Simplified Arabic"/>
          <w:sz w:val="28"/>
          <w:szCs w:val="28"/>
          <w:rtl/>
        </w:rPr>
        <w:t xml:space="preserve"> في أمر ما فتلبس بالكفر فيه فلا يوصف بالكفر الأكبر، وليس معنى ذلك أنه قد سقط عنه الإثم أو العقوبة فالعذر بالجهل يمنع فقط من تكفيره، ولكن إذا ثبت تقصيره في طلب العلم وكان العلم ميسراً عنده بحيث كان متمكناً من طلبه، فهذا يأثم ويعّذر ولكن لا يوصف بالكفر المخرج من الملة حتى تقوم عليه الحُجة </w:t>
      </w:r>
      <w:proofErr w:type="spellStart"/>
      <w:r w:rsidRPr="00FC5586">
        <w:rPr>
          <w:rFonts w:ascii="Simplified Arabic" w:hAnsi="Simplified Arabic" w:cs="Simplified Arabic"/>
          <w:sz w:val="28"/>
          <w:szCs w:val="28"/>
          <w:rtl/>
        </w:rPr>
        <w:t>الرسالية</w:t>
      </w:r>
      <w:proofErr w:type="spellEnd"/>
      <w:r w:rsidRPr="00FC5586">
        <w:rPr>
          <w:rFonts w:ascii="Simplified Arabic" w:hAnsi="Simplified Arabic" w:cs="Simplified Arabic"/>
          <w:sz w:val="28"/>
          <w:szCs w:val="28"/>
          <w:rtl/>
        </w:rPr>
        <w:t xml:space="preserve"> بالعلم وتستوفي كافة شروطها الشرعية التي قررها علماء الشرع الحنيف، لاسيما وهو مقر بالتوحيد وأركان الإيمان التي بلغته، والأصل في بيان هذه القاعدة هو حديث حذيفة بن اليمان رضي الله عنه</w:t>
      </w:r>
      <w:r w:rsidR="00777792" w:rsidRPr="00FC5586">
        <w:rPr>
          <w:rFonts w:ascii="Simplified Arabic" w:hAnsi="Simplified Arabic" w:cs="Simplified Arabic" w:hint="cs"/>
          <w:sz w:val="28"/>
          <w:szCs w:val="28"/>
          <w:rtl/>
        </w:rPr>
        <w:t xml:space="preserve">، </w:t>
      </w:r>
      <w:r w:rsidRPr="00FC5586">
        <w:rPr>
          <w:rFonts w:ascii="Simplified Arabic" w:hAnsi="Simplified Arabic" w:cs="Simplified Arabic"/>
          <w:sz w:val="28"/>
          <w:szCs w:val="28"/>
          <w:rtl/>
        </w:rPr>
        <w:t>وفيـه:</w:t>
      </w:r>
      <w:r w:rsidR="00777792" w:rsidRPr="00FC5586">
        <w:rPr>
          <w:rFonts w:ascii="Simplified Arabic" w:hAnsi="Simplified Arabic" w:cs="Simplified Arabic" w:hint="cs"/>
          <w:sz w:val="28"/>
          <w:szCs w:val="28"/>
          <w:rtl/>
        </w:rPr>
        <w:t xml:space="preserve"> (</w:t>
      </w:r>
      <w:r w:rsidRPr="00FC5586">
        <w:rPr>
          <w:rFonts w:ascii="Simplified Arabic" w:hAnsi="Simplified Arabic" w:cs="Simplified Arabic"/>
          <w:sz w:val="28"/>
          <w:szCs w:val="28"/>
          <w:rtl/>
        </w:rPr>
        <w:t>يدرس الإسلام كما يدرس وشى الثوب، حتى لا يدري ما صيام ولا صلاة ولا نسك ولا صدقة</w:t>
      </w:r>
      <w:r w:rsidR="00777792" w:rsidRPr="00FC5586">
        <w:rPr>
          <w:rFonts w:ascii="Simplified Arabic" w:hAnsi="Simplified Arabic" w:cs="Simplified Arabic" w:hint="cs"/>
          <w:sz w:val="28"/>
          <w:szCs w:val="28"/>
          <w:rtl/>
        </w:rPr>
        <w:t xml:space="preserve">... </w:t>
      </w:r>
      <w:r w:rsidRPr="00FC5586">
        <w:rPr>
          <w:rFonts w:ascii="Simplified Arabic" w:hAnsi="Simplified Arabic" w:cs="Simplified Arabic"/>
          <w:sz w:val="28"/>
          <w:szCs w:val="28"/>
          <w:rtl/>
        </w:rPr>
        <w:t xml:space="preserve">وتبقى طوائف من الناس الشيخ الكبير والعجوز يقولون أدركنا آباءنا على هذه الكلمة (لا إله إلاّ الله) فنحن نقولها، فقال له صله: ما تغني عنهم لا إله إلاّ الله وهم لا يدرون ما صلاة ولا صيام ولا نسك ولا صدقة؟ </w:t>
      </w:r>
      <w:r w:rsidR="00777792" w:rsidRPr="00FC5586">
        <w:rPr>
          <w:rFonts w:ascii="Simplified Arabic" w:hAnsi="Simplified Arabic" w:cs="Simplified Arabic" w:hint="cs"/>
          <w:sz w:val="28"/>
          <w:szCs w:val="28"/>
          <w:rtl/>
        </w:rPr>
        <w:t xml:space="preserve">... </w:t>
      </w:r>
      <w:r w:rsidRPr="00FC5586">
        <w:rPr>
          <w:rFonts w:ascii="Simplified Arabic" w:hAnsi="Simplified Arabic" w:cs="Simplified Arabic"/>
          <w:sz w:val="28"/>
          <w:szCs w:val="28"/>
          <w:rtl/>
        </w:rPr>
        <w:t>ثم أقبل في الثالثة فقال يا صله: تنجيهم من النار ثلاثاً</w:t>
      </w:r>
      <w:r w:rsidR="00777792" w:rsidRPr="00FC5586">
        <w:rPr>
          <w:rFonts w:ascii="Simplified Arabic" w:hAnsi="Simplified Arabic" w:cs="Simplified Arabic" w:hint="cs"/>
          <w:sz w:val="28"/>
          <w:szCs w:val="28"/>
          <w:rtl/>
        </w:rPr>
        <w:t>)</w:t>
      </w:r>
      <w:r w:rsidR="001B57CC">
        <w:rPr>
          <w:rFonts w:ascii="Simplified Arabic" w:hAnsi="Simplified Arabic" w:cs="Simplified Arabic" w:hint="cs"/>
          <w:sz w:val="28"/>
          <w:szCs w:val="28"/>
          <w:rtl/>
        </w:rPr>
        <w:t>،</w:t>
      </w:r>
      <w:r w:rsidRPr="00FC5586">
        <w:rPr>
          <w:rFonts w:ascii="Simplified Arabic" w:hAnsi="Simplified Arabic" w:cs="Simplified Arabic"/>
          <w:sz w:val="28"/>
          <w:szCs w:val="28"/>
          <w:rtl/>
        </w:rPr>
        <w:t xml:space="preserve"> وفي الحديث دلالة واضحة على العذر بالجهل وأن المسلم الذي يقول لا إله إلاّ الله معذور بجهله الذي لا يملك دفعه عند زوال العلم والعلماء، وحذيفة رضي الله عنه أخبر تلميذه التابعي (صله) رحمه الله أنّ في هذه الأزمان التي يزول فيها العلم يعذر المسلم بجهله بجميع أصول الدين وفروعه ما كان محافظاً على أصل الإقـرار بشهـادة التوحيـد (لا إله إلاّ الله)، ومنه يتبين أنّ </w:t>
      </w:r>
      <w:proofErr w:type="spellStart"/>
      <w:r w:rsidRPr="00FC5586">
        <w:rPr>
          <w:rFonts w:ascii="Simplified Arabic" w:hAnsi="Simplified Arabic" w:cs="Simplified Arabic"/>
          <w:sz w:val="28"/>
          <w:szCs w:val="28"/>
          <w:rtl/>
        </w:rPr>
        <w:t>الج</w:t>
      </w:r>
      <w:r w:rsidR="00455953">
        <w:rPr>
          <w:rFonts w:ascii="Simplified Arabic" w:hAnsi="Simplified Arabic" w:cs="Simplified Arabic"/>
          <w:sz w:val="28"/>
          <w:szCs w:val="28"/>
          <w:rtl/>
        </w:rPr>
        <w:t>أهل</w:t>
      </w:r>
      <w:proofErr w:type="spellEnd"/>
      <w:r w:rsidR="00455953">
        <w:rPr>
          <w:rFonts w:ascii="Simplified Arabic" w:hAnsi="Simplified Arabic" w:cs="Simplified Arabic"/>
          <w:sz w:val="28"/>
          <w:szCs w:val="28"/>
          <w:rtl/>
        </w:rPr>
        <w:t xml:space="preserve"> </w:t>
      </w:r>
      <w:r w:rsidRPr="00FC5586">
        <w:rPr>
          <w:rFonts w:ascii="Simplified Arabic" w:hAnsi="Simplified Arabic" w:cs="Simplified Arabic"/>
          <w:sz w:val="28"/>
          <w:szCs w:val="28"/>
          <w:rtl/>
        </w:rPr>
        <w:t xml:space="preserve">معذور حتى تقوم عليه الحُجة بالعلم، </w:t>
      </w:r>
      <w:r w:rsidRPr="00FC5586">
        <w:rPr>
          <w:rFonts w:ascii="Simplified Arabic" w:hAnsi="Simplified Arabic" w:cs="Simplified Arabic"/>
          <w:b/>
          <w:bCs/>
          <w:sz w:val="28"/>
          <w:szCs w:val="28"/>
          <w:rtl/>
        </w:rPr>
        <w:t xml:space="preserve">أمّا المعتزلة الذين يقسمون الدين إلى أصـول (عقائد) لا يعذر </w:t>
      </w:r>
      <w:proofErr w:type="spellStart"/>
      <w:r w:rsidRPr="00FC5586">
        <w:rPr>
          <w:rFonts w:ascii="Simplified Arabic" w:hAnsi="Simplified Arabic" w:cs="Simplified Arabic"/>
          <w:b/>
          <w:bCs/>
          <w:sz w:val="28"/>
          <w:szCs w:val="28"/>
          <w:rtl/>
        </w:rPr>
        <w:t>الج</w:t>
      </w:r>
      <w:r w:rsidR="00455953">
        <w:rPr>
          <w:rFonts w:ascii="Simplified Arabic" w:hAnsi="Simplified Arabic" w:cs="Simplified Arabic"/>
          <w:b/>
          <w:bCs/>
          <w:sz w:val="28"/>
          <w:szCs w:val="28"/>
          <w:rtl/>
        </w:rPr>
        <w:t>أهل</w:t>
      </w:r>
      <w:proofErr w:type="spellEnd"/>
      <w:r w:rsidR="00455953">
        <w:rPr>
          <w:rFonts w:ascii="Simplified Arabic" w:hAnsi="Simplified Arabic" w:cs="Simplified Arabic"/>
          <w:b/>
          <w:bCs/>
          <w:sz w:val="28"/>
          <w:szCs w:val="28"/>
          <w:rtl/>
        </w:rPr>
        <w:t xml:space="preserve"> </w:t>
      </w:r>
      <w:r w:rsidRPr="00FC5586">
        <w:rPr>
          <w:rFonts w:ascii="Simplified Arabic" w:hAnsi="Simplified Arabic" w:cs="Simplified Arabic"/>
          <w:b/>
          <w:bCs/>
          <w:sz w:val="28"/>
          <w:szCs w:val="28"/>
          <w:rtl/>
        </w:rPr>
        <w:t xml:space="preserve">بها، وفروع (مسائل العمل) يعذر </w:t>
      </w:r>
      <w:proofErr w:type="spellStart"/>
      <w:r w:rsidRPr="00FC5586">
        <w:rPr>
          <w:rFonts w:ascii="Simplified Arabic" w:hAnsi="Simplified Arabic" w:cs="Simplified Arabic"/>
          <w:b/>
          <w:bCs/>
          <w:sz w:val="28"/>
          <w:szCs w:val="28"/>
          <w:rtl/>
        </w:rPr>
        <w:t>الج</w:t>
      </w:r>
      <w:r w:rsidR="00455953">
        <w:rPr>
          <w:rFonts w:ascii="Simplified Arabic" w:hAnsi="Simplified Arabic" w:cs="Simplified Arabic"/>
          <w:b/>
          <w:bCs/>
          <w:sz w:val="28"/>
          <w:szCs w:val="28"/>
          <w:rtl/>
        </w:rPr>
        <w:t>أهل</w:t>
      </w:r>
      <w:proofErr w:type="spellEnd"/>
      <w:r w:rsidR="00455953">
        <w:rPr>
          <w:rFonts w:ascii="Simplified Arabic" w:hAnsi="Simplified Arabic" w:cs="Simplified Arabic"/>
          <w:b/>
          <w:bCs/>
          <w:sz w:val="28"/>
          <w:szCs w:val="28"/>
          <w:rtl/>
        </w:rPr>
        <w:t xml:space="preserve"> </w:t>
      </w:r>
      <w:r w:rsidRPr="00FC5586">
        <w:rPr>
          <w:rFonts w:ascii="Simplified Arabic" w:hAnsi="Simplified Arabic" w:cs="Simplified Arabic"/>
          <w:b/>
          <w:bCs/>
          <w:sz w:val="28"/>
          <w:szCs w:val="28"/>
          <w:rtl/>
        </w:rPr>
        <w:t xml:space="preserve">بها، وكذلك أشباههم الذين يقسمون الدين إلى توحيد ألوهية وربوبية لا يعذر فيها المـرء بجهلـه، وبقيـة الديـن (فروع) يعذر فيها بجهله، فهو تقسيم مبتدع لم يأت به كتاب ولا سنّة ولا قول السلف ولا أئمة المسلمين من بعدهم، </w:t>
      </w:r>
      <w:r w:rsidRPr="00FC5586">
        <w:rPr>
          <w:rFonts w:ascii="Simplified Arabic" w:hAnsi="Simplified Arabic" w:cs="Simplified Arabic"/>
          <w:sz w:val="28"/>
          <w:szCs w:val="28"/>
          <w:u w:val="single"/>
          <w:rtl/>
        </w:rPr>
        <w:t>ولابن العربي رحمه الله درة بخصوص عموم العذر لأصول الدين وفروعه قال فيها</w:t>
      </w:r>
      <w:r w:rsidRPr="00FC5586">
        <w:rPr>
          <w:rFonts w:ascii="Simplified Arabic" w:hAnsi="Simplified Arabic" w:cs="Simplified Arabic"/>
          <w:b/>
          <w:bCs/>
          <w:sz w:val="28"/>
          <w:szCs w:val="28"/>
          <w:rtl/>
        </w:rPr>
        <w:t xml:space="preserve">: </w:t>
      </w:r>
      <w:r w:rsidRPr="00FC5586">
        <w:rPr>
          <w:rFonts w:ascii="Simplified Arabic" w:hAnsi="Simplified Arabic" w:cs="Simplified Arabic"/>
          <w:sz w:val="28"/>
          <w:szCs w:val="28"/>
          <w:rtl/>
        </w:rPr>
        <w:t xml:space="preserve">" </w:t>
      </w:r>
      <w:proofErr w:type="spellStart"/>
      <w:r w:rsidRPr="00FC5586">
        <w:rPr>
          <w:rFonts w:ascii="Simplified Arabic" w:hAnsi="Simplified Arabic" w:cs="Simplified Arabic"/>
          <w:sz w:val="28"/>
          <w:szCs w:val="28"/>
          <w:rtl/>
        </w:rPr>
        <w:t>الج</w:t>
      </w:r>
      <w:r w:rsidR="00455953">
        <w:rPr>
          <w:rFonts w:ascii="Simplified Arabic" w:hAnsi="Simplified Arabic" w:cs="Simplified Arabic"/>
          <w:sz w:val="28"/>
          <w:szCs w:val="28"/>
          <w:rtl/>
        </w:rPr>
        <w:t>أهل</w:t>
      </w:r>
      <w:proofErr w:type="spellEnd"/>
      <w:r w:rsidR="00455953">
        <w:rPr>
          <w:rFonts w:ascii="Simplified Arabic" w:hAnsi="Simplified Arabic" w:cs="Simplified Arabic"/>
          <w:sz w:val="28"/>
          <w:szCs w:val="28"/>
          <w:rtl/>
        </w:rPr>
        <w:t xml:space="preserve"> </w:t>
      </w:r>
      <w:r w:rsidRPr="00FC5586">
        <w:rPr>
          <w:rFonts w:ascii="Simplified Arabic" w:hAnsi="Simplified Arabic" w:cs="Simplified Arabic"/>
          <w:sz w:val="28"/>
          <w:szCs w:val="28"/>
          <w:rtl/>
        </w:rPr>
        <w:t xml:space="preserve">والمخطئ من هذه الأمة ولو عمل من الكفر والشرك ما يكون صاحبه مشركاً أو كافراً، فإنه يعذر بالجهل والخطأ حتى تتبين له الحُجة التي يكفر تاركها بياناً واضحاً ما يلتبس على مثله، وينكر ما هو معلوم بالضرورة من دين الإسلام مما أجمعوا </w:t>
      </w:r>
      <w:r w:rsidRPr="00FC5586">
        <w:rPr>
          <w:rFonts w:ascii="Simplified Arabic" w:hAnsi="Simplified Arabic" w:cs="Simplified Arabic"/>
          <w:sz w:val="28"/>
          <w:szCs w:val="28"/>
          <w:rtl/>
        </w:rPr>
        <w:lastRenderedPageBreak/>
        <w:t xml:space="preserve">عليه إجماعاً جلياً قطعياً يعرفه كل المسلمين من غير نظر وتأمل “ [نقله عنه القاسمي في محاسن التأويل حـ5/1307] أهــ فنلاحظ أنه عمم العذر بالجهل حتى شمل أعمال الكفر والشرك، وعدم التفريق في العذر بالجهل بين أصول ولا فروع هو مذهب </w:t>
      </w:r>
      <w:r w:rsidR="00455953">
        <w:rPr>
          <w:rFonts w:ascii="Simplified Arabic" w:hAnsi="Simplified Arabic" w:cs="Simplified Arabic"/>
          <w:sz w:val="28"/>
          <w:szCs w:val="28"/>
          <w:rtl/>
        </w:rPr>
        <w:t xml:space="preserve">أهل </w:t>
      </w:r>
      <w:r w:rsidR="006930E2">
        <w:rPr>
          <w:rFonts w:ascii="Simplified Arabic" w:hAnsi="Simplified Arabic" w:cs="Simplified Arabic"/>
          <w:sz w:val="28"/>
          <w:szCs w:val="28"/>
          <w:rtl/>
        </w:rPr>
        <w:t xml:space="preserve">السنّة </w:t>
      </w:r>
      <w:r w:rsidRPr="00FC5586">
        <w:rPr>
          <w:rFonts w:ascii="Simplified Arabic" w:hAnsi="Simplified Arabic" w:cs="Simplified Arabic"/>
          <w:sz w:val="28"/>
          <w:szCs w:val="28"/>
          <w:rtl/>
        </w:rPr>
        <w:t xml:space="preserve">والجماعة بخلاف المعتزلة ومن سار على نهجهم في التعجل بالتكفير على </w:t>
      </w:r>
      <w:r w:rsidR="00455953">
        <w:rPr>
          <w:rFonts w:ascii="Simplified Arabic" w:hAnsi="Simplified Arabic" w:cs="Simplified Arabic"/>
          <w:sz w:val="28"/>
          <w:szCs w:val="28"/>
          <w:rtl/>
        </w:rPr>
        <w:t xml:space="preserve">أهل </w:t>
      </w:r>
      <w:r w:rsidRPr="00FC5586">
        <w:rPr>
          <w:rFonts w:ascii="Simplified Arabic" w:hAnsi="Simplified Arabic" w:cs="Simplified Arabic"/>
          <w:sz w:val="28"/>
          <w:szCs w:val="28"/>
          <w:rtl/>
        </w:rPr>
        <w:t xml:space="preserve">القبلة، </w:t>
      </w:r>
      <w:r w:rsidRPr="00FC5586">
        <w:rPr>
          <w:rFonts w:ascii="Simplified Arabic" w:hAnsi="Simplified Arabic" w:cs="Simplified Arabic"/>
          <w:b/>
          <w:bCs/>
          <w:sz w:val="28"/>
          <w:szCs w:val="28"/>
          <w:u w:val="single"/>
          <w:rtl/>
        </w:rPr>
        <w:t>(قلت)</w:t>
      </w:r>
      <w:r w:rsidRPr="00FC5586">
        <w:rPr>
          <w:rFonts w:ascii="Simplified Arabic" w:hAnsi="Simplified Arabic" w:cs="Simplified Arabic"/>
          <w:b/>
          <w:bCs/>
          <w:sz w:val="28"/>
          <w:szCs w:val="28"/>
          <w:rtl/>
        </w:rPr>
        <w:t xml:space="preserve">: </w:t>
      </w:r>
      <w:r w:rsidRPr="00FC5586">
        <w:rPr>
          <w:rFonts w:ascii="Simplified Arabic" w:hAnsi="Simplified Arabic" w:cs="Simplified Arabic"/>
          <w:sz w:val="28"/>
          <w:szCs w:val="28"/>
          <w:rtl/>
        </w:rPr>
        <w:t xml:space="preserve">العذر يتأكد في الزمان والمكان الذي يغلب فيه الجهل ويقل العلم وإنما ذلك لغلبة الجهل وقلة العلم بآثار الرسالة فالعذر يكون آنذاك أولى </w:t>
      </w:r>
      <w:proofErr w:type="spellStart"/>
      <w:r w:rsidRPr="00FC5586">
        <w:rPr>
          <w:rFonts w:ascii="Simplified Arabic" w:hAnsi="Simplified Arabic" w:cs="Simplified Arabic"/>
          <w:sz w:val="28"/>
          <w:szCs w:val="28"/>
          <w:rtl/>
        </w:rPr>
        <w:t>وآكد</w:t>
      </w:r>
      <w:proofErr w:type="spellEnd"/>
      <w:r w:rsidRPr="00FC5586">
        <w:rPr>
          <w:rFonts w:ascii="Simplified Arabic" w:hAnsi="Simplified Arabic" w:cs="Simplified Arabic"/>
          <w:sz w:val="28"/>
          <w:szCs w:val="28"/>
          <w:rtl/>
        </w:rPr>
        <w:t xml:space="preserve"> وأوسع، وهذا الحكم من آثار رحمة الله التي وسعت كل شيء، </w:t>
      </w:r>
      <w:r w:rsidRPr="00FC5586">
        <w:rPr>
          <w:rFonts w:ascii="Simplified Arabic" w:hAnsi="Simplified Arabic" w:cs="Simplified Arabic"/>
          <w:b/>
          <w:bCs/>
          <w:sz w:val="28"/>
          <w:szCs w:val="28"/>
          <w:u w:val="single"/>
          <w:rtl/>
        </w:rPr>
        <w:t>(قلت)</w:t>
      </w:r>
      <w:r w:rsidRPr="00FC5586">
        <w:rPr>
          <w:rFonts w:ascii="Simplified Arabic" w:hAnsi="Simplified Arabic" w:cs="Simplified Arabic"/>
          <w:b/>
          <w:bCs/>
          <w:sz w:val="28"/>
          <w:szCs w:val="28"/>
          <w:rtl/>
        </w:rPr>
        <w:t xml:space="preserve">: </w:t>
      </w:r>
      <w:r w:rsidRPr="00FC5586">
        <w:rPr>
          <w:rFonts w:ascii="Simplified Arabic" w:hAnsi="Simplified Arabic" w:cs="Simplified Arabic"/>
          <w:sz w:val="28"/>
          <w:szCs w:val="28"/>
          <w:rtl/>
        </w:rPr>
        <w:t xml:space="preserve">ويتفرع من القاعدة السابقة قاعدة </w:t>
      </w:r>
      <w:proofErr w:type="spellStart"/>
      <w:r w:rsidRPr="00FC5586">
        <w:rPr>
          <w:rFonts w:ascii="Simplified Arabic" w:hAnsi="Simplified Arabic" w:cs="Simplified Arabic"/>
          <w:sz w:val="28"/>
          <w:szCs w:val="28"/>
          <w:rtl/>
        </w:rPr>
        <w:t>آخرى</w:t>
      </w:r>
      <w:proofErr w:type="spellEnd"/>
      <w:r w:rsidRPr="00FC5586">
        <w:rPr>
          <w:rFonts w:ascii="Simplified Arabic" w:hAnsi="Simplified Arabic" w:cs="Simplified Arabic"/>
          <w:sz w:val="28"/>
          <w:szCs w:val="28"/>
          <w:rtl/>
        </w:rPr>
        <w:t xml:space="preserve">: ألاّ وهي أنّ المعلوم من الدين بالضرورة أمر إضافي، فما كان معلوماً من الدين بالضرورة في مكان ما ليس بالضرورة أن يكون معلوماً من الدين بالضرورة في مكان آخر، وما كان معلوماً من الدين بالضرورة في زمان الرسالة ليس بالضرورة أن يكون معلوماً من الدين بالضرورة في أزمان قلة العلم وغلبة الجهل وندرة العلماء، ولهذا كان العلماء يعذرون حديث العهد بالإسلام ويعذرون من نشأ في بادية بعيدة عن </w:t>
      </w:r>
      <w:r w:rsidR="00455953">
        <w:rPr>
          <w:rFonts w:ascii="Simplified Arabic" w:hAnsi="Simplified Arabic" w:cs="Simplified Arabic"/>
          <w:sz w:val="28"/>
          <w:szCs w:val="28"/>
          <w:rtl/>
        </w:rPr>
        <w:t xml:space="preserve">أهل </w:t>
      </w:r>
      <w:r w:rsidRPr="00FC5586">
        <w:rPr>
          <w:rFonts w:ascii="Simplified Arabic" w:hAnsi="Simplified Arabic" w:cs="Simplified Arabic"/>
          <w:sz w:val="28"/>
          <w:szCs w:val="28"/>
          <w:rtl/>
        </w:rPr>
        <w:t xml:space="preserve">العلم بما لا يعذرون به غيرهم، </w:t>
      </w:r>
      <w:r w:rsidRPr="00FC5586">
        <w:rPr>
          <w:rFonts w:ascii="Simplified Arabic" w:hAnsi="Simplified Arabic" w:cs="Simplified Arabic"/>
          <w:b/>
          <w:bCs/>
          <w:sz w:val="28"/>
          <w:szCs w:val="28"/>
          <w:u w:val="single"/>
          <w:rtl/>
        </w:rPr>
        <w:t>يقول ابن حجر الهيثمي</w:t>
      </w:r>
      <w:r w:rsidRPr="00FC5586">
        <w:rPr>
          <w:rFonts w:ascii="Simplified Arabic" w:hAnsi="Simplified Arabic" w:cs="Simplified Arabic"/>
          <w:sz w:val="28"/>
          <w:szCs w:val="28"/>
          <w:rtl/>
        </w:rPr>
        <w:t xml:space="preserve">: " وقد يكون الشيء متواتراً معلوماً بالضرورة عند قوم دون غيرهم، فيكفر من تواتر عنده دون غيره، أما المجمع عليه غير المعلوم بالضرورة كاستحقاق بنت الابن السدس مع بنت الصلب فلا كفر بإنكاره عندنا " أهـ [فتح المبين لشرح الأربعين ص69]، </w:t>
      </w:r>
      <w:r w:rsidRPr="00FC5586">
        <w:rPr>
          <w:rFonts w:ascii="Simplified Arabic" w:hAnsi="Simplified Arabic" w:cs="Simplified Arabic"/>
          <w:b/>
          <w:bCs/>
          <w:sz w:val="28"/>
          <w:szCs w:val="28"/>
          <w:rtl/>
        </w:rPr>
        <w:t>وآخـر ما تيسر من الضوابط المتعلقة بالعذر بالجهل</w:t>
      </w:r>
      <w:r w:rsidRPr="00FC5586">
        <w:rPr>
          <w:rFonts w:ascii="Simplified Arabic" w:hAnsi="Simplified Arabic" w:cs="Simplified Arabic"/>
          <w:sz w:val="28"/>
          <w:szCs w:val="28"/>
          <w:rtl/>
        </w:rPr>
        <w:t xml:space="preserve">: أنّ الاعتبار في بلوغ الحُجة بالنسبة لعذر المسلم المتلبس بالكفر الأكبر بجهله هو عدم إمكان العلم، فمن ادعى عدم علمه بالعمل المكفر أو القول المكفر يقبل ادعاؤه بجهله، وذلك لأن التكفير حق خالص لله عز وجل، ويترتب عليه الحكم بردة المعين، فيجب الاحتياط الشديد عند الحكم على مسلم معين بكفر وترجيح جانب حسن الظن به، وهو هنا يحتم علينا قبول قوله، وعلى هذا الاعتبار كان عمل الصحابة رضي الله عنهم، </w:t>
      </w:r>
      <w:r w:rsidRPr="00FC5586">
        <w:rPr>
          <w:rFonts w:ascii="Simplified Arabic" w:hAnsi="Simplified Arabic" w:cs="Simplified Arabic"/>
          <w:b/>
          <w:bCs/>
          <w:sz w:val="28"/>
          <w:szCs w:val="28"/>
          <w:rtl/>
        </w:rPr>
        <w:t>فقد أورد ابن حجر في تلخيص الحبير</w:t>
      </w:r>
      <w:r w:rsidRPr="00FC5586">
        <w:rPr>
          <w:rFonts w:ascii="Simplified Arabic" w:hAnsi="Simplified Arabic" w:cs="Simplified Arabic"/>
          <w:sz w:val="28"/>
          <w:szCs w:val="28"/>
          <w:rtl/>
        </w:rPr>
        <w:t xml:space="preserve">: " أنّ عمر رضي الله عنه عذر من زنت من </w:t>
      </w:r>
      <w:proofErr w:type="spellStart"/>
      <w:r w:rsidRPr="00FC5586">
        <w:rPr>
          <w:rFonts w:ascii="Simplified Arabic" w:hAnsi="Simplified Arabic" w:cs="Simplified Arabic"/>
          <w:sz w:val="28"/>
          <w:szCs w:val="28"/>
          <w:rtl/>
        </w:rPr>
        <w:t>مرعوش</w:t>
      </w:r>
      <w:proofErr w:type="spellEnd"/>
      <w:r w:rsidRPr="00FC5586">
        <w:rPr>
          <w:rFonts w:ascii="Simplified Arabic" w:hAnsi="Simplified Arabic" w:cs="Simplified Arabic"/>
          <w:sz w:val="28"/>
          <w:szCs w:val="28"/>
          <w:rtl/>
        </w:rPr>
        <w:t xml:space="preserve"> بدرهمين وكانت تستهل به ولا تكتمه لجهلها وعدم علمها بتحريم ذلك، وسأل عمر رضي الله عنه عثمان رضي الله عنه عن حكمها فقال: أراها تستهل به وليس الحدّ إلاّ على من علم فقال عمر: صدقت والذي نفسي بيده ما الحدّ إلاّ على من علم " أهــ [انظر تلخيص الحبير لابن حجر حـ4/61]، وعلى ذلك فليس الحدّ إلاّ على من علم، وهذا يدلنا على أنّ الاعتبار الصحيح في العذر بالجهل هو (عدم إمكان العلم) ويتحقق ذلك بإقرار المرء فإن أقر بالجهل ودلت الشواهد على صدقه فها هنا لا سبيل إلى إقامة الحدّ عليه لأن الحدّ لا يكون إلاّ على من علـم، </w:t>
      </w:r>
      <w:r w:rsidRPr="00FC5586">
        <w:rPr>
          <w:rFonts w:ascii="Simplified Arabic" w:hAnsi="Simplified Arabic" w:cs="Simplified Arabic"/>
          <w:b/>
          <w:bCs/>
          <w:sz w:val="28"/>
          <w:szCs w:val="28"/>
          <w:rtl/>
        </w:rPr>
        <w:t>وينقل ابن حزم أنّ هذا هو قول السلف</w:t>
      </w:r>
      <w:r w:rsidRPr="00FC5586">
        <w:rPr>
          <w:rFonts w:ascii="Simplified Arabic" w:hAnsi="Simplified Arabic" w:cs="Simplified Arabic"/>
          <w:sz w:val="28"/>
          <w:szCs w:val="28"/>
          <w:rtl/>
        </w:rPr>
        <w:t xml:space="preserve">، فيقول: " وقد جاءت في هذا عن السلف آثار كثيرة كما روينا عن سعيد بن المسّيب أنّ عاملاً لعمر بن الخطاب </w:t>
      </w:r>
      <w:r w:rsidRPr="00FC5586">
        <w:rPr>
          <w:rFonts w:ascii="Simplified Arabic" w:hAnsi="Simplified Arabic" w:cs="Simplified Arabic"/>
          <w:sz w:val="28"/>
          <w:szCs w:val="28"/>
          <w:rtl/>
        </w:rPr>
        <w:lastRenderedPageBreak/>
        <w:t xml:space="preserve">رضي الله عنه كتب إلى عمر يخبره أنّ رجلاً اعترف عنده بالزنى فكتب إليه عمر أن سله هل كان يعلم أنه حرام فإن قال نعم فأقم عليه الحدّ وإن قال لا فأعلمه أنه حرام فإن عاد فاحدوه، وعن الهيثم بن بدر عن حرقوص قال: أتت امرأة إلى علي بن أبي طالب فقالت إن زوجي زنى بجاريتي فقال صدقت هي ومالها لي حِلّ، فقال لي علي: اذهب ولا تعد كأنه درأ عنه الحدّ بالجهالة “ [المحلى لابن حزم حـ11/184] أهـ، ومن قول ابن حزم وابن حجر نعلم أنّ هذا هو مذهب عمر وعثمان وعلي ولا نعلم لهم مخالفاً، لاسيما وابن حزم ينقل هذا عن السلف وأنه وردت عنهم في ذلك آثار عديدة، فإذا كان هذا هو قولهم في الحدود وهي غالباً ما تكون حقوقاً مشتركة بين حق الله تعالى وحقوق العباد، فإن الحقوق الخالصة لله عز وجل أولى بذلك ومنها التكفير </w:t>
      </w:r>
      <w:proofErr w:type="spellStart"/>
      <w:r w:rsidRPr="00FC5586">
        <w:rPr>
          <w:rFonts w:ascii="Simplified Arabic" w:hAnsi="Simplified Arabic" w:cs="Simplified Arabic"/>
          <w:sz w:val="28"/>
          <w:szCs w:val="28"/>
          <w:rtl/>
        </w:rPr>
        <w:t>والتفسيق</w:t>
      </w:r>
      <w:proofErr w:type="spellEnd"/>
      <w:r w:rsidRPr="00FC5586">
        <w:rPr>
          <w:rFonts w:ascii="Simplified Arabic" w:hAnsi="Simplified Arabic" w:cs="Simplified Arabic"/>
          <w:sz w:val="28"/>
          <w:szCs w:val="28"/>
          <w:rtl/>
        </w:rPr>
        <w:t xml:space="preserve"> والتبديع، فلا ينبغي فيها إلاّ اعتبار </w:t>
      </w:r>
      <w:r w:rsidRPr="00FC5586">
        <w:rPr>
          <w:rFonts w:ascii="Simplified Arabic" w:hAnsi="Simplified Arabic" w:cs="Simplified Arabic"/>
          <w:b/>
          <w:bCs/>
          <w:sz w:val="28"/>
          <w:szCs w:val="28"/>
          <w:rtl/>
        </w:rPr>
        <w:t>قاعدة (عدم إمكان العلم)</w:t>
      </w:r>
      <w:r w:rsidRPr="00FC5586">
        <w:rPr>
          <w:rFonts w:ascii="Simplified Arabic" w:hAnsi="Simplified Arabic" w:cs="Simplified Arabic"/>
          <w:sz w:val="28"/>
          <w:szCs w:val="28"/>
          <w:rtl/>
        </w:rPr>
        <w:t xml:space="preserve"> بمعنى أن </w:t>
      </w:r>
      <w:proofErr w:type="spellStart"/>
      <w:r w:rsidR="00777792" w:rsidRPr="00FC5586">
        <w:rPr>
          <w:rFonts w:ascii="Simplified Arabic" w:hAnsi="Simplified Arabic" w:cs="Simplified Arabic" w:hint="cs"/>
          <w:sz w:val="28"/>
          <w:szCs w:val="28"/>
          <w:rtl/>
        </w:rPr>
        <w:t>الوالج</w:t>
      </w:r>
      <w:proofErr w:type="spellEnd"/>
      <w:r w:rsidRPr="00FC5586">
        <w:rPr>
          <w:rFonts w:ascii="Simplified Arabic" w:hAnsi="Simplified Arabic" w:cs="Simplified Arabic"/>
          <w:sz w:val="28"/>
          <w:szCs w:val="28"/>
          <w:rtl/>
        </w:rPr>
        <w:t xml:space="preserve"> فيها معذور بجهله حتى تقوم عليه الحُجة الشرعية بذلك، </w:t>
      </w:r>
      <w:r w:rsidRPr="00FC5586">
        <w:rPr>
          <w:rFonts w:ascii="Simplified Arabic" w:hAnsi="Simplified Arabic" w:cs="Simplified Arabic"/>
          <w:b/>
          <w:bCs/>
          <w:sz w:val="28"/>
          <w:szCs w:val="28"/>
          <w:rtl/>
        </w:rPr>
        <w:t xml:space="preserve">(قلت): </w:t>
      </w:r>
      <w:r w:rsidRPr="00FC5586">
        <w:rPr>
          <w:rFonts w:ascii="Simplified Arabic" w:hAnsi="Simplified Arabic" w:cs="Simplified Arabic"/>
          <w:sz w:val="28"/>
          <w:szCs w:val="28"/>
          <w:rtl/>
        </w:rPr>
        <w:t xml:space="preserve">ولا يُخالف هذه القاعدة ما قد يظنه البعض من كون عمر رضي الله عنه أقام الحدّ على عثمان بن مظعون في شرب الخمر، وذلك لأن عثمان </w:t>
      </w:r>
      <w:r w:rsidR="00777792" w:rsidRPr="00FC5586">
        <w:rPr>
          <w:rFonts w:ascii="Simplified Arabic" w:hAnsi="Simplified Arabic" w:cs="Simplified Arabic" w:hint="cs"/>
          <w:sz w:val="28"/>
          <w:szCs w:val="28"/>
          <w:rtl/>
        </w:rPr>
        <w:t xml:space="preserve">بن مظعون، </w:t>
      </w:r>
      <w:r w:rsidRPr="00FC5586">
        <w:rPr>
          <w:rFonts w:ascii="Simplified Arabic" w:hAnsi="Simplified Arabic" w:cs="Simplified Arabic"/>
          <w:sz w:val="28"/>
          <w:szCs w:val="28"/>
          <w:rtl/>
        </w:rPr>
        <w:t xml:space="preserve">رضي الله عنه كان يعلم بحرمة شرب الخمر والحدّ المترتب عليه، ومع ذلك شربه متأولاً فالأمر هنا ليس من باب العذر بالجهل حتى يدرأ عنه الحدّ لأنه يعلم بالحرمة وإنما هو من باب العذر بالتأويل في استحلاله لشرب الخمر، ومعلوم أنّ استحلال المعصية كفر أكبر إلاّ أنّ عمر رضي الله عنه درأ عنه حدّ الكفر والردة بالعذر بالتأويل، وجلده لشرب الخمر لأنه يعلم بحرمة الخمر والحدّ المترتب عليه، فلكل موضع حكمه الملائم به وهذا ما كان من عمر رضي الله عنه، ولا يُشكل على هذه القاعدة أيضاً ما يظنه البعض من أنّ من أتلف شيئاً ولو عن جهل أو خطأ أن عليه إصلاحه وأنه يتحمل تبعات هذا التلف حتى وإن كان عن جهل، وذلك لأن هذه حقوق للعباد، </w:t>
      </w:r>
      <w:r w:rsidRPr="00FC5586">
        <w:rPr>
          <w:rFonts w:ascii="Simplified Arabic" w:hAnsi="Simplified Arabic" w:cs="Simplified Arabic"/>
          <w:b/>
          <w:bCs/>
          <w:sz w:val="28"/>
          <w:szCs w:val="28"/>
          <w:rtl/>
        </w:rPr>
        <w:t>والشريعة مبنية على التسامح في حقوق الله تعالى وعلى حفظ حقوق العباد،</w:t>
      </w:r>
      <w:r w:rsidRPr="00FC5586">
        <w:rPr>
          <w:rFonts w:ascii="Simplified Arabic" w:hAnsi="Simplified Arabic" w:cs="Simplified Arabic"/>
          <w:sz w:val="28"/>
          <w:szCs w:val="28"/>
          <w:rtl/>
        </w:rPr>
        <w:t xml:space="preserve"> وإلاّ فسدت مصالح الناس وهذا من كمال حكمة الشريعة الربانية القيّمة، ولا يشكل عليها أيضاً ما يقول به بعض الفقهاء من كون من ارتكب حداً من المعلوم من الدين بالضرورة وكان في ديار الإسلام وبين المسلمين فإنه لا يصدق في ادعائه الجهل بالحكم، كمن ولد في ديار المسلمين وعاش بينهم ثم ارتكب كبيرة كالزنا وزعم جهله بحرمة الزنا، فقالوا أنه لا يُصدق في ذلك ويُقام عليه حدّ الزنا، قلت فقول هؤلاء مبني على الاحتياط واعتبار القرائن حتى لا يتهاون الناسُ بالفرائض والمحرمات ويجترئون عليها بزعم الجهل بها، أمّا عند التحقيق والوقوف عند ضوابط الشرع، فالحدّ كما قال عمر وعثمان رضي الله عنهما لا يكون إلاّ على من علم، ومن استحل ادعاء الجهل بشيء يعلمه من شرع الله فهذا عقابه وعذابه لا يعلمه إلاّ الله، وقول هؤلاء الفقهاء إنما هو في باب الحدود أمّا حدّ الكفر فهم </w:t>
      </w:r>
      <w:r w:rsidRPr="00FC5586">
        <w:rPr>
          <w:rFonts w:ascii="Simplified Arabic" w:hAnsi="Simplified Arabic" w:cs="Simplified Arabic"/>
          <w:sz w:val="28"/>
          <w:szCs w:val="28"/>
          <w:rtl/>
        </w:rPr>
        <w:lastRenderedPageBreak/>
        <w:t xml:space="preserve">متفقون على أنه أولى الحدود بالاحتياط وترجيح باب حسن الظن بالمسلم وحمل كلامه على أحسن المحامل، فلا يكفر من ادعى الجهل بالحكم وإنما يُعّلم أن هذا من باب الكفر فإن عاد كفر ولا كرامة، وهذا هو ما نقله ابن حزم عن عمر رضي الله عنه، (وبقيـت أمامنـا فائدتـان جليلتـان): (الأولى): وهي الردّ على من استدل بالفطرة والميثاق على عدم العذر بالجهل في مسائل التوحيـد، (الثانية): بيان المُراد بالعذر بالجهل وأنه ضابط لمنع التكفير وليس يمنع من العقوبة والتعزيز وذلك حتى لا يصير الجهل نعمة والعلم نقمة، </w:t>
      </w:r>
    </w:p>
    <w:p w14:paraId="4FDF5F77" w14:textId="1637D325" w:rsidR="0009781D" w:rsidRPr="00FC5586" w:rsidRDefault="0009781D" w:rsidP="0009781D">
      <w:pPr>
        <w:bidi/>
        <w:jc w:val="both"/>
        <w:rPr>
          <w:rFonts w:ascii="Simplified Arabic" w:hAnsi="Simplified Arabic" w:cs="Simplified Arabic"/>
          <w:sz w:val="28"/>
          <w:szCs w:val="28"/>
        </w:rPr>
      </w:pPr>
      <w:r w:rsidRPr="00FC5586">
        <w:rPr>
          <w:rFonts w:ascii="Simplified Arabic" w:hAnsi="Simplified Arabic" w:cs="Simplified Arabic"/>
          <w:b/>
          <w:bCs/>
          <w:u w:val="single"/>
          <w:rtl/>
          <w:lang w:bidi="ar-KW"/>
        </w:rPr>
        <w:t>[الفائدة الأولى]</w:t>
      </w:r>
      <w:r w:rsidRPr="00FC5586">
        <w:rPr>
          <w:rFonts w:ascii="Simplified Arabic" w:hAnsi="Simplified Arabic" w:cs="Simplified Arabic"/>
          <w:b/>
          <w:bCs/>
          <w:sz w:val="28"/>
          <w:szCs w:val="28"/>
          <w:u w:val="single"/>
          <w:rtl/>
          <w:lang w:bidi="ar-KW"/>
        </w:rPr>
        <w:t>: في الردّ على من استدل بالفطرة والميثاق على عدم العذر بالجهل في مسائـل التوحيـد</w:t>
      </w:r>
      <w:r w:rsidRPr="00FC5586">
        <w:rPr>
          <w:rFonts w:ascii="Simplified Arabic" w:hAnsi="Simplified Arabic" w:cs="Simplified Arabic"/>
          <w:b/>
          <w:bCs/>
          <w:sz w:val="28"/>
          <w:szCs w:val="28"/>
          <w:rtl/>
        </w:rPr>
        <w:t xml:space="preserve">: </w:t>
      </w:r>
      <w:r w:rsidRPr="00FC5586">
        <w:rPr>
          <w:rFonts w:ascii="Simplified Arabic" w:hAnsi="Simplified Arabic" w:cs="Simplified Arabic"/>
          <w:sz w:val="28"/>
          <w:szCs w:val="28"/>
          <w:rtl/>
        </w:rPr>
        <w:t>رغم الأدلة الكثيرة من الكتاب و</w:t>
      </w:r>
      <w:r w:rsidR="006930E2">
        <w:rPr>
          <w:rFonts w:ascii="Simplified Arabic" w:hAnsi="Simplified Arabic" w:cs="Simplified Arabic"/>
          <w:sz w:val="28"/>
          <w:szCs w:val="28"/>
          <w:rtl/>
        </w:rPr>
        <w:t xml:space="preserve">السنّة </w:t>
      </w:r>
      <w:r w:rsidRPr="00FC5586">
        <w:rPr>
          <w:rFonts w:ascii="Simplified Arabic" w:hAnsi="Simplified Arabic" w:cs="Simplified Arabic"/>
          <w:sz w:val="28"/>
          <w:szCs w:val="28"/>
          <w:rtl/>
        </w:rPr>
        <w:t xml:space="preserve">على عموم العذر بالجهل في أصول الدين وفروعه، ورغم كثرة أقوال العلماء الأئمة الدالة على اتفاقهم على هذه القاعدة إلاّ أنّ البعض راح يزعم أنّ العذر بالجهل مقصود على الفروع وأنه لا عذر بالجهل في مسائل التوحيد لاسيما توحيد الربوبية والألوهية، وجعل السبب في ذلك هو قيام الحُجة على الناس في باب التوحيد بالميثاق الذي أخذه الله تعالى على بني آدم وبالفطرة التي فطرهم عليها، </w:t>
      </w:r>
      <w:r w:rsidRPr="00FC5586">
        <w:rPr>
          <w:rFonts w:ascii="Simplified Arabic" w:hAnsi="Simplified Arabic" w:cs="Simplified Arabic"/>
          <w:b/>
          <w:bCs/>
          <w:sz w:val="28"/>
          <w:szCs w:val="28"/>
          <w:rtl/>
        </w:rPr>
        <w:t>وهنا أورد بعض شبهاتهم التي أشكلت على البعض وبيان مفاتحها حتى لا تكون هناك أدنى شبهه على عموم العذر بالجهل في أصول الدين وفروعه</w:t>
      </w:r>
      <w:r w:rsidRPr="00FC5586">
        <w:rPr>
          <w:rFonts w:ascii="Simplified Arabic" w:hAnsi="Simplified Arabic" w:cs="Simplified Arabic"/>
          <w:sz w:val="28"/>
          <w:szCs w:val="28"/>
          <w:rtl/>
        </w:rPr>
        <w:t xml:space="preserve">، قالوا الذي يدّل على عدم العذر بالجهل في التوحيد ما رواه مسلم عن عائشة رضي الله عنها أنها قالت ((يا رسول الله ابن جدعان كان في الجاهلية يصل الرحم ويطعم المسكين هل ذلك نافعه؟ قال صلى الله عليه وسلم لا ينفعه إنه لم يقل يوماً رب اغفر لي خطيئتي يوم الدين))، وما رواه مسلم عن أنس رضي الله عنه ((أنّ رجلاً قال يا رسول الله أين أبي؟ قال في النار، فلمّا مضى الرجل دعاه فقال صلى الله عليه وسلم إنّ أبي وأباك في النار))، قالوا هذه النصوص وغيرها دلّت على أنهم في النار بشركهم وعدم توحيدهم مع أنّ الله تعالى جعلهم من </w:t>
      </w:r>
      <w:r w:rsidR="00455953">
        <w:rPr>
          <w:rFonts w:ascii="Simplified Arabic" w:hAnsi="Simplified Arabic" w:cs="Simplified Arabic"/>
          <w:sz w:val="28"/>
          <w:szCs w:val="28"/>
          <w:rtl/>
        </w:rPr>
        <w:t xml:space="preserve">أهل </w:t>
      </w:r>
      <w:r w:rsidRPr="00FC5586">
        <w:rPr>
          <w:rFonts w:ascii="Simplified Arabic" w:hAnsi="Simplified Arabic" w:cs="Simplified Arabic"/>
          <w:sz w:val="28"/>
          <w:szCs w:val="28"/>
          <w:rtl/>
        </w:rPr>
        <w:t xml:space="preserve">الفترة وذلك في قوله تعالى: {لِتُنْذِرَ قَوْمًا مَا أَتَاهُمْ مِنْ نَذِيرٍ مِنْ قَبْلِكَ لَعَلَّهُمْ يَتَذَكَّرُونَ} [القصص: 46] وقوله تعالى: {لِتُنْذِرَ قَوْمًا مَا أُنْذِرَ آبَاؤُهُمْ فَهُمْ غَافِلُونَ} [يس: 6] فلمّا لم يكن هناك من أنذرهم قبل ذلك كما دلّ القرآن ثم هم في العذاب والنار كما دلت </w:t>
      </w:r>
      <w:r w:rsidR="006930E2">
        <w:rPr>
          <w:rFonts w:ascii="Simplified Arabic" w:hAnsi="Simplified Arabic" w:cs="Simplified Arabic"/>
          <w:sz w:val="28"/>
          <w:szCs w:val="28"/>
          <w:rtl/>
        </w:rPr>
        <w:t xml:space="preserve">السنّة </w:t>
      </w:r>
      <w:r w:rsidRPr="00FC5586">
        <w:rPr>
          <w:rFonts w:ascii="Simplified Arabic" w:hAnsi="Simplified Arabic" w:cs="Simplified Arabic"/>
          <w:sz w:val="28"/>
          <w:szCs w:val="28"/>
          <w:rtl/>
        </w:rPr>
        <w:t xml:space="preserve">فحتماً يدل ذلك على أنه لا عذر بالجهل في أمور التوحيد لاسيما توحيد الربوبية والألوهية، ومع استدلالهم </w:t>
      </w:r>
      <w:r w:rsidR="006C0880" w:rsidRPr="00FC5586">
        <w:rPr>
          <w:rFonts w:ascii="Simplified Arabic" w:hAnsi="Simplified Arabic" w:cs="Simplified Arabic" w:hint="cs"/>
          <w:sz w:val="28"/>
          <w:szCs w:val="28"/>
          <w:rtl/>
        </w:rPr>
        <w:t xml:space="preserve">الذي </w:t>
      </w:r>
      <w:r w:rsidRPr="00FC5586">
        <w:rPr>
          <w:rFonts w:ascii="Simplified Arabic" w:hAnsi="Simplified Arabic" w:cs="Simplified Arabic"/>
          <w:sz w:val="28"/>
          <w:szCs w:val="28"/>
          <w:rtl/>
        </w:rPr>
        <w:t xml:space="preserve">يستند إلى </w:t>
      </w:r>
      <w:r w:rsidR="006C0880" w:rsidRPr="00FC5586">
        <w:rPr>
          <w:rFonts w:ascii="Simplified Arabic" w:hAnsi="Simplified Arabic" w:cs="Simplified Arabic" w:hint="cs"/>
          <w:sz w:val="28"/>
          <w:szCs w:val="28"/>
          <w:rtl/>
        </w:rPr>
        <w:t xml:space="preserve">ظاهر </w:t>
      </w:r>
      <w:r w:rsidRPr="00FC5586">
        <w:rPr>
          <w:rFonts w:ascii="Simplified Arabic" w:hAnsi="Simplified Arabic" w:cs="Simplified Arabic"/>
          <w:sz w:val="28"/>
          <w:szCs w:val="28"/>
          <w:rtl/>
        </w:rPr>
        <w:t>الكتاب و</w:t>
      </w:r>
      <w:r w:rsidR="006930E2">
        <w:rPr>
          <w:rFonts w:ascii="Simplified Arabic" w:hAnsi="Simplified Arabic" w:cs="Simplified Arabic"/>
          <w:sz w:val="28"/>
          <w:szCs w:val="28"/>
          <w:rtl/>
        </w:rPr>
        <w:t xml:space="preserve">السنّة </w:t>
      </w:r>
      <w:r w:rsidRPr="00FC5586">
        <w:rPr>
          <w:rFonts w:ascii="Simplified Arabic" w:hAnsi="Simplified Arabic" w:cs="Simplified Arabic"/>
          <w:sz w:val="28"/>
          <w:szCs w:val="28"/>
          <w:rtl/>
        </w:rPr>
        <w:t>إلاّ أنه مخالف للأدلة الكثيرة التي أوردناها من الكتاب و</w:t>
      </w:r>
      <w:r w:rsidR="006930E2">
        <w:rPr>
          <w:rFonts w:ascii="Simplified Arabic" w:hAnsi="Simplified Arabic" w:cs="Simplified Arabic"/>
          <w:sz w:val="28"/>
          <w:szCs w:val="28"/>
          <w:rtl/>
        </w:rPr>
        <w:t xml:space="preserve">السنّة </w:t>
      </w:r>
      <w:r w:rsidRPr="00FC5586">
        <w:rPr>
          <w:rFonts w:ascii="Simplified Arabic" w:hAnsi="Simplified Arabic" w:cs="Simplified Arabic"/>
          <w:sz w:val="28"/>
          <w:szCs w:val="28"/>
          <w:rtl/>
        </w:rPr>
        <w:t xml:space="preserve">عن عموم العذر بالجهل للتوحيد وغيره، ووجب عند </w:t>
      </w:r>
      <w:r w:rsidR="00455953">
        <w:rPr>
          <w:rFonts w:ascii="Simplified Arabic" w:hAnsi="Simplified Arabic" w:cs="Simplified Arabic"/>
          <w:sz w:val="28"/>
          <w:szCs w:val="28"/>
          <w:rtl/>
        </w:rPr>
        <w:t xml:space="preserve">أهل </w:t>
      </w:r>
      <w:r w:rsidRPr="00FC5586">
        <w:rPr>
          <w:rFonts w:ascii="Simplified Arabic" w:hAnsi="Simplified Arabic" w:cs="Simplified Arabic"/>
          <w:sz w:val="28"/>
          <w:szCs w:val="28"/>
          <w:rtl/>
        </w:rPr>
        <w:t xml:space="preserve">العلم الجمع بين النصوص، وهو متيسر ها هنا لذوي العلم، فالآيات الدالة على أنه لم يبلغهم نذير ولم يأتهم رسول متعارضة بمثل قوله تعالى </w:t>
      </w:r>
      <w:r w:rsidRPr="00FC5586">
        <w:rPr>
          <w:rFonts w:ascii="Simplified Arabic" w:hAnsi="Simplified Arabic" w:cs="Simplified Arabic"/>
          <w:sz w:val="28"/>
          <w:szCs w:val="28"/>
          <w:rtl/>
        </w:rPr>
        <w:lastRenderedPageBreak/>
        <w:t xml:space="preserve">{وَإِنْ مِنْ أُمَّةٍ إِلَّا خَلَا فِيهَا نَذِيرٌ} [فاطر: 24] فالآية تدل على أنّ عموم الأمم قد جاءها نذير وهو يشمل الأمم لأن الأفراد قد صح الحديث في أنّ من مات منهم في الفترة ولم يبلغه نذير أنه يُختبر يوم القيامة، وعلى ذلك مشركي قريش قد بلغتهم نذارة يقيناً وهذه النذارة هي دين إبراهيم الخليل عليه السلام، فهم وإن لم يرسل إليهم رسول قبل النبي صلى الله عليه وسلم على وجه الخصوص إلاّ أنهم قامت عليهم الحُجة بالتوحيد بدين إبراهيم عليه السلام، ولا حُجة لهم في قولهم أنّ دين إبراهيم دخله التحريف لأنه قد كان فيهم ـ أي المشركين ـ من يعرف بالتوحيد ويدعوهم إليه ويحتج عليهم به ومنهم زيد بن عمرو بن نفيل وقد جاء في صحيح البخاري أنه كان يقول لكفّار قريش ((يا معشر قريش والله ما منكم على دين إبراهيـم غـيري)) [البخاري ح(3828) ]،وجاء فيه كذلك أنه كان يقول لمشركي قريش (الشاة خلقها الله وأنزل لها من السماء الماء وأنبت لها من الأرض ثم تذبحوها على غير اسم الله) [البخاري ح(3826) ]، وجاء في البداية والنهاية لابن كثير: أنّ النبي صلى الله عليه وسلم سئل عن زيد بن عمرو بن نفيل وأنه كان يستقبل القبلة في الجاهلية ويقول إلهي إله إبراهيم وديني دين إبراهيم ويسجد فقال النبي صلى الله عليه وسلم ((يُحشر ذاك أمة واحدة بيني وبين عيس ابن مريم)) وقال ابن كثير إسناده جيد حسن، الشاهد أنّ الحُجة قامت على مشركي قريش بدين إبراهيم عليه السلام وكان منهم الحنفاء كزيد بن عمرو بن نفيل وغيره ممن هم على بقية من دين إبراهيم عليه السلام، والشاهد أنّ عذاب هؤلاء لأنهم قد قامت عليهم الحُجة في التوحيد بدين إبراهيم الحنيف عليه السلام وهم كانوا يتفاخرون على الناس بأنهم من نسل إبراهيم، وكان فيهم الحنفاء الذين ينهوهم عن الشـرك ويدلونهـم على ديـن إبراهيـم عليـه السـلام الـذي يتفـاخرون بالانتسـاب إليـه، </w:t>
      </w:r>
      <w:r w:rsidRPr="00FC5586">
        <w:rPr>
          <w:rFonts w:ascii="Simplified Arabic" w:hAnsi="Simplified Arabic" w:cs="Simplified Arabic"/>
          <w:b/>
          <w:bCs/>
          <w:sz w:val="28"/>
          <w:szCs w:val="28"/>
          <w:rtl/>
        </w:rPr>
        <w:t>ولهذا قال النووي رحمه الله</w:t>
      </w:r>
      <w:r w:rsidRPr="00FC5586">
        <w:rPr>
          <w:rFonts w:ascii="Simplified Arabic" w:hAnsi="Simplified Arabic" w:cs="Simplified Arabic"/>
          <w:sz w:val="28"/>
          <w:szCs w:val="28"/>
          <w:rtl/>
        </w:rPr>
        <w:t xml:space="preserve"> ـ عند شرحه لحديث إنّ أبي وأباك في النار ـ " فيه أنّ من مات في الفترة على ما كانت عليه العرب من عبادة الأوثان فهو من </w:t>
      </w:r>
      <w:r w:rsidR="00455953">
        <w:rPr>
          <w:rFonts w:ascii="Simplified Arabic" w:hAnsi="Simplified Arabic" w:cs="Simplified Arabic"/>
          <w:sz w:val="28"/>
          <w:szCs w:val="28"/>
          <w:rtl/>
        </w:rPr>
        <w:t xml:space="preserve">أهل </w:t>
      </w:r>
      <w:r w:rsidRPr="00FC5586">
        <w:rPr>
          <w:rFonts w:ascii="Simplified Arabic" w:hAnsi="Simplified Arabic" w:cs="Simplified Arabic"/>
          <w:sz w:val="28"/>
          <w:szCs w:val="28"/>
          <w:rtl/>
        </w:rPr>
        <w:t>النار، وليس هذا مؤاخذة قبل بلوغ الدعوة فإن هؤلاء كانت قد بلغتهم دعوة إبراهيم وغيره من الأنبياء صلوات الله تعالى وسلامه عليهم " [صحيـح مسلـم بشـرح النـووي حـ3/79] أهــ</w:t>
      </w:r>
    </w:p>
    <w:p w14:paraId="475E38BD" w14:textId="1C23A34B" w:rsidR="0009781D" w:rsidRPr="00FC5586" w:rsidRDefault="0009781D" w:rsidP="00FC07B5">
      <w:pPr>
        <w:bidi/>
        <w:jc w:val="both"/>
        <w:rPr>
          <w:rFonts w:ascii="Simplified Arabic" w:hAnsi="Simplified Arabic" w:cs="Simplified Arabic"/>
          <w:sz w:val="28"/>
          <w:szCs w:val="28"/>
          <w:rtl/>
        </w:rPr>
      </w:pPr>
      <w:r w:rsidRPr="00FC5586">
        <w:rPr>
          <w:rFonts w:ascii="Simplified Arabic" w:hAnsi="Simplified Arabic" w:cs="Simplified Arabic"/>
          <w:b/>
          <w:bCs/>
          <w:rtl/>
          <w:lang w:bidi="ar-KW"/>
        </w:rPr>
        <w:t>[الفائدة الثانية]</w:t>
      </w:r>
      <w:r w:rsidRPr="00FC5586">
        <w:rPr>
          <w:rFonts w:ascii="Simplified Arabic" w:hAnsi="Simplified Arabic" w:cs="Simplified Arabic"/>
          <w:b/>
          <w:bCs/>
          <w:sz w:val="28"/>
          <w:szCs w:val="28"/>
          <w:rtl/>
          <w:lang w:bidi="ar-KW"/>
        </w:rPr>
        <w:t>: العذر بالجهل ضابط لمنع التكفير حتى تقوم عليه الحُجة بالكفر الأكبر</w:t>
      </w:r>
      <w:r w:rsidRPr="00FC5586">
        <w:rPr>
          <w:rFonts w:ascii="Simplified Arabic" w:hAnsi="Simplified Arabic" w:cs="Simplified Arabic"/>
          <w:sz w:val="28"/>
          <w:szCs w:val="28"/>
          <w:rtl/>
          <w:lang w:bidi="ar-KW"/>
        </w:rPr>
        <w:t xml:space="preserve">: وليس المراد به أنه عذر بإطلاق: </w:t>
      </w:r>
      <w:r w:rsidRPr="00FC5586">
        <w:rPr>
          <w:rFonts w:ascii="Simplified Arabic" w:hAnsi="Simplified Arabic" w:cs="Simplified Arabic"/>
          <w:sz w:val="28"/>
          <w:szCs w:val="28"/>
          <w:rtl/>
        </w:rPr>
        <w:t xml:space="preserve">لو أطلقنا القول بأنّ </w:t>
      </w:r>
      <w:proofErr w:type="spellStart"/>
      <w:r w:rsidRPr="00FC5586">
        <w:rPr>
          <w:rFonts w:ascii="Simplified Arabic" w:hAnsi="Simplified Arabic" w:cs="Simplified Arabic"/>
          <w:sz w:val="28"/>
          <w:szCs w:val="28"/>
          <w:rtl/>
        </w:rPr>
        <w:t>الج</w:t>
      </w:r>
      <w:r w:rsidR="00455953">
        <w:rPr>
          <w:rFonts w:ascii="Simplified Arabic" w:hAnsi="Simplified Arabic" w:cs="Simplified Arabic"/>
          <w:sz w:val="28"/>
          <w:szCs w:val="28"/>
          <w:rtl/>
        </w:rPr>
        <w:t>أهل</w:t>
      </w:r>
      <w:proofErr w:type="spellEnd"/>
      <w:r w:rsidR="00455953">
        <w:rPr>
          <w:rFonts w:ascii="Simplified Arabic" w:hAnsi="Simplified Arabic" w:cs="Simplified Arabic"/>
          <w:sz w:val="28"/>
          <w:szCs w:val="28"/>
          <w:rtl/>
        </w:rPr>
        <w:t xml:space="preserve"> </w:t>
      </w:r>
      <w:r w:rsidRPr="00FC5586">
        <w:rPr>
          <w:rFonts w:ascii="Simplified Arabic" w:hAnsi="Simplified Arabic" w:cs="Simplified Arabic"/>
          <w:sz w:val="28"/>
          <w:szCs w:val="28"/>
          <w:rtl/>
        </w:rPr>
        <w:t xml:space="preserve">معذور بلا ضابط لصار الجهل نعمة عند أصحابه والعلم عندهم نقمة إذ </w:t>
      </w:r>
      <w:proofErr w:type="spellStart"/>
      <w:r w:rsidRPr="00FC5586">
        <w:rPr>
          <w:rFonts w:ascii="Simplified Arabic" w:hAnsi="Simplified Arabic" w:cs="Simplified Arabic"/>
          <w:sz w:val="28"/>
          <w:szCs w:val="28"/>
          <w:rtl/>
        </w:rPr>
        <w:t>الج</w:t>
      </w:r>
      <w:r w:rsidR="00455953">
        <w:rPr>
          <w:rFonts w:ascii="Simplified Arabic" w:hAnsi="Simplified Arabic" w:cs="Simplified Arabic"/>
          <w:sz w:val="28"/>
          <w:szCs w:val="28"/>
          <w:rtl/>
        </w:rPr>
        <w:t>أهل</w:t>
      </w:r>
      <w:proofErr w:type="spellEnd"/>
      <w:r w:rsidR="00455953">
        <w:rPr>
          <w:rFonts w:ascii="Simplified Arabic" w:hAnsi="Simplified Arabic" w:cs="Simplified Arabic"/>
          <w:sz w:val="28"/>
          <w:szCs w:val="28"/>
          <w:rtl/>
        </w:rPr>
        <w:t xml:space="preserve"> </w:t>
      </w:r>
      <w:r w:rsidRPr="00FC5586">
        <w:rPr>
          <w:rFonts w:ascii="Simplified Arabic" w:hAnsi="Simplified Arabic" w:cs="Simplified Arabic"/>
          <w:sz w:val="28"/>
          <w:szCs w:val="28"/>
          <w:rtl/>
        </w:rPr>
        <w:t xml:space="preserve">معذور في كل شيء والعالم مؤاخذ على علمه وهذا لا يصح البتة، وإنما المقصود من هذه القاعدة أنّ ادعاء الجهل يمنع من تكفير المسلم الكفر الأكبر حتى تقوم </w:t>
      </w:r>
      <w:r w:rsidRPr="00FC5586">
        <w:rPr>
          <w:rFonts w:ascii="Simplified Arabic" w:hAnsi="Simplified Arabic" w:cs="Simplified Arabic"/>
          <w:sz w:val="28"/>
          <w:szCs w:val="28"/>
          <w:rtl/>
        </w:rPr>
        <w:lastRenderedPageBreak/>
        <w:t xml:space="preserve">عليه الحُجة بالعلم، وفي هذا ترجيح لجانب الاحتياط والحكم لصالح المسلم مخافة ظلمه والبغي عليه بغير وجه حق، وليس معنى ذلك أنه برئ من الإثم والذنب والتعزير فالإثم لاحق به لا محالة إن كان متمكناً من طلب العلم فلم يطلبه، والتعزير واجب في حقه إن ثبت تقصيره في طلب المعلوم من الدين بالضرورة وهذا في أحكام الظاهر، أمّا أحكام الباطن والتي اختص الله تعالى بعلمها فإن كان يعلم حقيقة بالكفر ويدعي جهله به فهذا كافر في الباطن وهو من المنافقين الذين يظهرون خلاف ما يبطنون، والإثم واقع عليه لا محالة إن قصّر في طلب العلم أو تهاون في طلبه مع تمكنه من تحصيله والوقوف عليه </w:t>
      </w:r>
    </w:p>
    <w:p w14:paraId="04B382B4" w14:textId="77777777" w:rsidR="0009781D" w:rsidRPr="00FC5586" w:rsidRDefault="0009781D" w:rsidP="0009781D">
      <w:pPr>
        <w:bidi/>
        <w:jc w:val="center"/>
        <w:rPr>
          <w:rFonts w:ascii="Simplified Arabic" w:hAnsi="Simplified Arabic" w:cs="Simplified Arabic"/>
          <w:sz w:val="28"/>
          <w:szCs w:val="28"/>
          <w:rtl/>
        </w:rPr>
      </w:pPr>
      <w:r w:rsidRPr="00FC5586">
        <w:rPr>
          <w:rFonts w:ascii="Simplified Arabic" w:hAnsi="Simplified Arabic" w:cs="Simplified Arabic"/>
          <w:sz w:val="28"/>
          <w:szCs w:val="28"/>
          <w:rtl/>
        </w:rPr>
        <w:t xml:space="preserve">*** </w:t>
      </w:r>
    </w:p>
    <w:p w14:paraId="14802800" w14:textId="07C393BE" w:rsidR="0009781D" w:rsidRPr="00FC5586" w:rsidRDefault="0009781D" w:rsidP="0009781D">
      <w:pPr>
        <w:bidi/>
        <w:jc w:val="both"/>
        <w:rPr>
          <w:rFonts w:ascii="Simplified Arabic" w:hAnsi="Simplified Arabic" w:cs="Simplified Arabic"/>
          <w:bCs/>
          <w:sz w:val="28"/>
          <w:szCs w:val="28"/>
          <w:rtl/>
        </w:rPr>
      </w:pPr>
      <w:r w:rsidRPr="00FC5586">
        <w:rPr>
          <w:rFonts w:ascii="Simplified Arabic" w:hAnsi="Simplified Arabic" w:cs="Simplified Arabic"/>
          <w:b/>
          <w:bCs/>
          <w:sz w:val="40"/>
          <w:szCs w:val="40"/>
          <w:highlight w:val="yellow"/>
          <w:u w:val="single"/>
          <w:rtl/>
          <w:lang w:bidi="ar-KW"/>
        </w:rPr>
        <w:t xml:space="preserve">[المفتاح </w:t>
      </w:r>
      <w:r w:rsidR="009F5B21" w:rsidRPr="00FC5586">
        <w:rPr>
          <w:rFonts w:ascii="Simplified Arabic" w:hAnsi="Simplified Arabic" w:cs="Simplified Arabic" w:hint="cs"/>
          <w:b/>
          <w:bCs/>
          <w:sz w:val="40"/>
          <w:szCs w:val="40"/>
          <w:highlight w:val="yellow"/>
          <w:u w:val="single"/>
          <w:rtl/>
          <w:lang w:bidi="ar-KW"/>
        </w:rPr>
        <w:t>السادس</w:t>
      </w:r>
      <w:r w:rsidRPr="00FC5586">
        <w:rPr>
          <w:rFonts w:ascii="Simplified Arabic" w:hAnsi="Simplified Arabic" w:cs="Simplified Arabic"/>
          <w:b/>
          <w:bCs/>
          <w:sz w:val="40"/>
          <w:szCs w:val="40"/>
          <w:highlight w:val="yellow"/>
          <w:u w:val="single"/>
          <w:rtl/>
          <w:lang w:bidi="ar-KW"/>
        </w:rPr>
        <w:t>]</w:t>
      </w:r>
      <w:r w:rsidRPr="00FC5586">
        <w:rPr>
          <w:rFonts w:ascii="Simplified Arabic" w:hAnsi="Simplified Arabic" w:cs="Simplified Arabic"/>
          <w:b/>
          <w:bCs/>
          <w:sz w:val="40"/>
          <w:szCs w:val="40"/>
          <w:highlight w:val="yellow"/>
          <w:rtl/>
          <w:lang w:bidi="ar-KW"/>
        </w:rPr>
        <w:t>:</w:t>
      </w:r>
      <w:r w:rsidRPr="00FC5586">
        <w:rPr>
          <w:rFonts w:ascii="Simplified Arabic" w:hAnsi="Simplified Arabic" w:cs="Simplified Arabic"/>
          <w:b/>
          <w:bCs/>
          <w:sz w:val="40"/>
          <w:szCs w:val="40"/>
          <w:rtl/>
          <w:lang w:bidi="ar-KW"/>
        </w:rPr>
        <w:t xml:space="preserve"> </w:t>
      </w:r>
      <w:r w:rsidRPr="001A451C">
        <w:rPr>
          <w:rFonts w:ascii="Simplified Arabic" w:hAnsi="Simplified Arabic" w:cs="Simplified Arabic"/>
          <w:b/>
          <w:bCs/>
          <w:u w:val="single"/>
          <w:rtl/>
        </w:rPr>
        <w:t>العــذر بالتأويـل مانــع مـن تكفيــر المسلــم المتلبــس بالكفر</w:t>
      </w:r>
      <w:r w:rsidRPr="001A451C">
        <w:rPr>
          <w:rFonts w:ascii="Simplified Arabic" w:hAnsi="Simplified Arabic" w:cs="Simplified Arabic"/>
          <w:b/>
          <w:bCs/>
          <w:rtl/>
        </w:rPr>
        <w:t>:</w:t>
      </w:r>
      <w:r w:rsidRPr="00FC5586">
        <w:rPr>
          <w:rFonts w:ascii="Simplified Arabic" w:hAnsi="Simplified Arabic" w:cs="Simplified Arabic"/>
          <w:b/>
          <w:bCs/>
          <w:sz w:val="36"/>
          <w:szCs w:val="36"/>
          <w:rtl/>
        </w:rPr>
        <w:t xml:space="preserve"> </w:t>
      </w:r>
      <w:r w:rsidRPr="00FC5586">
        <w:rPr>
          <w:rFonts w:ascii="Simplified Arabic" w:hAnsi="Simplified Arabic" w:cs="Simplified Arabic"/>
          <w:sz w:val="28"/>
          <w:szCs w:val="28"/>
          <w:rtl/>
        </w:rPr>
        <w:t xml:space="preserve">موضوع حديثنا في هذا المفتاح: المتأول المتلبس والواقع في الكفر وإلاّ فالمتأول لما دون الكفر فهذا يتناوله باب المبتدع أو باب الفاسق والعاصي، وقد يكون متأولاً قاصداً للحـق، وهو مجتهد توافرت له عدة الاجتهاد فأخطأ فهذا مخطئ مرفوع عنه الوزر، بل قد يكون له أجر المجتهد إذا اجتهد فأخطأ، </w:t>
      </w:r>
      <w:r w:rsidRPr="00FC5586">
        <w:rPr>
          <w:rFonts w:ascii="Simplified Arabic" w:hAnsi="Simplified Arabic" w:cs="Simplified Arabic"/>
          <w:b/>
          <w:bCs/>
          <w:sz w:val="28"/>
          <w:szCs w:val="28"/>
          <w:rtl/>
        </w:rPr>
        <w:t>والتأويل نوعان نوع غير سائغ فلا يُعذر به المرء، ونوع سائغ يعذر به المسلم المتأول</w:t>
      </w:r>
      <w:r w:rsidRPr="00FC5586">
        <w:rPr>
          <w:rFonts w:ascii="Simplified Arabic" w:hAnsi="Simplified Arabic" w:cs="Simplified Arabic"/>
          <w:sz w:val="28"/>
          <w:szCs w:val="28"/>
          <w:rtl/>
        </w:rPr>
        <w:t xml:space="preserve"> </w:t>
      </w:r>
      <w:r w:rsidRPr="00FC5586">
        <w:rPr>
          <w:rFonts w:ascii="Simplified Arabic" w:hAnsi="Simplified Arabic" w:cs="Simplified Arabic"/>
          <w:b/>
          <w:bCs/>
          <w:sz w:val="28"/>
          <w:szCs w:val="28"/>
          <w:rtl/>
        </w:rPr>
        <w:t>وضابط التفريق بين النوعين</w:t>
      </w:r>
      <w:r w:rsidRPr="00FC5586">
        <w:rPr>
          <w:rFonts w:ascii="Simplified Arabic" w:hAnsi="Simplified Arabic" w:cs="Simplified Arabic"/>
          <w:sz w:val="28"/>
          <w:szCs w:val="28"/>
          <w:rtl/>
        </w:rPr>
        <w:t xml:space="preserve">: </w:t>
      </w:r>
      <w:r w:rsidRPr="00FC5586">
        <w:rPr>
          <w:rFonts w:ascii="Simplified Arabic" w:hAnsi="Simplified Arabic" w:cs="Simplified Arabic"/>
          <w:b/>
          <w:bCs/>
          <w:sz w:val="28"/>
          <w:szCs w:val="28"/>
          <w:rtl/>
        </w:rPr>
        <w:t>أنّ ما كان منشأه من تكذيب الشريعة وقصد تعطيلها، وليس له وجه مستساغ في الشرع فهذا لا يُعذر به صاحبه البتة،</w:t>
      </w:r>
      <w:r w:rsidRPr="00FC5586">
        <w:rPr>
          <w:rFonts w:ascii="Simplified Arabic" w:hAnsi="Simplified Arabic" w:cs="Simplified Arabic"/>
          <w:sz w:val="28"/>
          <w:szCs w:val="28"/>
          <w:rtl/>
        </w:rPr>
        <w:t xml:space="preserve"> ومثاله تأويل القرامطة والباطنية وغلاة الفرق الضالة أصحاب الأقوال المكفرة التي لا وجه مستساغ لها في الشرع وأمّا ما كان منشأه من القصور في فهم الأدلة دون تعمد المخالفة الشرعية، وكان القصد منه موافقة الشريعة لا تكذيبها ولا تعطيلها، وكان له وجه مستساغ وإن كان فهمه خطأ فهذا يُعذر صاحبه فلا يكفر حتى تُقام عليه الحُجة التي يكفر تاركها ومثالها غالب الفرق الضالة الداخلة في إطار أمة الإسلام دون الغلاة منهم، ولا يصح العذر في التأويل الغير مستساغ: لأنّ هذا التأويل يكون في حقيقته تكذيب الشريعة أو جحودها أو جحود بعض أركانها أو تعطيل أحكامها، أو التنصل من قيودها، وهذا لا يصح العذر فيه لأن مآله إلى هدم الدين من أساسه والشريعة من قواعدها، </w:t>
      </w:r>
      <w:r w:rsidRPr="00FC5586">
        <w:rPr>
          <w:rFonts w:ascii="Simplified Arabic" w:hAnsi="Simplified Arabic" w:cs="Simplified Arabic"/>
          <w:b/>
          <w:bCs/>
          <w:sz w:val="28"/>
          <w:szCs w:val="28"/>
          <w:rtl/>
        </w:rPr>
        <w:t>ومثال هذا التأويل</w:t>
      </w:r>
      <w:r w:rsidRPr="00FC5586">
        <w:rPr>
          <w:rFonts w:ascii="Simplified Arabic" w:hAnsi="Simplified Arabic" w:cs="Simplified Arabic"/>
          <w:sz w:val="28"/>
          <w:szCs w:val="28"/>
          <w:rtl/>
        </w:rPr>
        <w:t xml:space="preserve">: تأويلات القرامطة والباطنية والفلاسفة التي تدور على الإلحاد والكفـر بالله ورسلـه ويومـه الآخر، وتأويلات غُلاة الفرق الضالة المخرجة من الملة لجحدها معلوم من الدين بالضرورة كقول السبتية والغُرابية من الشيعة وهم يقولون بألوهية الإمام علي أو بأحقيته بالنبوة والرسالة، وتأويلات غُلاة القدرية الذين ينفون علم الله عز وجل بالكلية، وفي بيان </w:t>
      </w:r>
      <w:r w:rsidR="00FC07B5" w:rsidRPr="00FC5586">
        <w:rPr>
          <w:rFonts w:ascii="Simplified Arabic" w:hAnsi="Simplified Arabic" w:cs="Simplified Arabic" w:hint="cs"/>
          <w:sz w:val="28"/>
          <w:szCs w:val="28"/>
          <w:rtl/>
        </w:rPr>
        <w:t>هذه</w:t>
      </w:r>
      <w:r w:rsidRPr="00FC5586">
        <w:rPr>
          <w:rFonts w:ascii="Simplified Arabic" w:hAnsi="Simplified Arabic" w:cs="Simplified Arabic"/>
          <w:sz w:val="28"/>
          <w:szCs w:val="28"/>
          <w:rtl/>
        </w:rPr>
        <w:t xml:space="preserve"> التأويلات التي </w:t>
      </w:r>
      <w:r w:rsidRPr="00FC5586">
        <w:rPr>
          <w:rFonts w:ascii="Simplified Arabic" w:hAnsi="Simplified Arabic" w:cs="Simplified Arabic"/>
          <w:sz w:val="28"/>
          <w:szCs w:val="28"/>
          <w:rtl/>
        </w:rPr>
        <w:lastRenderedPageBreak/>
        <w:t xml:space="preserve">لا تُقبل من صاحبها، </w:t>
      </w:r>
      <w:r w:rsidRPr="00FC5586">
        <w:rPr>
          <w:rFonts w:ascii="Simplified Arabic" w:hAnsi="Simplified Arabic" w:cs="Simplified Arabic"/>
          <w:bCs/>
          <w:sz w:val="28"/>
          <w:szCs w:val="28"/>
          <w:u w:val="single"/>
          <w:rtl/>
        </w:rPr>
        <w:t xml:space="preserve">يقول </w:t>
      </w:r>
      <w:r w:rsidR="00FC07B5" w:rsidRPr="00FC5586">
        <w:rPr>
          <w:rFonts w:ascii="Simplified Arabic" w:hAnsi="Simplified Arabic" w:cs="Simplified Arabic" w:hint="cs"/>
          <w:bCs/>
          <w:sz w:val="28"/>
          <w:szCs w:val="28"/>
          <w:u w:val="single"/>
          <w:rtl/>
        </w:rPr>
        <w:t xml:space="preserve">الإمام </w:t>
      </w:r>
      <w:r w:rsidRPr="00FC5586">
        <w:rPr>
          <w:rFonts w:ascii="Simplified Arabic" w:hAnsi="Simplified Arabic" w:cs="Simplified Arabic"/>
          <w:bCs/>
          <w:sz w:val="28"/>
          <w:szCs w:val="28"/>
          <w:u w:val="single"/>
          <w:rtl/>
        </w:rPr>
        <w:t>الغزالي رحمه الله</w:t>
      </w:r>
      <w:r w:rsidRPr="00FC5586">
        <w:rPr>
          <w:rFonts w:ascii="Simplified Arabic" w:hAnsi="Simplified Arabic" w:cs="Simplified Arabic"/>
          <w:sz w:val="28"/>
          <w:szCs w:val="28"/>
          <w:rtl/>
        </w:rPr>
        <w:t>: " ولابد من التنبيه على قاعدة وهو أنّ المخالف قد يُخالف نصاً متواتراً ويزعم أنه مؤول مثـاله: ما في كلام بعض الباطنية أنّ الله تعالى واحد بمعنى أنه يُعطي الوحدة ويخلقها، وعالم بمعنى أنه يُعطي العلم لغيره ويخلقه، وموجود بمعنى أنه يوجد غيره، وأما أن يكون واحداً في نفسه وموجوداً وعالماً على معنى اتصافه فلا، وهذا كفر صُراح، لأنه حمل الوحدة على اتحاد الوحدة ليس من التأويل في شيء ولا تحتمله لغة العرب أصلاً، إلى أن قال</w:t>
      </w:r>
      <w:r w:rsidR="000B1BD4" w:rsidRPr="00FC5586">
        <w:rPr>
          <w:rFonts w:ascii="Simplified Arabic" w:hAnsi="Simplified Arabic" w:cs="Simplified Arabic" w:hint="cs"/>
          <w:sz w:val="28"/>
          <w:szCs w:val="28"/>
          <w:rtl/>
        </w:rPr>
        <w:t xml:space="preserve">.. </w:t>
      </w:r>
      <w:r w:rsidRPr="00FC5586">
        <w:rPr>
          <w:rFonts w:ascii="Simplified Arabic" w:hAnsi="Simplified Arabic" w:cs="Simplified Arabic"/>
          <w:sz w:val="28"/>
          <w:szCs w:val="28"/>
          <w:rtl/>
        </w:rPr>
        <w:t xml:space="preserve">فأمثلة هذه المقالات تكذيبات عُبّر عنها بالتأويلات " [فيصـل التفرقة ص147]، </w:t>
      </w:r>
      <w:r w:rsidRPr="00FC5586">
        <w:rPr>
          <w:rFonts w:ascii="Simplified Arabic" w:hAnsi="Simplified Arabic" w:cs="Simplified Arabic"/>
          <w:bCs/>
          <w:sz w:val="28"/>
          <w:szCs w:val="28"/>
          <w:rtl/>
        </w:rPr>
        <w:t>ويقول ابن الوزير</w:t>
      </w:r>
      <w:r w:rsidRPr="00FC5586">
        <w:rPr>
          <w:rFonts w:ascii="Simplified Arabic" w:hAnsi="Simplified Arabic" w:cs="Simplified Arabic"/>
          <w:sz w:val="28"/>
          <w:szCs w:val="28"/>
          <w:rtl/>
        </w:rPr>
        <w:t xml:space="preserve">: " لا خلاف في كفر من جحد ذلك المعلوم بالضرورة للجميع وتستر باسم التأويل فيما لا يمكن تأويله كالملاحدة في تأويل جميع الأسماء الحسنى بل جميع القرآن والشرائع والمعاد الأخروي من البعث والقيامة والجنة والنار " [إيثار الحق على الخلق ص415] أهــ، </w:t>
      </w:r>
      <w:r w:rsidRPr="00FC5586">
        <w:rPr>
          <w:rFonts w:ascii="Simplified Arabic" w:hAnsi="Simplified Arabic" w:cs="Simplified Arabic"/>
          <w:bCs/>
          <w:sz w:val="28"/>
          <w:szCs w:val="28"/>
          <w:rtl/>
        </w:rPr>
        <w:t>وقال ابن الوزير أيضاً</w:t>
      </w:r>
      <w:r w:rsidRPr="00FC5586">
        <w:rPr>
          <w:rFonts w:ascii="Simplified Arabic" w:hAnsi="Simplified Arabic" w:cs="Simplified Arabic"/>
          <w:sz w:val="28"/>
          <w:szCs w:val="28"/>
          <w:rtl/>
        </w:rPr>
        <w:t xml:space="preserve">: " طوائف الإسلام الذين وافقوا على الإيمان بالتنـزيل وخالفوا في التأويل فهؤلاء لا يكفر منهم إلاّ من تأويله تكذيب، ولكن سمّاه تأويلاً مخادعة للمسلمين ومكيدة للدين، كالقرامطة الذين أنكروا وصف الله تعالى بكونه موجوداً وعالماً وقادراً ونحو ذلك من الصفات التي علم الكافة بالضرورة أنّ النبي صلى الله عليه وسلم جاء بها على ظاهرها " [العواصم والقواصم حـ4/176] أهــ </w:t>
      </w:r>
      <w:r w:rsidRPr="00FC5586">
        <w:rPr>
          <w:rFonts w:ascii="Simplified Arabic" w:hAnsi="Simplified Arabic" w:cs="Simplified Arabic"/>
          <w:bCs/>
          <w:sz w:val="28"/>
          <w:szCs w:val="28"/>
          <w:rtl/>
        </w:rPr>
        <w:t>وقال الـمُـلا على القارئ</w:t>
      </w:r>
      <w:r w:rsidRPr="00FC5586">
        <w:rPr>
          <w:rFonts w:ascii="Simplified Arabic" w:hAnsi="Simplified Arabic" w:cs="Simplified Arabic"/>
          <w:sz w:val="28"/>
          <w:szCs w:val="28"/>
          <w:rtl/>
        </w:rPr>
        <w:t xml:space="preserve">: " وأمّا من يؤول النصوص الواردة في حشر الأجساد وحدوث العالم وعلم الباري بالجزئيات فإنه يكفر، لما علم قطعاً من الدين أنها على ظواهرها، بخلاف ما ورد في عدم خلود </w:t>
      </w:r>
      <w:r w:rsidR="00455953">
        <w:rPr>
          <w:rFonts w:ascii="Simplified Arabic" w:hAnsi="Simplified Arabic" w:cs="Simplified Arabic"/>
          <w:sz w:val="28"/>
          <w:szCs w:val="28"/>
          <w:rtl/>
        </w:rPr>
        <w:t xml:space="preserve">أهل </w:t>
      </w:r>
      <w:r w:rsidRPr="00FC5586">
        <w:rPr>
          <w:rFonts w:ascii="Simplified Arabic" w:hAnsi="Simplified Arabic" w:cs="Simplified Arabic"/>
          <w:sz w:val="28"/>
          <w:szCs w:val="28"/>
          <w:rtl/>
        </w:rPr>
        <w:t xml:space="preserve">الكبائر في النار لتعارض الأدلة في حقهم “ [شـرح الفقه الأكبر ص69] أهــ، </w:t>
      </w:r>
      <w:r w:rsidRPr="00FC5586">
        <w:rPr>
          <w:rFonts w:ascii="Simplified Arabic" w:hAnsi="Simplified Arabic" w:cs="Simplified Arabic"/>
          <w:b/>
          <w:bCs/>
          <w:sz w:val="28"/>
          <w:szCs w:val="28"/>
          <w:rtl/>
        </w:rPr>
        <w:t xml:space="preserve">والعذر إنما يكون في التأويل المستساغ </w:t>
      </w:r>
      <w:r w:rsidRPr="00FC5586">
        <w:rPr>
          <w:rFonts w:ascii="Simplified Arabic" w:hAnsi="Simplified Arabic" w:cs="Simplified Arabic"/>
          <w:sz w:val="28"/>
          <w:szCs w:val="28"/>
          <w:rtl/>
        </w:rPr>
        <w:t xml:space="preserve">(وهذا هو التأويل الذي تتناوله هذه القاعدة): وهذا التأويل يكون من قبيل الخطأ مع قصد موافقة الشريعة والاجتهاد في الطاعة والقربة وغالباً ما يكون سببه الجهل و الهوى الخفي، مع وجود وجه مستساغ له في اللغة وله وجه في الشـرع، وهذا التأويل يُعذر صاحبه بالتأويل فلا يوصف بالكفر الأكبر وإن كان متلبساً به حتى تُقام عليه الحُجة التي تنقطع دونها شبهاته والتي يكفر تاركها بيقين، </w:t>
      </w:r>
      <w:r w:rsidRPr="00FC5586">
        <w:rPr>
          <w:rFonts w:ascii="Simplified Arabic" w:hAnsi="Simplified Arabic" w:cs="Simplified Arabic"/>
          <w:b/>
          <w:bCs/>
          <w:sz w:val="28"/>
          <w:szCs w:val="28"/>
          <w:rtl/>
        </w:rPr>
        <w:t>قال ابن حجر</w:t>
      </w:r>
      <w:r w:rsidRPr="00FC5586">
        <w:rPr>
          <w:rFonts w:ascii="Simplified Arabic" w:hAnsi="Simplified Arabic" w:cs="Simplified Arabic"/>
          <w:sz w:val="28"/>
          <w:szCs w:val="28"/>
          <w:rtl/>
        </w:rPr>
        <w:t xml:space="preserve"> " قال العلماء كل متأول معذور بتأويله ليس بآثم إذا كان تأويله سائغاً في لسان العرب وكان له وجه في العلم " [فتـح البـاري حـ12/304] أهـ، </w:t>
      </w:r>
      <w:r w:rsidRPr="00FC5586">
        <w:rPr>
          <w:rFonts w:ascii="Simplified Arabic" w:hAnsi="Simplified Arabic" w:cs="Simplified Arabic"/>
          <w:bCs/>
          <w:sz w:val="28"/>
          <w:szCs w:val="28"/>
          <w:rtl/>
        </w:rPr>
        <w:t xml:space="preserve">وقد تضافرت الأدلة على عذر المتأول من كتاب الله عز وجل ومن سنّة النبي صلى الله عليه وسلم ومن إجماع الصحابة رضي الله عنهم، </w:t>
      </w:r>
    </w:p>
    <w:p w14:paraId="138B4D50" w14:textId="4ACBDA48" w:rsidR="0009781D" w:rsidRPr="00FC5586" w:rsidRDefault="0009781D" w:rsidP="0009781D">
      <w:pPr>
        <w:pStyle w:val="20"/>
        <w:spacing w:after="200" w:line="276" w:lineRule="auto"/>
        <w:jc w:val="both"/>
        <w:rPr>
          <w:rFonts w:ascii="Simplified Arabic" w:hAnsi="Simplified Arabic"/>
          <w:b w:val="0"/>
          <w:bCs w:val="0"/>
          <w:sz w:val="28"/>
          <w:rtl/>
        </w:rPr>
      </w:pPr>
      <w:r w:rsidRPr="00FC5586">
        <w:rPr>
          <w:rFonts w:ascii="Simplified Arabic" w:eastAsiaTheme="minorHAnsi" w:hAnsi="Simplified Arabic"/>
          <w:noProof w:val="0"/>
          <w:sz w:val="32"/>
          <w:szCs w:val="32"/>
          <w:u w:val="single"/>
          <w:rtl/>
          <w:lang w:eastAsia="en-US" w:bidi="ar-KW"/>
        </w:rPr>
        <w:t>(أ) الأدلة من كتاب الله تعالى على عذر المتأول</w:t>
      </w:r>
      <w:r w:rsidRPr="00FC5586">
        <w:rPr>
          <w:rFonts w:ascii="Simplified Arabic" w:eastAsiaTheme="minorHAnsi" w:hAnsi="Simplified Arabic"/>
          <w:noProof w:val="0"/>
          <w:sz w:val="28"/>
          <w:u w:val="single"/>
          <w:rtl/>
          <w:lang w:eastAsia="en-US" w:bidi="ar-KW"/>
        </w:rPr>
        <w:t xml:space="preserve">: </w:t>
      </w:r>
      <w:r w:rsidRPr="00FC5586">
        <w:rPr>
          <w:rFonts w:ascii="Simplified Arabic" w:hAnsi="Simplified Arabic"/>
          <w:b w:val="0"/>
          <w:bCs w:val="0"/>
          <w:sz w:val="28"/>
          <w:rtl/>
        </w:rPr>
        <w:t xml:space="preserve">قال تعالى {وَلَيْسَ عَلَيْكُمْ جُنَاحٌ فِيمَا أَخْطَأْتُمْ بِهِ وَلَكِنْ مَا تَعَمَّدَتْ قُلُوبُكُمْ} [الأحزاب: 5] دلت الآية الكريمة على قاعدة شرعية عظيمة ألا وهي أنّ </w:t>
      </w:r>
      <w:r w:rsidRPr="00FC5586">
        <w:rPr>
          <w:rFonts w:ascii="Simplified Arabic" w:hAnsi="Simplified Arabic"/>
          <w:b w:val="0"/>
          <w:bCs w:val="0"/>
          <w:sz w:val="28"/>
          <w:rtl/>
        </w:rPr>
        <w:lastRenderedPageBreak/>
        <w:t>المؤاخذة والتأثيم لا تكون على مجرد المخالفة ما لم يتحقق القصد القلبي إليها، ومعلوم أنّ المتأول في ظاهره ـ وقد أمرنا أن نحكم على الظاهر ـ يقصد الحق ويقصد متابعة الشريعة إلاّ أنه أخطأ الدليل، فالآية تتناوله إن شاء الله تعالى</w:t>
      </w:r>
      <w:r w:rsidR="000B1BD4" w:rsidRPr="00FC5586">
        <w:rPr>
          <w:rFonts w:ascii="Simplified Arabic" w:hAnsi="Simplified Arabic" w:hint="cs"/>
          <w:b w:val="0"/>
          <w:bCs w:val="0"/>
          <w:sz w:val="28"/>
          <w:rtl/>
        </w:rPr>
        <w:t>،</w:t>
      </w:r>
      <w:r w:rsidRPr="00FC5586">
        <w:rPr>
          <w:rFonts w:ascii="Simplified Arabic" w:hAnsi="Simplified Arabic"/>
          <w:b w:val="0"/>
          <w:bCs w:val="0"/>
          <w:sz w:val="28"/>
          <w:rtl/>
        </w:rPr>
        <w:t xml:space="preserve"> وهكذا كل آية دلت على هذه القاعدة الشرعية العظيمة </w:t>
      </w:r>
      <w:r w:rsidRPr="00FC5586">
        <w:rPr>
          <w:rFonts w:ascii="Simplified Arabic" w:hAnsi="Simplified Arabic"/>
          <w:sz w:val="28"/>
          <w:rtl/>
        </w:rPr>
        <w:t>كمثل قوله تعالى</w:t>
      </w:r>
      <w:r w:rsidRPr="00FC5586">
        <w:rPr>
          <w:rFonts w:ascii="Simplified Arabic" w:hAnsi="Simplified Arabic"/>
          <w:b w:val="0"/>
          <w:bCs w:val="0"/>
          <w:sz w:val="28"/>
          <w:rtl/>
        </w:rPr>
        <w:t xml:space="preserve"> وهو يأمر المؤمنين بهذا الدعاء {رَبَّنَا لَا تُؤَاخِذْنَا إِنْ نَسِينَا أَوْ أَخْطَأْنَا} [البقرة: 286] </w:t>
      </w:r>
      <w:r w:rsidRPr="00FC5586">
        <w:rPr>
          <w:rFonts w:ascii="Simplified Arabic" w:hAnsi="Simplified Arabic"/>
          <w:sz w:val="28"/>
          <w:rtl/>
        </w:rPr>
        <w:t>وجاء في صحيح مسلم</w:t>
      </w:r>
      <w:r w:rsidRPr="00FC5586">
        <w:rPr>
          <w:rFonts w:ascii="Simplified Arabic" w:hAnsi="Simplified Arabic"/>
          <w:b w:val="0"/>
          <w:bCs w:val="0"/>
          <w:sz w:val="28"/>
          <w:rtl/>
        </w:rPr>
        <w:t xml:space="preserve"> في تفسير الآية أن الله تعالى قال (قد فعلت) [صحيح مسلم، كتاب الإيمان، باب بيان أنه سبحانه لم يكلف إلاّ ما يُطاق] فهذه الرحمة تتناول إن شاء الله تعالى </w:t>
      </w:r>
      <w:r w:rsidR="00455953">
        <w:rPr>
          <w:rFonts w:ascii="Simplified Arabic" w:hAnsi="Simplified Arabic"/>
          <w:b w:val="0"/>
          <w:bCs w:val="0"/>
          <w:sz w:val="28"/>
          <w:rtl/>
        </w:rPr>
        <w:t xml:space="preserve">أهل </w:t>
      </w:r>
      <w:r w:rsidRPr="00FC5586">
        <w:rPr>
          <w:rFonts w:ascii="Simplified Arabic" w:hAnsi="Simplified Arabic"/>
          <w:b w:val="0"/>
          <w:bCs w:val="0"/>
          <w:sz w:val="28"/>
          <w:rtl/>
        </w:rPr>
        <w:t xml:space="preserve">التأويل لأنهم داخلون في الخطأ وعدم تعمد المخالفة، ويؤكد </w:t>
      </w:r>
      <w:r w:rsidR="000B1BD4" w:rsidRPr="00FC5586">
        <w:rPr>
          <w:rFonts w:ascii="Simplified Arabic" w:hAnsi="Simplified Arabic" w:hint="cs"/>
          <w:b w:val="0"/>
          <w:bCs w:val="0"/>
          <w:sz w:val="28"/>
          <w:rtl/>
        </w:rPr>
        <w:t>ذلك</w:t>
      </w:r>
      <w:r w:rsidRPr="00FC5586">
        <w:rPr>
          <w:rFonts w:ascii="Simplified Arabic" w:hAnsi="Simplified Arabic"/>
          <w:b w:val="0"/>
          <w:bCs w:val="0"/>
          <w:sz w:val="28"/>
          <w:rtl/>
        </w:rPr>
        <w:t xml:space="preserve"> </w:t>
      </w:r>
      <w:r w:rsidR="000B1BD4" w:rsidRPr="00FC5586">
        <w:rPr>
          <w:rFonts w:ascii="Simplified Arabic" w:hAnsi="Simplified Arabic" w:hint="cs"/>
          <w:sz w:val="28"/>
          <w:rtl/>
        </w:rPr>
        <w:t xml:space="preserve">ما ذهب إليه </w:t>
      </w:r>
      <w:r w:rsidRPr="00FC5586">
        <w:rPr>
          <w:rFonts w:ascii="Simplified Arabic" w:hAnsi="Simplified Arabic"/>
          <w:sz w:val="28"/>
          <w:rtl/>
        </w:rPr>
        <w:t>ابن حجر رحمه الله</w:t>
      </w:r>
      <w:r w:rsidRPr="00FC5586">
        <w:rPr>
          <w:rFonts w:ascii="Simplified Arabic" w:hAnsi="Simplified Arabic"/>
          <w:b w:val="0"/>
          <w:bCs w:val="0"/>
          <w:sz w:val="28"/>
          <w:rtl/>
        </w:rPr>
        <w:t xml:space="preserve"> قال: " قال ابن التين أجرى البخاري قوله تعالى {وَلَيْسَ عَلَيْكُمْ جُنَاحٌ فِيمَا أَخْطَأْتُمْ بِهِ} [الأحزاب: 5] في كل شيء وقال غيره: هي في قصة مخصوصة وهي ما إذا قال الرجل يا بُني وليس ابنه</w:t>
      </w:r>
      <w:r w:rsidR="000B1BD4" w:rsidRPr="00FC5586">
        <w:rPr>
          <w:rFonts w:ascii="Simplified Arabic" w:hAnsi="Simplified Arabic" w:hint="cs"/>
          <w:b w:val="0"/>
          <w:bCs w:val="0"/>
          <w:sz w:val="28"/>
          <w:rtl/>
        </w:rPr>
        <w:t xml:space="preserve">.. </w:t>
      </w:r>
      <w:r w:rsidRPr="00FC5586">
        <w:rPr>
          <w:rFonts w:ascii="Simplified Arabic" w:hAnsi="Simplified Arabic"/>
          <w:b w:val="0"/>
          <w:bCs w:val="0"/>
          <w:sz w:val="28"/>
          <w:rtl/>
        </w:rPr>
        <w:t xml:space="preserve"> ولو سلّم أن الآية نزلت فيم ذكر لم يمنع ذلك من الاستدلال بعمومها في سقوط الإثـم " [فتــح البــاري حـ11/551] أهـ، </w:t>
      </w:r>
      <w:r w:rsidR="000B1BD4" w:rsidRPr="00FC5586">
        <w:rPr>
          <w:rFonts w:ascii="Simplified Arabic" w:hAnsi="Simplified Arabic" w:hint="cs"/>
          <w:sz w:val="28"/>
          <w:rtl/>
        </w:rPr>
        <w:t xml:space="preserve">وقال </w:t>
      </w:r>
      <w:r w:rsidRPr="00FC5586">
        <w:rPr>
          <w:rFonts w:ascii="Simplified Arabic" w:hAnsi="Simplified Arabic"/>
          <w:sz w:val="28"/>
          <w:rtl/>
        </w:rPr>
        <w:t>ابن الوزير</w:t>
      </w:r>
      <w:r w:rsidRPr="00FC5586">
        <w:rPr>
          <w:rFonts w:ascii="Simplified Arabic" w:hAnsi="Simplified Arabic"/>
          <w:b w:val="0"/>
          <w:bCs w:val="0"/>
          <w:sz w:val="28"/>
          <w:rtl/>
        </w:rPr>
        <w:t xml:space="preserve"> رحمه الله: " قد تكاثرت الآيات والأحاديث في العفو عن الخطأ، والظاهر أن </w:t>
      </w:r>
      <w:r w:rsidR="00455953">
        <w:rPr>
          <w:rFonts w:ascii="Simplified Arabic" w:hAnsi="Simplified Arabic"/>
          <w:b w:val="0"/>
          <w:bCs w:val="0"/>
          <w:sz w:val="28"/>
          <w:rtl/>
        </w:rPr>
        <w:t xml:space="preserve">أهل </w:t>
      </w:r>
      <w:r w:rsidRPr="00FC5586">
        <w:rPr>
          <w:rFonts w:ascii="Simplified Arabic" w:hAnsi="Simplified Arabic"/>
          <w:b w:val="0"/>
          <w:bCs w:val="0"/>
          <w:sz w:val="28"/>
          <w:rtl/>
        </w:rPr>
        <w:t xml:space="preserve">التأويل أخطئوا، ولا سبيل إلى العلم بتعمّدهم، لأنه من علم الباطن الذي لا يعلمه إلاّ الله تعالى، قـال الله تعالى في خطاب </w:t>
      </w:r>
      <w:r w:rsidR="00455953">
        <w:rPr>
          <w:rFonts w:ascii="Simplified Arabic" w:hAnsi="Simplified Arabic"/>
          <w:b w:val="0"/>
          <w:bCs w:val="0"/>
          <w:sz w:val="28"/>
          <w:rtl/>
        </w:rPr>
        <w:t xml:space="preserve">أهل </w:t>
      </w:r>
      <w:r w:rsidRPr="00FC5586">
        <w:rPr>
          <w:rFonts w:ascii="Simplified Arabic" w:hAnsi="Simplified Arabic"/>
          <w:b w:val="0"/>
          <w:bCs w:val="0"/>
          <w:sz w:val="28"/>
          <w:rtl/>
        </w:rPr>
        <w:t>الإسلام خاصة: {وَلَيْسَ عَلَيْكُمْ جُنَاحٌ فِيمَا أَخْطَأْتُمْ بِهِ وَلَكِنْ مَا تَعَمَّدَتْ قُلُوبُكُمْ} [الأحزاب: 5] وقال تعالى: {رَبَّنَا لَا تُؤَاخِذْنَا إِنْ نَسِينَا أَوْ أَخْطَأْنَا} [البقرة: 286]، وصحّ في تفسيرها أن الله تعالى قال: قد فعلتُ في حديثين صحيحــين " [</w:t>
      </w:r>
      <w:r w:rsidRPr="00FC5586">
        <w:rPr>
          <w:rFonts w:ascii="Simplified Arabic" w:hAnsi="Simplified Arabic"/>
          <w:bCs w:val="0"/>
          <w:sz w:val="28"/>
          <w:rtl/>
        </w:rPr>
        <w:t>إيثـار الحق على الخلق ص435</w:t>
      </w:r>
      <w:r w:rsidRPr="00FC5586">
        <w:rPr>
          <w:rFonts w:ascii="Simplified Arabic" w:hAnsi="Simplified Arabic"/>
          <w:b w:val="0"/>
          <w:bCs w:val="0"/>
          <w:sz w:val="28"/>
          <w:rtl/>
        </w:rPr>
        <w:t>] أهــ</w:t>
      </w:r>
    </w:p>
    <w:p w14:paraId="6221AA36" w14:textId="06AEC318" w:rsidR="0009781D" w:rsidRPr="00FC5586" w:rsidRDefault="0009781D" w:rsidP="008775DB">
      <w:pPr>
        <w:pStyle w:val="20"/>
        <w:spacing w:after="200" w:line="276" w:lineRule="auto"/>
        <w:jc w:val="both"/>
        <w:rPr>
          <w:rFonts w:ascii="Simplified Arabic" w:hAnsi="Simplified Arabic"/>
          <w:b w:val="0"/>
          <w:bCs w:val="0"/>
          <w:sz w:val="28"/>
          <w:rtl/>
        </w:rPr>
      </w:pPr>
      <w:r w:rsidRPr="00FC5586">
        <w:rPr>
          <w:rFonts w:ascii="Simplified Arabic" w:eastAsiaTheme="minorHAnsi" w:hAnsi="Simplified Arabic"/>
          <w:noProof w:val="0"/>
          <w:sz w:val="32"/>
          <w:szCs w:val="32"/>
          <w:u w:val="single"/>
          <w:rtl/>
          <w:lang w:eastAsia="en-US" w:bidi="ar-KW"/>
        </w:rPr>
        <w:t xml:space="preserve">(ب) الأدلة من </w:t>
      </w:r>
      <w:r w:rsidR="006930E2">
        <w:rPr>
          <w:rFonts w:ascii="Simplified Arabic" w:eastAsiaTheme="minorHAnsi" w:hAnsi="Simplified Arabic"/>
          <w:noProof w:val="0"/>
          <w:sz w:val="32"/>
          <w:szCs w:val="32"/>
          <w:u w:val="single"/>
          <w:rtl/>
          <w:lang w:eastAsia="en-US" w:bidi="ar-KW"/>
        </w:rPr>
        <w:t xml:space="preserve">السنّة </w:t>
      </w:r>
      <w:r w:rsidRPr="00FC5586">
        <w:rPr>
          <w:rFonts w:ascii="Simplified Arabic" w:eastAsiaTheme="minorHAnsi" w:hAnsi="Simplified Arabic"/>
          <w:noProof w:val="0"/>
          <w:sz w:val="32"/>
          <w:szCs w:val="32"/>
          <w:u w:val="single"/>
          <w:rtl/>
          <w:lang w:eastAsia="en-US" w:bidi="ar-KW"/>
        </w:rPr>
        <w:t>على عذر المتأول</w:t>
      </w:r>
      <w:r w:rsidRPr="00FC5586">
        <w:rPr>
          <w:rFonts w:ascii="Simplified Arabic" w:hAnsi="Simplified Arabic"/>
          <w:b w:val="0"/>
          <w:bCs w:val="0"/>
          <w:sz w:val="32"/>
          <w:szCs w:val="32"/>
          <w:rtl/>
        </w:rPr>
        <w:t>:</w:t>
      </w:r>
      <w:r w:rsidRPr="00FC5586">
        <w:rPr>
          <w:rFonts w:ascii="Simplified Arabic" w:hAnsi="Simplified Arabic"/>
          <w:b w:val="0"/>
          <w:bCs w:val="0"/>
          <w:sz w:val="28"/>
          <w:rtl/>
        </w:rPr>
        <w:t xml:space="preserve"> النبي صلى الله عليه وسلم يعذر أسامة بن زيد بالتأويل: </w:t>
      </w:r>
      <w:r w:rsidRPr="00FC5586">
        <w:rPr>
          <w:rFonts w:ascii="Simplified Arabic" w:hAnsi="Simplified Arabic"/>
          <w:sz w:val="28"/>
          <w:rtl/>
        </w:rPr>
        <w:t>أخرج مسلم وأبو داود وابن ماجة والإمام أحمد</w:t>
      </w:r>
      <w:r w:rsidRPr="00FC5586">
        <w:rPr>
          <w:rFonts w:ascii="Simplified Arabic" w:hAnsi="Simplified Arabic"/>
          <w:b w:val="0"/>
          <w:bCs w:val="0"/>
          <w:sz w:val="28"/>
          <w:rtl/>
        </w:rPr>
        <w:t xml:space="preserve"> " عن أسامة بن زيد رضي الله عنهما قال: بعثنا رسول الله إلى الحرقة من جهينة فصبحنا القوم فهزمناهم، ولحقت أنا ورجل من الأنصار رجلاً منهم ـ كان قد أثخن على المسلمين ـ قال فلمّا غشيناه قال لا إله إلاّ الله قـال: فكف عنه الأنصاري فطعنته برمحي فقتلته، قال فلمّا قدمنا بلغ ذلك النبي صلى الله عليه وسلم فقال: ((يا أسامه أقتلته بعد أن قال لا إله إلاّ الله)) قلت يا رسول إنما كان متعوذاً، قـال: ((أقتلته بعد أن قال لا إله إلاّ الله؟)) فمازال يكررها حتى تمنيت أني لم أكن أسلمت قبل ذلك اليوم،وفي رواية: هلا شققت عن قلبه " [(انظر) ـ مسلم كتاب الإيمان حـ1ص53 باب تحريم قتل الكافر بعد أن قال لا إله إلاّ الله، وأبو</w:t>
      </w:r>
      <w:r w:rsidR="000B1BD4" w:rsidRPr="00FC5586">
        <w:rPr>
          <w:rFonts w:ascii="Simplified Arabic" w:hAnsi="Simplified Arabic" w:hint="cs"/>
          <w:b w:val="0"/>
          <w:bCs w:val="0"/>
          <w:sz w:val="28"/>
          <w:rtl/>
        </w:rPr>
        <w:t xml:space="preserve"> </w:t>
      </w:r>
      <w:r w:rsidRPr="00FC5586">
        <w:rPr>
          <w:rFonts w:ascii="Simplified Arabic" w:hAnsi="Simplified Arabic"/>
          <w:b w:val="0"/>
          <w:bCs w:val="0"/>
          <w:sz w:val="28"/>
          <w:rtl/>
        </w:rPr>
        <w:t xml:space="preserve">داود كتاب </w:t>
      </w:r>
      <w:r w:rsidRPr="00FC5586">
        <w:rPr>
          <w:rFonts w:ascii="Simplified Arabic" w:hAnsi="Simplified Arabic"/>
          <w:b w:val="0"/>
          <w:bCs w:val="0"/>
          <w:sz w:val="28"/>
          <w:rtl/>
        </w:rPr>
        <w:lastRenderedPageBreak/>
        <w:t xml:space="preserve">الجهاد باب على ما يُقاتل المشركون حـ3/44، وابن ماجه كتاب الفتن باب الكف عمن قال لا إله إلاّ الله حـ2/1295، ومسند الإمام أحمد حـ4ص439]، </w:t>
      </w:r>
      <w:r w:rsidR="000B1BD4" w:rsidRPr="00FC5586">
        <w:rPr>
          <w:rFonts w:ascii="Simplified Arabic" w:hAnsi="Simplified Arabic" w:hint="cs"/>
          <w:sz w:val="28"/>
          <w:rtl/>
        </w:rPr>
        <w:t xml:space="preserve">فهاهنا </w:t>
      </w:r>
      <w:r w:rsidRPr="00FC5586">
        <w:rPr>
          <w:rFonts w:ascii="Simplified Arabic" w:hAnsi="Simplified Arabic"/>
          <w:sz w:val="28"/>
          <w:rtl/>
        </w:rPr>
        <w:t>النبي صلى الله عليه وسلم</w:t>
      </w:r>
      <w:r w:rsidRPr="00FC5586">
        <w:rPr>
          <w:rFonts w:ascii="Simplified Arabic" w:hAnsi="Simplified Arabic"/>
          <w:b w:val="0"/>
          <w:bCs w:val="0"/>
          <w:sz w:val="28"/>
          <w:rtl/>
        </w:rPr>
        <w:t xml:space="preserve"> ـ عذر أسامه رضي الله عنه، وعذره إنما يكون لأنه فعل ما فعل من قتل القاتل لشهادة التوحيد متأولاً أنه ما قالها إلاّ متعوذاً من القتل، </w:t>
      </w:r>
      <w:r w:rsidRPr="00FC5586">
        <w:rPr>
          <w:rFonts w:ascii="Simplified Arabic" w:hAnsi="Simplified Arabic"/>
          <w:sz w:val="28"/>
          <w:rtl/>
        </w:rPr>
        <w:t>والنبي يعذر حاطب بن أبي بلتعة بالتأويل</w:t>
      </w:r>
      <w:r w:rsidRPr="00FC5586">
        <w:rPr>
          <w:rFonts w:ascii="Simplified Arabic" w:hAnsi="Simplified Arabic"/>
          <w:b w:val="0"/>
          <w:bCs w:val="0"/>
          <w:sz w:val="28"/>
          <w:rtl/>
        </w:rPr>
        <w:t xml:space="preserve">: أخرج البخاري رحمه الله عن عليّ بن أبي طالب رضي الله عنه قال " بعثني رسول الله صلى الله عليه وسلم أنا والزبير والمقداد فقال: (انطلقوا حتى تأتوا روضة خاخ، فإن بها ظعينة معها كتاب فخذوه منها) فذهبنا تعادى بنا خلينا حتى أتينا الروضة فإذا نحن بالظعينة فقلنا: أخرجي الكتاب، فقالت: ما </w:t>
      </w:r>
      <w:r w:rsidR="000B1BD4" w:rsidRPr="00FC5586">
        <w:rPr>
          <w:rFonts w:ascii="Simplified Arabic" w:hAnsi="Simplified Arabic" w:hint="cs"/>
          <w:b w:val="0"/>
          <w:bCs w:val="0"/>
          <w:sz w:val="28"/>
          <w:rtl/>
        </w:rPr>
        <w:t>م</w:t>
      </w:r>
      <w:r w:rsidRPr="00FC5586">
        <w:rPr>
          <w:rFonts w:ascii="Simplified Arabic" w:hAnsi="Simplified Arabic"/>
          <w:b w:val="0"/>
          <w:bCs w:val="0"/>
          <w:sz w:val="28"/>
          <w:rtl/>
        </w:rPr>
        <w:t>عي من كتاب، فقلنا: لتخرجن الكتاب أو لنلقين الثياب، فأخرجته من عقاصها، فأتينا به النبي صلى الله عليه وسلم فإذا فيه: من حاطب ابن أبي بلتعه إلى أناس من المشركين ممن بمكة يخبرهم ببعض أمر النبي صلى الله عليه وسلم فقال النبي صلى الله عليه وسلم (ما هذا يا حاطب؟) قال: لا تعجل عليّ يا رسول الله إني كنت امرأ من قريش ولم أكن من أنفسهم، وكان من معك من المهاجرين لهم قرابات يحمون بها أهليهم وأموالهم بمكة، فأحببت إذا فاتني من النسب فيهم أنّ أصطنع إليهم يداً يحمون قرابتي، وما فعلت ذلك كفراً ولا ارتداداً عن ديني، فقال النبي صلى الله عليه وسلم</w:t>
      </w:r>
      <w:r w:rsidR="000B1BD4" w:rsidRPr="00FC5586">
        <w:rPr>
          <w:rFonts w:ascii="Simplified Arabic" w:hAnsi="Simplified Arabic" w:hint="cs"/>
          <w:b w:val="0"/>
          <w:bCs w:val="0"/>
          <w:sz w:val="28"/>
          <w:rtl/>
        </w:rPr>
        <w:t>:</w:t>
      </w:r>
      <w:r w:rsidRPr="00FC5586">
        <w:rPr>
          <w:rFonts w:ascii="Simplified Arabic" w:hAnsi="Simplified Arabic"/>
          <w:b w:val="0"/>
          <w:bCs w:val="0"/>
          <w:sz w:val="28"/>
          <w:rtl/>
        </w:rPr>
        <w:t xml:space="preserve"> (إنه قد صدقكم)، فقال عمر: دعني يا رسول الله فأضرب عنقه، فقال </w:t>
      </w:r>
      <w:r w:rsidR="000B1BD4" w:rsidRPr="00FC5586">
        <w:rPr>
          <w:rFonts w:ascii="Simplified Arabic" w:hAnsi="Simplified Arabic" w:hint="cs"/>
          <w:b w:val="0"/>
          <w:bCs w:val="0"/>
          <w:sz w:val="28"/>
          <w:rtl/>
        </w:rPr>
        <w:t xml:space="preserve">صلى الله عليه وسلم </w:t>
      </w:r>
      <w:r w:rsidRPr="00FC5586">
        <w:rPr>
          <w:rFonts w:ascii="Simplified Arabic" w:hAnsi="Simplified Arabic"/>
          <w:b w:val="0"/>
          <w:bCs w:val="0"/>
          <w:sz w:val="28"/>
          <w:rtl/>
        </w:rPr>
        <w:t xml:space="preserve">(إنه شهد بدراً، وما يدريك لعل الله عز وجل اطلع على </w:t>
      </w:r>
      <w:r w:rsidR="00455953">
        <w:rPr>
          <w:rFonts w:ascii="Simplified Arabic" w:hAnsi="Simplified Arabic"/>
          <w:b w:val="0"/>
          <w:bCs w:val="0"/>
          <w:sz w:val="28"/>
          <w:rtl/>
        </w:rPr>
        <w:t xml:space="preserve">أهل </w:t>
      </w:r>
      <w:r w:rsidRPr="00FC5586">
        <w:rPr>
          <w:rFonts w:ascii="Simplified Arabic" w:hAnsi="Simplified Arabic"/>
          <w:b w:val="0"/>
          <w:bCs w:val="0"/>
          <w:sz w:val="28"/>
          <w:rtl/>
        </w:rPr>
        <w:t xml:space="preserve">بدر فقال: اعملوا ما شئتم فقد غفرت لكم)، " [كتاب التفسير، سورة الممتحنه باب قوله تعالى (لا تتخذوا عدوي وعدوكم أولياء) ح رقم (4890) ] أهـ، </w:t>
      </w:r>
      <w:r w:rsidRPr="00FC5586">
        <w:rPr>
          <w:rFonts w:ascii="Simplified Arabic" w:hAnsi="Simplified Arabic"/>
          <w:sz w:val="28"/>
          <w:rtl/>
        </w:rPr>
        <w:t xml:space="preserve">(قلت) </w:t>
      </w:r>
      <w:r w:rsidRPr="00FC5586">
        <w:rPr>
          <w:rFonts w:ascii="Simplified Arabic" w:hAnsi="Simplified Arabic"/>
          <w:b w:val="0"/>
          <w:bCs w:val="0"/>
          <w:sz w:val="28"/>
          <w:rtl/>
        </w:rPr>
        <w:t xml:space="preserve">النبي صلى الله عليه وسلم عذر حاطب رضي الله عنه بالتأول وذلك أنّ حاطب رضي الله عنه تأول أنّ خوفه من الكفار على أهله وماله يرخص له في موالاة الكافرين، ولا شك أنه كان مخطئاً في تأويله وقد عاتبه الله عز وجل على فعله في بداية سورة الممتحنة، وعذره الرسول صلى الله عليه وسلم لخطئه في التأويل لاسيما وهو رضي الله عنه موقن أنّ الله تعالى ناصر نبيه صلى الله عليه وسلم لا محالة وأنّ فعله هذا لا يضر بالرسول صلى الله عليه وسلم ولا بدعوتـه، </w:t>
      </w:r>
      <w:r w:rsidRPr="00FC5586">
        <w:rPr>
          <w:rFonts w:ascii="Simplified Arabic" w:hAnsi="Simplified Arabic"/>
          <w:sz w:val="28"/>
          <w:rtl/>
        </w:rPr>
        <w:t>وفي بيان عذره بالتأويل</w:t>
      </w:r>
      <w:r w:rsidRPr="00FC5586">
        <w:rPr>
          <w:rFonts w:ascii="Simplified Arabic" w:hAnsi="Simplified Arabic"/>
          <w:b w:val="0"/>
          <w:bCs w:val="0"/>
          <w:sz w:val="28"/>
          <w:rtl/>
        </w:rPr>
        <w:t xml:space="preserve">: </w:t>
      </w:r>
      <w:r w:rsidRPr="00FC5586">
        <w:rPr>
          <w:rFonts w:ascii="Simplified Arabic" w:hAnsi="Simplified Arabic"/>
          <w:sz w:val="28"/>
          <w:rtl/>
        </w:rPr>
        <w:t>أنشأ البخاري</w:t>
      </w:r>
      <w:r w:rsidRPr="00FC5586">
        <w:rPr>
          <w:rFonts w:ascii="Simplified Arabic" w:hAnsi="Simplified Arabic"/>
          <w:b w:val="0"/>
          <w:bCs w:val="0"/>
          <w:sz w:val="28"/>
          <w:rtl/>
        </w:rPr>
        <w:t xml:space="preserve"> ـ رحمه الله ـ بابا في كتابه " الأدب " [باب من لم ير إكفار من فعل ذلك متأولاً أو جاهلاً] ذكر فيه " وقال عمر </w:t>
      </w:r>
      <w:r w:rsidR="000B1BD4" w:rsidRPr="00FC5586">
        <w:rPr>
          <w:rFonts w:ascii="Simplified Arabic" w:hAnsi="Simplified Arabic" w:hint="cs"/>
          <w:b w:val="0"/>
          <w:bCs w:val="0"/>
          <w:sz w:val="28"/>
          <w:rtl/>
        </w:rPr>
        <w:t xml:space="preserve">في </w:t>
      </w:r>
      <w:r w:rsidRPr="00FC5586">
        <w:rPr>
          <w:rFonts w:ascii="Simplified Arabic" w:hAnsi="Simplified Arabic"/>
          <w:b w:val="0"/>
          <w:bCs w:val="0"/>
          <w:sz w:val="28"/>
          <w:rtl/>
        </w:rPr>
        <w:t xml:space="preserve">حاطب بن أبي بلتعة إنه نافق فقال النبي صلى الله عليه وسلم (وما يدريك لعل الله قـد اطلـع إلى </w:t>
      </w:r>
      <w:r w:rsidR="00455953">
        <w:rPr>
          <w:rFonts w:ascii="Simplified Arabic" w:hAnsi="Simplified Arabic"/>
          <w:b w:val="0"/>
          <w:bCs w:val="0"/>
          <w:sz w:val="28"/>
          <w:rtl/>
        </w:rPr>
        <w:t xml:space="preserve">أهل </w:t>
      </w:r>
      <w:r w:rsidRPr="00FC5586">
        <w:rPr>
          <w:rFonts w:ascii="Simplified Arabic" w:hAnsi="Simplified Arabic"/>
          <w:b w:val="0"/>
          <w:bCs w:val="0"/>
          <w:sz w:val="28"/>
          <w:rtl/>
        </w:rPr>
        <w:t xml:space="preserve">بـدر فقـال قد غفـرت لكـم) " [كتاب الأدب، باب من لم ير إكفار من قال ذلك متأولاً أو جاهلاً] أهــ </w:t>
      </w:r>
      <w:r w:rsidRPr="00FC5586">
        <w:rPr>
          <w:rFonts w:ascii="Simplified Arabic" w:hAnsi="Simplified Arabic"/>
          <w:sz w:val="28"/>
          <w:rtl/>
        </w:rPr>
        <w:t>وقال ابن حجر رحمه الله</w:t>
      </w:r>
      <w:r w:rsidRPr="00FC5586">
        <w:rPr>
          <w:rFonts w:ascii="Simplified Arabic" w:hAnsi="Simplified Arabic"/>
          <w:b w:val="0"/>
          <w:bCs w:val="0"/>
          <w:sz w:val="28"/>
          <w:rtl/>
        </w:rPr>
        <w:t xml:space="preserve">: " وعذر </w:t>
      </w:r>
      <w:r w:rsidRPr="00FC5586">
        <w:rPr>
          <w:rFonts w:ascii="Simplified Arabic" w:hAnsi="Simplified Arabic"/>
          <w:b w:val="0"/>
          <w:bCs w:val="0"/>
          <w:sz w:val="28"/>
          <w:rtl/>
        </w:rPr>
        <w:lastRenderedPageBreak/>
        <w:t>حاطب ما ذكره</w:t>
      </w:r>
      <w:r w:rsidR="000B1BD4" w:rsidRPr="00FC5586">
        <w:rPr>
          <w:rFonts w:ascii="Simplified Arabic" w:hAnsi="Simplified Arabic" w:hint="cs"/>
          <w:b w:val="0"/>
          <w:bCs w:val="0"/>
          <w:sz w:val="28"/>
          <w:rtl/>
        </w:rPr>
        <w:t>،</w:t>
      </w:r>
      <w:r w:rsidRPr="00FC5586">
        <w:rPr>
          <w:rFonts w:ascii="Simplified Arabic" w:hAnsi="Simplified Arabic"/>
          <w:b w:val="0"/>
          <w:bCs w:val="0"/>
          <w:sz w:val="28"/>
          <w:rtl/>
        </w:rPr>
        <w:t xml:space="preserve"> فإنه صنع ذلك متأولاً أنّ لا ضرر فيه " [فتح الباري حـ8/634] أهــ</w:t>
      </w:r>
      <w:r w:rsidR="001B57CC">
        <w:rPr>
          <w:rFonts w:ascii="Simplified Arabic" w:hAnsi="Simplified Arabic"/>
          <w:b w:val="0"/>
          <w:bCs w:val="0"/>
          <w:sz w:val="28"/>
          <w:rtl/>
        </w:rPr>
        <w:t>،</w:t>
      </w:r>
      <w:r w:rsidR="000B1BD4" w:rsidRPr="00FC5586">
        <w:rPr>
          <w:rFonts w:ascii="Simplified Arabic" w:hAnsi="Simplified Arabic" w:hint="cs"/>
          <w:b w:val="0"/>
          <w:bCs w:val="0"/>
          <w:sz w:val="28"/>
          <w:rtl/>
        </w:rPr>
        <w:t xml:space="preserve"> </w:t>
      </w:r>
      <w:r w:rsidRPr="00FC5586">
        <w:rPr>
          <w:rFonts w:ascii="Simplified Arabic" w:hAnsi="Simplified Arabic"/>
          <w:b w:val="0"/>
          <w:bCs w:val="0"/>
          <w:sz w:val="28"/>
          <w:rtl/>
        </w:rPr>
        <w:t xml:space="preserve">والمعنى أنّ رسول الله صلى الله عليه وسلم إنما عذره لما تأوله لفعله وإن كان مخطئاً إلاّ أنّ رسول الله صلى الله عليه وسلم عذره بتأويله فلم يكفره وعذره بأنه كان من </w:t>
      </w:r>
      <w:r w:rsidR="00455953">
        <w:rPr>
          <w:rFonts w:ascii="Simplified Arabic" w:hAnsi="Simplified Arabic"/>
          <w:b w:val="0"/>
          <w:bCs w:val="0"/>
          <w:sz w:val="28"/>
          <w:rtl/>
        </w:rPr>
        <w:t xml:space="preserve">أهل </w:t>
      </w:r>
      <w:r w:rsidRPr="00FC5586">
        <w:rPr>
          <w:rFonts w:ascii="Simplified Arabic" w:hAnsi="Simplified Arabic"/>
          <w:b w:val="0"/>
          <w:bCs w:val="0"/>
          <w:sz w:val="28"/>
          <w:rtl/>
        </w:rPr>
        <w:t xml:space="preserve">بدر فلم يعذره لخطئه وأقال عثرته </w:t>
      </w:r>
    </w:p>
    <w:p w14:paraId="408BC3A4" w14:textId="77777777" w:rsidR="0009781D" w:rsidRPr="00FC5586" w:rsidRDefault="0009781D" w:rsidP="0009781D">
      <w:pPr>
        <w:pStyle w:val="20"/>
        <w:spacing w:after="200" w:line="276" w:lineRule="auto"/>
        <w:jc w:val="both"/>
        <w:rPr>
          <w:rFonts w:ascii="Simplified Arabic" w:hAnsi="Simplified Arabic"/>
          <w:b w:val="0"/>
          <w:bCs w:val="0"/>
          <w:sz w:val="28"/>
        </w:rPr>
      </w:pPr>
      <w:r w:rsidRPr="00FC5586">
        <w:rPr>
          <w:rFonts w:ascii="Simplified Arabic" w:eastAsiaTheme="minorHAnsi" w:hAnsi="Simplified Arabic"/>
          <w:noProof w:val="0"/>
          <w:sz w:val="32"/>
          <w:szCs w:val="32"/>
          <w:u w:val="single"/>
          <w:rtl/>
          <w:lang w:eastAsia="en-US" w:bidi="ar-KW"/>
        </w:rPr>
        <w:t>(ت) إجماع الصحابة رضي الله عنهم على عذر قدامة بن مظعون وأصحابه بالتأويل</w:t>
      </w:r>
      <w:r w:rsidRPr="00FC5586">
        <w:rPr>
          <w:rFonts w:ascii="Simplified Arabic" w:eastAsiaTheme="minorHAnsi" w:hAnsi="Simplified Arabic"/>
          <w:noProof w:val="0"/>
          <w:sz w:val="28"/>
          <w:u w:val="single"/>
          <w:rtl/>
          <w:lang w:eastAsia="en-US" w:bidi="ar-KW"/>
        </w:rPr>
        <w:t xml:space="preserve">: </w:t>
      </w:r>
      <w:r w:rsidRPr="00FC5586">
        <w:rPr>
          <w:rFonts w:ascii="Simplified Arabic" w:hAnsi="Simplified Arabic"/>
          <w:b w:val="0"/>
          <w:bCs w:val="0"/>
          <w:sz w:val="28"/>
          <w:rtl/>
        </w:rPr>
        <w:t xml:space="preserve">والقصة معروفة وحاصلها أنّ قدامة بن مظعون وجماعة من أصحابه شربوا الخمر في خلافة عمر رضي الله عنه، فأراد أن يقيم عليهم حدّ الخمر فاحتج له بالآية {لَيْسَ عَلَى الَّذِينَ آمَنُوا وَعَمِلُوا الصَّالِحَاتِ جُنَاحٌ فِيمَا طَعِمُوا إِذَا مَا اتَّقَوْا وَآمَنُوا وَعَمِلُوا الصَّالِحَاتِ ثُمَّ اتَّقَوْا وَآمَنُوا ثُمَّ اتَّقَوْا وَأَحْسَنُوا وَاللَّهُ يُحِبُّ الْمُحْسِنِينَ} [المائدة: 93] ظناً منه وتأولاً للآية أنه لا جناح على المؤمنين المتقين في شرب الخمر، فاستشار عمر رضي الله عنه الصحابة فاتفقوا على أنّ هذا استحلال للخمر واستحلال المحرمات كفر، واتفقوا على عذره بالتأويل فلا يكفرونه إلاّ بعد إقامة الحُجة عليه فإن أبى بعد ذلك كفر وقُتل ردة، فلمّا أقاموا عليه الحُجة بالأدلة الشرعية تاب ورجع وأقاموا عليه حدّ شرب الخمر، وعذروه بتأويله لاستحلال المحرّم فلم يكفروه، </w:t>
      </w:r>
      <w:r w:rsidRPr="00FC5586">
        <w:rPr>
          <w:rFonts w:ascii="Simplified Arabic" w:hAnsi="Simplified Arabic"/>
          <w:sz w:val="28"/>
          <w:rtl/>
        </w:rPr>
        <w:t>وفي هذه القصة يقول ابن تيمية</w:t>
      </w:r>
      <w:r w:rsidRPr="00FC5586">
        <w:rPr>
          <w:rFonts w:ascii="Simplified Arabic" w:hAnsi="Simplified Arabic"/>
          <w:b w:val="0"/>
          <w:bCs w:val="0"/>
          <w:sz w:val="28"/>
          <w:rtl/>
        </w:rPr>
        <w:t xml:space="preserve">: " ولهذا لمّا استحل طائفة من الصحابة والتابعين كقدامة بن مظعون وأصحابه شرب الخمر وظنوا أنها تُباح لمن عمل صالحاً على ما فهموه من آية المائدة، اتفق علماء الصحابة كعمر وعليّ وغيرهما على أنهم يُستتابون فإن أصروا على الاستحلال كفروا وإن أقروا به جُلدوا، فلم يكفروهم بالاستحلال ابتداءً لأجل الشبهة التي عرضت لهم حتى يتبين لهم الحق وكذلك الحكم على كل من استحل محرماً من المحرمات الظاهرة المتواترة إذا لم تقم عليه الحُجة وعرضت له الشبهات من جنس ما عرض لهؤلاء فالتكفير بعد إقامة الحُجة وإزالة الشبهة" أهــ [الرد على البكرى ص258] </w:t>
      </w:r>
    </w:p>
    <w:p w14:paraId="4CDD453E" w14:textId="76300003" w:rsidR="0009781D" w:rsidRPr="00FC5586" w:rsidRDefault="0009781D" w:rsidP="0009781D">
      <w:pPr>
        <w:bidi/>
        <w:jc w:val="both"/>
        <w:rPr>
          <w:rFonts w:ascii="Simplified Arabic" w:hAnsi="Simplified Arabic" w:cs="Simplified Arabic"/>
          <w:sz w:val="28"/>
          <w:szCs w:val="28"/>
          <w:rtl/>
        </w:rPr>
      </w:pPr>
      <w:r w:rsidRPr="00FC5586">
        <w:rPr>
          <w:rFonts w:ascii="Simplified Arabic" w:hAnsi="Simplified Arabic" w:cs="Simplified Arabic"/>
          <w:b/>
          <w:bCs/>
          <w:u w:val="single"/>
          <w:rtl/>
          <w:lang w:bidi="ar-KW"/>
        </w:rPr>
        <w:t xml:space="preserve">(ث) إجماع علماء </w:t>
      </w:r>
      <w:r w:rsidR="00455953">
        <w:rPr>
          <w:rFonts w:ascii="Simplified Arabic" w:hAnsi="Simplified Arabic" w:cs="Simplified Arabic"/>
          <w:b/>
          <w:bCs/>
          <w:u w:val="single"/>
          <w:rtl/>
          <w:lang w:bidi="ar-KW"/>
        </w:rPr>
        <w:t xml:space="preserve">أهل </w:t>
      </w:r>
      <w:r w:rsidR="006930E2">
        <w:rPr>
          <w:rFonts w:ascii="Simplified Arabic" w:hAnsi="Simplified Arabic" w:cs="Simplified Arabic"/>
          <w:b/>
          <w:bCs/>
          <w:u w:val="single"/>
          <w:rtl/>
          <w:lang w:bidi="ar-KW"/>
        </w:rPr>
        <w:t xml:space="preserve">السنّة </w:t>
      </w:r>
      <w:r w:rsidRPr="00FC5586">
        <w:rPr>
          <w:rFonts w:ascii="Simplified Arabic" w:hAnsi="Simplified Arabic" w:cs="Simplified Arabic"/>
          <w:b/>
          <w:bCs/>
          <w:u w:val="single"/>
          <w:rtl/>
          <w:lang w:bidi="ar-KW"/>
        </w:rPr>
        <w:t>والجماعة على عذر المتأول</w:t>
      </w:r>
      <w:r w:rsidRPr="00FC5586">
        <w:rPr>
          <w:rFonts w:ascii="Simplified Arabic" w:hAnsi="Simplified Arabic" w:cs="Simplified Arabic"/>
          <w:b/>
          <w:bCs/>
          <w:rtl/>
        </w:rPr>
        <w:t>:</w:t>
      </w:r>
      <w:r w:rsidRPr="00FC5586">
        <w:rPr>
          <w:rFonts w:ascii="Simplified Arabic" w:hAnsi="Simplified Arabic" w:cs="Simplified Arabic"/>
          <w:b/>
          <w:bCs/>
          <w:sz w:val="28"/>
          <w:szCs w:val="28"/>
          <w:rtl/>
        </w:rPr>
        <w:t xml:space="preserve"> </w:t>
      </w:r>
      <w:r w:rsidRPr="00FC5586">
        <w:rPr>
          <w:rFonts w:ascii="Simplified Arabic" w:hAnsi="Simplified Arabic" w:cs="Simplified Arabic"/>
          <w:sz w:val="28"/>
          <w:szCs w:val="28"/>
          <w:rtl/>
        </w:rPr>
        <w:t xml:space="preserve">حكى الإمام الشافعي رحمه الله: الإجماع على عذر المتأول حتى وإن استحل المحرم بتأويله أو جحد الفرض بتأويله ما كان لا ينطوي على تكذيب الشريعة، وما كان له من وجه يحتمله، </w:t>
      </w:r>
      <w:r w:rsidRPr="00FC5586">
        <w:rPr>
          <w:rFonts w:ascii="Simplified Arabic" w:hAnsi="Simplified Arabic" w:cs="Simplified Arabic"/>
          <w:b/>
          <w:bCs/>
          <w:sz w:val="28"/>
          <w:szCs w:val="28"/>
          <w:rtl/>
        </w:rPr>
        <w:t>فقال رحمه الله</w:t>
      </w:r>
      <w:r w:rsidRPr="00FC5586">
        <w:rPr>
          <w:rFonts w:ascii="Simplified Arabic" w:hAnsi="Simplified Arabic" w:cs="Simplified Arabic"/>
          <w:sz w:val="28"/>
          <w:szCs w:val="28"/>
          <w:rtl/>
        </w:rPr>
        <w:t xml:space="preserve">: " فلم نعلم أحداً من سلف الأمة يقتدى به ولا من التابعين بعدهم ردّ شهادة أحدٍ بتأويل وإن خطّـأه وضلّله، ورآه استحل فيه ما حرم عليه، ولا ردّ شهادة أحد بشيء من التأويل كان له وجه يحتمله، وإن بلغ فيه استحلال الدم والمال </w:t>
      </w:r>
      <w:r w:rsidRPr="00FC5586">
        <w:rPr>
          <w:rFonts w:ascii="Simplified Arabic" w:hAnsi="Simplified Arabic" w:cs="Simplified Arabic"/>
          <w:sz w:val="28"/>
          <w:szCs w:val="28"/>
          <w:rtl/>
        </w:rPr>
        <w:lastRenderedPageBreak/>
        <w:t xml:space="preserve">والمفرط من القول، وذلك أنّـا وجدنا الدماء أعظم ما يُعطى الله تعالى بها بعد الشرك، ووجدنا متأوّلين يستحلّونها بوجوه، وقد رغب لهم نظراؤهم عنها وخالفوهم فيها، ولم يردّوا شهادتهم بما رأوا من خلافهم، فكل مستحلّ بتأويل من قول أو غيره، فشهادته ماضية ولا تردّ من خطأ في تأويله " [الأم للإمام الشافعي حـ6ص205 - 206]، </w:t>
      </w:r>
      <w:r w:rsidR="009C38B3" w:rsidRPr="00FC5586">
        <w:rPr>
          <w:rFonts w:ascii="Simplified Arabic" w:hAnsi="Simplified Arabic" w:cs="Simplified Arabic" w:hint="cs"/>
          <w:sz w:val="28"/>
          <w:szCs w:val="28"/>
          <w:rtl/>
        </w:rPr>
        <w:t>و</w:t>
      </w:r>
      <w:r w:rsidRPr="00FC5586">
        <w:rPr>
          <w:rFonts w:ascii="Simplified Arabic" w:hAnsi="Simplified Arabic" w:cs="Simplified Arabic"/>
          <w:sz w:val="28"/>
          <w:szCs w:val="28"/>
          <w:rtl/>
        </w:rPr>
        <w:t xml:space="preserve">لو تدبرنا كلام الإمام الشافعي الذي ملأ طباق الأرض علماً لعلمنا يقيناً صحة هذه القاعدة (العذر بالتأويل مانع من تكفير المسلم) فكيف إذا أشار رحمه الله إلى أنه إجماع السلف الذي لا يعلم الشافعي فيه خلافاً، وأنّ إجماعهم لم يصل إلى حدّ عدم إعذاره فحسب ـ وإن كان استحل بتأويله الدم والمال ـ بل إلى حدّ عدم ردّ شهادته، </w:t>
      </w:r>
    </w:p>
    <w:p w14:paraId="5FB62D1E" w14:textId="77777777" w:rsidR="0009781D" w:rsidRPr="00FC5586" w:rsidRDefault="0009781D" w:rsidP="0009781D">
      <w:pPr>
        <w:pStyle w:val="20"/>
        <w:spacing w:after="200" w:line="276" w:lineRule="auto"/>
        <w:jc w:val="center"/>
        <w:rPr>
          <w:rFonts w:ascii="Simplified Arabic" w:hAnsi="Simplified Arabic"/>
          <w:b w:val="0"/>
          <w:bCs w:val="0"/>
          <w:sz w:val="28"/>
          <w:rtl/>
        </w:rPr>
      </w:pPr>
      <w:r w:rsidRPr="00FC5586">
        <w:rPr>
          <w:rFonts w:ascii="Simplified Arabic" w:hAnsi="Simplified Arabic"/>
          <w:b w:val="0"/>
          <w:bCs w:val="0"/>
          <w:sz w:val="28"/>
          <w:rtl/>
        </w:rPr>
        <w:t>***</w:t>
      </w:r>
    </w:p>
    <w:p w14:paraId="244B9ECC" w14:textId="4EC9E8DE" w:rsidR="0009781D" w:rsidRPr="00FC5586" w:rsidRDefault="0009781D" w:rsidP="0009781D">
      <w:pPr>
        <w:bidi/>
        <w:jc w:val="both"/>
        <w:rPr>
          <w:rFonts w:ascii="Simplified Arabic" w:hAnsi="Simplified Arabic" w:cs="Simplified Arabic"/>
          <w:sz w:val="28"/>
          <w:szCs w:val="28"/>
          <w:rtl/>
        </w:rPr>
      </w:pPr>
      <w:r w:rsidRPr="00FC5586">
        <w:rPr>
          <w:rFonts w:ascii="Simplified Arabic" w:hAnsi="Simplified Arabic" w:cs="Simplified Arabic"/>
          <w:b/>
          <w:bCs/>
          <w:sz w:val="40"/>
          <w:szCs w:val="40"/>
          <w:highlight w:val="yellow"/>
          <w:u w:val="single"/>
          <w:rtl/>
          <w:lang w:bidi="ar-KW"/>
        </w:rPr>
        <w:t xml:space="preserve">[المفتاح </w:t>
      </w:r>
      <w:r w:rsidR="009F5B21" w:rsidRPr="00FC5586">
        <w:rPr>
          <w:rFonts w:ascii="Simplified Arabic" w:hAnsi="Simplified Arabic" w:cs="Simplified Arabic" w:hint="cs"/>
          <w:b/>
          <w:bCs/>
          <w:sz w:val="40"/>
          <w:szCs w:val="40"/>
          <w:highlight w:val="yellow"/>
          <w:u w:val="single"/>
          <w:rtl/>
          <w:lang w:bidi="ar-KW"/>
        </w:rPr>
        <w:t>السابع</w:t>
      </w:r>
      <w:r w:rsidRPr="00FC5586">
        <w:rPr>
          <w:rFonts w:ascii="Simplified Arabic" w:hAnsi="Simplified Arabic" w:cs="Simplified Arabic"/>
          <w:b/>
          <w:bCs/>
          <w:sz w:val="40"/>
          <w:szCs w:val="40"/>
          <w:highlight w:val="yellow"/>
          <w:u w:val="single"/>
          <w:rtl/>
          <w:lang w:bidi="ar-KW"/>
        </w:rPr>
        <w:t>]</w:t>
      </w:r>
      <w:r w:rsidRPr="00FC5586">
        <w:rPr>
          <w:rFonts w:ascii="Simplified Arabic" w:hAnsi="Simplified Arabic" w:cs="Simplified Arabic"/>
          <w:b/>
          <w:bCs/>
          <w:sz w:val="40"/>
          <w:szCs w:val="40"/>
          <w:highlight w:val="yellow"/>
          <w:rtl/>
          <w:lang w:bidi="ar-KW"/>
        </w:rPr>
        <w:t>:</w:t>
      </w:r>
      <w:r w:rsidRPr="00FC5586">
        <w:rPr>
          <w:rFonts w:ascii="Simplified Arabic" w:hAnsi="Simplified Arabic" w:cs="Simplified Arabic"/>
          <w:b/>
          <w:bCs/>
          <w:sz w:val="40"/>
          <w:szCs w:val="40"/>
          <w:rtl/>
          <w:lang w:bidi="ar-KW"/>
        </w:rPr>
        <w:t xml:space="preserve"> </w:t>
      </w:r>
      <w:bookmarkStart w:id="4" w:name="التاسع"/>
      <w:r w:rsidRPr="00FC5586">
        <w:rPr>
          <w:rFonts w:ascii="Simplified Arabic" w:hAnsi="Simplified Arabic" w:cs="Simplified Arabic"/>
          <w:bCs/>
          <w:sz w:val="36"/>
          <w:szCs w:val="36"/>
          <w:u w:val="single"/>
          <w:rtl/>
          <w:lang w:bidi="ar-KW"/>
        </w:rPr>
        <w:t xml:space="preserve">وجــوب التفريــق بيــن التكفيــر المطلــق وتكفير المعين: </w:t>
      </w:r>
      <w:bookmarkEnd w:id="4"/>
      <w:r w:rsidR="00455953">
        <w:rPr>
          <w:rFonts w:ascii="Simplified Arabic" w:hAnsi="Simplified Arabic" w:cs="Simplified Arabic"/>
          <w:sz w:val="28"/>
          <w:szCs w:val="28"/>
          <w:rtl/>
        </w:rPr>
        <w:t xml:space="preserve">أهل </w:t>
      </w:r>
      <w:r w:rsidR="006930E2">
        <w:rPr>
          <w:rFonts w:ascii="Simplified Arabic" w:hAnsi="Simplified Arabic" w:cs="Simplified Arabic"/>
          <w:sz w:val="28"/>
          <w:szCs w:val="28"/>
          <w:rtl/>
        </w:rPr>
        <w:t xml:space="preserve">السنّة </w:t>
      </w:r>
      <w:r w:rsidRPr="00FC5586">
        <w:rPr>
          <w:rFonts w:ascii="Simplified Arabic" w:hAnsi="Simplified Arabic" w:cs="Simplified Arabic"/>
          <w:sz w:val="28"/>
          <w:szCs w:val="28"/>
          <w:rtl/>
        </w:rPr>
        <w:t xml:space="preserve">والجماعة يفرقون بين تكفير المطلق وتكفير المعين، </w:t>
      </w:r>
      <w:r w:rsidRPr="00FC5586">
        <w:rPr>
          <w:rFonts w:ascii="Simplified Arabic" w:hAnsi="Simplified Arabic" w:cs="Simplified Arabic"/>
          <w:b/>
          <w:bCs/>
          <w:sz w:val="28"/>
          <w:szCs w:val="28"/>
          <w:rtl/>
        </w:rPr>
        <w:t>ففي التكفير المطلـق</w:t>
      </w:r>
      <w:r w:rsidRPr="00FC5586">
        <w:rPr>
          <w:rFonts w:ascii="Simplified Arabic" w:hAnsi="Simplified Arabic" w:cs="Simplified Arabic"/>
          <w:sz w:val="28"/>
          <w:szCs w:val="28"/>
          <w:rtl/>
        </w:rPr>
        <w:t xml:space="preserve"> </w:t>
      </w:r>
      <w:r w:rsidRPr="00FC5586">
        <w:rPr>
          <w:rFonts w:ascii="Simplified Arabic" w:hAnsi="Simplified Arabic" w:cs="Simplified Arabic"/>
          <w:b/>
          <w:bCs/>
          <w:sz w:val="28"/>
          <w:szCs w:val="28"/>
          <w:rtl/>
        </w:rPr>
        <w:t>يقولـون</w:t>
      </w:r>
      <w:r w:rsidRPr="00FC5586">
        <w:rPr>
          <w:rFonts w:ascii="Simplified Arabic" w:hAnsi="Simplified Arabic" w:cs="Simplified Arabic"/>
          <w:sz w:val="28"/>
          <w:szCs w:val="28"/>
          <w:rtl/>
        </w:rPr>
        <w:t xml:space="preserve"> [القول بكذا أو فعل كذا كفر] </w:t>
      </w:r>
      <w:r w:rsidRPr="00FC5586">
        <w:rPr>
          <w:rFonts w:ascii="Simplified Arabic" w:hAnsi="Simplified Arabic" w:cs="Simplified Arabic"/>
          <w:b/>
          <w:bCs/>
          <w:sz w:val="28"/>
          <w:szCs w:val="28"/>
          <w:rtl/>
        </w:rPr>
        <w:t>ويقولون</w:t>
      </w:r>
      <w:r w:rsidRPr="00FC5586">
        <w:rPr>
          <w:rFonts w:ascii="Simplified Arabic" w:hAnsi="Simplified Arabic" w:cs="Simplified Arabic"/>
          <w:sz w:val="28"/>
          <w:szCs w:val="28"/>
          <w:rtl/>
        </w:rPr>
        <w:t xml:space="preserve"> من فعل كذا أو قال كذا فهو كافر دون تعيين لشخص بعينه</w:t>
      </w:r>
      <w:r w:rsidR="009C38B3" w:rsidRPr="00FC5586">
        <w:rPr>
          <w:rFonts w:ascii="Simplified Arabic" w:hAnsi="Simplified Arabic" w:cs="Simplified Arabic" w:hint="cs"/>
          <w:sz w:val="28"/>
          <w:szCs w:val="28"/>
          <w:rtl/>
        </w:rPr>
        <w:t>،</w:t>
      </w:r>
      <w:r w:rsidRPr="00FC5586">
        <w:rPr>
          <w:rFonts w:ascii="Simplified Arabic" w:hAnsi="Simplified Arabic" w:cs="Simplified Arabic"/>
          <w:sz w:val="28"/>
          <w:szCs w:val="28"/>
          <w:rtl/>
        </w:rPr>
        <w:t xml:space="preserve"> فإن قال هذا القول المكفر أو فعل هذا الفعل المكفر رجل بعينه ف</w:t>
      </w:r>
      <w:r w:rsidR="00455953">
        <w:rPr>
          <w:rFonts w:ascii="Simplified Arabic" w:hAnsi="Simplified Arabic" w:cs="Simplified Arabic"/>
          <w:sz w:val="28"/>
          <w:szCs w:val="28"/>
          <w:rtl/>
        </w:rPr>
        <w:t xml:space="preserve">أهل </w:t>
      </w:r>
      <w:r w:rsidR="006930E2">
        <w:rPr>
          <w:rFonts w:ascii="Simplified Arabic" w:hAnsi="Simplified Arabic" w:cs="Simplified Arabic"/>
          <w:sz w:val="28"/>
          <w:szCs w:val="28"/>
          <w:rtl/>
        </w:rPr>
        <w:t xml:space="preserve">السنّة </w:t>
      </w:r>
      <w:r w:rsidRPr="00FC5586">
        <w:rPr>
          <w:rFonts w:ascii="Simplified Arabic" w:hAnsi="Simplified Arabic" w:cs="Simplified Arabic"/>
          <w:sz w:val="28"/>
          <w:szCs w:val="28"/>
          <w:rtl/>
        </w:rPr>
        <w:t xml:space="preserve">والجماعة لا يحكمون بكفره بعينه حتى يتحققون من شروط تكفيره ويتحققون من </w:t>
      </w:r>
      <w:r w:rsidR="009C38B3" w:rsidRPr="00FC5586">
        <w:rPr>
          <w:rFonts w:ascii="Simplified Arabic" w:hAnsi="Simplified Arabic" w:cs="Simplified Arabic" w:hint="cs"/>
          <w:sz w:val="28"/>
          <w:szCs w:val="28"/>
          <w:rtl/>
        </w:rPr>
        <w:t>انتفاء</w:t>
      </w:r>
      <w:r w:rsidRPr="00FC5586">
        <w:rPr>
          <w:rFonts w:ascii="Simplified Arabic" w:hAnsi="Simplified Arabic" w:cs="Simplified Arabic"/>
          <w:sz w:val="28"/>
          <w:szCs w:val="28"/>
          <w:rtl/>
        </w:rPr>
        <w:t xml:space="preserve"> موانعه</w:t>
      </w:r>
      <w:r w:rsidR="009C38B3" w:rsidRPr="00FC5586">
        <w:rPr>
          <w:rFonts w:ascii="Simplified Arabic" w:hAnsi="Simplified Arabic" w:cs="Simplified Arabic" w:hint="cs"/>
          <w:sz w:val="28"/>
          <w:szCs w:val="28"/>
          <w:rtl/>
        </w:rPr>
        <w:t>،</w:t>
      </w:r>
      <w:r w:rsidRPr="00FC5586">
        <w:rPr>
          <w:rFonts w:ascii="Simplified Arabic" w:hAnsi="Simplified Arabic" w:cs="Simplified Arabic"/>
          <w:sz w:val="28"/>
          <w:szCs w:val="28"/>
          <w:rtl/>
        </w:rPr>
        <w:t xml:space="preserve"> فعندئذ تقوم عليه الحُجة التي يجوز معها تكفير المعين، </w:t>
      </w:r>
      <w:r w:rsidRPr="00FC5586">
        <w:rPr>
          <w:rFonts w:ascii="Simplified Arabic" w:hAnsi="Simplified Arabic" w:cs="Simplified Arabic"/>
          <w:b/>
          <w:bCs/>
          <w:sz w:val="28"/>
          <w:szCs w:val="28"/>
          <w:rtl/>
        </w:rPr>
        <w:t>وفي بيان شرط إقامة الحُجة لتكفير المعين</w:t>
      </w:r>
      <w:r w:rsidRPr="00FC5586">
        <w:rPr>
          <w:rFonts w:ascii="Simplified Arabic" w:hAnsi="Simplified Arabic" w:cs="Simplified Arabic"/>
          <w:sz w:val="28"/>
          <w:szCs w:val="28"/>
          <w:rtl/>
        </w:rPr>
        <w:t xml:space="preserve"> </w:t>
      </w:r>
      <w:r w:rsidRPr="00FC5586">
        <w:rPr>
          <w:rFonts w:ascii="Simplified Arabic" w:hAnsi="Simplified Arabic" w:cs="Simplified Arabic"/>
          <w:sz w:val="28"/>
          <w:szCs w:val="28"/>
          <w:u w:val="single"/>
          <w:rtl/>
        </w:rPr>
        <w:t>قال ابن تيمية</w:t>
      </w:r>
      <w:r w:rsidRPr="00FC5586">
        <w:rPr>
          <w:rFonts w:ascii="Simplified Arabic" w:hAnsi="Simplified Arabic" w:cs="Simplified Arabic"/>
          <w:sz w:val="28"/>
          <w:szCs w:val="28"/>
          <w:rtl/>
        </w:rPr>
        <w:t xml:space="preserve">: " وليس لأحد أن يكفر أحداً من المسلمين، وإن أخطأ وغلط، حتى تقام عليه الحُجة، وتبين له المحجة، ومن ثبت إسلامه بيقين، لم يزل ذلك عنه بالشك، بل لا يزول إلاّ بعد إقامة الحُجة، وإزالة الشبهة " [مجمـــوع الفتاوى حـ12ص466] أهـ، </w:t>
      </w:r>
      <w:r w:rsidRPr="00FC5586">
        <w:rPr>
          <w:rFonts w:ascii="Simplified Arabic" w:hAnsi="Simplified Arabic" w:cs="Simplified Arabic"/>
          <w:sz w:val="28"/>
          <w:szCs w:val="28"/>
          <w:u w:val="single"/>
          <w:rtl/>
        </w:rPr>
        <w:t>وقـال أيضـاً:</w:t>
      </w:r>
      <w:r w:rsidRPr="00FC5586">
        <w:rPr>
          <w:rFonts w:ascii="Simplified Arabic" w:hAnsi="Simplified Arabic" w:cs="Simplified Arabic"/>
          <w:sz w:val="28"/>
          <w:szCs w:val="28"/>
          <w:rtl/>
        </w:rPr>
        <w:t xml:space="preserve"> " إن التكفير له شروط وموانع قد تنتفي في حق المعين، وإنّ تكفير المطلق لا يستلزم تكفير المعين، إلاّ إذا وجدت الشروط، وانتفت الموانع، يبين هذا أن الإمام أحمد وعامة الأئمة الذين أطلقوا هذه المعلومات، لم يكفّروا أكثر من تكلم بهذا الكلام بعينه " [مجمـــوع الفتاوى حـ12ص487] أهـ، (أقول) قد يكون القول أو الفعل كفراً ولكن لا يكفر صاحبه إمّا لعدم بلوغ النذارة إليه وإمّا لجهله وإمّا لتأويل عنّ له فلم يفهم المقصود من النص، ويتبين لنا خطأ أولئك الذين لا يفرقون بين التكفير المطلق وتكفير المعين فإذا وقع معين في كفر سارعوا إلى تعيينه بالكفر دون النظر إلى تحقق شروط الكفر وانتفاء موانعه في حق هذا المعين، </w:t>
      </w:r>
    </w:p>
    <w:p w14:paraId="0417B135" w14:textId="77777777" w:rsidR="0009781D" w:rsidRPr="00FC5586" w:rsidRDefault="0009781D" w:rsidP="0009781D">
      <w:pPr>
        <w:pStyle w:val="20"/>
        <w:spacing w:after="200" w:line="276" w:lineRule="auto"/>
        <w:jc w:val="center"/>
        <w:rPr>
          <w:rFonts w:ascii="Simplified Arabic" w:hAnsi="Simplified Arabic"/>
          <w:b w:val="0"/>
          <w:bCs w:val="0"/>
          <w:sz w:val="28"/>
          <w:rtl/>
          <w:lang w:bidi="ar-KW"/>
        </w:rPr>
      </w:pPr>
      <w:r w:rsidRPr="00FC5586">
        <w:rPr>
          <w:rFonts w:ascii="Simplified Arabic" w:hAnsi="Simplified Arabic"/>
          <w:b w:val="0"/>
          <w:bCs w:val="0"/>
          <w:sz w:val="28"/>
          <w:rtl/>
          <w:lang w:bidi="ar-KW"/>
        </w:rPr>
        <w:t>***</w:t>
      </w:r>
    </w:p>
    <w:p w14:paraId="033AD0D3" w14:textId="77777777" w:rsidR="009C38B3" w:rsidRPr="00FC5586" w:rsidRDefault="0009781D" w:rsidP="0009781D">
      <w:pPr>
        <w:bidi/>
        <w:jc w:val="both"/>
        <w:rPr>
          <w:rFonts w:ascii="Simplified Arabic" w:hAnsi="Simplified Arabic" w:cs="Simplified Arabic"/>
          <w:sz w:val="28"/>
          <w:szCs w:val="28"/>
          <w:rtl/>
        </w:rPr>
      </w:pPr>
      <w:r w:rsidRPr="00FC5586">
        <w:rPr>
          <w:rFonts w:ascii="Simplified Arabic" w:hAnsi="Simplified Arabic" w:cs="Simplified Arabic"/>
          <w:b/>
          <w:bCs/>
          <w:sz w:val="40"/>
          <w:szCs w:val="40"/>
          <w:highlight w:val="yellow"/>
          <w:u w:val="single"/>
          <w:rtl/>
          <w:lang w:bidi="ar-KW"/>
        </w:rPr>
        <w:lastRenderedPageBreak/>
        <w:t xml:space="preserve">[المفتاح </w:t>
      </w:r>
      <w:r w:rsidR="009F5B21" w:rsidRPr="00FC5586">
        <w:rPr>
          <w:rFonts w:ascii="Simplified Arabic" w:hAnsi="Simplified Arabic" w:cs="Simplified Arabic" w:hint="cs"/>
          <w:b/>
          <w:bCs/>
          <w:sz w:val="40"/>
          <w:szCs w:val="40"/>
          <w:highlight w:val="yellow"/>
          <w:u w:val="single"/>
          <w:rtl/>
          <w:lang w:bidi="ar-KW"/>
        </w:rPr>
        <w:t>الثامن</w:t>
      </w:r>
      <w:r w:rsidRPr="00FC5586">
        <w:rPr>
          <w:rFonts w:ascii="Simplified Arabic" w:hAnsi="Simplified Arabic" w:cs="Simplified Arabic"/>
          <w:b/>
          <w:bCs/>
          <w:sz w:val="40"/>
          <w:szCs w:val="40"/>
          <w:highlight w:val="yellow"/>
          <w:u w:val="single"/>
          <w:rtl/>
          <w:lang w:bidi="ar-KW"/>
        </w:rPr>
        <w:t>]</w:t>
      </w:r>
      <w:r w:rsidRPr="00FC5586">
        <w:rPr>
          <w:rFonts w:ascii="Simplified Arabic" w:hAnsi="Simplified Arabic" w:cs="Simplified Arabic"/>
          <w:b/>
          <w:bCs/>
          <w:sz w:val="40"/>
          <w:szCs w:val="40"/>
          <w:highlight w:val="yellow"/>
          <w:rtl/>
          <w:lang w:bidi="ar-KW"/>
        </w:rPr>
        <w:t>:</w:t>
      </w:r>
      <w:r w:rsidRPr="00FC5586">
        <w:rPr>
          <w:rFonts w:ascii="Simplified Arabic" w:hAnsi="Simplified Arabic" w:cs="Simplified Arabic"/>
          <w:b/>
          <w:bCs/>
          <w:sz w:val="40"/>
          <w:szCs w:val="40"/>
          <w:rtl/>
          <w:lang w:bidi="ar-KW"/>
        </w:rPr>
        <w:t xml:space="preserve"> </w:t>
      </w:r>
      <w:bookmarkStart w:id="5" w:name="العاشرو"/>
      <w:r w:rsidRPr="00FC5586">
        <w:rPr>
          <w:rFonts w:ascii="Simplified Arabic" w:hAnsi="Simplified Arabic" w:cs="Simplified Arabic"/>
          <w:b/>
          <w:bCs/>
          <w:u w:val="single"/>
          <w:rtl/>
        </w:rPr>
        <w:t>لا يجــوز تكفيــر المسلــم بالأمــور المحتملــة للكفــر وغيره</w:t>
      </w:r>
      <w:r w:rsidRPr="00FC5586">
        <w:rPr>
          <w:rFonts w:ascii="Simplified Arabic" w:hAnsi="Simplified Arabic" w:cs="Simplified Arabic"/>
          <w:rtl/>
        </w:rPr>
        <w:t>:</w:t>
      </w:r>
      <w:r w:rsidRPr="00FC5586">
        <w:rPr>
          <w:rFonts w:ascii="Simplified Arabic" w:hAnsi="Simplified Arabic" w:cs="Simplified Arabic"/>
          <w:sz w:val="28"/>
          <w:szCs w:val="28"/>
          <w:rtl/>
        </w:rPr>
        <w:t xml:space="preserve"> </w:t>
      </w:r>
      <w:bookmarkEnd w:id="5"/>
      <w:r w:rsidRPr="00FC5586">
        <w:rPr>
          <w:rFonts w:ascii="Simplified Arabic" w:hAnsi="Simplified Arabic" w:cs="Simplified Arabic"/>
          <w:sz w:val="28"/>
          <w:szCs w:val="28"/>
          <w:rtl/>
        </w:rPr>
        <w:t>(</w:t>
      </w:r>
      <w:r w:rsidRPr="00FC5586">
        <w:rPr>
          <w:rFonts w:ascii="Simplified Arabic" w:hAnsi="Simplified Arabic" w:cs="Simplified Arabic"/>
          <w:bCs/>
          <w:sz w:val="28"/>
          <w:szCs w:val="28"/>
          <w:rtl/>
        </w:rPr>
        <w:t>الأمـور المحتملة للكفـر وغيـره</w:t>
      </w:r>
      <w:r w:rsidRPr="00FC5586">
        <w:rPr>
          <w:rFonts w:ascii="Simplified Arabic" w:hAnsi="Simplified Arabic" w:cs="Simplified Arabic"/>
          <w:sz w:val="28"/>
          <w:szCs w:val="28"/>
          <w:rtl/>
        </w:rPr>
        <w:t>): هي تلك الأقوال والأفعال التي لا تدل على الكفر صراحة، ولكنها تحتمل الكفر وغيره، ومثال ذلك السجود فإنه قد يكون بقصد العبادة وهذا صرفه لله وحده عبادة وتوحيد وصرفه لغير الله كفر وشرك، وقد يكون السجود بقصد التكريم والتعظيم كالسجود للأنبياء والملوك وهذا كان جائزاً في شرع من قبلنا ثم حرّم في شرعنا فمن أتى به فقد أتى بمعصية ولم يأت بما هو كفر، وهذه الأمور المحتملة لا يجوز تكفير فاعلها حتى نتبين قصد فاعلها فعلى سبيل المثال من سجد أمام شيخ أو عالم لا يجوز تكفيره لمجرد السجود بل لابد من تبين قصده فإن قصد عبادته فهذا كفر أكبر وهو لا يكفر على التعيين حتى يستوفي شروط الكفر وتنتفي موانعه من الجهل أو التأويل أو الإكراه، وإن قصد تكريمه وتعظيمه فهذا معصية وكبيرة إذ قد نسخ هذا الأمر في شرع النبي صلى الله عليه وسلم،</w:t>
      </w:r>
    </w:p>
    <w:p w14:paraId="1BF60178" w14:textId="355197EA" w:rsidR="0009781D" w:rsidRPr="00FC5586" w:rsidRDefault="0009781D" w:rsidP="009C38B3">
      <w:pPr>
        <w:bidi/>
        <w:jc w:val="both"/>
        <w:rPr>
          <w:rFonts w:ascii="Simplified Arabic" w:hAnsi="Simplified Arabic" w:cs="Simplified Arabic"/>
          <w:sz w:val="28"/>
          <w:szCs w:val="28"/>
          <w:rtl/>
        </w:rPr>
      </w:pPr>
      <w:r w:rsidRPr="00FC5586">
        <w:rPr>
          <w:rFonts w:ascii="Simplified Arabic" w:hAnsi="Simplified Arabic" w:cs="Simplified Arabic"/>
          <w:bCs/>
          <w:rtl/>
        </w:rPr>
        <w:t>ومـن الأدلـة على صحـة هـذه القاعـدة</w:t>
      </w:r>
      <w:r w:rsidRPr="00FC5586">
        <w:rPr>
          <w:rFonts w:ascii="Simplified Arabic" w:hAnsi="Simplified Arabic" w:cs="Simplified Arabic"/>
          <w:rtl/>
        </w:rPr>
        <w:t>:</w:t>
      </w:r>
      <w:r w:rsidRPr="00FC5586">
        <w:rPr>
          <w:rFonts w:ascii="Simplified Arabic" w:hAnsi="Simplified Arabic" w:cs="Simplified Arabic"/>
          <w:sz w:val="28"/>
          <w:szCs w:val="28"/>
          <w:rtl/>
        </w:rPr>
        <w:t xml:space="preserve"> </w:t>
      </w:r>
      <w:r w:rsidRPr="00FC5586">
        <w:rPr>
          <w:rFonts w:ascii="Simplified Arabic" w:hAnsi="Simplified Arabic" w:cs="Simplified Arabic"/>
          <w:bCs/>
          <w:sz w:val="28"/>
          <w:szCs w:val="28"/>
          <w:rtl/>
        </w:rPr>
        <w:t>(1) ما أخرجه أبو داود والترمذي</w:t>
      </w:r>
      <w:r w:rsidRPr="00FC5586">
        <w:rPr>
          <w:rFonts w:ascii="Simplified Arabic" w:hAnsi="Simplified Arabic" w:cs="Simplified Arabic"/>
          <w:sz w:val="28"/>
          <w:szCs w:val="28"/>
          <w:rtl/>
        </w:rPr>
        <w:t xml:space="preserve"> عن عبدالله بن أبي أوفى قـال: ((لمّا قدم معاذ من الشام سجد للنبي صلى الله عليه وسلم، قال ما هذا يا معاذ؟ قال أتيت الشام فوافيتهم يسجدون لأساقفتهم وبطارقتهم فوددت في نفسي أن نفعل ذلك بك فقال النبي صلى الله عليه وسلم: فلا تفعلوا، فإني لو كنت آمراً أحداً أن يسجد لغير الله لأمرت المرأة أن تسجد لزوجها)) [أخرجه أبو داود ح(2140) والترمذي ح(1159) وأحمد حـ4/381 والحاكم حـ2/187 وقال صحيح على شرط مسلم </w:t>
      </w:r>
      <w:proofErr w:type="spellStart"/>
      <w:r w:rsidRPr="00FC5586">
        <w:rPr>
          <w:rFonts w:ascii="Simplified Arabic" w:hAnsi="Simplified Arabic" w:cs="Simplified Arabic"/>
          <w:sz w:val="28"/>
          <w:szCs w:val="28"/>
          <w:rtl/>
        </w:rPr>
        <w:t>ووافقه</w:t>
      </w:r>
      <w:proofErr w:type="spellEnd"/>
      <w:r w:rsidRPr="00FC5586">
        <w:rPr>
          <w:rFonts w:ascii="Simplified Arabic" w:hAnsi="Simplified Arabic" w:cs="Simplified Arabic"/>
          <w:sz w:val="28"/>
          <w:szCs w:val="28"/>
          <w:rtl/>
        </w:rPr>
        <w:t xml:space="preserve"> الذهبي وصححه الألباني في ارداء الغليل حـ7/55 - 58]، والواضح لمن تدبر الحديث أنّ النبي صلى الله عليه وسلم تبين أول الأمر قصد معاذ رضي الله عنه فلمّا علم أنه سجود تعظيم نهاه عنه ودله على أنه لو كان آمراً أحداً أن يسجد تعظيماً لأحد وتكريماً له لأمر المرأة أن تسجد لزوجها لعظم حقه عليه</w:t>
      </w:r>
      <w:r w:rsidR="009C38B3" w:rsidRPr="00FC5586">
        <w:rPr>
          <w:rFonts w:ascii="Simplified Arabic" w:hAnsi="Simplified Arabic" w:cs="Simplified Arabic" w:hint="cs"/>
          <w:sz w:val="28"/>
          <w:szCs w:val="28"/>
          <w:rtl/>
        </w:rPr>
        <w:t>ا</w:t>
      </w:r>
      <w:r w:rsidRPr="00FC5586">
        <w:rPr>
          <w:rFonts w:ascii="Simplified Arabic" w:hAnsi="Simplified Arabic" w:cs="Simplified Arabic"/>
          <w:sz w:val="28"/>
          <w:szCs w:val="28"/>
          <w:rtl/>
        </w:rPr>
        <w:t xml:space="preserve">، </w:t>
      </w:r>
      <w:r w:rsidR="009C38B3" w:rsidRPr="00FC5586">
        <w:rPr>
          <w:rFonts w:ascii="Simplified Arabic" w:hAnsi="Simplified Arabic" w:cs="Simplified Arabic" w:hint="cs"/>
          <w:sz w:val="28"/>
          <w:szCs w:val="28"/>
          <w:rtl/>
        </w:rPr>
        <w:t>ولكن (لو) حرف امتناع لامتناع، فيمتنع فعل الزوجة ذلك لزوجها،</w:t>
      </w:r>
      <w:r w:rsidR="00741F1E" w:rsidRPr="00FC5586">
        <w:rPr>
          <w:rFonts w:ascii="Simplified Arabic" w:hAnsi="Simplified Arabic" w:cs="Simplified Arabic" w:hint="cs"/>
          <w:sz w:val="28"/>
          <w:szCs w:val="28"/>
          <w:rtl/>
        </w:rPr>
        <w:t xml:space="preserve"> </w:t>
      </w:r>
      <w:r w:rsidRPr="00FC5586">
        <w:rPr>
          <w:rFonts w:ascii="Simplified Arabic" w:hAnsi="Simplified Arabic" w:cs="Simplified Arabic"/>
          <w:bCs/>
          <w:sz w:val="28"/>
          <w:szCs w:val="28"/>
          <w:rtl/>
        </w:rPr>
        <w:t>(2) مـا أخرجـه البخـاري ومسلـم</w:t>
      </w:r>
      <w:r w:rsidRPr="00FC5586">
        <w:rPr>
          <w:rFonts w:ascii="Simplified Arabic" w:hAnsi="Simplified Arabic" w:cs="Simplified Arabic"/>
          <w:sz w:val="28"/>
          <w:szCs w:val="28"/>
          <w:rtl/>
        </w:rPr>
        <w:t xml:space="preserve"> ـ في قصة حاطب ومكاتبته لقريش بأمر مسير النبي</w:t>
      </w:r>
      <w:r w:rsidR="009C38B3" w:rsidRPr="00FC5586">
        <w:rPr>
          <w:rFonts w:ascii="Simplified Arabic" w:hAnsi="Simplified Arabic" w:cs="Simplified Arabic" w:hint="cs"/>
          <w:sz w:val="28"/>
          <w:szCs w:val="28"/>
          <w:rtl/>
        </w:rPr>
        <w:t xml:space="preserve"> </w:t>
      </w:r>
      <w:r w:rsidRPr="00FC5586">
        <w:rPr>
          <w:rFonts w:ascii="Simplified Arabic" w:hAnsi="Simplified Arabic" w:cs="Simplified Arabic"/>
          <w:sz w:val="28"/>
          <w:szCs w:val="28"/>
          <w:rtl/>
        </w:rPr>
        <w:t xml:space="preserve">صلى الله عليه وسلم والمسلمين إليهم لفتح مكة ـ " وفي الحديث قوله صلى الله عليه وسلم ((ما هذا يا حاطب؟)) قال لا تعجل عليّ يا رسول الله، إني كنت امرأً من قريش ولم أكن من أنفسهم وكان من معك من المهاجرين لهم قرابات يحمون بها أهليهم وأموالهم بمكة فأحببت إذ فاتني من النسب فيهم أن اصطنع إليهم يداً يحمون قرابتي، وما فعلت ذلك كفراً ولا ارتداداً عن ديني فقال رسول الله صلى الله عليه وسلم إنه قد صدقكم فقال عمر دعني يا رسول الله فأضرب عنقه فقال (إنه شهد بدراً وما يدريك لعلّ الله عز وجل اطلع على </w:t>
      </w:r>
      <w:r w:rsidR="00455953">
        <w:rPr>
          <w:rFonts w:ascii="Simplified Arabic" w:hAnsi="Simplified Arabic" w:cs="Simplified Arabic"/>
          <w:sz w:val="28"/>
          <w:szCs w:val="28"/>
          <w:rtl/>
        </w:rPr>
        <w:t xml:space="preserve">أهل </w:t>
      </w:r>
      <w:r w:rsidRPr="00FC5586">
        <w:rPr>
          <w:rFonts w:ascii="Simplified Arabic" w:hAnsi="Simplified Arabic" w:cs="Simplified Arabic"/>
          <w:sz w:val="28"/>
          <w:szCs w:val="28"/>
          <w:rtl/>
        </w:rPr>
        <w:t xml:space="preserve">بدر فقال اعملـوا مـا شئتـم فقـد غفـرت لكـم) " [البخاري ح (4890) ]، </w:t>
      </w:r>
      <w:r w:rsidRPr="00FC5586">
        <w:rPr>
          <w:rFonts w:ascii="Simplified Arabic" w:hAnsi="Simplified Arabic" w:cs="Simplified Arabic"/>
          <w:b/>
          <w:bCs/>
          <w:sz w:val="28"/>
          <w:szCs w:val="28"/>
          <w:rtl/>
        </w:rPr>
        <w:t xml:space="preserve">فالموالاة ـ موالاة </w:t>
      </w:r>
      <w:r w:rsidRPr="00FC5586">
        <w:rPr>
          <w:rFonts w:ascii="Simplified Arabic" w:hAnsi="Simplified Arabic" w:cs="Simplified Arabic"/>
          <w:b/>
          <w:bCs/>
          <w:sz w:val="28"/>
          <w:szCs w:val="28"/>
          <w:rtl/>
        </w:rPr>
        <w:lastRenderedPageBreak/>
        <w:t xml:space="preserve">الكافرين ـ يحتمل أن تكون موالاة باطنة على الدين ويحتمل أن تكون موالاة ظاهرة على سبيل التقية والمصانعة، </w:t>
      </w:r>
      <w:r w:rsidRPr="00FC5586">
        <w:rPr>
          <w:rFonts w:ascii="Simplified Arabic" w:hAnsi="Simplified Arabic" w:cs="Simplified Arabic"/>
          <w:sz w:val="28"/>
          <w:szCs w:val="28"/>
          <w:rtl/>
        </w:rPr>
        <w:t xml:space="preserve">ولوجود هذا الاحتمال لم يحكم النبي صلى الله عليه وسلم عليه بالكفر حتى تبين قصده بالسؤال، فلمّا علم أنها موالاة ظاهرة على سبيل التقية والمصانعة دلّهم على أنّ صنيعه هذا ذنب من الذنوب وكبيرة من الكبائر التي تدخل ضمن إطار الذنوب التي تكفرها الحسنات فقال لهم صلى الله عليه وسلم (لعلّ الله اطلع على </w:t>
      </w:r>
      <w:r w:rsidR="00455953">
        <w:rPr>
          <w:rFonts w:ascii="Simplified Arabic" w:hAnsi="Simplified Arabic" w:cs="Simplified Arabic"/>
          <w:sz w:val="28"/>
          <w:szCs w:val="28"/>
          <w:rtl/>
        </w:rPr>
        <w:t xml:space="preserve">أهل </w:t>
      </w:r>
      <w:r w:rsidRPr="00FC5586">
        <w:rPr>
          <w:rFonts w:ascii="Simplified Arabic" w:hAnsi="Simplified Arabic" w:cs="Simplified Arabic"/>
          <w:sz w:val="28"/>
          <w:szCs w:val="28"/>
          <w:rtl/>
        </w:rPr>
        <w:t xml:space="preserve">بدر فقال اعملوا ما شئتم فإني قد غفرت لكم) </w:t>
      </w:r>
      <w:r w:rsidRPr="00FC5586">
        <w:rPr>
          <w:rFonts w:ascii="Simplified Arabic" w:hAnsi="Simplified Arabic" w:cs="Simplified Arabic"/>
          <w:b/>
          <w:bCs/>
          <w:sz w:val="28"/>
          <w:szCs w:val="28"/>
          <w:rtl/>
        </w:rPr>
        <w:t>ومعلوم أنّ الله لا يغفر الشرك الأكبر</w:t>
      </w:r>
      <w:r w:rsidRPr="00FC5586">
        <w:rPr>
          <w:rFonts w:ascii="Simplified Arabic" w:hAnsi="Simplified Arabic" w:cs="Simplified Arabic"/>
          <w:sz w:val="28"/>
          <w:szCs w:val="28"/>
          <w:rtl/>
        </w:rPr>
        <w:t xml:space="preserve"> ومنه بإجماع الكفر الأكبر فلمّا دلّهم أنّ الله غفر له دلّ على أنه معصية من باب الذنوب التي تكفرها الحسنات العظيمة، </w:t>
      </w:r>
      <w:r w:rsidRPr="00FC5586">
        <w:rPr>
          <w:rFonts w:ascii="Simplified Arabic" w:hAnsi="Simplified Arabic" w:cs="Simplified Arabic"/>
          <w:b/>
          <w:bCs/>
          <w:sz w:val="28"/>
          <w:szCs w:val="28"/>
          <w:rtl/>
        </w:rPr>
        <w:t>وفي بيان فقه حديث حاطب يقول الإمام الشافعي رحمه الله</w:t>
      </w:r>
      <w:r w:rsidRPr="00FC5586">
        <w:rPr>
          <w:rFonts w:ascii="Simplified Arabic" w:hAnsi="Simplified Arabic" w:cs="Simplified Arabic"/>
          <w:sz w:val="28"/>
          <w:szCs w:val="28"/>
          <w:rtl/>
        </w:rPr>
        <w:t xml:space="preserve">: " في هذا الحديث مع ما وضحنا لك طرح الحكم باستعمال الظنون، لأنه لمّا كان الكتاب يحتمل أن يكون ما قاله حاطب كما قال من أنه لم يفعله شاكاً في الإسلام وأنه فعله ليمنع أهله ويحتمل أن يكون ذله لا رغبة عن الإسلام واحتمل المعنى الأقبح كان القول قوله فيما احتمل فعله، وحكم رسول الله صلى الله عليه وسلم فيه بأن لم يقتله ولم يستعمل عليه الأغلب، ولا أحد أتى في مثل هذا أعظم في الظاهر من هذه، لأن أمر رسول الله صلى الله عليه وسلم مباين في عظمته لجميع الآدميين بعده، فإذا كان من خابر المشركين بأمر رسول الله صلى الله عليه وسلم يُريد غرّتهم فصدقه وما عاب عليه الأغلب مما يقع في النفوس فيكون لذلك مقبولاً، كان من بعده في أقل من حاله وأولى أن يقبل مثل ما قبل منه، </w:t>
      </w:r>
      <w:r w:rsidRPr="00FC5586">
        <w:rPr>
          <w:rFonts w:ascii="Simplified Arabic" w:hAnsi="Simplified Arabic" w:cs="Simplified Arabic"/>
          <w:b/>
          <w:bCs/>
          <w:sz w:val="28"/>
          <w:szCs w:val="28"/>
          <w:rtl/>
        </w:rPr>
        <w:t>فإن قيل</w:t>
      </w:r>
      <w:r w:rsidRPr="00FC5586">
        <w:rPr>
          <w:rFonts w:ascii="Simplified Arabic" w:hAnsi="Simplified Arabic" w:cs="Simplified Arabic"/>
          <w:sz w:val="28"/>
          <w:szCs w:val="28"/>
          <w:rtl/>
        </w:rPr>
        <w:t xml:space="preserve">: أفرأيت إن قال قائل إن سول الله صلى الله عليه وسلم قال: قد صدق إنما تركه لمعرفته بصدقه لا بأن فعله كان يحتمل الصدق وغيره </w:t>
      </w:r>
      <w:r w:rsidRPr="00FC5586">
        <w:rPr>
          <w:rFonts w:ascii="Simplified Arabic" w:hAnsi="Simplified Arabic" w:cs="Simplified Arabic"/>
          <w:b/>
          <w:bCs/>
          <w:sz w:val="28"/>
          <w:szCs w:val="28"/>
          <w:rtl/>
        </w:rPr>
        <w:t>فيقال له</w:t>
      </w:r>
      <w:r w:rsidRPr="00FC5586">
        <w:rPr>
          <w:rFonts w:ascii="Simplified Arabic" w:hAnsi="Simplified Arabic" w:cs="Simplified Arabic"/>
          <w:sz w:val="28"/>
          <w:szCs w:val="28"/>
          <w:rtl/>
        </w:rPr>
        <w:t>: قد علم صلى الله عليه وسلم أنّ المنافقين كاذبون وحقن دماءهم بالظاهر فلو كان حكم النبي صلى الله عليه وسلم في حاطب بالعلم بصدقة كان حكمه على المنافقين القتل بالعلم بكذبهم ولكنه إنما حكم في كل</w:t>
      </w:r>
      <w:r w:rsidR="00741F1E" w:rsidRPr="00FC5586">
        <w:rPr>
          <w:rFonts w:ascii="Simplified Arabic" w:hAnsi="Simplified Arabic" w:cs="Simplified Arabic" w:hint="cs"/>
          <w:sz w:val="28"/>
          <w:szCs w:val="28"/>
          <w:rtl/>
        </w:rPr>
        <w:t>ٍ</w:t>
      </w:r>
      <w:r w:rsidRPr="00FC5586">
        <w:rPr>
          <w:rFonts w:ascii="Simplified Arabic" w:hAnsi="Simplified Arabic" w:cs="Simplified Arabic"/>
          <w:sz w:val="28"/>
          <w:szCs w:val="28"/>
          <w:rtl/>
        </w:rPr>
        <w:t xml:space="preserve"> بالظاهر وتولى الله عز وجل منهم السرائر، </w:t>
      </w:r>
      <w:proofErr w:type="spellStart"/>
      <w:r w:rsidRPr="00FC5586">
        <w:rPr>
          <w:rFonts w:ascii="Simplified Arabic" w:hAnsi="Simplified Arabic" w:cs="Simplified Arabic"/>
          <w:sz w:val="28"/>
          <w:szCs w:val="28"/>
          <w:rtl/>
        </w:rPr>
        <w:t>ولئلا</w:t>
      </w:r>
      <w:proofErr w:type="spellEnd"/>
      <w:r w:rsidRPr="00FC5586">
        <w:rPr>
          <w:rFonts w:ascii="Simplified Arabic" w:hAnsi="Simplified Arabic" w:cs="Simplified Arabic"/>
          <w:sz w:val="28"/>
          <w:szCs w:val="28"/>
          <w:rtl/>
        </w:rPr>
        <w:t xml:space="preserve"> يكون لحاكم بعد أن يدع حكماً له مثل ما وصفت من علل الجاهلية " [الأم للإمام الشافعي حـ4/264] أهـ، </w:t>
      </w:r>
      <w:r w:rsidRPr="00FC5586">
        <w:rPr>
          <w:rFonts w:ascii="Simplified Arabic" w:hAnsi="Simplified Arabic" w:cs="Simplified Arabic"/>
          <w:b/>
          <w:bCs/>
          <w:sz w:val="28"/>
          <w:szCs w:val="28"/>
          <w:rtl/>
        </w:rPr>
        <w:t>ولضرب مثال لتقريب فهم تلك القاعـدة التي هي من أعظم الضوابط لمسائل التكفير</w:t>
      </w:r>
      <w:r w:rsidRPr="00FC5586">
        <w:rPr>
          <w:rFonts w:ascii="Simplified Arabic" w:hAnsi="Simplified Arabic" w:cs="Simplified Arabic"/>
          <w:sz w:val="28"/>
          <w:szCs w:val="28"/>
          <w:rtl/>
        </w:rPr>
        <w:t xml:space="preserve">، </w:t>
      </w:r>
      <w:r w:rsidRPr="00FC5586">
        <w:rPr>
          <w:rFonts w:ascii="Simplified Arabic" w:hAnsi="Simplified Arabic" w:cs="Simplified Arabic"/>
          <w:bCs/>
          <w:sz w:val="28"/>
          <w:szCs w:val="28"/>
          <w:rtl/>
        </w:rPr>
        <w:t>(أقول):</w:t>
      </w:r>
      <w:r w:rsidRPr="00FC5586">
        <w:rPr>
          <w:rFonts w:ascii="Simplified Arabic" w:hAnsi="Simplified Arabic" w:cs="Simplified Arabic"/>
          <w:sz w:val="28"/>
          <w:szCs w:val="28"/>
          <w:rtl/>
        </w:rPr>
        <w:t xml:space="preserve"> رجل ذبح للجنّ مثلاً فيقال له ما القصد من الذبح للجنّ فإن قال قصدت عبادتهم فهذا كفر أكبر لا شك فيه وإن قال الجنّ مثلنا موجود</w:t>
      </w:r>
      <w:r w:rsidR="00741F1E" w:rsidRPr="00FC5586">
        <w:rPr>
          <w:rFonts w:ascii="Simplified Arabic" w:hAnsi="Simplified Arabic" w:cs="Simplified Arabic" w:hint="cs"/>
          <w:sz w:val="28"/>
          <w:szCs w:val="28"/>
          <w:rtl/>
        </w:rPr>
        <w:t>ون</w:t>
      </w:r>
      <w:r w:rsidRPr="00FC5586">
        <w:rPr>
          <w:rFonts w:ascii="Simplified Arabic" w:hAnsi="Simplified Arabic" w:cs="Simplified Arabic"/>
          <w:sz w:val="28"/>
          <w:szCs w:val="28"/>
          <w:rtl/>
        </w:rPr>
        <w:t xml:space="preserve"> وهم مؤذون بطبعهم، وقد ذبحته دفعاً لأذاهم لأنّ الجنّ لا يكفون أذاهم إلاّ بهذا الذبح، </w:t>
      </w:r>
      <w:r w:rsidR="00741F1E" w:rsidRPr="00FC5586">
        <w:rPr>
          <w:rFonts w:ascii="Simplified Arabic" w:hAnsi="Simplified Arabic" w:cs="Simplified Arabic" w:hint="cs"/>
          <w:sz w:val="28"/>
          <w:szCs w:val="28"/>
          <w:rtl/>
        </w:rPr>
        <w:t>وانا لم أقصد عبادتهم ولا صرف العبادة لاحد منهم بل العبادة لا تصرف إلا لله، ف</w:t>
      </w:r>
      <w:r w:rsidRPr="00FC5586">
        <w:rPr>
          <w:rFonts w:ascii="Simplified Arabic" w:hAnsi="Simplified Arabic" w:cs="Simplified Arabic"/>
          <w:sz w:val="28"/>
          <w:szCs w:val="28"/>
          <w:rtl/>
        </w:rPr>
        <w:t>نقول هذه كبيرة ومعصية لا ينبغي فعلها لأنه لا ينبغي الذبح لمثل هذا ولا يدفع الضر إلاّ الله</w:t>
      </w:r>
      <w:r w:rsidR="00741F1E" w:rsidRPr="00FC5586">
        <w:rPr>
          <w:rFonts w:ascii="Simplified Arabic" w:hAnsi="Simplified Arabic" w:cs="Simplified Arabic" w:hint="cs"/>
          <w:sz w:val="28"/>
          <w:szCs w:val="28"/>
          <w:rtl/>
        </w:rPr>
        <w:t xml:space="preserve">، </w:t>
      </w:r>
      <w:r w:rsidRPr="00FC5586">
        <w:rPr>
          <w:rFonts w:ascii="Simplified Arabic" w:hAnsi="Simplified Arabic" w:cs="Simplified Arabic"/>
          <w:sz w:val="28"/>
          <w:szCs w:val="28"/>
          <w:rtl/>
        </w:rPr>
        <w:t xml:space="preserve">والواجب التوكل على الله في دفع هذا الأذى مع اجتناب الذبح لغير الله لأن القصد الظاهر لهيئة هذا الذبح هو العبادة كما يذبح المشركون للجنّ وللأصنام، </w:t>
      </w:r>
      <w:r w:rsidRPr="00FC5586">
        <w:rPr>
          <w:rFonts w:ascii="Simplified Arabic" w:hAnsi="Simplified Arabic" w:cs="Simplified Arabic"/>
          <w:bCs/>
          <w:sz w:val="28"/>
          <w:szCs w:val="28"/>
          <w:rtl/>
        </w:rPr>
        <w:t>(ومثـال آخر):</w:t>
      </w:r>
      <w:r w:rsidRPr="00FC5586">
        <w:rPr>
          <w:rFonts w:ascii="Simplified Arabic" w:hAnsi="Simplified Arabic" w:cs="Simplified Arabic"/>
          <w:sz w:val="28"/>
          <w:szCs w:val="28"/>
          <w:rtl/>
        </w:rPr>
        <w:t xml:space="preserve"> السجود </w:t>
      </w:r>
      <w:r w:rsidRPr="00FC5586">
        <w:rPr>
          <w:rFonts w:ascii="Simplified Arabic" w:hAnsi="Simplified Arabic" w:cs="Simplified Arabic"/>
          <w:sz w:val="28"/>
          <w:szCs w:val="28"/>
          <w:rtl/>
        </w:rPr>
        <w:lastRenderedPageBreak/>
        <w:t>لغير الله فلابد من تقييده بأن يكون سجوده هذا قاصداً لعبادة من سجد له معتقداً ربوبيته، فإنه بهذا السجود قد أشرك بالله عز وجل: وأثبت معه إلها آخر، وأما إذا لم يقصد إلاّ مجرد التعظيم فهذا ليس من الكفر في شيء، والحاصل أنّ القول أو العمل محتمل الدلالة على الكفر وغيره لابد فيه من النظر إلى المرجح الشرعي وهو ها هنا معرفة قصد الفاعل فإن لم يتيسر فالنظر في قرائن الحال المصاحبة للعمل، وقرائن الحال وإن كانت من المرجحات إلاّ أنها ليست يقينية في قوة معرفة قصد الفاعل باستجوابه وإقراره بلسانه عن قصده، ومثال على قرائن الحال أن الساجد للشيخ مظنته الإكرام والتعظيم لهذا الشيخ وأمّا الساجد للصنم فمظنته العبادة والتذلل ف</w:t>
      </w:r>
      <w:r w:rsidR="00A67BE2">
        <w:rPr>
          <w:rFonts w:ascii="Simplified Arabic" w:hAnsi="Simplified Arabic" w:cs="Simplified Arabic"/>
          <w:sz w:val="28"/>
          <w:szCs w:val="28"/>
          <w:rtl/>
        </w:rPr>
        <w:t xml:space="preserve">الأول </w:t>
      </w:r>
      <w:r w:rsidRPr="00FC5586">
        <w:rPr>
          <w:rFonts w:ascii="Simplified Arabic" w:hAnsi="Simplified Arabic" w:cs="Simplified Arabic"/>
          <w:sz w:val="28"/>
          <w:szCs w:val="28"/>
          <w:rtl/>
        </w:rPr>
        <w:t xml:space="preserve">لقرينة الحال كان أقرب إلى الكبيرة منه إلى الكفـر والثاني لقرينة الحال كان أقرب إلى الكفر منه إلى الكبيرة، وهكذا ينبغي أن يكون الفقه في دين الله تعالى ومن يرد الله به خيراً يفقهه في الديــن، </w:t>
      </w:r>
    </w:p>
    <w:p w14:paraId="47A30972" w14:textId="77777777" w:rsidR="0009781D" w:rsidRPr="00FC5586" w:rsidRDefault="0009781D" w:rsidP="0009781D">
      <w:pPr>
        <w:pStyle w:val="20"/>
        <w:spacing w:after="200" w:line="276" w:lineRule="auto"/>
        <w:jc w:val="center"/>
        <w:rPr>
          <w:rFonts w:ascii="Simplified Arabic" w:hAnsi="Simplified Arabic"/>
          <w:b w:val="0"/>
          <w:bCs w:val="0"/>
          <w:sz w:val="28"/>
          <w:rtl/>
        </w:rPr>
      </w:pPr>
      <w:r w:rsidRPr="00FC5586">
        <w:rPr>
          <w:rFonts w:ascii="Simplified Arabic" w:hAnsi="Simplified Arabic"/>
          <w:b w:val="0"/>
          <w:bCs w:val="0"/>
          <w:sz w:val="28"/>
          <w:rtl/>
        </w:rPr>
        <w:t xml:space="preserve">*** </w:t>
      </w:r>
    </w:p>
    <w:p w14:paraId="54AE44BD" w14:textId="605C5B1F" w:rsidR="0009781D" w:rsidRPr="00FC5586" w:rsidRDefault="0009781D" w:rsidP="0009781D">
      <w:pPr>
        <w:bidi/>
        <w:jc w:val="both"/>
        <w:rPr>
          <w:rFonts w:ascii="Simplified Arabic" w:hAnsi="Simplified Arabic" w:cs="Simplified Arabic"/>
          <w:sz w:val="28"/>
          <w:szCs w:val="28"/>
          <w:rtl/>
        </w:rPr>
      </w:pPr>
      <w:r w:rsidRPr="00FC5586">
        <w:rPr>
          <w:rFonts w:ascii="Simplified Arabic" w:hAnsi="Simplified Arabic" w:cs="Simplified Arabic"/>
          <w:b/>
          <w:bCs/>
          <w:sz w:val="40"/>
          <w:szCs w:val="40"/>
          <w:highlight w:val="yellow"/>
          <w:u w:val="single"/>
          <w:rtl/>
          <w:lang w:bidi="ar-KW"/>
        </w:rPr>
        <w:t xml:space="preserve">[المفتاح </w:t>
      </w:r>
      <w:r w:rsidR="009F5B21" w:rsidRPr="00FC5586">
        <w:rPr>
          <w:rFonts w:ascii="Simplified Arabic" w:hAnsi="Simplified Arabic" w:cs="Simplified Arabic" w:hint="cs"/>
          <w:b/>
          <w:bCs/>
          <w:sz w:val="40"/>
          <w:szCs w:val="40"/>
          <w:highlight w:val="yellow"/>
          <w:u w:val="single"/>
          <w:rtl/>
          <w:lang w:bidi="ar-KW"/>
        </w:rPr>
        <w:t>التاسع</w:t>
      </w:r>
      <w:r w:rsidRPr="00FC5586">
        <w:rPr>
          <w:rFonts w:ascii="Simplified Arabic" w:hAnsi="Simplified Arabic" w:cs="Simplified Arabic"/>
          <w:b/>
          <w:bCs/>
          <w:sz w:val="40"/>
          <w:szCs w:val="40"/>
          <w:highlight w:val="yellow"/>
          <w:u w:val="single"/>
          <w:rtl/>
          <w:lang w:bidi="ar-KW"/>
        </w:rPr>
        <w:t>]</w:t>
      </w:r>
      <w:r w:rsidRPr="00FC5586">
        <w:rPr>
          <w:rFonts w:ascii="Simplified Arabic" w:hAnsi="Simplified Arabic" w:cs="Simplified Arabic"/>
          <w:b/>
          <w:bCs/>
          <w:sz w:val="40"/>
          <w:szCs w:val="40"/>
          <w:highlight w:val="yellow"/>
          <w:rtl/>
          <w:lang w:bidi="ar-KW"/>
        </w:rPr>
        <w:t>:</w:t>
      </w:r>
      <w:r w:rsidRPr="00FC5586">
        <w:rPr>
          <w:rFonts w:ascii="Simplified Arabic" w:hAnsi="Simplified Arabic" w:cs="Simplified Arabic"/>
          <w:b/>
          <w:bCs/>
          <w:sz w:val="40"/>
          <w:szCs w:val="40"/>
          <w:rtl/>
          <w:lang w:bidi="ar-KW"/>
        </w:rPr>
        <w:t xml:space="preserve"> </w:t>
      </w:r>
      <w:bookmarkStart w:id="6" w:name="الحادي10"/>
      <w:r w:rsidRPr="00FC5586">
        <w:rPr>
          <w:rFonts w:cs="Simplified Arabic"/>
          <w:b/>
          <w:bCs/>
          <w:u w:val="single"/>
          <w:rtl/>
          <w:lang w:bidi="ar-KW"/>
        </w:rPr>
        <w:t>اعتبــار القصــد في نواقــض الإيمــان القوليــة والعمليـة</w:t>
      </w:r>
      <w:r w:rsidRPr="00FC5586">
        <w:rPr>
          <w:rFonts w:cs="Simplified Arabic"/>
          <w:b/>
          <w:bCs/>
          <w:rtl/>
          <w:lang w:bidi="ar-KW"/>
        </w:rPr>
        <w:t>:</w:t>
      </w:r>
      <w:r w:rsidRPr="00FC5586">
        <w:rPr>
          <w:rFonts w:cs="Simplified Arabic"/>
          <w:b/>
          <w:bCs/>
          <w:sz w:val="36"/>
          <w:szCs w:val="36"/>
          <w:rtl/>
          <w:lang w:bidi="ar-KW"/>
        </w:rPr>
        <w:t xml:space="preserve"> </w:t>
      </w:r>
      <w:bookmarkEnd w:id="6"/>
      <w:r w:rsidRPr="00FC5586">
        <w:rPr>
          <w:rFonts w:ascii="Simplified Arabic" w:hAnsi="Simplified Arabic" w:cs="Simplified Arabic"/>
          <w:bCs/>
          <w:sz w:val="28"/>
          <w:szCs w:val="28"/>
          <w:rtl/>
        </w:rPr>
        <w:t xml:space="preserve">هذه القاعدة الرصينة من قواعد </w:t>
      </w:r>
      <w:r w:rsidR="00455953">
        <w:rPr>
          <w:rFonts w:ascii="Simplified Arabic" w:hAnsi="Simplified Arabic" w:cs="Simplified Arabic"/>
          <w:bCs/>
          <w:sz w:val="28"/>
          <w:szCs w:val="28"/>
          <w:rtl/>
        </w:rPr>
        <w:t xml:space="preserve">أهل </w:t>
      </w:r>
      <w:r w:rsidR="006930E2">
        <w:rPr>
          <w:rFonts w:ascii="Simplified Arabic" w:hAnsi="Simplified Arabic" w:cs="Simplified Arabic"/>
          <w:bCs/>
          <w:sz w:val="28"/>
          <w:szCs w:val="28"/>
          <w:rtl/>
        </w:rPr>
        <w:t xml:space="preserve">السنّة </w:t>
      </w:r>
      <w:r w:rsidRPr="00FC5586">
        <w:rPr>
          <w:rFonts w:ascii="Simplified Arabic" w:hAnsi="Simplified Arabic" w:cs="Simplified Arabic"/>
          <w:bCs/>
          <w:sz w:val="28"/>
          <w:szCs w:val="28"/>
          <w:rtl/>
        </w:rPr>
        <w:t>والجماعة الدالة على رسوخهم في فهم أدلة الكتاب و</w:t>
      </w:r>
      <w:r w:rsidR="006930E2">
        <w:rPr>
          <w:rFonts w:ascii="Simplified Arabic" w:hAnsi="Simplified Arabic" w:cs="Simplified Arabic"/>
          <w:bCs/>
          <w:sz w:val="28"/>
          <w:szCs w:val="28"/>
          <w:rtl/>
        </w:rPr>
        <w:t xml:space="preserve">السنّة </w:t>
      </w:r>
      <w:r w:rsidRPr="00FC5586">
        <w:rPr>
          <w:rFonts w:ascii="Simplified Arabic" w:hAnsi="Simplified Arabic" w:cs="Simplified Arabic"/>
          <w:bCs/>
          <w:sz w:val="28"/>
          <w:szCs w:val="28"/>
          <w:rtl/>
        </w:rPr>
        <w:t>وعلى احتياطهم في مسائل الإيمان والكفر</w:t>
      </w:r>
      <w:r w:rsidRPr="00FC5586">
        <w:rPr>
          <w:rFonts w:ascii="Simplified Arabic" w:hAnsi="Simplified Arabic" w:cs="Simplified Arabic"/>
          <w:sz w:val="28"/>
          <w:szCs w:val="28"/>
          <w:rtl/>
        </w:rPr>
        <w:t xml:space="preserve">، فالأقوال والأعمال عند علماء </w:t>
      </w:r>
      <w:r w:rsidR="00455953">
        <w:rPr>
          <w:rFonts w:ascii="Simplified Arabic" w:hAnsi="Simplified Arabic" w:cs="Simplified Arabic"/>
          <w:sz w:val="28"/>
          <w:szCs w:val="28"/>
          <w:rtl/>
        </w:rPr>
        <w:t xml:space="preserve">أهل </w:t>
      </w:r>
      <w:r w:rsidR="006930E2">
        <w:rPr>
          <w:rFonts w:ascii="Simplified Arabic" w:hAnsi="Simplified Arabic" w:cs="Simplified Arabic"/>
          <w:sz w:val="28"/>
          <w:szCs w:val="28"/>
          <w:rtl/>
        </w:rPr>
        <w:t xml:space="preserve">السنّة </w:t>
      </w:r>
      <w:r w:rsidRPr="00FC5586">
        <w:rPr>
          <w:rFonts w:ascii="Simplified Arabic" w:hAnsi="Simplified Arabic" w:cs="Simplified Arabic"/>
          <w:sz w:val="28"/>
          <w:szCs w:val="28"/>
          <w:rtl/>
        </w:rPr>
        <w:t xml:space="preserve">والجماعة ـ لا تُعتبر إلاّ من عاقل، قال تعالى: {وَلَكِنْ يُؤَاخِذُكُمْ بِمَا عَقَّدْتُمُ الْأَيْمَانَ} [المائدة: 89]، وقال تعالى: {وَلَكِنْ يُؤَاخِذُكُمْ بِمَا كَسَبَتْ قُلُوبُكُمْ} [البقرة: 225]، </w:t>
      </w:r>
      <w:r w:rsidR="00C4714F" w:rsidRPr="00FC5586">
        <w:rPr>
          <w:rFonts w:ascii="Simplified Arabic" w:hAnsi="Simplified Arabic" w:cs="Simplified Arabic" w:hint="cs"/>
          <w:sz w:val="28"/>
          <w:szCs w:val="28"/>
          <w:rtl/>
        </w:rPr>
        <w:t>والآيتان</w:t>
      </w:r>
      <w:r w:rsidRPr="00FC5586">
        <w:rPr>
          <w:rFonts w:ascii="Simplified Arabic" w:hAnsi="Simplified Arabic" w:cs="Simplified Arabic"/>
          <w:sz w:val="28"/>
          <w:szCs w:val="28"/>
          <w:rtl/>
        </w:rPr>
        <w:t xml:space="preserve"> كلاهما دلالة على أنّ اليمين إذا لم يقصده بقلبه ولم يعقد عليه بقلبه فإنه لغو لا يُؤاخذ عليه، فإنه إذا كـان اليمـين بالله ـ وفيها ما فيها ـ لا يؤاخذ فيها إلا بما كسب القلب، أو قصدها الضمير، فغيرها من الأقوال كذلك أولى، ومنه نستفيد رفع الجناح في جميع ما أخطأ به الإنسان من قول وعمل ما لم يقصده بقلبه، </w:t>
      </w:r>
      <w:r w:rsidRPr="00FC5586">
        <w:rPr>
          <w:rFonts w:ascii="Simplified Arabic" w:hAnsi="Simplified Arabic" w:cs="Simplified Arabic"/>
          <w:b/>
          <w:bCs/>
          <w:sz w:val="28"/>
          <w:szCs w:val="28"/>
          <w:rtl/>
        </w:rPr>
        <w:t>وقال الإمام النووي</w:t>
      </w:r>
      <w:r w:rsidRPr="00FC5586">
        <w:rPr>
          <w:rFonts w:ascii="Simplified Arabic" w:hAnsi="Simplified Arabic" w:cs="Simplified Arabic"/>
          <w:sz w:val="28"/>
          <w:szCs w:val="28"/>
          <w:rtl/>
        </w:rPr>
        <w:t xml:space="preserve"> عند شرحه للحديث المتفق عليه: ((كان رجل يسرف على نفسه فلمّا حضره الموت قال لبنيه: إذا أنا مت فأحرقوني ثم اطحنوني ثم ذروني في الريح فوالله لئن قدر الله علىّ ليعذبني عذاباً ما عذبه أحداً، فلمّا مات فعل به ذلك فأمر الله الأرض فقال اجمعي ما فيك ففعلت فإذا هو قائم فقال: ما حملك على ما صنعت قال </w:t>
      </w:r>
      <w:proofErr w:type="spellStart"/>
      <w:r w:rsidRPr="00FC5586">
        <w:rPr>
          <w:rFonts w:ascii="Simplified Arabic" w:hAnsi="Simplified Arabic" w:cs="Simplified Arabic"/>
          <w:sz w:val="28"/>
          <w:szCs w:val="28"/>
          <w:rtl/>
        </w:rPr>
        <w:t>يارب</w:t>
      </w:r>
      <w:proofErr w:type="spellEnd"/>
      <w:r w:rsidRPr="00FC5586">
        <w:rPr>
          <w:rFonts w:ascii="Simplified Arabic" w:hAnsi="Simplified Arabic" w:cs="Simplified Arabic"/>
          <w:sz w:val="28"/>
          <w:szCs w:val="28"/>
          <w:rtl/>
        </w:rPr>
        <w:t xml:space="preserve"> خشيتك فغفر له)) [البخاري ح(3478) ومسلم ح(2756 - 2757) ]، </w:t>
      </w:r>
      <w:r w:rsidRPr="00FC5586">
        <w:rPr>
          <w:rFonts w:ascii="Simplified Arabic" w:hAnsi="Simplified Arabic" w:cs="Simplified Arabic"/>
          <w:bCs/>
          <w:sz w:val="28"/>
          <w:szCs w:val="28"/>
          <w:rtl/>
        </w:rPr>
        <w:t>قال النووي</w:t>
      </w:r>
      <w:r w:rsidRPr="00FC5586">
        <w:rPr>
          <w:rFonts w:ascii="Simplified Arabic" w:hAnsi="Simplified Arabic" w:cs="Simplified Arabic"/>
          <w:sz w:val="28"/>
          <w:szCs w:val="28"/>
          <w:rtl/>
        </w:rPr>
        <w:t>: " وقالت طائفة: اللفظ على ظاهره، ولكن قاله هذا الرجل وهو غير ضابط لكلامه ولا قاصد لحقيقة معناه ومقتصد له، بل قاله في حالة</w:t>
      </w:r>
      <w:r w:rsidR="00C4714F" w:rsidRPr="00FC5586">
        <w:rPr>
          <w:rFonts w:ascii="Simplified Arabic" w:hAnsi="Simplified Arabic" w:cs="Simplified Arabic" w:hint="cs"/>
          <w:sz w:val="28"/>
          <w:szCs w:val="28"/>
          <w:rtl/>
        </w:rPr>
        <w:t>ٍ</w:t>
      </w:r>
      <w:r w:rsidRPr="00FC5586">
        <w:rPr>
          <w:rFonts w:ascii="Simplified Arabic" w:hAnsi="Simplified Arabic" w:cs="Simplified Arabic"/>
          <w:sz w:val="28"/>
          <w:szCs w:val="28"/>
          <w:rtl/>
        </w:rPr>
        <w:t xml:space="preserve"> غلب عليه فيها الدهش والخوف وشدة الجزع بحيث ذهب تيقظه وتدبر ما يقوله فصار في معنى الغافل والناسي فهذه الحالة لا يؤاخذ فيها، وهو نحو قول القائل الآخر الذي </w:t>
      </w:r>
      <w:r w:rsidRPr="00FC5586">
        <w:rPr>
          <w:rFonts w:ascii="Simplified Arabic" w:hAnsi="Simplified Arabic" w:cs="Simplified Arabic"/>
          <w:sz w:val="28"/>
          <w:szCs w:val="28"/>
          <w:rtl/>
        </w:rPr>
        <w:lastRenderedPageBreak/>
        <w:t xml:space="preserve">غلب عليه الفرح حين وجد راحلته: أنت عبدي وأنا ربك فلم يكفر بذلك الدهش والغلبة والسهو " [شــرح النـووي لصحيـح مسلـم حـ17/71] أهـ، فالإمام النووي يرى أن عذر هذا الرجل هو عدم القصد لحقيقة قوله ومعناه والذي هو إنكار البعث ولهذا عذره الله عز وجل فغفر لـه، </w:t>
      </w:r>
      <w:r w:rsidRPr="00FC5586">
        <w:rPr>
          <w:rFonts w:ascii="Simplified Arabic" w:hAnsi="Simplified Arabic" w:cs="Simplified Arabic"/>
          <w:bCs/>
          <w:sz w:val="28"/>
          <w:szCs w:val="28"/>
          <w:rtl/>
        </w:rPr>
        <w:t>ويقول القاضي عياض</w:t>
      </w:r>
      <w:r w:rsidRPr="00FC5586">
        <w:rPr>
          <w:rFonts w:ascii="Simplified Arabic" w:hAnsi="Simplified Arabic" w:cs="Simplified Arabic"/>
          <w:sz w:val="28"/>
          <w:szCs w:val="28"/>
          <w:rtl/>
        </w:rPr>
        <w:t xml:space="preserve">: " وقد اختلف أئمتنا في رجل أغضبه غريمه، فقال له: صلّ على النبي محمد، فقال الطالب: لا صلى الله على من صلى عليه، فقيل لسحنون: هل هو كمن شتم النبي صلى الله عليه وسلم أو شتم الملائكة الذين يصلون عليه، قال: لا، إذا كان على ما وصفتَ من الغضب، لأنه لم يكن مضمراً الشتم، وقال أبو إسحاق البرقي، وأصبغ بن الفرج: - لا يقتل، لأنه إنما شتم الناس، وهذا نحو قول سحنون، لأنه لم يعذره بالغضب في شتم النبي صلى الله عليه وسلم، ولكنه لما احتمل الكلام عنده، ولم تكن معه قرينة على شتم النبي صلى الله عليه وسلم، أو شتم الملائكة صلوات الله عليهم، ولا مقدمة يحمل عليها كلامه، بل القرينة تدل على أن مراده الناس غير هؤلاء، لأجل قول الآخر له: - صل على النبي فحمل قوله وسبّه لمن يُصلي عليه الآن لأجل أمر الآخر له بهذا عند غضبه " أهـ [الشفــا للقاضي عيــاض حـ2/979 - 980]، </w:t>
      </w:r>
      <w:r w:rsidRPr="00FC5586">
        <w:rPr>
          <w:rFonts w:ascii="Simplified Arabic" w:hAnsi="Simplified Arabic" w:cs="Simplified Arabic"/>
          <w:bCs/>
          <w:sz w:val="28"/>
          <w:szCs w:val="28"/>
          <w:rtl/>
        </w:rPr>
        <w:t>ويقول السبكي</w:t>
      </w:r>
      <w:r w:rsidRPr="00FC5586">
        <w:rPr>
          <w:rFonts w:ascii="Simplified Arabic" w:hAnsi="Simplified Arabic" w:cs="Simplified Arabic"/>
          <w:sz w:val="28"/>
          <w:szCs w:val="28"/>
          <w:rtl/>
        </w:rPr>
        <w:t xml:space="preserve"> عن مسألة إيذاء النبي صلى الله عليه وسلم " لكن الأذى على قسمين أحدهما: يكون فاعله قاصداً لأذى النبي صلى الله عليه وسلم، ولا شك أن هذا يقتضي القتل، وهذا كأذى عبد</w:t>
      </w:r>
      <w:r w:rsidR="00C4714F" w:rsidRPr="00FC5586">
        <w:rPr>
          <w:rFonts w:ascii="Simplified Arabic" w:hAnsi="Simplified Arabic" w:cs="Simplified Arabic" w:hint="cs"/>
          <w:sz w:val="28"/>
          <w:szCs w:val="28"/>
          <w:rtl/>
        </w:rPr>
        <w:t xml:space="preserve"> </w:t>
      </w:r>
      <w:r w:rsidRPr="00FC5586">
        <w:rPr>
          <w:rFonts w:ascii="Simplified Arabic" w:hAnsi="Simplified Arabic" w:cs="Simplified Arabic"/>
          <w:sz w:val="28"/>
          <w:szCs w:val="28"/>
          <w:rtl/>
        </w:rPr>
        <w:t>الله بن أبيّ في قصة الإفك، والآخر أن لا يكون فاعله قاصداً لأذى النبي صلى الله عليه وسلم مثل كلام مسطح وحمنة في الإفك، فهذا لا يقتضي قتلاً، ومن الدليل على أن الأذى لابد أن يكون مقصوداً قـول الله تعـالى: {إِنَّ ذَلِكُمْ كَانَ يُؤْذِي النَّبِيَّ} [الأحزاب: 53]، فهذه الآية في ناس صالحين من الصحابة، لم يقتض ذلك الأذى كفراً، وكل معصية ففعلها مؤذي، ومع ذلك فليس بكفر، فالتفصيل في الأذى الذي ذكرناه يتعين " أهــ [فتــاوى السبكي حـ2/591 - 592]، ولله دره فكلامه رحمه الله غاية في الفقه والصواب، فمسطح وحمنة لم يكن قصد أحد منهما إيذاء النبي صلى الله عليه وسلم في حادثة الإفك ولهذا لم يقتض قولهما سوى الحدّ أمّا المنافق عبدالله بن أبيّ ابن سلول فقد كان يقصد من حديث الإفك أذى النبي صلى الله عليه وسلم، وهذا كفر أكبر موجب للقتل ردّة ولكن لم</w:t>
      </w:r>
      <w:r w:rsidR="007C0673" w:rsidRPr="00FC5586">
        <w:rPr>
          <w:rFonts w:ascii="Simplified Arabic" w:hAnsi="Simplified Arabic" w:cs="Simplified Arabic" w:hint="cs"/>
          <w:sz w:val="28"/>
          <w:szCs w:val="28"/>
          <w:rtl/>
        </w:rPr>
        <w:t xml:space="preserve">ا لم </w:t>
      </w:r>
      <w:r w:rsidRPr="00FC5586">
        <w:rPr>
          <w:rFonts w:ascii="Simplified Arabic" w:hAnsi="Simplified Arabic" w:cs="Simplified Arabic"/>
          <w:sz w:val="28"/>
          <w:szCs w:val="28"/>
          <w:rtl/>
        </w:rPr>
        <w:t xml:space="preserve">يقم على هذا المنافق دليل شرعي معتبر لأحكام الدُنيا من الإقرار أو اعتراف شاهدي عدل لم يقتله النبي صلى الله عليه وسلم، </w:t>
      </w:r>
    </w:p>
    <w:p w14:paraId="3C8FD6D5" w14:textId="77777777" w:rsidR="0009781D" w:rsidRPr="00FC5586" w:rsidRDefault="0009781D" w:rsidP="0009781D">
      <w:pPr>
        <w:bidi/>
        <w:jc w:val="center"/>
        <w:rPr>
          <w:rFonts w:ascii="Simplified Arabic" w:hAnsi="Simplified Arabic" w:cs="Simplified Arabic"/>
          <w:sz w:val="28"/>
          <w:szCs w:val="28"/>
          <w:rtl/>
        </w:rPr>
      </w:pPr>
      <w:r w:rsidRPr="00FC5586">
        <w:rPr>
          <w:rFonts w:ascii="Simplified Arabic" w:hAnsi="Simplified Arabic" w:cs="Simplified Arabic"/>
          <w:sz w:val="28"/>
          <w:szCs w:val="28"/>
          <w:rtl/>
        </w:rPr>
        <w:t>***</w:t>
      </w:r>
    </w:p>
    <w:p w14:paraId="753190DA" w14:textId="5E213734" w:rsidR="0009781D" w:rsidRPr="00FC5586" w:rsidRDefault="0009781D" w:rsidP="001A451C">
      <w:pPr>
        <w:bidi/>
        <w:jc w:val="both"/>
        <w:rPr>
          <w:rFonts w:ascii="Simplified Arabic" w:hAnsi="Simplified Arabic" w:cs="Simplified Arabic"/>
          <w:sz w:val="28"/>
          <w:szCs w:val="28"/>
          <w:rtl/>
        </w:rPr>
      </w:pPr>
      <w:r w:rsidRPr="00FC5586">
        <w:rPr>
          <w:rFonts w:ascii="Simplified Arabic" w:hAnsi="Simplified Arabic" w:cs="Simplified Arabic"/>
          <w:b/>
          <w:bCs/>
          <w:sz w:val="40"/>
          <w:szCs w:val="40"/>
          <w:highlight w:val="yellow"/>
          <w:u w:val="single"/>
          <w:rtl/>
          <w:lang w:bidi="ar-KW"/>
        </w:rPr>
        <w:lastRenderedPageBreak/>
        <w:t xml:space="preserve">[المفتاح </w:t>
      </w:r>
      <w:r w:rsidR="009F5B21" w:rsidRPr="00FC5586">
        <w:rPr>
          <w:rFonts w:ascii="Simplified Arabic" w:hAnsi="Simplified Arabic" w:cs="Simplified Arabic" w:hint="cs"/>
          <w:b/>
          <w:bCs/>
          <w:sz w:val="40"/>
          <w:szCs w:val="40"/>
          <w:highlight w:val="yellow"/>
          <w:u w:val="single"/>
          <w:rtl/>
          <w:lang w:bidi="ar-KW"/>
        </w:rPr>
        <w:t>العاشر</w:t>
      </w:r>
      <w:r w:rsidRPr="00FC5586">
        <w:rPr>
          <w:rFonts w:ascii="Simplified Arabic" w:hAnsi="Simplified Arabic" w:cs="Simplified Arabic"/>
          <w:b/>
          <w:bCs/>
          <w:sz w:val="40"/>
          <w:szCs w:val="40"/>
          <w:highlight w:val="yellow"/>
          <w:u w:val="single"/>
          <w:rtl/>
          <w:lang w:bidi="ar-KW"/>
        </w:rPr>
        <w:t>]</w:t>
      </w:r>
      <w:r w:rsidRPr="00FC5586">
        <w:rPr>
          <w:rFonts w:ascii="Simplified Arabic" w:hAnsi="Simplified Arabic" w:cs="Simplified Arabic"/>
          <w:b/>
          <w:bCs/>
          <w:sz w:val="40"/>
          <w:szCs w:val="40"/>
          <w:highlight w:val="yellow"/>
          <w:rtl/>
          <w:lang w:bidi="ar-KW"/>
        </w:rPr>
        <w:t>:</w:t>
      </w:r>
      <w:bookmarkStart w:id="7" w:name="الثاني10"/>
      <w:r w:rsidRPr="00FC5586">
        <w:rPr>
          <w:rFonts w:ascii="Simplified Arabic" w:hAnsi="Simplified Arabic" w:cs="Simplified Arabic"/>
          <w:b/>
          <w:bCs/>
          <w:u w:val="single"/>
          <w:rtl/>
          <w:lang w:bidi="ar-KW"/>
        </w:rPr>
        <w:t>لا يجــوز التكفيــر بمــآل القـول ولا بلازمـه:</w:t>
      </w:r>
      <w:r w:rsidRPr="00FC5586">
        <w:rPr>
          <w:rFonts w:ascii="Simplified Arabic" w:hAnsi="Simplified Arabic" w:cs="Simplified Arabic"/>
          <w:b/>
          <w:bCs/>
          <w:rtl/>
          <w:lang w:bidi="ar-KW"/>
        </w:rPr>
        <w:t xml:space="preserve"> </w:t>
      </w:r>
      <w:bookmarkEnd w:id="7"/>
      <w:r w:rsidRPr="00FC5586">
        <w:rPr>
          <w:rFonts w:ascii="Simplified Arabic" w:hAnsi="Simplified Arabic" w:cs="Simplified Arabic"/>
          <w:rtl/>
        </w:rPr>
        <w:t>(</w:t>
      </w:r>
      <w:r w:rsidRPr="00FC5586">
        <w:rPr>
          <w:rFonts w:ascii="Simplified Arabic" w:hAnsi="Simplified Arabic" w:cs="Simplified Arabic"/>
          <w:bCs/>
          <w:rtl/>
        </w:rPr>
        <w:t>التكفير بالمآل</w:t>
      </w:r>
      <w:r w:rsidRPr="00FC5586">
        <w:rPr>
          <w:rFonts w:ascii="Simplified Arabic" w:hAnsi="Simplified Arabic" w:cs="Simplified Arabic"/>
          <w:rtl/>
        </w:rPr>
        <w:t>):</w:t>
      </w:r>
      <w:r w:rsidRPr="00FC5586">
        <w:rPr>
          <w:rFonts w:ascii="Simplified Arabic" w:hAnsi="Simplified Arabic" w:cs="Simplified Arabic"/>
          <w:sz w:val="28"/>
          <w:szCs w:val="28"/>
          <w:rtl/>
        </w:rPr>
        <w:t xml:space="preserve"> المقصود بالتكفير بالمآل هو أن يقول المرء قولاً يؤديه سياقـه إلى كفـر، </w:t>
      </w:r>
      <w:r w:rsidRPr="00FC5586">
        <w:rPr>
          <w:rFonts w:ascii="Simplified Arabic" w:hAnsi="Simplified Arabic" w:cs="Simplified Arabic"/>
          <w:bCs/>
          <w:sz w:val="28"/>
          <w:szCs w:val="28"/>
          <w:rtl/>
        </w:rPr>
        <w:t>قـال ابن رشد الحفيد</w:t>
      </w:r>
      <w:r w:rsidRPr="00FC5586">
        <w:rPr>
          <w:rFonts w:ascii="Simplified Arabic" w:hAnsi="Simplified Arabic" w:cs="Simplified Arabic"/>
          <w:sz w:val="28"/>
          <w:szCs w:val="28"/>
          <w:rtl/>
        </w:rPr>
        <w:t xml:space="preserve"> في تعريف التكفير بالمآل: " معنى التكفير بالمآل أنهم لا يصرحون بقول هو كفر ولكن يصرحون بأقوال يلزم عنها الكفر وهم لا يعتقدون ذلك اللزوم " أهـ [بدايـة المجتهـد حـ2/492]، </w:t>
      </w:r>
      <w:r w:rsidRPr="00FC5586">
        <w:rPr>
          <w:rFonts w:ascii="Simplified Arabic" w:hAnsi="Simplified Arabic" w:cs="Simplified Arabic"/>
          <w:bCs/>
          <w:sz w:val="28"/>
          <w:szCs w:val="28"/>
          <w:rtl/>
        </w:rPr>
        <w:t>وضرب القاضي عياض</w:t>
      </w:r>
      <w:r w:rsidRPr="00FC5586">
        <w:rPr>
          <w:rFonts w:ascii="Simplified Arabic" w:hAnsi="Simplified Arabic" w:cs="Simplified Arabic"/>
          <w:sz w:val="28"/>
          <w:szCs w:val="28"/>
          <w:rtl/>
        </w:rPr>
        <w:t xml:space="preserve"> مثالاً للتكفير بالمآل وعدم التكفير به، ثم رجح عدم التكفير به: فقال ـ عند ذكره للمعطلة ـ " فأمّا من اثبت الوصف ونفى الصفة فقال: أقول عالم ولا علم له، ومتكلم ولكن لا كلام له، وهكذا في سائـر الصفـات على مذهـب المعتزلـة، فمن قال بالمآل لما يؤديه إليه قوله ويسوقه إليه مذهبه كفّره، لأنه إذا نفى العلم انتفى وصف عالم، إذ لا يوصف بعالم إلاّ من له علم فكأنهم صرّحوا عنده بمـا أدى إليـه قولهــم، ومن لم ير أخذهم بمآل قولهم ولا ألزمهم موجب مذهبهم لم ير </w:t>
      </w:r>
      <w:proofErr w:type="spellStart"/>
      <w:r w:rsidRPr="00FC5586">
        <w:rPr>
          <w:rFonts w:ascii="Simplified Arabic" w:hAnsi="Simplified Arabic" w:cs="Simplified Arabic"/>
          <w:sz w:val="28"/>
          <w:szCs w:val="28"/>
          <w:rtl/>
        </w:rPr>
        <w:t>إكفارهم</w:t>
      </w:r>
      <w:proofErr w:type="spellEnd"/>
      <w:r w:rsidRPr="00FC5586">
        <w:rPr>
          <w:rFonts w:ascii="Simplified Arabic" w:hAnsi="Simplified Arabic" w:cs="Simplified Arabic"/>
          <w:sz w:val="28"/>
          <w:szCs w:val="28"/>
          <w:rtl/>
        </w:rPr>
        <w:t xml:space="preserve">، قال لأنهم إذا وقفوا على هذا، قالوا لا نقول ليس بعالم، ونحن ننتفي من القول بالمآل الذي ألزمتموه لنا، ونعتقد نحن وأنتم أنه كفر، بل نقول قولنا لا يؤول إليه على ما أصّلناه، فعلى هذين المأخذين اختلف الناس في إكفار </w:t>
      </w:r>
      <w:r w:rsidR="00455953">
        <w:rPr>
          <w:rFonts w:ascii="Simplified Arabic" w:hAnsi="Simplified Arabic" w:cs="Simplified Arabic"/>
          <w:sz w:val="28"/>
          <w:szCs w:val="28"/>
          <w:rtl/>
        </w:rPr>
        <w:t xml:space="preserve">أهل </w:t>
      </w:r>
      <w:r w:rsidRPr="00FC5586">
        <w:rPr>
          <w:rFonts w:ascii="Simplified Arabic" w:hAnsi="Simplified Arabic" w:cs="Simplified Arabic"/>
          <w:sz w:val="28"/>
          <w:szCs w:val="28"/>
          <w:rtl/>
        </w:rPr>
        <w:t xml:space="preserve">التأويل، وإذا فهمته اتضح لك الموجب لاختلاف النـاس في ذلـك، والصواب: ترك </w:t>
      </w:r>
      <w:proofErr w:type="spellStart"/>
      <w:r w:rsidRPr="00FC5586">
        <w:rPr>
          <w:rFonts w:ascii="Simplified Arabic" w:hAnsi="Simplified Arabic" w:cs="Simplified Arabic"/>
          <w:sz w:val="28"/>
          <w:szCs w:val="28"/>
          <w:rtl/>
        </w:rPr>
        <w:t>إكفارهم</w:t>
      </w:r>
      <w:proofErr w:type="spellEnd"/>
      <w:r w:rsidRPr="00FC5586">
        <w:rPr>
          <w:rFonts w:ascii="Simplified Arabic" w:hAnsi="Simplified Arabic" w:cs="Simplified Arabic"/>
          <w:sz w:val="28"/>
          <w:szCs w:val="28"/>
          <w:rtl/>
        </w:rPr>
        <w:t xml:space="preserve"> والإعراض عن الحكم عليهم بالخسران، وإجراء حكم الإسلام عليهم في قصاصهم </w:t>
      </w:r>
      <w:proofErr w:type="spellStart"/>
      <w:r w:rsidRPr="00FC5586">
        <w:rPr>
          <w:rFonts w:ascii="Simplified Arabic" w:hAnsi="Simplified Arabic" w:cs="Simplified Arabic"/>
          <w:sz w:val="28"/>
          <w:szCs w:val="28"/>
          <w:rtl/>
        </w:rPr>
        <w:t>ووراثاتهم</w:t>
      </w:r>
      <w:proofErr w:type="spellEnd"/>
      <w:r w:rsidRPr="00FC5586">
        <w:rPr>
          <w:rFonts w:ascii="Simplified Arabic" w:hAnsi="Simplified Arabic" w:cs="Simplified Arabic"/>
          <w:sz w:val="28"/>
          <w:szCs w:val="28"/>
          <w:rtl/>
        </w:rPr>
        <w:t xml:space="preserve"> </w:t>
      </w:r>
      <w:proofErr w:type="spellStart"/>
      <w:r w:rsidRPr="00FC5586">
        <w:rPr>
          <w:rFonts w:ascii="Simplified Arabic" w:hAnsi="Simplified Arabic" w:cs="Simplified Arabic"/>
          <w:sz w:val="28"/>
          <w:szCs w:val="28"/>
          <w:rtl/>
        </w:rPr>
        <w:t>ومناكحاتهم</w:t>
      </w:r>
      <w:proofErr w:type="spellEnd"/>
      <w:r w:rsidRPr="00FC5586">
        <w:rPr>
          <w:rFonts w:ascii="Simplified Arabic" w:hAnsi="Simplified Arabic" w:cs="Simplified Arabic"/>
          <w:sz w:val="28"/>
          <w:szCs w:val="28"/>
          <w:rtl/>
        </w:rPr>
        <w:t xml:space="preserve"> ودياتهم والصلاة عليهم، ولكنه يُغلظ عليهم بوجيع الأدب وشديد الزجر والهجر حتى يرجعوا عن بدعتهم " أهـ [الشفا للقاضي عياض حـ2/1084 - 1086]، </w:t>
      </w:r>
      <w:r w:rsidRPr="00FC5586">
        <w:rPr>
          <w:rFonts w:ascii="Simplified Arabic" w:hAnsi="Simplified Arabic" w:cs="Simplified Arabic"/>
          <w:bCs/>
          <w:sz w:val="28"/>
          <w:szCs w:val="28"/>
          <w:rtl/>
        </w:rPr>
        <w:t>وقال ابن حزم</w:t>
      </w:r>
      <w:r w:rsidRPr="00FC5586">
        <w:rPr>
          <w:rFonts w:ascii="Simplified Arabic" w:hAnsi="Simplified Arabic" w:cs="Simplified Arabic"/>
          <w:sz w:val="28"/>
          <w:szCs w:val="28"/>
          <w:rtl/>
        </w:rPr>
        <w:t xml:space="preserve"> ـ في بيان مذهب </w:t>
      </w:r>
      <w:r w:rsidR="00455953">
        <w:rPr>
          <w:rFonts w:ascii="Simplified Arabic" w:hAnsi="Simplified Arabic" w:cs="Simplified Arabic"/>
          <w:sz w:val="28"/>
          <w:szCs w:val="28"/>
          <w:rtl/>
        </w:rPr>
        <w:t xml:space="preserve">أهل </w:t>
      </w:r>
      <w:r w:rsidR="006930E2">
        <w:rPr>
          <w:rFonts w:ascii="Simplified Arabic" w:hAnsi="Simplified Arabic" w:cs="Simplified Arabic"/>
          <w:sz w:val="28"/>
          <w:szCs w:val="28"/>
          <w:rtl/>
        </w:rPr>
        <w:t xml:space="preserve">السنّة </w:t>
      </w:r>
      <w:r w:rsidRPr="00FC5586">
        <w:rPr>
          <w:rFonts w:ascii="Simplified Arabic" w:hAnsi="Simplified Arabic" w:cs="Simplified Arabic"/>
          <w:sz w:val="28"/>
          <w:szCs w:val="28"/>
          <w:rtl/>
        </w:rPr>
        <w:t xml:space="preserve">في عـدم التكفيـر بمـآل القـول ـ " وأمّا من كفّر الناس بما تؤول إليه أقوالهم فخطأ، لأنه كذب على الخصم وتقول له ما لم يقل به وإن لزمه، فلم يحصل على غير التناقض فقط، والتناقض ليس كفراً، بل قد أحسن إذ قد فرّ من الكفر ـ إلى أن قال ـ فصحّ أنه لا يكفر أحد إلاّ بنفس قوله ونص معتقده ولا ينفع أحد أن يعبر عن معتقده بلفظ يحسن به قبحه، لكـن المحكـوم به هـو مقتضى قوله فقط " [الفصل حـ3/294] أهـ، </w:t>
      </w:r>
      <w:r w:rsidRPr="00FC5586">
        <w:rPr>
          <w:rFonts w:ascii="Simplified Arabic" w:hAnsi="Simplified Arabic" w:cs="Simplified Arabic"/>
          <w:bCs/>
          <w:sz w:val="28"/>
          <w:szCs w:val="28"/>
          <w:rtl/>
        </w:rPr>
        <w:t>وقـال الشـاطبي</w:t>
      </w:r>
      <w:r w:rsidRPr="00FC5586">
        <w:rPr>
          <w:rFonts w:ascii="Simplified Arabic" w:hAnsi="Simplified Arabic" w:cs="Simplified Arabic"/>
          <w:sz w:val="28"/>
          <w:szCs w:val="28"/>
          <w:rtl/>
        </w:rPr>
        <w:t xml:space="preserve"> ـ " والذي كنّا نسمعه من الشيوخ أنّ مذهب المحققين من </w:t>
      </w:r>
      <w:r w:rsidR="00455953">
        <w:rPr>
          <w:rFonts w:ascii="Simplified Arabic" w:hAnsi="Simplified Arabic" w:cs="Simplified Arabic"/>
          <w:sz w:val="28"/>
          <w:szCs w:val="28"/>
          <w:rtl/>
        </w:rPr>
        <w:t xml:space="preserve">أهل </w:t>
      </w:r>
      <w:r w:rsidRPr="00FC5586">
        <w:rPr>
          <w:rFonts w:ascii="Simplified Arabic" w:hAnsi="Simplified Arabic" w:cs="Simplified Arabic"/>
          <w:sz w:val="28"/>
          <w:szCs w:val="28"/>
          <w:rtl/>
        </w:rPr>
        <w:t xml:space="preserve">الأصول أنّ الكفر بالمآل ليس بكفر في الحال " أهـ [الاعتصام حـ2/197]، (ولا يجوز التكفير بلازم القول): ولازم القول هو الذي لا ينفك عنه بحال، وقد يكون هذا اللازم بيّناً وهو الذي يكفي تصوره مع تصور ملزومه في جزم العقل </w:t>
      </w:r>
      <w:proofErr w:type="spellStart"/>
      <w:r w:rsidRPr="00FC5586">
        <w:rPr>
          <w:rFonts w:ascii="Simplified Arabic" w:hAnsi="Simplified Arabic" w:cs="Simplified Arabic"/>
          <w:sz w:val="28"/>
          <w:szCs w:val="28"/>
          <w:rtl/>
        </w:rPr>
        <w:t>باللزم</w:t>
      </w:r>
      <w:proofErr w:type="spellEnd"/>
      <w:r w:rsidRPr="00FC5586">
        <w:rPr>
          <w:rFonts w:ascii="Simplified Arabic" w:hAnsi="Simplified Arabic" w:cs="Simplified Arabic"/>
          <w:sz w:val="28"/>
          <w:szCs w:val="28"/>
          <w:rtl/>
        </w:rPr>
        <w:t xml:space="preserve"> بينهما، وقد يكون اللازم غير بيّن وهو الذي يفتقر جزم العقل باللزوم إلى وسط " [انظر تعريفات الجرجاني ص19]، والتكفـير بـلازم القـول لا يجـوز وإلاّ كفّـرت الأمـة بعضهـا بعضـاً، بلوازم لا يعتقدها قائل ملزومها، </w:t>
      </w:r>
      <w:r w:rsidR="00621807" w:rsidRPr="00FC5586">
        <w:rPr>
          <w:rFonts w:ascii="Simplified Arabic" w:hAnsi="Simplified Arabic" w:cs="Simplified Arabic"/>
          <w:sz w:val="28"/>
          <w:szCs w:val="28"/>
          <w:rtl/>
        </w:rPr>
        <w:t xml:space="preserve">قال السخاوي: (والذي يظهر أن الذي يحكم عليه بالكفر من كان الكفر صريح قوله، </w:t>
      </w:r>
      <w:r w:rsidR="00621807" w:rsidRPr="00FC5586">
        <w:rPr>
          <w:rFonts w:ascii="Simplified Arabic" w:hAnsi="Simplified Arabic" w:cs="Simplified Arabic"/>
          <w:sz w:val="28"/>
          <w:szCs w:val="28"/>
          <w:rtl/>
        </w:rPr>
        <w:lastRenderedPageBreak/>
        <w:t xml:space="preserve">وكذا من كان لازم قوله وعرض عليه فالتزمه.. أما من لم يلتزمه وناضل عنه فإنه لا يكون كافراً ولو كان اللازم </w:t>
      </w:r>
      <w:proofErr w:type="gramStart"/>
      <w:r w:rsidR="00621807" w:rsidRPr="00FC5586">
        <w:rPr>
          <w:rFonts w:ascii="Simplified Arabic" w:hAnsi="Simplified Arabic" w:cs="Simplified Arabic"/>
          <w:sz w:val="28"/>
          <w:szCs w:val="28"/>
          <w:rtl/>
        </w:rPr>
        <w:t>كفراً</w:t>
      </w:r>
      <w:r w:rsidR="001A451C">
        <w:rPr>
          <w:rFonts w:ascii="Simplified Arabic" w:hAnsi="Simplified Arabic" w:cs="Simplified Arabic" w:hint="cs"/>
          <w:sz w:val="28"/>
          <w:szCs w:val="28"/>
          <w:rtl/>
        </w:rPr>
        <w:t xml:space="preserve">) </w:t>
      </w:r>
      <w:r w:rsidR="00621807" w:rsidRPr="00FC5586">
        <w:rPr>
          <w:rFonts w:ascii="Simplified Arabic" w:hAnsi="Simplified Arabic" w:cs="Simplified Arabic"/>
          <w:sz w:val="28"/>
          <w:szCs w:val="28"/>
        </w:rPr>
        <w:t xml:space="preserve"> </w:t>
      </w:r>
      <w:r w:rsidR="00621807" w:rsidRPr="00FC5586">
        <w:rPr>
          <w:rFonts w:ascii="Simplified Arabic" w:hAnsi="Simplified Arabic" w:cs="Simplified Arabic"/>
          <w:sz w:val="28"/>
          <w:szCs w:val="28"/>
          <w:rtl/>
        </w:rPr>
        <w:t>أهــ</w:t>
      </w:r>
      <w:proofErr w:type="gramEnd"/>
      <w:r w:rsidR="00621807" w:rsidRPr="00FC5586">
        <w:rPr>
          <w:rFonts w:ascii="Simplified Arabic" w:hAnsi="Simplified Arabic" w:cs="Simplified Arabic"/>
          <w:sz w:val="28"/>
          <w:szCs w:val="28"/>
          <w:rtl/>
        </w:rPr>
        <w:t xml:space="preserve"> [فتح المغيث: ج </w:t>
      </w:r>
      <w:r w:rsidR="00621807" w:rsidRPr="00FC5586">
        <w:rPr>
          <w:rFonts w:ascii="Simplified Arabic" w:hAnsi="Simplified Arabic" w:cs="Simplified Arabic"/>
          <w:sz w:val="28"/>
          <w:szCs w:val="28"/>
        </w:rPr>
        <w:t>(334 / 1)</w:t>
      </w:r>
      <w:r w:rsidR="00621807" w:rsidRPr="00FC5586">
        <w:rPr>
          <w:rFonts w:ascii="Simplified Arabic" w:hAnsi="Simplified Arabic" w:cs="Simplified Arabic" w:hint="cs"/>
          <w:sz w:val="28"/>
          <w:szCs w:val="28"/>
          <w:rtl/>
        </w:rPr>
        <w:t>]، ومثال ذلك زهم من زعم بأن</w:t>
      </w:r>
      <w:r w:rsidR="001A451C">
        <w:rPr>
          <w:rFonts w:ascii="Simplified Arabic" w:hAnsi="Simplified Arabic" w:cs="Simplified Arabic" w:hint="cs"/>
          <w:sz w:val="28"/>
          <w:szCs w:val="28"/>
          <w:rtl/>
        </w:rPr>
        <w:t>ّ</w:t>
      </w:r>
      <w:r w:rsidR="00621807" w:rsidRPr="00FC5586">
        <w:rPr>
          <w:rFonts w:ascii="Simplified Arabic" w:hAnsi="Simplified Arabic" w:cs="Simplified Arabic" w:hint="cs"/>
          <w:sz w:val="28"/>
          <w:szCs w:val="28"/>
          <w:rtl/>
        </w:rPr>
        <w:t xml:space="preserve"> العرش قديم، ولازم القول أنه ليس بمربوب، لأنه علامة الربوبية الخلق، والله تعالى يقول</w:t>
      </w:r>
      <w:r w:rsidR="001A451C">
        <w:rPr>
          <w:rFonts w:ascii="Simplified Arabic" w:hAnsi="Simplified Arabic" w:cs="Simplified Arabic" w:hint="cs"/>
          <w:sz w:val="28"/>
          <w:szCs w:val="28"/>
          <w:rtl/>
        </w:rPr>
        <w:t>: {</w:t>
      </w:r>
      <w:r w:rsidR="00621807" w:rsidRPr="00FC5586">
        <w:rPr>
          <w:rFonts w:ascii="Simplified Arabic" w:hAnsi="Simplified Arabic" w:cs="Simplified Arabic" w:hint="cs"/>
          <w:sz w:val="28"/>
          <w:szCs w:val="28"/>
          <w:rtl/>
        </w:rPr>
        <w:t>وهو رب العرش العظيم</w:t>
      </w:r>
      <w:r w:rsidR="001A451C">
        <w:rPr>
          <w:rFonts w:ascii="Simplified Arabic" w:hAnsi="Simplified Arabic" w:cs="Simplified Arabic" w:hint="cs"/>
          <w:sz w:val="28"/>
          <w:szCs w:val="28"/>
          <w:rtl/>
        </w:rPr>
        <w:t>}</w:t>
      </w:r>
      <w:r w:rsidR="00621807" w:rsidRPr="00FC5586">
        <w:rPr>
          <w:rFonts w:ascii="Simplified Arabic" w:hAnsi="Simplified Arabic" w:cs="Simplified Arabic" w:hint="cs"/>
          <w:sz w:val="28"/>
          <w:szCs w:val="28"/>
          <w:rtl/>
        </w:rPr>
        <w:t xml:space="preserve">، فلازم القول بقدم العرش تكذيب القرآن ولكن لما لم يلتزمه فلا يكون في حقه كفرا، </w:t>
      </w:r>
    </w:p>
    <w:p w14:paraId="098EF57B" w14:textId="77777777" w:rsidR="0009781D" w:rsidRPr="00FC5586" w:rsidRDefault="0009781D" w:rsidP="0009781D">
      <w:pPr>
        <w:pStyle w:val="20"/>
        <w:spacing w:after="200" w:line="276" w:lineRule="auto"/>
        <w:jc w:val="center"/>
        <w:rPr>
          <w:rFonts w:ascii="Simplified Arabic" w:hAnsi="Simplified Arabic"/>
          <w:b w:val="0"/>
          <w:bCs w:val="0"/>
          <w:sz w:val="28"/>
          <w:rtl/>
        </w:rPr>
      </w:pPr>
      <w:r w:rsidRPr="00FC5586">
        <w:rPr>
          <w:rFonts w:ascii="Simplified Arabic" w:hAnsi="Simplified Arabic"/>
          <w:b w:val="0"/>
          <w:bCs w:val="0"/>
          <w:sz w:val="28"/>
          <w:rtl/>
        </w:rPr>
        <w:t xml:space="preserve">*** </w:t>
      </w:r>
    </w:p>
    <w:p w14:paraId="4C6C33F1" w14:textId="49D04B8B" w:rsidR="0009781D" w:rsidRPr="00FC5586" w:rsidRDefault="0009781D" w:rsidP="0009781D">
      <w:pPr>
        <w:bidi/>
        <w:jc w:val="both"/>
        <w:rPr>
          <w:rFonts w:cs="Simplified Arabic"/>
          <w:sz w:val="28"/>
          <w:szCs w:val="28"/>
          <w:rtl/>
        </w:rPr>
      </w:pPr>
      <w:r w:rsidRPr="00FC5586">
        <w:rPr>
          <w:rFonts w:ascii="Simplified Arabic" w:hAnsi="Simplified Arabic" w:cs="Simplified Arabic"/>
          <w:b/>
          <w:bCs/>
          <w:sz w:val="40"/>
          <w:szCs w:val="40"/>
          <w:highlight w:val="yellow"/>
          <w:u w:val="single"/>
          <w:rtl/>
          <w:lang w:bidi="ar-KW"/>
        </w:rPr>
        <w:t xml:space="preserve">[المفتاح </w:t>
      </w:r>
      <w:r w:rsidR="009F5B21" w:rsidRPr="00FC5586">
        <w:rPr>
          <w:rFonts w:ascii="Simplified Arabic" w:hAnsi="Simplified Arabic" w:cs="Simplified Arabic" w:hint="cs"/>
          <w:b/>
          <w:bCs/>
          <w:sz w:val="40"/>
          <w:szCs w:val="40"/>
          <w:highlight w:val="yellow"/>
          <w:u w:val="single"/>
          <w:rtl/>
          <w:lang w:bidi="ar-KW"/>
        </w:rPr>
        <w:t>الحادي عشر</w:t>
      </w:r>
      <w:r w:rsidRPr="00FC5586">
        <w:rPr>
          <w:rFonts w:ascii="Simplified Arabic" w:hAnsi="Simplified Arabic" w:cs="Simplified Arabic"/>
          <w:b/>
          <w:bCs/>
          <w:sz w:val="40"/>
          <w:szCs w:val="40"/>
          <w:highlight w:val="yellow"/>
          <w:u w:val="single"/>
          <w:rtl/>
          <w:lang w:bidi="ar-KW"/>
        </w:rPr>
        <w:t>]</w:t>
      </w:r>
      <w:r w:rsidRPr="00FC5586">
        <w:rPr>
          <w:rFonts w:ascii="Simplified Arabic" w:hAnsi="Simplified Arabic" w:cs="Simplified Arabic"/>
          <w:b/>
          <w:bCs/>
          <w:sz w:val="40"/>
          <w:szCs w:val="40"/>
          <w:highlight w:val="yellow"/>
          <w:rtl/>
          <w:lang w:bidi="ar-KW"/>
        </w:rPr>
        <w:t>:</w:t>
      </w:r>
      <w:r w:rsidRPr="00FC5586">
        <w:rPr>
          <w:rFonts w:ascii="Simplified Arabic" w:hAnsi="Simplified Arabic" w:cs="Simplified Arabic"/>
          <w:b/>
          <w:bCs/>
          <w:sz w:val="40"/>
          <w:szCs w:val="40"/>
          <w:rtl/>
          <w:lang w:bidi="ar-KW"/>
        </w:rPr>
        <w:t xml:space="preserve"> </w:t>
      </w:r>
      <w:bookmarkStart w:id="8" w:name="الثالث10"/>
      <w:r w:rsidRPr="00FC5586">
        <w:rPr>
          <w:rFonts w:cs="Simplified Arabic"/>
          <w:b/>
          <w:bCs/>
          <w:u w:val="single"/>
          <w:rtl/>
          <w:lang w:bidi="ar-KW"/>
        </w:rPr>
        <w:t>قد يوجد في المؤمن بعض شعب الكفـر (الكفر دون كفر)</w:t>
      </w:r>
      <w:r w:rsidR="0012448F" w:rsidRPr="00FC5586">
        <w:rPr>
          <w:rFonts w:cs="Simplified Arabic"/>
          <w:b/>
          <w:bCs/>
          <w:u w:val="single"/>
          <w:rtl/>
          <w:lang w:bidi="ar-KW"/>
        </w:rPr>
        <w:t>،</w:t>
      </w:r>
      <w:r w:rsidRPr="00FC5586">
        <w:rPr>
          <w:rFonts w:cs="Simplified Arabic"/>
          <w:b/>
          <w:bCs/>
          <w:u w:val="single"/>
          <w:rtl/>
          <w:lang w:bidi="ar-KW"/>
        </w:rPr>
        <w:t xml:space="preserve"> أو بعض شعب الشرك (الشرك الأصغر)، أو بعض شعب النفـاق (النفاق العملي)، وهـو مـع ذلـك مسلـم له اسـم الإيمـان وحكمه</w:t>
      </w:r>
      <w:r w:rsidRPr="00FC5586">
        <w:rPr>
          <w:rFonts w:cs="Simplified Arabic"/>
          <w:u w:val="single"/>
          <w:rtl/>
          <w:lang w:bidi="ar-KW"/>
        </w:rPr>
        <w:t>:</w:t>
      </w:r>
      <w:r w:rsidRPr="00FC5586">
        <w:rPr>
          <w:rFonts w:cs="Simplified Arabic"/>
          <w:sz w:val="28"/>
          <w:szCs w:val="28"/>
          <w:u w:val="single"/>
          <w:rtl/>
          <w:lang w:bidi="ar-KW"/>
        </w:rPr>
        <w:t xml:space="preserve"> </w:t>
      </w:r>
      <w:bookmarkEnd w:id="8"/>
      <w:r w:rsidRPr="00FC5586">
        <w:rPr>
          <w:rFonts w:ascii="Simplified Arabic" w:hAnsi="Simplified Arabic" w:cs="Simplified Arabic"/>
          <w:sz w:val="28"/>
          <w:szCs w:val="28"/>
          <w:rtl/>
        </w:rPr>
        <w:t xml:space="preserve">المسلم قد يجتمع فيه كفر وإيمان، وشرك وتوحيد، ولا يكون بذلك كافرا ولا مشركا، وهذا من أعظم أصول </w:t>
      </w:r>
      <w:r w:rsidR="00455953">
        <w:rPr>
          <w:rFonts w:ascii="Simplified Arabic" w:hAnsi="Simplified Arabic" w:cs="Simplified Arabic"/>
          <w:sz w:val="28"/>
          <w:szCs w:val="28"/>
          <w:rtl/>
        </w:rPr>
        <w:t xml:space="preserve">أهل </w:t>
      </w:r>
      <w:r w:rsidR="006930E2">
        <w:rPr>
          <w:rFonts w:ascii="Simplified Arabic" w:hAnsi="Simplified Arabic" w:cs="Simplified Arabic"/>
          <w:sz w:val="28"/>
          <w:szCs w:val="28"/>
          <w:rtl/>
        </w:rPr>
        <w:t xml:space="preserve">السنّة </w:t>
      </w:r>
      <w:r w:rsidRPr="00FC5586">
        <w:rPr>
          <w:rFonts w:ascii="Simplified Arabic" w:hAnsi="Simplified Arabic" w:cs="Simplified Arabic"/>
          <w:sz w:val="28"/>
          <w:szCs w:val="28"/>
          <w:rtl/>
        </w:rPr>
        <w:t xml:space="preserve">وخالفهم فيه غيرهم من </w:t>
      </w:r>
      <w:r w:rsidR="00455953">
        <w:rPr>
          <w:rFonts w:ascii="Simplified Arabic" w:hAnsi="Simplified Arabic" w:cs="Simplified Arabic"/>
          <w:sz w:val="28"/>
          <w:szCs w:val="28"/>
          <w:rtl/>
        </w:rPr>
        <w:t xml:space="preserve">أهل </w:t>
      </w:r>
      <w:r w:rsidRPr="00FC5586">
        <w:rPr>
          <w:rFonts w:ascii="Simplified Arabic" w:hAnsi="Simplified Arabic" w:cs="Simplified Arabic"/>
          <w:sz w:val="28"/>
          <w:szCs w:val="28"/>
          <w:rtl/>
        </w:rPr>
        <w:t xml:space="preserve">البدع كالخوارج والمعتزلة والقدرية، كما في قوله تعـالى {وَمَا يُؤْمِنُ أَكْثَرُهُمْ بِاللَّهِ إِلَّا وَهُمْ مُشْرِكُونَ} [يوسف: 106]، فإنّ الله تعالى أثبـت لهـم إيمانـاُ بـه سبحانـه مـع وقوع الشـرك دون شرك، وقد يجتمع في الإنسان إيمان ونفاق، كما في قوله صلى الله عليه وسلم: ((أربع من كن فيه كان منافقاً خالصاً، ومن كانت فيه خصلة منهن كانت فيه خصلة من النفاق حتى يدعها: إذا حدث كذب، وإذا ائتمن خان، وإذا عاهد غدر، وإذا خاصم فجر)) وقوله صلى الله عليه وسلم: ((من مات ولم يغز ولم يحدث نفسه بالغزو، مات على شعبة نفاق))، وقوله صلى الله عليه وسلم قال: ((أربع في أمتي من أمر الجاهلية، لن يدعوهن: الفخر بالأحساب، والطعـن في الأنسـاب، والنياحـة، والاستسقـاء بالنجوم))، وقوله صلى الله عليه وسلم: ((سباب المسلم فسوق، وقتاله كفر))، وقوله صلى الله عليه وسلم: ((اثنتان في الناس هما بهم كفر: الطعن في النسب والنياحة على الميت))، وقوله صلى الله عليه وسلم: ((لا ترغبوا عن آبائكم فإن كفراً بكم أن ترغبوا عن آبائكم))، وقوله صلى الله عليه وسلم: ((ليس من رجل ادعى إلى غير أبيه ـ وهو يعلمه ـ إلاّ كفر، ومن ادعى ما ليس له فليس منا، وليتبوأ مقعده من النار، ومن رمى رجلاً بالكفر أو قال يا عدو الله وليس كذلك، إلاّ رجـع عليـه))، وقوله صلى الله عليه وسلم ((ليس من رجل ادعى لغير أبيه وهو يعلمه، إلاّ كفر بالله، ومن ادعى قوماً ليس منهم، فليتبوأ مقعده من النار))، وقوله صلى الله عليه وسلم ((لا ترجعوا بعدي كفاراً يضرب بعضكم رقاب بعض))، وقوله صلى الله عليه وسلم: (إذا قال الرجل لأخيه: يا كافر ! فقد باء بها أحدهما)، وقول ابن عباس رضي الله عنهما: في قوله </w:t>
      </w:r>
      <w:r w:rsidRPr="00FC5586">
        <w:rPr>
          <w:rFonts w:ascii="Simplified Arabic" w:hAnsi="Simplified Arabic" w:cs="Simplified Arabic"/>
          <w:sz w:val="28"/>
          <w:szCs w:val="28"/>
          <w:rtl/>
        </w:rPr>
        <w:lastRenderedPageBreak/>
        <w:t>تعالى: {وَمَنْ لَمْ يَحْكُمْ بِمَا أَنْزَلَ اللَّهُ فَأُولَئِكَ هُمُ الْكَافِرُونَ} [المائدة: 44] {فَأُولَئِكَ هُمُ الظَّالِمُونَ} و{فَأُولَئِكَ هُمُ الْفَاسِقُونَ}: كفر دون كفر وظلم دون ظلم وفسق دون فسق،</w:t>
      </w:r>
    </w:p>
    <w:p w14:paraId="32E51493" w14:textId="77777777" w:rsidR="0009781D" w:rsidRPr="00FC5586" w:rsidRDefault="0009781D" w:rsidP="0009781D">
      <w:pPr>
        <w:bidi/>
        <w:jc w:val="center"/>
        <w:rPr>
          <w:rFonts w:ascii="Simplified Arabic" w:hAnsi="Simplified Arabic" w:cs="Simplified Arabic"/>
          <w:sz w:val="28"/>
          <w:szCs w:val="28"/>
          <w:rtl/>
        </w:rPr>
      </w:pPr>
      <w:r w:rsidRPr="00FC5586">
        <w:rPr>
          <w:rFonts w:ascii="Simplified Arabic" w:hAnsi="Simplified Arabic" w:cs="Simplified Arabic"/>
          <w:sz w:val="28"/>
          <w:szCs w:val="28"/>
          <w:rtl/>
        </w:rPr>
        <w:t xml:space="preserve">*** </w:t>
      </w:r>
    </w:p>
    <w:p w14:paraId="195320E6" w14:textId="2029503F" w:rsidR="0009781D" w:rsidRDefault="0009781D" w:rsidP="0009781D">
      <w:pPr>
        <w:bidi/>
        <w:jc w:val="both"/>
        <w:rPr>
          <w:rFonts w:ascii="Simplified Arabic" w:hAnsi="Simplified Arabic" w:cs="Simplified Arabic"/>
          <w:sz w:val="28"/>
          <w:szCs w:val="28"/>
          <w:rtl/>
        </w:rPr>
      </w:pPr>
      <w:r w:rsidRPr="00FC5586">
        <w:rPr>
          <w:rFonts w:ascii="Simplified Arabic" w:hAnsi="Simplified Arabic" w:cs="Simplified Arabic"/>
          <w:b/>
          <w:bCs/>
          <w:sz w:val="40"/>
          <w:szCs w:val="40"/>
          <w:highlight w:val="yellow"/>
          <w:u w:val="single"/>
          <w:rtl/>
          <w:lang w:bidi="ar-KW"/>
        </w:rPr>
        <w:t xml:space="preserve">[المفتاح </w:t>
      </w:r>
      <w:r w:rsidR="009F5B21" w:rsidRPr="00FC5586">
        <w:rPr>
          <w:rFonts w:ascii="Simplified Arabic" w:hAnsi="Simplified Arabic" w:cs="Simplified Arabic" w:hint="cs"/>
          <w:b/>
          <w:bCs/>
          <w:sz w:val="40"/>
          <w:szCs w:val="40"/>
          <w:highlight w:val="yellow"/>
          <w:u w:val="single"/>
          <w:rtl/>
          <w:lang w:bidi="ar-KW"/>
        </w:rPr>
        <w:t>الثاني عشر</w:t>
      </w:r>
      <w:r w:rsidRPr="00FC5586">
        <w:rPr>
          <w:rFonts w:ascii="Simplified Arabic" w:hAnsi="Simplified Arabic" w:cs="Simplified Arabic"/>
          <w:b/>
          <w:bCs/>
          <w:sz w:val="40"/>
          <w:szCs w:val="40"/>
          <w:highlight w:val="yellow"/>
          <w:u w:val="single"/>
          <w:rtl/>
          <w:lang w:bidi="ar-KW"/>
        </w:rPr>
        <w:t>]</w:t>
      </w:r>
      <w:r w:rsidRPr="00FC5586">
        <w:rPr>
          <w:rFonts w:ascii="Simplified Arabic" w:hAnsi="Simplified Arabic" w:cs="Simplified Arabic"/>
          <w:b/>
          <w:bCs/>
          <w:sz w:val="40"/>
          <w:szCs w:val="40"/>
          <w:highlight w:val="yellow"/>
          <w:rtl/>
          <w:lang w:bidi="ar-KW"/>
        </w:rPr>
        <w:t>:</w:t>
      </w:r>
      <w:r w:rsidRPr="00FC5586">
        <w:rPr>
          <w:rFonts w:ascii="Simplified Arabic" w:hAnsi="Simplified Arabic" w:cs="Simplified Arabic"/>
          <w:b/>
          <w:bCs/>
          <w:sz w:val="40"/>
          <w:szCs w:val="40"/>
          <w:rtl/>
          <w:lang w:bidi="ar-KW"/>
        </w:rPr>
        <w:t xml:space="preserve"> </w:t>
      </w:r>
      <w:bookmarkStart w:id="9" w:name="الرابع10"/>
      <w:r w:rsidRPr="00FC5586">
        <w:rPr>
          <w:rFonts w:ascii="Simplified Arabic" w:hAnsi="Simplified Arabic" w:cs="Simplified Arabic"/>
          <w:b/>
          <w:bCs/>
          <w:u w:val="single"/>
          <w:rtl/>
          <w:lang w:bidi="ar-KW"/>
        </w:rPr>
        <w:t xml:space="preserve">لا يجوز تكفير </w:t>
      </w:r>
      <w:r w:rsidR="00455953">
        <w:rPr>
          <w:rFonts w:ascii="Simplified Arabic" w:hAnsi="Simplified Arabic" w:cs="Simplified Arabic"/>
          <w:b/>
          <w:bCs/>
          <w:u w:val="single"/>
          <w:rtl/>
          <w:lang w:bidi="ar-KW"/>
        </w:rPr>
        <w:t xml:space="preserve">أهل </w:t>
      </w:r>
      <w:r w:rsidRPr="00FC5586">
        <w:rPr>
          <w:rFonts w:ascii="Simplified Arabic" w:hAnsi="Simplified Arabic" w:cs="Simplified Arabic"/>
          <w:b/>
          <w:bCs/>
          <w:u w:val="single"/>
          <w:rtl/>
          <w:lang w:bidi="ar-KW"/>
        </w:rPr>
        <w:t xml:space="preserve">البدع والفرق الضالة عن منهاج </w:t>
      </w:r>
      <w:r w:rsidR="00455953">
        <w:rPr>
          <w:rFonts w:ascii="Simplified Arabic" w:hAnsi="Simplified Arabic" w:cs="Simplified Arabic"/>
          <w:b/>
          <w:bCs/>
          <w:u w:val="single"/>
          <w:rtl/>
          <w:lang w:bidi="ar-KW"/>
        </w:rPr>
        <w:t xml:space="preserve">أهل </w:t>
      </w:r>
      <w:r w:rsidR="006930E2">
        <w:rPr>
          <w:rFonts w:ascii="Simplified Arabic" w:hAnsi="Simplified Arabic" w:cs="Simplified Arabic"/>
          <w:b/>
          <w:bCs/>
          <w:u w:val="single"/>
          <w:rtl/>
          <w:lang w:bidi="ar-KW"/>
        </w:rPr>
        <w:t xml:space="preserve">السنّة </w:t>
      </w:r>
      <w:r w:rsidRPr="00FC5586">
        <w:rPr>
          <w:rFonts w:ascii="Simplified Arabic" w:hAnsi="Simplified Arabic" w:cs="Simplified Arabic"/>
          <w:b/>
          <w:bCs/>
          <w:u w:val="single"/>
          <w:rtl/>
          <w:lang w:bidi="ar-KW"/>
        </w:rPr>
        <w:t xml:space="preserve">بإطلاق، </w:t>
      </w:r>
      <w:r w:rsidRPr="00FC5586">
        <w:rPr>
          <w:rFonts w:ascii="Simplified Arabic" w:hAnsi="Simplified Arabic" w:cs="Simplified Arabic"/>
          <w:b/>
          <w:bCs/>
          <w:sz w:val="28"/>
          <w:szCs w:val="28"/>
          <w:u w:val="single"/>
          <w:rtl/>
          <w:lang w:bidi="ar-KW"/>
        </w:rPr>
        <w:t xml:space="preserve">وإنما تطبق عليهم قواعد التكفير، التي قـال بهـا علماء </w:t>
      </w:r>
      <w:r w:rsidR="00455953">
        <w:rPr>
          <w:rFonts w:ascii="Simplified Arabic" w:hAnsi="Simplified Arabic" w:cs="Simplified Arabic"/>
          <w:b/>
          <w:bCs/>
          <w:sz w:val="28"/>
          <w:szCs w:val="28"/>
          <w:u w:val="single"/>
          <w:rtl/>
          <w:lang w:bidi="ar-KW"/>
        </w:rPr>
        <w:t xml:space="preserve">أهل </w:t>
      </w:r>
      <w:r w:rsidR="006930E2">
        <w:rPr>
          <w:rFonts w:ascii="Simplified Arabic" w:hAnsi="Simplified Arabic" w:cs="Simplified Arabic"/>
          <w:b/>
          <w:bCs/>
          <w:sz w:val="28"/>
          <w:szCs w:val="28"/>
          <w:u w:val="single"/>
          <w:rtl/>
          <w:lang w:bidi="ar-KW"/>
        </w:rPr>
        <w:t xml:space="preserve">السنّة </w:t>
      </w:r>
      <w:r w:rsidRPr="00FC5586">
        <w:rPr>
          <w:rFonts w:ascii="Simplified Arabic" w:hAnsi="Simplified Arabic" w:cs="Simplified Arabic"/>
          <w:b/>
          <w:bCs/>
          <w:sz w:val="28"/>
          <w:szCs w:val="28"/>
          <w:u w:val="single"/>
          <w:rtl/>
          <w:lang w:bidi="ar-KW"/>
        </w:rPr>
        <w:t>والجماعة بعمـوم كل مسلم:</w:t>
      </w:r>
      <w:r w:rsidRPr="00FC5586">
        <w:rPr>
          <w:rFonts w:ascii="Simplified Arabic" w:hAnsi="Simplified Arabic" w:cs="Simplified Arabic"/>
          <w:b/>
          <w:bCs/>
          <w:sz w:val="28"/>
          <w:szCs w:val="28"/>
          <w:rtl/>
          <w:lang w:bidi="ar-KW"/>
        </w:rPr>
        <w:t xml:space="preserve"> </w:t>
      </w:r>
      <w:bookmarkEnd w:id="9"/>
      <w:r w:rsidRPr="00FC5586">
        <w:rPr>
          <w:rFonts w:ascii="Simplified Arabic" w:hAnsi="Simplified Arabic" w:cs="Simplified Arabic"/>
          <w:bCs/>
          <w:sz w:val="28"/>
          <w:szCs w:val="28"/>
          <w:rtl/>
        </w:rPr>
        <w:t xml:space="preserve">اتفق </w:t>
      </w:r>
      <w:r w:rsidR="00455953">
        <w:rPr>
          <w:rFonts w:ascii="Simplified Arabic" w:hAnsi="Simplified Arabic" w:cs="Simplified Arabic"/>
          <w:bCs/>
          <w:sz w:val="28"/>
          <w:szCs w:val="28"/>
          <w:rtl/>
        </w:rPr>
        <w:t xml:space="preserve">أهل </w:t>
      </w:r>
      <w:r w:rsidR="006930E2">
        <w:rPr>
          <w:rFonts w:ascii="Simplified Arabic" w:hAnsi="Simplified Arabic" w:cs="Simplified Arabic"/>
          <w:bCs/>
          <w:sz w:val="28"/>
          <w:szCs w:val="28"/>
          <w:rtl/>
        </w:rPr>
        <w:t xml:space="preserve">السنّة </w:t>
      </w:r>
      <w:r w:rsidRPr="00FC5586">
        <w:rPr>
          <w:rFonts w:ascii="Simplified Arabic" w:hAnsi="Simplified Arabic" w:cs="Simplified Arabic"/>
          <w:bCs/>
          <w:sz w:val="28"/>
          <w:szCs w:val="28"/>
          <w:rtl/>
        </w:rPr>
        <w:t>والجماعة على أنّه لا يجوز تكفير المسلم</w:t>
      </w:r>
      <w:r w:rsidRPr="00FC5586">
        <w:rPr>
          <w:rFonts w:ascii="Simplified Arabic" w:hAnsi="Simplified Arabic" w:cs="Simplified Arabic"/>
          <w:sz w:val="28"/>
          <w:szCs w:val="28"/>
          <w:rtl/>
        </w:rPr>
        <w:t xml:space="preserve"> - أي مسلم - بذنب فعله ولا بخطأ أخطـأ فيـه ولا ببدعة ابتدعها إلا أن تشتمل على مكفر، والبدعة المكفرة: هي البدعة التي تشتمل على اعتقاد أو قول أو عمل نص الشارع على كفره، أو اتفق علماء </w:t>
      </w:r>
      <w:r w:rsidR="00455953">
        <w:rPr>
          <w:rFonts w:ascii="Simplified Arabic" w:hAnsi="Simplified Arabic" w:cs="Simplified Arabic"/>
          <w:sz w:val="28"/>
          <w:szCs w:val="28"/>
          <w:rtl/>
        </w:rPr>
        <w:t xml:space="preserve">أهل </w:t>
      </w:r>
      <w:r w:rsidR="006930E2">
        <w:rPr>
          <w:rFonts w:ascii="Simplified Arabic" w:hAnsi="Simplified Arabic" w:cs="Simplified Arabic"/>
          <w:sz w:val="28"/>
          <w:szCs w:val="28"/>
          <w:rtl/>
        </w:rPr>
        <w:t xml:space="preserve">السنّة </w:t>
      </w:r>
      <w:r w:rsidRPr="00FC5586">
        <w:rPr>
          <w:rFonts w:ascii="Simplified Arabic" w:hAnsi="Simplified Arabic" w:cs="Simplified Arabic"/>
          <w:sz w:val="28"/>
          <w:szCs w:val="28"/>
          <w:rtl/>
        </w:rPr>
        <w:t xml:space="preserve">والجماعة على تكفيره كمن كانت بدعته تتضمن انكار معلوم من الدين بالضرورة، وهنا يكون التكفير المطلق وليس معنى ذلك الحكم بكفر كل من أتى بها بعينه، لأنّه قد تكون هناك موانع في حقه تمنع من تكفيره، كالجهل بدين الله تعالى، أو تأويل في حق أحكامه، وهنا لابد من إقامة الحجة حتى يقع الحكم على معين، ولا تعتبر الحجة إلا من </w:t>
      </w:r>
      <w:r w:rsidR="00455953">
        <w:rPr>
          <w:rFonts w:ascii="Simplified Arabic" w:hAnsi="Simplified Arabic" w:cs="Simplified Arabic"/>
          <w:sz w:val="28"/>
          <w:szCs w:val="28"/>
          <w:rtl/>
        </w:rPr>
        <w:t xml:space="preserve">أهل </w:t>
      </w:r>
      <w:r w:rsidRPr="00FC5586">
        <w:rPr>
          <w:rFonts w:ascii="Simplified Arabic" w:hAnsi="Simplified Arabic" w:cs="Simplified Arabic"/>
          <w:sz w:val="28"/>
          <w:szCs w:val="28"/>
          <w:rtl/>
        </w:rPr>
        <w:t xml:space="preserve">العلم المتخصصين في العلم الشرعي، والمخولين بإقامة الحجة على المخالف، فآنذاك يُعامل معاملة الكفار، </w:t>
      </w:r>
      <w:r w:rsidRPr="00FC5586">
        <w:rPr>
          <w:rFonts w:ascii="Simplified Arabic" w:hAnsi="Simplified Arabic" w:cs="Simplified Arabic"/>
          <w:b/>
          <w:bCs/>
          <w:u w:val="single"/>
          <w:rtl/>
          <w:lang w:bidi="ar-KW"/>
        </w:rPr>
        <w:t>وعلى ذلك، فإن من شروط تكفير المبتدع المعين</w:t>
      </w:r>
      <w:r w:rsidRPr="00FC5586">
        <w:rPr>
          <w:rFonts w:ascii="Simplified Arabic" w:hAnsi="Simplified Arabic" w:cs="Simplified Arabic"/>
          <w:b/>
          <w:bCs/>
          <w:rtl/>
        </w:rPr>
        <w:t>:</w:t>
      </w:r>
      <w:r w:rsidRPr="00FC5586">
        <w:rPr>
          <w:rFonts w:ascii="Simplified Arabic" w:hAnsi="Simplified Arabic" w:cs="Simplified Arabic"/>
          <w:b/>
          <w:bCs/>
          <w:sz w:val="36"/>
          <w:szCs w:val="36"/>
          <w:rtl/>
        </w:rPr>
        <w:t xml:space="preserve"> </w:t>
      </w:r>
      <w:r w:rsidRPr="00FC5586">
        <w:rPr>
          <w:rFonts w:ascii="Simplified Arabic" w:hAnsi="Simplified Arabic" w:cs="Simplified Arabic"/>
          <w:bCs/>
          <w:u w:val="single"/>
          <w:rtl/>
        </w:rPr>
        <w:t>(الشرط الأول):</w:t>
      </w:r>
      <w:r w:rsidRPr="00FC5586">
        <w:rPr>
          <w:rFonts w:ascii="Simplified Arabic" w:hAnsi="Simplified Arabic" w:cs="Simplified Arabic"/>
          <w:sz w:val="28"/>
          <w:szCs w:val="28"/>
          <w:rtl/>
        </w:rPr>
        <w:t xml:space="preserve"> أن تكون بدعته مكفرة، فإذا كانت بدعته التي جاء بها لا تدخل تحت وصف الكفر فإنه لا يكون كافراً، و </w:t>
      </w:r>
      <w:r w:rsidRPr="00FC5586">
        <w:rPr>
          <w:rFonts w:ascii="Simplified Arabic" w:hAnsi="Simplified Arabic" w:cs="Simplified Arabic"/>
          <w:bCs/>
          <w:sz w:val="28"/>
          <w:szCs w:val="28"/>
          <w:rtl/>
        </w:rPr>
        <w:t>(</w:t>
      </w:r>
      <w:r w:rsidRPr="00FC5586">
        <w:rPr>
          <w:rFonts w:ascii="Simplified Arabic" w:hAnsi="Simplified Arabic" w:cs="Simplified Arabic"/>
          <w:bCs/>
          <w:u w:val="single"/>
          <w:rtl/>
        </w:rPr>
        <w:t>الشرط الثاني):</w:t>
      </w:r>
      <w:r w:rsidRPr="00FC5586">
        <w:rPr>
          <w:rFonts w:ascii="Simplified Arabic" w:hAnsi="Simplified Arabic" w:cs="Simplified Arabic"/>
          <w:sz w:val="28"/>
          <w:szCs w:val="28"/>
          <w:rtl/>
        </w:rPr>
        <w:t xml:space="preserve"> أن تتوفر فيه شروط التكفير وتنتفي موانعه، وهي تلك الشروط التي نص عليها </w:t>
      </w:r>
      <w:r w:rsidR="00455953">
        <w:rPr>
          <w:rFonts w:ascii="Simplified Arabic" w:hAnsi="Simplified Arabic" w:cs="Simplified Arabic"/>
          <w:sz w:val="28"/>
          <w:szCs w:val="28"/>
          <w:rtl/>
        </w:rPr>
        <w:t xml:space="preserve">أهل </w:t>
      </w:r>
      <w:r w:rsidR="006930E2">
        <w:rPr>
          <w:rFonts w:ascii="Simplified Arabic" w:hAnsi="Simplified Arabic" w:cs="Simplified Arabic"/>
          <w:sz w:val="28"/>
          <w:szCs w:val="28"/>
          <w:rtl/>
        </w:rPr>
        <w:t xml:space="preserve">السنّة </w:t>
      </w:r>
      <w:r w:rsidRPr="00FC5586">
        <w:rPr>
          <w:rFonts w:ascii="Simplified Arabic" w:hAnsi="Simplified Arabic" w:cs="Simplified Arabic"/>
          <w:sz w:val="28"/>
          <w:szCs w:val="28"/>
          <w:rtl/>
        </w:rPr>
        <w:t xml:space="preserve">والجماعة في تكفير المعين، ومن أهمها: </w:t>
      </w:r>
      <w:r w:rsidRPr="00FC5586">
        <w:rPr>
          <w:rFonts w:ascii="Simplified Arabic" w:hAnsi="Simplified Arabic" w:cs="Simplified Arabic"/>
          <w:b/>
          <w:bCs/>
          <w:sz w:val="28"/>
          <w:szCs w:val="28"/>
          <w:rtl/>
        </w:rPr>
        <w:t xml:space="preserve">(أ) </w:t>
      </w:r>
      <w:r w:rsidRPr="00FC5586">
        <w:rPr>
          <w:rFonts w:ascii="Simplified Arabic" w:hAnsi="Simplified Arabic" w:cs="Simplified Arabic"/>
          <w:sz w:val="28"/>
          <w:szCs w:val="28"/>
          <w:rtl/>
        </w:rPr>
        <w:t xml:space="preserve">العلم بحقيقة حكم هذه البدعة التي وقع فيها وأنها مخالفة للشرع، </w:t>
      </w:r>
      <w:proofErr w:type="spellStart"/>
      <w:r w:rsidRPr="00FC5586">
        <w:rPr>
          <w:rFonts w:ascii="Simplified Arabic" w:hAnsi="Simplified Arabic" w:cs="Simplified Arabic"/>
          <w:sz w:val="28"/>
          <w:szCs w:val="28"/>
          <w:rtl/>
        </w:rPr>
        <w:t>والج</w:t>
      </w:r>
      <w:r w:rsidR="00455953">
        <w:rPr>
          <w:rFonts w:ascii="Simplified Arabic" w:hAnsi="Simplified Arabic" w:cs="Simplified Arabic"/>
          <w:sz w:val="28"/>
          <w:szCs w:val="28"/>
          <w:rtl/>
        </w:rPr>
        <w:t>أهل</w:t>
      </w:r>
      <w:proofErr w:type="spellEnd"/>
      <w:r w:rsidR="00455953">
        <w:rPr>
          <w:rFonts w:ascii="Simplified Arabic" w:hAnsi="Simplified Arabic" w:cs="Simplified Arabic"/>
          <w:sz w:val="28"/>
          <w:szCs w:val="28"/>
          <w:rtl/>
        </w:rPr>
        <w:t xml:space="preserve"> </w:t>
      </w:r>
      <w:r w:rsidRPr="00FC5586">
        <w:rPr>
          <w:rFonts w:ascii="Simplified Arabic" w:hAnsi="Simplified Arabic" w:cs="Simplified Arabic"/>
          <w:sz w:val="28"/>
          <w:szCs w:val="28"/>
          <w:rtl/>
        </w:rPr>
        <w:t xml:space="preserve">معذور حتى تُقام الحجة عليه بالعلم، </w:t>
      </w:r>
      <w:r w:rsidRPr="00FC5586">
        <w:rPr>
          <w:rFonts w:ascii="Simplified Arabic" w:hAnsi="Simplified Arabic" w:cs="Simplified Arabic"/>
          <w:b/>
          <w:bCs/>
          <w:sz w:val="28"/>
          <w:szCs w:val="28"/>
          <w:rtl/>
        </w:rPr>
        <w:t xml:space="preserve">(ب) </w:t>
      </w:r>
      <w:r w:rsidRPr="00FC5586">
        <w:rPr>
          <w:rFonts w:ascii="Simplified Arabic" w:hAnsi="Simplified Arabic" w:cs="Simplified Arabic"/>
          <w:sz w:val="28"/>
          <w:szCs w:val="28"/>
          <w:rtl/>
        </w:rPr>
        <w:t xml:space="preserve">عدم التأويل وضده وجود التأويل، فعدم التأويل شرط ووجوده مانع، وبناءً عليه فإذا كان من وقع في هذه البدعة وقع فيها عن تأويل فإنه ينتظر بتكفيره حتى يكشف له الأمر وتزال عنه الشبهة وتتضح له الحجة، لكن لابد أن يكون تأويلاً سائغاً، فالتأويل السائغ والإعذار به له اعتبار في مسألة تكفير المعين، ومنها: </w:t>
      </w:r>
      <w:r w:rsidRPr="00FC5586">
        <w:rPr>
          <w:rFonts w:ascii="Simplified Arabic" w:hAnsi="Simplified Arabic" w:cs="Simplified Arabic"/>
          <w:b/>
          <w:bCs/>
          <w:sz w:val="28"/>
          <w:szCs w:val="28"/>
          <w:rtl/>
        </w:rPr>
        <w:t xml:space="preserve">(ت) </w:t>
      </w:r>
      <w:r w:rsidRPr="00FC5586">
        <w:rPr>
          <w:rFonts w:ascii="Simplified Arabic" w:hAnsi="Simplified Arabic" w:cs="Simplified Arabic"/>
          <w:sz w:val="28"/>
          <w:szCs w:val="28"/>
          <w:rtl/>
        </w:rPr>
        <w:t xml:space="preserve">قيام الحجة مستوفاة شروطها، </w:t>
      </w:r>
      <w:r w:rsidRPr="00FC5586">
        <w:rPr>
          <w:rFonts w:ascii="Simplified Arabic" w:hAnsi="Simplified Arabic" w:cs="Simplified Arabic"/>
          <w:bCs/>
          <w:sz w:val="28"/>
          <w:szCs w:val="28"/>
          <w:rtl/>
        </w:rPr>
        <w:t xml:space="preserve">وكذلك فإنّ العمل عند </w:t>
      </w:r>
      <w:r w:rsidR="00455953">
        <w:rPr>
          <w:rFonts w:ascii="Simplified Arabic" w:hAnsi="Simplified Arabic" w:cs="Simplified Arabic"/>
          <w:bCs/>
          <w:sz w:val="28"/>
          <w:szCs w:val="28"/>
          <w:rtl/>
        </w:rPr>
        <w:t xml:space="preserve">أهل </w:t>
      </w:r>
      <w:r w:rsidR="006930E2">
        <w:rPr>
          <w:rFonts w:ascii="Simplified Arabic" w:hAnsi="Simplified Arabic" w:cs="Simplified Arabic"/>
          <w:bCs/>
          <w:sz w:val="28"/>
          <w:szCs w:val="28"/>
          <w:rtl/>
        </w:rPr>
        <w:t xml:space="preserve">السنّة </w:t>
      </w:r>
      <w:r w:rsidRPr="00FC5586">
        <w:rPr>
          <w:rFonts w:ascii="Simplified Arabic" w:hAnsi="Simplified Arabic" w:cs="Simplified Arabic"/>
          <w:bCs/>
          <w:sz w:val="28"/>
          <w:szCs w:val="28"/>
          <w:rtl/>
        </w:rPr>
        <w:t xml:space="preserve">والجماعة على عدم تكفير الفرق الضالة كالخوارج والروافض والمعتزلة والمرجئة </w:t>
      </w:r>
      <w:proofErr w:type="spellStart"/>
      <w:r w:rsidRPr="00FC5586">
        <w:rPr>
          <w:rFonts w:ascii="Simplified Arabic" w:hAnsi="Simplified Arabic" w:cs="Simplified Arabic"/>
          <w:bCs/>
          <w:sz w:val="28"/>
          <w:szCs w:val="28"/>
          <w:rtl/>
        </w:rPr>
        <w:t>والحشوية</w:t>
      </w:r>
      <w:proofErr w:type="spellEnd"/>
      <w:r w:rsidRPr="00FC5586">
        <w:rPr>
          <w:rFonts w:ascii="Simplified Arabic" w:hAnsi="Simplified Arabic" w:cs="Simplified Arabic"/>
          <w:bCs/>
          <w:sz w:val="28"/>
          <w:szCs w:val="28"/>
          <w:rtl/>
        </w:rPr>
        <w:t xml:space="preserve"> لا بإطلاق، ولا تعيين</w:t>
      </w:r>
      <w:r w:rsidRPr="00FC5586">
        <w:rPr>
          <w:rFonts w:ascii="Simplified Arabic" w:hAnsi="Simplified Arabic" w:cs="Simplified Arabic"/>
          <w:sz w:val="28"/>
          <w:szCs w:val="28"/>
          <w:rtl/>
        </w:rPr>
        <w:t xml:space="preserve">، </w:t>
      </w:r>
      <w:r w:rsidRPr="00FC5586">
        <w:rPr>
          <w:rFonts w:ascii="Simplified Arabic" w:hAnsi="Simplified Arabic" w:cs="Simplified Arabic"/>
          <w:sz w:val="28"/>
          <w:szCs w:val="28"/>
          <w:u w:val="single"/>
          <w:rtl/>
        </w:rPr>
        <w:t>فكلهم على البدعة وليسوا على الكفر إلا من أتى منهم بأمر مكفر، معلوم من الشرع بالضرورة</w:t>
      </w:r>
      <w:r w:rsidRPr="00FC5586">
        <w:rPr>
          <w:rFonts w:ascii="Simplified Arabic" w:hAnsi="Simplified Arabic" w:cs="Simplified Arabic"/>
          <w:sz w:val="28"/>
          <w:szCs w:val="28"/>
          <w:rtl/>
        </w:rPr>
        <w:t xml:space="preserve">، وحتى الخوارج المارقين الذين أمر النبي صلى الله عليه وسلم بقتالهم، قاتلهم أمير المؤمنين علىّ بن أبي طالب، واتفق على قتالهم </w:t>
      </w:r>
      <w:r w:rsidRPr="00FC5586">
        <w:rPr>
          <w:rFonts w:ascii="Simplified Arabic" w:hAnsi="Simplified Arabic" w:cs="Simplified Arabic"/>
          <w:sz w:val="28"/>
          <w:szCs w:val="28"/>
          <w:rtl/>
        </w:rPr>
        <w:lastRenderedPageBreak/>
        <w:t xml:space="preserve">أئمة الدين من الصحابة والتابعين ومن بعدهم، ولم يكفرهم علىّ بن أبي طالب ولا الصحابة، بل جعلوهم مسلمين مع قتالهم، ولم يقاتلهم علىّ رضي الله عنه، حتى سفكوا الدمّ الحرام وأغاروا على المسلمين فقاتلهم لدفع ظلمهم وبغيهم لا لأنهم كفّار، نسأل الله </w:t>
      </w:r>
      <w:r w:rsidR="00F010EE" w:rsidRPr="00FC5586">
        <w:rPr>
          <w:rFonts w:ascii="Simplified Arabic" w:hAnsi="Simplified Arabic" w:cs="Simplified Arabic" w:hint="cs"/>
          <w:sz w:val="28"/>
          <w:szCs w:val="28"/>
          <w:rtl/>
        </w:rPr>
        <w:t>تعالى</w:t>
      </w:r>
      <w:r w:rsidRPr="00FC5586">
        <w:rPr>
          <w:rFonts w:ascii="Simplified Arabic" w:hAnsi="Simplified Arabic" w:cs="Simplified Arabic"/>
          <w:sz w:val="28"/>
          <w:szCs w:val="28"/>
          <w:rtl/>
        </w:rPr>
        <w:t xml:space="preserve"> أن يفقهنا في ديننا إنه سميع الدعاء</w:t>
      </w:r>
    </w:p>
    <w:p w14:paraId="1DE992E6" w14:textId="5FE822C8" w:rsidR="0009781D" w:rsidRDefault="001A451C" w:rsidP="001A451C">
      <w:pPr>
        <w:pStyle w:val="1"/>
        <w:spacing w:after="200" w:line="276" w:lineRule="auto"/>
        <w:rPr>
          <w:rFonts w:ascii="Simplified Arabic" w:hAnsi="Simplified Arabic" w:cs="Simplified Arabic"/>
          <w:szCs w:val="28"/>
          <w:rtl/>
        </w:rPr>
      </w:pPr>
      <w:r>
        <w:rPr>
          <w:rFonts w:ascii="Simplified Arabic" w:hAnsi="Simplified Arabic" w:cs="Simplified Arabic" w:hint="cs"/>
          <w:szCs w:val="28"/>
          <w:rtl/>
        </w:rPr>
        <w:t>***</w:t>
      </w:r>
    </w:p>
    <w:p w14:paraId="3473F76F" w14:textId="77777777" w:rsidR="001A451C" w:rsidRPr="001A451C" w:rsidRDefault="001A451C" w:rsidP="00573A75">
      <w:pPr>
        <w:bidi/>
        <w:rPr>
          <w:lang w:eastAsia="ar-SA"/>
        </w:rPr>
      </w:pPr>
    </w:p>
    <w:p w14:paraId="2A188740" w14:textId="77777777" w:rsidR="0009781D" w:rsidRPr="00FC5586" w:rsidRDefault="0009781D" w:rsidP="0009781D">
      <w:pPr>
        <w:bidi/>
        <w:jc w:val="both"/>
        <w:rPr>
          <w:rFonts w:ascii="Simplified Arabic" w:hAnsi="Simplified Arabic" w:cs="Simplified Arabic"/>
          <w:b/>
          <w:bCs/>
          <w:sz w:val="28"/>
          <w:szCs w:val="28"/>
          <w:rtl/>
        </w:rPr>
      </w:pPr>
    </w:p>
    <w:p w14:paraId="3A5849BE" w14:textId="77777777" w:rsidR="0009781D" w:rsidRPr="00FC5586" w:rsidRDefault="0009781D" w:rsidP="0009781D">
      <w:pPr>
        <w:pStyle w:val="9"/>
        <w:pBdr>
          <w:top w:val="threeDEngrave" w:sz="24" w:space="1" w:color="auto"/>
          <w:left w:val="threeDEngrave" w:sz="24" w:space="4" w:color="auto"/>
          <w:bottom w:val="threeDEmboss" w:sz="24" w:space="1" w:color="auto"/>
          <w:right w:val="threeDEmboss" w:sz="24" w:space="4" w:color="auto"/>
        </w:pBdr>
        <w:spacing w:after="200" w:line="276" w:lineRule="auto"/>
        <w:jc w:val="center"/>
        <w:rPr>
          <w:rFonts w:ascii="Simplified Arabic" w:hAnsi="Simplified Arabic" w:cs="Simplified Arabic"/>
          <w:i w:val="0"/>
          <w:iCs w:val="0"/>
          <w:color w:val="auto"/>
          <w:sz w:val="28"/>
          <w:szCs w:val="28"/>
          <w:u w:val="single"/>
          <w:rtl/>
          <w:lang w:bidi="ar-KW"/>
        </w:rPr>
      </w:pPr>
    </w:p>
    <w:p w14:paraId="6811CA26" w14:textId="0D3494DB" w:rsidR="0009781D" w:rsidRPr="00FC5586" w:rsidRDefault="0009781D" w:rsidP="0009781D">
      <w:pPr>
        <w:pStyle w:val="9"/>
        <w:pBdr>
          <w:top w:val="threeDEngrave" w:sz="24" w:space="1" w:color="auto"/>
          <w:left w:val="threeDEngrave" w:sz="24" w:space="4" w:color="auto"/>
          <w:bottom w:val="threeDEmboss" w:sz="24" w:space="1" w:color="auto"/>
          <w:right w:val="threeDEmboss" w:sz="24" w:space="4" w:color="auto"/>
        </w:pBdr>
        <w:spacing w:after="200" w:line="276" w:lineRule="auto"/>
        <w:jc w:val="center"/>
        <w:rPr>
          <w:rFonts w:ascii="Simplified Arabic" w:eastAsiaTheme="minorHAnsi" w:hAnsi="Simplified Arabic" w:cs="Simplified Arabic"/>
          <w:i w:val="0"/>
          <w:iCs w:val="0"/>
          <w:noProof w:val="0"/>
          <w:color w:val="auto"/>
          <w:sz w:val="56"/>
          <w:szCs w:val="56"/>
          <w:highlight w:val="yellow"/>
          <w:u w:val="single"/>
          <w:rtl/>
          <w:lang w:eastAsia="en-US" w:bidi="ar-KW"/>
        </w:rPr>
      </w:pPr>
      <w:r w:rsidRPr="00FC5586">
        <w:rPr>
          <w:rFonts w:ascii="Simplified Arabic" w:eastAsiaTheme="minorHAnsi" w:hAnsi="Simplified Arabic" w:cs="Simplified Arabic"/>
          <w:i w:val="0"/>
          <w:iCs w:val="0"/>
          <w:noProof w:val="0"/>
          <w:color w:val="auto"/>
          <w:sz w:val="56"/>
          <w:szCs w:val="56"/>
          <w:highlight w:val="yellow"/>
          <w:u w:val="single"/>
          <w:rtl/>
          <w:lang w:eastAsia="en-US" w:bidi="ar-KW"/>
        </w:rPr>
        <w:t xml:space="preserve">(الفصل </w:t>
      </w:r>
      <w:r w:rsidR="00F51B19" w:rsidRPr="00FC5586">
        <w:rPr>
          <w:rFonts w:ascii="Simplified Arabic" w:eastAsiaTheme="minorHAnsi" w:hAnsi="Simplified Arabic" w:cs="Simplified Arabic" w:hint="cs"/>
          <w:i w:val="0"/>
          <w:iCs w:val="0"/>
          <w:noProof w:val="0"/>
          <w:color w:val="auto"/>
          <w:sz w:val="56"/>
          <w:szCs w:val="56"/>
          <w:highlight w:val="yellow"/>
          <w:u w:val="single"/>
          <w:rtl/>
          <w:lang w:eastAsia="en-US" w:bidi="ar-KW"/>
        </w:rPr>
        <w:t>الرابع</w:t>
      </w:r>
      <w:r w:rsidRPr="00FC5586">
        <w:rPr>
          <w:rFonts w:ascii="Simplified Arabic" w:eastAsiaTheme="minorHAnsi" w:hAnsi="Simplified Arabic" w:cs="Simplified Arabic"/>
          <w:i w:val="0"/>
          <w:iCs w:val="0"/>
          <w:noProof w:val="0"/>
          <w:color w:val="auto"/>
          <w:sz w:val="56"/>
          <w:szCs w:val="56"/>
          <w:highlight w:val="yellow"/>
          <w:u w:val="single"/>
          <w:rtl/>
          <w:lang w:eastAsia="en-US" w:bidi="ar-KW"/>
        </w:rPr>
        <w:t xml:space="preserve">) </w:t>
      </w:r>
    </w:p>
    <w:p w14:paraId="0D8502A1" w14:textId="77777777" w:rsidR="0009781D" w:rsidRPr="00FC5586" w:rsidRDefault="0009781D" w:rsidP="0009781D">
      <w:pPr>
        <w:pBdr>
          <w:top w:val="threeDEngrave" w:sz="24" w:space="1" w:color="auto"/>
          <w:left w:val="threeDEngrave" w:sz="24" w:space="4" w:color="auto"/>
          <w:bottom w:val="threeDEmboss" w:sz="24" w:space="1" w:color="auto"/>
          <w:right w:val="threeDEmboss" w:sz="24" w:space="4" w:color="auto"/>
        </w:pBdr>
        <w:bidi/>
        <w:jc w:val="center"/>
        <w:rPr>
          <w:rFonts w:ascii="Simplified Arabic" w:hAnsi="Simplified Arabic" w:cs="Simplified Arabic"/>
          <w:b/>
          <w:bCs/>
          <w:sz w:val="56"/>
          <w:szCs w:val="56"/>
          <w:highlight w:val="yellow"/>
          <w:u w:val="single"/>
          <w:rtl/>
          <w:lang w:bidi="ar-KW"/>
        </w:rPr>
      </w:pPr>
      <w:r w:rsidRPr="00FC5586">
        <w:rPr>
          <w:rFonts w:ascii="Simplified Arabic" w:hAnsi="Simplified Arabic" w:cs="Simplified Arabic"/>
          <w:b/>
          <w:bCs/>
          <w:sz w:val="56"/>
          <w:szCs w:val="56"/>
          <w:highlight w:val="yellow"/>
          <w:u w:val="single"/>
          <w:rtl/>
          <w:lang w:bidi="ar-KW"/>
        </w:rPr>
        <w:t>مباحث علمية</w:t>
      </w:r>
    </w:p>
    <w:p w14:paraId="42C28067" w14:textId="77777777" w:rsidR="0009781D" w:rsidRPr="00FC5586" w:rsidRDefault="0009781D" w:rsidP="0009781D">
      <w:pPr>
        <w:pBdr>
          <w:top w:val="threeDEngrave" w:sz="24" w:space="1" w:color="auto"/>
          <w:left w:val="threeDEngrave" w:sz="24" w:space="4" w:color="auto"/>
          <w:bottom w:val="threeDEmboss" w:sz="24" w:space="1" w:color="auto"/>
          <w:right w:val="threeDEmboss" w:sz="24" w:space="4" w:color="auto"/>
        </w:pBdr>
        <w:bidi/>
        <w:jc w:val="center"/>
        <w:rPr>
          <w:rFonts w:ascii="Simplified Arabic" w:hAnsi="Simplified Arabic" w:cs="Simplified Arabic"/>
          <w:b/>
          <w:bCs/>
          <w:sz w:val="56"/>
          <w:szCs w:val="56"/>
          <w:u w:val="single"/>
          <w:lang w:bidi="ar-KW"/>
        </w:rPr>
      </w:pPr>
      <w:r w:rsidRPr="00FC5586">
        <w:rPr>
          <w:rFonts w:ascii="Simplified Arabic" w:hAnsi="Simplified Arabic" w:cs="Simplified Arabic"/>
          <w:b/>
          <w:bCs/>
          <w:sz w:val="56"/>
          <w:szCs w:val="56"/>
          <w:highlight w:val="yellow"/>
          <w:u w:val="single"/>
          <w:rtl/>
          <w:lang w:bidi="ar-KW"/>
        </w:rPr>
        <w:t>متعلقة بفقه مسائل الإيمان والكفر</w:t>
      </w:r>
    </w:p>
    <w:p w14:paraId="3AC4C5D0" w14:textId="77777777" w:rsidR="0009781D" w:rsidRPr="00FC5586" w:rsidRDefault="0009781D" w:rsidP="0009781D">
      <w:pPr>
        <w:pBdr>
          <w:top w:val="threeDEngrave" w:sz="24" w:space="1" w:color="auto"/>
          <w:left w:val="threeDEngrave" w:sz="24" w:space="4" w:color="auto"/>
          <w:bottom w:val="threeDEmboss" w:sz="24" w:space="1" w:color="auto"/>
          <w:right w:val="threeDEmboss" w:sz="24" w:space="4" w:color="auto"/>
        </w:pBdr>
        <w:bidi/>
        <w:jc w:val="center"/>
        <w:rPr>
          <w:rFonts w:ascii="Simplified Arabic" w:hAnsi="Simplified Arabic" w:cs="Simplified Arabic"/>
          <w:b/>
          <w:bCs/>
          <w:sz w:val="28"/>
          <w:szCs w:val="28"/>
          <w:u w:val="single"/>
          <w:rtl/>
        </w:rPr>
      </w:pPr>
    </w:p>
    <w:p w14:paraId="29E58099" w14:textId="77777777" w:rsidR="0009781D" w:rsidRPr="00FC5586" w:rsidRDefault="0009781D" w:rsidP="0009781D">
      <w:pPr>
        <w:bidi/>
        <w:rPr>
          <w:rFonts w:ascii="Simplified Arabic" w:hAnsi="Simplified Arabic" w:cs="Simplified Arabic"/>
          <w:sz w:val="20"/>
          <w:szCs w:val="20"/>
          <w:rtl/>
        </w:rPr>
      </w:pPr>
    </w:p>
    <w:p w14:paraId="648344B9" w14:textId="77777777" w:rsidR="0009781D" w:rsidRPr="00FC5586" w:rsidRDefault="0009781D" w:rsidP="0009781D">
      <w:pPr>
        <w:bidi/>
        <w:jc w:val="both"/>
        <w:rPr>
          <w:rFonts w:ascii="Simplified Arabic" w:hAnsi="Simplified Arabic" w:cs="Simplified Arabic"/>
          <w:b/>
          <w:sz w:val="28"/>
          <w:szCs w:val="28"/>
          <w:rtl/>
          <w:lang w:bidi="ar-KW"/>
        </w:rPr>
      </w:pPr>
      <w:r w:rsidRPr="00FC5586">
        <w:rPr>
          <w:rFonts w:ascii="Simplified Arabic" w:hAnsi="Simplified Arabic" w:cs="Simplified Arabic"/>
          <w:b/>
          <w:sz w:val="28"/>
          <w:szCs w:val="28"/>
          <w:rtl/>
        </w:rPr>
        <w:t xml:space="preserve">المفتاح الأول: أركان الإيمان الاعتقادية الستة </w:t>
      </w:r>
    </w:p>
    <w:p w14:paraId="1AF05091" w14:textId="77777777" w:rsidR="0009781D" w:rsidRPr="00FC5586" w:rsidRDefault="0009781D" w:rsidP="0009781D">
      <w:pPr>
        <w:bidi/>
        <w:jc w:val="both"/>
        <w:rPr>
          <w:rFonts w:ascii="Simplified Arabic" w:hAnsi="Simplified Arabic" w:cs="Simplified Arabic"/>
          <w:b/>
          <w:sz w:val="28"/>
          <w:szCs w:val="28"/>
          <w:rtl/>
        </w:rPr>
      </w:pPr>
      <w:r w:rsidRPr="00FC5586">
        <w:rPr>
          <w:rFonts w:ascii="Simplified Arabic" w:hAnsi="Simplified Arabic" w:cs="Simplified Arabic"/>
          <w:b/>
          <w:sz w:val="28"/>
          <w:szCs w:val="28"/>
          <w:rtl/>
        </w:rPr>
        <w:t xml:space="preserve">المفتاح الثاني: مرتبة الإيمان هي ثاني مراتب الدين وهي مرتبة المقتصد، </w:t>
      </w:r>
    </w:p>
    <w:p w14:paraId="104F789C" w14:textId="77777777" w:rsidR="0009781D" w:rsidRPr="00FC5586" w:rsidRDefault="0009781D" w:rsidP="0009781D">
      <w:pPr>
        <w:bidi/>
        <w:jc w:val="both"/>
        <w:rPr>
          <w:rFonts w:ascii="Simplified Arabic" w:hAnsi="Simplified Arabic" w:cs="Simplified Arabic"/>
          <w:b/>
          <w:sz w:val="28"/>
          <w:szCs w:val="28"/>
          <w:rtl/>
        </w:rPr>
      </w:pPr>
      <w:r w:rsidRPr="00FC5586">
        <w:rPr>
          <w:rFonts w:ascii="Simplified Arabic" w:hAnsi="Simplified Arabic" w:cs="Simplified Arabic"/>
          <w:b/>
          <w:sz w:val="28"/>
          <w:szCs w:val="28"/>
          <w:rtl/>
        </w:rPr>
        <w:t xml:space="preserve">المفتاح الثالث: شعب الإيمان بضع وسبعون شعبة اعلاها قول لا إله إلا الله، </w:t>
      </w:r>
    </w:p>
    <w:p w14:paraId="53D2B969" w14:textId="77777777" w:rsidR="0009781D" w:rsidRPr="00FC5586" w:rsidRDefault="0009781D" w:rsidP="0009781D">
      <w:pPr>
        <w:bidi/>
        <w:jc w:val="both"/>
        <w:rPr>
          <w:rFonts w:ascii="Simplified Arabic" w:hAnsi="Simplified Arabic" w:cs="Simplified Arabic"/>
          <w:b/>
          <w:sz w:val="28"/>
          <w:szCs w:val="28"/>
          <w:rtl/>
        </w:rPr>
      </w:pPr>
      <w:r w:rsidRPr="00FC5586">
        <w:rPr>
          <w:rFonts w:ascii="Simplified Arabic" w:hAnsi="Simplified Arabic" w:cs="Simplified Arabic"/>
          <w:b/>
          <w:sz w:val="28"/>
          <w:szCs w:val="28"/>
          <w:rtl/>
        </w:rPr>
        <w:t xml:space="preserve">المفتاح الرابع: نواقض الإيمان </w:t>
      </w:r>
    </w:p>
    <w:p w14:paraId="561FC896" w14:textId="77777777" w:rsidR="0009781D" w:rsidRPr="00FC5586" w:rsidRDefault="0009781D" w:rsidP="0009781D">
      <w:pPr>
        <w:bidi/>
        <w:jc w:val="both"/>
        <w:rPr>
          <w:rFonts w:ascii="Simplified Arabic" w:hAnsi="Simplified Arabic" w:cs="Simplified Arabic"/>
          <w:b/>
          <w:sz w:val="28"/>
          <w:szCs w:val="28"/>
          <w:rtl/>
        </w:rPr>
      </w:pPr>
      <w:r w:rsidRPr="00FC5586">
        <w:rPr>
          <w:rFonts w:ascii="Simplified Arabic" w:hAnsi="Simplified Arabic" w:cs="Simplified Arabic"/>
          <w:b/>
          <w:sz w:val="28"/>
          <w:szCs w:val="28"/>
          <w:rtl/>
        </w:rPr>
        <w:t>المفتاح الخامس: زيادة الإيمان ونقصانه</w:t>
      </w:r>
    </w:p>
    <w:p w14:paraId="1C5EFB5C" w14:textId="77777777" w:rsidR="0009781D" w:rsidRPr="00FC5586" w:rsidRDefault="0009781D" w:rsidP="0009781D">
      <w:pPr>
        <w:bidi/>
        <w:jc w:val="both"/>
        <w:rPr>
          <w:rFonts w:ascii="Simplified Arabic" w:hAnsi="Simplified Arabic" w:cs="Simplified Arabic"/>
          <w:b/>
          <w:sz w:val="28"/>
          <w:szCs w:val="28"/>
          <w:rtl/>
        </w:rPr>
      </w:pPr>
      <w:r w:rsidRPr="00FC5586">
        <w:rPr>
          <w:rFonts w:ascii="Simplified Arabic" w:hAnsi="Simplified Arabic" w:cs="Simplified Arabic"/>
          <w:b/>
          <w:sz w:val="28"/>
          <w:szCs w:val="28"/>
          <w:rtl/>
        </w:rPr>
        <w:lastRenderedPageBreak/>
        <w:t>المفتاح السادس: علاقة مسمى الإيمان بمسمى الإسلام</w:t>
      </w:r>
    </w:p>
    <w:p w14:paraId="02DDBC3C" w14:textId="77777777" w:rsidR="0009781D" w:rsidRPr="00FC5586" w:rsidRDefault="0009781D" w:rsidP="0009781D">
      <w:pPr>
        <w:bidi/>
        <w:jc w:val="both"/>
        <w:rPr>
          <w:rFonts w:ascii="Simplified Arabic" w:hAnsi="Simplified Arabic" w:cs="Simplified Arabic"/>
          <w:b/>
          <w:sz w:val="28"/>
          <w:szCs w:val="28"/>
          <w:rtl/>
        </w:rPr>
      </w:pPr>
      <w:r w:rsidRPr="00FC5586">
        <w:rPr>
          <w:rFonts w:ascii="Simplified Arabic" w:hAnsi="Simplified Arabic" w:cs="Simplified Arabic"/>
          <w:b/>
          <w:sz w:val="28"/>
          <w:szCs w:val="28"/>
          <w:rtl/>
        </w:rPr>
        <w:t>المفتاح السابع: الاستثناء في الإيمان</w:t>
      </w:r>
    </w:p>
    <w:p w14:paraId="0F8B0C09" w14:textId="77777777" w:rsidR="0009781D" w:rsidRPr="00FC5586" w:rsidRDefault="0009781D" w:rsidP="0009781D">
      <w:pPr>
        <w:bidi/>
        <w:jc w:val="both"/>
        <w:rPr>
          <w:rFonts w:ascii="Simplified Arabic" w:hAnsi="Simplified Arabic" w:cs="Simplified Arabic"/>
          <w:b/>
          <w:sz w:val="28"/>
          <w:szCs w:val="28"/>
          <w:rtl/>
        </w:rPr>
      </w:pPr>
      <w:r w:rsidRPr="00FC5586">
        <w:rPr>
          <w:rFonts w:ascii="Simplified Arabic" w:hAnsi="Simplified Arabic" w:cs="Simplified Arabic"/>
          <w:b/>
          <w:sz w:val="28"/>
          <w:szCs w:val="28"/>
          <w:rtl/>
        </w:rPr>
        <w:t>المفتاح الثامن: إيمان من مات من ذراري المسلمين والمشركين</w:t>
      </w:r>
    </w:p>
    <w:p w14:paraId="64597EA0" w14:textId="77777777" w:rsidR="0009781D" w:rsidRPr="00FC5586" w:rsidRDefault="0009781D" w:rsidP="0009781D">
      <w:pPr>
        <w:bidi/>
        <w:jc w:val="both"/>
        <w:rPr>
          <w:rFonts w:ascii="Simplified Arabic" w:hAnsi="Simplified Arabic" w:cs="Simplified Arabic"/>
          <w:b/>
          <w:sz w:val="28"/>
          <w:szCs w:val="28"/>
          <w:rtl/>
          <w:lang w:bidi="ar-KW"/>
        </w:rPr>
      </w:pPr>
      <w:r w:rsidRPr="00FC5586">
        <w:rPr>
          <w:rFonts w:ascii="Simplified Arabic" w:hAnsi="Simplified Arabic" w:cs="Simplified Arabic"/>
          <w:b/>
          <w:sz w:val="28"/>
          <w:szCs w:val="28"/>
          <w:rtl/>
        </w:rPr>
        <w:t xml:space="preserve">المفتاح التاسع: الإيمان بين النظر والتقليد </w:t>
      </w:r>
    </w:p>
    <w:p w14:paraId="585BAA4C" w14:textId="77777777" w:rsidR="0009781D" w:rsidRPr="00FC5586" w:rsidRDefault="0009781D" w:rsidP="0009781D">
      <w:pPr>
        <w:bidi/>
        <w:jc w:val="center"/>
        <w:rPr>
          <w:rFonts w:ascii="Simplified Arabic" w:hAnsi="Simplified Arabic" w:cs="Simplified Arabic"/>
          <w:bCs/>
          <w:sz w:val="28"/>
          <w:szCs w:val="28"/>
          <w:rtl/>
        </w:rPr>
      </w:pPr>
      <w:r w:rsidRPr="00FC5586">
        <w:rPr>
          <w:rFonts w:ascii="Simplified Arabic" w:hAnsi="Simplified Arabic" w:cs="Simplified Arabic"/>
          <w:bCs/>
          <w:sz w:val="28"/>
          <w:szCs w:val="28"/>
          <w:rtl/>
        </w:rPr>
        <w:t xml:space="preserve">*** </w:t>
      </w:r>
    </w:p>
    <w:p w14:paraId="70AAF6F8" w14:textId="0B39EE81" w:rsidR="0009781D" w:rsidRPr="00FC5586" w:rsidRDefault="0009781D" w:rsidP="0009781D">
      <w:pPr>
        <w:bidi/>
        <w:jc w:val="both"/>
        <w:rPr>
          <w:rFonts w:ascii="Simplified Arabic" w:hAnsi="Simplified Arabic" w:cs="Simplified Arabic"/>
          <w:sz w:val="28"/>
          <w:szCs w:val="28"/>
          <w:rtl/>
        </w:rPr>
      </w:pPr>
      <w:r w:rsidRPr="00FC5586">
        <w:rPr>
          <w:rFonts w:ascii="Simplified Arabic" w:hAnsi="Simplified Arabic" w:cs="Simplified Arabic"/>
          <w:b/>
          <w:bCs/>
          <w:sz w:val="40"/>
          <w:szCs w:val="40"/>
          <w:highlight w:val="yellow"/>
          <w:u w:val="single"/>
          <w:rtl/>
          <w:lang w:bidi="ar-KW"/>
        </w:rPr>
        <w:t>[المفتاح الأول]</w:t>
      </w:r>
      <w:r w:rsidRPr="00FC5586">
        <w:rPr>
          <w:rFonts w:ascii="Simplified Arabic" w:hAnsi="Simplified Arabic" w:cs="Simplified Arabic"/>
          <w:b/>
          <w:bCs/>
          <w:sz w:val="40"/>
          <w:szCs w:val="40"/>
          <w:highlight w:val="yellow"/>
          <w:rtl/>
          <w:lang w:bidi="ar-KW"/>
        </w:rPr>
        <w:t>:</w:t>
      </w:r>
      <w:r w:rsidRPr="00FC5586">
        <w:rPr>
          <w:rFonts w:ascii="Simplified Arabic" w:hAnsi="Simplified Arabic" w:cs="Simplified Arabic"/>
          <w:b/>
          <w:bCs/>
          <w:sz w:val="40"/>
          <w:szCs w:val="40"/>
          <w:rtl/>
          <w:lang w:bidi="ar-KW"/>
        </w:rPr>
        <w:t xml:space="preserve"> </w:t>
      </w:r>
      <w:r w:rsidRPr="00FC5586">
        <w:rPr>
          <w:rFonts w:ascii="Simplified Arabic" w:hAnsi="Simplified Arabic" w:cs="Simplified Arabic"/>
          <w:bCs/>
          <w:u w:val="single"/>
          <w:rtl/>
        </w:rPr>
        <w:t>أركان الإيمان الاعتقادية ستة: الإيمان بالله والملائكة والكتب والرسل واليوم الآخر والقدر خيره وشره</w:t>
      </w:r>
      <w:r w:rsidRPr="00FC5586">
        <w:rPr>
          <w:rFonts w:ascii="Simplified Arabic" w:hAnsi="Simplified Arabic" w:cs="Simplified Arabic"/>
          <w:bCs/>
          <w:rtl/>
        </w:rPr>
        <w:t xml:space="preserve">: </w:t>
      </w:r>
      <w:r w:rsidRPr="00FC5586">
        <w:rPr>
          <w:rFonts w:ascii="Simplified Arabic" w:hAnsi="Simplified Arabic" w:cs="Simplified Arabic"/>
          <w:sz w:val="28"/>
          <w:szCs w:val="28"/>
          <w:rtl/>
        </w:rPr>
        <w:t xml:space="preserve">للإيمـان أركان ستـة، هي بمثابة الأصول التي تندرج تحتها كافة مسائـل الإيمـان، وهذه الأركان الستة لا يصح إيمان أحد إلا إذا آمن بها جميعاً على الوجه الذي دل عليه كتاب الله تعالى وسنة نبيه صلى الله عليه وسلم، ومن جحد شيئاً من هذه الأصول </w:t>
      </w:r>
      <w:r w:rsidRPr="00FC5586">
        <w:rPr>
          <w:rFonts w:ascii="Simplified Arabic" w:hAnsi="Simplified Arabic" w:cs="Simplified Arabic"/>
          <w:sz w:val="28"/>
          <w:szCs w:val="28"/>
        </w:rPr>
        <w:t>–</w:t>
      </w:r>
      <w:r w:rsidRPr="00FC5586">
        <w:rPr>
          <w:rFonts w:ascii="Simplified Arabic" w:hAnsi="Simplified Arabic" w:cs="Simplified Arabic"/>
          <w:sz w:val="28"/>
          <w:szCs w:val="28"/>
          <w:rtl/>
        </w:rPr>
        <w:t xml:space="preserve"> بعدما أقيمت عليه الحجة والبلاغ خرج عن دائرة الإيمان وصار من الكافرين، وهذه الأركان الستة هي: الإيمان بالله و الإيمان بالملائكة، والإيمان بالكتب والإيمان بالرسل والإيمان باليوم الآخر والإيمان بالقدر، </w:t>
      </w:r>
      <w:r w:rsidRPr="00FC5586">
        <w:rPr>
          <w:rFonts w:ascii="Simplified Arabic" w:hAnsi="Simplified Arabic" w:cs="Simplified Arabic"/>
          <w:b/>
          <w:bCs/>
          <w:sz w:val="28"/>
          <w:szCs w:val="28"/>
          <w:rtl/>
        </w:rPr>
        <w:t>والأدلة على هذه الأركان الستة كثيرة</w:t>
      </w:r>
      <w:r w:rsidRPr="00FC5586">
        <w:rPr>
          <w:rFonts w:ascii="Simplified Arabic" w:hAnsi="Simplified Arabic" w:cs="Simplified Arabic"/>
          <w:sz w:val="28"/>
          <w:szCs w:val="28"/>
          <w:rtl/>
        </w:rPr>
        <w:t xml:space="preserve"> منها: قوله تعالى: {آمَنَ الرَّسُولُ بِمَا أُنْزِلَ إِلَيْهِ مِنْ رَبِّهِ وَالْمُؤْمِنُونَ كُلٌّ آمَنَ بِاللَّهِ وَمَلَائِكَتِهِ وَكُتُبِهِ وَرُسُلِهِ لَا نُفَرِّقُ بَيْنَ أَحَدٍ مِنْ رُسُلِهِ وَقَالُوا سَمِعْنَا وَأَطَعْنَا غُفْرَانَكَ رَبَّنَا وَإِلَيْكَ الْمَصِيرُ} [البقرة: 285]، وقوله تعالى: {يَا أَيُّهَا الَّذِينَ آمَنُوا </w:t>
      </w:r>
      <w:proofErr w:type="spellStart"/>
      <w:r w:rsidRPr="00FC5586">
        <w:rPr>
          <w:rFonts w:ascii="Simplified Arabic" w:hAnsi="Simplified Arabic" w:cs="Simplified Arabic"/>
          <w:sz w:val="28"/>
          <w:szCs w:val="28"/>
          <w:rtl/>
        </w:rPr>
        <w:t>آمِنُوا</w:t>
      </w:r>
      <w:proofErr w:type="spellEnd"/>
      <w:r w:rsidRPr="00FC5586">
        <w:rPr>
          <w:rFonts w:ascii="Simplified Arabic" w:hAnsi="Simplified Arabic" w:cs="Simplified Arabic"/>
          <w:sz w:val="28"/>
          <w:szCs w:val="28"/>
          <w:rtl/>
        </w:rPr>
        <w:t xml:space="preserve"> بِاللَّهِ وَرَسُولِهِ وَالْكِتَابِ الَّذِي نَزَّلَ عَلَى رَسُولِهِ وَالْكِتَابِ الَّذِي أَنْزَلَ مِنْ قَبْلُ وَمَنْ يَكْفُرْ بِاللَّهِ وَمَلَائِكَتِهِ وَكُتُبِهِ وَرُسُلِهِ وَالْيَوْمِ الْآخِرِ فَقَدْ ضَلَّ ضَلَالًا بَعِيدًا} [النساء: 136]، وقوله تعالى: (لَيْسَ الْبِرَّ أَنْ تُوَلُّوا وُجُوهَكُمْ قِبَلَ الْمَشْرِقِ وَالْمَغْرِبِ وَلَكِنَّ الْبِرَّ مَنْ آمَنَ بِاللَّهِ وَالْيَوْمِ الْآخِرِ وَالْمَلَائِكَةِ وَالْكِتَابِ وَالنَّبِيِّينَ</w:t>
      </w:r>
      <w:r w:rsidR="009B6F91">
        <w:rPr>
          <w:rFonts w:ascii="Simplified Arabic" w:hAnsi="Simplified Arabic" w:cs="Simplified Arabic"/>
          <w:sz w:val="28"/>
          <w:szCs w:val="28"/>
          <w:rtl/>
        </w:rPr>
        <w:t>،</w:t>
      </w:r>
      <w:r w:rsidRPr="00FC5586">
        <w:rPr>
          <w:rFonts w:ascii="Simplified Arabic" w:hAnsi="Simplified Arabic" w:cs="Simplified Arabic"/>
          <w:sz w:val="28"/>
          <w:szCs w:val="28"/>
          <w:rtl/>
        </w:rPr>
        <w:t xml:space="preserve">) [البقرة: 177]، وقوله تعالى: {إِنَّا كُلَّ شَيْءٍ خَلَقْنَاهُ بِقَدَر} [القمر: 49]، وقوله صلى الله عليه وسلم: وقد سئل عن الإيمان </w:t>
      </w:r>
      <w:r w:rsidRPr="00FC5586">
        <w:rPr>
          <w:rFonts w:ascii="Simplified Arabic" w:hAnsi="Simplified Arabic" w:cs="Simplified Arabic"/>
          <w:sz w:val="28"/>
          <w:szCs w:val="28"/>
        </w:rPr>
        <w:t>–</w:t>
      </w:r>
      <w:r w:rsidRPr="00FC5586">
        <w:rPr>
          <w:rFonts w:ascii="Simplified Arabic" w:hAnsi="Simplified Arabic" w:cs="Simplified Arabic"/>
          <w:sz w:val="28"/>
          <w:szCs w:val="28"/>
          <w:rtl/>
        </w:rPr>
        <w:t xml:space="preserve"> وذلك في حديث جبريل المشهور </w:t>
      </w:r>
      <w:r w:rsidRPr="00FC5586">
        <w:rPr>
          <w:rFonts w:ascii="Simplified Arabic" w:hAnsi="Simplified Arabic" w:cs="Simplified Arabic"/>
          <w:sz w:val="28"/>
          <w:szCs w:val="28"/>
        </w:rPr>
        <w:t>–</w:t>
      </w:r>
      <w:r w:rsidRPr="00FC5586">
        <w:rPr>
          <w:rFonts w:ascii="Simplified Arabic" w:hAnsi="Simplified Arabic" w:cs="Simplified Arabic"/>
          <w:sz w:val="28"/>
          <w:szCs w:val="28"/>
          <w:rtl/>
        </w:rPr>
        <w:t xml:space="preserve"> ((أن تؤمن بالله وملائكته وكتبه ورسله واليوم الآخر وتؤمن بالقدر خيره وشره)) [أخرجه مسلم، وانظر شرح النووي على صحيح مسلم ج1/157]، ومباحث هذه الأركان الستة هي التي تشتمل على كافة ما يتعلق بأصول العقيدة، </w:t>
      </w:r>
    </w:p>
    <w:p w14:paraId="69D181A0" w14:textId="77777777" w:rsidR="0009781D" w:rsidRPr="00FC5586" w:rsidRDefault="0009781D" w:rsidP="0009781D">
      <w:pPr>
        <w:bidi/>
        <w:jc w:val="center"/>
        <w:rPr>
          <w:rFonts w:ascii="Simplified Arabic" w:hAnsi="Simplified Arabic" w:cs="Simplified Arabic"/>
          <w:sz w:val="28"/>
          <w:szCs w:val="28"/>
          <w:rtl/>
        </w:rPr>
      </w:pPr>
      <w:r w:rsidRPr="00FC5586">
        <w:rPr>
          <w:rFonts w:ascii="Simplified Arabic" w:hAnsi="Simplified Arabic" w:cs="Simplified Arabic"/>
          <w:sz w:val="28"/>
          <w:szCs w:val="28"/>
          <w:rtl/>
        </w:rPr>
        <w:t>***</w:t>
      </w:r>
    </w:p>
    <w:p w14:paraId="2566C8F1" w14:textId="4C1F715D" w:rsidR="0009781D" w:rsidRPr="00FC5586" w:rsidRDefault="0009781D" w:rsidP="0009781D">
      <w:pPr>
        <w:bidi/>
        <w:jc w:val="both"/>
        <w:rPr>
          <w:rFonts w:ascii="Simplified Arabic" w:hAnsi="Simplified Arabic" w:cs="Simplified Arabic"/>
          <w:sz w:val="28"/>
          <w:szCs w:val="28"/>
          <w:rtl/>
        </w:rPr>
      </w:pPr>
      <w:r w:rsidRPr="00FC5586">
        <w:rPr>
          <w:rFonts w:ascii="Simplified Arabic" w:hAnsi="Simplified Arabic" w:cs="Simplified Arabic"/>
          <w:b/>
          <w:bCs/>
          <w:sz w:val="40"/>
          <w:szCs w:val="40"/>
          <w:highlight w:val="yellow"/>
          <w:u w:val="single"/>
          <w:rtl/>
          <w:lang w:bidi="ar-KW"/>
        </w:rPr>
        <w:lastRenderedPageBreak/>
        <w:t xml:space="preserve">[المفتاح </w:t>
      </w:r>
      <w:r w:rsidR="009F5B21" w:rsidRPr="00FC5586">
        <w:rPr>
          <w:rFonts w:ascii="Simplified Arabic" w:hAnsi="Simplified Arabic" w:cs="Simplified Arabic" w:hint="cs"/>
          <w:b/>
          <w:bCs/>
          <w:sz w:val="40"/>
          <w:szCs w:val="40"/>
          <w:highlight w:val="yellow"/>
          <w:u w:val="single"/>
          <w:rtl/>
          <w:lang w:bidi="ar-KW"/>
        </w:rPr>
        <w:t>الثاني</w:t>
      </w:r>
      <w:r w:rsidRPr="00FC5586">
        <w:rPr>
          <w:rFonts w:ascii="Simplified Arabic" w:hAnsi="Simplified Arabic" w:cs="Simplified Arabic"/>
          <w:b/>
          <w:bCs/>
          <w:sz w:val="40"/>
          <w:szCs w:val="40"/>
          <w:highlight w:val="yellow"/>
          <w:u w:val="single"/>
          <w:rtl/>
          <w:lang w:bidi="ar-KW"/>
        </w:rPr>
        <w:t>]</w:t>
      </w:r>
      <w:r w:rsidRPr="00FC5586">
        <w:rPr>
          <w:rFonts w:ascii="Simplified Arabic" w:hAnsi="Simplified Arabic" w:cs="Simplified Arabic"/>
          <w:b/>
          <w:bCs/>
          <w:sz w:val="40"/>
          <w:szCs w:val="40"/>
          <w:highlight w:val="yellow"/>
          <w:rtl/>
          <w:lang w:bidi="ar-KW"/>
        </w:rPr>
        <w:t>:</w:t>
      </w:r>
      <w:r w:rsidRPr="00FC5586">
        <w:rPr>
          <w:rFonts w:ascii="Simplified Arabic" w:hAnsi="Simplified Arabic" w:cs="Simplified Arabic"/>
          <w:b/>
          <w:bCs/>
          <w:sz w:val="40"/>
          <w:szCs w:val="40"/>
          <w:rtl/>
          <w:lang w:bidi="ar-KW"/>
        </w:rPr>
        <w:t xml:space="preserve"> </w:t>
      </w:r>
      <w:r w:rsidRPr="00FC5586">
        <w:rPr>
          <w:rFonts w:ascii="Simplified Arabic" w:hAnsi="Simplified Arabic" w:cs="Simplified Arabic"/>
          <w:b/>
          <w:bCs/>
          <w:u w:val="single"/>
          <w:rtl/>
        </w:rPr>
        <w:t>مرتبة الإيمان هي ثاني مراتب الدين وهي مرتبة المقتصد، فوق مرتبة الإسلام (مرتبة الظالم لنفسه)، وأدني من مرتبة الإحسان (السابق بالخيرات):</w:t>
      </w:r>
      <w:r w:rsidRPr="00FC5586">
        <w:rPr>
          <w:rFonts w:ascii="Simplified Arabic" w:hAnsi="Simplified Arabic" w:cs="Simplified Arabic"/>
          <w:b/>
          <w:bCs/>
          <w:rtl/>
        </w:rPr>
        <w:t xml:space="preserve"> دين الإسلام ثلاث مراتب: </w:t>
      </w:r>
      <w:r w:rsidRPr="00FC5586">
        <w:rPr>
          <w:rFonts w:ascii="Simplified Arabic" w:hAnsi="Simplified Arabic" w:cs="Simplified Arabic"/>
          <w:sz w:val="28"/>
          <w:szCs w:val="28"/>
          <w:rtl/>
        </w:rPr>
        <w:t xml:space="preserve">مرتبة من الأدنى إلى الأعلى، وجميع أهلها من </w:t>
      </w:r>
      <w:r w:rsidR="00455953">
        <w:rPr>
          <w:rFonts w:ascii="Simplified Arabic" w:hAnsi="Simplified Arabic" w:cs="Simplified Arabic"/>
          <w:sz w:val="28"/>
          <w:szCs w:val="28"/>
          <w:rtl/>
        </w:rPr>
        <w:t xml:space="preserve">أهل </w:t>
      </w:r>
      <w:r w:rsidRPr="00FC5586">
        <w:rPr>
          <w:rFonts w:ascii="Simplified Arabic" w:hAnsi="Simplified Arabic" w:cs="Simplified Arabic"/>
          <w:sz w:val="28"/>
          <w:szCs w:val="28"/>
          <w:rtl/>
        </w:rPr>
        <w:t>الاصطفاء، والمرتبة الأعلى هي مرتبة الإحسان، وهي مرتبة السابقين بالخيرات بإذن الله، وهي مرتبة المقربين، والمرتبة الوسطى هي مرتبة الإيمان، وهي مرتبة المقتصد المؤدي ما عليه من الفرائض والواجبات والمنتهي عن المحرمات، والمرتبة الأدنى هي مرتبة الإسلام، وهي مرتبة الظالم لنفسه بالتقصير في أداء بعض الواجبات أو انتهاك بعض المحرمات، ولكنه محافظ على أصل التوحيد والإيمان والإسلام، وفي بيان تلك المراتب، قال الله تعالى</w:t>
      </w:r>
      <w:r w:rsidR="00380290" w:rsidRPr="00FC5586">
        <w:rPr>
          <w:rFonts w:ascii="Simplified Arabic" w:hAnsi="Simplified Arabic" w:cs="Simplified Arabic"/>
          <w:sz w:val="28"/>
          <w:szCs w:val="28"/>
          <w:rtl/>
        </w:rPr>
        <w:t>:</w:t>
      </w:r>
      <w:r w:rsidRPr="00FC5586">
        <w:rPr>
          <w:rFonts w:ascii="Simplified Arabic" w:hAnsi="Simplified Arabic" w:cs="Simplified Arabic"/>
          <w:sz w:val="28"/>
          <w:szCs w:val="28"/>
          <w:rtl/>
        </w:rPr>
        <w:t xml:space="preserve"> </w:t>
      </w:r>
      <w:r w:rsidRPr="00FC5586">
        <w:rPr>
          <w:rFonts w:ascii="Simplified Arabic" w:hAnsi="Simplified Arabic" w:cs="Simplified Arabic"/>
          <w:sz w:val="28"/>
          <w:szCs w:val="28"/>
          <w:rtl/>
          <w:lang w:bidi="ar-KW"/>
        </w:rPr>
        <w:t xml:space="preserve">{ثُمَّ أَوْرَثْنَا الْكِتَابَ الَّذِينَ اصْطَفَيْنَا مِنْ عِبَادِنَا فَمِنْهُمْ ظَالِمٌ لِنَفْسِهِ وَمِنْهُمْ مُقْتَصِدٌ وَمِنْهُمْ سَابِقٌ بِالْخَيْرَاتِ بِإِذْنِ اللَّهِ ذَلِكَ هُوَ الْفَضْلُ الْكَبِيرُ * جَنَّاتُ عَدْنٍ يَدْخُلُونَهَا يُحَلَّوْنَ فِيهَا مِنْ أَسَاوِرَ مِنْ ذَهَبٍ وَلُؤْلُؤًا وَلِبَاسُهُمْ فِيهَا حَرِيرٌ * وَقَالُوا الْحَمْدُ لِلَّهِ الَّذِي أَذْهَبَ عَنَّا الْحَزَنَ إِنَّ رَبَّنَا لَغَفُورٌ شَكُورٌ * الَّذِي أَحَلَّنَا دَارَ الْمُقَامَةِ مِنْ فَضْلِهِ لَا يَمَسُّنَا فِيهَا نَصَبٌ وَلَا يَمَسُّنَا فِيهَا لُغُوبٌ *} [فاطر: 32 - 35]، والآيات عند تدبرها نجد أنها جعلت عباد الله الذين اصطفاهم الله تعالى واختارهم لدين الإسلام ثلاث مراتب تبدأ من الأدنى إلى الأعلى، </w:t>
      </w:r>
      <w:r w:rsidRPr="00FC5586">
        <w:rPr>
          <w:rFonts w:ascii="Simplified Arabic" w:hAnsi="Simplified Arabic" w:cs="Simplified Arabic"/>
          <w:b/>
          <w:bCs/>
          <w:sz w:val="28"/>
          <w:szCs w:val="28"/>
          <w:rtl/>
          <w:lang w:bidi="ar-KW"/>
        </w:rPr>
        <w:t>قال ابن كثير</w:t>
      </w:r>
      <w:r w:rsidRPr="00FC5586">
        <w:rPr>
          <w:rFonts w:ascii="Simplified Arabic" w:hAnsi="Simplified Arabic" w:cs="Simplified Arabic"/>
          <w:sz w:val="28"/>
          <w:szCs w:val="28"/>
          <w:rtl/>
          <w:lang w:bidi="ar-KW"/>
        </w:rPr>
        <w:t xml:space="preserve"> - في بيانها -: " يقول تعالى: ثم جعلنا القائمين بالكتاب العظيم المصدق لما بين يديه من الكتـاب الذيـن اصطفينـا مـن عبادنـا وهـم هـذه الأمـة، ثم قسّمهم ثلاثة أنواع فقال تعالى{فمنهم ظالم لنفسه} وهو المفرط في فعل بعض الواجبات المرتكب لبعض المحرمات، {ومنهم مقتصد} وهو المؤدي للواجبات التارك للمحرمات وقد يترك المستحبات ويفعل بعض المكروهات</w:t>
      </w:r>
      <w:r w:rsidR="00B11AB1" w:rsidRPr="00FC5586">
        <w:rPr>
          <w:rFonts w:ascii="Simplified Arabic" w:hAnsi="Simplified Arabic" w:cs="Simplified Arabic" w:hint="cs"/>
          <w:sz w:val="28"/>
          <w:szCs w:val="28"/>
          <w:rtl/>
          <w:lang w:bidi="ar-KW"/>
        </w:rPr>
        <w:t xml:space="preserve">، </w:t>
      </w:r>
      <w:r w:rsidRPr="00FC5586">
        <w:rPr>
          <w:rFonts w:ascii="Simplified Arabic" w:hAnsi="Simplified Arabic" w:cs="Simplified Arabic"/>
          <w:sz w:val="28"/>
          <w:szCs w:val="28"/>
          <w:rtl/>
          <w:lang w:bidi="ar-KW"/>
        </w:rPr>
        <w:t>{ومنهم سابق للخيرات بإذن الله} هو الفاعل للواجبات والمستحبات التارك للمحرمات والمكروهـات وبعـض المباحـات " [</w:t>
      </w:r>
      <w:r w:rsidRPr="00FC5586">
        <w:rPr>
          <w:rFonts w:ascii="Simplified Arabic" w:hAnsi="Simplified Arabic" w:cs="Simplified Arabic"/>
          <w:sz w:val="28"/>
          <w:szCs w:val="28"/>
          <w:rtl/>
        </w:rPr>
        <w:t>تفسـير ابـن كثيــر حـ3/609</w:t>
      </w:r>
      <w:r w:rsidRPr="00FC5586">
        <w:rPr>
          <w:rFonts w:ascii="Simplified Arabic" w:hAnsi="Simplified Arabic" w:cs="Simplified Arabic"/>
          <w:sz w:val="28"/>
          <w:szCs w:val="28"/>
          <w:rtl/>
          <w:lang w:bidi="ar-KW"/>
        </w:rPr>
        <w:t>] أهـ،</w:t>
      </w:r>
      <w:r w:rsidRPr="00FC5586">
        <w:rPr>
          <w:rFonts w:ascii="Simplified Arabic" w:eastAsiaTheme="minorEastAsia" w:hAnsi="Simplified Arabic" w:cs="Simplified Arabic"/>
          <w:sz w:val="28"/>
          <w:szCs w:val="28"/>
          <w:rtl/>
          <w:lang w:bidi="ar-KW"/>
        </w:rPr>
        <w:t xml:space="preserve"> </w:t>
      </w:r>
      <w:r w:rsidRPr="00FC5586">
        <w:rPr>
          <w:rFonts w:ascii="Simplified Arabic" w:hAnsi="Simplified Arabic" w:cs="Simplified Arabic"/>
          <w:bCs/>
          <w:sz w:val="28"/>
          <w:szCs w:val="28"/>
          <w:rtl/>
        </w:rPr>
        <w:t>وفي تفضيل مرتبة الإيمان على مرتبة الإسلام</w:t>
      </w:r>
      <w:r w:rsidRPr="00FC5586">
        <w:rPr>
          <w:rFonts w:ascii="Simplified Arabic" w:hAnsi="Simplified Arabic" w:cs="Simplified Arabic"/>
          <w:sz w:val="28"/>
          <w:szCs w:val="28"/>
          <w:rtl/>
        </w:rPr>
        <w:t xml:space="preserve">، قال </w:t>
      </w:r>
      <w:r w:rsidRPr="00FC5586">
        <w:rPr>
          <w:rFonts w:ascii="Simplified Arabic" w:hAnsi="Simplified Arabic" w:cs="Simplified Arabic"/>
          <w:sz w:val="28"/>
          <w:szCs w:val="28"/>
          <w:rtl/>
          <w:lang w:bidi="ar-KW"/>
        </w:rPr>
        <w:t>تعالى: {قَالَتِ الْأَعْرَابُ آمَنَّا قُلْ لَمْ تُؤْمِنُوا وَلَكِنْ قُولُوا أَسْلَمْنَا وَلَمَّا يَدْخُلِ الإيمان فِي قُلُوبِكُمْ وَإِنْ تُطِيعُوا اللَّهَ وَرَسُولَهُ لَا يَلِتْكُمْ مِنْ أَعْمَالِكُمْ شَيْئًا إِنَّ اللَّهَ غَفُورٌ رَحِيمٌ * إِنَّمَا الْمُؤْمِنُونَ الَّذِينَ آمَنُوا بِاللَّهِ وَرَسُولِهِ ثُمَّ لَمْ يَرْتَابُوا وَجَاهَدُوا بِأَمْوَالِهِمْ وَأَنْفُسِهِمْ فِي سَبِيلِ اللَّهِ أُولَئِكَ هُمُ الصَّادِقُونَ * قُلْ أَتُعَلِّمُونَ اللَّهَ بِدِينِكُمْ وَاللَّهُ يَعْلَمُ مَا فِي السَّمَوَاتِ وَمَا فِي الْأَرْضِ وَاللَّهُ بِكُلِّ شَيْءٍ عَلِيمٌ *} [الحجرات: 14 - 16]، فعند تدبر هذه الآيات، نعلم أن مرتبة الإيمان أعلى و</w:t>
      </w:r>
      <w:r w:rsidR="00B11AB1" w:rsidRPr="00FC5586">
        <w:rPr>
          <w:rFonts w:ascii="Simplified Arabic" w:hAnsi="Simplified Arabic" w:cs="Simplified Arabic" w:hint="cs"/>
          <w:sz w:val="28"/>
          <w:szCs w:val="28"/>
          <w:rtl/>
          <w:lang w:bidi="ar-KW"/>
        </w:rPr>
        <w:t>أ</w:t>
      </w:r>
      <w:r w:rsidRPr="00FC5586">
        <w:rPr>
          <w:rFonts w:ascii="Simplified Arabic" w:hAnsi="Simplified Arabic" w:cs="Simplified Arabic"/>
          <w:sz w:val="28"/>
          <w:szCs w:val="28"/>
          <w:rtl/>
          <w:lang w:bidi="ar-KW"/>
        </w:rPr>
        <w:t>جل من مرتبة الإسلام، لأن الآيات الكريمة نهت الأعراب عن ادعاء مرتبة الإيمان، لأنهم لم يبلغوها ولم يقوموا بحقوقها بعد،</w:t>
      </w:r>
      <w:r w:rsidR="00B11AB1" w:rsidRPr="00FC5586">
        <w:rPr>
          <w:rFonts w:ascii="Simplified Arabic" w:hAnsi="Simplified Arabic" w:cs="Simplified Arabic" w:hint="cs"/>
          <w:sz w:val="28"/>
          <w:szCs w:val="28"/>
          <w:rtl/>
          <w:lang w:bidi="ar-KW"/>
        </w:rPr>
        <w:t xml:space="preserve"> </w:t>
      </w:r>
      <w:r w:rsidRPr="00FC5586">
        <w:rPr>
          <w:rFonts w:ascii="Simplified Arabic" w:hAnsi="Simplified Arabic" w:cs="Simplified Arabic"/>
          <w:sz w:val="28"/>
          <w:szCs w:val="28"/>
          <w:rtl/>
          <w:lang w:bidi="ar-KW"/>
        </w:rPr>
        <w:t xml:space="preserve">{قُلْ لَمْ تُؤْمِنُوا}، ثم أمرتهم بالاقتصار على مرتبة الإسلام {وَلَكِنْ قُولُوا أَسْلَمْنَا}، لأن مرتبة </w:t>
      </w:r>
      <w:r w:rsidRPr="00FC5586">
        <w:rPr>
          <w:rFonts w:ascii="Simplified Arabic" w:hAnsi="Simplified Arabic" w:cs="Simplified Arabic"/>
          <w:sz w:val="28"/>
          <w:szCs w:val="28"/>
          <w:rtl/>
          <w:lang w:bidi="ar-KW"/>
        </w:rPr>
        <w:lastRenderedPageBreak/>
        <w:t xml:space="preserve">الإيمان مرتبة عالية لم تبلغها أعمالهم بعد، {وَلَمَّا يَدْخُلِ الإيمان فِي قُلُوبِكُمْ} فإن بلغوها فإن الله لا ينقصهم من أعمالهم شيئا، {وَإِنْ تُطِيعُوا اللَّهَ وَرَسُولَهُ لَا يَلِتْكُمْ مِنْ أَعْمَالِكُمْ شَيْئًا إِنَّ اللَّهَ غَفُورٌ رَحِيمٌ}، ثم بينت الآيات متطلبات مرتبة الإيمان، {إِنَّمَا الْمُؤْمِنُونَ الَّذِينَ آمَنُوا بِاللَّهِ وَرَسُولِهِ ثُمَّ لَمْ يَرْتَابُوا وَجَاهَدُوا بِأَمْوَالِهِمْ وَأَنْفُسِهِمْ فِي سَبِيلِ اللَّهِ أُولَئِكَ هُمُ الصَّادِقُونَ} فهذا دين الله تعالى فلا ينبغي لأحد ادعاء منزلة ومرتبة أعلى من مستواه الديني، {قُلْ أَتُعَلِّمُونَ اللَّهَ بِدِينِكُمْ وَاللَّهُ يَعْلَمُ مَا فِي السَّمَوَاتِ وَمَا فِي الْأَرْضِ وَاللَّهُ بِكُلِّ شَيْءٍ عَلِيمٌ}، </w:t>
      </w:r>
      <w:r w:rsidRPr="00FC5586">
        <w:rPr>
          <w:rFonts w:ascii="Simplified Arabic" w:hAnsi="Simplified Arabic" w:cs="Simplified Arabic"/>
          <w:bCs/>
          <w:sz w:val="28"/>
          <w:szCs w:val="28"/>
          <w:rtl/>
        </w:rPr>
        <w:t xml:space="preserve">ومن فقه الآيتين نعلم أن هناك ثلاثة مراتب لدين الله عز وجل: المرتبة الأولى: </w:t>
      </w:r>
      <w:r w:rsidRPr="00FC5586">
        <w:rPr>
          <w:rFonts w:ascii="Simplified Arabic" w:hAnsi="Simplified Arabic" w:cs="Simplified Arabic"/>
          <w:sz w:val="28"/>
          <w:szCs w:val="28"/>
          <w:rtl/>
        </w:rPr>
        <w:t>مرتبة الظالم لنفسه يدخل النار بذنوبه ثم يدخله الله تعالى الجنة بعد ذلك، وهو مسلم حتماً لأن الجنة لا يدخلها كافر أبداً، و</w:t>
      </w:r>
      <w:r w:rsidRPr="00FC5586">
        <w:rPr>
          <w:rFonts w:ascii="Simplified Arabic" w:hAnsi="Simplified Arabic" w:cs="Simplified Arabic"/>
          <w:bCs/>
          <w:sz w:val="28"/>
          <w:szCs w:val="28"/>
          <w:rtl/>
        </w:rPr>
        <w:t xml:space="preserve">المرتبة الثانية: </w:t>
      </w:r>
      <w:r w:rsidRPr="00FC5586">
        <w:rPr>
          <w:rFonts w:ascii="Simplified Arabic" w:hAnsi="Simplified Arabic" w:cs="Simplified Arabic"/>
          <w:sz w:val="28"/>
          <w:szCs w:val="28"/>
          <w:rtl/>
        </w:rPr>
        <w:t>مرتبة المقتصد (أصحاب اليمين) الذين يدخلون الجنة ابتداءً، و</w:t>
      </w:r>
      <w:r w:rsidRPr="00FC5586">
        <w:rPr>
          <w:rFonts w:ascii="Simplified Arabic" w:hAnsi="Simplified Arabic" w:cs="Simplified Arabic"/>
          <w:bCs/>
          <w:sz w:val="28"/>
          <w:szCs w:val="28"/>
          <w:rtl/>
        </w:rPr>
        <w:t xml:space="preserve">المرتبة الثالثة: </w:t>
      </w:r>
      <w:r w:rsidRPr="00FC5586">
        <w:rPr>
          <w:rFonts w:ascii="Simplified Arabic" w:hAnsi="Simplified Arabic" w:cs="Simplified Arabic"/>
          <w:sz w:val="28"/>
          <w:szCs w:val="28"/>
          <w:rtl/>
        </w:rPr>
        <w:t xml:space="preserve">مرتبة السابقين بالخيرات (المقربين) الذين يدخلون الجنة ابتداءً ولكن في منزلة أعلى من منازل أصحاب اليمين، </w:t>
      </w:r>
      <w:r w:rsidRPr="00FC5586">
        <w:rPr>
          <w:rFonts w:ascii="Simplified Arabic" w:hAnsi="Simplified Arabic" w:cs="Simplified Arabic"/>
          <w:b/>
          <w:bCs/>
          <w:sz w:val="28"/>
          <w:szCs w:val="28"/>
          <w:rtl/>
        </w:rPr>
        <w:t>فإذا أضفنا إلى ذلك الفقه حديث جبريل الجامع اتضحت الصورة أكثر وظهرت حدود وأركان ومنزلة كل مرتبة من دين الله</w:t>
      </w:r>
      <w:r w:rsidRPr="00FC5586">
        <w:rPr>
          <w:rFonts w:ascii="Simplified Arabic" w:hAnsi="Simplified Arabic" w:cs="Simplified Arabic"/>
          <w:sz w:val="28"/>
          <w:szCs w:val="28"/>
          <w:rtl/>
        </w:rPr>
        <w:t xml:space="preserve">، </w:t>
      </w:r>
      <w:r w:rsidRPr="00FC5586">
        <w:rPr>
          <w:rFonts w:ascii="Simplified Arabic" w:hAnsi="Simplified Arabic" w:cs="Simplified Arabic"/>
          <w:b/>
          <w:bCs/>
          <w:sz w:val="28"/>
          <w:szCs w:val="28"/>
          <w:rtl/>
        </w:rPr>
        <w:t>فقد أخرج مسلم في صحيحه</w:t>
      </w:r>
      <w:r w:rsidRPr="00FC5586">
        <w:rPr>
          <w:rFonts w:ascii="Simplified Arabic" w:hAnsi="Simplified Arabic" w:cs="Simplified Arabic"/>
          <w:sz w:val="28"/>
          <w:szCs w:val="28"/>
          <w:rtl/>
        </w:rPr>
        <w:t xml:space="preserve"> عن الفاروق عمر رضي الله عنه قال: ((بينما نحن جلوس عند رسول الله صلى الله عليه و سلم ذات يوم إذ طلع علينا رجل شديد سواد الشعر شديد بياض الثياب لا يرى عليه أثر السفر و لا يعرفه منا أحد حتى جلس إلى النبي صلى الله عليه و سلم فأسند ركبتيه إلى ركبتيه و وضع كفّيه على فخذيه، </w:t>
      </w:r>
      <w:r w:rsidRPr="00FC5586">
        <w:rPr>
          <w:rFonts w:ascii="Simplified Arabic" w:hAnsi="Simplified Arabic" w:cs="Simplified Arabic"/>
          <w:b/>
          <w:bCs/>
          <w:sz w:val="28"/>
          <w:szCs w:val="28"/>
          <w:rtl/>
        </w:rPr>
        <w:t>وقال: يا محمّد أخبرني عن الإسلام</w:t>
      </w:r>
      <w:r w:rsidRPr="00FC5586">
        <w:rPr>
          <w:rFonts w:ascii="Simplified Arabic" w:hAnsi="Simplified Arabic" w:cs="Simplified Arabic"/>
          <w:sz w:val="28"/>
          <w:szCs w:val="28"/>
          <w:rtl/>
        </w:rPr>
        <w:t xml:space="preserve">، فقال رسول الله صلى الله عليه و سلم: الإسلام أن تشهد أن لا إله إلاّ الله و أنّ محمّدا رسول الله، وتقيم الصلاة، وتؤتي الزكاة، وتصوم رمضان، وتحج البيت إن استطعت اليه سبيلا، قال صدقت، فعجبنا له يسأله ويصدقه !، </w:t>
      </w:r>
      <w:r w:rsidRPr="00FC5586">
        <w:rPr>
          <w:rFonts w:ascii="Simplified Arabic" w:hAnsi="Simplified Arabic" w:cs="Simplified Arabic"/>
          <w:b/>
          <w:bCs/>
          <w:sz w:val="28"/>
          <w:szCs w:val="28"/>
          <w:rtl/>
        </w:rPr>
        <w:t>قال: فأخبرني عن الإيمان</w:t>
      </w:r>
      <w:r w:rsidRPr="00FC5586">
        <w:rPr>
          <w:rFonts w:ascii="Simplified Arabic" w:hAnsi="Simplified Arabic" w:cs="Simplified Arabic"/>
          <w:sz w:val="28"/>
          <w:szCs w:val="28"/>
          <w:rtl/>
        </w:rPr>
        <w:t>،</w:t>
      </w:r>
      <w:r w:rsidR="00F010EE" w:rsidRPr="00FC5586">
        <w:rPr>
          <w:rFonts w:ascii="Simplified Arabic" w:hAnsi="Simplified Arabic" w:cs="Simplified Arabic" w:hint="cs"/>
          <w:sz w:val="28"/>
          <w:szCs w:val="28"/>
          <w:rtl/>
        </w:rPr>
        <w:t xml:space="preserve"> </w:t>
      </w:r>
      <w:r w:rsidRPr="00FC5586">
        <w:rPr>
          <w:rFonts w:ascii="Simplified Arabic" w:hAnsi="Simplified Arabic" w:cs="Simplified Arabic"/>
          <w:sz w:val="28"/>
          <w:szCs w:val="28"/>
          <w:rtl/>
        </w:rPr>
        <w:t xml:space="preserve">قال: أن تؤمن بالله وملائكته وكتبه ورسله واليوم الآخر وتؤمن بالقدر خيره و شرّه، قال: صدقت، </w:t>
      </w:r>
      <w:r w:rsidRPr="00FC5586">
        <w:rPr>
          <w:rFonts w:ascii="Simplified Arabic" w:hAnsi="Simplified Arabic" w:cs="Simplified Arabic"/>
          <w:b/>
          <w:bCs/>
          <w:sz w:val="28"/>
          <w:szCs w:val="28"/>
          <w:rtl/>
        </w:rPr>
        <w:t>قال: فأخبرني عن الإحسان</w:t>
      </w:r>
      <w:r w:rsidRPr="00FC5586">
        <w:rPr>
          <w:rFonts w:ascii="Simplified Arabic" w:hAnsi="Simplified Arabic" w:cs="Simplified Arabic"/>
          <w:sz w:val="28"/>
          <w:szCs w:val="28"/>
          <w:rtl/>
        </w:rPr>
        <w:t xml:space="preserve">، قال: أن تعبد الله كأنك تراه فإن لم تكن تراه فإنه يراك، </w:t>
      </w:r>
      <w:r w:rsidRPr="00FC5586">
        <w:rPr>
          <w:rFonts w:ascii="Simplified Arabic" w:hAnsi="Simplified Arabic" w:cs="Simplified Arabic"/>
          <w:b/>
          <w:bCs/>
          <w:sz w:val="28"/>
          <w:szCs w:val="28"/>
          <w:rtl/>
        </w:rPr>
        <w:t>قال: فأخبرني عن الساعة</w:t>
      </w:r>
      <w:r w:rsidRPr="00FC5586">
        <w:rPr>
          <w:rFonts w:ascii="Simplified Arabic" w:hAnsi="Simplified Arabic" w:cs="Simplified Arabic"/>
          <w:sz w:val="28"/>
          <w:szCs w:val="28"/>
          <w:rtl/>
        </w:rPr>
        <w:t>، قال: ما المسئول عنها بأعلم من السائل، قال: فأخبرني عن أماراتها، قال: أن تلد الأمة ربّتها و أن ترى الحفاة العراة العالة رعاء الشاء يتطاولون في البنيان، ثم انطلق فلبثت مليا، ثم قال: يا عمر أتدري من السائل؟ قلت الله ورسوله أعلم، قال: إنه جبريل أتاكم يعلّمكم دينكم،)) [أخرجه مسلم،]، ونزول جبريل عليه السلام في هيئة رجل يراه الصحابة رضي الله عنهم ويجلس أمام الرسول صلى الله عليه وسلم ويسأله عن الإسلام والإيمان والإحسان بقصد تعليم المسلمين أمر دينهم ليس بالأمر الهين، بل هو أمر عظيم يدل على أهمية ومنزلة هذه الأسئلة من دين الله عز وجل فقد اشتمل على بيان أصول الدين وقواعده ومراتبه</w:t>
      </w:r>
      <w:r w:rsidR="001B57CC">
        <w:rPr>
          <w:rFonts w:ascii="Simplified Arabic" w:hAnsi="Simplified Arabic" w:cs="Simplified Arabic"/>
          <w:sz w:val="28"/>
          <w:szCs w:val="28"/>
          <w:rtl/>
        </w:rPr>
        <w:t>،</w:t>
      </w:r>
      <w:r w:rsidRPr="00FC5586">
        <w:rPr>
          <w:rFonts w:ascii="Simplified Arabic" w:hAnsi="Simplified Arabic" w:cs="Simplified Arabic"/>
          <w:sz w:val="28"/>
          <w:szCs w:val="28"/>
          <w:rtl/>
        </w:rPr>
        <w:t xml:space="preserve"> ولهذا قال صلى الله عليه وسلم في آخر الحديث: (هذا جبريل أتاكم يعلمكم دينكم)</w:t>
      </w:r>
      <w:r w:rsidR="001B57CC">
        <w:rPr>
          <w:rFonts w:ascii="Simplified Arabic" w:hAnsi="Simplified Arabic" w:cs="Simplified Arabic"/>
          <w:sz w:val="28"/>
          <w:szCs w:val="28"/>
          <w:rtl/>
        </w:rPr>
        <w:t>،</w:t>
      </w:r>
      <w:r w:rsidRPr="00FC5586">
        <w:rPr>
          <w:rFonts w:ascii="Simplified Arabic" w:hAnsi="Simplified Arabic" w:cs="Simplified Arabic"/>
          <w:sz w:val="28"/>
          <w:szCs w:val="28"/>
          <w:rtl/>
        </w:rPr>
        <w:t xml:space="preserve"> </w:t>
      </w:r>
      <w:r w:rsidRPr="00FC5586">
        <w:rPr>
          <w:rFonts w:ascii="Simplified Arabic" w:hAnsi="Simplified Arabic" w:cs="Simplified Arabic"/>
          <w:b/>
          <w:bCs/>
          <w:sz w:val="28"/>
          <w:szCs w:val="28"/>
          <w:rtl/>
        </w:rPr>
        <w:t xml:space="preserve">فجعل ما في هذا الحديث </w:t>
      </w:r>
      <w:r w:rsidRPr="00FC5586">
        <w:rPr>
          <w:rFonts w:ascii="Simplified Arabic" w:hAnsi="Simplified Arabic" w:cs="Simplified Arabic"/>
          <w:b/>
          <w:bCs/>
          <w:sz w:val="28"/>
          <w:szCs w:val="28"/>
          <w:rtl/>
        </w:rPr>
        <w:lastRenderedPageBreak/>
        <w:t>بمنزلة الدين كله،</w:t>
      </w:r>
      <w:r w:rsidRPr="00FC5586">
        <w:rPr>
          <w:rFonts w:ascii="Simplified Arabic" w:hAnsi="Simplified Arabic" w:cs="Simplified Arabic"/>
          <w:sz w:val="28"/>
          <w:szCs w:val="28"/>
          <w:rtl/>
        </w:rPr>
        <w:t xml:space="preserve"> والمستفاد من الحديث: أن مسمى مراتب الدين الثلاثة هي: الإسلام والإيمان والإحسان، وأن هذه المراتب عظيمة جدًا تحيط بكافة جوانب الدين وعراه، ويعلم أيضا من ذلك الحديث العظيم أركان كل مرتبة من تلك المراتب، ويعلم كذلك من ذلك الحديث العظيم: أهمية معرفة المسلمين لتلك المراتب وحدودها وأهميتها فعلى تلك المراتب وأركانها وحدودها يبنى الفهم الصحيح والعلم الراسخ لدين الإسلام، ولولا أهمية العلم بتلك المراتب وأركانها وحدودها ومنزلتها من دين الله تعالى لما أرسل الله عز وجل جبريل عليه السلام ليسأل النبي صلى الله عليه وسلم ثم يصدقه، والصحابة رضي الله عنهم يسمعون باهتمام، </w:t>
      </w:r>
      <w:r w:rsidRPr="00FC5586">
        <w:rPr>
          <w:rFonts w:ascii="Simplified Arabic" w:hAnsi="Simplified Arabic" w:cs="Simplified Arabic"/>
          <w:b/>
          <w:bCs/>
          <w:sz w:val="28"/>
          <w:szCs w:val="28"/>
          <w:rtl/>
        </w:rPr>
        <w:t>وبعدما انصرف جبريل عليه السلام وضح النبي صلى الله عليه وسلم أهمية تلك الأسئلة التي جاء بها جبريل عليه السلام عن مراتب الدين</w:t>
      </w:r>
      <w:r w:rsidRPr="00FC5586">
        <w:rPr>
          <w:rFonts w:ascii="Simplified Arabic" w:hAnsi="Simplified Arabic" w:cs="Simplified Arabic"/>
          <w:sz w:val="28"/>
          <w:szCs w:val="28"/>
          <w:rtl/>
        </w:rPr>
        <w:t xml:space="preserve"> (الإسلام والإيمان والإحسان) بقوله صلى الله عليه وسلم يا عمر أتدري من السائل فإنه جبريل أتاكم يعلمكم دينكم</w:t>
      </w:r>
      <w:r w:rsidR="009B6F91">
        <w:rPr>
          <w:rFonts w:ascii="Simplified Arabic" w:hAnsi="Simplified Arabic" w:cs="Simplified Arabic"/>
          <w:sz w:val="28"/>
          <w:szCs w:val="28"/>
          <w:rtl/>
        </w:rPr>
        <w:t>،</w:t>
      </w:r>
      <w:r w:rsidRPr="00FC5586">
        <w:rPr>
          <w:rFonts w:ascii="Simplified Arabic" w:hAnsi="Simplified Arabic" w:cs="Simplified Arabic"/>
          <w:sz w:val="28"/>
          <w:szCs w:val="28"/>
          <w:rtl/>
        </w:rPr>
        <w:t xml:space="preserve"> فجعل صلى الله عليه وسلم تعليم الدين هو بمثابة معرفة تلك المراتب ومعرفة أركانها وحدودها وأهميتها من دين الله،</w:t>
      </w:r>
      <w:r w:rsidRPr="00FC5586">
        <w:rPr>
          <w:rFonts w:ascii="Simplified Arabic" w:eastAsiaTheme="minorEastAsia" w:hAnsi="Simplified Arabic" w:cs="Simplified Arabic"/>
          <w:sz w:val="28"/>
          <w:szCs w:val="28"/>
          <w:rtl/>
        </w:rPr>
        <w:t xml:space="preserve"> </w:t>
      </w:r>
      <w:r w:rsidRPr="00FC5586">
        <w:rPr>
          <w:rFonts w:ascii="Simplified Arabic" w:hAnsi="Simplified Arabic" w:cs="Simplified Arabic"/>
          <w:sz w:val="28"/>
          <w:szCs w:val="28"/>
          <w:rtl/>
        </w:rPr>
        <w:t>وهذه المراتب الثلاث عظيمة جدا، وبين هذه المراتب ارتباط وثيق، فدائرة الإسلام أوسع هذه الدوائر، تليها دائرة الإيمان فالإحسان، وبالتالي فإن كل محسن مؤمن، وكل مؤمن مسلم، ومما سبق يتبيّن لنا سر العتاب الرباني على أولئك الأعراب الذين ادّعوا لأنفسهم مقام الإيمان، وهو لم يتمكّن في قلوبهم بعد، يقول الله في كتابه: {قالت الأعراب آمنا قل لم تؤمنوا ولكن قولوا أسلمنا ولما يدخل الإيمان في قلوبكم} [الحجرات: 14]، فدل هذا على أن) الإيمان) كمرتبة هو أخصّ وأضيق دائرةً وأعلى قدرا من (الإسلام) كمرتبة أدنى،</w:t>
      </w:r>
      <w:r w:rsidRPr="00FC5586">
        <w:rPr>
          <w:rFonts w:ascii="Simplified Arabic" w:hAnsi="Simplified Arabic" w:cs="Simplified Arabic"/>
          <w:sz w:val="28"/>
          <w:szCs w:val="28"/>
          <w:rtl/>
          <w:lang w:bidi="ar-KW"/>
        </w:rPr>
        <w:t xml:space="preserve"> </w:t>
      </w:r>
      <w:r w:rsidRPr="00FC5586">
        <w:rPr>
          <w:rFonts w:ascii="Simplified Arabic" w:hAnsi="Simplified Arabic" w:cs="Simplified Arabic"/>
          <w:bCs/>
          <w:sz w:val="28"/>
          <w:szCs w:val="28"/>
          <w:rtl/>
        </w:rPr>
        <w:t>وتلك المراتب الجليلة الثلاث مرتبة من الأدنى إلى الأعلى</w:t>
      </w:r>
      <w:r w:rsidRPr="00FC5586">
        <w:rPr>
          <w:rFonts w:ascii="Simplified Arabic" w:hAnsi="Simplified Arabic" w:cs="Simplified Arabic"/>
          <w:sz w:val="28"/>
          <w:szCs w:val="28"/>
          <w:rtl/>
        </w:rPr>
        <w:t xml:space="preserve">: </w:t>
      </w:r>
      <w:r w:rsidRPr="00FC5586">
        <w:rPr>
          <w:rFonts w:ascii="Simplified Arabic" w:hAnsi="Simplified Arabic" w:cs="Simplified Arabic"/>
          <w:bCs/>
          <w:sz w:val="28"/>
          <w:szCs w:val="28"/>
          <w:rtl/>
        </w:rPr>
        <w:t>فأدنى تلك المرتب هي مرتبة الإسلام الظاهر</w:t>
      </w:r>
      <w:r w:rsidRPr="00FC5586">
        <w:rPr>
          <w:rFonts w:ascii="Simplified Arabic" w:hAnsi="Simplified Arabic" w:cs="Simplified Arabic"/>
          <w:sz w:val="28"/>
          <w:szCs w:val="28"/>
          <w:rtl/>
        </w:rPr>
        <w:t xml:space="preserve"> </w:t>
      </w:r>
      <w:r w:rsidRPr="00FC5586">
        <w:rPr>
          <w:rFonts w:ascii="Simplified Arabic" w:hAnsi="Simplified Arabic" w:cs="Simplified Arabic"/>
          <w:bCs/>
          <w:sz w:val="28"/>
          <w:szCs w:val="28"/>
          <w:rtl/>
        </w:rPr>
        <w:t>وهي مرتبة الظالم لنفسه</w:t>
      </w:r>
      <w:r w:rsidRPr="00FC5586">
        <w:rPr>
          <w:rFonts w:ascii="Simplified Arabic" w:hAnsi="Simplified Arabic" w:cs="Simplified Arabic"/>
          <w:sz w:val="28"/>
          <w:szCs w:val="28"/>
          <w:rtl/>
        </w:rPr>
        <w:t xml:space="preserve"> وذلك لأن حدها هو إقامة أركان الدين الخمسة التي بني عليه الإسلام، ودين الإسلام بعد الأركان به فرائض وواجبات لابد وأن تؤدى وبه نواهي ومحرمات لابد وأن تجتنب، </w:t>
      </w:r>
      <w:r w:rsidRPr="00FC5586">
        <w:rPr>
          <w:rFonts w:ascii="Simplified Arabic" w:hAnsi="Simplified Arabic" w:cs="Simplified Arabic"/>
          <w:b/>
          <w:bCs/>
          <w:sz w:val="28"/>
          <w:szCs w:val="28"/>
          <w:rtl/>
        </w:rPr>
        <w:t>والواقف على تلك الأركان الخمسة</w:t>
      </w:r>
      <w:r w:rsidRPr="00FC5586">
        <w:rPr>
          <w:rFonts w:ascii="Simplified Arabic" w:hAnsi="Simplified Arabic" w:cs="Simplified Arabic"/>
          <w:sz w:val="28"/>
          <w:szCs w:val="28"/>
          <w:rtl/>
        </w:rPr>
        <w:t xml:space="preserve"> فهو وإن كان من عبد</w:t>
      </w:r>
      <w:r w:rsidR="00B11AB1" w:rsidRPr="00FC5586">
        <w:rPr>
          <w:rFonts w:ascii="Simplified Arabic" w:hAnsi="Simplified Arabic" w:cs="Simplified Arabic" w:hint="cs"/>
          <w:sz w:val="28"/>
          <w:szCs w:val="28"/>
          <w:rtl/>
        </w:rPr>
        <w:t xml:space="preserve"> ا</w:t>
      </w:r>
      <w:r w:rsidRPr="00FC5586">
        <w:rPr>
          <w:rFonts w:ascii="Simplified Arabic" w:hAnsi="Simplified Arabic" w:cs="Simplified Arabic"/>
          <w:sz w:val="28"/>
          <w:szCs w:val="28"/>
          <w:rtl/>
        </w:rPr>
        <w:t>لله المخلصين إلا أنه ظالم لنفسه لتقصيره في حق الواجبات ولوقوعه في المحرمات، والمفرط في حق الفرائض والواجبات والواقع في المحرمات متى أقا</w:t>
      </w:r>
      <w:r w:rsidR="00B11AB1" w:rsidRPr="00FC5586">
        <w:rPr>
          <w:rFonts w:ascii="Simplified Arabic" w:hAnsi="Simplified Arabic" w:cs="Simplified Arabic" w:hint="cs"/>
          <w:sz w:val="28"/>
          <w:szCs w:val="28"/>
          <w:rtl/>
        </w:rPr>
        <w:t>م</w:t>
      </w:r>
      <w:r w:rsidRPr="00FC5586">
        <w:rPr>
          <w:rFonts w:ascii="Simplified Arabic" w:hAnsi="Simplified Arabic" w:cs="Simplified Arabic"/>
          <w:sz w:val="28"/>
          <w:szCs w:val="28"/>
          <w:rtl/>
        </w:rPr>
        <w:t xml:space="preserve"> أركان الدين الخمسة </w:t>
      </w:r>
      <w:r w:rsidRPr="00FC5586">
        <w:rPr>
          <w:rFonts w:ascii="Simplified Arabic" w:hAnsi="Simplified Arabic" w:cs="Simplified Arabic"/>
          <w:b/>
          <w:bCs/>
          <w:sz w:val="28"/>
          <w:szCs w:val="28"/>
          <w:rtl/>
        </w:rPr>
        <w:t>فهو في المرتبة الأولى</w:t>
      </w:r>
      <w:r w:rsidRPr="00FC5586">
        <w:rPr>
          <w:rFonts w:ascii="Simplified Arabic" w:hAnsi="Simplified Arabic" w:cs="Simplified Arabic"/>
          <w:sz w:val="28"/>
          <w:szCs w:val="28"/>
          <w:rtl/>
        </w:rPr>
        <w:t xml:space="preserve"> مرتبة الإسلام الظاهر، مرتبة الظالم لنفسه، وهو إلى مشيئة الله عز وجل إن شاء الله عذبه على تقصيره في حق الدين في الدنيا أو في الأخرة أو في كلاهما بما يظهره من ذنوبه وإن شاء غفر له، وفي كلا الحالتين فماله إلى الجنة إذ </w:t>
      </w:r>
      <w:r w:rsidR="00B11AB1" w:rsidRPr="00FC5586">
        <w:rPr>
          <w:rFonts w:ascii="Simplified Arabic" w:hAnsi="Simplified Arabic" w:cs="Simplified Arabic" w:hint="cs"/>
          <w:sz w:val="28"/>
          <w:szCs w:val="28"/>
          <w:rtl/>
        </w:rPr>
        <w:t xml:space="preserve">لا </w:t>
      </w:r>
      <w:r w:rsidRPr="00FC5586">
        <w:rPr>
          <w:rFonts w:ascii="Simplified Arabic" w:hAnsi="Simplified Arabic" w:cs="Simplified Arabic"/>
          <w:sz w:val="28"/>
          <w:szCs w:val="28"/>
          <w:rtl/>
        </w:rPr>
        <w:t xml:space="preserve">يخلد في النار أبدا لأنه وإن كان ظالما لنفسه إلا أنه من عباد الله المخلصين، </w:t>
      </w:r>
      <w:r w:rsidRPr="00FC5586">
        <w:rPr>
          <w:rFonts w:ascii="Simplified Arabic" w:hAnsi="Simplified Arabic" w:cs="Simplified Arabic"/>
          <w:bCs/>
          <w:sz w:val="28"/>
          <w:szCs w:val="28"/>
          <w:rtl/>
        </w:rPr>
        <w:t>ويليها (مرتبة الإيمان) وهي مرتبة المقتصد</w:t>
      </w:r>
      <w:r w:rsidRPr="00FC5586">
        <w:rPr>
          <w:rFonts w:ascii="Simplified Arabic" w:hAnsi="Simplified Arabic" w:cs="Simplified Arabic"/>
          <w:sz w:val="28"/>
          <w:szCs w:val="28"/>
          <w:rtl/>
        </w:rPr>
        <w:t>: وهو المقيم لأركانه مرتبة الإسلام الظاهر (أركان الإسلام الخمسة) والمؤدي للفرائض والواجبات والمنتهي عن المحرمات والواقف عن</w:t>
      </w:r>
      <w:r w:rsidR="00B11AB1" w:rsidRPr="00FC5586">
        <w:rPr>
          <w:rFonts w:ascii="Simplified Arabic" w:hAnsi="Simplified Arabic" w:cs="Simplified Arabic" w:hint="cs"/>
          <w:sz w:val="28"/>
          <w:szCs w:val="28"/>
          <w:rtl/>
        </w:rPr>
        <w:t>د</w:t>
      </w:r>
      <w:r w:rsidRPr="00FC5586">
        <w:rPr>
          <w:rFonts w:ascii="Simplified Arabic" w:hAnsi="Simplified Arabic" w:cs="Simplified Arabic"/>
          <w:sz w:val="28"/>
          <w:szCs w:val="28"/>
          <w:rtl/>
        </w:rPr>
        <w:t xml:space="preserve"> حدود شرع الله في الحلال والحرام لا يتعداها، </w:t>
      </w:r>
      <w:r w:rsidRPr="00FC5586">
        <w:rPr>
          <w:rFonts w:ascii="Simplified Arabic" w:hAnsi="Simplified Arabic" w:cs="Simplified Arabic"/>
          <w:sz w:val="28"/>
          <w:szCs w:val="28"/>
          <w:rtl/>
        </w:rPr>
        <w:lastRenderedPageBreak/>
        <w:t xml:space="preserve">والسائرون في تلك المرتبة هم من أصحاب اليمين، </w:t>
      </w:r>
      <w:r w:rsidRPr="00FC5586">
        <w:rPr>
          <w:rFonts w:ascii="Simplified Arabic" w:hAnsi="Simplified Arabic" w:cs="Simplified Arabic"/>
          <w:bCs/>
          <w:sz w:val="28"/>
          <w:szCs w:val="28"/>
          <w:rtl/>
        </w:rPr>
        <w:t>ثم (مرتبة الإحسان) وهي مرتبة السابق بالخيرات بإذن الله تعالى</w:t>
      </w:r>
      <w:r w:rsidRPr="00FC5586">
        <w:rPr>
          <w:rFonts w:ascii="Simplified Arabic" w:hAnsi="Simplified Arabic" w:cs="Simplified Arabic"/>
          <w:sz w:val="28"/>
          <w:szCs w:val="28"/>
          <w:rtl/>
        </w:rPr>
        <w:t>، وهو المقيم لأركان الإسلام الظاه،</w:t>
      </w:r>
      <w:r w:rsidR="00B11AB1" w:rsidRPr="00FC5586">
        <w:rPr>
          <w:rFonts w:ascii="Simplified Arabic" w:hAnsi="Simplified Arabic" w:cs="Simplified Arabic" w:hint="cs"/>
          <w:sz w:val="28"/>
          <w:szCs w:val="28"/>
          <w:rtl/>
        </w:rPr>
        <w:t xml:space="preserve"> </w:t>
      </w:r>
      <w:r w:rsidRPr="00FC5586">
        <w:rPr>
          <w:rFonts w:ascii="Simplified Arabic" w:hAnsi="Simplified Arabic" w:cs="Simplified Arabic"/>
          <w:sz w:val="28"/>
          <w:szCs w:val="28"/>
          <w:rtl/>
        </w:rPr>
        <w:t xml:space="preserve">والمقيم لأركان مرتبة الإيمان المؤدي لما عليه من الفرائض والواجبات والمنتهي عن الكبائر والمحرمات والواقف عند حدود الله في الحلال والحرام لا يتعداها، وهو إضافة إلى ذلك لا يزال يتقرب الى الله تعالى بالنوافل والمستحبات وينزه نفسه عن الوقوع في المكروهات والمتقن لأعماله جميعا يحسنها ويخلصها لله وحده رجاء فضله وثوابه ورضوانه، </w:t>
      </w:r>
      <w:r w:rsidRPr="00FC5586">
        <w:rPr>
          <w:rFonts w:ascii="Simplified Arabic" w:hAnsi="Simplified Arabic" w:cs="Simplified Arabic"/>
          <w:b/>
          <w:bCs/>
          <w:sz w:val="28"/>
          <w:szCs w:val="28"/>
          <w:rtl/>
        </w:rPr>
        <w:t>وجمع المراتب كلها قول الله تعالى</w:t>
      </w:r>
      <w:r w:rsidRPr="00FC5586">
        <w:rPr>
          <w:rFonts w:ascii="Simplified Arabic" w:hAnsi="Simplified Arabic" w:cs="Simplified Arabic"/>
          <w:sz w:val="28"/>
          <w:szCs w:val="28"/>
          <w:rtl/>
        </w:rPr>
        <w:t xml:space="preserve"> {ثُمَّ أَوْرَثْنَا الْكِتَابَ الَّذِينَ اصْطَفَيْنَا مِنْ عِبَادِنَا فَمِنْهُمْ ظَالِمٌ لِنَفْسِهِ وَمِنْهُمْ مُقْتَصِدٌ وَمِنْهُمْ سَابِقٌ بِالْخَيْرَاتِ بِإِذْنِ اللَّهِ ذَلِكَ هُوَ الْفَضْلُ الْكَبِيرُ} [فاطر: 32]، فعباد الله عز وجل الذين اصطفاهم لدين الإسلام ثلاثة أصناف وكلهم داخل في الاصطفاء بإتباع الدين الحق الذي لا يقبل الله من عباده سواه،</w:t>
      </w:r>
      <w:r w:rsidRPr="00FC5586">
        <w:rPr>
          <w:rFonts w:ascii="Simplified Arabic" w:hAnsi="Simplified Arabic" w:cs="Simplified Arabic"/>
          <w:bCs/>
          <w:sz w:val="28"/>
          <w:szCs w:val="28"/>
          <w:rtl/>
        </w:rPr>
        <w:t xml:space="preserve"> والمسلمون جميعا يدورون في دين الله تعالى بين </w:t>
      </w:r>
      <w:r w:rsidR="00B11AB1" w:rsidRPr="00FC5586">
        <w:rPr>
          <w:rFonts w:ascii="Simplified Arabic" w:hAnsi="Simplified Arabic" w:cs="Simplified Arabic" w:hint="cs"/>
          <w:bCs/>
          <w:sz w:val="28"/>
          <w:szCs w:val="28"/>
          <w:rtl/>
        </w:rPr>
        <w:t>تلك ال</w:t>
      </w:r>
      <w:r w:rsidRPr="00FC5586">
        <w:rPr>
          <w:rFonts w:ascii="Simplified Arabic" w:hAnsi="Simplified Arabic" w:cs="Simplified Arabic"/>
          <w:bCs/>
          <w:sz w:val="28"/>
          <w:szCs w:val="28"/>
          <w:rtl/>
        </w:rPr>
        <w:t>مراتب</w:t>
      </w:r>
      <w:r w:rsidR="00B11AB1" w:rsidRPr="00FC5586">
        <w:rPr>
          <w:rFonts w:ascii="Simplified Arabic" w:hAnsi="Simplified Arabic" w:cs="Simplified Arabic" w:hint="cs"/>
          <w:bCs/>
          <w:sz w:val="28"/>
          <w:szCs w:val="28"/>
          <w:rtl/>
        </w:rPr>
        <w:t xml:space="preserve"> الثلاث، (</w:t>
      </w:r>
      <w:r w:rsidRPr="00FC5586">
        <w:rPr>
          <w:rFonts w:ascii="Simplified Arabic" w:hAnsi="Simplified Arabic" w:cs="Simplified Arabic"/>
          <w:bCs/>
          <w:sz w:val="28"/>
          <w:szCs w:val="28"/>
          <w:rtl/>
        </w:rPr>
        <w:t>صاحب مرتبة الإسلام</w:t>
      </w:r>
      <w:r w:rsidR="00B11AB1" w:rsidRPr="00FC5586">
        <w:rPr>
          <w:rFonts w:ascii="Simplified Arabic" w:hAnsi="Simplified Arabic" w:cs="Simplified Arabic" w:hint="cs"/>
          <w:bCs/>
          <w:sz w:val="28"/>
          <w:szCs w:val="28"/>
          <w:rtl/>
        </w:rPr>
        <w:t>)</w:t>
      </w:r>
      <w:r w:rsidRPr="00FC5586">
        <w:rPr>
          <w:rFonts w:ascii="Simplified Arabic" w:hAnsi="Simplified Arabic" w:cs="Simplified Arabic"/>
          <w:sz w:val="28"/>
          <w:szCs w:val="28"/>
          <w:rtl/>
        </w:rPr>
        <w:t xml:space="preserve">: وهو الواقف على أركان الإسلام ولكنه يفرط في أداء بقية الفرائض والواجبات ويقع في الكبائر والمحرمات فهذا هو الظالم لنفسه، ولكنه مسلم في دائرة الإسلام، </w:t>
      </w:r>
      <w:r w:rsidRPr="00FC5586">
        <w:rPr>
          <w:rFonts w:ascii="Simplified Arabic" w:hAnsi="Simplified Arabic" w:cs="Simplified Arabic"/>
          <w:b/>
          <w:bCs/>
          <w:sz w:val="28"/>
          <w:szCs w:val="28"/>
          <w:rtl/>
        </w:rPr>
        <w:t>وصاحب مرتبة الإيمان</w:t>
      </w:r>
      <w:r w:rsidRPr="00FC5586">
        <w:rPr>
          <w:rFonts w:ascii="Simplified Arabic" w:hAnsi="Simplified Arabic" w:cs="Simplified Arabic"/>
          <w:sz w:val="28"/>
          <w:szCs w:val="28"/>
          <w:rtl/>
        </w:rPr>
        <w:t xml:space="preserve">: وهو المؤدي لما عليه من الأركان والفرائض والواجبات والمنتهي عن الكبائر والمحرمات والواقف عند حدود الله في الحلال والحرام لا يتعداها فهذا هو المقتصد، </w:t>
      </w:r>
      <w:r w:rsidRPr="00FC5586">
        <w:rPr>
          <w:rFonts w:ascii="Simplified Arabic" w:hAnsi="Simplified Arabic" w:cs="Simplified Arabic"/>
          <w:b/>
          <w:bCs/>
          <w:sz w:val="28"/>
          <w:szCs w:val="28"/>
          <w:rtl/>
        </w:rPr>
        <w:t>وصاحب مرتبة الإحسان</w:t>
      </w:r>
      <w:r w:rsidRPr="00FC5586">
        <w:rPr>
          <w:rFonts w:ascii="Simplified Arabic" w:hAnsi="Simplified Arabic" w:cs="Simplified Arabic"/>
          <w:sz w:val="28"/>
          <w:szCs w:val="28"/>
          <w:rtl/>
        </w:rPr>
        <w:t xml:space="preserve">: هو المؤدي لكل ما يقوم به المقتصد صاحب مرتبة الإيمان ولكنه يزيد على ذلك بالمسابقة بما ينال رضا الله عز وجل من الأعمال والأقوال والنوافل والمندوبات وبالتنزه عن المكروهات والسير في طريق إحسان العمل وإخلاصه التام لله رب العالمين، وهذا هو السابق بالخيرات بإذن الله، أما </w:t>
      </w:r>
      <w:r w:rsidRPr="00FC5586">
        <w:rPr>
          <w:rFonts w:ascii="Simplified Arabic" w:hAnsi="Simplified Arabic" w:cs="Simplified Arabic"/>
          <w:bCs/>
          <w:sz w:val="28"/>
          <w:szCs w:val="28"/>
          <w:rtl/>
        </w:rPr>
        <w:t xml:space="preserve">حدود مرتبة الإيمان فيتمثل في فعل المأمورات وترك المنهيات، إضافة إلى قائمة أركان الدين الخمسة التي تشملها مرتبة الإسلام، </w:t>
      </w:r>
      <w:r w:rsidRPr="00FC5586">
        <w:rPr>
          <w:rFonts w:ascii="Simplified Arabic" w:hAnsi="Simplified Arabic" w:cs="Simplified Arabic"/>
          <w:sz w:val="28"/>
          <w:szCs w:val="28"/>
          <w:rtl/>
        </w:rPr>
        <w:t xml:space="preserve">ومرتبة الإيمان هي مرتبة المقتصد الذي يؤدي الواجب الذي عليه ويكف عن المحرمات التي نُهي عنها، ومعنى ذلك أن حدود تلك المرتبة تتمثل في: (1) استيفاء حقوق المرتبة الأدنى (مرتبة الإسلام الظاهر)، (2) القيام بالفرائض والواجبات، (3) الكف عن الكبائر والمحرمات، (4) الوقوف عند حدود الله تعالى في الأمر والنهي والحظر والإباحة، </w:t>
      </w:r>
      <w:r w:rsidRPr="00FC5586">
        <w:rPr>
          <w:rFonts w:ascii="Simplified Arabic" w:hAnsi="Simplified Arabic" w:cs="Simplified Arabic"/>
          <w:b/>
          <w:bCs/>
          <w:sz w:val="28"/>
          <w:szCs w:val="28"/>
          <w:rtl/>
        </w:rPr>
        <w:t>وهذه المرتبة</w:t>
      </w:r>
      <w:r w:rsidRPr="00FC5586">
        <w:rPr>
          <w:rFonts w:ascii="Simplified Arabic" w:hAnsi="Simplified Arabic" w:cs="Simplified Arabic"/>
          <w:sz w:val="28"/>
          <w:szCs w:val="28"/>
          <w:rtl/>
        </w:rPr>
        <w:t xml:space="preserve">: قول وعمل، وادعاء وبينة، ويقين في القلب يظهر أثره على الجوارح بالطاعة والامتثال وأداء الفرائض والواجبات والكف عن الكبائر والمحرمات، </w:t>
      </w:r>
      <w:r w:rsidRPr="00FC5586">
        <w:rPr>
          <w:rFonts w:ascii="Simplified Arabic" w:hAnsi="Simplified Arabic" w:cs="Simplified Arabic"/>
          <w:b/>
          <w:bCs/>
          <w:sz w:val="28"/>
          <w:szCs w:val="28"/>
          <w:rtl/>
        </w:rPr>
        <w:t>وغالب أوامر ونواهي القرآن الكريم تدخل في إطار الأمر بتحقيق هذه المرتبة</w:t>
      </w:r>
      <w:r w:rsidRPr="00FC5586">
        <w:rPr>
          <w:rFonts w:ascii="Simplified Arabic" w:hAnsi="Simplified Arabic" w:cs="Simplified Arabic"/>
          <w:sz w:val="28"/>
          <w:szCs w:val="28"/>
          <w:rtl/>
        </w:rPr>
        <w:t xml:space="preserve"> ولذلك كانت تبدأ بنداء المولى سبحانه {يا أيها الذين آمنوا)، وهذا الإيمان الواجب هو الذي مدح الله تعالى أصحابه ووعدهم به الجنة ابتداء وبشرهم بالفضل الكبير والمكانة الصادقة، وأكثر ما في القرآن من الآيات المسبوقة بقوله تعالى {يا أيها الذين آمنوا} هي في إطار الإيمان الواجب، فإمّا أن تأمر بواجب </w:t>
      </w:r>
      <w:r w:rsidRPr="00FC5586">
        <w:rPr>
          <w:rFonts w:ascii="Simplified Arabic" w:hAnsi="Simplified Arabic" w:cs="Simplified Arabic"/>
          <w:sz w:val="28"/>
          <w:szCs w:val="28"/>
          <w:rtl/>
        </w:rPr>
        <w:lastRenderedPageBreak/>
        <w:t xml:space="preserve">أو تنهى عن محـرّم أو تحـد حـداً من شـرع الله، نسأل الله عز وجل أن يعيننا على القيام بحق مرتبة الإيمان الواجب وأن يجعلنا من عباده المؤمنين، وأصحاب هذه المرتبة هم المقصودون بالثناء المطلق على إيمانهم كما في قوله تعالى: {وبشر المؤمنين بأن لهم من الله فضلاً كبيرا} [الأحزاب: 47] وقوله تعالى: {وعد الله المؤمنين والمؤمنات جنات تجري من تحتها الأنهار خالدين فيها ومساكن طيبة في جنات عدن ورضوان من الله أكبر ذلك الفوز العظيم} [التوبة: 72]، </w:t>
      </w:r>
    </w:p>
    <w:p w14:paraId="73379C04" w14:textId="77777777" w:rsidR="0009781D" w:rsidRPr="00FC5586" w:rsidRDefault="0009781D" w:rsidP="0009781D">
      <w:pPr>
        <w:bidi/>
        <w:jc w:val="center"/>
        <w:rPr>
          <w:rFonts w:ascii="Simplified Arabic" w:hAnsi="Simplified Arabic" w:cs="Simplified Arabic"/>
          <w:sz w:val="28"/>
          <w:szCs w:val="28"/>
          <w:rtl/>
        </w:rPr>
      </w:pPr>
      <w:r w:rsidRPr="00FC5586">
        <w:rPr>
          <w:rFonts w:ascii="Simplified Arabic" w:hAnsi="Simplified Arabic" w:cs="Simplified Arabic"/>
          <w:sz w:val="28"/>
          <w:szCs w:val="28"/>
          <w:rtl/>
        </w:rPr>
        <w:t>***</w:t>
      </w:r>
    </w:p>
    <w:p w14:paraId="5A68E962" w14:textId="17E1E0BC" w:rsidR="0009781D" w:rsidRPr="00FC5586" w:rsidRDefault="0009781D" w:rsidP="0009781D">
      <w:pPr>
        <w:bidi/>
        <w:jc w:val="both"/>
        <w:rPr>
          <w:rFonts w:ascii="Simplified Arabic" w:hAnsi="Simplified Arabic" w:cs="Simplified Arabic"/>
          <w:sz w:val="28"/>
          <w:szCs w:val="28"/>
          <w:rtl/>
        </w:rPr>
      </w:pPr>
      <w:r w:rsidRPr="00FC5586">
        <w:rPr>
          <w:rFonts w:ascii="Simplified Arabic" w:hAnsi="Simplified Arabic" w:cs="Simplified Arabic"/>
          <w:b/>
          <w:bCs/>
          <w:sz w:val="40"/>
          <w:szCs w:val="40"/>
          <w:highlight w:val="yellow"/>
          <w:u w:val="single"/>
          <w:rtl/>
          <w:lang w:bidi="ar-KW"/>
        </w:rPr>
        <w:t xml:space="preserve">[المفتاح </w:t>
      </w:r>
      <w:r w:rsidR="009F5B21" w:rsidRPr="00FC5586">
        <w:rPr>
          <w:rFonts w:ascii="Simplified Arabic" w:hAnsi="Simplified Arabic" w:cs="Simplified Arabic" w:hint="cs"/>
          <w:b/>
          <w:bCs/>
          <w:sz w:val="40"/>
          <w:szCs w:val="40"/>
          <w:highlight w:val="yellow"/>
          <w:u w:val="single"/>
          <w:rtl/>
          <w:lang w:bidi="ar-KW"/>
        </w:rPr>
        <w:t>الثالث</w:t>
      </w:r>
      <w:r w:rsidRPr="00FC5586">
        <w:rPr>
          <w:rFonts w:ascii="Simplified Arabic" w:hAnsi="Simplified Arabic" w:cs="Simplified Arabic"/>
          <w:b/>
          <w:bCs/>
          <w:sz w:val="40"/>
          <w:szCs w:val="40"/>
          <w:highlight w:val="yellow"/>
          <w:u w:val="single"/>
          <w:rtl/>
          <w:lang w:bidi="ar-KW"/>
        </w:rPr>
        <w:t>]</w:t>
      </w:r>
      <w:r w:rsidRPr="00FC5586">
        <w:rPr>
          <w:rFonts w:ascii="Simplified Arabic" w:hAnsi="Simplified Arabic" w:cs="Simplified Arabic"/>
          <w:b/>
          <w:bCs/>
          <w:sz w:val="40"/>
          <w:szCs w:val="40"/>
          <w:highlight w:val="yellow"/>
          <w:rtl/>
          <w:lang w:bidi="ar-KW"/>
        </w:rPr>
        <w:t>:</w:t>
      </w:r>
      <w:r w:rsidRPr="00FC5586">
        <w:rPr>
          <w:rFonts w:ascii="Simplified Arabic" w:hAnsi="Simplified Arabic" w:cs="Simplified Arabic"/>
          <w:sz w:val="28"/>
          <w:szCs w:val="28"/>
          <w:rtl/>
          <w:lang w:bidi="ar-KW"/>
        </w:rPr>
        <w:t xml:space="preserve"> </w:t>
      </w:r>
      <w:r w:rsidRPr="00FC5586">
        <w:rPr>
          <w:rFonts w:ascii="Simplified Arabic" w:hAnsi="Simplified Arabic" w:cs="Simplified Arabic"/>
          <w:b/>
          <w:bCs/>
          <w:u w:val="single"/>
          <w:rtl/>
        </w:rPr>
        <w:t>شعب الإيمان بضع وستون أو بضع سبعون شعبة</w:t>
      </w:r>
      <w:r w:rsidRPr="00FC5586">
        <w:rPr>
          <w:rFonts w:ascii="Simplified Arabic" w:hAnsi="Simplified Arabic" w:cs="Simplified Arabic"/>
          <w:b/>
          <w:bCs/>
          <w:rtl/>
        </w:rPr>
        <w:t xml:space="preserve">: </w:t>
      </w:r>
      <w:r w:rsidRPr="00FC5586">
        <w:rPr>
          <w:rFonts w:ascii="Simplified Arabic" w:hAnsi="Simplified Arabic" w:cs="Simplified Arabic"/>
          <w:b/>
          <w:bCs/>
          <w:rtl/>
          <w:lang w:bidi="ar-KW"/>
        </w:rPr>
        <w:t>للإيمان شعب متفاوتة</w:t>
      </w:r>
      <w:r w:rsidRPr="00FC5586">
        <w:rPr>
          <w:rFonts w:ascii="Simplified Arabic" w:hAnsi="Simplified Arabic" w:cs="Simplified Arabic"/>
          <w:b/>
          <w:bCs/>
          <w:rtl/>
        </w:rPr>
        <w:t xml:space="preserve">: </w:t>
      </w:r>
      <w:r w:rsidRPr="00FC5586">
        <w:rPr>
          <w:rFonts w:ascii="Simplified Arabic" w:hAnsi="Simplified Arabic" w:cs="Simplified Arabic"/>
          <w:b/>
          <w:bCs/>
          <w:sz w:val="28"/>
          <w:szCs w:val="28"/>
          <w:rtl/>
        </w:rPr>
        <w:t>فقد أخرج البخاري</w:t>
      </w:r>
      <w:r w:rsidRPr="00FC5586">
        <w:rPr>
          <w:rFonts w:ascii="Simplified Arabic" w:hAnsi="Simplified Arabic" w:cs="Simplified Arabic"/>
          <w:sz w:val="28"/>
          <w:szCs w:val="28"/>
          <w:rtl/>
        </w:rPr>
        <w:t xml:space="preserve"> عن أبي هريرة رضي الله عنه عن النبي صلى الله عليه وسلم قال: ((الإيمان بضع وستون شعبة والحياء شعبة من الإيمان))، </w:t>
      </w:r>
      <w:r w:rsidRPr="00FC5586">
        <w:rPr>
          <w:rFonts w:ascii="Simplified Arabic" w:hAnsi="Simplified Arabic" w:cs="Simplified Arabic"/>
          <w:b/>
          <w:bCs/>
          <w:sz w:val="28"/>
          <w:szCs w:val="28"/>
          <w:rtl/>
        </w:rPr>
        <w:t>وأخرج مسلم</w:t>
      </w:r>
      <w:r w:rsidRPr="00FC5586">
        <w:rPr>
          <w:rFonts w:ascii="Simplified Arabic" w:hAnsi="Simplified Arabic" w:cs="Simplified Arabic"/>
          <w:sz w:val="28"/>
          <w:szCs w:val="28"/>
          <w:rtl/>
        </w:rPr>
        <w:t xml:space="preserve"> عن أبي هريرة رضي الله عنه عن النبي صلى الله عليه وسلم قال: ((الإيمان بضع وسبعون شعبة والحياء شعبة من الإيمان))، وأخرج مسلم أيضاً عن أبي هريرة رضي الله عنه قال: قال رسول الله صلى الله عليه وسلم ((الإيمان بضع وسبعون شعبة أو بضع وستون شعبة فأفضلها قول لا إله إلاّ الله وأدناها إماطة الأذى عن الطريق والحياء شعبة من الإيمان))، </w:t>
      </w:r>
      <w:r w:rsidRPr="00FC5586">
        <w:rPr>
          <w:rFonts w:ascii="Simplified Arabic" w:hAnsi="Simplified Arabic" w:cs="Simplified Arabic"/>
          <w:sz w:val="28"/>
          <w:szCs w:val="28"/>
          <w:rtl/>
          <w:lang w:bidi="ar-KW"/>
        </w:rPr>
        <w:t>والشعب هي خصال الإيمان وهي بمثابة أغصان الشجرة</w:t>
      </w:r>
      <w:r w:rsidRPr="00FC5586">
        <w:rPr>
          <w:rFonts w:ascii="Simplified Arabic" w:hAnsi="Simplified Arabic" w:cs="Simplified Arabic"/>
          <w:sz w:val="28"/>
          <w:szCs w:val="28"/>
          <w:rtl/>
        </w:rPr>
        <w:t xml:space="preserve">: وهو تشبيه من النبي صلى الله عليه وسلم للإيمان بالشجرة وخصال الإيمان بمثابة أغصان لتلك الشجرة ولمّا كانت الشجرة لا تثمر إلاّ في وجود أغصانها فكذلك الإيمان لا يأتي بثماره المرجوة منه إلاّ إذا توافرت شعب الإيمان وخصاله، وكلما زادت الشعب زاد الإيمان وارتقى وعلت درجته كما أن الشجرة كلما ازدادت أغصانها ازدادت ثمارها، والحياء هو صفة في النفس تحمل النفس على فعل الخيرات وترك القبيح الذي يُذم فاعله ويُعاب، </w:t>
      </w:r>
      <w:r w:rsidRPr="00FC5586">
        <w:rPr>
          <w:rFonts w:ascii="Simplified Arabic" w:hAnsi="Simplified Arabic" w:cs="Simplified Arabic"/>
          <w:b/>
          <w:bCs/>
          <w:sz w:val="28"/>
          <w:szCs w:val="28"/>
          <w:u w:val="single"/>
          <w:rtl/>
        </w:rPr>
        <w:t>والمتتبـع لآيـات القـرآن الكـريم وأحاديـث النبي صلى الله عليه وسلم حـول بـاب الإيمـان يجـد تلك الشعب واضحة للعيان،</w:t>
      </w:r>
      <w:r w:rsidRPr="00FC5586">
        <w:rPr>
          <w:rFonts w:ascii="Simplified Arabic" w:hAnsi="Simplified Arabic" w:cs="Simplified Arabic"/>
          <w:sz w:val="28"/>
          <w:szCs w:val="28"/>
          <w:rtl/>
        </w:rPr>
        <w:t xml:space="preserve"> </w:t>
      </w:r>
      <w:r w:rsidRPr="00FC5586">
        <w:rPr>
          <w:rFonts w:ascii="Simplified Arabic" w:hAnsi="Simplified Arabic" w:cs="Simplified Arabic"/>
          <w:b/>
          <w:bCs/>
          <w:sz w:val="28"/>
          <w:szCs w:val="28"/>
          <w:rtl/>
          <w:lang w:bidi="ar-KW"/>
        </w:rPr>
        <w:t>فمـن الآيـات الجامعـات الدالة على شعب الإيمان الواجب وصفات المؤمنين أصحاب مرتبة الإيمان الواجب</w:t>
      </w:r>
      <w:r w:rsidRPr="00FC5586">
        <w:rPr>
          <w:rFonts w:ascii="Simplified Arabic" w:hAnsi="Simplified Arabic" w:cs="Simplified Arabic"/>
          <w:sz w:val="28"/>
          <w:szCs w:val="28"/>
          <w:rtl/>
        </w:rPr>
        <w:t xml:space="preserve">: </w:t>
      </w:r>
      <w:r w:rsidRPr="00FC5586">
        <w:rPr>
          <w:rFonts w:ascii="Simplified Arabic" w:hAnsi="Simplified Arabic" w:cs="Simplified Arabic"/>
          <w:b/>
          <w:bCs/>
          <w:sz w:val="28"/>
          <w:szCs w:val="28"/>
          <w:rtl/>
        </w:rPr>
        <w:t>قال تعالى</w:t>
      </w:r>
      <w:r w:rsidRPr="00FC5586">
        <w:rPr>
          <w:rFonts w:ascii="Simplified Arabic" w:hAnsi="Simplified Arabic" w:cs="Simplified Arabic"/>
          <w:sz w:val="28"/>
          <w:szCs w:val="28"/>
          <w:rtl/>
        </w:rPr>
        <w:t xml:space="preserve"> {فلا وربك لا يؤمنون حتى يحكموك فيما شجر بينهم ثم لا يجدوا في أنفسهم حرجاً مما قضيت ويسلموا تسليما}،وقال تعالى {وما كان لمؤمن ولا مؤمنة إذا قضى الله ورسوله أمراً أن يكون لهم الخيرة من أمرهم ومن يعص الله ورسوله فقد ضل ضلالاً مبيناً} [الأحزاب: 36]،</w:t>
      </w:r>
      <w:r w:rsidR="00B11AB1" w:rsidRPr="00FC5586">
        <w:rPr>
          <w:rFonts w:ascii="Simplified Arabic" w:hAnsi="Simplified Arabic" w:cs="Simplified Arabic" w:hint="cs"/>
          <w:sz w:val="28"/>
          <w:szCs w:val="28"/>
          <w:rtl/>
        </w:rPr>
        <w:t xml:space="preserve"> </w:t>
      </w:r>
      <w:r w:rsidRPr="00FC5586">
        <w:rPr>
          <w:rFonts w:ascii="Simplified Arabic" w:hAnsi="Simplified Arabic" w:cs="Simplified Arabic"/>
          <w:b/>
          <w:bCs/>
          <w:sz w:val="28"/>
          <w:szCs w:val="28"/>
          <w:rtl/>
        </w:rPr>
        <w:t>وقال تعالى</w:t>
      </w:r>
      <w:r w:rsidRPr="00FC5586">
        <w:rPr>
          <w:rFonts w:ascii="Simplified Arabic" w:hAnsi="Simplified Arabic" w:cs="Simplified Arabic"/>
          <w:sz w:val="28"/>
          <w:szCs w:val="28"/>
          <w:rtl/>
        </w:rPr>
        <w:t xml:space="preserve">: {لا يتخذ المؤمنون الكافرين أولياء من دون المؤمنين ومن يفعل ذلك فليس من الله في شيء إلاّ أن تتقوا منهم تقاة ويحذركم الله نفسه وإلى الله المصير} [آل عمران: 28]، </w:t>
      </w:r>
      <w:r w:rsidRPr="00FC5586">
        <w:rPr>
          <w:rFonts w:ascii="Simplified Arabic" w:hAnsi="Simplified Arabic" w:cs="Simplified Arabic"/>
          <w:b/>
          <w:bCs/>
          <w:sz w:val="28"/>
          <w:szCs w:val="28"/>
          <w:rtl/>
        </w:rPr>
        <w:t xml:space="preserve">وقال تعالى: </w:t>
      </w:r>
      <w:r w:rsidRPr="00FC5586">
        <w:rPr>
          <w:rFonts w:ascii="Simplified Arabic" w:hAnsi="Simplified Arabic" w:cs="Simplified Arabic"/>
          <w:sz w:val="28"/>
          <w:szCs w:val="28"/>
          <w:rtl/>
        </w:rPr>
        <w:t xml:space="preserve">{لا تجد قوماً يؤمنون بالله واليوم الآخر يوادون من حاد الله </w:t>
      </w:r>
      <w:r w:rsidRPr="00FC5586">
        <w:rPr>
          <w:rFonts w:ascii="Simplified Arabic" w:hAnsi="Simplified Arabic" w:cs="Simplified Arabic"/>
          <w:sz w:val="28"/>
          <w:szCs w:val="28"/>
          <w:rtl/>
        </w:rPr>
        <w:lastRenderedPageBreak/>
        <w:t xml:space="preserve">ورسوله ولو كانوا آباءهم أو أبناءهم أو إخوانهم أو عشيرتهم أولئك كتب في قلوبهم الإيمان وأيدهم بروح منه ويدخلهم جنات تجري من تحتها الأنهار خالدين فيها رضي الله عنهم ورضوا عنه أولئك حزب الله ألا إن حزب الله هم المفلحون} [المجادلة: 22]، </w:t>
      </w:r>
      <w:r w:rsidRPr="00FC5586">
        <w:rPr>
          <w:rFonts w:ascii="Simplified Arabic" w:hAnsi="Simplified Arabic" w:cs="Simplified Arabic"/>
          <w:b/>
          <w:bCs/>
          <w:sz w:val="28"/>
          <w:szCs w:val="28"/>
          <w:rtl/>
        </w:rPr>
        <w:t>وقال تعالى</w:t>
      </w:r>
      <w:r w:rsidRPr="00FC5586">
        <w:rPr>
          <w:rFonts w:ascii="Simplified Arabic" w:hAnsi="Simplified Arabic" w:cs="Simplified Arabic"/>
          <w:sz w:val="28"/>
          <w:szCs w:val="28"/>
          <w:rtl/>
        </w:rPr>
        <w:t xml:space="preserve"> {يا أيها الذين آمنوا لا تتخذوا آباءكم وإخوانكم أولياء إن استحبوا الكفر على الإيمان ومن يتولهم منكم فأولئـك هـم الظالمـون} [التوبة: 23]، </w:t>
      </w:r>
      <w:r w:rsidRPr="00FC5586">
        <w:rPr>
          <w:rFonts w:ascii="Simplified Arabic" w:hAnsi="Simplified Arabic" w:cs="Simplified Arabic"/>
          <w:b/>
          <w:bCs/>
          <w:sz w:val="28"/>
          <w:szCs w:val="28"/>
          <w:rtl/>
        </w:rPr>
        <w:t>وقال تعالى</w:t>
      </w:r>
      <w:r w:rsidRPr="00FC5586">
        <w:rPr>
          <w:rFonts w:ascii="Simplified Arabic" w:hAnsi="Simplified Arabic" w:cs="Simplified Arabic"/>
          <w:sz w:val="28"/>
          <w:szCs w:val="28"/>
          <w:rtl/>
        </w:rPr>
        <w:t xml:space="preserve">: {والمؤمنون والمؤمنات بعضهم أولياء بعض يأمرون بالمعروف وينهون عن المنكر ويقيمون الصلاة} [التوبة: 71]، </w:t>
      </w:r>
      <w:r w:rsidRPr="00FC5586">
        <w:rPr>
          <w:rFonts w:ascii="Simplified Arabic" w:hAnsi="Simplified Arabic" w:cs="Simplified Arabic"/>
          <w:b/>
          <w:bCs/>
          <w:sz w:val="28"/>
          <w:szCs w:val="28"/>
          <w:rtl/>
        </w:rPr>
        <w:t>وقال الله تعالى</w:t>
      </w:r>
      <w:r w:rsidRPr="00FC5586">
        <w:rPr>
          <w:rFonts w:ascii="Simplified Arabic" w:hAnsi="Simplified Arabic" w:cs="Simplified Arabic"/>
          <w:sz w:val="28"/>
          <w:szCs w:val="28"/>
          <w:rtl/>
        </w:rPr>
        <w:t xml:space="preserve"> {والمؤمنون والمؤمنات بعضهم أولياء بعض يأمرون بالمعروف وينهون عن المنكر ويقيمون الصلاة ويؤتون الزكاة ويطيعون الله ورسوله أولئك سيرحمهم الله إن الله عزيز حكيم} [التوبة: 71]، </w:t>
      </w:r>
      <w:r w:rsidRPr="00FC5586">
        <w:rPr>
          <w:rFonts w:ascii="Simplified Arabic" w:hAnsi="Simplified Arabic" w:cs="Simplified Arabic"/>
          <w:b/>
          <w:bCs/>
          <w:sz w:val="28"/>
          <w:szCs w:val="28"/>
          <w:rtl/>
        </w:rPr>
        <w:t>وقال تعالى</w:t>
      </w:r>
      <w:r w:rsidRPr="00FC5586">
        <w:rPr>
          <w:rFonts w:ascii="Simplified Arabic" w:hAnsi="Simplified Arabic" w:cs="Simplified Arabic"/>
          <w:sz w:val="28"/>
          <w:szCs w:val="28"/>
          <w:rtl/>
        </w:rPr>
        <w:t xml:space="preserve"> {إنما المؤمنون الذين آمنوا بالله ورسوله ثم لم يرتابوا وجاهدوا بأموالهم وأنفسهم في سبيل الله أولئك هم الصادقـون} [الحجرات: 15]، </w:t>
      </w:r>
      <w:r w:rsidRPr="00FC5586">
        <w:rPr>
          <w:rFonts w:ascii="Simplified Arabic" w:hAnsi="Simplified Arabic" w:cs="Simplified Arabic"/>
          <w:b/>
          <w:bCs/>
          <w:sz w:val="28"/>
          <w:szCs w:val="28"/>
          <w:rtl/>
          <w:lang w:bidi="ar-KW"/>
        </w:rPr>
        <w:t>ومن أحاديث النبي صلى الله عليه وسلم الدالة على شعب الإيمان الواجبة وصفات المؤمنين</w:t>
      </w:r>
      <w:r w:rsidRPr="00FC5586">
        <w:rPr>
          <w:rFonts w:ascii="Simplified Arabic" w:hAnsi="Simplified Arabic" w:cs="Simplified Arabic"/>
          <w:b/>
          <w:bCs/>
          <w:sz w:val="28"/>
          <w:szCs w:val="28"/>
          <w:rtl/>
        </w:rPr>
        <w:t xml:space="preserve">: قوله صلى الله عليه وسلم: </w:t>
      </w:r>
      <w:r w:rsidRPr="00FC5586">
        <w:rPr>
          <w:rFonts w:ascii="Simplified Arabic" w:hAnsi="Simplified Arabic" w:cs="Simplified Arabic"/>
          <w:sz w:val="28"/>
          <w:szCs w:val="28"/>
          <w:rtl/>
        </w:rPr>
        <w:t xml:space="preserve">((لا يؤمن أحدكم حتى يحب لأخيه ما يحب لنفسه)) [أخرجه البخاري]، </w:t>
      </w:r>
      <w:r w:rsidRPr="00FC5586">
        <w:rPr>
          <w:rFonts w:ascii="Simplified Arabic" w:hAnsi="Simplified Arabic" w:cs="Simplified Arabic"/>
          <w:b/>
          <w:bCs/>
          <w:sz w:val="28"/>
          <w:szCs w:val="28"/>
          <w:rtl/>
        </w:rPr>
        <w:t>وقوله صلى الله عليه وسلم</w:t>
      </w:r>
      <w:r w:rsidRPr="00FC5586">
        <w:rPr>
          <w:rFonts w:ascii="Simplified Arabic" w:hAnsi="Simplified Arabic" w:cs="Simplified Arabic"/>
          <w:sz w:val="28"/>
          <w:szCs w:val="28"/>
          <w:rtl/>
        </w:rPr>
        <w:t xml:space="preserve">: ((لا يؤمن أحدكم حتى أكون أحب إليه من والده وولده والناس أجمعيـن)) [أخرجه البخاري]، </w:t>
      </w:r>
      <w:r w:rsidRPr="00FC5586">
        <w:rPr>
          <w:rFonts w:ascii="Simplified Arabic" w:hAnsi="Simplified Arabic" w:cs="Simplified Arabic"/>
          <w:b/>
          <w:bCs/>
          <w:sz w:val="28"/>
          <w:szCs w:val="28"/>
          <w:rtl/>
        </w:rPr>
        <w:t>وقوله صلى الله عليه وسلم</w:t>
      </w:r>
      <w:r w:rsidRPr="00FC5586">
        <w:rPr>
          <w:rFonts w:ascii="Simplified Arabic" w:hAnsi="Simplified Arabic" w:cs="Simplified Arabic"/>
          <w:sz w:val="28"/>
          <w:szCs w:val="28"/>
          <w:rtl/>
        </w:rPr>
        <w:t xml:space="preserve">: ((ثلاث من كن فيه وجد حلاوة الإيمان أن يكون الله ورسوله أحب إليه مما سواهما وأن يحب المرء لا يحبه إلاّ لله وأن يكره أن يعود في الكفر كما يكـره أن يقـذف في النار)) [أخرجه البخاري]، </w:t>
      </w:r>
      <w:r w:rsidRPr="00FC5586">
        <w:rPr>
          <w:rFonts w:ascii="Simplified Arabic" w:hAnsi="Simplified Arabic" w:cs="Simplified Arabic"/>
          <w:b/>
          <w:bCs/>
          <w:sz w:val="28"/>
          <w:szCs w:val="28"/>
          <w:rtl/>
        </w:rPr>
        <w:t>وقوله صلى الله عليه وسلم</w:t>
      </w:r>
      <w:r w:rsidRPr="00FC5586">
        <w:rPr>
          <w:rFonts w:ascii="Simplified Arabic" w:hAnsi="Simplified Arabic" w:cs="Simplified Arabic"/>
          <w:sz w:val="28"/>
          <w:szCs w:val="28"/>
          <w:rtl/>
        </w:rPr>
        <w:t xml:space="preserve">: ((الإيمان بضع وسبعون أو بضع وستون شعبة فأفضلها قول لا إله إلاّ الله وأدناها إماطة الأذى عن الطريق والحياء شعبة من الإيمان)) [أخرجه مسلـم]، </w:t>
      </w:r>
      <w:r w:rsidRPr="00FC5586">
        <w:rPr>
          <w:rFonts w:ascii="Simplified Arabic" w:hAnsi="Simplified Arabic" w:cs="Simplified Arabic"/>
          <w:b/>
          <w:bCs/>
          <w:sz w:val="28"/>
          <w:szCs w:val="28"/>
          <w:rtl/>
        </w:rPr>
        <w:t>وقوله صلى الله عليه وسلم</w:t>
      </w:r>
      <w:r w:rsidRPr="00FC5586">
        <w:rPr>
          <w:rFonts w:ascii="Simplified Arabic" w:hAnsi="Simplified Arabic" w:cs="Simplified Arabic"/>
          <w:sz w:val="28"/>
          <w:szCs w:val="28"/>
          <w:rtl/>
        </w:rPr>
        <w:t xml:space="preserve">: ((آية الإيمان حب الأنصار وآية النفاق بغض الأنصار)) [أخرجه البخاري]، </w:t>
      </w:r>
      <w:r w:rsidRPr="00FC5586">
        <w:rPr>
          <w:rFonts w:ascii="Simplified Arabic" w:hAnsi="Simplified Arabic" w:cs="Simplified Arabic"/>
          <w:b/>
          <w:bCs/>
          <w:sz w:val="28"/>
          <w:szCs w:val="28"/>
          <w:rtl/>
        </w:rPr>
        <w:t>وقوله صلى الله عليه وسلم</w:t>
      </w:r>
      <w:r w:rsidRPr="00FC5586">
        <w:rPr>
          <w:rFonts w:ascii="Simplified Arabic" w:hAnsi="Simplified Arabic" w:cs="Simplified Arabic"/>
          <w:sz w:val="28"/>
          <w:szCs w:val="28"/>
          <w:rtl/>
        </w:rPr>
        <w:t xml:space="preserve"> عندما مر على رجل في الأنصار وهو يعظ أخاه في الحياء: ((دعه فإن الحياء من الإيمان)) [أخرجه البخاري]، </w:t>
      </w:r>
      <w:r w:rsidRPr="00FC5586">
        <w:rPr>
          <w:rFonts w:ascii="Simplified Arabic" w:hAnsi="Simplified Arabic" w:cs="Simplified Arabic"/>
          <w:b/>
          <w:bCs/>
          <w:sz w:val="28"/>
          <w:szCs w:val="28"/>
          <w:rtl/>
        </w:rPr>
        <w:t>وقوله صلى الله عليه وسلم</w:t>
      </w:r>
      <w:r w:rsidRPr="00FC5586">
        <w:rPr>
          <w:rFonts w:ascii="Simplified Arabic" w:hAnsi="Simplified Arabic" w:cs="Simplified Arabic"/>
          <w:sz w:val="28"/>
          <w:szCs w:val="28"/>
          <w:rtl/>
        </w:rPr>
        <w:t xml:space="preserve">: ((من كان يؤمن بالله واليوم الآخر فليقل خيراً أو ليصمت، ومن كان يؤمن بالله واليوم الآخر فليكـرم جاره، ومن كان يؤمن بالله واليوم الآخر فليكـرم ضيفـه)) [أخرجه مسلـم]، </w:t>
      </w:r>
      <w:r w:rsidRPr="00FC5586">
        <w:rPr>
          <w:rFonts w:ascii="Simplified Arabic" w:hAnsi="Simplified Arabic" w:cs="Simplified Arabic"/>
          <w:b/>
          <w:bCs/>
          <w:sz w:val="28"/>
          <w:szCs w:val="28"/>
          <w:rtl/>
        </w:rPr>
        <w:t>وقوله صلى الله عليه وسلم</w:t>
      </w:r>
      <w:r w:rsidRPr="00FC5586">
        <w:rPr>
          <w:rFonts w:ascii="Simplified Arabic" w:hAnsi="Simplified Arabic" w:cs="Simplified Arabic"/>
          <w:sz w:val="28"/>
          <w:szCs w:val="28"/>
          <w:rtl/>
        </w:rPr>
        <w:t xml:space="preserve">: ((من كان يؤمن بالله واليوم الآخر فلا يؤذ جاره، ومن كان يؤمن بالله واليوم الآخر فليكرم ضيفه، ومن كان يؤمن بالله واليوم الآخر فليقـل خـيراً أو ليصمت)) [أخرجه مسلـم]، </w:t>
      </w:r>
      <w:r w:rsidRPr="00FC5586">
        <w:rPr>
          <w:rFonts w:ascii="Simplified Arabic" w:hAnsi="Simplified Arabic" w:cs="Simplified Arabic"/>
          <w:b/>
          <w:bCs/>
          <w:sz w:val="28"/>
          <w:szCs w:val="28"/>
          <w:rtl/>
        </w:rPr>
        <w:t>وقوله صلى الله عليه وسلم</w:t>
      </w:r>
      <w:r w:rsidRPr="00FC5586">
        <w:rPr>
          <w:rFonts w:ascii="Simplified Arabic" w:hAnsi="Simplified Arabic" w:cs="Simplified Arabic"/>
          <w:sz w:val="28"/>
          <w:szCs w:val="28"/>
          <w:rtl/>
        </w:rPr>
        <w:t xml:space="preserve">: ((من رأى منكم منكراً فليغيره بيده فإن لم يستطع فبلسانه فإن لم يستطع فبقلبه وذلك أضعف الإيمان)) [أخرجه مسلـم]، </w:t>
      </w:r>
    </w:p>
    <w:p w14:paraId="05CE3F4E" w14:textId="77777777" w:rsidR="0009781D" w:rsidRPr="00FC5586" w:rsidRDefault="0009781D" w:rsidP="0009781D">
      <w:pPr>
        <w:bidi/>
        <w:jc w:val="center"/>
        <w:rPr>
          <w:rFonts w:ascii="Simplified Arabic" w:hAnsi="Simplified Arabic" w:cs="Simplified Arabic"/>
          <w:sz w:val="28"/>
          <w:szCs w:val="28"/>
          <w:rtl/>
        </w:rPr>
      </w:pPr>
      <w:r w:rsidRPr="00FC5586">
        <w:rPr>
          <w:rFonts w:ascii="Simplified Arabic" w:hAnsi="Simplified Arabic" w:cs="Simplified Arabic"/>
          <w:sz w:val="28"/>
          <w:szCs w:val="28"/>
          <w:rtl/>
        </w:rPr>
        <w:t>***</w:t>
      </w:r>
    </w:p>
    <w:p w14:paraId="643281FE" w14:textId="4E2E42E3" w:rsidR="0009781D" w:rsidRPr="00FC5586" w:rsidRDefault="0009781D" w:rsidP="0009781D">
      <w:pPr>
        <w:bidi/>
        <w:jc w:val="both"/>
        <w:rPr>
          <w:rFonts w:ascii="Simplified Arabic" w:hAnsi="Simplified Arabic" w:cs="Simplified Arabic"/>
          <w:sz w:val="28"/>
          <w:szCs w:val="28"/>
          <w:rtl/>
        </w:rPr>
      </w:pPr>
      <w:bookmarkStart w:id="10" w:name="الرابع"/>
      <w:r w:rsidRPr="00FC5586">
        <w:rPr>
          <w:rFonts w:ascii="Simplified Arabic" w:hAnsi="Simplified Arabic" w:cs="Simplified Arabic"/>
          <w:b/>
          <w:bCs/>
          <w:sz w:val="40"/>
          <w:szCs w:val="40"/>
          <w:highlight w:val="yellow"/>
          <w:u w:val="single"/>
          <w:rtl/>
          <w:lang w:bidi="ar-KW"/>
        </w:rPr>
        <w:lastRenderedPageBreak/>
        <w:t xml:space="preserve">[المفتاح </w:t>
      </w:r>
      <w:r w:rsidR="009F5B21" w:rsidRPr="00FC5586">
        <w:rPr>
          <w:rFonts w:ascii="Simplified Arabic" w:hAnsi="Simplified Arabic" w:cs="Simplified Arabic" w:hint="cs"/>
          <w:b/>
          <w:bCs/>
          <w:sz w:val="40"/>
          <w:szCs w:val="40"/>
          <w:highlight w:val="yellow"/>
          <w:u w:val="single"/>
          <w:rtl/>
          <w:lang w:bidi="ar-KW"/>
        </w:rPr>
        <w:t>الرابع</w:t>
      </w:r>
      <w:r w:rsidRPr="00FC5586">
        <w:rPr>
          <w:rFonts w:ascii="Simplified Arabic" w:hAnsi="Simplified Arabic" w:cs="Simplified Arabic"/>
          <w:b/>
          <w:bCs/>
          <w:sz w:val="40"/>
          <w:szCs w:val="40"/>
          <w:highlight w:val="yellow"/>
          <w:u w:val="single"/>
          <w:rtl/>
          <w:lang w:bidi="ar-KW"/>
        </w:rPr>
        <w:t>]</w:t>
      </w:r>
      <w:r w:rsidRPr="00FC5586">
        <w:rPr>
          <w:rFonts w:ascii="Simplified Arabic" w:hAnsi="Simplified Arabic" w:cs="Simplified Arabic"/>
          <w:b/>
          <w:bCs/>
          <w:sz w:val="40"/>
          <w:szCs w:val="40"/>
          <w:highlight w:val="yellow"/>
          <w:rtl/>
          <w:lang w:bidi="ar-KW"/>
        </w:rPr>
        <w:t>:</w:t>
      </w:r>
      <w:r w:rsidRPr="00FC5586">
        <w:rPr>
          <w:rFonts w:ascii="Simplified Arabic" w:hAnsi="Simplified Arabic" w:cs="Simplified Arabic"/>
          <w:b/>
          <w:bCs/>
          <w:sz w:val="40"/>
          <w:szCs w:val="40"/>
          <w:rtl/>
          <w:lang w:bidi="ar-KW"/>
        </w:rPr>
        <w:t xml:space="preserve"> </w:t>
      </w:r>
      <w:r w:rsidRPr="00FC5586">
        <w:rPr>
          <w:rFonts w:ascii="Simplified Arabic" w:hAnsi="Simplified Arabic" w:cs="Simplified Arabic"/>
          <w:bCs/>
          <w:u w:val="single"/>
          <w:rtl/>
        </w:rPr>
        <w:t>نواقض الإيمان</w:t>
      </w:r>
      <w:r w:rsidR="0012448F" w:rsidRPr="00FC5586">
        <w:rPr>
          <w:rFonts w:ascii="Simplified Arabic" w:hAnsi="Simplified Arabic" w:cs="Simplified Arabic"/>
          <w:bCs/>
          <w:u w:val="single"/>
          <w:rtl/>
        </w:rPr>
        <w:t>:</w:t>
      </w:r>
      <w:r w:rsidRPr="00FC5586">
        <w:rPr>
          <w:rFonts w:ascii="Simplified Arabic" w:hAnsi="Simplified Arabic" w:cs="Simplified Arabic"/>
          <w:bCs/>
          <w:u w:val="single"/>
          <w:rtl/>
        </w:rPr>
        <w:t xml:space="preserve"> </w:t>
      </w:r>
      <w:bookmarkEnd w:id="10"/>
      <w:r w:rsidRPr="00FC5586">
        <w:rPr>
          <w:rFonts w:ascii="Simplified Arabic" w:hAnsi="Simplified Arabic" w:cs="Simplified Arabic"/>
          <w:bCs/>
          <w:sz w:val="28"/>
          <w:szCs w:val="28"/>
          <w:rtl/>
        </w:rPr>
        <w:t>نواقض الإيمان التي تنافيه بالكلية وتنقض أصله</w:t>
      </w:r>
      <w:r w:rsidRPr="00FC5586">
        <w:rPr>
          <w:rFonts w:ascii="Simplified Arabic" w:hAnsi="Simplified Arabic" w:cs="Simplified Arabic"/>
          <w:sz w:val="28"/>
          <w:szCs w:val="28"/>
          <w:rtl/>
        </w:rPr>
        <w:t xml:space="preserve">: لا تخرج عن كونها إما شرك أكبر أو كفر أكبر أو نفاق اعتقادي أو نواقض تنقض الشهادتين أو احداهما ويكون معها الردة عن دين الله، </w:t>
      </w:r>
    </w:p>
    <w:p w14:paraId="00B1E96F" w14:textId="5D18B195" w:rsidR="0009781D" w:rsidRPr="00FC5586" w:rsidRDefault="0009781D" w:rsidP="0009781D">
      <w:pPr>
        <w:bidi/>
        <w:jc w:val="both"/>
        <w:rPr>
          <w:rFonts w:ascii="Simplified Arabic" w:hAnsi="Simplified Arabic" w:cs="Simplified Arabic"/>
          <w:b/>
          <w:sz w:val="28"/>
          <w:szCs w:val="28"/>
          <w:rtl/>
        </w:rPr>
      </w:pPr>
      <w:r w:rsidRPr="00FC5586">
        <w:rPr>
          <w:rFonts w:ascii="Simplified Arabic" w:hAnsi="Simplified Arabic" w:cs="Simplified Arabic"/>
          <w:b/>
          <w:bCs/>
          <w:u w:val="single"/>
          <w:rtl/>
          <w:lang w:bidi="ar-KW"/>
        </w:rPr>
        <w:t>[1] الشرك الأكبر بالله</w:t>
      </w:r>
      <w:r w:rsidRPr="00FC5586">
        <w:rPr>
          <w:rFonts w:ascii="Simplified Arabic" w:hAnsi="Simplified Arabic" w:cs="Simplified Arabic"/>
          <w:b/>
          <w:bCs/>
          <w:u w:val="single"/>
          <w:rtl/>
        </w:rPr>
        <w:t xml:space="preserve">: </w:t>
      </w:r>
      <w:r w:rsidRPr="00FC5586">
        <w:rPr>
          <w:rFonts w:ascii="Simplified Arabic" w:hAnsi="Simplified Arabic" w:cs="Simplified Arabic"/>
          <w:sz w:val="28"/>
          <w:szCs w:val="28"/>
          <w:rtl/>
          <w:lang w:bidi="ar-KW"/>
        </w:rPr>
        <w:t xml:space="preserve">الشرك الأكبر معناه اعتقاد وجود الشريك مع الله تعالى، </w:t>
      </w:r>
      <w:r w:rsidRPr="00FC5586">
        <w:rPr>
          <w:rFonts w:ascii="Simplified Arabic" w:hAnsi="Simplified Arabic" w:cs="Simplified Arabic"/>
          <w:sz w:val="28"/>
          <w:szCs w:val="28"/>
          <w:rtl/>
        </w:rPr>
        <w:t xml:space="preserve">قال تعالى {وَقَالَ اللَّهُ لَا تَتَّخِذُوا إِلَهَيْنِ اثْنَيْنِ إِنَّمَا هُوَ إِلَهٌ وَاحِدٌ فَإِيَّايَ فَارْهَبُونِ} [النحل: 51]، </w:t>
      </w:r>
      <w:r w:rsidRPr="00FC5586">
        <w:rPr>
          <w:rFonts w:ascii="Simplified Arabic" w:hAnsi="Simplified Arabic" w:cs="Simplified Arabic"/>
          <w:b/>
          <w:bCs/>
          <w:sz w:val="28"/>
          <w:szCs w:val="28"/>
          <w:rtl/>
        </w:rPr>
        <w:t xml:space="preserve">واعتقاد أن غير الله تعالى هو الإله </w:t>
      </w:r>
      <w:r w:rsidRPr="00FC5586">
        <w:rPr>
          <w:rFonts w:ascii="Simplified Arabic" w:hAnsi="Simplified Arabic" w:cs="Simplified Arabic"/>
          <w:sz w:val="28"/>
          <w:szCs w:val="28"/>
          <w:rtl/>
        </w:rPr>
        <w:t xml:space="preserve">مثل قول النصارى في نبي الله عيسى ابن مريم عليه السلام، قال تعالى {لَقَدْ كَفَرَ الَّذِينَ قَالُوا إِنَّ اللَّهَ هُوَ الْمَسِيحُ بْنُ مَرْيَمَ وَقَالَ الْمَسِيحُ يَا بَنِي إِسْرَائِيلَ اعْبُدُوا اللَّهَ رَبِّي وَرَبَّكُمْ إِنَّهُ مَنْ يُشْرِكْ بِاللَّهِ فَقَدْ حَرَّمَ اللَّهُ عَلَيْهِ الْجَنَّةَ وَمَأْوَاهُ النَّارُ وَمَا لِلظَّالِمِينَ مِنْ أَنْصَارٍ} [المائدة: 72] </w:t>
      </w:r>
      <w:r w:rsidRPr="00FC5586">
        <w:rPr>
          <w:rFonts w:ascii="Simplified Arabic" w:hAnsi="Simplified Arabic" w:cs="Simplified Arabic"/>
          <w:b/>
          <w:bCs/>
          <w:sz w:val="28"/>
          <w:szCs w:val="28"/>
          <w:rtl/>
        </w:rPr>
        <w:t>واعتقاد أن ذات الله تعالى منقسمة إلى أقانيم</w:t>
      </w:r>
      <w:r w:rsidRPr="00FC5586">
        <w:rPr>
          <w:rFonts w:ascii="Simplified Arabic" w:hAnsi="Simplified Arabic" w:cs="Simplified Arabic"/>
          <w:sz w:val="28"/>
          <w:szCs w:val="28"/>
          <w:rtl/>
        </w:rPr>
        <w:t xml:space="preserve"> مثل قول النصارى أن الله تعالى ثالث ثلاثة، قال تعالى {لَقَدْ كَفَرَ الَّذِينَ قَالُوا إِنَّ اللَّهَ ثَالِثُ ثَلَاثَةٍ وَمَا مِنْ إِلَهٍ إِلَّا إِلَهٌ وَاحِدٌ وَإِنْ لَمْ يَنْتَهُوا عَمَّا يَقُولُونَ لَيَمَسَّنَّ الَذِينَ كَفَرُوا مِنْهُمْ عَذَابٌ أَلِيمٌ} [المائدة: 73]، </w:t>
      </w:r>
      <w:r w:rsidRPr="00FC5586">
        <w:rPr>
          <w:rFonts w:ascii="Simplified Arabic" w:hAnsi="Simplified Arabic" w:cs="Simplified Arabic"/>
          <w:b/>
          <w:bCs/>
          <w:sz w:val="28"/>
          <w:szCs w:val="28"/>
          <w:rtl/>
        </w:rPr>
        <w:t>واعتقاد أن الله تعالى له أبناء أو بنات</w:t>
      </w:r>
      <w:r w:rsidRPr="00FC5586">
        <w:rPr>
          <w:rFonts w:ascii="Simplified Arabic" w:hAnsi="Simplified Arabic" w:cs="Simplified Arabic"/>
          <w:sz w:val="28"/>
          <w:szCs w:val="28"/>
          <w:rtl/>
        </w:rPr>
        <w:t xml:space="preserve"> تعالى الله عن ذلك علوا كبيرا</w:t>
      </w:r>
      <w:r w:rsidR="006416FE" w:rsidRPr="00FC5586">
        <w:rPr>
          <w:rFonts w:ascii="Simplified Arabic" w:hAnsi="Simplified Arabic" w:cs="Simplified Arabic" w:hint="cs"/>
          <w:sz w:val="28"/>
          <w:szCs w:val="28"/>
          <w:rtl/>
        </w:rPr>
        <w:t xml:space="preserve">، </w:t>
      </w:r>
      <w:r w:rsidRPr="00FC5586">
        <w:rPr>
          <w:rFonts w:ascii="Simplified Arabic" w:hAnsi="Simplified Arabic" w:cs="Simplified Arabic"/>
          <w:sz w:val="28"/>
          <w:szCs w:val="28"/>
          <w:rtl/>
        </w:rPr>
        <w:t xml:space="preserve"> كقول النصارى بأن المسيح ابن الله وقول اليهود بان عزير ابن الله وقول مشركي العرب بأن الملائكة بنات الله، قال تعالى {وَقَالُوا اتَّخَذَ الرَّحْمَنُ وَلَدًا * لَقَدْ جِئْتُمْ شَيْئًا إِدًّا * تَكَادُ السَّمَوَاتُ يَتَفَطَّرْنَ مِنْهُ وَتَنْشَقُّ الْأَرْضُ وَتَخِرُّ الْجِبَالُ هَدًّا * أَنْ دَعَوْا لِلرَّحْمَنِ وَلَدًا * وَمَا يَنْبَغِي لِلرَّحْمَنِ أَنْ يَتَّخِذَ وَلَدًا * إِنْ كُلُّ مَنْ فِي السَّمَوَاتِ وَالْأَرْضِ إِلَّا آتِي الرَّحْمَنِ عَبْدًا * لَقَدْ أَحْصَاهُمْ وَعَدَّهُمْ عَدًّا * وَكُلُّهُمْ آتِيهِ يَوْمَ الْقِيَامَةِ فَرْدًا} [سورة مريم: 88، 95]، </w:t>
      </w:r>
      <w:r w:rsidRPr="00FC5586">
        <w:rPr>
          <w:rFonts w:ascii="Simplified Arabic" w:hAnsi="Simplified Arabic" w:cs="Simplified Arabic"/>
          <w:sz w:val="28"/>
          <w:szCs w:val="28"/>
          <w:rtl/>
          <w:lang w:bidi="ar-OM"/>
        </w:rPr>
        <w:t xml:space="preserve">وكاعتقاد مشركي العرب في الجن، كما في قوله تعالى: {وَجَعَلُوا لِلَّهِ شُرَكَاءَ الْجِنَّ وَخَلَقَهُمْ وَخَرَقُوا لَهُ بَنِينَ وَبَنَاتٍ بِغَيْرِ عِلْمٍ سُبْحَانَهُ وَتَعَالَى عَمَّا يَصِفُونَ} [الأنعام: 100]، </w:t>
      </w:r>
      <w:r w:rsidRPr="00FC5586">
        <w:rPr>
          <w:rFonts w:ascii="Simplified Arabic" w:hAnsi="Simplified Arabic" w:cs="Simplified Arabic"/>
          <w:bCs/>
          <w:sz w:val="28"/>
          <w:szCs w:val="28"/>
          <w:rtl/>
          <w:lang w:bidi="ar-KW"/>
        </w:rPr>
        <w:t xml:space="preserve">ومن الشرك الاكبر اعتقاد أرباب من دون الله، </w:t>
      </w:r>
      <w:r w:rsidRPr="00FC5586">
        <w:rPr>
          <w:rFonts w:ascii="Simplified Arabic" w:hAnsi="Simplified Arabic" w:cs="Simplified Arabic"/>
          <w:bCs/>
          <w:sz w:val="28"/>
          <w:szCs w:val="28"/>
          <w:rtl/>
        </w:rPr>
        <w:t xml:space="preserve">ومن الشرك الأكبر اعتقاد استحقاق غير الله تعالى للعبادة، لأنه سبحانه هو المستحق للعبودية وحده لأنّه هو الرب الإله الحق، فلا تصرف العبادات إلا إليه، </w:t>
      </w:r>
      <w:r w:rsidRPr="00FC5586">
        <w:rPr>
          <w:rFonts w:ascii="Simplified Arabic" w:hAnsi="Simplified Arabic" w:cs="Simplified Arabic"/>
          <w:sz w:val="28"/>
          <w:szCs w:val="28"/>
          <w:rtl/>
        </w:rPr>
        <w:t xml:space="preserve">قال تعالى {وَمَا أَرْسَلْنَا مِنْ قَبْلِكَ مِنْ رَسُولٍ إِلَّا نُوحِي إِلَيْهِ أَنَّهُ لَا إِلَهَ إِلَّا أَنَا فَاعْبُدُونِ} [الْأَنْبياء: 25]، وقال تعالى {وَلَقَدْ بَعَثْنَا فِي كُلِّ أُمَّةٍ رَسُولًا أَنِ اعْبُدُوا اللَّهَ وَاجْتَنِبُوا الطَّاغُوتَ} [النحل: 36]، وقال تعالى {وَمَا خَلَقْتُ الْجِنَّ وَالْإِنْسَ إِلَّا لِيَعْبُدُونِ) [الذاريات: 56]، وقال تعالى {وَمَا أُمِرُوا إِلَّا لِيَعْبُدُوا إِلَهًا وَاحِدًا لَا إِلَهَ إِلَّا هُوَ سُبْحَانَهُ عَمَّا يُشْرِكُونَ} [التوبة: 31]، </w:t>
      </w:r>
      <w:r w:rsidRPr="00FC5586">
        <w:rPr>
          <w:rFonts w:ascii="Simplified Arabic" w:hAnsi="Simplified Arabic" w:cs="Simplified Arabic"/>
          <w:bCs/>
          <w:sz w:val="28"/>
          <w:szCs w:val="28"/>
          <w:rtl/>
        </w:rPr>
        <w:t>فمن صرف العبادة إلى غير الله مع اعتقاد وجود نوع من شراكته مع الله في شيء الربوبية أو الألوهية</w:t>
      </w:r>
      <w:r w:rsidRPr="00FC5586">
        <w:rPr>
          <w:rFonts w:ascii="Simplified Arabic" w:hAnsi="Simplified Arabic" w:cs="Simplified Arabic"/>
          <w:sz w:val="28"/>
          <w:szCs w:val="28"/>
          <w:rtl/>
        </w:rPr>
        <w:t xml:space="preserve">، كأن يعتقد فيه نوع من التدبير والتصريف باستقلال عن الله، أو شفاعة ملزمة على الله، أو استحقاق أن يعبد من دون الله، فمن صرف السجود أو غيره من مفردات </w:t>
      </w:r>
      <w:r w:rsidRPr="00FC5586">
        <w:rPr>
          <w:rFonts w:ascii="Simplified Arabic" w:hAnsi="Simplified Arabic" w:cs="Simplified Arabic"/>
          <w:sz w:val="28"/>
          <w:szCs w:val="28"/>
          <w:rtl/>
        </w:rPr>
        <w:lastRenderedPageBreak/>
        <w:t xml:space="preserve">العبادة لمن يعتقد شراكته مع الله في صفات الربوبية أو الالوهية فقد أشرك في ألوهية الله تعالى، وأتى بالشرك الأكبر الناقض لأصل التوحيد، وهو الشرك الأكبر الذي لا يغفره الله لمن مات مصراً عليه، ومن صرفها بغير اعتقاد الشراكة مع الله تعالى في أي من صفات الربوبية أو الألوهية، فقد أتي بالشرك العملي الناقض للتوحيد الواجب، ووجب عليه التوبة إلى الله وتصحيح التوحيد بإفراد الله تعالى بمفردات العبادة وصورها التي لا ينبغي أن تصرف إلا لله، </w:t>
      </w:r>
      <w:r w:rsidRPr="00FC5586">
        <w:rPr>
          <w:rFonts w:ascii="Simplified Arabic" w:hAnsi="Simplified Arabic" w:cs="Simplified Arabic"/>
          <w:bCs/>
          <w:sz w:val="28"/>
          <w:szCs w:val="28"/>
          <w:rtl/>
        </w:rPr>
        <w:t xml:space="preserve">ولابد من القول بأنّ </w:t>
      </w:r>
      <w:r w:rsidRPr="00FC5586">
        <w:rPr>
          <w:rFonts w:ascii="Simplified Arabic" w:hAnsi="Simplified Arabic" w:cs="Simplified Arabic"/>
          <w:bCs/>
          <w:sz w:val="28"/>
          <w:szCs w:val="28"/>
          <w:rtl/>
          <w:lang w:bidi="ar-KW"/>
        </w:rPr>
        <w:t xml:space="preserve">الاعتقاد هو ضابط الفقه في مسائل العبادة: </w:t>
      </w:r>
      <w:r w:rsidRPr="00FC5586">
        <w:rPr>
          <w:rFonts w:ascii="Simplified Arabic" w:hAnsi="Simplified Arabic" w:cs="Simplified Arabic"/>
          <w:sz w:val="28"/>
          <w:szCs w:val="28"/>
          <w:u w:val="single"/>
          <w:rtl/>
          <w:lang w:bidi="ar-KW"/>
        </w:rPr>
        <w:t>فمن صرف مفردة من مفردات العبادة بنية العبودية لغير الله وقع في الشرك الأكبر ومن صرفها بغير نية العبودية لغير الله لم يكن شركا أكبر</w:t>
      </w:r>
      <w:r w:rsidRPr="00FC5586">
        <w:rPr>
          <w:rFonts w:ascii="Simplified Arabic" w:hAnsi="Simplified Arabic" w:cs="Simplified Arabic"/>
          <w:sz w:val="28"/>
          <w:szCs w:val="28"/>
          <w:rtl/>
          <w:lang w:bidi="ar-KW"/>
        </w:rPr>
        <w:t xml:space="preserve">، </w:t>
      </w:r>
      <w:r w:rsidRPr="00FC5586">
        <w:rPr>
          <w:rFonts w:ascii="Simplified Arabic" w:hAnsi="Simplified Arabic" w:cs="Simplified Arabic"/>
          <w:b/>
          <w:bCs/>
          <w:sz w:val="28"/>
          <w:szCs w:val="28"/>
          <w:rtl/>
          <w:lang w:bidi="ar-KW"/>
        </w:rPr>
        <w:t>وقد وفق علماء الأصول أيما توفيق في جعل ضابط الفقه في مسائل الإيمان والكفر ومسائل التوحيد والشرك هو الاعتقاد وليس مجرد فعل العبادة،</w:t>
      </w:r>
      <w:r w:rsidRPr="00FC5586">
        <w:rPr>
          <w:rFonts w:ascii="Simplified Arabic" w:hAnsi="Simplified Arabic" w:cs="Simplified Arabic"/>
          <w:sz w:val="28"/>
          <w:szCs w:val="28"/>
          <w:rtl/>
          <w:lang w:bidi="ar-KW"/>
        </w:rPr>
        <w:t xml:space="preserve"> ودليل هذه القاعدة الضابطة لفقه مسائل الأسماء والأحكام عامة، قوله صلى الله عليه وسلم: ((إنما الأعمال بالنيات وإنما لكل امري ما نوى)) [أخرجه مسلم]، ولاحظ القصر في الحديث للدلالة على أنه ضابط الحكم على العمل، ألا وهو النية، والنية هي الاعتقاد القلبي، </w:t>
      </w:r>
      <w:r w:rsidRPr="00FC5586">
        <w:rPr>
          <w:rFonts w:ascii="Simplified Arabic" w:hAnsi="Simplified Arabic" w:cs="Simplified Arabic"/>
          <w:bCs/>
          <w:sz w:val="28"/>
          <w:szCs w:val="28"/>
          <w:rtl/>
          <w:lang w:bidi="ar-KW"/>
        </w:rPr>
        <w:t>والاعتقاد الضابط للعبودية هو اعتقاد الربوبية والألوهية أو شيئاً من مفرداتهما فيمن تصرف إليه العبادة</w:t>
      </w:r>
      <w:r w:rsidRPr="00FC5586">
        <w:rPr>
          <w:rFonts w:ascii="Simplified Arabic" w:hAnsi="Simplified Arabic" w:cs="Simplified Arabic"/>
          <w:sz w:val="28"/>
          <w:szCs w:val="28"/>
          <w:rtl/>
          <w:lang w:bidi="ar-KW"/>
        </w:rPr>
        <w:t xml:space="preserve">: فمن صرف الطاعة الممتزجة بالمحبة والذل والخضوع لغير الله معتقدا ربوبيته وألوهيته فهو عابد له من دون الله، ومن صرفها بغير هذا الاعتقاد فلا يصح تسميتها بالعبادة، </w:t>
      </w:r>
      <w:r w:rsidRPr="00FC5586">
        <w:rPr>
          <w:rFonts w:ascii="Simplified Arabic" w:hAnsi="Simplified Arabic" w:cs="Simplified Arabic"/>
          <w:bCs/>
          <w:sz w:val="28"/>
          <w:szCs w:val="28"/>
          <w:rtl/>
        </w:rPr>
        <w:t xml:space="preserve">والشرك ظلم عظيم لكونه نقيض التوحيد الذي هو أساس الإسلام الأعظم ومبدؤه </w:t>
      </w:r>
      <w:r w:rsidR="00A67BE2">
        <w:rPr>
          <w:rFonts w:ascii="Simplified Arabic" w:hAnsi="Simplified Arabic" w:cs="Simplified Arabic"/>
          <w:bCs/>
          <w:sz w:val="28"/>
          <w:szCs w:val="28"/>
          <w:rtl/>
        </w:rPr>
        <w:t xml:space="preserve">الأول </w:t>
      </w:r>
      <w:r w:rsidRPr="00FC5586">
        <w:rPr>
          <w:rFonts w:ascii="Simplified Arabic" w:hAnsi="Simplified Arabic" w:cs="Simplified Arabic"/>
          <w:sz w:val="28"/>
          <w:szCs w:val="28"/>
          <w:rtl/>
        </w:rPr>
        <w:t xml:space="preserve">(لا إله إلا الله)، ولذلك جاء في القرآن الكريم بيان أن هذا الذنب العظيم الذي لا يغفره الله تعالى لصاحبه إلا أن يتوب عنه، </w:t>
      </w:r>
      <w:r w:rsidRPr="00FC5586">
        <w:rPr>
          <w:rFonts w:ascii="Simplified Arabic" w:hAnsi="Simplified Arabic" w:cs="Simplified Arabic"/>
          <w:b/>
          <w:bCs/>
          <w:sz w:val="28"/>
          <w:szCs w:val="28"/>
          <w:rtl/>
        </w:rPr>
        <w:t>قال تعالى</w:t>
      </w:r>
      <w:r w:rsidRPr="00FC5586">
        <w:rPr>
          <w:rFonts w:ascii="Simplified Arabic" w:hAnsi="Simplified Arabic" w:cs="Simplified Arabic"/>
          <w:sz w:val="28"/>
          <w:szCs w:val="28"/>
          <w:rtl/>
        </w:rPr>
        <w:t xml:space="preserve">: {إِنَّهُ مَنْ يُشْرِكْ بِاللَّهِ فَقَدْ حَرَّمَ اللَّهُ عَلَيْهِ الْجَنَّةَ وَمَأْوَاهُ النَّارُ وَمَا لِلظَّالِمِينَ مِنْ أَنْصَارٍ} [المائدة: 72]، </w:t>
      </w:r>
      <w:r w:rsidRPr="00FC5586">
        <w:rPr>
          <w:rFonts w:ascii="Simplified Arabic" w:hAnsi="Simplified Arabic" w:cs="Simplified Arabic"/>
          <w:b/>
          <w:bCs/>
          <w:sz w:val="28"/>
          <w:szCs w:val="28"/>
          <w:rtl/>
        </w:rPr>
        <w:t>وقال تعالى</w:t>
      </w:r>
      <w:r w:rsidRPr="00FC5586">
        <w:rPr>
          <w:rFonts w:ascii="Simplified Arabic" w:hAnsi="Simplified Arabic" w:cs="Simplified Arabic"/>
          <w:sz w:val="28"/>
          <w:szCs w:val="28"/>
          <w:rtl/>
        </w:rPr>
        <w:t>: {إِنَّ اللَّهَ لَا يَغْفِرُ أَنْ يُشْرَكَ بِهِ وَيَغْفِرُ مَا دُونَ ذَلِكَ لِمَنْ يَشَاءُ وَمَنْ يُشْرِكْ بِاللَّهِ فَقَدْ ضَلَّ ضَلَالًا بَعِيدًا</w:t>
      </w:r>
      <w:r w:rsidRPr="00FC5586">
        <w:rPr>
          <w:rFonts w:ascii="Simplified Arabic" w:hAnsi="Simplified Arabic" w:cs="Simplified Arabic"/>
          <w:bCs/>
          <w:sz w:val="28"/>
          <w:szCs w:val="28"/>
          <w:rtl/>
        </w:rPr>
        <w:t xml:space="preserve">} </w:t>
      </w:r>
      <w:r w:rsidRPr="00FC5586">
        <w:rPr>
          <w:rFonts w:ascii="Simplified Arabic" w:hAnsi="Simplified Arabic" w:cs="Simplified Arabic"/>
          <w:b/>
          <w:sz w:val="28"/>
          <w:szCs w:val="28"/>
          <w:rtl/>
        </w:rPr>
        <w:t>[النساء: 116]،</w:t>
      </w:r>
      <w:r w:rsidRPr="00FC5586">
        <w:rPr>
          <w:rFonts w:ascii="Simplified Arabic" w:hAnsi="Simplified Arabic" w:cs="Simplified Arabic"/>
          <w:bCs/>
          <w:sz w:val="28"/>
          <w:szCs w:val="28"/>
          <w:rtl/>
        </w:rPr>
        <w:t xml:space="preserve"> </w:t>
      </w:r>
      <w:r w:rsidRPr="00FC5586">
        <w:rPr>
          <w:rFonts w:ascii="Simplified Arabic" w:hAnsi="Simplified Arabic" w:cs="Simplified Arabic"/>
          <w:b/>
          <w:bCs/>
          <w:sz w:val="28"/>
          <w:szCs w:val="28"/>
          <w:rtl/>
        </w:rPr>
        <w:t>وقال تعالى</w:t>
      </w:r>
      <w:r w:rsidRPr="00FC5586">
        <w:rPr>
          <w:rFonts w:ascii="Simplified Arabic" w:hAnsi="Simplified Arabic" w:cs="Simplified Arabic"/>
          <w:sz w:val="28"/>
          <w:szCs w:val="28"/>
          <w:rtl/>
        </w:rPr>
        <w:t>: {إِنَّ اللَّهَ لَا يَغْفِرُ أَنْ يُشْرَكَ بِهِ وَيَغْفِرُ مَا دُونَ ذَلِكَ لِمَنْ يَشَاءُ وَمَنْ يُشْرِكْ بِاللَّهِ فَقَدِ افْتَرَى إِثْمًا عَظِيمًا} [النساء: 48]،وقال تعالى: {وَلَقَدْ أُوحِيَ إِلَيْكَ وَإِلَى الَّذِينَ مِنْ قَبْلِكَ لَئِنْ أَشْرَكْتَ لَيَحْبَطَنَّ عَمَلُكَ وَلَتَكُونَنَّ مِنَ الْخَاسِرِينَ} [الزمر: 65]،</w:t>
      </w:r>
      <w:r w:rsidRPr="00FC5586">
        <w:rPr>
          <w:rFonts w:ascii="Simplified Arabic" w:hAnsi="Simplified Arabic" w:cs="Simplified Arabic"/>
          <w:bCs/>
          <w:sz w:val="28"/>
          <w:szCs w:val="28"/>
          <w:rtl/>
        </w:rPr>
        <w:t xml:space="preserve"> وقال صلى الله عليه وسلم: ((من لقي الله لا يشرك به شيئاً دخل الجنة ومن لقيه يشرك به شيئاً دخل النار))</w:t>
      </w:r>
      <w:r w:rsidRPr="00FC5586">
        <w:rPr>
          <w:rFonts w:ascii="Simplified Arabic" w:hAnsi="Simplified Arabic" w:cs="Simplified Arabic"/>
          <w:sz w:val="28"/>
          <w:szCs w:val="28"/>
          <w:rtl/>
        </w:rPr>
        <w:t xml:space="preserve"> [أخرجه مسلم] </w:t>
      </w:r>
    </w:p>
    <w:p w14:paraId="4454F9FA" w14:textId="4CEE8A84" w:rsidR="0009781D" w:rsidRPr="00FC5586" w:rsidRDefault="0009781D" w:rsidP="0009781D">
      <w:pPr>
        <w:bidi/>
        <w:jc w:val="both"/>
        <w:rPr>
          <w:rFonts w:ascii="Simplified Arabic" w:hAnsi="Simplified Arabic" w:cs="Simplified Arabic"/>
          <w:sz w:val="28"/>
          <w:szCs w:val="28"/>
          <w:rtl/>
        </w:rPr>
      </w:pPr>
      <w:r w:rsidRPr="00FC5586">
        <w:rPr>
          <w:rFonts w:ascii="Simplified Arabic" w:hAnsi="Simplified Arabic" w:cs="Simplified Arabic"/>
          <w:b/>
          <w:bCs/>
          <w:u w:val="single"/>
          <w:rtl/>
          <w:lang w:bidi="ar-KW"/>
        </w:rPr>
        <w:t>[2] الكفر الأكبر</w:t>
      </w:r>
      <w:r w:rsidRPr="00FC5586">
        <w:rPr>
          <w:rFonts w:ascii="Simplified Arabic" w:hAnsi="Simplified Arabic" w:cs="Simplified Arabic"/>
          <w:b/>
          <w:bCs/>
          <w:u w:val="single"/>
          <w:rtl/>
        </w:rPr>
        <w:t xml:space="preserve">: </w:t>
      </w:r>
      <w:r w:rsidRPr="00FC5586">
        <w:rPr>
          <w:rFonts w:ascii="Simplified Arabic" w:hAnsi="Simplified Arabic" w:cs="Simplified Arabic"/>
          <w:sz w:val="28"/>
          <w:szCs w:val="28"/>
          <w:rtl/>
        </w:rPr>
        <w:t xml:space="preserve">لما كان دين الإسلام هو الدين الذي لا يقبل الله تعالى من العباد جميعاً دينا سواه كان حتماً أن كل ما سواه هو من الكفر بالله تعالى، </w:t>
      </w:r>
      <w:r w:rsidRPr="00FC5586">
        <w:rPr>
          <w:rFonts w:ascii="Simplified Arabic" w:hAnsi="Simplified Arabic" w:cs="Simplified Arabic"/>
          <w:bCs/>
          <w:sz w:val="28"/>
          <w:szCs w:val="28"/>
          <w:rtl/>
        </w:rPr>
        <w:t xml:space="preserve">والأصل في ذلك: </w:t>
      </w:r>
      <w:r w:rsidRPr="00FC5586">
        <w:rPr>
          <w:rFonts w:ascii="Simplified Arabic" w:hAnsi="Simplified Arabic" w:cs="Simplified Arabic"/>
          <w:b/>
          <w:bCs/>
          <w:sz w:val="28"/>
          <w:szCs w:val="28"/>
          <w:rtl/>
        </w:rPr>
        <w:t>قوله تعالى</w:t>
      </w:r>
      <w:r w:rsidRPr="00FC5586">
        <w:rPr>
          <w:rFonts w:ascii="Simplified Arabic" w:hAnsi="Simplified Arabic" w:cs="Simplified Arabic"/>
          <w:sz w:val="28"/>
          <w:szCs w:val="28"/>
          <w:rtl/>
        </w:rPr>
        <w:t xml:space="preserve"> {إِنَّ الدِّينَ عِنْدَ اللَّهِ الْإِسْلَامُ}</w:t>
      </w:r>
      <w:r w:rsidRPr="00FC5586">
        <w:rPr>
          <w:rFonts w:ascii="Simplified Arabic" w:hAnsi="Simplified Arabic" w:cs="Simplified Arabic"/>
          <w:bCs/>
          <w:sz w:val="28"/>
          <w:szCs w:val="28"/>
          <w:rtl/>
        </w:rPr>
        <w:t xml:space="preserve"> </w:t>
      </w:r>
      <w:r w:rsidRPr="00FC5586">
        <w:rPr>
          <w:rFonts w:ascii="Simplified Arabic" w:hAnsi="Simplified Arabic" w:cs="Simplified Arabic"/>
          <w:sz w:val="28"/>
          <w:szCs w:val="28"/>
          <w:rtl/>
        </w:rPr>
        <w:t xml:space="preserve">[آل عمران: 19]، </w:t>
      </w:r>
      <w:r w:rsidRPr="00FC5586">
        <w:rPr>
          <w:rFonts w:ascii="Simplified Arabic" w:hAnsi="Simplified Arabic" w:cs="Simplified Arabic"/>
          <w:b/>
          <w:bCs/>
          <w:sz w:val="28"/>
          <w:szCs w:val="28"/>
          <w:rtl/>
        </w:rPr>
        <w:t>وقوله تعالى</w:t>
      </w:r>
      <w:r w:rsidRPr="00FC5586">
        <w:rPr>
          <w:rFonts w:ascii="Simplified Arabic" w:hAnsi="Simplified Arabic" w:cs="Simplified Arabic"/>
          <w:sz w:val="28"/>
          <w:szCs w:val="28"/>
          <w:rtl/>
        </w:rPr>
        <w:t xml:space="preserve"> {وَمَنْ يَبْتَغِ غَيْرَ الْإِسْلَامِ دِينًا فَلَنْ يُقْبَلَ مِنْهُ وَهُوَ فِي الْآخِرَةِ </w:t>
      </w:r>
      <w:r w:rsidRPr="00FC5586">
        <w:rPr>
          <w:rFonts w:ascii="Simplified Arabic" w:hAnsi="Simplified Arabic" w:cs="Simplified Arabic"/>
          <w:sz w:val="28"/>
          <w:szCs w:val="28"/>
          <w:rtl/>
        </w:rPr>
        <w:lastRenderedPageBreak/>
        <w:t>مِنَ الْخَاسِرِينَ} [آل عمران: 85]، وعلى ذلك فكل من لم يدخل في دين الإسلام بالشهادتين ويعتقد بلوازمهما فهو من الكافرين يتساوى في ذلك الحكم المشرك والمجوسي والملحد وعابد الصنم والوثني واليهود والنصارى</w:t>
      </w:r>
      <w:r w:rsidR="006416FE" w:rsidRPr="00FC5586">
        <w:rPr>
          <w:rFonts w:ascii="Simplified Arabic" w:hAnsi="Simplified Arabic" w:cs="Simplified Arabic" w:hint="cs"/>
          <w:sz w:val="28"/>
          <w:szCs w:val="28"/>
          <w:rtl/>
        </w:rPr>
        <w:t xml:space="preserve">، </w:t>
      </w:r>
      <w:r w:rsidRPr="00FC5586">
        <w:rPr>
          <w:rFonts w:ascii="Simplified Arabic" w:hAnsi="Simplified Arabic" w:cs="Simplified Arabic"/>
          <w:sz w:val="28"/>
          <w:szCs w:val="28"/>
          <w:rtl/>
        </w:rPr>
        <w:t xml:space="preserve"> </w:t>
      </w:r>
      <w:r w:rsidRPr="00FC5586">
        <w:rPr>
          <w:rFonts w:ascii="Simplified Arabic" w:hAnsi="Simplified Arabic" w:cs="Simplified Arabic"/>
          <w:sz w:val="28"/>
          <w:szCs w:val="28"/>
          <w:u w:val="single"/>
          <w:rtl/>
        </w:rPr>
        <w:t xml:space="preserve">فإن كانت شريعة الإسلام قد خصت </w:t>
      </w:r>
      <w:r w:rsidR="00455953">
        <w:rPr>
          <w:rFonts w:ascii="Simplified Arabic" w:hAnsi="Simplified Arabic" w:cs="Simplified Arabic"/>
          <w:sz w:val="28"/>
          <w:szCs w:val="28"/>
          <w:u w:val="single"/>
          <w:rtl/>
        </w:rPr>
        <w:t xml:space="preserve">أهل </w:t>
      </w:r>
      <w:r w:rsidRPr="00FC5586">
        <w:rPr>
          <w:rFonts w:ascii="Simplified Arabic" w:hAnsi="Simplified Arabic" w:cs="Simplified Arabic"/>
          <w:sz w:val="28"/>
          <w:szCs w:val="28"/>
          <w:u w:val="single"/>
          <w:rtl/>
        </w:rPr>
        <w:t>الكتاب (اليهود والنصارى) بعدد من الأحكام الشرعية الخاصة كحل الذبائح وحل الزواج من نسائهم، وسمتهم ب</w:t>
      </w:r>
      <w:r w:rsidR="00455953">
        <w:rPr>
          <w:rFonts w:ascii="Simplified Arabic" w:hAnsi="Simplified Arabic" w:cs="Simplified Arabic"/>
          <w:sz w:val="28"/>
          <w:szCs w:val="28"/>
          <w:u w:val="single"/>
          <w:rtl/>
        </w:rPr>
        <w:t xml:space="preserve">أهل </w:t>
      </w:r>
      <w:r w:rsidRPr="00FC5586">
        <w:rPr>
          <w:rFonts w:ascii="Simplified Arabic" w:hAnsi="Simplified Arabic" w:cs="Simplified Arabic"/>
          <w:sz w:val="28"/>
          <w:szCs w:val="28"/>
          <w:u w:val="single"/>
          <w:rtl/>
        </w:rPr>
        <w:t>الكتاب إلا أنهم كفار بالله جل وعلا وذلك لعدم دخولهم في دين الإسلام والتصديق برسالة النبي الخاتم صلى الله عليه وسلم،</w:t>
      </w:r>
      <w:r w:rsidRPr="00FC5586">
        <w:rPr>
          <w:rFonts w:ascii="Simplified Arabic" w:hAnsi="Simplified Arabic" w:cs="Simplified Arabic"/>
          <w:sz w:val="28"/>
          <w:szCs w:val="28"/>
          <w:rtl/>
        </w:rPr>
        <w:t xml:space="preserve"> </w:t>
      </w:r>
      <w:r w:rsidRPr="00FC5586">
        <w:rPr>
          <w:rFonts w:ascii="Simplified Arabic" w:hAnsi="Simplified Arabic" w:cs="Simplified Arabic"/>
          <w:b/>
          <w:bCs/>
          <w:sz w:val="28"/>
          <w:szCs w:val="28"/>
          <w:rtl/>
        </w:rPr>
        <w:t>وشريعة الإسلام في ذلك واضحة تماماً</w:t>
      </w:r>
      <w:r w:rsidRPr="00FC5586">
        <w:rPr>
          <w:rFonts w:ascii="Simplified Arabic" w:hAnsi="Simplified Arabic" w:cs="Simplified Arabic"/>
          <w:sz w:val="28"/>
          <w:szCs w:val="28"/>
          <w:rtl/>
        </w:rPr>
        <w:t xml:space="preserve">: </w:t>
      </w:r>
      <w:r w:rsidRPr="00FC5586">
        <w:rPr>
          <w:rFonts w:ascii="Simplified Arabic" w:hAnsi="Simplified Arabic" w:cs="Simplified Arabic"/>
          <w:b/>
          <w:bCs/>
          <w:sz w:val="28"/>
          <w:szCs w:val="28"/>
          <w:rtl/>
        </w:rPr>
        <w:t>يقول الله جل وعلا</w:t>
      </w:r>
      <w:r w:rsidRPr="00FC5586">
        <w:rPr>
          <w:rFonts w:ascii="Simplified Arabic" w:hAnsi="Simplified Arabic" w:cs="Simplified Arabic"/>
          <w:sz w:val="28"/>
          <w:szCs w:val="28"/>
          <w:rtl/>
        </w:rPr>
        <w:t xml:space="preserve">: {إِنَّ الَّذِينَ كَفَرُوا مِنْ </w:t>
      </w:r>
      <w:r w:rsidR="00455953">
        <w:rPr>
          <w:rFonts w:ascii="Simplified Arabic" w:hAnsi="Simplified Arabic" w:cs="Simplified Arabic"/>
          <w:sz w:val="28"/>
          <w:szCs w:val="28"/>
          <w:rtl/>
        </w:rPr>
        <w:t xml:space="preserve">أهل </w:t>
      </w:r>
      <w:r w:rsidRPr="00FC5586">
        <w:rPr>
          <w:rFonts w:ascii="Simplified Arabic" w:hAnsi="Simplified Arabic" w:cs="Simplified Arabic"/>
          <w:sz w:val="28"/>
          <w:szCs w:val="28"/>
          <w:rtl/>
        </w:rPr>
        <w:t>الْكِتَابِ وَالْمُشْرِكِينَ فِي نَارِ جَهَنَّمَ خَالِدِينَ فِيهَا أُولَئِكَ هُمْ شَرُّ الْبَرِيَّةِ} [البينة: 6]، وقوله عز وجل {لَقَدْ كَفَرَ الَّذِينَ قَالُوا إِنَّ اللَّهَ هُوَ الْمَسِيحُ بْنُ مَرْيَمَ</w:t>
      </w:r>
      <w:r w:rsidR="009B6F91">
        <w:rPr>
          <w:rFonts w:ascii="Simplified Arabic" w:hAnsi="Simplified Arabic" w:cs="Simplified Arabic"/>
          <w:sz w:val="28"/>
          <w:szCs w:val="28"/>
          <w:rtl/>
        </w:rPr>
        <w:t>،</w:t>
      </w:r>
      <w:r w:rsidRPr="00FC5586">
        <w:rPr>
          <w:rFonts w:ascii="Simplified Arabic" w:hAnsi="Simplified Arabic" w:cs="Simplified Arabic"/>
          <w:sz w:val="28"/>
          <w:szCs w:val="28"/>
          <w:rtl/>
        </w:rPr>
        <w:t xml:space="preserve">} [المائدة: 72]، وقوله جل وعلا {لَقَدْ كَفَرَ الَّذِينَ قَالُوا إِنَّ اللَّهَ ثَالِثُ ثَلَاثَةٍ} [المائدة: 73]، وقوله تبارك وتعالى {إِنَّ الَّذِينَ يَكْفُرُونَ بِاللَّهِ وَرُسُلِهِ وَيُرِيدُونَ أَنْ يُفَرِّقُوا بَيْنَ اللَّهِ وَرُسُلِهِ وَيَقُولُونَ نُؤْمِنُ بِبَعْضٍ وَنَكْفُرُ بِبَعْضٍ وَيُرِيدُونَ أَنْ يَتَّخِذُوا بَيْنَ ذَلِكَ سَبِيلًا * أُولَئِكَ هُمُ الْكَافِرُونَ </w:t>
      </w:r>
      <w:proofErr w:type="spellStart"/>
      <w:r w:rsidRPr="00FC5586">
        <w:rPr>
          <w:rFonts w:ascii="Simplified Arabic" w:hAnsi="Simplified Arabic" w:cs="Simplified Arabic"/>
          <w:sz w:val="28"/>
          <w:szCs w:val="28"/>
          <w:rtl/>
        </w:rPr>
        <w:t>حَ‍قًّا</w:t>
      </w:r>
      <w:proofErr w:type="spellEnd"/>
      <w:r w:rsidRPr="00FC5586">
        <w:rPr>
          <w:rFonts w:ascii="Simplified Arabic" w:hAnsi="Simplified Arabic" w:cs="Simplified Arabic"/>
          <w:sz w:val="28"/>
          <w:szCs w:val="28"/>
          <w:rtl/>
        </w:rPr>
        <w:t xml:space="preserve"> وَأَعْتَدْنَا لِلْكَافِرِينَ عَذَابًا مُهِينًا} [النساء: 150 - 151]، </w:t>
      </w:r>
      <w:r w:rsidRPr="00FC5586">
        <w:rPr>
          <w:rFonts w:ascii="Simplified Arabic" w:hAnsi="Simplified Arabic" w:cs="Simplified Arabic"/>
          <w:b/>
          <w:bCs/>
          <w:sz w:val="28"/>
          <w:szCs w:val="28"/>
          <w:rtl/>
        </w:rPr>
        <w:t>وقوله صلى الله عليه وسلم</w:t>
      </w:r>
      <w:r w:rsidRPr="00FC5586">
        <w:rPr>
          <w:rFonts w:ascii="Simplified Arabic" w:hAnsi="Simplified Arabic" w:cs="Simplified Arabic"/>
          <w:sz w:val="28"/>
          <w:szCs w:val="28"/>
          <w:rtl/>
        </w:rPr>
        <w:t xml:space="preserve">: ((والذي نفس محمد بيده لا يسمع بي أحد من هذه الأمة يهودي ونصراني ثم يموت ولم يؤمن بالذي أرسلت به إلا كان من أصحاب النار) [أخرجه مسلم </w:t>
      </w:r>
      <w:r w:rsidRPr="00FC5586">
        <w:rPr>
          <w:rFonts w:ascii="Simplified Arabic" w:hAnsi="Simplified Arabic" w:cs="Simplified Arabic"/>
          <w:sz w:val="28"/>
          <w:szCs w:val="28"/>
        </w:rPr>
        <w:t>–</w:t>
      </w:r>
      <w:r w:rsidRPr="00FC5586">
        <w:rPr>
          <w:rFonts w:ascii="Simplified Arabic" w:hAnsi="Simplified Arabic" w:cs="Simplified Arabic"/>
          <w:sz w:val="28"/>
          <w:szCs w:val="28"/>
          <w:rtl/>
        </w:rPr>
        <w:t xml:space="preserve"> شرح النووي ج2 ص 186]، </w:t>
      </w:r>
      <w:r w:rsidRPr="00FC5586">
        <w:rPr>
          <w:rFonts w:ascii="Simplified Arabic" w:hAnsi="Simplified Arabic" w:cs="Simplified Arabic"/>
          <w:b/>
          <w:bCs/>
          <w:sz w:val="28"/>
          <w:szCs w:val="28"/>
          <w:rtl/>
        </w:rPr>
        <w:t>يقول النووي</w:t>
      </w:r>
      <w:r w:rsidRPr="00FC5586">
        <w:rPr>
          <w:rFonts w:ascii="Simplified Arabic" w:hAnsi="Simplified Arabic" w:cs="Simplified Arabic"/>
          <w:sz w:val="28"/>
          <w:szCs w:val="28"/>
          <w:rtl/>
        </w:rPr>
        <w:t xml:space="preserve"> في شرح صحيح مسلم: " وقوله صلى الله عليه وسلم لا يسمع بي أحد من هذه الأمة أي ف</w:t>
      </w:r>
      <w:r w:rsidR="006416FE" w:rsidRPr="00FC5586">
        <w:rPr>
          <w:rFonts w:ascii="Simplified Arabic" w:hAnsi="Simplified Arabic" w:cs="Simplified Arabic" w:hint="cs"/>
          <w:sz w:val="28"/>
          <w:szCs w:val="28"/>
          <w:rtl/>
        </w:rPr>
        <w:t>ي</w:t>
      </w:r>
      <w:r w:rsidRPr="00FC5586">
        <w:rPr>
          <w:rFonts w:ascii="Simplified Arabic" w:hAnsi="Simplified Arabic" w:cs="Simplified Arabic"/>
          <w:sz w:val="28"/>
          <w:szCs w:val="28"/>
          <w:rtl/>
        </w:rPr>
        <w:t xml:space="preserve">من هو موجود في زمني وبعدي إلى يوم القيامة فكلهم يجب عليه الدخول في طاعته، </w:t>
      </w:r>
      <w:r w:rsidRPr="00FC5586">
        <w:rPr>
          <w:rFonts w:ascii="Simplified Arabic" w:hAnsi="Simplified Arabic" w:cs="Simplified Arabic"/>
          <w:b/>
          <w:bCs/>
          <w:sz w:val="28"/>
          <w:szCs w:val="28"/>
          <w:rtl/>
        </w:rPr>
        <w:t>وإنما ذكر اليهودي والنصراني تنبيهاً على من سواهما</w:t>
      </w:r>
      <w:r w:rsidRPr="00FC5586">
        <w:rPr>
          <w:rFonts w:ascii="Simplified Arabic" w:hAnsi="Simplified Arabic" w:cs="Simplified Arabic"/>
          <w:sz w:val="28"/>
          <w:szCs w:val="28"/>
          <w:rtl/>
        </w:rPr>
        <w:t xml:space="preserve"> وذلك لأن اليهود والنصارى لهم كتاب فإذا كان هذا شأنهم مع أن لهم كتاباً فغيرهم ممن لا كتاب له أولى والله أعلم “ [صحيح مسلم بشرح النووي ج 2 \ 188] </w:t>
      </w:r>
      <w:r w:rsidRPr="00FC5586">
        <w:rPr>
          <w:rFonts w:ascii="Simplified Arabic" w:hAnsi="Simplified Arabic" w:cs="Simplified Arabic"/>
          <w:bCs/>
          <w:sz w:val="28"/>
          <w:szCs w:val="28"/>
          <w:rtl/>
        </w:rPr>
        <w:t>وعلى ذلك</w:t>
      </w:r>
      <w:r w:rsidRPr="00FC5586">
        <w:rPr>
          <w:rFonts w:ascii="Simplified Arabic" w:hAnsi="Simplified Arabic" w:cs="Simplified Arabic"/>
          <w:sz w:val="28"/>
          <w:szCs w:val="28"/>
          <w:rtl/>
        </w:rPr>
        <w:t xml:space="preserve">: فكل من لم يدخل في دين الإسلام الذي جاء به النبي </w:t>
      </w:r>
      <w:r w:rsidRPr="00FC5586">
        <w:rPr>
          <w:rFonts w:ascii="Simplified Arabic" w:hAnsi="Simplified Arabic" w:cs="Simplified Arabic"/>
          <w:sz w:val="28"/>
          <w:szCs w:val="28"/>
        </w:rPr>
        <w:t>–</w:t>
      </w:r>
      <w:r w:rsidRPr="00FC5586">
        <w:rPr>
          <w:rFonts w:ascii="Simplified Arabic" w:hAnsi="Simplified Arabic" w:cs="Simplified Arabic"/>
          <w:sz w:val="28"/>
          <w:szCs w:val="28"/>
          <w:rtl/>
        </w:rPr>
        <w:t xml:space="preserve"> صلى الله عليه وسلم فهو من الكافرين</w:t>
      </w:r>
      <w:r w:rsidR="00DC2060" w:rsidRPr="00FC5586">
        <w:rPr>
          <w:rFonts w:ascii="Simplified Arabic" w:hAnsi="Simplified Arabic" w:cs="Simplified Arabic" w:hint="cs"/>
          <w:sz w:val="28"/>
          <w:szCs w:val="28"/>
          <w:rtl/>
        </w:rPr>
        <w:t xml:space="preserve">، واعمالهم هباء، </w:t>
      </w:r>
      <w:r w:rsidRPr="00FC5586">
        <w:rPr>
          <w:rFonts w:ascii="Simplified Arabic" w:hAnsi="Simplified Arabic" w:cs="Simplified Arabic"/>
          <w:sz w:val="28"/>
          <w:szCs w:val="28"/>
          <w:rtl/>
        </w:rPr>
        <w:t xml:space="preserve"> </w:t>
      </w:r>
      <w:r w:rsidR="00DC2060" w:rsidRPr="00FC5586">
        <w:rPr>
          <w:rFonts w:ascii="Simplified Arabic" w:hAnsi="Simplified Arabic" w:cs="Simplified Arabic" w:hint="cs"/>
          <w:sz w:val="28"/>
          <w:szCs w:val="28"/>
          <w:rtl/>
        </w:rPr>
        <w:t xml:space="preserve">قال </w:t>
      </w:r>
      <w:r w:rsidRPr="00FC5586">
        <w:rPr>
          <w:rFonts w:ascii="Simplified Arabic" w:hAnsi="Simplified Arabic" w:cs="Simplified Arabic"/>
          <w:sz w:val="28"/>
          <w:szCs w:val="28"/>
          <w:rtl/>
        </w:rPr>
        <w:t xml:space="preserve">تعالى: {وَقَدِمْنَا إِلَى مَا عَمِلُوا مِنْ عَمَلٍ فَجَعَلْنَاهُ هَبَاءً مَنْثُورًا} [الفرقان: 23] وقوله تعالى: {قُلْ هَلْ نُنَبِّئُكُمْ بِالْأَخْسَرِينَ أَعْمَالًا * الَّذِينَ ضَلَّ سَعْيُهُمْ فِي الْحَيَاةِ الدُّنْيَا وَهُمْ يَحْسَبُونَ أَنَّهُمْ يُحْسِنُونَ صُنْعًا * أُولَئِكَ الَّذِينَ كَفَرُوا بِآيَاتِ رَبِّهِمْ وَلِقَائِهِ فَحَبِطَتْ أَعْمَالُهُمْ فَلَا نُقِيمُ لَهُمْ يَوْمَ الْقِيَامَةِ وَزْنًا} [الكهف: 103 - 105]، </w:t>
      </w:r>
      <w:r w:rsidRPr="00FC5586">
        <w:rPr>
          <w:rFonts w:ascii="Simplified Arabic" w:hAnsi="Simplified Arabic" w:cs="Simplified Arabic"/>
          <w:bCs/>
          <w:sz w:val="28"/>
          <w:szCs w:val="28"/>
          <w:rtl/>
        </w:rPr>
        <w:t>والكفر الأكبر</w:t>
      </w:r>
      <w:r w:rsidRPr="00FC5586">
        <w:rPr>
          <w:rFonts w:ascii="Simplified Arabic" w:hAnsi="Simplified Arabic" w:cs="Simplified Arabic"/>
          <w:sz w:val="28"/>
          <w:szCs w:val="28"/>
          <w:rtl/>
        </w:rPr>
        <w:t xml:space="preserve"> ضد لأصل الإيمان ولذلك فمنشأ الكفر الأكبر هو كفر القلب أو انتفاء أصل الإيمان أو أحد عناصره التي قررها العلماء وهي الإقرار والتصديق والانقياد، ومن أهم أنواعه: </w:t>
      </w:r>
      <w:r w:rsidRPr="00FC5586">
        <w:rPr>
          <w:rFonts w:ascii="Simplified Arabic" w:hAnsi="Simplified Arabic" w:cs="Simplified Arabic"/>
          <w:bCs/>
          <w:sz w:val="28"/>
          <w:szCs w:val="28"/>
          <w:rtl/>
        </w:rPr>
        <w:t>كفر جهل وتكذيب</w:t>
      </w:r>
      <w:r w:rsidRPr="00FC5586">
        <w:rPr>
          <w:rFonts w:ascii="Simplified Arabic" w:hAnsi="Simplified Arabic" w:cs="Simplified Arabic"/>
          <w:sz w:val="28"/>
          <w:szCs w:val="28"/>
          <w:rtl/>
        </w:rPr>
        <w:t>: وفيها ينتقي تصديق القلب مع عدم العلم بالحق في حق الله تعالى أو رسله أو كتبه أو ملائكته أو اليوم الآخر أو القدر، وفي ذلك يقول الله تعالى: {بَلْ كَذَّبُوا بِمَا لَمْ يُحِيطُوا بِعِلْمِهِ وَلَمَّا يَأْتِهِمْ تَأْوِيلُهُ</w:t>
      </w:r>
      <w:r w:rsidR="009B6F91">
        <w:rPr>
          <w:rFonts w:ascii="Simplified Arabic" w:hAnsi="Simplified Arabic" w:cs="Simplified Arabic"/>
          <w:sz w:val="28"/>
          <w:szCs w:val="28"/>
          <w:rtl/>
        </w:rPr>
        <w:t>،</w:t>
      </w:r>
      <w:r w:rsidRPr="00FC5586">
        <w:rPr>
          <w:rFonts w:ascii="Simplified Arabic" w:hAnsi="Simplified Arabic" w:cs="Simplified Arabic"/>
          <w:sz w:val="28"/>
          <w:szCs w:val="28"/>
          <w:rtl/>
        </w:rPr>
        <w:t>} [يونس: 39] وقوله تعالى {</w:t>
      </w:r>
      <w:r w:rsidR="00DC2060" w:rsidRPr="00FC5586">
        <w:rPr>
          <w:rFonts w:ascii="Simplified Arabic" w:hAnsi="Simplified Arabic" w:cs="Simplified Arabic"/>
          <w:sz w:val="28"/>
          <w:szCs w:val="28"/>
          <w:rtl/>
        </w:rPr>
        <w:t xml:space="preserve">حَتَّى إِذَا جَاءُوا قَالَ أَكَذَّبْتُمْ بِآيَاتِي وَلَمْ تُحِيطُوا بِهَا عِلْمًا أَمْ مَاذَا كُنْتُمْ </w:t>
      </w:r>
      <w:r w:rsidR="00DC2060" w:rsidRPr="00FC5586">
        <w:rPr>
          <w:rFonts w:ascii="Simplified Arabic" w:hAnsi="Simplified Arabic" w:cs="Simplified Arabic"/>
          <w:sz w:val="28"/>
          <w:szCs w:val="28"/>
          <w:rtl/>
        </w:rPr>
        <w:lastRenderedPageBreak/>
        <w:t>تَعْمَلُونَ</w:t>
      </w:r>
      <w:r w:rsidR="00DC2060" w:rsidRPr="00FC5586">
        <w:rPr>
          <w:rFonts w:ascii="Simplified Arabic" w:hAnsi="Simplified Arabic" w:cs="Simplified Arabic" w:hint="cs"/>
          <w:sz w:val="28"/>
          <w:szCs w:val="28"/>
          <w:rtl/>
        </w:rPr>
        <w:t xml:space="preserve">} [النمل: 84]، </w:t>
      </w:r>
      <w:r w:rsidRPr="00FC5586">
        <w:rPr>
          <w:rFonts w:ascii="Simplified Arabic" w:hAnsi="Simplified Arabic" w:cs="Simplified Arabic"/>
          <w:sz w:val="28"/>
          <w:szCs w:val="28"/>
          <w:rtl/>
        </w:rPr>
        <w:t>و</w:t>
      </w:r>
      <w:r w:rsidRPr="00FC5586">
        <w:rPr>
          <w:rFonts w:ascii="Simplified Arabic" w:hAnsi="Simplified Arabic" w:cs="Simplified Arabic"/>
          <w:bCs/>
          <w:sz w:val="28"/>
          <w:szCs w:val="28"/>
          <w:rtl/>
        </w:rPr>
        <w:t xml:space="preserve">كفر الجحود: </w:t>
      </w:r>
      <w:r w:rsidRPr="00FC5586">
        <w:rPr>
          <w:rFonts w:ascii="Simplified Arabic" w:hAnsi="Simplified Arabic" w:cs="Simplified Arabic"/>
          <w:sz w:val="28"/>
          <w:szCs w:val="28"/>
          <w:rtl/>
        </w:rPr>
        <w:t xml:space="preserve">وفيه يكون كتم الحق </w:t>
      </w:r>
      <w:r w:rsidR="00DC2060" w:rsidRPr="00FC5586">
        <w:rPr>
          <w:rFonts w:ascii="Simplified Arabic" w:hAnsi="Simplified Arabic" w:cs="Simplified Arabic" w:hint="cs"/>
          <w:sz w:val="28"/>
          <w:szCs w:val="28"/>
          <w:rtl/>
        </w:rPr>
        <w:t xml:space="preserve">وجحده </w:t>
      </w:r>
      <w:r w:rsidRPr="00FC5586">
        <w:rPr>
          <w:rFonts w:ascii="Simplified Arabic" w:hAnsi="Simplified Arabic" w:cs="Simplified Arabic"/>
          <w:sz w:val="28"/>
          <w:szCs w:val="28"/>
          <w:rtl/>
        </w:rPr>
        <w:t xml:space="preserve">مع العلم بصدقه وفيه يقول الله جل وعلا: {وَجَحَدُوا بِهَا </w:t>
      </w:r>
      <w:proofErr w:type="spellStart"/>
      <w:r w:rsidRPr="00FC5586">
        <w:rPr>
          <w:rFonts w:ascii="Simplified Arabic" w:hAnsi="Simplified Arabic" w:cs="Simplified Arabic"/>
          <w:sz w:val="28"/>
          <w:szCs w:val="28"/>
          <w:rtl/>
        </w:rPr>
        <w:t>وَاسْتَيْقَنَتْهَا</w:t>
      </w:r>
      <w:proofErr w:type="spellEnd"/>
      <w:r w:rsidRPr="00FC5586">
        <w:rPr>
          <w:rFonts w:ascii="Simplified Arabic" w:hAnsi="Simplified Arabic" w:cs="Simplified Arabic"/>
          <w:sz w:val="28"/>
          <w:szCs w:val="28"/>
          <w:rtl/>
        </w:rPr>
        <w:t xml:space="preserve"> أَنْفُسُهُمْ ظُلْمًا وَعُلُوًّا فَانْظُرْ كَيْفَ كَانَ عَاقِبَةُ الْمُفْسِدِينَ}</w:t>
      </w:r>
      <w:r w:rsidRPr="00FC5586">
        <w:rPr>
          <w:rFonts w:ascii="Simplified Arabic" w:hAnsi="Simplified Arabic" w:cs="Simplified Arabic"/>
          <w:bCs/>
          <w:sz w:val="28"/>
          <w:szCs w:val="28"/>
          <w:rtl/>
        </w:rPr>
        <w:t xml:space="preserve"> </w:t>
      </w:r>
      <w:r w:rsidRPr="00FC5586">
        <w:rPr>
          <w:rFonts w:ascii="Simplified Arabic" w:hAnsi="Simplified Arabic" w:cs="Simplified Arabic"/>
          <w:sz w:val="28"/>
          <w:szCs w:val="28"/>
          <w:rtl/>
        </w:rPr>
        <w:t xml:space="preserve">[النمل: 14] وقال تعالى: {فَلَمَّا جَاءَهُمْ مَا عَرَفُوا كَفَرُوا بِهِ فَلَعْنَةُ اللَّهِ عَلَى الْكَافِرِينَ} [البقرة: 89] وقوله تعالى: {الَّذِينَ آتَيْنَاهُمُ الْكِتَابَ يَعْرِفُونَهُ كَمَا يَعْرِفُونَ أَبْنَاءَهُمْ وَإِنَّ فَرِيقًا مِنْهُمْ لَيَكْتُمُونَ الْحَقَّ وَهُمْ يَعْلَمُونَ} [البقرة: 146]، </w:t>
      </w:r>
      <w:r w:rsidRPr="00FC5586">
        <w:rPr>
          <w:rFonts w:ascii="Simplified Arabic" w:hAnsi="Simplified Arabic" w:cs="Simplified Arabic"/>
          <w:bCs/>
          <w:sz w:val="28"/>
          <w:szCs w:val="28"/>
          <w:rtl/>
        </w:rPr>
        <w:t xml:space="preserve">وكفر العناد والاستكبار: </w:t>
      </w:r>
      <w:r w:rsidRPr="00FC5586">
        <w:rPr>
          <w:rFonts w:ascii="Simplified Arabic" w:hAnsi="Simplified Arabic" w:cs="Simplified Arabic"/>
          <w:sz w:val="28"/>
          <w:szCs w:val="28"/>
          <w:rtl/>
        </w:rPr>
        <w:t xml:space="preserve">وهذا ككفر إبليس </w:t>
      </w:r>
      <w:r w:rsidR="00DC2060" w:rsidRPr="00FC5586">
        <w:rPr>
          <w:rFonts w:ascii="Simplified Arabic" w:hAnsi="Simplified Arabic" w:cs="Simplified Arabic" w:hint="cs"/>
          <w:sz w:val="28"/>
          <w:szCs w:val="28"/>
          <w:rtl/>
        </w:rPr>
        <w:t xml:space="preserve">الرجيم </w:t>
      </w:r>
      <w:r w:rsidRPr="00FC5586">
        <w:rPr>
          <w:rFonts w:ascii="Simplified Arabic" w:hAnsi="Simplified Arabic" w:cs="Simplified Arabic"/>
          <w:sz w:val="28"/>
          <w:szCs w:val="28"/>
          <w:rtl/>
        </w:rPr>
        <w:t xml:space="preserve">لعنه الله وكفر غالب اليهود الذين شهدوا أن الرسول حق ولم يتبعوه، فإبليس اللعين لم يكذب في أمر الله تعالى له بالسجود وإنما أبى عن الانقياد كفر واستكباراً قال تعالى: {وَإِذْ قُلْنَا لِلْمَلَائِكَةِ اسْجُدُوا لِآدَمَ فَسَجَدُوا إِلَّا إِبْلِيسَ أَبَى وَاسْتَكْبَرَ وَكَانَ مِنَ الْكَافِرِينَ} [البقرة: 34]، وغالب اليهود </w:t>
      </w:r>
      <w:r w:rsidRPr="00FC5586">
        <w:rPr>
          <w:rFonts w:ascii="Simplified Arabic" w:hAnsi="Simplified Arabic" w:cs="Simplified Arabic"/>
          <w:sz w:val="28"/>
          <w:szCs w:val="28"/>
        </w:rPr>
        <w:t>–</w:t>
      </w:r>
      <w:r w:rsidRPr="00FC5586">
        <w:rPr>
          <w:rFonts w:ascii="Simplified Arabic" w:hAnsi="Simplified Arabic" w:cs="Simplified Arabic"/>
          <w:sz w:val="28"/>
          <w:szCs w:val="28"/>
          <w:rtl/>
        </w:rPr>
        <w:t xml:space="preserve"> غضب الله عليهم </w:t>
      </w:r>
      <w:r w:rsidRPr="00FC5586">
        <w:rPr>
          <w:rFonts w:ascii="Simplified Arabic" w:hAnsi="Simplified Arabic" w:cs="Simplified Arabic"/>
          <w:sz w:val="28"/>
          <w:szCs w:val="28"/>
        </w:rPr>
        <w:t>–</w:t>
      </w:r>
      <w:r w:rsidRPr="00FC5586">
        <w:rPr>
          <w:rFonts w:ascii="Simplified Arabic" w:hAnsi="Simplified Arabic" w:cs="Simplified Arabic"/>
          <w:sz w:val="28"/>
          <w:szCs w:val="28"/>
          <w:rtl/>
        </w:rPr>
        <w:t xml:space="preserve"> يعلمون أن الرسول حق وأنه مرسل من عند الله ولكنهم منعهم العناد والكبر</w:t>
      </w:r>
      <w:r w:rsidR="00DC2060" w:rsidRPr="00FC5586">
        <w:rPr>
          <w:rFonts w:ascii="Simplified Arabic" w:hAnsi="Simplified Arabic" w:cs="Simplified Arabic" w:hint="cs"/>
          <w:sz w:val="28"/>
          <w:szCs w:val="28"/>
          <w:rtl/>
        </w:rPr>
        <w:t xml:space="preserve"> </w:t>
      </w:r>
      <w:r w:rsidRPr="00FC5586">
        <w:rPr>
          <w:rFonts w:ascii="Simplified Arabic" w:hAnsi="Simplified Arabic" w:cs="Simplified Arabic"/>
          <w:sz w:val="28"/>
          <w:szCs w:val="28"/>
          <w:rtl/>
        </w:rPr>
        <w:t xml:space="preserve">عن اتباعه قال تعالى: {وَلَمَّا جَاءَهُمْ كِتَابٌ مِنْ عِنْدِ اللَّهِ مُصَدِّقٌ لِمَا مَعَهُمْ وَكَانُوا مِنْ قَبْلُ يَسْتَفْتِحُونَ عَلَى الَّذِينَ كَفَرُوا فَلَمَّا جَاءَهُمْ مَا عَرَفُوا كَفَرُوا بِهِ فَلَعْنَةُ اللَّهِ عَلَى الْكَافِرِينَ * بِئْسَمَا اشْتَرَوْا بِهِ أَنْفُسَهُمْ أَنْ يَكْفُرُوا بِمَا أَنْزَلَ اللَّهُ بَغْيًا أَنْ يُنَزِّلَ اللَّهُ مِنْ فَضْلِهِ عَلَى مَنْ يَشَاءُ مِنْ عِبَادِهِ فَبَاءُوا بِغَضَبٍ عَلَى غَضَبٍ وَلِلْكَافِرِينَ عَذَابٌ مُهِينٌ} [البقرة: 89 - 90]، </w:t>
      </w:r>
      <w:r w:rsidRPr="00FC5586">
        <w:rPr>
          <w:rFonts w:ascii="Simplified Arabic" w:hAnsi="Simplified Arabic" w:cs="Simplified Arabic"/>
          <w:bCs/>
          <w:sz w:val="28"/>
          <w:szCs w:val="28"/>
          <w:rtl/>
        </w:rPr>
        <w:t xml:space="preserve">وكفر النفاق </w:t>
      </w:r>
      <w:r w:rsidRPr="00FC5586">
        <w:rPr>
          <w:rFonts w:ascii="Simplified Arabic" w:hAnsi="Simplified Arabic" w:cs="Simplified Arabic"/>
          <w:sz w:val="28"/>
          <w:szCs w:val="28"/>
          <w:rtl/>
        </w:rPr>
        <w:t xml:space="preserve">حيث ينتفي تصديق القلب، مع انقياد الجوارح الظاهرة فهم يظهرون الإسلام ويبطنون الكفر، قال تعالى: {وَمِنَ النَّاسِ مَنْ يَقُولُ آمَنَّا بِاللَّهِ وَبِالْيَوْمِ الْآخِرِ وَمَا هُمْ بِمُؤْمِنِينَ} [البقرة: 8]، وقال تعالى: {إِذَا جَاءَكَ الْمُنَافِقُونَ قَالُوا نَشْهَدُ إِنَّكَ لَرَسُولُ اللَّهِ وَاللَّهُ يَعْلَمُ إِنَّكَ لَرَسُولُهُ وَاللَّهُ يَشْهَدُ إِنَّ الْمُنَافِقِينَ لَكَاذِبُونَ، </w:t>
      </w:r>
      <w:r w:rsidRPr="00FC5586">
        <w:rPr>
          <w:rFonts w:ascii="Simplified Arabic" w:hAnsi="Simplified Arabic" w:cs="Simplified Arabic"/>
          <w:b/>
          <w:bCs/>
          <w:sz w:val="28"/>
          <w:szCs w:val="28"/>
          <w:rtl/>
        </w:rPr>
        <w:t>فهذه أهم أنواع الكفر</w:t>
      </w:r>
      <w:r w:rsidRPr="00FC5586">
        <w:rPr>
          <w:rFonts w:ascii="Simplified Arabic" w:hAnsi="Simplified Arabic" w:cs="Simplified Arabic"/>
          <w:sz w:val="28"/>
          <w:szCs w:val="28"/>
          <w:rtl/>
        </w:rPr>
        <w:t xml:space="preserve"> ومنشؤها جميعاً كفر القلب أو انتفاء أصل الإيمان، ومن ختم الله عز وجل عليه بالكفر فما له من هاد، قال تعالى: {إِنَّ الَّذِينَ كَفَرُوا سَوَاءٌ عَلَيْهِمْ أَأَنْذَرْتَهُمْ أَمْ لَمْ تُنْذِرْهُمْ لَا يُؤْمِنُونَ * خَتَمَ اللَّهُ عَلَى قُلُوبِهِمْ وَعَلَى سَمْعِهِمْ وَعَلَى أَبْصَارِهِمْ غِشَاوَةٌ وَلَهُمْ عَذَابٌ عَظِيمٌ} [البقرة: 6 - 7]، والكافر بالله الكفر الأكبر خالد في النار أبداً إن مات على هذا الكفر، </w:t>
      </w:r>
    </w:p>
    <w:p w14:paraId="0B06BD92" w14:textId="77777777" w:rsidR="0009781D" w:rsidRPr="00FC5586" w:rsidRDefault="0009781D" w:rsidP="0009781D">
      <w:pPr>
        <w:bidi/>
        <w:jc w:val="both"/>
        <w:rPr>
          <w:rFonts w:ascii="Simplified Arabic" w:hAnsi="Simplified Arabic" w:cs="Simplified Arabic"/>
          <w:noProof/>
          <w:sz w:val="28"/>
          <w:szCs w:val="28"/>
          <w:rtl/>
        </w:rPr>
      </w:pPr>
      <w:r w:rsidRPr="00FC5586">
        <w:rPr>
          <w:rFonts w:ascii="Simplified Arabic" w:hAnsi="Simplified Arabic" w:cs="Simplified Arabic"/>
          <w:b/>
          <w:bCs/>
          <w:u w:val="single"/>
          <w:rtl/>
        </w:rPr>
        <w:t>[3] النفاق الاعتقادي</w:t>
      </w:r>
      <w:r w:rsidRPr="00FC5586">
        <w:rPr>
          <w:rFonts w:ascii="Simplified Arabic" w:hAnsi="Simplified Arabic" w:cs="Simplified Arabic"/>
          <w:b/>
          <w:bCs/>
          <w:rtl/>
        </w:rPr>
        <w:t xml:space="preserve">: </w:t>
      </w:r>
      <w:r w:rsidRPr="00FC5586">
        <w:rPr>
          <w:rFonts w:ascii="Simplified Arabic" w:hAnsi="Simplified Arabic" w:cs="Simplified Arabic"/>
          <w:sz w:val="28"/>
          <w:szCs w:val="28"/>
          <w:rtl/>
        </w:rPr>
        <w:t xml:space="preserve">النفاق: هو إظهار الإسلام باللسان وعلى الجوارح مع اعتقاد الكفر بالقلب وهذا النفاق شر من الكفر لضرر أصحابه بالمسلمين وخدعهم ومكرهم بهم ولأنهم تجرى عليهم أحكام دين الإسلام فينتفعون بها في الدنيا فإنهم في الآخرة في أدنى وأسفل مرتبة في النار، </w:t>
      </w:r>
      <w:r w:rsidRPr="00FC5586">
        <w:rPr>
          <w:rFonts w:ascii="Simplified Arabic" w:hAnsi="Simplified Arabic" w:cs="Simplified Arabic"/>
          <w:b/>
          <w:bCs/>
          <w:sz w:val="28"/>
          <w:szCs w:val="28"/>
          <w:rtl/>
        </w:rPr>
        <w:t xml:space="preserve">قال تعالى: </w:t>
      </w:r>
      <w:r w:rsidRPr="00FC5586">
        <w:rPr>
          <w:rFonts w:ascii="Simplified Arabic" w:hAnsi="Simplified Arabic" w:cs="Simplified Arabic"/>
          <w:sz w:val="28"/>
          <w:szCs w:val="28"/>
          <w:rtl/>
        </w:rPr>
        <w:t xml:space="preserve">{إِنَّ الْمُنَافِقِينَ فِي الدَّرْكِ الْأَسْفَلِ مِنَ النَّارِ وَلَنْ تَجِدَ لَهُمْ نَصِيرًا} [النساء: 145]، </w:t>
      </w:r>
    </w:p>
    <w:p w14:paraId="1CA34F80" w14:textId="0C93862B" w:rsidR="0009781D" w:rsidRPr="00FC5586" w:rsidRDefault="0009781D" w:rsidP="0009781D">
      <w:pPr>
        <w:bidi/>
        <w:jc w:val="both"/>
        <w:rPr>
          <w:rFonts w:ascii="Simplified Arabic" w:hAnsi="Simplified Arabic" w:cs="Simplified Arabic"/>
          <w:sz w:val="28"/>
          <w:szCs w:val="28"/>
          <w:rtl/>
        </w:rPr>
      </w:pPr>
      <w:r w:rsidRPr="00FC5586">
        <w:rPr>
          <w:rFonts w:ascii="Simplified Arabic" w:hAnsi="Simplified Arabic" w:cs="Simplified Arabic"/>
          <w:b/>
          <w:bCs/>
          <w:u w:val="single"/>
          <w:rtl/>
        </w:rPr>
        <w:t>[4] نواقض الشهادتين</w:t>
      </w:r>
      <w:r w:rsidRPr="00FC5586">
        <w:rPr>
          <w:rFonts w:ascii="Simplified Arabic" w:hAnsi="Simplified Arabic" w:cs="Simplified Arabic"/>
          <w:b/>
          <w:bCs/>
          <w:noProof/>
          <w:u w:val="single"/>
          <w:rtl/>
        </w:rPr>
        <w:t xml:space="preserve">: </w:t>
      </w:r>
      <w:r w:rsidRPr="00FC5586">
        <w:rPr>
          <w:rFonts w:ascii="Simplified Arabic" w:hAnsi="Simplified Arabic" w:cs="Simplified Arabic"/>
          <w:sz w:val="28"/>
          <w:szCs w:val="28"/>
          <w:rtl/>
        </w:rPr>
        <w:t xml:space="preserve">إذا كانت الشهادتين (لا إله إلا الله </w:t>
      </w:r>
      <w:r w:rsidR="00125682" w:rsidRPr="00FC5586">
        <w:rPr>
          <w:rFonts w:ascii="Simplified Arabic" w:hAnsi="Simplified Arabic" w:cs="Simplified Arabic" w:hint="cs"/>
          <w:sz w:val="28"/>
          <w:szCs w:val="28"/>
          <w:rtl/>
        </w:rPr>
        <w:t xml:space="preserve">- </w:t>
      </w:r>
      <w:r w:rsidRPr="00FC5586">
        <w:rPr>
          <w:rFonts w:ascii="Simplified Arabic" w:hAnsi="Simplified Arabic" w:cs="Simplified Arabic"/>
          <w:sz w:val="28"/>
          <w:szCs w:val="28"/>
          <w:rtl/>
        </w:rPr>
        <w:t xml:space="preserve">محمد رسول الله) هما الباب الأوحد إلى دين الإسلام ينطق بهما العبد فاهماً وقاصداً معناهما فيدخل إلى دين الإسلام ويكون له ما للمسلمين </w:t>
      </w:r>
      <w:r w:rsidRPr="00FC5586">
        <w:rPr>
          <w:rFonts w:ascii="Simplified Arabic" w:hAnsi="Simplified Arabic" w:cs="Simplified Arabic"/>
          <w:sz w:val="28"/>
          <w:szCs w:val="28"/>
          <w:rtl/>
        </w:rPr>
        <w:lastRenderedPageBreak/>
        <w:t xml:space="preserve">وعليه ما عليهم ولا يرتد هذا العبد عن دين الإسلام إلا إذا أتى بما ينقض دعوى الشهادتين أو أحدهما عن قصد وإصرار، </w:t>
      </w:r>
      <w:r w:rsidRPr="00FC5586">
        <w:rPr>
          <w:rFonts w:ascii="Simplified Arabic" w:hAnsi="Simplified Arabic" w:cs="Simplified Arabic"/>
          <w:bCs/>
          <w:sz w:val="28"/>
          <w:szCs w:val="28"/>
          <w:rtl/>
        </w:rPr>
        <w:t>وفي هؤلاء قال الله تعالى</w:t>
      </w:r>
      <w:r w:rsidRPr="00FC5586">
        <w:rPr>
          <w:rFonts w:ascii="Simplified Arabic" w:hAnsi="Simplified Arabic" w:cs="Simplified Arabic"/>
          <w:sz w:val="28"/>
          <w:szCs w:val="28"/>
          <w:rtl/>
        </w:rPr>
        <w:t xml:space="preserve">: {إِنَّ الَّذِينَ ارْتَدُّوا عَلَى أَدْبَارِهِمْ مِنْ بَعْدِ مَا تَبَيَّنَ لَهُمُ الْهُدَى الشَّيْطَانُ سَوَّلَ لَهُمْ وَأَمْلَى لَهُمْ} [محمد: 25]، وقال تعالى: {وَمَنْ يَرْتَدِدْ مِنْكُمْ عَنْ دِينِهِ فَيَمُتْ وَهُوَ كَافِرٌ فَأُولَئِكَ حَبِطَتْ أَعْمَالُهُمْ فِي الدُّنْيَا وَالْآخِرَةِ وَأُولَئِكَ أَصْحَابُ النَّارِ هُمْ فِيهَا خَالِدُونَ} [البقرة: 217]، وفيهم يقول الرسول صلى الله عليه وسلم: ((من بدل دينه فاقتلوه)) [أخرجه البخاري]، </w:t>
      </w:r>
      <w:r w:rsidRPr="00FC5586">
        <w:rPr>
          <w:rFonts w:ascii="Simplified Arabic" w:hAnsi="Simplified Arabic" w:cs="Simplified Arabic"/>
          <w:bCs/>
          <w:sz w:val="28"/>
          <w:szCs w:val="28"/>
          <w:rtl/>
        </w:rPr>
        <w:t xml:space="preserve">ونواقض الشهادتين تشمل: كل ما ينقض شهادة (لا إله إلا الله): </w:t>
      </w:r>
      <w:r w:rsidRPr="00FC5586">
        <w:rPr>
          <w:rFonts w:ascii="Simplified Arabic" w:hAnsi="Simplified Arabic" w:cs="Simplified Arabic"/>
          <w:sz w:val="28"/>
          <w:szCs w:val="28"/>
          <w:rtl/>
        </w:rPr>
        <w:t xml:space="preserve">وذلك يكون بالوقوع في شيء من الشرك الأكبر بالله كأن يعتقد أن مع الله آلهة أخرى تشاركه في بعض أفعاله أو صفاته، أو يكون باعتقاد صفات الربوبية المستحقة لله تعالى وحده لأحد من خلقه، أو إنكار ربوبية الله جل شأنه لخلقه أو إنكار بعضها أو الشرك فيها أو الطعن فيها والطعن يكون بالتكذيب أو الشك أو الاستهزاء، ويكون كذلك بإنكار ألوهيته تعالى لخلقه أو الشرك فيها أو الطعن فيها، ويكون بإنكار استحقاق الله عز وجل للعبادة وحده لا شريك له، أو باعتقاد استحقاق غير الله تعالى للعبادة أو شيء من مفرداتها، أو الطعن في العبادة بالشك أو التكذيب أو الاستهزاء، أو صرف شيء من العبادات إلى غير الله تعالى بقصد العبادة، ويكون كذلك بشيء من الكفر الأكبر بالله ومنه كفر القلب بشيء من شرع الله بما يضاد الإقرار أو التصديق أو الانقياد، </w:t>
      </w:r>
      <w:r w:rsidRPr="00FC5586">
        <w:rPr>
          <w:rFonts w:ascii="Simplified Arabic" w:hAnsi="Simplified Arabic" w:cs="Simplified Arabic"/>
          <w:bCs/>
          <w:sz w:val="28"/>
          <w:szCs w:val="28"/>
          <w:rtl/>
        </w:rPr>
        <w:t xml:space="preserve">وكل ما ينقض شهادة (محمد رسول الله): وذلك بإنكار شيء من </w:t>
      </w:r>
      <w:r w:rsidRPr="00FC5586">
        <w:rPr>
          <w:rFonts w:ascii="Simplified Arabic" w:hAnsi="Simplified Arabic" w:cs="Simplified Arabic"/>
          <w:sz w:val="28"/>
          <w:szCs w:val="28"/>
          <w:rtl/>
        </w:rPr>
        <w:t xml:space="preserve">المعلوم من الدين بالضرورة من رسالة النبي </w:t>
      </w:r>
      <w:r w:rsidRPr="00FC5586">
        <w:rPr>
          <w:rFonts w:ascii="Simplified Arabic" w:hAnsi="Simplified Arabic" w:cs="Simplified Arabic"/>
          <w:sz w:val="28"/>
          <w:szCs w:val="28"/>
        </w:rPr>
        <w:t>–</w:t>
      </w:r>
      <w:r w:rsidRPr="00FC5586">
        <w:rPr>
          <w:rFonts w:ascii="Simplified Arabic" w:hAnsi="Simplified Arabic" w:cs="Simplified Arabic"/>
          <w:sz w:val="28"/>
          <w:szCs w:val="28"/>
          <w:rtl/>
        </w:rPr>
        <w:t xml:space="preserve"> صلى الله عليه وسلم المتضمنة للقرآن و</w:t>
      </w:r>
      <w:r w:rsidR="006930E2">
        <w:rPr>
          <w:rFonts w:ascii="Simplified Arabic" w:hAnsi="Simplified Arabic" w:cs="Simplified Arabic"/>
          <w:sz w:val="28"/>
          <w:szCs w:val="28"/>
          <w:rtl/>
        </w:rPr>
        <w:t xml:space="preserve">السنّة </w:t>
      </w:r>
      <w:r w:rsidRPr="00FC5586">
        <w:rPr>
          <w:rFonts w:ascii="Simplified Arabic" w:hAnsi="Simplified Arabic" w:cs="Simplified Arabic"/>
          <w:sz w:val="28"/>
          <w:szCs w:val="28"/>
          <w:rtl/>
        </w:rPr>
        <w:t xml:space="preserve">الثابتة عنه صلى الله عليه وسلم أو إنكار بعضها، أو الطعن في رسالته صلى الله عليه وسلم أو شيء منها من القرآن أو </w:t>
      </w:r>
      <w:r w:rsidR="006930E2">
        <w:rPr>
          <w:rFonts w:ascii="Simplified Arabic" w:hAnsi="Simplified Arabic" w:cs="Simplified Arabic"/>
          <w:sz w:val="28"/>
          <w:szCs w:val="28"/>
          <w:rtl/>
        </w:rPr>
        <w:t xml:space="preserve">السنّة </w:t>
      </w:r>
      <w:r w:rsidRPr="00FC5586">
        <w:rPr>
          <w:rFonts w:ascii="Simplified Arabic" w:hAnsi="Simplified Arabic" w:cs="Simplified Arabic"/>
          <w:sz w:val="28"/>
          <w:szCs w:val="28"/>
          <w:rtl/>
        </w:rPr>
        <w:t xml:space="preserve">والطعن يكون بالتكذيب أو الشك أو الاستهزاء، أو الطعن فيه صلى الله عليه وسلم أو إعلان كراهية ما جاء به النبي صلى الله عليه وسلم من الهدى، </w:t>
      </w:r>
      <w:r w:rsidRPr="00FC5586">
        <w:rPr>
          <w:rFonts w:ascii="Simplified Arabic" w:hAnsi="Simplified Arabic" w:cs="Simplified Arabic"/>
          <w:bCs/>
          <w:sz w:val="28"/>
          <w:szCs w:val="28"/>
          <w:rtl/>
        </w:rPr>
        <w:t xml:space="preserve">فتلك الأقسام </w:t>
      </w:r>
      <w:r w:rsidRPr="00FC5586">
        <w:rPr>
          <w:rFonts w:ascii="Simplified Arabic" w:hAnsi="Simplified Arabic" w:cs="Simplified Arabic"/>
          <w:sz w:val="28"/>
          <w:szCs w:val="28"/>
          <w:rtl/>
        </w:rPr>
        <w:t xml:space="preserve">تكاد تحوي نواقض الشهادتين المخرجة من دين الإسلام بالكلية وقد حدد الشرع عقوبة ذلك المروق من دين الله وتلك الفتنة بالقتل وذلك لأن الفتنة أشد من القتل والفتنة أكبر من القتل وذلك وفق أحكام </w:t>
      </w:r>
      <w:proofErr w:type="spellStart"/>
      <w:r w:rsidRPr="00FC5586">
        <w:rPr>
          <w:rFonts w:ascii="Simplified Arabic" w:hAnsi="Simplified Arabic" w:cs="Simplified Arabic"/>
          <w:sz w:val="28"/>
          <w:szCs w:val="28"/>
          <w:rtl/>
        </w:rPr>
        <w:t>الاستتابة</w:t>
      </w:r>
      <w:proofErr w:type="spellEnd"/>
      <w:r w:rsidRPr="00FC5586">
        <w:rPr>
          <w:rFonts w:ascii="Simplified Arabic" w:hAnsi="Simplified Arabic" w:cs="Simplified Arabic"/>
          <w:sz w:val="28"/>
          <w:szCs w:val="28"/>
          <w:rtl/>
        </w:rPr>
        <w:t xml:space="preserve"> التي قررها الفقهـاء ولا يقوم بها إلا أولياء الامور ومن ينوب عنهم من القضاة، </w:t>
      </w:r>
    </w:p>
    <w:p w14:paraId="402DA396" w14:textId="77777777" w:rsidR="0009781D" w:rsidRPr="00FC5586" w:rsidRDefault="0009781D" w:rsidP="0009781D">
      <w:pPr>
        <w:bidi/>
        <w:jc w:val="center"/>
        <w:rPr>
          <w:rFonts w:ascii="Simplified Arabic" w:hAnsi="Simplified Arabic" w:cs="Simplified Arabic"/>
          <w:sz w:val="28"/>
          <w:szCs w:val="28"/>
          <w:rtl/>
        </w:rPr>
      </w:pPr>
      <w:r w:rsidRPr="00FC5586">
        <w:rPr>
          <w:rFonts w:ascii="Simplified Arabic" w:hAnsi="Simplified Arabic" w:cs="Simplified Arabic"/>
          <w:sz w:val="28"/>
          <w:szCs w:val="28"/>
          <w:rtl/>
        </w:rPr>
        <w:t>***</w:t>
      </w:r>
    </w:p>
    <w:p w14:paraId="31E99346" w14:textId="5EA09068" w:rsidR="0009781D" w:rsidRPr="00FC5586" w:rsidRDefault="0009781D" w:rsidP="00125682">
      <w:pPr>
        <w:bidi/>
        <w:jc w:val="both"/>
        <w:rPr>
          <w:rFonts w:ascii="Simplified Arabic" w:hAnsi="Simplified Arabic" w:cs="Simplified Arabic"/>
          <w:sz w:val="28"/>
          <w:szCs w:val="28"/>
          <w:rtl/>
        </w:rPr>
      </w:pPr>
      <w:r w:rsidRPr="00FC5586">
        <w:rPr>
          <w:rFonts w:ascii="Simplified Arabic" w:hAnsi="Simplified Arabic" w:cs="Simplified Arabic"/>
          <w:b/>
          <w:bCs/>
          <w:sz w:val="40"/>
          <w:szCs w:val="40"/>
          <w:highlight w:val="yellow"/>
          <w:u w:val="single"/>
          <w:rtl/>
          <w:lang w:bidi="ar-KW"/>
        </w:rPr>
        <w:t xml:space="preserve">[المفتاح </w:t>
      </w:r>
      <w:r w:rsidR="009F5B21" w:rsidRPr="00FC5586">
        <w:rPr>
          <w:rFonts w:ascii="Simplified Arabic" w:hAnsi="Simplified Arabic" w:cs="Simplified Arabic" w:hint="cs"/>
          <w:b/>
          <w:bCs/>
          <w:sz w:val="40"/>
          <w:szCs w:val="40"/>
          <w:highlight w:val="yellow"/>
          <w:u w:val="single"/>
          <w:rtl/>
          <w:lang w:bidi="ar-KW"/>
        </w:rPr>
        <w:t>الخامس</w:t>
      </w:r>
      <w:r w:rsidRPr="00FC5586">
        <w:rPr>
          <w:rFonts w:ascii="Simplified Arabic" w:hAnsi="Simplified Arabic" w:cs="Simplified Arabic"/>
          <w:b/>
          <w:bCs/>
          <w:highlight w:val="yellow"/>
          <w:u w:val="single"/>
          <w:rtl/>
          <w:lang w:bidi="ar-KW"/>
        </w:rPr>
        <w:t>]:</w:t>
      </w:r>
      <w:r w:rsidRPr="00FC5586">
        <w:rPr>
          <w:rFonts w:ascii="Simplified Arabic" w:hAnsi="Simplified Arabic" w:cs="Simplified Arabic"/>
          <w:bCs/>
          <w:u w:val="single"/>
          <w:rtl/>
          <w:lang w:bidi="ar-KW"/>
        </w:rPr>
        <w:t xml:space="preserve"> </w:t>
      </w:r>
      <w:r w:rsidRPr="00FC5586">
        <w:rPr>
          <w:rFonts w:ascii="Simplified Arabic" w:hAnsi="Simplified Arabic" w:cs="Simplified Arabic"/>
          <w:bCs/>
          <w:u w:val="single"/>
          <w:rtl/>
        </w:rPr>
        <w:t>زيادة الإيمان ونقصانه</w:t>
      </w:r>
      <w:r w:rsidR="0012448F" w:rsidRPr="00FC5586">
        <w:rPr>
          <w:rFonts w:ascii="Simplified Arabic" w:hAnsi="Simplified Arabic" w:cs="Simplified Arabic"/>
          <w:bCs/>
          <w:u w:val="single"/>
          <w:rtl/>
        </w:rPr>
        <w:t>:</w:t>
      </w:r>
      <w:r w:rsidRPr="00FC5586">
        <w:rPr>
          <w:rFonts w:ascii="Simplified Arabic" w:hAnsi="Simplified Arabic" w:cs="Simplified Arabic"/>
          <w:bCs/>
          <w:u w:val="single"/>
          <w:rtl/>
        </w:rPr>
        <w:t xml:space="preserve"> </w:t>
      </w:r>
      <w:r w:rsidRPr="00FC5586">
        <w:rPr>
          <w:rFonts w:ascii="Simplified Arabic" w:hAnsi="Simplified Arabic" w:cs="Simplified Arabic"/>
          <w:bCs/>
          <w:sz w:val="28"/>
          <w:szCs w:val="28"/>
          <w:rtl/>
        </w:rPr>
        <w:t>(أ) الإيمان عند الفرق الضالة جميعها جملة واحدة لا تقبل التجزئة</w:t>
      </w:r>
      <w:r w:rsidRPr="00FC5586">
        <w:rPr>
          <w:rFonts w:ascii="Simplified Arabic" w:hAnsi="Simplified Arabic" w:cs="Simplified Arabic"/>
          <w:sz w:val="28"/>
          <w:szCs w:val="28"/>
          <w:rtl/>
        </w:rPr>
        <w:t xml:space="preserve"> فإما أن يكون كاملاً وإما أن يزول بالكلية، إلا </w:t>
      </w:r>
      <w:r w:rsidR="00455953">
        <w:rPr>
          <w:rFonts w:ascii="Simplified Arabic" w:hAnsi="Simplified Arabic" w:cs="Simplified Arabic"/>
          <w:sz w:val="28"/>
          <w:szCs w:val="28"/>
          <w:rtl/>
        </w:rPr>
        <w:t xml:space="preserve">أهل </w:t>
      </w:r>
      <w:r w:rsidRPr="00FC5586">
        <w:rPr>
          <w:rFonts w:ascii="Simplified Arabic" w:hAnsi="Simplified Arabic" w:cs="Simplified Arabic"/>
          <w:sz w:val="28"/>
          <w:szCs w:val="28"/>
          <w:rtl/>
        </w:rPr>
        <w:t>الحق السائرون على هدى الكتاب و</w:t>
      </w:r>
      <w:r w:rsidR="006930E2">
        <w:rPr>
          <w:rFonts w:ascii="Simplified Arabic" w:hAnsi="Simplified Arabic" w:cs="Simplified Arabic"/>
          <w:sz w:val="28"/>
          <w:szCs w:val="28"/>
          <w:rtl/>
        </w:rPr>
        <w:t xml:space="preserve">السنّة </w:t>
      </w:r>
      <w:r w:rsidRPr="00FC5586">
        <w:rPr>
          <w:rFonts w:ascii="Simplified Arabic" w:hAnsi="Simplified Arabic" w:cs="Simplified Arabic"/>
          <w:sz w:val="28"/>
          <w:szCs w:val="28"/>
          <w:rtl/>
        </w:rPr>
        <w:t xml:space="preserve">فهؤلاء عندهم الإيمان درجات أدناها أصل الإيمان وأعلاها الإيمان الكامل المستحب </w:t>
      </w:r>
      <w:r w:rsidRPr="00FC5586">
        <w:rPr>
          <w:rFonts w:ascii="Simplified Arabic" w:hAnsi="Simplified Arabic" w:cs="Simplified Arabic"/>
          <w:sz w:val="28"/>
          <w:szCs w:val="28"/>
          <w:rtl/>
        </w:rPr>
        <w:lastRenderedPageBreak/>
        <w:t xml:space="preserve">وهو بين ذلك درجات عديدة، وأهله فيه متفاوتون تفاوتاً عظيماً، ولهذا كان من شعار </w:t>
      </w:r>
      <w:r w:rsidR="00455953">
        <w:rPr>
          <w:rFonts w:ascii="Simplified Arabic" w:hAnsi="Simplified Arabic" w:cs="Simplified Arabic"/>
          <w:sz w:val="28"/>
          <w:szCs w:val="28"/>
          <w:rtl/>
        </w:rPr>
        <w:t xml:space="preserve">أهل </w:t>
      </w:r>
      <w:r w:rsidR="006930E2">
        <w:rPr>
          <w:rFonts w:ascii="Simplified Arabic" w:hAnsi="Simplified Arabic" w:cs="Simplified Arabic"/>
          <w:sz w:val="28"/>
          <w:szCs w:val="28"/>
          <w:rtl/>
        </w:rPr>
        <w:t xml:space="preserve">السنّة </w:t>
      </w:r>
      <w:r w:rsidRPr="00FC5586">
        <w:rPr>
          <w:rFonts w:ascii="Simplified Arabic" w:hAnsi="Simplified Arabic" w:cs="Simplified Arabic"/>
          <w:sz w:val="28"/>
          <w:szCs w:val="28"/>
          <w:rtl/>
        </w:rPr>
        <w:t xml:space="preserve">والجماعة (الإيمان قول وعمل يزيد وينقص)، </w:t>
      </w:r>
    </w:p>
    <w:p w14:paraId="68C3BFD7" w14:textId="1B4814A9" w:rsidR="0009781D" w:rsidRPr="00FC5586" w:rsidRDefault="0009781D" w:rsidP="0009781D">
      <w:pPr>
        <w:bidi/>
        <w:jc w:val="both"/>
        <w:rPr>
          <w:rFonts w:ascii="Simplified Arabic" w:hAnsi="Simplified Arabic" w:cs="Simplified Arabic"/>
          <w:sz w:val="28"/>
          <w:szCs w:val="28"/>
          <w:rtl/>
        </w:rPr>
      </w:pPr>
      <w:r w:rsidRPr="00FC5586">
        <w:rPr>
          <w:rFonts w:ascii="Simplified Arabic" w:hAnsi="Simplified Arabic" w:cs="Simplified Arabic"/>
          <w:bCs/>
          <w:sz w:val="28"/>
          <w:szCs w:val="28"/>
          <w:rtl/>
        </w:rPr>
        <w:t>(ب) وقد دل على زيادة الإيمان ونقصانه</w:t>
      </w:r>
      <w:r w:rsidRPr="00FC5586">
        <w:rPr>
          <w:rFonts w:ascii="Simplified Arabic" w:hAnsi="Simplified Arabic" w:cs="Simplified Arabic"/>
          <w:sz w:val="28"/>
          <w:szCs w:val="28"/>
          <w:rtl/>
        </w:rPr>
        <w:t xml:space="preserve"> أدلة كثيرة من الكتاب و</w:t>
      </w:r>
      <w:r w:rsidR="006930E2">
        <w:rPr>
          <w:rFonts w:ascii="Simplified Arabic" w:hAnsi="Simplified Arabic" w:cs="Simplified Arabic"/>
          <w:sz w:val="28"/>
          <w:szCs w:val="28"/>
          <w:rtl/>
        </w:rPr>
        <w:t xml:space="preserve">السنّة </w:t>
      </w:r>
      <w:r w:rsidRPr="00FC5586">
        <w:rPr>
          <w:rFonts w:ascii="Simplified Arabic" w:hAnsi="Simplified Arabic" w:cs="Simplified Arabic"/>
          <w:bCs/>
          <w:sz w:val="28"/>
          <w:szCs w:val="28"/>
          <w:rtl/>
        </w:rPr>
        <w:t>منها: قوله تعالى</w:t>
      </w:r>
      <w:r w:rsidRPr="00FC5586">
        <w:rPr>
          <w:rFonts w:ascii="Simplified Arabic" w:hAnsi="Simplified Arabic" w:cs="Simplified Arabic"/>
          <w:sz w:val="28"/>
          <w:szCs w:val="28"/>
          <w:rtl/>
        </w:rPr>
        <w:t>: {إِنَّمَا الْمُؤْمِنُونَ الَّذِينَ إِذَا ذُكِرَ اللَّهُ وَجِلَتْ قُلُوبُهُمْ وَإِذَا تُلِيَتْ عَلَيْهِمْ آيَاتُهُ زَادَتْهُمْ إِيمَانًا</w:t>
      </w:r>
      <w:r w:rsidRPr="00FC5586">
        <w:rPr>
          <w:rFonts w:ascii="Simplified Arabic" w:hAnsi="Simplified Arabic" w:cs="Simplified Arabic"/>
          <w:bCs/>
          <w:sz w:val="28"/>
          <w:szCs w:val="28"/>
          <w:rtl/>
        </w:rPr>
        <w:t xml:space="preserve">} [الأنفال: 2] </w:t>
      </w:r>
      <w:r w:rsidRPr="00FC5586">
        <w:rPr>
          <w:rFonts w:ascii="Simplified Arabic" w:hAnsi="Simplified Arabic" w:cs="Simplified Arabic"/>
          <w:sz w:val="28"/>
          <w:szCs w:val="28"/>
          <w:rtl/>
        </w:rPr>
        <w:t xml:space="preserve">[الأنفال: 2]، </w:t>
      </w:r>
      <w:r w:rsidRPr="00FC5586">
        <w:rPr>
          <w:rFonts w:ascii="Simplified Arabic" w:hAnsi="Simplified Arabic" w:cs="Simplified Arabic"/>
          <w:bCs/>
          <w:sz w:val="28"/>
          <w:szCs w:val="28"/>
          <w:rtl/>
        </w:rPr>
        <w:t>وقال تعالى</w:t>
      </w:r>
      <w:r w:rsidRPr="00FC5586">
        <w:rPr>
          <w:rFonts w:ascii="Simplified Arabic" w:hAnsi="Simplified Arabic" w:cs="Simplified Arabic"/>
          <w:sz w:val="28"/>
          <w:szCs w:val="28"/>
          <w:rtl/>
        </w:rPr>
        <w:t xml:space="preserve">: {الَّذِينَ قَالَ لَهُمُ النَّاسُ إِنَّ النَّاسَ قَدْ جَمَعُوا لَكُمْ فَاخْشَوْهُمْ فَزَادَهُمْ إِيمَانًا وَقَالُوا حَسْبُنَا اللَّهُ وَنِعْمَ الْوَكِيلُ} [آل عمران: 173]، </w:t>
      </w:r>
      <w:r w:rsidRPr="00FC5586">
        <w:rPr>
          <w:rFonts w:ascii="Simplified Arabic" w:hAnsi="Simplified Arabic" w:cs="Simplified Arabic"/>
          <w:bCs/>
          <w:sz w:val="28"/>
          <w:szCs w:val="28"/>
          <w:rtl/>
        </w:rPr>
        <w:t>وقال تعالى</w:t>
      </w:r>
      <w:r w:rsidRPr="00FC5586">
        <w:rPr>
          <w:rFonts w:ascii="Simplified Arabic" w:hAnsi="Simplified Arabic" w:cs="Simplified Arabic"/>
          <w:sz w:val="28"/>
          <w:szCs w:val="28"/>
          <w:rtl/>
        </w:rPr>
        <w:t xml:space="preserve">: {وَإِذَا مَا أُنْزِلَتْ سُورَةٌ فَمِنْهُمْ مَنْ يَقُولُ أَيُّكُمْ زَادَتْهُ هَذِهِ إِيمَانًا فَأَمَّا الَّذِينَ آمَنُوا فَزَادَتْهُمْ إِيمَانًا وَهُمْ يَسْتَبْشِرُونَ * وَأَمَّا الَّذِينَ فِي قُلُوبِهِمْ مَرَضٌ فَزَادَتْهُمْ رِجْسًا إِلَى رِجْسِهِمْ} [التوبة: 124 - 125]، </w:t>
      </w:r>
      <w:r w:rsidRPr="00FC5586">
        <w:rPr>
          <w:rFonts w:ascii="Simplified Arabic" w:hAnsi="Simplified Arabic" w:cs="Simplified Arabic"/>
          <w:bCs/>
          <w:sz w:val="28"/>
          <w:szCs w:val="28"/>
          <w:rtl/>
        </w:rPr>
        <w:t>وقال تعالى</w:t>
      </w:r>
      <w:r w:rsidRPr="00FC5586">
        <w:rPr>
          <w:rFonts w:ascii="Simplified Arabic" w:hAnsi="Simplified Arabic" w:cs="Simplified Arabic"/>
          <w:sz w:val="28"/>
          <w:szCs w:val="28"/>
          <w:rtl/>
        </w:rPr>
        <w:t>: {وَمَا جَعَلْنَا أَصْحَابَ النَّارِ إِلَّا مَلَائِكَةً وَمَا جَعَلْنَا عِدَّتَهُمْ إِلَّا فِتْنَةً لِلَّذِينَ كَفَرُوا لِيَسْتَيْقِنَ الَّذِينَ أُوتُوا الْكِتَابَ وَيَزْدَادَ الَّذِينَ آمَنُوا إِيمَانًا</w:t>
      </w:r>
      <w:r w:rsidR="009B6F91">
        <w:rPr>
          <w:rFonts w:ascii="Simplified Arabic" w:hAnsi="Simplified Arabic" w:cs="Simplified Arabic"/>
          <w:sz w:val="28"/>
          <w:szCs w:val="28"/>
          <w:rtl/>
        </w:rPr>
        <w:t>،</w:t>
      </w:r>
      <w:r w:rsidRPr="00FC5586">
        <w:rPr>
          <w:rFonts w:ascii="Simplified Arabic" w:hAnsi="Simplified Arabic" w:cs="Simplified Arabic"/>
          <w:sz w:val="28"/>
          <w:szCs w:val="28"/>
          <w:rtl/>
        </w:rPr>
        <w:t xml:space="preserve">} [المدثر: 31]، </w:t>
      </w:r>
      <w:r w:rsidRPr="00FC5586">
        <w:rPr>
          <w:rFonts w:ascii="Simplified Arabic" w:hAnsi="Simplified Arabic" w:cs="Simplified Arabic"/>
          <w:bCs/>
          <w:sz w:val="28"/>
          <w:szCs w:val="28"/>
          <w:rtl/>
        </w:rPr>
        <w:t>وقال تعالى</w:t>
      </w:r>
      <w:r w:rsidRPr="00FC5586">
        <w:rPr>
          <w:rFonts w:ascii="Simplified Arabic" w:hAnsi="Simplified Arabic" w:cs="Simplified Arabic"/>
          <w:sz w:val="28"/>
          <w:szCs w:val="28"/>
          <w:rtl/>
        </w:rPr>
        <w:t>: {هُوَ الَّذِي أَنْزَلَ السَّكِينَةَ فِي قُلُوبِ الْمُؤْمِنِينَ لِيَزْدَادُوا إِيمَانًا مَعَ إِيمَانِهِمْ</w:t>
      </w:r>
      <w:r w:rsidR="009B6F91">
        <w:rPr>
          <w:rFonts w:ascii="Simplified Arabic" w:hAnsi="Simplified Arabic" w:cs="Simplified Arabic"/>
          <w:sz w:val="28"/>
          <w:szCs w:val="28"/>
          <w:rtl/>
        </w:rPr>
        <w:t>،</w:t>
      </w:r>
      <w:r w:rsidRPr="00FC5586">
        <w:rPr>
          <w:rFonts w:ascii="Simplified Arabic" w:hAnsi="Simplified Arabic" w:cs="Simplified Arabic"/>
          <w:sz w:val="28"/>
          <w:szCs w:val="28"/>
          <w:rtl/>
        </w:rPr>
        <w:t xml:space="preserve">} [الفتح: 4]، </w:t>
      </w:r>
      <w:r w:rsidRPr="00FC5586">
        <w:rPr>
          <w:rFonts w:ascii="Simplified Arabic" w:hAnsi="Simplified Arabic" w:cs="Simplified Arabic"/>
          <w:bCs/>
          <w:sz w:val="28"/>
          <w:szCs w:val="28"/>
          <w:rtl/>
        </w:rPr>
        <w:t>وقال تعالى</w:t>
      </w:r>
      <w:r w:rsidRPr="00FC5586">
        <w:rPr>
          <w:rFonts w:ascii="Simplified Arabic" w:hAnsi="Simplified Arabic" w:cs="Simplified Arabic"/>
          <w:sz w:val="28"/>
          <w:szCs w:val="28"/>
          <w:rtl/>
        </w:rPr>
        <w:t>: {وَالَّذِينَ اهْتَدَوْا زَادَهُمْ هُدًى</w:t>
      </w:r>
      <w:r w:rsidRPr="00FC5586">
        <w:rPr>
          <w:rFonts w:ascii="Simplified Arabic" w:hAnsi="Simplified Arabic" w:cs="Simplified Arabic"/>
          <w:bCs/>
          <w:sz w:val="28"/>
          <w:szCs w:val="28"/>
          <w:rtl/>
        </w:rPr>
        <w:t>} [محمد: 17]، وقال تعالى</w:t>
      </w:r>
      <w:r w:rsidRPr="00FC5586">
        <w:rPr>
          <w:rFonts w:ascii="Simplified Arabic" w:hAnsi="Simplified Arabic" w:cs="Simplified Arabic"/>
          <w:sz w:val="28"/>
          <w:szCs w:val="28"/>
          <w:rtl/>
        </w:rPr>
        <w:t>: {إِنَّهُمْ فِتْيَةٌ آمَنُوا بِرَبِّهِمْ وَزِدْنَاهُمْ هُدًى</w:t>
      </w:r>
      <w:r w:rsidR="009B6F91">
        <w:rPr>
          <w:rFonts w:ascii="Simplified Arabic" w:hAnsi="Simplified Arabic" w:cs="Simplified Arabic"/>
          <w:sz w:val="28"/>
          <w:szCs w:val="28"/>
          <w:rtl/>
        </w:rPr>
        <w:t>،</w:t>
      </w:r>
      <w:r w:rsidRPr="00FC5586">
        <w:rPr>
          <w:rFonts w:ascii="Simplified Arabic" w:hAnsi="Simplified Arabic" w:cs="Simplified Arabic"/>
          <w:sz w:val="28"/>
          <w:szCs w:val="28"/>
          <w:rtl/>
        </w:rPr>
        <w:t>} [الكهف: 13]،</w:t>
      </w:r>
      <w:r w:rsidRPr="00FC5586">
        <w:rPr>
          <w:rFonts w:ascii="Simplified Arabic" w:hAnsi="Simplified Arabic" w:cs="Simplified Arabic"/>
          <w:bCs/>
          <w:sz w:val="28"/>
          <w:szCs w:val="28"/>
          <w:rtl/>
        </w:rPr>
        <w:t xml:space="preserve"> </w:t>
      </w:r>
      <w:r w:rsidRPr="00FC5586">
        <w:rPr>
          <w:rFonts w:ascii="Simplified Arabic" w:hAnsi="Simplified Arabic" w:cs="Simplified Arabic"/>
          <w:sz w:val="28"/>
          <w:szCs w:val="28"/>
          <w:rtl/>
        </w:rPr>
        <w:t xml:space="preserve">فهذه الآيات دلت صراحة ونصاً على زيادة الإيمان، وما قبل الزيادة قبل النقصان وهناك آيات عديدة دلت ضمناً على زيادة الإيمان ونقصانه، فالآيات دلت على تفاوت </w:t>
      </w:r>
      <w:r w:rsidR="00455953">
        <w:rPr>
          <w:rFonts w:ascii="Simplified Arabic" w:hAnsi="Simplified Arabic" w:cs="Simplified Arabic"/>
          <w:sz w:val="28"/>
          <w:szCs w:val="28"/>
          <w:rtl/>
        </w:rPr>
        <w:t xml:space="preserve">أهل </w:t>
      </w:r>
      <w:r w:rsidRPr="00FC5586">
        <w:rPr>
          <w:rFonts w:ascii="Simplified Arabic" w:hAnsi="Simplified Arabic" w:cs="Simplified Arabic"/>
          <w:sz w:val="28"/>
          <w:szCs w:val="28"/>
          <w:rtl/>
        </w:rPr>
        <w:t>الجنة في منازلهم فهناك أصحاب اليمين وهناك السابقون</w:t>
      </w:r>
      <w:r w:rsidR="00125682" w:rsidRPr="00FC5586">
        <w:rPr>
          <w:rFonts w:ascii="Simplified Arabic" w:hAnsi="Simplified Arabic" w:cs="Simplified Arabic" w:hint="cs"/>
          <w:sz w:val="28"/>
          <w:szCs w:val="28"/>
          <w:rtl/>
        </w:rPr>
        <w:t xml:space="preserve"> </w:t>
      </w:r>
      <w:r w:rsidRPr="00FC5586">
        <w:rPr>
          <w:rFonts w:ascii="Simplified Arabic" w:hAnsi="Simplified Arabic" w:cs="Simplified Arabic"/>
          <w:sz w:val="28"/>
          <w:szCs w:val="28"/>
          <w:rtl/>
        </w:rPr>
        <w:t xml:space="preserve">المقربون وهناك أصحاب الغرف الذين يتراءون لأصحاب الجنة كما يتراءى </w:t>
      </w:r>
      <w:r w:rsidR="00455953">
        <w:rPr>
          <w:rFonts w:ascii="Simplified Arabic" w:hAnsi="Simplified Arabic" w:cs="Simplified Arabic"/>
          <w:sz w:val="28"/>
          <w:szCs w:val="28"/>
          <w:rtl/>
        </w:rPr>
        <w:t xml:space="preserve">أهل </w:t>
      </w:r>
      <w:r w:rsidRPr="00FC5586">
        <w:rPr>
          <w:rFonts w:ascii="Simplified Arabic" w:hAnsi="Simplified Arabic" w:cs="Simplified Arabic"/>
          <w:sz w:val="28"/>
          <w:szCs w:val="28"/>
          <w:rtl/>
        </w:rPr>
        <w:t>الأرض الكواكب في الأفق، فما دام المؤمنون متفاوتون في منازلهم في الجنة دل ذلك يقيناً على تفاوت إيمانهم زيادة ونقصاناً،</w:t>
      </w:r>
    </w:p>
    <w:p w14:paraId="38A38C06" w14:textId="04217DDC" w:rsidR="0009781D" w:rsidRPr="00FC5586" w:rsidRDefault="0009781D" w:rsidP="0009781D">
      <w:pPr>
        <w:bidi/>
        <w:jc w:val="both"/>
        <w:rPr>
          <w:rFonts w:ascii="Simplified Arabic" w:hAnsi="Simplified Arabic" w:cs="Simplified Arabic"/>
          <w:sz w:val="28"/>
          <w:szCs w:val="28"/>
          <w:rtl/>
        </w:rPr>
      </w:pPr>
      <w:r w:rsidRPr="00FC5586">
        <w:rPr>
          <w:rFonts w:ascii="Simplified Arabic" w:hAnsi="Simplified Arabic" w:cs="Simplified Arabic"/>
          <w:sz w:val="28"/>
          <w:szCs w:val="28"/>
          <w:rtl/>
        </w:rPr>
        <w:t>(</w:t>
      </w:r>
      <w:r w:rsidRPr="00FC5586">
        <w:rPr>
          <w:rFonts w:ascii="Simplified Arabic" w:hAnsi="Simplified Arabic" w:cs="Simplified Arabic"/>
          <w:bCs/>
          <w:sz w:val="28"/>
          <w:szCs w:val="28"/>
          <w:rtl/>
        </w:rPr>
        <w:t>ت) ومن الأحاديث التي دلت على تفاضل الإيمان وزيادته ونقصانه: ما أخرجه البخاري ومسلم</w:t>
      </w:r>
      <w:r w:rsidRPr="00FC5586">
        <w:rPr>
          <w:rFonts w:ascii="Simplified Arabic" w:hAnsi="Simplified Arabic" w:cs="Simplified Arabic"/>
          <w:sz w:val="28"/>
          <w:szCs w:val="28"/>
          <w:rtl/>
        </w:rPr>
        <w:t xml:space="preserve"> عن أبي سعيد الخدري </w:t>
      </w:r>
      <w:r w:rsidRPr="00FC5586">
        <w:rPr>
          <w:rFonts w:ascii="Simplified Arabic" w:hAnsi="Simplified Arabic" w:cs="Simplified Arabic"/>
          <w:sz w:val="28"/>
          <w:szCs w:val="28"/>
        </w:rPr>
        <w:t>–</w:t>
      </w:r>
      <w:r w:rsidRPr="00FC5586">
        <w:rPr>
          <w:rFonts w:ascii="Simplified Arabic" w:hAnsi="Simplified Arabic" w:cs="Simplified Arabic"/>
          <w:sz w:val="28"/>
          <w:szCs w:val="28"/>
          <w:rtl/>
        </w:rPr>
        <w:t xml:space="preserve"> رضي الله عنه قال: سمعت رسول الله </w:t>
      </w:r>
      <w:r w:rsidRPr="00FC5586">
        <w:rPr>
          <w:rFonts w:ascii="Simplified Arabic" w:hAnsi="Simplified Arabic" w:cs="Simplified Arabic"/>
          <w:sz w:val="28"/>
          <w:szCs w:val="28"/>
        </w:rPr>
        <w:t>–</w:t>
      </w:r>
      <w:r w:rsidRPr="00FC5586">
        <w:rPr>
          <w:rFonts w:ascii="Simplified Arabic" w:hAnsi="Simplified Arabic" w:cs="Simplified Arabic"/>
          <w:sz w:val="28"/>
          <w:szCs w:val="28"/>
          <w:rtl/>
        </w:rPr>
        <w:t xml:space="preserve"> صلى الله عليه وسلم يقول</w:t>
      </w:r>
      <w:r w:rsidR="00125682" w:rsidRPr="00FC5586">
        <w:rPr>
          <w:rFonts w:ascii="Simplified Arabic" w:hAnsi="Simplified Arabic" w:cs="Simplified Arabic" w:hint="cs"/>
          <w:sz w:val="28"/>
          <w:szCs w:val="28"/>
          <w:rtl/>
        </w:rPr>
        <w:t xml:space="preserve">: </w:t>
      </w:r>
      <w:r w:rsidRPr="00FC5586">
        <w:rPr>
          <w:rFonts w:ascii="Simplified Arabic" w:hAnsi="Simplified Arabic" w:cs="Simplified Arabic"/>
          <w:sz w:val="28"/>
          <w:szCs w:val="28"/>
          <w:rtl/>
        </w:rPr>
        <w:t xml:space="preserve">(بينما أنا نائم رأيت الناس عرضوا عليّ وعليهم قمص فمنها ما يبلغ الثدي ومنها ما يبلغ دون ذلك، وعرض عليّ عمر وعليه قميص يجره قالوا فما أولته يا رسول الله؟ قال: الدين)، </w:t>
      </w:r>
      <w:r w:rsidRPr="00FC5586">
        <w:rPr>
          <w:rFonts w:ascii="Simplified Arabic" w:hAnsi="Simplified Arabic" w:cs="Simplified Arabic"/>
          <w:bCs/>
          <w:sz w:val="28"/>
          <w:szCs w:val="28"/>
          <w:rtl/>
        </w:rPr>
        <w:t>وما أخرجه مسلم</w:t>
      </w:r>
      <w:r w:rsidRPr="00FC5586">
        <w:rPr>
          <w:rFonts w:ascii="Simplified Arabic" w:hAnsi="Simplified Arabic" w:cs="Simplified Arabic"/>
          <w:sz w:val="28"/>
          <w:szCs w:val="28"/>
          <w:rtl/>
        </w:rPr>
        <w:t xml:space="preserve"> عن رسول الله </w:t>
      </w:r>
      <w:r w:rsidRPr="00FC5586">
        <w:rPr>
          <w:rFonts w:ascii="Simplified Arabic" w:hAnsi="Simplified Arabic" w:cs="Simplified Arabic"/>
          <w:sz w:val="28"/>
          <w:szCs w:val="28"/>
        </w:rPr>
        <w:t>–</w:t>
      </w:r>
      <w:r w:rsidRPr="00FC5586">
        <w:rPr>
          <w:rFonts w:ascii="Simplified Arabic" w:hAnsi="Simplified Arabic" w:cs="Simplified Arabic"/>
          <w:sz w:val="28"/>
          <w:szCs w:val="28"/>
          <w:rtl/>
        </w:rPr>
        <w:t xml:space="preserve"> صلى الله عليه وسلم </w:t>
      </w:r>
      <w:r w:rsidRPr="00FC5586">
        <w:rPr>
          <w:rFonts w:ascii="Simplified Arabic" w:hAnsi="Simplified Arabic" w:cs="Simplified Arabic"/>
          <w:sz w:val="28"/>
          <w:szCs w:val="28"/>
        </w:rPr>
        <w:t>–</w:t>
      </w:r>
      <w:r w:rsidRPr="00FC5586">
        <w:rPr>
          <w:rFonts w:ascii="Simplified Arabic" w:hAnsi="Simplified Arabic" w:cs="Simplified Arabic"/>
          <w:sz w:val="28"/>
          <w:szCs w:val="28"/>
          <w:rtl/>
        </w:rPr>
        <w:t xml:space="preserve"> (من رأى منكم منكراً فليغيره بيده فإن لم يستطع فبلسانه فإن لم يستطع فبقلبه وذلك أضعف الإيمان)، أضف إلى ذلك أحاديث عديدة تدل أيضاً على تفاوت منازل المؤمنين في الجنة تفاوتاً لا يعلمه إلا الله عز وجل لتعود درجاته كما قال تعالى </w:t>
      </w:r>
      <w:r w:rsidR="00125682" w:rsidRPr="00FC5586">
        <w:rPr>
          <w:rFonts w:ascii="Simplified Arabic" w:hAnsi="Simplified Arabic" w:cs="Simplified Arabic" w:hint="cs"/>
          <w:sz w:val="28"/>
          <w:szCs w:val="28"/>
          <w:rtl/>
        </w:rPr>
        <w:t>{</w:t>
      </w:r>
      <w:r w:rsidR="00125682" w:rsidRPr="00FC5586">
        <w:rPr>
          <w:rFonts w:ascii="Simplified Arabic" w:hAnsi="Simplified Arabic" w:cs="Simplified Arabic"/>
          <w:sz w:val="28"/>
          <w:szCs w:val="28"/>
          <w:rtl/>
        </w:rPr>
        <w:t>وَلَلْآخِرَةُ أَكْبَرُ دَرَجَاتٍ وَأَكْبَرُ تَفْضِيلًا</w:t>
      </w:r>
      <w:r w:rsidR="00125682" w:rsidRPr="00FC5586">
        <w:rPr>
          <w:rFonts w:ascii="Simplified Arabic" w:hAnsi="Simplified Arabic" w:cs="Simplified Arabic" w:hint="cs"/>
          <w:sz w:val="28"/>
          <w:szCs w:val="28"/>
          <w:rtl/>
        </w:rPr>
        <w:t>}</w:t>
      </w:r>
      <w:r w:rsidRPr="00FC5586">
        <w:rPr>
          <w:rFonts w:ascii="Simplified Arabic" w:hAnsi="Simplified Arabic" w:cs="Simplified Arabic"/>
          <w:sz w:val="28"/>
          <w:szCs w:val="28"/>
          <w:rtl/>
        </w:rPr>
        <w:t xml:space="preserve"> [الإسراء</w:t>
      </w:r>
      <w:r w:rsidR="00125682" w:rsidRPr="00FC5586">
        <w:rPr>
          <w:rFonts w:ascii="Simplified Arabic" w:hAnsi="Simplified Arabic" w:cs="Simplified Arabic" w:hint="cs"/>
          <w:sz w:val="28"/>
          <w:szCs w:val="28"/>
          <w:rtl/>
        </w:rPr>
        <w:t>: 21]</w:t>
      </w:r>
      <w:r w:rsidRPr="00FC5586">
        <w:rPr>
          <w:rFonts w:ascii="Simplified Arabic" w:hAnsi="Simplified Arabic" w:cs="Simplified Arabic"/>
          <w:sz w:val="28"/>
          <w:szCs w:val="28"/>
          <w:rtl/>
        </w:rPr>
        <w:t xml:space="preserve">]، </w:t>
      </w:r>
    </w:p>
    <w:p w14:paraId="753F91C0" w14:textId="02A96F3E" w:rsidR="0009781D" w:rsidRPr="00FC5586" w:rsidRDefault="0009781D" w:rsidP="0009781D">
      <w:pPr>
        <w:bidi/>
        <w:jc w:val="both"/>
        <w:rPr>
          <w:rFonts w:ascii="Simplified Arabic" w:hAnsi="Simplified Arabic" w:cs="Simplified Arabic"/>
          <w:sz w:val="28"/>
          <w:szCs w:val="28"/>
          <w:rtl/>
        </w:rPr>
      </w:pPr>
      <w:r w:rsidRPr="00FC5586">
        <w:rPr>
          <w:rFonts w:ascii="Simplified Arabic" w:hAnsi="Simplified Arabic" w:cs="Simplified Arabic"/>
          <w:sz w:val="28"/>
          <w:szCs w:val="28"/>
          <w:rtl/>
        </w:rPr>
        <w:lastRenderedPageBreak/>
        <w:t>(</w:t>
      </w:r>
      <w:r w:rsidRPr="00FC5586">
        <w:rPr>
          <w:rFonts w:ascii="Simplified Arabic" w:hAnsi="Simplified Arabic" w:cs="Simplified Arabic"/>
          <w:bCs/>
          <w:sz w:val="28"/>
          <w:szCs w:val="28"/>
          <w:rtl/>
        </w:rPr>
        <w:t xml:space="preserve">ث) زيادة الإيمان ونقصانه شعار </w:t>
      </w:r>
      <w:r w:rsidR="00455953">
        <w:rPr>
          <w:rFonts w:ascii="Simplified Arabic" w:hAnsi="Simplified Arabic" w:cs="Simplified Arabic"/>
          <w:bCs/>
          <w:sz w:val="28"/>
          <w:szCs w:val="28"/>
          <w:rtl/>
        </w:rPr>
        <w:t xml:space="preserve">أهل </w:t>
      </w:r>
      <w:r w:rsidR="006930E2">
        <w:rPr>
          <w:rFonts w:ascii="Simplified Arabic" w:hAnsi="Simplified Arabic" w:cs="Simplified Arabic"/>
          <w:bCs/>
          <w:sz w:val="28"/>
          <w:szCs w:val="28"/>
          <w:rtl/>
        </w:rPr>
        <w:t xml:space="preserve">السنّة </w:t>
      </w:r>
      <w:r w:rsidRPr="00FC5586">
        <w:rPr>
          <w:rFonts w:ascii="Simplified Arabic" w:hAnsi="Simplified Arabic" w:cs="Simplified Arabic"/>
          <w:bCs/>
          <w:sz w:val="28"/>
          <w:szCs w:val="28"/>
          <w:rtl/>
        </w:rPr>
        <w:t xml:space="preserve">والجماعة: </w:t>
      </w:r>
      <w:r w:rsidRPr="00FC5586">
        <w:rPr>
          <w:rFonts w:ascii="Simplified Arabic" w:hAnsi="Simplified Arabic" w:cs="Simplified Arabic"/>
          <w:bCs/>
          <w:sz w:val="28"/>
          <w:szCs w:val="28"/>
          <w:u w:val="single"/>
          <w:rtl/>
        </w:rPr>
        <w:t>قال النووي رحمه الله</w:t>
      </w:r>
      <w:r w:rsidRPr="00FC5586">
        <w:rPr>
          <w:rFonts w:ascii="Simplified Arabic" w:hAnsi="Simplified Arabic" w:cs="Simplified Arabic"/>
          <w:sz w:val="28"/>
          <w:szCs w:val="28"/>
          <w:rtl/>
        </w:rPr>
        <w:t xml:space="preserve">: " فإذا تقرر ما ذكرناه من مذاهب السلف وأئمة الخلف فهي متظاهرة متطابقة على كون الإيمان يزيد وينقص وهذا مذهب السلف والمحدثين " أهـ [شرح النووي على صحيح مسلم ج1/148]، </w:t>
      </w:r>
      <w:r w:rsidRPr="00FC5586">
        <w:rPr>
          <w:rFonts w:ascii="Simplified Arabic" w:hAnsi="Simplified Arabic" w:cs="Simplified Arabic"/>
          <w:bCs/>
          <w:sz w:val="28"/>
          <w:szCs w:val="28"/>
          <w:rtl/>
        </w:rPr>
        <w:t xml:space="preserve">ونقل </w:t>
      </w:r>
      <w:proofErr w:type="spellStart"/>
      <w:r w:rsidRPr="00FC5586">
        <w:rPr>
          <w:rFonts w:ascii="Simplified Arabic" w:hAnsi="Simplified Arabic" w:cs="Simplified Arabic"/>
          <w:bCs/>
          <w:sz w:val="28"/>
          <w:szCs w:val="28"/>
          <w:rtl/>
        </w:rPr>
        <w:t>إبن</w:t>
      </w:r>
      <w:proofErr w:type="spellEnd"/>
      <w:r w:rsidRPr="00FC5586">
        <w:rPr>
          <w:rFonts w:ascii="Simplified Arabic" w:hAnsi="Simplified Arabic" w:cs="Simplified Arabic"/>
          <w:bCs/>
          <w:sz w:val="28"/>
          <w:szCs w:val="28"/>
          <w:rtl/>
        </w:rPr>
        <w:t xml:space="preserve"> عبد البر</w:t>
      </w:r>
      <w:r w:rsidRPr="00FC5586">
        <w:rPr>
          <w:rFonts w:ascii="Simplified Arabic" w:hAnsi="Simplified Arabic" w:cs="Simplified Arabic"/>
          <w:sz w:val="28"/>
          <w:szCs w:val="28"/>
          <w:rtl/>
        </w:rPr>
        <w:t xml:space="preserve"> إجماع </w:t>
      </w:r>
      <w:r w:rsidR="00455953">
        <w:rPr>
          <w:rFonts w:ascii="Simplified Arabic" w:hAnsi="Simplified Arabic" w:cs="Simplified Arabic"/>
          <w:sz w:val="28"/>
          <w:szCs w:val="28"/>
          <w:rtl/>
        </w:rPr>
        <w:t xml:space="preserve">أهل </w:t>
      </w:r>
      <w:r w:rsidRPr="00FC5586">
        <w:rPr>
          <w:rFonts w:ascii="Simplified Arabic" w:hAnsi="Simplified Arabic" w:cs="Simplified Arabic"/>
          <w:sz w:val="28"/>
          <w:szCs w:val="28"/>
          <w:rtl/>
        </w:rPr>
        <w:t xml:space="preserve">الفقه و الحديث على أن الإيمان يزيد وينقص، </w:t>
      </w:r>
      <w:r w:rsidRPr="00FC5586">
        <w:rPr>
          <w:rFonts w:ascii="Simplified Arabic" w:hAnsi="Simplified Arabic" w:cs="Simplified Arabic"/>
          <w:bCs/>
          <w:sz w:val="28"/>
          <w:szCs w:val="28"/>
          <w:rtl/>
        </w:rPr>
        <w:t>فقال</w:t>
      </w:r>
      <w:r w:rsidRPr="00FC5586">
        <w:rPr>
          <w:rFonts w:ascii="Simplified Arabic" w:hAnsi="Simplified Arabic" w:cs="Simplified Arabic"/>
          <w:sz w:val="28"/>
          <w:szCs w:val="28"/>
          <w:rtl/>
        </w:rPr>
        <w:t xml:space="preserve">: " أجمع </w:t>
      </w:r>
      <w:r w:rsidR="00455953">
        <w:rPr>
          <w:rFonts w:ascii="Simplified Arabic" w:hAnsi="Simplified Arabic" w:cs="Simplified Arabic"/>
          <w:sz w:val="28"/>
          <w:szCs w:val="28"/>
          <w:rtl/>
        </w:rPr>
        <w:t xml:space="preserve">أهل </w:t>
      </w:r>
      <w:r w:rsidRPr="00FC5586">
        <w:rPr>
          <w:rFonts w:ascii="Simplified Arabic" w:hAnsi="Simplified Arabic" w:cs="Simplified Arabic"/>
          <w:sz w:val="28"/>
          <w:szCs w:val="28"/>
          <w:rtl/>
        </w:rPr>
        <w:t xml:space="preserve">الفقه والحديث على أن الإيمان قول وعمل، ولا عمل إلا بنية، والإيمان عندهم يزيد بالطاعة و ينقص بالمعصية، و الطاعات كلها عندهم إيمـان إلا ما ذكـر عن أبى حنيفة و أصحابه" أهــ [التمهيد جـ 9: 238]، </w:t>
      </w:r>
      <w:r w:rsidR="00515197" w:rsidRPr="00FC5586">
        <w:rPr>
          <w:rFonts w:ascii="Simplified Arabic" w:hAnsi="Simplified Arabic" w:cs="Simplified Arabic" w:hint="cs"/>
          <w:sz w:val="28"/>
          <w:szCs w:val="28"/>
          <w:rtl/>
        </w:rPr>
        <w:t>(</w:t>
      </w:r>
      <w:r w:rsidR="00515197" w:rsidRPr="00FC5586">
        <w:rPr>
          <w:rFonts w:ascii="Simplified Arabic" w:hAnsi="Simplified Arabic" w:cs="Simplified Arabic" w:hint="cs"/>
          <w:b/>
          <w:bCs/>
          <w:sz w:val="28"/>
          <w:szCs w:val="28"/>
          <w:u w:val="single"/>
          <w:rtl/>
        </w:rPr>
        <w:t>تنبيه)</w:t>
      </w:r>
      <w:r w:rsidR="00515197" w:rsidRPr="00FC5586">
        <w:rPr>
          <w:rFonts w:ascii="Simplified Arabic" w:hAnsi="Simplified Arabic" w:cs="Simplified Arabic" w:hint="cs"/>
          <w:sz w:val="28"/>
          <w:szCs w:val="28"/>
          <w:rtl/>
        </w:rPr>
        <w:t xml:space="preserve">: الإمام أبو حنيفة لم يتكلم عن مسمى الإيمان، وإنما كان كلامه عن (أصل) الإيمان وأدنى ما يصح به الإيمان، وهذا إن نقص كان الكفر الأكبر، وإن زاد فالزيادة تدخل في الإيمان الواجب، وهو غير الإيمان الأصل، </w:t>
      </w:r>
    </w:p>
    <w:p w14:paraId="22C76F35" w14:textId="02CCC1DA" w:rsidR="0009781D" w:rsidRPr="00FC5586" w:rsidRDefault="0009781D" w:rsidP="0009781D">
      <w:pPr>
        <w:bidi/>
        <w:jc w:val="both"/>
        <w:rPr>
          <w:rFonts w:ascii="Simplified Arabic" w:eastAsia="Times New Roman" w:hAnsi="Simplified Arabic" w:cs="Simplified Arabic"/>
          <w:noProof/>
          <w:sz w:val="28"/>
          <w:szCs w:val="28"/>
          <w:rtl/>
        </w:rPr>
      </w:pPr>
      <w:r w:rsidRPr="00FC5586">
        <w:rPr>
          <w:rFonts w:ascii="Simplified Arabic" w:eastAsia="Times New Roman" w:hAnsi="Simplified Arabic" w:cs="Simplified Arabic"/>
          <w:bCs/>
          <w:noProof/>
          <w:sz w:val="28"/>
          <w:szCs w:val="28"/>
          <w:rtl/>
        </w:rPr>
        <w:t xml:space="preserve">(ج) الإيمان يزيد وينقص في جميع عناصره: </w:t>
      </w:r>
      <w:r w:rsidRPr="00FC5586">
        <w:rPr>
          <w:rFonts w:ascii="Simplified Arabic" w:eastAsia="Times New Roman" w:hAnsi="Simplified Arabic" w:cs="Simplified Arabic"/>
          <w:b/>
          <w:bCs/>
          <w:noProof/>
          <w:sz w:val="28"/>
          <w:szCs w:val="28"/>
          <w:rtl/>
        </w:rPr>
        <w:t>قال النووي رحمه الله</w:t>
      </w:r>
      <w:r w:rsidRPr="00FC5586">
        <w:rPr>
          <w:rFonts w:ascii="Simplified Arabic" w:eastAsia="Times New Roman" w:hAnsi="Simplified Arabic" w:cs="Simplified Arabic"/>
          <w:noProof/>
          <w:sz w:val="28"/>
          <w:szCs w:val="28"/>
          <w:rtl/>
        </w:rPr>
        <w:t>: " الإيمان يزيد وينقص، وهذا مذهب السلف والمحدثين وجماعة من المتكلمين وأنكر أكثر المتكلمين زيادته ونقصانه و قالوا متى قبل الزيادة كان شكاً و كفراً، وقال المحققون من أصحابنا المتكلمين: نفس التصديق يزيد وينقص و الإيمان الشرعي يزيد وينقص بزيادة ثمراته وهى الأعمال و نقصانها</w:t>
      </w:r>
      <w:r w:rsidR="003814FC" w:rsidRPr="00FC5586">
        <w:rPr>
          <w:rFonts w:ascii="Simplified Arabic" w:eastAsia="Times New Roman" w:hAnsi="Simplified Arabic" w:cs="Simplified Arabic"/>
          <w:noProof/>
          <w:sz w:val="28"/>
          <w:szCs w:val="28"/>
          <w:rtl/>
        </w:rPr>
        <w:t xml:space="preserve">.. </w:t>
      </w:r>
      <w:r w:rsidRPr="00FC5586">
        <w:rPr>
          <w:rFonts w:ascii="Simplified Arabic" w:eastAsia="Times New Roman" w:hAnsi="Simplified Arabic" w:cs="Simplified Arabic"/>
          <w:noProof/>
          <w:sz w:val="28"/>
          <w:szCs w:val="28"/>
          <w:rtl/>
        </w:rPr>
        <w:t xml:space="preserve"> وهذا الذي قاله هؤلاء وإن كان ظاهره حسناً فالأظهر ـ والله أعلم ـ أن نفس التصديق يزيد بكثرة النظر و تظاهر الأدلة و لهذا يكون إيمان الصديقين أقوى من إيمان غيرهم، بحيث لا تعتريهم الشبهة ولا يتزلزل إيمانهم بعارض، بل لا تزال قلوبهم منشرحة نيرة، وإن اختلفت عليهم الأحوال، أما غيرهم من المؤلفة قلوبهم و من قاربهم فليسوا كذلك، فهذا مما لا يمكن إنكاره، ولا يتشكك عاقل في أن نفس تصديق أبى بكر الصديق لا يساويه تصديق آحاد الناس، </w:t>
      </w:r>
      <w:r w:rsidRPr="00FC5586">
        <w:rPr>
          <w:rFonts w:ascii="Simplified Arabic" w:eastAsia="Times New Roman" w:hAnsi="Simplified Arabic" w:cs="Simplified Arabic"/>
          <w:b/>
          <w:bCs/>
          <w:noProof/>
          <w:sz w:val="28"/>
          <w:szCs w:val="28"/>
          <w:rtl/>
        </w:rPr>
        <w:t>ولهذا قال البخاري في صحيحه</w:t>
      </w:r>
      <w:r w:rsidRPr="00FC5586">
        <w:rPr>
          <w:rFonts w:ascii="Simplified Arabic" w:eastAsia="Times New Roman" w:hAnsi="Simplified Arabic" w:cs="Simplified Arabic"/>
          <w:noProof/>
          <w:sz w:val="28"/>
          <w:szCs w:val="28"/>
          <w:rtl/>
        </w:rPr>
        <w:t xml:space="preserve">، قال ابن أبي مليكه: أدركت ثلاثين من أصحاب النبي صلى الله عليه وسلم كلهم يخاف النفاق على نفسه، ما منهم أحد يقول إنه على إيمـان جبريـل و ميكائيل" أهــ [شرح النووي على صحيح مسلم جـ 1: 148 ـ149]، فزيادة الإيمان ونقصانه تتناول أصل الإيمان، فإن نقص دخل المرء في الكفر الأكبر، وإن زاد دخل المرء في الإيمان الواجب، و زيادة الإيمان ونقصانه تتناول الإيمان الواجب، فإن نقص دخل المرء في أصل الإيمان، وإن زاد دخل المرء في الإيمان المستحب وهكذا، </w:t>
      </w:r>
    </w:p>
    <w:p w14:paraId="580212DA" w14:textId="77777777" w:rsidR="0009781D" w:rsidRPr="00FC5586" w:rsidRDefault="0009781D" w:rsidP="0009781D">
      <w:pPr>
        <w:bidi/>
        <w:jc w:val="center"/>
        <w:rPr>
          <w:rFonts w:ascii="Simplified Arabic" w:eastAsia="Times New Roman" w:hAnsi="Simplified Arabic" w:cs="Simplified Arabic"/>
          <w:noProof/>
          <w:sz w:val="28"/>
          <w:szCs w:val="28"/>
          <w:rtl/>
        </w:rPr>
      </w:pPr>
      <w:r w:rsidRPr="00FC5586">
        <w:rPr>
          <w:rFonts w:ascii="Simplified Arabic" w:eastAsia="Times New Roman" w:hAnsi="Simplified Arabic" w:cs="Simplified Arabic"/>
          <w:noProof/>
          <w:sz w:val="28"/>
          <w:szCs w:val="28"/>
          <w:rtl/>
        </w:rPr>
        <w:t>***</w:t>
      </w:r>
    </w:p>
    <w:p w14:paraId="4696576E" w14:textId="73E66493" w:rsidR="00D4163B" w:rsidRPr="00FC5586" w:rsidRDefault="0009781D" w:rsidP="00D4163B">
      <w:pPr>
        <w:bidi/>
        <w:jc w:val="both"/>
        <w:rPr>
          <w:rFonts w:ascii="Simplified Arabic" w:eastAsia="Times New Roman" w:hAnsi="Simplified Arabic" w:cs="Simplified Arabic"/>
          <w:b/>
          <w:bCs/>
          <w:noProof/>
          <w:u w:val="single"/>
          <w:rtl/>
        </w:rPr>
      </w:pPr>
      <w:r w:rsidRPr="00FC5586">
        <w:rPr>
          <w:rFonts w:ascii="Simplified Arabic" w:hAnsi="Simplified Arabic" w:cs="Simplified Arabic"/>
          <w:b/>
          <w:bCs/>
          <w:sz w:val="40"/>
          <w:szCs w:val="40"/>
          <w:highlight w:val="yellow"/>
          <w:u w:val="single"/>
          <w:rtl/>
          <w:lang w:bidi="ar-KW"/>
        </w:rPr>
        <w:t xml:space="preserve">[المفتاح </w:t>
      </w:r>
      <w:r w:rsidR="009F5B21" w:rsidRPr="00FC5586">
        <w:rPr>
          <w:rFonts w:ascii="Simplified Arabic" w:hAnsi="Simplified Arabic" w:cs="Simplified Arabic" w:hint="cs"/>
          <w:b/>
          <w:bCs/>
          <w:sz w:val="40"/>
          <w:szCs w:val="40"/>
          <w:highlight w:val="yellow"/>
          <w:u w:val="single"/>
          <w:rtl/>
          <w:lang w:bidi="ar-KW"/>
        </w:rPr>
        <w:t>السادس</w:t>
      </w:r>
      <w:r w:rsidRPr="00FC5586">
        <w:rPr>
          <w:rFonts w:ascii="Simplified Arabic" w:hAnsi="Simplified Arabic" w:cs="Simplified Arabic"/>
          <w:b/>
          <w:bCs/>
          <w:sz w:val="40"/>
          <w:szCs w:val="40"/>
          <w:highlight w:val="yellow"/>
          <w:u w:val="single"/>
          <w:rtl/>
          <w:lang w:bidi="ar-KW"/>
        </w:rPr>
        <w:t>]</w:t>
      </w:r>
      <w:r w:rsidRPr="00FC5586">
        <w:rPr>
          <w:rFonts w:ascii="Simplified Arabic" w:hAnsi="Simplified Arabic" w:cs="Simplified Arabic"/>
          <w:b/>
          <w:bCs/>
          <w:sz w:val="40"/>
          <w:szCs w:val="40"/>
          <w:highlight w:val="yellow"/>
          <w:rtl/>
          <w:lang w:bidi="ar-KW"/>
        </w:rPr>
        <w:t>:</w:t>
      </w:r>
      <w:r w:rsidRPr="00FC5586">
        <w:rPr>
          <w:rFonts w:ascii="Simplified Arabic" w:eastAsia="Times New Roman" w:hAnsi="Simplified Arabic" w:cs="Simplified Arabic"/>
          <w:noProof/>
          <w:sz w:val="28"/>
          <w:szCs w:val="28"/>
          <w:rtl/>
          <w:lang w:bidi="ar-KW"/>
        </w:rPr>
        <w:t xml:space="preserve"> </w:t>
      </w:r>
      <w:r w:rsidRPr="00FC5586">
        <w:rPr>
          <w:rFonts w:ascii="Simplified Arabic" w:eastAsia="Times New Roman" w:hAnsi="Simplified Arabic" w:cs="Simplified Arabic"/>
          <w:b/>
          <w:bCs/>
          <w:noProof/>
          <w:u w:val="single"/>
          <w:rtl/>
        </w:rPr>
        <w:t>العلاقة بين مسمى الإيمان ومسمى الإسلام</w:t>
      </w:r>
      <w:r w:rsidR="0012448F" w:rsidRPr="00FC5586">
        <w:rPr>
          <w:rFonts w:ascii="Simplified Arabic" w:eastAsia="Times New Roman" w:hAnsi="Simplified Arabic" w:cs="Simplified Arabic"/>
          <w:b/>
          <w:bCs/>
          <w:noProof/>
          <w:u w:val="single"/>
          <w:rtl/>
        </w:rPr>
        <w:t>:</w:t>
      </w:r>
    </w:p>
    <w:p w14:paraId="629A23CA" w14:textId="33ADEAB4" w:rsidR="0009781D" w:rsidRPr="00FC5586" w:rsidRDefault="00D4163B" w:rsidP="00D4163B">
      <w:pPr>
        <w:bidi/>
        <w:jc w:val="both"/>
        <w:rPr>
          <w:rFonts w:ascii="Simplified Arabic" w:hAnsi="Simplified Arabic" w:cs="Simplified Arabic"/>
          <w:sz w:val="28"/>
          <w:szCs w:val="28"/>
          <w:rtl/>
        </w:rPr>
      </w:pPr>
      <w:r w:rsidRPr="00FC5586">
        <w:rPr>
          <w:rFonts w:ascii="Simplified Arabic" w:hAnsi="Simplified Arabic" w:cs="Simplified Arabic" w:hint="cs"/>
          <w:bCs/>
          <w:sz w:val="28"/>
          <w:szCs w:val="28"/>
          <w:rtl/>
        </w:rPr>
        <w:lastRenderedPageBreak/>
        <w:t>(</w:t>
      </w:r>
      <w:r w:rsidR="0009781D" w:rsidRPr="00FC5586">
        <w:rPr>
          <w:rFonts w:ascii="Simplified Arabic" w:hAnsi="Simplified Arabic" w:cs="Simplified Arabic"/>
          <w:bCs/>
          <w:sz w:val="28"/>
          <w:szCs w:val="28"/>
          <w:rtl/>
        </w:rPr>
        <w:t xml:space="preserve">أ) قواعد لغوية تفيد في فهم علاقة الإيمان بالإسلام: </w:t>
      </w:r>
      <w:r w:rsidR="0009781D" w:rsidRPr="00FC5586">
        <w:rPr>
          <w:rFonts w:ascii="Simplified Arabic" w:hAnsi="Simplified Arabic" w:cs="Simplified Arabic"/>
          <w:b/>
          <w:bCs/>
          <w:u w:val="single"/>
          <w:rtl/>
        </w:rPr>
        <w:t>(القاعدة الأولى)</w:t>
      </w:r>
      <w:r w:rsidR="0009781D" w:rsidRPr="00FC5586">
        <w:rPr>
          <w:rFonts w:ascii="Simplified Arabic" w:hAnsi="Simplified Arabic" w:cs="Simplified Arabic"/>
          <w:bCs/>
          <w:sz w:val="28"/>
          <w:szCs w:val="28"/>
          <w:rtl/>
        </w:rPr>
        <w:t xml:space="preserve">: </w:t>
      </w:r>
      <w:r w:rsidR="0009781D" w:rsidRPr="00FC5586">
        <w:rPr>
          <w:rFonts w:ascii="Simplified Arabic" w:hAnsi="Simplified Arabic" w:cs="Simplified Arabic"/>
          <w:sz w:val="28"/>
          <w:szCs w:val="28"/>
          <w:rtl/>
        </w:rPr>
        <w:t xml:space="preserve">الأسماء التي بينها تلازم وتتداخل معانيها، إذا ذكرت مجتمعة فهم من كل واحد منها معناه الأصلي فقط دفعاً للتكرار، وإذا ذكر بعضها كان بمفرده مغنياً عن ذكر الباقي وصار عنواناً على مجموع المعاني الداخلة تحت بقية الأسماء، </w:t>
      </w:r>
      <w:r w:rsidR="0009781D" w:rsidRPr="00FC5586">
        <w:rPr>
          <w:rFonts w:ascii="Simplified Arabic" w:hAnsi="Simplified Arabic" w:cs="Simplified Arabic"/>
          <w:b/>
          <w:bCs/>
          <w:sz w:val="28"/>
          <w:szCs w:val="28"/>
          <w:rtl/>
        </w:rPr>
        <w:t>ومثال ذلك اسم الفقير والمسكين</w:t>
      </w:r>
      <w:r w:rsidR="0009781D" w:rsidRPr="00FC5586">
        <w:rPr>
          <w:rFonts w:ascii="Simplified Arabic" w:hAnsi="Simplified Arabic" w:cs="Simplified Arabic"/>
          <w:sz w:val="28"/>
          <w:szCs w:val="28"/>
          <w:rtl/>
        </w:rPr>
        <w:t xml:space="preserve"> فإذا أفرد أحدهما دخل فيه كل من هو محتاج، فإذا قرن أحدهما بالآخر دل أحد الاسمين على بعض أنواع ذوي الحاجات والآخر على باقيها، فاسم الفقير إذا أطلق دخل فيه المسكين، وإذا أطلق لفظ المسكين تناول الفقير، وإذا قرن بينهما فأحدهما غير الآخر، </w:t>
      </w:r>
      <w:r w:rsidR="0009781D" w:rsidRPr="00FC5586">
        <w:rPr>
          <w:rFonts w:ascii="Simplified Arabic" w:hAnsi="Simplified Arabic" w:cs="Simplified Arabic"/>
          <w:b/>
          <w:bCs/>
          <w:sz w:val="28"/>
          <w:szCs w:val="28"/>
          <w:rtl/>
        </w:rPr>
        <w:t>وبتطبيق هذه القاعدة على التلازم الحاصل بين مسمى الإيمان والإسلام</w:t>
      </w:r>
      <w:r w:rsidR="0009781D" w:rsidRPr="00FC5586">
        <w:rPr>
          <w:rFonts w:ascii="Simplified Arabic" w:hAnsi="Simplified Arabic" w:cs="Simplified Arabic"/>
          <w:sz w:val="28"/>
          <w:szCs w:val="28"/>
          <w:rtl/>
        </w:rPr>
        <w:t xml:space="preserve"> نجد أنه إذا أفرد أحدهما بالذكر دون الآخر فغالباً ما يدل على المعاني المندرجة تحت الآخر، وإذا ذكرا معاً فلكل واحد من الاسمين معنى يخصه دون الآخر، ومثال الأول: </w:t>
      </w:r>
      <w:r w:rsidR="0009781D" w:rsidRPr="00FC5586">
        <w:rPr>
          <w:rFonts w:ascii="Simplified Arabic" w:hAnsi="Simplified Arabic" w:cs="Simplified Arabic"/>
          <w:b/>
          <w:bCs/>
          <w:sz w:val="28"/>
          <w:szCs w:val="28"/>
          <w:rtl/>
        </w:rPr>
        <w:t>كقوله تعالى</w:t>
      </w:r>
      <w:r w:rsidR="0009781D" w:rsidRPr="00FC5586">
        <w:rPr>
          <w:rFonts w:ascii="Simplified Arabic" w:hAnsi="Simplified Arabic" w:cs="Simplified Arabic"/>
          <w:sz w:val="28"/>
          <w:szCs w:val="28"/>
          <w:rtl/>
        </w:rPr>
        <w:t xml:space="preserve"> (يا أيها الذين آمنوا) ومعلوم أنه يتناول كل مسلم كما تناول كل مؤمن، </w:t>
      </w:r>
      <w:r w:rsidR="0009781D" w:rsidRPr="00FC5586">
        <w:rPr>
          <w:rFonts w:ascii="Simplified Arabic" w:hAnsi="Simplified Arabic" w:cs="Simplified Arabic"/>
          <w:b/>
          <w:bCs/>
          <w:sz w:val="28"/>
          <w:szCs w:val="28"/>
          <w:rtl/>
        </w:rPr>
        <w:t>ومثال الثاني</w:t>
      </w:r>
      <w:r w:rsidR="0009781D" w:rsidRPr="00FC5586">
        <w:rPr>
          <w:rFonts w:ascii="Simplified Arabic" w:hAnsi="Simplified Arabic" w:cs="Simplified Arabic"/>
          <w:sz w:val="28"/>
          <w:szCs w:val="28"/>
          <w:rtl/>
        </w:rPr>
        <w:t xml:space="preserve"> كقوله تعالى: {قَالَتِ الْأَعْرَابُ آمَنَّا قُلْ لَمْ تُؤْمِنُوا وَلَكِنْ قُولُوا أَسْلَمْنَا وَلَمَّا يَدْخُلِ الْإِيمَانُ فِي قُلُوبِكُمْ</w:t>
      </w:r>
      <w:r w:rsidR="009B6F91">
        <w:rPr>
          <w:rFonts w:ascii="Simplified Arabic" w:hAnsi="Simplified Arabic" w:cs="Simplified Arabic"/>
          <w:sz w:val="28"/>
          <w:szCs w:val="28"/>
          <w:rtl/>
        </w:rPr>
        <w:t>،</w:t>
      </w:r>
      <w:r w:rsidR="0009781D" w:rsidRPr="00FC5586">
        <w:rPr>
          <w:rFonts w:ascii="Simplified Arabic" w:hAnsi="Simplified Arabic" w:cs="Simplified Arabic"/>
          <w:sz w:val="28"/>
          <w:szCs w:val="28"/>
          <w:rtl/>
        </w:rPr>
        <w:t xml:space="preserve">} [الحجرات: 14] ومعلوم من صياغ الآية أن المقصود بالإيمان معنى أوسع ومرتبة أعلى من الإسلام وإلا لما نفت الآية عن قوم الإيمان ووصفتهم بالإسلام، </w:t>
      </w:r>
      <w:r w:rsidR="0009781D" w:rsidRPr="00FC5586">
        <w:rPr>
          <w:rFonts w:ascii="Simplified Arabic" w:hAnsi="Simplified Arabic" w:cs="Simplified Arabic"/>
          <w:b/>
          <w:bCs/>
          <w:u w:val="single"/>
          <w:rtl/>
        </w:rPr>
        <w:t>(القاعدة الثانية)</w:t>
      </w:r>
      <w:r w:rsidR="0009781D" w:rsidRPr="00FC5586">
        <w:rPr>
          <w:rFonts w:ascii="Simplified Arabic" w:hAnsi="Simplified Arabic" w:cs="Simplified Arabic"/>
          <w:bCs/>
          <w:sz w:val="28"/>
          <w:szCs w:val="28"/>
          <w:rtl/>
        </w:rPr>
        <w:t xml:space="preserve">: </w:t>
      </w:r>
      <w:r w:rsidR="0009781D" w:rsidRPr="00FC5586">
        <w:rPr>
          <w:rFonts w:ascii="Simplified Arabic" w:hAnsi="Simplified Arabic" w:cs="Simplified Arabic"/>
          <w:sz w:val="28"/>
          <w:szCs w:val="28"/>
          <w:rtl/>
        </w:rPr>
        <w:t xml:space="preserve">الأسماء التي بينها تلازم وتتداخل معانيها، وقد تختلف في معانيها إلا أنها تؤول إلى الدلالة على شيء واحد، ومثال ذلك لفظ (الصراط المستقيم) الذي أمرنا الله بسؤاله هدايته، فإنه قد وصف بأنه الإسلام، وصف بأنه الإيمان، وصف بأنه اتباع القرآن، ووصف بأنه طاعة الله ورسوله، ووصف بأنه طريق العبودية، ومعلوم أنها تؤول في النهاية إلى الدلالة على شيء واحد، </w:t>
      </w:r>
      <w:r w:rsidR="0009781D" w:rsidRPr="00FC5586">
        <w:rPr>
          <w:rFonts w:ascii="Simplified Arabic" w:hAnsi="Simplified Arabic" w:cs="Simplified Arabic"/>
          <w:b/>
          <w:bCs/>
          <w:sz w:val="28"/>
          <w:szCs w:val="28"/>
          <w:rtl/>
        </w:rPr>
        <w:t>وبتطبيق هذه القاعدة على علاقة الإيمان بالإسلام</w:t>
      </w:r>
      <w:r w:rsidR="0009781D" w:rsidRPr="00FC5586">
        <w:rPr>
          <w:rFonts w:ascii="Simplified Arabic" w:hAnsi="Simplified Arabic" w:cs="Simplified Arabic"/>
          <w:sz w:val="28"/>
          <w:szCs w:val="28"/>
          <w:rtl/>
        </w:rPr>
        <w:t>، نجد أن</w:t>
      </w:r>
      <w:r w:rsidR="00476387" w:rsidRPr="00FC5586">
        <w:rPr>
          <w:rFonts w:ascii="Simplified Arabic" w:hAnsi="Simplified Arabic" w:cs="Simplified Arabic" w:hint="cs"/>
          <w:sz w:val="28"/>
          <w:szCs w:val="28"/>
          <w:rtl/>
        </w:rPr>
        <w:t>:</w:t>
      </w:r>
      <w:r w:rsidRPr="00FC5586">
        <w:rPr>
          <w:rFonts w:ascii="Simplified Arabic" w:hAnsi="Simplified Arabic" w:cs="Simplified Arabic" w:hint="cs"/>
          <w:sz w:val="28"/>
          <w:szCs w:val="28"/>
          <w:rtl/>
        </w:rPr>
        <w:t xml:space="preserve"> </w:t>
      </w:r>
      <w:r w:rsidRPr="00FC5586">
        <w:rPr>
          <w:rFonts w:ascii="Simplified Arabic" w:hAnsi="Simplified Arabic" w:cs="Simplified Arabic"/>
          <w:sz w:val="28"/>
          <w:szCs w:val="28"/>
          <w:rtl/>
        </w:rPr>
        <w:t>المعنى الأشهر للإيمان في اللغة وفي استعمالات العلماء هو (التصديق)،</w:t>
      </w:r>
      <w:r w:rsidR="0012448F" w:rsidRPr="00FC5586">
        <w:rPr>
          <w:rFonts w:ascii="Simplified Arabic" w:hAnsi="Simplified Arabic" w:cs="Simplified Arabic"/>
          <w:sz w:val="28"/>
          <w:szCs w:val="28"/>
          <w:rtl/>
        </w:rPr>
        <w:t xml:space="preserve"> </w:t>
      </w:r>
      <w:r w:rsidRPr="00FC5586">
        <w:rPr>
          <w:rFonts w:ascii="Simplified Arabic" w:hAnsi="Simplified Arabic" w:cs="Simplified Arabic"/>
          <w:sz w:val="28"/>
          <w:szCs w:val="28"/>
          <w:rtl/>
        </w:rPr>
        <w:t>المعنى الأشهر للإسلام في اللغة وفي استعمالات العلماء هو (الإذعان والانقياد)، وعلى ذلك فلا انفكاك في المعاني بين أصل الإيمان وبين حد الإسلام، لأنه لا يصح إسلام بلا تصديق وإلا كان نفاقاً، ولا يصح إيمان بلا انقياد وإلا كان إباءً واستكباراً</w:t>
      </w:r>
      <w:r w:rsidR="0012448F" w:rsidRPr="00FC5586">
        <w:rPr>
          <w:rFonts w:ascii="Simplified Arabic" w:hAnsi="Simplified Arabic" w:cs="Simplified Arabic"/>
          <w:sz w:val="28"/>
          <w:szCs w:val="28"/>
          <w:rtl/>
        </w:rPr>
        <w:t>،</w:t>
      </w:r>
      <w:r w:rsidRPr="00FC5586">
        <w:rPr>
          <w:rFonts w:ascii="Simplified Arabic" w:hAnsi="Simplified Arabic" w:cs="Simplified Arabic"/>
          <w:sz w:val="28"/>
          <w:szCs w:val="28"/>
          <w:rtl/>
        </w:rPr>
        <w:t xml:space="preserve"> والأصل الذي لا يصح به الإسلام على الحقيقة ولا الإيمان على الحقيقة هو تصديق القلب وانقياده، التصديق (قول القلب) و الانقياد (عمل القلب) ومنه </w:t>
      </w:r>
      <w:r w:rsidRPr="00FC5586">
        <w:rPr>
          <w:rFonts w:ascii="Simplified Arabic" w:hAnsi="Simplified Arabic" w:cs="Simplified Arabic"/>
          <w:b/>
          <w:bCs/>
          <w:sz w:val="28"/>
          <w:szCs w:val="28"/>
          <w:rtl/>
        </w:rPr>
        <w:t>نعلم مدى تلازم الإسلام والإيمان</w:t>
      </w:r>
      <w:r w:rsidRPr="00FC5586">
        <w:rPr>
          <w:rFonts w:ascii="Simplified Arabic" w:hAnsi="Simplified Arabic" w:cs="Simplified Arabic"/>
          <w:sz w:val="28"/>
          <w:szCs w:val="28"/>
          <w:rtl/>
        </w:rPr>
        <w:t xml:space="preserve"> بل تلازم أصل الإيمان بأصل الإسلام حتى قال </w:t>
      </w:r>
      <w:r w:rsidRPr="00FC5586">
        <w:rPr>
          <w:rFonts w:ascii="Simplified Arabic" w:hAnsi="Simplified Arabic" w:cs="Simplified Arabic" w:hint="cs"/>
          <w:sz w:val="28"/>
          <w:szCs w:val="28"/>
          <w:rtl/>
        </w:rPr>
        <w:t>أكثر</w:t>
      </w:r>
      <w:r w:rsidRPr="00FC5586">
        <w:rPr>
          <w:rFonts w:ascii="Simplified Arabic" w:hAnsi="Simplified Arabic" w:cs="Simplified Arabic"/>
          <w:sz w:val="28"/>
          <w:szCs w:val="28"/>
          <w:rtl/>
        </w:rPr>
        <w:t xml:space="preserve"> </w:t>
      </w:r>
      <w:r w:rsidR="00455953">
        <w:rPr>
          <w:rFonts w:ascii="Simplified Arabic" w:hAnsi="Simplified Arabic" w:cs="Simplified Arabic" w:hint="cs"/>
          <w:sz w:val="28"/>
          <w:szCs w:val="28"/>
          <w:rtl/>
        </w:rPr>
        <w:t xml:space="preserve">أهل </w:t>
      </w:r>
      <w:r w:rsidR="003814FC" w:rsidRPr="00FC5586">
        <w:rPr>
          <w:rFonts w:ascii="Simplified Arabic" w:hAnsi="Simplified Arabic" w:cs="Simplified Arabic" w:hint="cs"/>
          <w:sz w:val="28"/>
          <w:szCs w:val="28"/>
          <w:rtl/>
        </w:rPr>
        <w:t xml:space="preserve">العلم: </w:t>
      </w:r>
      <w:r w:rsidRPr="00FC5586">
        <w:rPr>
          <w:rFonts w:ascii="Simplified Arabic" w:hAnsi="Simplified Arabic" w:cs="Simplified Arabic"/>
          <w:sz w:val="28"/>
          <w:szCs w:val="28"/>
          <w:rtl/>
        </w:rPr>
        <w:t xml:space="preserve">أن كلاهما شيء واحد، وما ذلك إلا لتلازمهما الشديد حيث لا يصح إيمان القلب بلا إسلامه – انقياده لله - ولا يصح إسلام المرء بلا إيمان قلبه – تصديقه-، ويصير كل مسلم عنده أصل الإيمان وإلا كان منافقاً، وكل مؤمن عنده إسلام القلب وإلا كان إيمانه كإيمان إبليس الرجيم واليهود والمشركين الذين أيقنوا بصدق الرسول صلى الله عليه وسلم ومع ذلك كان كفرهم سببه انتفاء </w:t>
      </w:r>
      <w:r w:rsidRPr="00FC5586">
        <w:rPr>
          <w:rFonts w:ascii="Simplified Arabic" w:hAnsi="Simplified Arabic" w:cs="Simplified Arabic"/>
          <w:sz w:val="28"/>
          <w:szCs w:val="28"/>
          <w:rtl/>
        </w:rPr>
        <w:lastRenderedPageBreak/>
        <w:t>عمل القلب وخلوه من الانقياد فكان كفرهم كفر إباء واستكبار وعناد وعلو وليس كفر تكذيب،</w:t>
      </w:r>
      <w:r w:rsidRPr="00FC5586">
        <w:rPr>
          <w:rFonts w:ascii="Simplified Arabic" w:hAnsi="Simplified Arabic" w:cs="Simplified Arabic" w:hint="cs"/>
          <w:sz w:val="28"/>
          <w:szCs w:val="28"/>
          <w:rtl/>
        </w:rPr>
        <w:t xml:space="preserve"> </w:t>
      </w:r>
      <w:r w:rsidR="003814FC" w:rsidRPr="00FC5586">
        <w:rPr>
          <w:rFonts w:ascii="Simplified Arabic" w:hAnsi="Simplified Arabic" w:cs="Simplified Arabic" w:hint="cs"/>
          <w:sz w:val="28"/>
          <w:szCs w:val="28"/>
          <w:rtl/>
        </w:rPr>
        <w:t>(</w:t>
      </w:r>
      <w:r w:rsidR="0009781D" w:rsidRPr="00FC5586">
        <w:rPr>
          <w:rFonts w:ascii="Simplified Arabic" w:hAnsi="Simplified Arabic" w:cs="Simplified Arabic"/>
          <w:b/>
          <w:bCs/>
          <w:sz w:val="28"/>
          <w:szCs w:val="28"/>
          <w:rtl/>
        </w:rPr>
        <w:t>أصل الإيمان هو التصديق</w:t>
      </w:r>
      <w:r w:rsidRPr="00FC5586">
        <w:rPr>
          <w:rFonts w:ascii="Simplified Arabic" w:hAnsi="Simplified Arabic" w:cs="Simplified Arabic" w:hint="cs"/>
          <w:sz w:val="28"/>
          <w:szCs w:val="28"/>
          <w:rtl/>
        </w:rPr>
        <w:t xml:space="preserve">، </w:t>
      </w:r>
      <w:r w:rsidR="0009781D" w:rsidRPr="00FC5586">
        <w:rPr>
          <w:rFonts w:ascii="Simplified Arabic" w:hAnsi="Simplified Arabic" w:cs="Simplified Arabic"/>
          <w:b/>
          <w:bCs/>
          <w:sz w:val="28"/>
          <w:szCs w:val="28"/>
          <w:rtl/>
        </w:rPr>
        <w:t>وأصل الإسلام هو الانقياد</w:t>
      </w:r>
      <w:r w:rsidR="003814FC" w:rsidRPr="00FC5586">
        <w:rPr>
          <w:rFonts w:ascii="Simplified Arabic" w:hAnsi="Simplified Arabic" w:cs="Simplified Arabic" w:hint="cs"/>
          <w:b/>
          <w:bCs/>
          <w:sz w:val="28"/>
          <w:szCs w:val="28"/>
          <w:rtl/>
        </w:rPr>
        <w:t>)</w:t>
      </w:r>
      <w:r w:rsidR="0009781D" w:rsidRPr="00FC5586">
        <w:rPr>
          <w:rFonts w:ascii="Simplified Arabic" w:hAnsi="Simplified Arabic" w:cs="Simplified Arabic"/>
          <w:sz w:val="28"/>
          <w:szCs w:val="28"/>
          <w:rtl/>
        </w:rPr>
        <w:t xml:space="preserve">، </w:t>
      </w:r>
      <w:r w:rsidRPr="00FC5586">
        <w:rPr>
          <w:rFonts w:ascii="Simplified Arabic" w:hAnsi="Simplified Arabic" w:cs="Simplified Arabic" w:hint="cs"/>
          <w:sz w:val="28"/>
          <w:szCs w:val="28"/>
          <w:rtl/>
        </w:rPr>
        <w:t>ولا غنى للمسلم وللمؤمن عن التصديق والانقياد، ف</w:t>
      </w:r>
      <w:r w:rsidR="0009781D" w:rsidRPr="00FC5586">
        <w:rPr>
          <w:rFonts w:ascii="Simplified Arabic" w:hAnsi="Simplified Arabic" w:cs="Simplified Arabic"/>
          <w:sz w:val="28"/>
          <w:szCs w:val="28"/>
          <w:rtl/>
        </w:rPr>
        <w:t>إذا ذكر أحدهما مفرداً دل على مقصود الثاني، فإن النداء الرباني (يا أيها الذين آمنوا) يقصد به المسلمين، وكذلك قوله تعالى {هُوَ سَمَّاكُمُ الْمُسْلِمِينَ مِنْ قَبْلُ</w:t>
      </w:r>
      <w:r w:rsidR="009B6F91">
        <w:rPr>
          <w:rFonts w:ascii="Simplified Arabic" w:hAnsi="Simplified Arabic" w:cs="Simplified Arabic"/>
          <w:sz w:val="28"/>
          <w:szCs w:val="28"/>
          <w:rtl/>
        </w:rPr>
        <w:t>،</w:t>
      </w:r>
      <w:r w:rsidR="0009781D" w:rsidRPr="00FC5586">
        <w:rPr>
          <w:rFonts w:ascii="Simplified Arabic" w:hAnsi="Simplified Arabic" w:cs="Simplified Arabic"/>
          <w:sz w:val="28"/>
          <w:szCs w:val="28"/>
          <w:rtl/>
        </w:rPr>
        <w:t xml:space="preserve">} [الحج: 78]، ويدخل فيه كل مؤمن إذ لا يصح إسلام بلا إيمان ولا إيمان بلا إسلام، </w:t>
      </w:r>
      <w:r w:rsidR="0009781D" w:rsidRPr="00FC5586">
        <w:rPr>
          <w:rFonts w:ascii="Simplified Arabic" w:hAnsi="Simplified Arabic" w:cs="Simplified Arabic"/>
          <w:u w:val="single"/>
          <w:rtl/>
        </w:rPr>
        <w:t>(</w:t>
      </w:r>
      <w:r w:rsidR="0009781D" w:rsidRPr="00FC5586">
        <w:rPr>
          <w:rFonts w:ascii="Simplified Arabic" w:hAnsi="Simplified Arabic" w:cs="Simplified Arabic"/>
          <w:bCs/>
          <w:u w:val="single"/>
          <w:rtl/>
        </w:rPr>
        <w:t>القاعدة الثالثة)</w:t>
      </w:r>
      <w:r w:rsidR="0009781D" w:rsidRPr="00FC5586">
        <w:rPr>
          <w:rFonts w:ascii="Simplified Arabic" w:hAnsi="Simplified Arabic" w:cs="Simplified Arabic"/>
          <w:bCs/>
          <w:sz w:val="28"/>
          <w:szCs w:val="28"/>
          <w:rtl/>
        </w:rPr>
        <w:t xml:space="preserve">: </w:t>
      </w:r>
      <w:r w:rsidR="0009781D" w:rsidRPr="00FC5586">
        <w:rPr>
          <w:rFonts w:ascii="Simplified Arabic" w:hAnsi="Simplified Arabic" w:cs="Simplified Arabic"/>
          <w:sz w:val="28"/>
          <w:szCs w:val="28"/>
          <w:rtl/>
        </w:rPr>
        <w:t xml:space="preserve">الأسماء التي بينها تلازم وتتداخل معانيها، وإذا عطف أحدهما على الباقي دل ذلك على التغاير بين المعطوف والمعطوف عليه، </w:t>
      </w:r>
      <w:r w:rsidR="0009781D" w:rsidRPr="00FC5586">
        <w:rPr>
          <w:rFonts w:ascii="Simplified Arabic" w:hAnsi="Simplified Arabic" w:cs="Simplified Arabic"/>
          <w:bCs/>
          <w:sz w:val="28"/>
          <w:szCs w:val="28"/>
          <w:rtl/>
        </w:rPr>
        <w:t>" قلت "</w:t>
      </w:r>
      <w:r w:rsidR="0009781D" w:rsidRPr="00FC5586">
        <w:rPr>
          <w:rFonts w:ascii="Simplified Arabic" w:hAnsi="Simplified Arabic" w:cs="Simplified Arabic"/>
          <w:sz w:val="28"/>
          <w:szCs w:val="28"/>
          <w:rtl/>
        </w:rPr>
        <w:t xml:space="preserve"> ومعنى هذه القاعدة أنه إذا عطف الإسلام على الإيمان دل على المغايرة بينهما فلا بد أن يدل الإسلام على معنى مغاير لمعنى الإيمان، وإن كان في نهاية الأمر يدلان على نفس المراد </w:t>
      </w:r>
      <w:r w:rsidR="0009781D" w:rsidRPr="00FC5586">
        <w:rPr>
          <w:rFonts w:ascii="Simplified Arabic" w:hAnsi="Simplified Arabic" w:cs="Simplified Arabic"/>
          <w:sz w:val="28"/>
          <w:szCs w:val="28"/>
        </w:rPr>
        <w:t>–</w:t>
      </w:r>
      <w:r w:rsidR="0009781D" w:rsidRPr="00FC5586">
        <w:rPr>
          <w:rFonts w:ascii="Simplified Arabic" w:hAnsi="Simplified Arabic" w:cs="Simplified Arabic"/>
          <w:sz w:val="28"/>
          <w:szCs w:val="28"/>
          <w:rtl/>
        </w:rPr>
        <w:t xml:space="preserve"> كما ذكرنا في القاعدة السابقة </w:t>
      </w:r>
      <w:r w:rsidR="0009781D" w:rsidRPr="00FC5586">
        <w:rPr>
          <w:rFonts w:ascii="Simplified Arabic" w:hAnsi="Simplified Arabic" w:cs="Simplified Arabic"/>
          <w:sz w:val="28"/>
          <w:szCs w:val="28"/>
        </w:rPr>
        <w:t>–</w:t>
      </w:r>
      <w:r w:rsidR="0009781D" w:rsidRPr="00FC5586">
        <w:rPr>
          <w:rFonts w:ascii="Simplified Arabic" w:hAnsi="Simplified Arabic" w:cs="Simplified Arabic"/>
          <w:sz w:val="28"/>
          <w:szCs w:val="28"/>
          <w:rtl/>
        </w:rPr>
        <w:t>، ومن أمثلة المغايرة بين معاني الإيمان والإسلام إذا عطف أحدهما على الآخر أن يدل الإسلام على أعمال الظاهر والإيمان على أعمال الباطن، أو يدل الإسلام على انقياد الجوارح والإيمان على تصديق القلب، أو يدل الإيمان على مرتبة أعلى وأفضل من مرتبة الإسلام، وهذا التغاير في المعاني لا ينفي من تلازم كل منهما وضرورته للآخر،</w:t>
      </w:r>
    </w:p>
    <w:p w14:paraId="4E5BDA1E" w14:textId="77777777" w:rsidR="0009781D" w:rsidRPr="00FC5586" w:rsidRDefault="0009781D" w:rsidP="0009781D">
      <w:pPr>
        <w:bidi/>
        <w:jc w:val="both"/>
        <w:rPr>
          <w:rFonts w:ascii="Simplified Arabic" w:hAnsi="Simplified Arabic" w:cs="Simplified Arabic"/>
          <w:sz w:val="28"/>
          <w:szCs w:val="28"/>
          <w:rtl/>
        </w:rPr>
      </w:pPr>
      <w:r w:rsidRPr="00FC5586">
        <w:rPr>
          <w:rFonts w:ascii="Simplified Arabic" w:hAnsi="Simplified Arabic" w:cs="Simplified Arabic"/>
          <w:bCs/>
          <w:sz w:val="28"/>
          <w:szCs w:val="28"/>
          <w:rtl/>
        </w:rPr>
        <w:t xml:space="preserve">(ب) الأصل اللغوي لمعنى الإيمان ولمعنى الإسلام: </w:t>
      </w:r>
      <w:r w:rsidRPr="00FC5586">
        <w:rPr>
          <w:rFonts w:ascii="Simplified Arabic" w:hAnsi="Simplified Arabic" w:cs="Simplified Arabic"/>
          <w:sz w:val="28"/>
          <w:szCs w:val="28"/>
          <w:rtl/>
        </w:rPr>
        <w:t xml:space="preserve">الأصل اللغوي لمعنى الإيمان هو التصديق، وإذا كان التصديق يستلزم العلم والمعرفة بما تصدق به، لذا كان أصل الإيمان هو المعرفة والعلم والتصديق، أما الأصل اللغوي لمعنى الإسلام فهو الاستسلام والإذعان والخضوع والانقياد وهذه المعاني أصلها في القلب وفرعها على الجوارح، </w:t>
      </w:r>
      <w:r w:rsidRPr="00FC5586">
        <w:rPr>
          <w:rFonts w:ascii="Simplified Arabic" w:hAnsi="Simplified Arabic" w:cs="Simplified Arabic"/>
          <w:bCs/>
          <w:sz w:val="28"/>
          <w:szCs w:val="28"/>
          <w:rtl/>
        </w:rPr>
        <w:t>قال ابن رجب</w:t>
      </w:r>
      <w:r w:rsidRPr="00FC5586">
        <w:rPr>
          <w:rFonts w:ascii="Simplified Arabic" w:hAnsi="Simplified Arabic" w:cs="Simplified Arabic"/>
          <w:sz w:val="28"/>
          <w:szCs w:val="28"/>
          <w:rtl/>
        </w:rPr>
        <w:t xml:space="preserve">: " وإن قرن بين الاسمين (الإسلام والإيمان) كان بينهما فرق، والتحقيق في الفرق بينهما أن الإيمان هو تصديق القلب وإقراره ومعرفته، والإسلام هو استسلام العبد وخضوعه وانقياده وذلك يكون بالعمل وهو الدين " أهــ [جامع العلوم والحكم ص 25]، </w:t>
      </w:r>
      <w:r w:rsidRPr="00FC5586">
        <w:rPr>
          <w:rFonts w:ascii="Simplified Arabic" w:hAnsi="Simplified Arabic" w:cs="Simplified Arabic"/>
          <w:bCs/>
          <w:sz w:val="28"/>
          <w:szCs w:val="28"/>
          <w:rtl/>
        </w:rPr>
        <w:t>" قلت "</w:t>
      </w:r>
      <w:r w:rsidRPr="00FC5586">
        <w:rPr>
          <w:rFonts w:ascii="Simplified Arabic" w:hAnsi="Simplified Arabic" w:cs="Simplified Arabic"/>
          <w:sz w:val="28"/>
          <w:szCs w:val="28"/>
          <w:rtl/>
        </w:rPr>
        <w:t xml:space="preserve">: والتصديق والانقياد كلاهما لازم لصحة الإسلام الشرعي والإيمان الشرعي لأنه لو انتفى التصديق صار صاحبه كافراً إما كفر شك أو تكذيب أو نفاق، ولو انتفى الانقياد صار صاحبه كافراً كفر عناد وإباء واستكبار، وهذه هي أنواع الكفر الأكبر المخرج من ملة الإسلام ومن الإيمان بالكلية، </w:t>
      </w:r>
    </w:p>
    <w:p w14:paraId="34CB93A8" w14:textId="6EC1260A" w:rsidR="0009781D" w:rsidRPr="00FC5586" w:rsidRDefault="0009781D" w:rsidP="0009781D">
      <w:pPr>
        <w:bidi/>
        <w:jc w:val="both"/>
        <w:rPr>
          <w:rFonts w:ascii="Simplified Arabic" w:hAnsi="Simplified Arabic" w:cs="Simplified Arabic"/>
          <w:sz w:val="28"/>
          <w:szCs w:val="28"/>
          <w:rtl/>
        </w:rPr>
      </w:pPr>
      <w:r w:rsidRPr="00FC5586">
        <w:rPr>
          <w:rFonts w:ascii="Simplified Arabic" w:hAnsi="Simplified Arabic" w:cs="Simplified Arabic"/>
          <w:sz w:val="28"/>
          <w:szCs w:val="28"/>
          <w:rtl/>
        </w:rPr>
        <w:t>(</w:t>
      </w:r>
      <w:r w:rsidRPr="00FC5586">
        <w:rPr>
          <w:rFonts w:ascii="Simplified Arabic" w:hAnsi="Simplified Arabic" w:cs="Simplified Arabic"/>
          <w:bCs/>
          <w:sz w:val="28"/>
          <w:szCs w:val="28"/>
          <w:rtl/>
        </w:rPr>
        <w:t xml:space="preserve">ت) تلازم أصل الإيمان مع أصل الإسلام فلا يصح أحدهما بدون الآخر: </w:t>
      </w:r>
      <w:r w:rsidRPr="00FC5586">
        <w:rPr>
          <w:rFonts w:ascii="Simplified Arabic" w:hAnsi="Simplified Arabic" w:cs="Simplified Arabic"/>
          <w:sz w:val="28"/>
          <w:szCs w:val="28"/>
          <w:rtl/>
        </w:rPr>
        <w:t xml:space="preserve">ذكرنا في المبحث </w:t>
      </w:r>
      <w:r w:rsidR="00A67BE2">
        <w:rPr>
          <w:rFonts w:ascii="Simplified Arabic" w:hAnsi="Simplified Arabic" w:cs="Simplified Arabic"/>
          <w:sz w:val="28"/>
          <w:szCs w:val="28"/>
          <w:rtl/>
        </w:rPr>
        <w:t xml:space="preserve">الأول </w:t>
      </w:r>
      <w:r w:rsidRPr="00FC5586">
        <w:rPr>
          <w:rFonts w:ascii="Simplified Arabic" w:hAnsi="Simplified Arabic" w:cs="Simplified Arabic"/>
          <w:sz w:val="28"/>
          <w:szCs w:val="28"/>
          <w:rtl/>
        </w:rPr>
        <w:t xml:space="preserve">من هذا المؤلف أن أصل الإيمان يتركب من ثلاثة عناصر لا غنى عنها ولا عن أحدها إلا وهي الإقرار والتصديق والانقياد فإذا انتفى الانقياد وحده صار صاحبه كافراً كفر عناد وإباء ككفر إبليس الرجيم، وذكرنا هناك أنه لا غنى لتصديق القلب (وهو قول القلب) عن الانقياد (وهو عمل القلب) وإلا </w:t>
      </w:r>
      <w:r w:rsidRPr="00FC5586">
        <w:rPr>
          <w:rFonts w:ascii="Simplified Arabic" w:hAnsi="Simplified Arabic" w:cs="Simplified Arabic"/>
          <w:sz w:val="28"/>
          <w:szCs w:val="28"/>
          <w:rtl/>
        </w:rPr>
        <w:lastRenderedPageBreak/>
        <w:t xml:space="preserve">صار تصديقاً مجرداً كتصديق إبليس الرجيم فلا ينفع صاحبه بشيء، ومن هذا التلازم بين أصل الإيمان وأصل الإسلام وجدنا </w:t>
      </w:r>
      <w:r w:rsidR="00455953">
        <w:rPr>
          <w:rFonts w:ascii="Simplified Arabic" w:hAnsi="Simplified Arabic" w:cs="Simplified Arabic" w:hint="cs"/>
          <w:sz w:val="28"/>
          <w:szCs w:val="28"/>
          <w:rtl/>
        </w:rPr>
        <w:t xml:space="preserve">أهل </w:t>
      </w:r>
      <w:r w:rsidR="00D952DD" w:rsidRPr="00FC5586">
        <w:rPr>
          <w:rFonts w:ascii="Simplified Arabic" w:hAnsi="Simplified Arabic" w:cs="Simplified Arabic" w:hint="cs"/>
          <w:sz w:val="28"/>
          <w:szCs w:val="28"/>
          <w:rtl/>
        </w:rPr>
        <w:t xml:space="preserve">العلم </w:t>
      </w:r>
      <w:r w:rsidRPr="00FC5586">
        <w:rPr>
          <w:rFonts w:ascii="Simplified Arabic" w:hAnsi="Simplified Arabic" w:cs="Simplified Arabic"/>
          <w:sz w:val="28"/>
          <w:szCs w:val="28"/>
          <w:rtl/>
        </w:rPr>
        <w:t xml:space="preserve">يقولون بأنه لا يصح إسلام المرء حتى يكون معه إيمان ولا يصح إيمان المرء حتى يكون معه إسلام بمعنى أنه لا يصح تصديق بلا انقياد ولا انقياد </w:t>
      </w:r>
      <w:r w:rsidRPr="00FC5586">
        <w:rPr>
          <w:rFonts w:ascii="Simplified Arabic" w:hAnsi="Simplified Arabic" w:cs="Simplified Arabic"/>
          <w:sz w:val="28"/>
          <w:szCs w:val="28"/>
        </w:rPr>
        <w:t>–</w:t>
      </w:r>
      <w:r w:rsidRPr="00FC5586">
        <w:rPr>
          <w:rFonts w:ascii="Simplified Arabic" w:hAnsi="Simplified Arabic" w:cs="Simplified Arabic"/>
          <w:sz w:val="28"/>
          <w:szCs w:val="28"/>
          <w:rtl/>
        </w:rPr>
        <w:t xml:space="preserve"> أي بالظاهر </w:t>
      </w:r>
      <w:r w:rsidRPr="00FC5586">
        <w:rPr>
          <w:rFonts w:ascii="Simplified Arabic" w:hAnsi="Simplified Arabic" w:cs="Simplified Arabic"/>
          <w:sz w:val="28"/>
          <w:szCs w:val="28"/>
        </w:rPr>
        <w:t>–</w:t>
      </w:r>
      <w:r w:rsidRPr="00FC5586">
        <w:rPr>
          <w:rFonts w:ascii="Simplified Arabic" w:hAnsi="Simplified Arabic" w:cs="Simplified Arabic"/>
          <w:sz w:val="28"/>
          <w:szCs w:val="28"/>
          <w:rtl/>
        </w:rPr>
        <w:t xml:space="preserve"> حتى يصاحبه تصديق القلب، فلا إيمان لمن لا إسلام له، ولا إسلام لمن لا إيمان له، إذ لا يخلو المسلم من إيمان به يصح إسلامه، ولا يخلو المؤمن من إسلام به يحقق إيمانه، وقد جاء هذا التلازم بين أصل الإيمان وأصل الإسلام في آيتين كان يحرص النبي </w:t>
      </w:r>
      <w:r w:rsidRPr="00FC5586">
        <w:rPr>
          <w:rFonts w:ascii="Simplified Arabic" w:hAnsi="Simplified Arabic" w:cs="Simplified Arabic"/>
          <w:sz w:val="28"/>
          <w:szCs w:val="28"/>
        </w:rPr>
        <w:t>–</w:t>
      </w:r>
      <w:r w:rsidRPr="00FC5586">
        <w:rPr>
          <w:rFonts w:ascii="Simplified Arabic" w:hAnsi="Simplified Arabic" w:cs="Simplified Arabic"/>
          <w:sz w:val="28"/>
          <w:szCs w:val="28"/>
          <w:rtl/>
        </w:rPr>
        <w:t xml:space="preserve"> صلى الله عليه وسلم </w:t>
      </w:r>
      <w:r w:rsidRPr="00FC5586">
        <w:rPr>
          <w:rFonts w:ascii="Simplified Arabic" w:hAnsi="Simplified Arabic" w:cs="Simplified Arabic"/>
          <w:sz w:val="28"/>
          <w:szCs w:val="28"/>
        </w:rPr>
        <w:t>–</w:t>
      </w:r>
      <w:r w:rsidRPr="00FC5586">
        <w:rPr>
          <w:rFonts w:ascii="Simplified Arabic" w:hAnsi="Simplified Arabic" w:cs="Simplified Arabic"/>
          <w:sz w:val="28"/>
          <w:szCs w:val="28"/>
          <w:rtl/>
        </w:rPr>
        <w:t xml:space="preserve"> بالصلاة بهما في ركعتي الفجر، وهما </w:t>
      </w:r>
      <w:r w:rsidRPr="00FC5586">
        <w:rPr>
          <w:rFonts w:ascii="Simplified Arabic" w:hAnsi="Simplified Arabic" w:cs="Simplified Arabic"/>
          <w:b/>
          <w:bCs/>
          <w:sz w:val="28"/>
          <w:szCs w:val="28"/>
          <w:rtl/>
        </w:rPr>
        <w:t>قوله تعالى</w:t>
      </w:r>
      <w:r w:rsidRPr="00FC5586">
        <w:rPr>
          <w:rFonts w:ascii="Simplified Arabic" w:hAnsi="Simplified Arabic" w:cs="Simplified Arabic"/>
          <w:sz w:val="28"/>
          <w:szCs w:val="28"/>
          <w:rtl/>
        </w:rPr>
        <w:t>: {قُولُوا آمَنَّا بِاللَّهِ وَمَا أُنْزِلَ إِلَيْنَا وَمَا أُنْزِلَ إِلَى إِبْرَاهِيمَ وَإِسْمَاعِيلَ وَإِسْحَاقَ وَيَعْقُوبَ وَالْأَسْبَاطِ وَمَا أُوتِيَ مُوسَى وَعِيسَى وَمَا أُوتِيَ النَّبِيُّونَ مِنْ رَبِّهِمْ لَا نُفَرِّقُ بَيْنَ أَحَدٍ مِنْهُمْ وَنَحْنُ لَهُ مُسْلِمُونَ * فَإِنْ آمَنُوا بِمِثْلِ مَا آمَنْتُمْ بِهِ فَقَدِ اهْتَدَوْا وَإِنْ تَوَلَّوْا فَإِنَّمَا هُمْ فِي شِقَاقٍ فَسَيَكْفِيكَهُمُ اللَّهُ وَهُوَ السَّمِيعُ الْعَلِيمُ} [البقرة: 136 - 137]</w:t>
      </w:r>
      <w:r w:rsidR="009B6F91">
        <w:rPr>
          <w:rFonts w:ascii="Simplified Arabic" w:hAnsi="Simplified Arabic" w:cs="Simplified Arabic"/>
          <w:sz w:val="28"/>
          <w:szCs w:val="28"/>
          <w:rtl/>
        </w:rPr>
        <w:t>،</w:t>
      </w:r>
      <w:r w:rsidRPr="00FC5586">
        <w:rPr>
          <w:rFonts w:ascii="Simplified Arabic" w:hAnsi="Simplified Arabic" w:cs="Simplified Arabic"/>
          <w:sz w:val="28"/>
          <w:szCs w:val="28"/>
          <w:rtl/>
        </w:rPr>
        <w:t xml:space="preserve"> </w:t>
      </w:r>
      <w:r w:rsidRPr="00FC5586">
        <w:rPr>
          <w:rFonts w:ascii="Simplified Arabic" w:hAnsi="Simplified Arabic" w:cs="Simplified Arabic"/>
          <w:b/>
          <w:bCs/>
          <w:sz w:val="28"/>
          <w:szCs w:val="28"/>
          <w:rtl/>
        </w:rPr>
        <w:t>وقوله تعالى</w:t>
      </w:r>
      <w:r w:rsidRPr="00FC5586">
        <w:rPr>
          <w:rFonts w:ascii="Simplified Arabic" w:hAnsi="Simplified Arabic" w:cs="Simplified Arabic"/>
          <w:sz w:val="28"/>
          <w:szCs w:val="28"/>
          <w:rtl/>
        </w:rPr>
        <w:t xml:space="preserve">: {قُلْ آمَنَّا بِاللَّهِ وَمَا أُنْزِلَ عَلَيْنَا وَمَا أُنْزِلَ عَلَى إِبْرَاهِيمَ وَإِسْمَاعِيلَ وَإِسْحَاقَ وَيَعْقُوبَ وَالْأَسْبَاطِ وَمَا أُوتِيَ مُوسَى وَعِيسَى وَالنَّبِيُّونَ مِنْ رَبِّهِمْ لَا نُفَرِّقُ بَيْنَ أَحَدٍ مِنْهُمْ وَنَحْنُ لَهُ مُسْلِمُونَ* وَمَنْ يَبْتَغِ غَيْرَ الْإِسْلَامِ دِينًا فَلَنْ يُقْبَلَ مِنْهُ وَهُوَ فِي الْآخِرَةِ مِنَ الْخَاسِرِينَ} [آل عمران: 84 - 85]، </w:t>
      </w:r>
      <w:r w:rsidRPr="00FC5586">
        <w:rPr>
          <w:rFonts w:ascii="Simplified Arabic" w:hAnsi="Simplified Arabic" w:cs="Simplified Arabic"/>
          <w:b/>
          <w:bCs/>
          <w:sz w:val="28"/>
          <w:szCs w:val="28"/>
          <w:rtl/>
        </w:rPr>
        <w:t>فقوله تعالى في الآية الأولى</w:t>
      </w:r>
      <w:r w:rsidRPr="00FC5586">
        <w:rPr>
          <w:rFonts w:ascii="Simplified Arabic" w:hAnsi="Simplified Arabic" w:cs="Simplified Arabic"/>
          <w:sz w:val="28"/>
          <w:szCs w:val="28"/>
          <w:rtl/>
        </w:rPr>
        <w:t xml:space="preserve"> (قولوا آمنا بالله) أي قولوا صدقنا بالله وقوله تعالى: (ونحن له مسلمون) أي منقادون بالقلب والجوارح فدل ذلك على تلازم التصديق والانقياد، وأن من أتى بكليهما فقد اهتدى ومن تولى عنهما فإنما هو في شقاق عن دين الله عز وجل الذي يحوي الإسلام والإيمان، </w:t>
      </w:r>
      <w:r w:rsidRPr="00FC5586">
        <w:rPr>
          <w:rFonts w:ascii="Simplified Arabic" w:hAnsi="Simplified Arabic" w:cs="Simplified Arabic"/>
          <w:b/>
          <w:bCs/>
          <w:sz w:val="28"/>
          <w:szCs w:val="28"/>
          <w:rtl/>
        </w:rPr>
        <w:t>وقوله تعالى في الآية الثانية</w:t>
      </w:r>
      <w:r w:rsidRPr="00FC5586">
        <w:rPr>
          <w:rFonts w:ascii="Simplified Arabic" w:hAnsi="Simplified Arabic" w:cs="Simplified Arabic"/>
          <w:sz w:val="28"/>
          <w:szCs w:val="28"/>
          <w:rtl/>
        </w:rPr>
        <w:t xml:space="preserve"> (قل آمنا بالله) أي للإخبار بحالة الرسول صلى الله عليه وسلم من التصديق بالله </w:t>
      </w:r>
      <w:r w:rsidRPr="00FC5586">
        <w:rPr>
          <w:rFonts w:ascii="Simplified Arabic" w:hAnsi="Simplified Arabic" w:cs="Simplified Arabic"/>
          <w:sz w:val="28"/>
          <w:szCs w:val="28"/>
        </w:rPr>
        <w:t>…</w:t>
      </w:r>
      <w:r w:rsidRPr="00FC5586">
        <w:rPr>
          <w:rFonts w:ascii="Simplified Arabic" w:hAnsi="Simplified Arabic" w:cs="Simplified Arabic"/>
          <w:sz w:val="28"/>
          <w:szCs w:val="28"/>
          <w:rtl/>
        </w:rPr>
        <w:t xml:space="preserve"> وبقية جوانب الإيمان في الآية إلى قوله تعالى: (ونحن له مسلمون) أي متفاوتون، ومن أتي بذلك فقد أتى بدين الإسلام الذي ارتضاه الله تعالى لعباده، ومن يبتغ غير هذا الدين بما </w:t>
      </w:r>
      <w:proofErr w:type="spellStart"/>
      <w:r w:rsidRPr="00FC5586">
        <w:rPr>
          <w:rFonts w:ascii="Simplified Arabic" w:hAnsi="Simplified Arabic" w:cs="Simplified Arabic"/>
          <w:sz w:val="28"/>
          <w:szCs w:val="28"/>
          <w:rtl/>
        </w:rPr>
        <w:t>يحويه</w:t>
      </w:r>
      <w:proofErr w:type="spellEnd"/>
      <w:r w:rsidRPr="00FC5586">
        <w:rPr>
          <w:rFonts w:ascii="Simplified Arabic" w:hAnsi="Simplified Arabic" w:cs="Simplified Arabic"/>
          <w:sz w:val="28"/>
          <w:szCs w:val="28"/>
          <w:rtl/>
        </w:rPr>
        <w:t xml:space="preserve"> من التصديق والانقياد فلن يقبل الله منه عملاً وهو في الآخرة من الكافرين من الخاسرين، </w:t>
      </w:r>
      <w:r w:rsidRPr="00FC5586">
        <w:rPr>
          <w:rFonts w:ascii="Simplified Arabic" w:hAnsi="Simplified Arabic" w:cs="Simplified Arabic"/>
          <w:b/>
          <w:bCs/>
          <w:sz w:val="28"/>
          <w:szCs w:val="28"/>
          <w:rtl/>
        </w:rPr>
        <w:t>" قلت</w:t>
      </w:r>
      <w:r w:rsidRPr="00FC5586">
        <w:rPr>
          <w:rFonts w:ascii="Simplified Arabic" w:hAnsi="Simplified Arabic" w:cs="Simplified Arabic"/>
          <w:sz w:val="28"/>
          <w:szCs w:val="28"/>
          <w:rtl/>
        </w:rPr>
        <w:t xml:space="preserve"> " ومن هذا التلازم بين أصل الإيمان وأصل الإسلام نجد أن كتاب الله عز وجل جعل ضدهما واحداً وهو الكفر، فقـال تعالى: (كيف يهدي الله قوماً كفرواً بعد إيمانهم)، وقـال تعالى: (أيأمركم بالكفر بعد إذ أنتم مسلمون)، فلولا أن أصل الإيمان وأصل الإسلام كليهما مرتبط بالآخر بحيث لا يصح أحدهما بدون الآخر لما جعلهما القرآن الكريم كشيء واحد في الحكم والمعنى وجعل ضدهما الكفر الأكبر المخرج من الملة، </w:t>
      </w:r>
    </w:p>
    <w:p w14:paraId="00EC56F2" w14:textId="77777777" w:rsidR="0009781D" w:rsidRPr="00FC5586" w:rsidRDefault="0009781D" w:rsidP="0009781D">
      <w:pPr>
        <w:bidi/>
        <w:jc w:val="both"/>
        <w:rPr>
          <w:rFonts w:ascii="Simplified Arabic" w:hAnsi="Simplified Arabic" w:cs="Simplified Arabic"/>
          <w:sz w:val="28"/>
          <w:szCs w:val="28"/>
          <w:rtl/>
        </w:rPr>
      </w:pPr>
      <w:r w:rsidRPr="00FC5586">
        <w:rPr>
          <w:rFonts w:ascii="Simplified Arabic" w:hAnsi="Simplified Arabic" w:cs="Simplified Arabic"/>
          <w:b/>
          <w:bCs/>
          <w:sz w:val="28"/>
          <w:szCs w:val="28"/>
          <w:rtl/>
        </w:rPr>
        <w:t>(ث) حالات إفراد ذكر الإيمان أو الإسلام</w:t>
      </w:r>
      <w:r w:rsidRPr="00FC5586">
        <w:rPr>
          <w:rFonts w:ascii="Simplified Arabic" w:hAnsi="Simplified Arabic" w:cs="Simplified Arabic"/>
          <w:sz w:val="28"/>
          <w:szCs w:val="28"/>
          <w:rtl/>
        </w:rPr>
        <w:t xml:space="preserve">: ذكرنا في القواعد اللغوية التي تفيد في فهم علاقة الإيمان بالإسلام أن الأسماء التي بينها تلازم وتداخل إذا ذكر بعضها كان بمفرده مغنياً عن ذكر بقية الأسماء </w:t>
      </w:r>
      <w:r w:rsidRPr="00FC5586">
        <w:rPr>
          <w:rFonts w:ascii="Simplified Arabic" w:hAnsi="Simplified Arabic" w:cs="Simplified Arabic"/>
          <w:sz w:val="28"/>
          <w:szCs w:val="28"/>
          <w:rtl/>
        </w:rPr>
        <w:lastRenderedPageBreak/>
        <w:t>وصار عنواناً على مجموع المعاني الداخلة تحت بقية الأسماء، ونجد هذا واضحاً في بعض الآيات التي أفردت ذكر الإسلام أو الإيمان: فكثير من الآيات تصدر بالنداء الرباني (</w:t>
      </w:r>
      <w:r w:rsidRPr="00FC5586">
        <w:rPr>
          <w:rFonts w:ascii="Simplified Arabic" w:hAnsi="Simplified Arabic" w:cs="Simplified Arabic"/>
          <w:bCs/>
          <w:sz w:val="28"/>
          <w:szCs w:val="28"/>
          <w:rtl/>
        </w:rPr>
        <w:t xml:space="preserve">يا أيها الذين آمنوا) </w:t>
      </w:r>
      <w:r w:rsidRPr="00FC5586">
        <w:rPr>
          <w:rFonts w:ascii="Simplified Arabic" w:hAnsi="Simplified Arabic" w:cs="Simplified Arabic"/>
          <w:sz w:val="28"/>
          <w:szCs w:val="28"/>
          <w:rtl/>
        </w:rPr>
        <w:t>والمقصود به جميع المسلمين الذين يشهدون بأنه لا إله إلا الله وأن محمداً رسول الله، فقوله تعالى (</w:t>
      </w:r>
      <w:r w:rsidRPr="00FC5586">
        <w:rPr>
          <w:rFonts w:ascii="Simplified Arabic" w:hAnsi="Simplified Arabic" w:cs="Simplified Arabic"/>
          <w:bCs/>
          <w:sz w:val="28"/>
          <w:szCs w:val="28"/>
          <w:rtl/>
        </w:rPr>
        <w:t>يا أيها الذين آمنـوا</w:t>
      </w:r>
      <w:r w:rsidRPr="00FC5586">
        <w:rPr>
          <w:rFonts w:ascii="Simplified Arabic" w:hAnsi="Simplified Arabic" w:cs="Simplified Arabic"/>
          <w:sz w:val="28"/>
          <w:szCs w:val="28"/>
          <w:rtl/>
        </w:rPr>
        <w:t>) نظير (</w:t>
      </w:r>
      <w:r w:rsidRPr="00FC5586">
        <w:rPr>
          <w:rFonts w:ascii="Simplified Arabic" w:hAnsi="Simplified Arabic" w:cs="Simplified Arabic"/>
          <w:bCs/>
          <w:sz w:val="28"/>
          <w:szCs w:val="28"/>
          <w:rtl/>
        </w:rPr>
        <w:t xml:space="preserve">يا أيها المسلمون) </w:t>
      </w:r>
      <w:r w:rsidRPr="00FC5586">
        <w:rPr>
          <w:rFonts w:ascii="Simplified Arabic" w:hAnsi="Simplified Arabic" w:cs="Simplified Arabic"/>
          <w:sz w:val="28"/>
          <w:szCs w:val="28"/>
          <w:rtl/>
        </w:rPr>
        <w:t>فكلاهما يؤول في الدلالة على شيء واحد، وكذلك قوله تعالى (</w:t>
      </w:r>
      <w:r w:rsidRPr="00FC5586">
        <w:rPr>
          <w:rFonts w:ascii="Simplified Arabic" w:hAnsi="Simplified Arabic" w:cs="Simplified Arabic"/>
          <w:bCs/>
          <w:sz w:val="28"/>
          <w:szCs w:val="28"/>
          <w:rtl/>
        </w:rPr>
        <w:t>إن الدين عند الله الإسلام</w:t>
      </w:r>
      <w:r w:rsidRPr="00FC5586">
        <w:rPr>
          <w:rFonts w:ascii="Simplified Arabic" w:hAnsi="Simplified Arabic" w:cs="Simplified Arabic"/>
          <w:sz w:val="28"/>
          <w:szCs w:val="28"/>
          <w:rtl/>
        </w:rPr>
        <w:t>) وقوله تعالى (</w:t>
      </w:r>
      <w:r w:rsidRPr="00FC5586">
        <w:rPr>
          <w:rFonts w:ascii="Simplified Arabic" w:hAnsi="Simplified Arabic" w:cs="Simplified Arabic"/>
          <w:bCs/>
          <w:sz w:val="28"/>
          <w:szCs w:val="28"/>
          <w:rtl/>
        </w:rPr>
        <w:t>هو سماكم المسلمين من قبل</w:t>
      </w:r>
      <w:r w:rsidRPr="00FC5586">
        <w:rPr>
          <w:rFonts w:ascii="Simplified Arabic" w:hAnsi="Simplified Arabic" w:cs="Simplified Arabic"/>
          <w:sz w:val="28"/>
          <w:szCs w:val="28"/>
          <w:rtl/>
        </w:rPr>
        <w:t xml:space="preserve">) فالدين عند الله الإسلام ويدخل فيه ولا شك الإيمان، وتسمية أتباع النبي </w:t>
      </w:r>
      <w:r w:rsidRPr="00FC5586">
        <w:rPr>
          <w:rFonts w:ascii="Simplified Arabic" w:hAnsi="Simplified Arabic" w:cs="Simplified Arabic"/>
          <w:sz w:val="28"/>
          <w:szCs w:val="28"/>
        </w:rPr>
        <w:t>–</w:t>
      </w:r>
      <w:r w:rsidRPr="00FC5586">
        <w:rPr>
          <w:rFonts w:ascii="Simplified Arabic" w:hAnsi="Simplified Arabic" w:cs="Simplified Arabic"/>
          <w:sz w:val="28"/>
          <w:szCs w:val="28"/>
          <w:rtl/>
        </w:rPr>
        <w:t xml:space="preserve"> صلى الله عليه وسلم المسلمون وهم كذلك المؤمنون، وقد جمعت الآية في كتاب الله تعالى مسمى الإسلام والإيمان وكلاهما بنفس المعنى وهي قوله تعالى {فَأَخْرَجْنَا مَنْ كَانَ فِيهَا مِنَ الْمُؤْمِنِينَ * فَمَا وَجَدْنَا فِيهَا غَيْرَ بَيْتٍ مِنَ الْمُسْلِمِينَ} [الذاريات: 35 - 36]، </w:t>
      </w:r>
    </w:p>
    <w:p w14:paraId="05D03D43" w14:textId="2ED220B6" w:rsidR="0009781D" w:rsidRPr="00FC5586" w:rsidRDefault="0009781D" w:rsidP="0009781D">
      <w:pPr>
        <w:bidi/>
        <w:jc w:val="both"/>
        <w:rPr>
          <w:rFonts w:ascii="Simplified Arabic" w:hAnsi="Simplified Arabic" w:cs="Simplified Arabic"/>
          <w:sz w:val="28"/>
          <w:szCs w:val="28"/>
          <w:rtl/>
        </w:rPr>
      </w:pPr>
      <w:r w:rsidRPr="00FC5586">
        <w:rPr>
          <w:rFonts w:ascii="Simplified Arabic" w:hAnsi="Simplified Arabic" w:cs="Simplified Arabic"/>
          <w:sz w:val="28"/>
          <w:szCs w:val="28"/>
          <w:rtl/>
        </w:rPr>
        <w:t>(</w:t>
      </w:r>
      <w:r w:rsidRPr="00FC5586">
        <w:rPr>
          <w:rFonts w:ascii="Simplified Arabic" w:hAnsi="Simplified Arabic" w:cs="Simplified Arabic"/>
          <w:bCs/>
          <w:sz w:val="28"/>
          <w:szCs w:val="28"/>
          <w:rtl/>
        </w:rPr>
        <w:t>ج) حالات اقتران الإسلام بالإيمان: الحالة الأولى</w:t>
      </w:r>
      <w:r w:rsidRPr="00FC5586">
        <w:rPr>
          <w:rFonts w:ascii="Simplified Arabic" w:hAnsi="Simplified Arabic" w:cs="Simplified Arabic"/>
          <w:sz w:val="28"/>
          <w:szCs w:val="28"/>
          <w:rtl/>
        </w:rPr>
        <w:t>: يأتي فيها الإسلام بمعنى أعمال الظاهر وأهمها أركان الإسلام الخمسة (الشهاد</w:t>
      </w:r>
      <w:r w:rsidR="00D952DD" w:rsidRPr="00FC5586">
        <w:rPr>
          <w:rFonts w:ascii="Simplified Arabic" w:hAnsi="Simplified Arabic" w:cs="Simplified Arabic" w:hint="cs"/>
          <w:sz w:val="28"/>
          <w:szCs w:val="28"/>
          <w:rtl/>
        </w:rPr>
        <w:t>ت</w:t>
      </w:r>
      <w:r w:rsidRPr="00FC5586">
        <w:rPr>
          <w:rFonts w:ascii="Simplified Arabic" w:hAnsi="Simplified Arabic" w:cs="Simplified Arabic"/>
          <w:sz w:val="28"/>
          <w:szCs w:val="28"/>
          <w:rtl/>
        </w:rPr>
        <w:t>ا</w:t>
      </w:r>
      <w:r w:rsidR="00D952DD" w:rsidRPr="00FC5586">
        <w:rPr>
          <w:rFonts w:ascii="Simplified Arabic" w:hAnsi="Simplified Arabic" w:cs="Simplified Arabic" w:hint="cs"/>
          <w:sz w:val="28"/>
          <w:szCs w:val="28"/>
          <w:rtl/>
        </w:rPr>
        <w:t>ن</w:t>
      </w:r>
      <w:r w:rsidRPr="00FC5586">
        <w:rPr>
          <w:rFonts w:ascii="Simplified Arabic" w:hAnsi="Simplified Arabic" w:cs="Simplified Arabic"/>
          <w:sz w:val="28"/>
          <w:szCs w:val="28"/>
          <w:rtl/>
        </w:rPr>
        <w:t xml:space="preserve"> والصلاة والزكاة والصيام والحج)، ويأتي فيها الإيمان بمعنى اعتقاد الباطن وأهمه أركان الإيمان الستة (الإيمان بالله وملائكته وكتبه ورسله واليوم الآخر والقدر)، </w:t>
      </w:r>
      <w:r w:rsidRPr="00FC5586">
        <w:rPr>
          <w:rFonts w:ascii="Simplified Arabic" w:hAnsi="Simplified Arabic" w:cs="Simplified Arabic"/>
          <w:bCs/>
          <w:sz w:val="28"/>
          <w:szCs w:val="28"/>
          <w:rtl/>
        </w:rPr>
        <w:t>ومثال ذلك</w:t>
      </w:r>
      <w:r w:rsidRPr="00FC5586">
        <w:rPr>
          <w:rFonts w:ascii="Simplified Arabic" w:hAnsi="Simplified Arabic" w:cs="Simplified Arabic"/>
          <w:sz w:val="28"/>
          <w:szCs w:val="28"/>
          <w:rtl/>
        </w:rPr>
        <w:t xml:space="preserve"> حديث جبريل المشهور وفيه: ((وقال يا محمد أخبرني عن الإسلام فقال رسول الله </w:t>
      </w:r>
      <w:r w:rsidRPr="00FC5586">
        <w:rPr>
          <w:rFonts w:ascii="Simplified Arabic" w:hAnsi="Simplified Arabic" w:cs="Simplified Arabic"/>
          <w:sz w:val="28"/>
          <w:szCs w:val="28"/>
        </w:rPr>
        <w:t>–</w:t>
      </w:r>
      <w:r w:rsidRPr="00FC5586">
        <w:rPr>
          <w:rFonts w:ascii="Simplified Arabic" w:hAnsi="Simplified Arabic" w:cs="Simplified Arabic"/>
          <w:sz w:val="28"/>
          <w:szCs w:val="28"/>
          <w:rtl/>
        </w:rPr>
        <w:t xml:space="preserve"> صلى الله عليه وسلم </w:t>
      </w:r>
      <w:r w:rsidRPr="00FC5586">
        <w:rPr>
          <w:rFonts w:ascii="Simplified Arabic" w:hAnsi="Simplified Arabic" w:cs="Simplified Arabic"/>
          <w:sz w:val="28"/>
          <w:szCs w:val="28"/>
        </w:rPr>
        <w:t>–</w:t>
      </w:r>
      <w:r w:rsidRPr="00FC5586">
        <w:rPr>
          <w:rFonts w:ascii="Simplified Arabic" w:hAnsi="Simplified Arabic" w:cs="Simplified Arabic"/>
          <w:sz w:val="28"/>
          <w:szCs w:val="28"/>
          <w:rtl/>
        </w:rPr>
        <w:t xml:space="preserve"> الإسلام: أن تشهد أن لا إله إلا الله وأن محمداً رسول الله وتقيم الصلاة وتؤتي الزكاة وتصوم رمضان وتحج البيت إن استطعت إليه سبيلاً، قال: صدقت، قال فعجبنا له يسأله ويصدقه، قال فأخبرني عن الإيمان؟ قال أن تؤمن بالله وملائكته وكتبه ورسله واليوم الآخر ونؤمن بالقدر خيره وشره، قال: صدقت)) [الحديث أخرجه مسلم ك الإيمان باب بيان الإيمان والإسلام]، </w:t>
      </w:r>
      <w:r w:rsidRPr="00FC5586">
        <w:rPr>
          <w:rFonts w:ascii="Simplified Arabic" w:hAnsi="Simplified Arabic" w:cs="Simplified Arabic"/>
          <w:bCs/>
          <w:sz w:val="28"/>
          <w:szCs w:val="28"/>
          <w:rtl/>
        </w:rPr>
        <w:t>الحالة الثانية</w:t>
      </w:r>
      <w:r w:rsidRPr="00FC5586">
        <w:rPr>
          <w:rFonts w:ascii="Simplified Arabic" w:hAnsi="Simplified Arabic" w:cs="Simplified Arabic"/>
          <w:sz w:val="28"/>
          <w:szCs w:val="28"/>
          <w:rtl/>
        </w:rPr>
        <w:t xml:space="preserve">: يكون فيها الإيمان مرتبة أعلى من الإسلام، ويصح أن يكون فيها المرء مسلماً وليس مؤمناً، </w:t>
      </w:r>
      <w:r w:rsidRPr="00FC5586">
        <w:rPr>
          <w:rFonts w:ascii="Simplified Arabic" w:hAnsi="Simplified Arabic" w:cs="Simplified Arabic"/>
          <w:bCs/>
          <w:sz w:val="28"/>
          <w:szCs w:val="28"/>
          <w:rtl/>
        </w:rPr>
        <w:t>والدليل على ذلك قوله تعالى</w:t>
      </w:r>
      <w:r w:rsidRPr="00FC5586">
        <w:rPr>
          <w:rFonts w:ascii="Simplified Arabic" w:hAnsi="Simplified Arabic" w:cs="Simplified Arabic"/>
          <w:sz w:val="28"/>
          <w:szCs w:val="28"/>
          <w:rtl/>
        </w:rPr>
        <w:t>: {قَالَتِ الْأَعْرَابُ آمَنَّا قُلْ لَمْ تُؤْمِنُوا وَلَكِنْ قُولُوا أَسْلَمْنَا وَلَمَّا يَدْخُلِ الْإِيمَانُ فِي قُلُوبِكُمْ وَإِنْ تُطِيعُوا اللَّهَ وَرَسُولَهُ لَا يَلِتْكُمْ مِنْ أَعْمَالِكُمْ شَيْئًا إِنَّ اللَّهَ غَفُورٌ رَحِيمٌ * إِنَّمَا الْمُؤْمِنُونَ الَّذِينَ آمَنُوا بِاللَّهِ وَرَسُولِهِ ثُمَّ لَمْ يَرْتَابُوا وَجَاهَدُوا بِأَمْوَالِهِمْ وَأَنْفُسِهِمْ فِي سَبِيلِ اللَّهِ أُولَئِكَ هُمُ الصَّادِقُونَ} [الحجرات: 14 - 15]،</w:t>
      </w:r>
      <w:r w:rsidR="00D952DD" w:rsidRPr="00FC5586">
        <w:rPr>
          <w:rFonts w:ascii="Simplified Arabic" w:hAnsi="Simplified Arabic" w:cs="Simplified Arabic" w:hint="cs"/>
          <w:sz w:val="28"/>
          <w:szCs w:val="28"/>
          <w:rtl/>
        </w:rPr>
        <w:t xml:space="preserve"> </w:t>
      </w:r>
      <w:r w:rsidRPr="00FC5586">
        <w:rPr>
          <w:rFonts w:ascii="Simplified Arabic" w:hAnsi="Simplified Arabic" w:cs="Simplified Arabic"/>
          <w:sz w:val="28"/>
          <w:szCs w:val="28"/>
          <w:rtl/>
        </w:rPr>
        <w:t xml:space="preserve">فدلت الآية على أن الإيمان مرتبة أعلى لا يصل إليها إلا من اتصف بأعمالها من الإيمان بالله ورسوله والذي لا يخالطه ريب قط، ومن الجهاد بالمال والنفس في سبيل الله، أولئك هم الصادقون في ادعائهم الإيمان، أما قبل أن يتصفوا بتلك الصفات فهم مسلمون بإقرارهم حتى يدخل الإيمان الصادق في قلوبهم، </w:t>
      </w:r>
      <w:r w:rsidRPr="00FC5586">
        <w:rPr>
          <w:rFonts w:ascii="Simplified Arabic" w:hAnsi="Simplified Arabic" w:cs="Simplified Arabic"/>
          <w:bCs/>
          <w:sz w:val="28"/>
          <w:szCs w:val="28"/>
          <w:rtl/>
        </w:rPr>
        <w:t xml:space="preserve">والدليل عليه كذلك ما أخرجه البخاري </w:t>
      </w:r>
      <w:r w:rsidR="00A112BA" w:rsidRPr="00FC5586">
        <w:rPr>
          <w:rFonts w:ascii="Simplified Arabic" w:hAnsi="Simplified Arabic" w:cs="Simplified Arabic" w:hint="cs"/>
          <w:bCs/>
          <w:sz w:val="28"/>
          <w:szCs w:val="28"/>
          <w:rtl/>
        </w:rPr>
        <w:t>ومسلم</w:t>
      </w:r>
      <w:r w:rsidR="00A112BA" w:rsidRPr="00FC5586">
        <w:rPr>
          <w:rFonts w:ascii="Simplified Arabic" w:hAnsi="Simplified Arabic" w:cs="Simplified Arabic" w:hint="cs"/>
          <w:sz w:val="28"/>
          <w:szCs w:val="28"/>
          <w:rtl/>
        </w:rPr>
        <w:t xml:space="preserve"> </w:t>
      </w:r>
      <w:r w:rsidRPr="00FC5586">
        <w:rPr>
          <w:rFonts w:ascii="Simplified Arabic" w:hAnsi="Simplified Arabic" w:cs="Simplified Arabic"/>
          <w:sz w:val="28"/>
          <w:szCs w:val="28"/>
          <w:rtl/>
        </w:rPr>
        <w:t xml:space="preserve">عن سعد بن أبي وقاص </w:t>
      </w:r>
      <w:r w:rsidRPr="00FC5586">
        <w:rPr>
          <w:rFonts w:ascii="Simplified Arabic" w:hAnsi="Simplified Arabic" w:cs="Simplified Arabic"/>
          <w:sz w:val="28"/>
          <w:szCs w:val="28"/>
        </w:rPr>
        <w:t>–</w:t>
      </w:r>
      <w:r w:rsidRPr="00FC5586">
        <w:rPr>
          <w:rFonts w:ascii="Simplified Arabic" w:hAnsi="Simplified Arabic" w:cs="Simplified Arabic"/>
          <w:sz w:val="28"/>
          <w:szCs w:val="28"/>
          <w:rtl/>
        </w:rPr>
        <w:t xml:space="preserve"> رضي الله عنه: </w:t>
      </w:r>
      <w:r w:rsidR="00D952DD" w:rsidRPr="00FC5586">
        <w:rPr>
          <w:rFonts w:ascii="Simplified Arabic" w:hAnsi="Simplified Arabic" w:cs="Simplified Arabic"/>
          <w:sz w:val="28"/>
          <w:szCs w:val="28"/>
          <w:rtl/>
        </w:rPr>
        <w:t xml:space="preserve">(أنَّ رَسولَ اللَّهِ صَلَّى اللهُ عليه وسلَّمَ أعْطَى رَهْطًا وسَعْدٌ جَالِسٌ، فَتَرَكَ رَسولُ اللَّهِ صَلَّى </w:t>
      </w:r>
      <w:r w:rsidR="00D952DD" w:rsidRPr="00FC5586">
        <w:rPr>
          <w:rFonts w:ascii="Simplified Arabic" w:hAnsi="Simplified Arabic" w:cs="Simplified Arabic"/>
          <w:sz w:val="28"/>
          <w:szCs w:val="28"/>
          <w:rtl/>
        </w:rPr>
        <w:lastRenderedPageBreak/>
        <w:t xml:space="preserve">اللهُ عليه وسلَّمَ رَجُلًا هو أعْجَبُهُمْ إلَيَّ، فَقُلتُ: يا رَسولَ اللَّهِ ما لكَ عن فُلَانٍ </w:t>
      </w:r>
      <w:r w:rsidR="00D952DD" w:rsidRPr="00FC5586">
        <w:rPr>
          <w:rFonts w:ascii="Simplified Arabic" w:hAnsi="Simplified Arabic" w:cs="Simplified Arabic"/>
          <w:b/>
          <w:bCs/>
          <w:sz w:val="28"/>
          <w:szCs w:val="28"/>
          <w:rtl/>
        </w:rPr>
        <w:t>فَوَاللَّهِ إنِّي لَأَرَاهُ مُؤْمِنًا</w:t>
      </w:r>
      <w:r w:rsidR="00D952DD" w:rsidRPr="00FC5586">
        <w:rPr>
          <w:rFonts w:ascii="Simplified Arabic" w:hAnsi="Simplified Arabic" w:cs="Simplified Arabic"/>
          <w:sz w:val="28"/>
          <w:szCs w:val="28"/>
          <w:rtl/>
        </w:rPr>
        <w:t xml:space="preserve">، </w:t>
      </w:r>
      <w:r w:rsidR="00D952DD" w:rsidRPr="00FC5586">
        <w:rPr>
          <w:rFonts w:ascii="Simplified Arabic" w:hAnsi="Simplified Arabic" w:cs="Simplified Arabic"/>
          <w:b/>
          <w:bCs/>
          <w:sz w:val="28"/>
          <w:szCs w:val="28"/>
          <w:rtl/>
        </w:rPr>
        <w:t>فَقالَ: أوْ مُسْلِمًا</w:t>
      </w:r>
      <w:r w:rsidR="00D952DD" w:rsidRPr="00FC5586">
        <w:rPr>
          <w:rFonts w:ascii="Simplified Arabic" w:hAnsi="Simplified Arabic" w:cs="Simplified Arabic"/>
          <w:sz w:val="28"/>
          <w:szCs w:val="28"/>
          <w:rtl/>
        </w:rPr>
        <w:t xml:space="preserve"> فَسَكَتُّ قَلِيلًا، ثُمَّ غَلَبَنِي ما أعْلَمُ منه، فَعُدْتُ لِمَقالتِي، فَقُلتُ: ما لكَ عن فُلَانٍ؟ فَوَاللَّهِ إنِّي لَأَرَاهُ مُؤْمِنًا، فَقالَ: أوْ مُسْلِمًا. ثُمَّ غَلَبَنِي ما أعْلَمُ منه فَعُدْتُ لِمَقالتِي، وعَادَ رَسولُ اللَّهِ صَلَّى اللهُ عليه وسلَّمَ، ثُمَّ قالَ: يا سَعْدُ إنِّي لَأُعْطِي الرَّجُلَ، وغَيْرُهُ أحَبُّ إلَيَّ منه، خَشْيَةَ أنْ يَكُبَّهُ اللَّهُ في النَّارِ</w:t>
      </w:r>
      <w:r w:rsidR="00D952DD" w:rsidRPr="00FC5586">
        <w:rPr>
          <w:rFonts w:ascii="Simplified Arabic" w:hAnsi="Simplified Arabic" w:cs="Simplified Arabic" w:hint="cs"/>
          <w:sz w:val="28"/>
          <w:szCs w:val="28"/>
          <w:rtl/>
        </w:rPr>
        <w:t xml:space="preserve">) [متفق عليه، </w:t>
      </w:r>
      <w:r w:rsidRPr="00FC5586">
        <w:rPr>
          <w:rFonts w:ascii="Simplified Arabic" w:hAnsi="Simplified Arabic" w:cs="Simplified Arabic"/>
          <w:sz w:val="28"/>
          <w:szCs w:val="28"/>
          <w:rtl/>
        </w:rPr>
        <w:t>البخاري ح 27 كتاب الإيمان</w:t>
      </w:r>
      <w:r w:rsidR="00D952DD" w:rsidRPr="00FC5586">
        <w:rPr>
          <w:rFonts w:ascii="Simplified Arabic" w:hAnsi="Simplified Arabic" w:cs="Simplified Arabic" w:hint="cs"/>
          <w:sz w:val="28"/>
          <w:szCs w:val="28"/>
          <w:rtl/>
        </w:rPr>
        <w:t>، ومسلم ح 150</w:t>
      </w:r>
      <w:r w:rsidRPr="00FC5586">
        <w:rPr>
          <w:rFonts w:ascii="Simplified Arabic" w:hAnsi="Simplified Arabic" w:cs="Simplified Arabic"/>
          <w:sz w:val="28"/>
          <w:szCs w:val="28"/>
          <w:rtl/>
        </w:rPr>
        <w:t>]، فدل الحديث أيضاً على أن وصف الإيمان أجل من وصف الإسلام وأنّ بعض الناس يصح وصفهم بالإسلام دون الإيمان وأن كل مؤمن مسلم وليس كل مسلم مؤمناً، وفهم كون الإيمان مرتبة أعلى من الإسلام يستلزم منا ذكر مراتب الدين الثلاثة فالأولى هي مرتبة الإسلام والثانية هي مرتبة الإيمان والثالثة هي مرتبة الإحسان، فأعلاها الإحسان، وأوسطها الإيمان، وأدناها الإسلام، فكل محسن مؤمن وكل مؤمن مسلم وليس كل مؤمن محسناً ولا كل مسلم مؤمناً فالإحسان أعم من جهة نفسه، وأخص من جهة أصحابه من الإيمان، والإيمان أعم من جهة نفسه وأخص من جهة أصحابه من الإسلام، فالإحسان يدخل فيه الإيمان، والإيمان يدخل فيه الإسلام،</w:t>
      </w:r>
    </w:p>
    <w:p w14:paraId="20CAE16D" w14:textId="77777777" w:rsidR="0009781D" w:rsidRPr="00FC5586" w:rsidRDefault="0009781D" w:rsidP="0009781D">
      <w:pPr>
        <w:bidi/>
        <w:jc w:val="center"/>
        <w:rPr>
          <w:rFonts w:ascii="Simplified Arabic" w:hAnsi="Simplified Arabic" w:cs="Simplified Arabic"/>
          <w:sz w:val="28"/>
          <w:szCs w:val="28"/>
          <w:rtl/>
        </w:rPr>
      </w:pPr>
      <w:r w:rsidRPr="00FC5586">
        <w:rPr>
          <w:rFonts w:ascii="Simplified Arabic" w:hAnsi="Simplified Arabic" w:cs="Simplified Arabic"/>
          <w:sz w:val="28"/>
          <w:szCs w:val="28"/>
          <w:rtl/>
        </w:rPr>
        <w:t>***</w:t>
      </w:r>
    </w:p>
    <w:p w14:paraId="2236C668" w14:textId="2419AD6C" w:rsidR="0009781D" w:rsidRPr="00FC5586" w:rsidRDefault="0009781D" w:rsidP="0009781D">
      <w:pPr>
        <w:bidi/>
        <w:jc w:val="both"/>
        <w:rPr>
          <w:rFonts w:ascii="Simplified Arabic" w:hAnsi="Simplified Arabic" w:cs="Simplified Arabic"/>
          <w:sz w:val="28"/>
          <w:szCs w:val="28"/>
          <w:rtl/>
        </w:rPr>
      </w:pPr>
      <w:r w:rsidRPr="00FC5586">
        <w:rPr>
          <w:rFonts w:ascii="Simplified Arabic" w:hAnsi="Simplified Arabic" w:cs="Simplified Arabic"/>
          <w:b/>
          <w:bCs/>
          <w:sz w:val="40"/>
          <w:szCs w:val="40"/>
          <w:highlight w:val="yellow"/>
          <w:u w:val="single"/>
          <w:rtl/>
          <w:lang w:bidi="ar-KW"/>
        </w:rPr>
        <w:t xml:space="preserve">[المفتاح </w:t>
      </w:r>
      <w:r w:rsidR="009F5B21" w:rsidRPr="00FC5586">
        <w:rPr>
          <w:rFonts w:ascii="Simplified Arabic" w:hAnsi="Simplified Arabic" w:cs="Simplified Arabic" w:hint="cs"/>
          <w:b/>
          <w:bCs/>
          <w:sz w:val="40"/>
          <w:szCs w:val="40"/>
          <w:highlight w:val="yellow"/>
          <w:u w:val="single"/>
          <w:rtl/>
          <w:lang w:bidi="ar-KW"/>
        </w:rPr>
        <w:t>السابع</w:t>
      </w:r>
      <w:r w:rsidRPr="00FC5586">
        <w:rPr>
          <w:rFonts w:ascii="Simplified Arabic" w:hAnsi="Simplified Arabic" w:cs="Simplified Arabic"/>
          <w:b/>
          <w:bCs/>
          <w:sz w:val="40"/>
          <w:szCs w:val="40"/>
          <w:highlight w:val="yellow"/>
          <w:u w:val="single"/>
          <w:rtl/>
          <w:lang w:bidi="ar-KW"/>
        </w:rPr>
        <w:t>]</w:t>
      </w:r>
      <w:r w:rsidRPr="00FC5586">
        <w:rPr>
          <w:rFonts w:ascii="Simplified Arabic" w:hAnsi="Simplified Arabic" w:cs="Simplified Arabic"/>
          <w:b/>
          <w:bCs/>
          <w:sz w:val="40"/>
          <w:szCs w:val="40"/>
          <w:highlight w:val="yellow"/>
          <w:rtl/>
          <w:lang w:bidi="ar-KW"/>
        </w:rPr>
        <w:t>:</w:t>
      </w:r>
      <w:r w:rsidRPr="00FC5586">
        <w:rPr>
          <w:rFonts w:ascii="Simplified Arabic" w:hAnsi="Simplified Arabic" w:cs="Simplified Arabic"/>
          <w:b/>
          <w:bCs/>
          <w:sz w:val="40"/>
          <w:szCs w:val="40"/>
          <w:rtl/>
          <w:lang w:bidi="ar-KW"/>
        </w:rPr>
        <w:t xml:space="preserve"> </w:t>
      </w:r>
      <w:r w:rsidRPr="00FC5586">
        <w:rPr>
          <w:rFonts w:ascii="Simplified Arabic" w:hAnsi="Simplified Arabic" w:cs="Simplified Arabic"/>
          <w:b/>
          <w:bCs/>
          <w:u w:val="single"/>
          <w:rtl/>
        </w:rPr>
        <w:t xml:space="preserve">الاستثناء في الإيمان: </w:t>
      </w:r>
      <w:r w:rsidR="00455953">
        <w:rPr>
          <w:rFonts w:ascii="Simplified Arabic" w:hAnsi="Simplified Arabic" w:cs="Simplified Arabic"/>
          <w:bCs/>
          <w:sz w:val="28"/>
          <w:szCs w:val="28"/>
          <w:rtl/>
        </w:rPr>
        <w:t xml:space="preserve">أهل </w:t>
      </w:r>
      <w:r w:rsidR="006930E2">
        <w:rPr>
          <w:rFonts w:ascii="Simplified Arabic" w:hAnsi="Simplified Arabic" w:cs="Simplified Arabic"/>
          <w:bCs/>
          <w:sz w:val="28"/>
          <w:szCs w:val="28"/>
          <w:rtl/>
        </w:rPr>
        <w:t xml:space="preserve">السنّة </w:t>
      </w:r>
      <w:r w:rsidRPr="00FC5586">
        <w:rPr>
          <w:rFonts w:ascii="Simplified Arabic" w:hAnsi="Simplified Arabic" w:cs="Simplified Arabic"/>
          <w:bCs/>
          <w:sz w:val="28"/>
          <w:szCs w:val="28"/>
          <w:rtl/>
        </w:rPr>
        <w:t>والجماعة لهم في الاستثناء ثلاثة أقوال</w:t>
      </w:r>
      <w:r w:rsidRPr="00FC5586">
        <w:rPr>
          <w:rFonts w:ascii="Simplified Arabic" w:hAnsi="Simplified Arabic" w:cs="Simplified Arabic"/>
          <w:sz w:val="28"/>
          <w:szCs w:val="28"/>
          <w:rtl/>
        </w:rPr>
        <w:t xml:space="preserve">: </w:t>
      </w:r>
      <w:r w:rsidRPr="00FC5586">
        <w:rPr>
          <w:rFonts w:ascii="Simplified Arabic" w:hAnsi="Simplified Arabic" w:cs="Simplified Arabic"/>
          <w:bCs/>
          <w:sz w:val="28"/>
          <w:szCs w:val="28"/>
          <w:rtl/>
        </w:rPr>
        <w:t>منهم</w:t>
      </w:r>
      <w:r w:rsidRPr="00FC5586">
        <w:rPr>
          <w:rFonts w:ascii="Simplified Arabic" w:hAnsi="Simplified Arabic" w:cs="Simplified Arabic"/>
          <w:sz w:val="28"/>
          <w:szCs w:val="28"/>
          <w:rtl/>
        </w:rPr>
        <w:t xml:space="preserve"> من يوجبه باعتبار صحيح،</w:t>
      </w:r>
      <w:r w:rsidR="004924F8">
        <w:rPr>
          <w:rFonts w:ascii="Simplified Arabic" w:hAnsi="Simplified Arabic" w:cs="Simplified Arabic" w:hint="cs"/>
          <w:sz w:val="28"/>
          <w:szCs w:val="28"/>
          <w:rtl/>
        </w:rPr>
        <w:t xml:space="preserve"> فيجب على كل مسلم أن يقول: (انا مؤمن إن شاء الله)،</w:t>
      </w:r>
      <w:r w:rsidRPr="00FC5586">
        <w:rPr>
          <w:rFonts w:ascii="Simplified Arabic" w:hAnsi="Simplified Arabic" w:cs="Simplified Arabic"/>
          <w:sz w:val="28"/>
          <w:szCs w:val="28"/>
          <w:rtl/>
        </w:rPr>
        <w:t xml:space="preserve"> </w:t>
      </w:r>
      <w:r w:rsidRPr="00FC5586">
        <w:rPr>
          <w:rFonts w:ascii="Simplified Arabic" w:hAnsi="Simplified Arabic" w:cs="Simplified Arabic"/>
          <w:bCs/>
          <w:sz w:val="28"/>
          <w:szCs w:val="28"/>
          <w:rtl/>
        </w:rPr>
        <w:t>ومنهم</w:t>
      </w:r>
      <w:r w:rsidRPr="00FC5586">
        <w:rPr>
          <w:rFonts w:ascii="Simplified Arabic" w:hAnsi="Simplified Arabic" w:cs="Simplified Arabic"/>
          <w:sz w:val="28"/>
          <w:szCs w:val="28"/>
          <w:rtl/>
        </w:rPr>
        <w:t xml:space="preserve"> من يحرمه باعتبار صحيح، </w:t>
      </w:r>
      <w:r w:rsidR="004924F8">
        <w:rPr>
          <w:rFonts w:ascii="Simplified Arabic" w:hAnsi="Simplified Arabic" w:cs="Simplified Arabic" w:hint="cs"/>
          <w:sz w:val="28"/>
          <w:szCs w:val="28"/>
          <w:rtl/>
        </w:rPr>
        <w:t xml:space="preserve">فيجب على كل مسلم أن يقول: (أنا مؤمن على صيغة الجزم)، </w:t>
      </w:r>
      <w:r w:rsidRPr="00FC5586">
        <w:rPr>
          <w:rFonts w:ascii="Simplified Arabic" w:hAnsi="Simplified Arabic" w:cs="Simplified Arabic"/>
          <w:bCs/>
          <w:sz w:val="28"/>
          <w:szCs w:val="28"/>
          <w:rtl/>
        </w:rPr>
        <w:t>ومنهم</w:t>
      </w:r>
      <w:r w:rsidRPr="00FC5586">
        <w:rPr>
          <w:rFonts w:ascii="Simplified Arabic" w:hAnsi="Simplified Arabic" w:cs="Simplified Arabic"/>
          <w:sz w:val="28"/>
          <w:szCs w:val="28"/>
          <w:rtl/>
        </w:rPr>
        <w:t xml:space="preserve"> من يجوزه باعتبار صحيح وهو أصح الأقوال وعليه جمهور </w:t>
      </w:r>
      <w:r w:rsidR="00455953">
        <w:rPr>
          <w:rFonts w:ascii="Simplified Arabic" w:hAnsi="Simplified Arabic" w:cs="Simplified Arabic"/>
          <w:sz w:val="28"/>
          <w:szCs w:val="28"/>
          <w:rtl/>
        </w:rPr>
        <w:t xml:space="preserve">أهل </w:t>
      </w:r>
      <w:r w:rsidRPr="00FC5586">
        <w:rPr>
          <w:rFonts w:ascii="Simplified Arabic" w:hAnsi="Simplified Arabic" w:cs="Simplified Arabic"/>
          <w:sz w:val="28"/>
          <w:szCs w:val="28"/>
          <w:rtl/>
        </w:rPr>
        <w:t xml:space="preserve">السنة، والمسألة هاهنا إنما </w:t>
      </w:r>
      <w:r w:rsidR="00A112BA" w:rsidRPr="00FC5586">
        <w:rPr>
          <w:rFonts w:ascii="Simplified Arabic" w:hAnsi="Simplified Arabic" w:cs="Simplified Arabic" w:hint="cs"/>
          <w:sz w:val="28"/>
          <w:szCs w:val="28"/>
          <w:rtl/>
        </w:rPr>
        <w:t xml:space="preserve">يتم حل </w:t>
      </w:r>
      <w:r w:rsidRPr="00FC5586">
        <w:rPr>
          <w:rFonts w:ascii="Simplified Arabic" w:hAnsi="Simplified Arabic" w:cs="Simplified Arabic"/>
          <w:sz w:val="28"/>
          <w:szCs w:val="28"/>
          <w:rtl/>
        </w:rPr>
        <w:t xml:space="preserve">إشكالها بمعرفة اعتبارات كل فريق، فإن أكثر الاختلاف إنما منشؤه اشتراك الأسماء والمعاني وعدم فهم كل فريق لقصد الآخر فإن فصل فيها الخطاب ضاق الخلاف وتلاشي التنازع وظهر الخطأ من الصواب، </w:t>
      </w:r>
      <w:r w:rsidRPr="00FC5586">
        <w:rPr>
          <w:rFonts w:ascii="Simplified Arabic" w:hAnsi="Simplified Arabic" w:cs="Simplified Arabic"/>
          <w:bCs/>
          <w:sz w:val="28"/>
          <w:szCs w:val="28"/>
          <w:rtl/>
        </w:rPr>
        <w:t>وبيان وجه كل قول من هذه الأقوال الثلاثة</w:t>
      </w:r>
      <w:r w:rsidRPr="00FC5586">
        <w:rPr>
          <w:rFonts w:ascii="Simplified Arabic" w:hAnsi="Simplified Arabic" w:cs="Simplified Arabic"/>
          <w:sz w:val="28"/>
          <w:szCs w:val="28"/>
          <w:rtl/>
        </w:rPr>
        <w:t xml:space="preserve">: أن الإيمان </w:t>
      </w:r>
      <w:r w:rsidRPr="00FC5586">
        <w:rPr>
          <w:rFonts w:ascii="Simplified Arabic" w:hAnsi="Simplified Arabic" w:cs="Simplified Arabic"/>
          <w:sz w:val="28"/>
          <w:szCs w:val="28"/>
        </w:rPr>
        <w:t>–</w:t>
      </w:r>
      <w:r w:rsidRPr="00FC5586">
        <w:rPr>
          <w:rFonts w:ascii="Simplified Arabic" w:hAnsi="Simplified Arabic" w:cs="Simplified Arabic"/>
          <w:sz w:val="28"/>
          <w:szCs w:val="28"/>
          <w:rtl/>
        </w:rPr>
        <w:t xml:space="preserve"> كما نقلناه </w:t>
      </w:r>
      <w:r w:rsidRPr="00FC5586">
        <w:rPr>
          <w:rFonts w:ascii="Simplified Arabic" w:hAnsi="Simplified Arabic" w:cs="Simplified Arabic"/>
          <w:sz w:val="28"/>
          <w:szCs w:val="28"/>
        </w:rPr>
        <w:t>–</w:t>
      </w:r>
      <w:r w:rsidRPr="00FC5586">
        <w:rPr>
          <w:rFonts w:ascii="Simplified Arabic" w:hAnsi="Simplified Arabic" w:cs="Simplified Arabic"/>
          <w:sz w:val="28"/>
          <w:szCs w:val="28"/>
          <w:rtl/>
        </w:rPr>
        <w:t xml:space="preserve"> إما مطلق الإيمان وهو أصله وحده الأدنى وبابه </w:t>
      </w:r>
      <w:r w:rsidR="00A67BE2">
        <w:rPr>
          <w:rFonts w:ascii="Simplified Arabic" w:hAnsi="Simplified Arabic" w:cs="Simplified Arabic"/>
          <w:sz w:val="28"/>
          <w:szCs w:val="28"/>
          <w:rtl/>
        </w:rPr>
        <w:t xml:space="preserve">الأول </w:t>
      </w:r>
      <w:r w:rsidRPr="00FC5586">
        <w:rPr>
          <w:rFonts w:ascii="Simplified Arabic" w:hAnsi="Simplified Arabic" w:cs="Simplified Arabic"/>
          <w:sz w:val="28"/>
          <w:szCs w:val="28"/>
          <w:rtl/>
        </w:rPr>
        <w:t xml:space="preserve">متمثلاً في الإقرار والتصديق والانقياد، وإما إيمان مطلق وهو يشمل الإيمان الواجب والإيمان المستحب ويدخل فيه كافة شرائع الإسلام وأعماله وامتثال كافة أوامره واجتناب كافة نواهيه، </w:t>
      </w:r>
      <w:r w:rsidRPr="00FC5586">
        <w:rPr>
          <w:rFonts w:ascii="Simplified Arabic" w:hAnsi="Simplified Arabic" w:cs="Simplified Arabic"/>
          <w:bCs/>
          <w:sz w:val="28"/>
          <w:szCs w:val="28"/>
          <w:rtl/>
        </w:rPr>
        <w:t>فمن أوجب الاستثناء حمله على الإيمان المطلق لما فيه من تزكية للنفس</w:t>
      </w:r>
      <w:r w:rsidRPr="00FC5586">
        <w:rPr>
          <w:rFonts w:ascii="Simplified Arabic" w:hAnsi="Simplified Arabic" w:cs="Simplified Arabic"/>
          <w:sz w:val="28"/>
          <w:szCs w:val="28"/>
          <w:rtl/>
        </w:rPr>
        <w:t xml:space="preserve"> بوصفها بالإيمان الواجب أو الكامل </w:t>
      </w:r>
      <w:proofErr w:type="spellStart"/>
      <w:r w:rsidRPr="00FC5586">
        <w:rPr>
          <w:rFonts w:ascii="Simplified Arabic" w:hAnsi="Simplified Arabic" w:cs="Simplified Arabic"/>
          <w:sz w:val="28"/>
          <w:szCs w:val="28"/>
          <w:rtl/>
        </w:rPr>
        <w:t>المنجي</w:t>
      </w:r>
      <w:proofErr w:type="spellEnd"/>
      <w:r w:rsidRPr="00FC5586">
        <w:rPr>
          <w:rFonts w:ascii="Simplified Arabic" w:hAnsi="Simplified Arabic" w:cs="Simplified Arabic"/>
          <w:sz w:val="28"/>
          <w:szCs w:val="28"/>
          <w:rtl/>
        </w:rPr>
        <w:t xml:space="preserve"> من دخول النار ابتداءً، وحمله على الموافاة وهو أن الأعمال بالخواتيم وقد يكون المرء على أعمال المؤمنين وهو مكتوب في علم الله تعالى من الكافرين </w:t>
      </w:r>
      <w:r w:rsidRPr="00FC5586">
        <w:rPr>
          <w:rFonts w:ascii="Simplified Arabic" w:hAnsi="Simplified Arabic" w:cs="Simplified Arabic"/>
          <w:sz w:val="28"/>
          <w:szCs w:val="28"/>
        </w:rPr>
        <w:t>–</w:t>
      </w:r>
      <w:r w:rsidRPr="00FC5586">
        <w:rPr>
          <w:rFonts w:ascii="Simplified Arabic" w:hAnsi="Simplified Arabic" w:cs="Simplified Arabic"/>
          <w:sz w:val="28"/>
          <w:szCs w:val="28"/>
          <w:rtl/>
        </w:rPr>
        <w:t xml:space="preserve"> </w:t>
      </w:r>
      <w:r w:rsidRPr="00FC5586">
        <w:rPr>
          <w:rFonts w:ascii="Simplified Arabic" w:hAnsi="Simplified Arabic" w:cs="Simplified Arabic"/>
          <w:sz w:val="28"/>
          <w:szCs w:val="28"/>
          <w:rtl/>
        </w:rPr>
        <w:lastRenderedPageBreak/>
        <w:t xml:space="preserve">نسأل الله السلامة، وبالتالي فيجب الاستثناء لأنه لا يعلم الخواتيم إلا الله وحده، </w:t>
      </w:r>
      <w:r w:rsidRPr="00FC5586">
        <w:rPr>
          <w:rFonts w:ascii="Simplified Arabic" w:hAnsi="Simplified Arabic" w:cs="Simplified Arabic"/>
          <w:bCs/>
          <w:sz w:val="28"/>
          <w:szCs w:val="28"/>
          <w:rtl/>
        </w:rPr>
        <w:t>ومن حرمه فإنما حمله على أصل الإيمان ومطلقه</w:t>
      </w:r>
      <w:r w:rsidRPr="00FC5586">
        <w:rPr>
          <w:rFonts w:ascii="Simplified Arabic" w:hAnsi="Simplified Arabic" w:cs="Simplified Arabic"/>
          <w:sz w:val="28"/>
          <w:szCs w:val="28"/>
          <w:rtl/>
        </w:rPr>
        <w:t xml:space="preserve">، باعتبار أنه ما كان مقراً بالإسلام مصدقاً لشرائعه منقاداً بقلبه ونواهيه فله اسم الإيمان وحكمه لا ينبغي الاستثناء في ذلك، </w:t>
      </w:r>
      <w:r w:rsidRPr="00FC5586">
        <w:rPr>
          <w:rFonts w:ascii="Simplified Arabic" w:hAnsi="Simplified Arabic" w:cs="Simplified Arabic"/>
          <w:bCs/>
          <w:sz w:val="28"/>
          <w:szCs w:val="28"/>
          <w:rtl/>
        </w:rPr>
        <w:t>ومن أجازه فبالنظر إلى المعنى المراد</w:t>
      </w:r>
      <w:r w:rsidRPr="00FC5586">
        <w:rPr>
          <w:rFonts w:ascii="Simplified Arabic" w:hAnsi="Simplified Arabic" w:cs="Simplified Arabic"/>
          <w:sz w:val="28"/>
          <w:szCs w:val="28"/>
          <w:rtl/>
        </w:rPr>
        <w:t xml:space="preserve"> وهل المقصود به أصل الإيمان أصل الإيمان أم كماله ثم لهم أدلة أخرى عديدة لها وجاهة في جواز الاستثناء، وهؤلاء هم غالب السلف وجماهير علماء </w:t>
      </w:r>
      <w:r w:rsidR="00455953">
        <w:rPr>
          <w:rFonts w:ascii="Simplified Arabic" w:hAnsi="Simplified Arabic" w:cs="Simplified Arabic"/>
          <w:sz w:val="28"/>
          <w:szCs w:val="28"/>
          <w:rtl/>
        </w:rPr>
        <w:t xml:space="preserve">أهل </w:t>
      </w:r>
      <w:r w:rsidRPr="00FC5586">
        <w:rPr>
          <w:rFonts w:ascii="Simplified Arabic" w:hAnsi="Simplified Arabic" w:cs="Simplified Arabic"/>
          <w:sz w:val="28"/>
          <w:szCs w:val="28"/>
          <w:rtl/>
        </w:rPr>
        <w:t xml:space="preserve">السنة، </w:t>
      </w:r>
      <w:r w:rsidRPr="00FC5586">
        <w:rPr>
          <w:rFonts w:ascii="Simplified Arabic" w:hAnsi="Simplified Arabic" w:cs="Simplified Arabic"/>
          <w:bCs/>
          <w:sz w:val="28"/>
          <w:szCs w:val="28"/>
          <w:rtl/>
        </w:rPr>
        <w:t xml:space="preserve">والفريق الذي يوجب الاستثناء في الإيمان: </w:t>
      </w:r>
      <w:r w:rsidRPr="00FC5586">
        <w:rPr>
          <w:rFonts w:ascii="Simplified Arabic" w:hAnsi="Simplified Arabic" w:cs="Simplified Arabic"/>
          <w:sz w:val="28"/>
          <w:szCs w:val="28"/>
          <w:rtl/>
        </w:rPr>
        <w:t xml:space="preserve">إنما مأخذه من كون الإيمان قول وعمل يزيد وينقص، وهو يتناول ولا شك فعل المأمورات كلها </w:t>
      </w:r>
      <w:r w:rsidRPr="00FC5586">
        <w:rPr>
          <w:rFonts w:ascii="Simplified Arabic" w:hAnsi="Simplified Arabic" w:cs="Simplified Arabic"/>
          <w:sz w:val="28"/>
          <w:szCs w:val="28"/>
        </w:rPr>
        <w:t>–</w:t>
      </w:r>
      <w:r w:rsidRPr="00FC5586">
        <w:rPr>
          <w:rFonts w:ascii="Simplified Arabic" w:hAnsi="Simplified Arabic" w:cs="Simplified Arabic"/>
          <w:sz w:val="28"/>
          <w:szCs w:val="28"/>
          <w:rtl/>
        </w:rPr>
        <w:t xml:space="preserve"> من أعمال القلوب والجوارح </w:t>
      </w:r>
      <w:r w:rsidRPr="00FC5586">
        <w:rPr>
          <w:rFonts w:ascii="Simplified Arabic" w:hAnsi="Simplified Arabic" w:cs="Simplified Arabic"/>
          <w:sz w:val="28"/>
          <w:szCs w:val="28"/>
        </w:rPr>
        <w:t>–</w:t>
      </w:r>
      <w:r w:rsidRPr="00FC5586">
        <w:rPr>
          <w:rFonts w:ascii="Simplified Arabic" w:hAnsi="Simplified Arabic" w:cs="Simplified Arabic"/>
          <w:sz w:val="28"/>
          <w:szCs w:val="28"/>
          <w:rtl/>
        </w:rPr>
        <w:t xml:space="preserve"> وترك المحرمات كلها </w:t>
      </w:r>
      <w:r w:rsidRPr="00FC5586">
        <w:rPr>
          <w:rFonts w:ascii="Simplified Arabic" w:hAnsi="Simplified Arabic" w:cs="Simplified Arabic"/>
          <w:sz w:val="28"/>
          <w:szCs w:val="28"/>
        </w:rPr>
        <w:t>–</w:t>
      </w:r>
      <w:r w:rsidRPr="00FC5586">
        <w:rPr>
          <w:rFonts w:ascii="Simplified Arabic" w:hAnsi="Simplified Arabic" w:cs="Simplified Arabic"/>
          <w:sz w:val="28"/>
          <w:szCs w:val="28"/>
          <w:rtl/>
        </w:rPr>
        <w:t xml:space="preserve"> من أعمال القلوب والجوارح، وبالتالي فمن جزم لنفسه بالإيمان فكأنما جزم لنفسه دخول الجنة ابتداءً، وفي هذا من تزكية النفس ما فيه والله تعالى ينهانا عن ذلك بقوله تعالى (</w:t>
      </w:r>
      <w:r w:rsidRPr="00FC5586">
        <w:rPr>
          <w:rFonts w:ascii="Simplified Arabic" w:hAnsi="Simplified Arabic" w:cs="Simplified Arabic"/>
          <w:bCs/>
          <w:sz w:val="28"/>
          <w:szCs w:val="28"/>
          <w:rtl/>
        </w:rPr>
        <w:t>فلا تزكوا أنفسكم هو أعلم بمن اتقى</w:t>
      </w:r>
      <w:r w:rsidRPr="00FC5586">
        <w:rPr>
          <w:rFonts w:ascii="Simplified Arabic" w:hAnsi="Simplified Arabic" w:cs="Simplified Arabic"/>
          <w:sz w:val="28"/>
          <w:szCs w:val="28"/>
          <w:rtl/>
        </w:rPr>
        <w:t xml:space="preserve">)، </w:t>
      </w:r>
      <w:r w:rsidRPr="00FC5586">
        <w:rPr>
          <w:rFonts w:ascii="Simplified Arabic" w:hAnsi="Simplified Arabic" w:cs="Simplified Arabic"/>
          <w:bCs/>
          <w:sz w:val="28"/>
          <w:szCs w:val="28"/>
          <w:rtl/>
        </w:rPr>
        <w:t>والفريق الذي يحرم الاستثناء في الإيمان</w:t>
      </w:r>
      <w:r w:rsidRPr="00FC5586">
        <w:rPr>
          <w:rFonts w:ascii="Simplified Arabic" w:hAnsi="Simplified Arabic" w:cs="Simplified Arabic"/>
          <w:sz w:val="28"/>
          <w:szCs w:val="28"/>
          <w:rtl/>
        </w:rPr>
        <w:t>: إنما يقصدون به مطلق الإيمان، ومأخذهم فيه أن الاستثناء لا يكون في تصديق القلب وانقياده كما لا يكون في الإقرار الجازم بالإسلام، ويقولون أن الناس على أحكام الظاهر مؤمنون وبهذا الإيمان يتناكحون ويتوارثون وبه ت</w:t>
      </w:r>
      <w:r w:rsidR="00A112BA" w:rsidRPr="00FC5586">
        <w:rPr>
          <w:rFonts w:ascii="Simplified Arabic" w:hAnsi="Simplified Arabic" w:cs="Simplified Arabic" w:hint="cs"/>
          <w:sz w:val="28"/>
          <w:szCs w:val="28"/>
          <w:rtl/>
        </w:rPr>
        <w:t>جر</w:t>
      </w:r>
      <w:r w:rsidRPr="00FC5586">
        <w:rPr>
          <w:rFonts w:ascii="Simplified Arabic" w:hAnsi="Simplified Arabic" w:cs="Simplified Arabic"/>
          <w:sz w:val="28"/>
          <w:szCs w:val="28"/>
          <w:rtl/>
        </w:rPr>
        <w:t>ى عليهم أحكام ملة الإسلام، وهذا الإيمان الظاهر لا يصح الاستثناء فيه لأن الأصل فيه الإقرار الجازم بملة الإسلام، إظهار اليقين بها</w:t>
      </w:r>
      <w:r w:rsidR="00A112BA" w:rsidRPr="00FC5586">
        <w:rPr>
          <w:rFonts w:ascii="Simplified Arabic" w:hAnsi="Simplified Arabic" w:cs="Simplified Arabic" w:hint="cs"/>
          <w:sz w:val="28"/>
          <w:szCs w:val="28"/>
          <w:rtl/>
        </w:rPr>
        <w:t xml:space="preserve">، </w:t>
      </w:r>
      <w:r w:rsidRPr="00FC5586">
        <w:rPr>
          <w:rFonts w:ascii="Simplified Arabic" w:hAnsi="Simplified Arabic" w:cs="Simplified Arabic"/>
          <w:sz w:val="28"/>
          <w:szCs w:val="28"/>
          <w:rtl/>
        </w:rPr>
        <w:t>وهذا الإقرار واليقين لا يصح أن يتوجه إليه الشك في أي حال من الأحوال،</w:t>
      </w:r>
      <w:r w:rsidRPr="00FC5586">
        <w:rPr>
          <w:rFonts w:ascii="Simplified Arabic" w:hAnsi="Simplified Arabic" w:cs="Simplified Arabic"/>
          <w:bCs/>
          <w:sz w:val="28"/>
          <w:szCs w:val="28"/>
          <w:rtl/>
        </w:rPr>
        <w:t xml:space="preserve"> والفريق الذي يرى جواز الاستثناء، </w:t>
      </w:r>
      <w:r w:rsidRPr="00FC5586">
        <w:rPr>
          <w:rFonts w:ascii="Simplified Arabic" w:hAnsi="Simplified Arabic" w:cs="Simplified Arabic"/>
          <w:sz w:val="28"/>
          <w:szCs w:val="28"/>
          <w:rtl/>
        </w:rPr>
        <w:t xml:space="preserve">ومعنى جواز الاستثناء أي جواز وصحة الاستثناء وجواز وصحة الإقرار الجازم دون استثناء فهو قول غالب أئمة وعلماء هل </w:t>
      </w:r>
      <w:r w:rsidR="006930E2">
        <w:rPr>
          <w:rFonts w:ascii="Simplified Arabic" w:hAnsi="Simplified Arabic" w:cs="Simplified Arabic"/>
          <w:sz w:val="28"/>
          <w:szCs w:val="28"/>
          <w:rtl/>
        </w:rPr>
        <w:t xml:space="preserve">السنّة </w:t>
      </w:r>
      <w:r w:rsidRPr="00FC5586">
        <w:rPr>
          <w:rFonts w:ascii="Simplified Arabic" w:hAnsi="Simplified Arabic" w:cs="Simplified Arabic"/>
          <w:sz w:val="28"/>
          <w:szCs w:val="28"/>
          <w:rtl/>
        </w:rPr>
        <w:t xml:space="preserve">والجماعة، وهؤلاء الفقهاء نظروا إلى اعتبار الفريقين فقالوا بجواز الاستثناء بمعنى أنه كان الاستثناء يتعلق بأعمال الإيمان وقد يدخل فيه تزكية النفس فالأخذ به أولى، وإن كان يتعلق بأحكام الدنيا فتركه أولى والأمر بينهما واسع، </w:t>
      </w:r>
      <w:r w:rsidRPr="00FC5586">
        <w:rPr>
          <w:rFonts w:ascii="Simplified Arabic" w:hAnsi="Simplified Arabic" w:cs="Simplified Arabic"/>
          <w:bCs/>
          <w:sz w:val="28"/>
          <w:szCs w:val="28"/>
          <w:rtl/>
        </w:rPr>
        <w:t>وقد أشار إلى ذلك أبو عبيد بقوله</w:t>
      </w:r>
      <w:r w:rsidRPr="00FC5586">
        <w:rPr>
          <w:rFonts w:ascii="Simplified Arabic" w:hAnsi="Simplified Arabic" w:cs="Simplified Arabic"/>
          <w:sz w:val="28"/>
          <w:szCs w:val="28"/>
          <w:rtl/>
        </w:rPr>
        <w:t xml:space="preserve">: " ولهذا كان بأخذ سفيان ومن وافقه الاستثناء فيه، وإنما كراهتهم عندنا أن يبقوا الشهادة بالإيمان مخافة ما أعلمتكم في البـاب </w:t>
      </w:r>
      <w:r w:rsidR="00A67BE2">
        <w:rPr>
          <w:rFonts w:ascii="Simplified Arabic" w:hAnsi="Simplified Arabic" w:cs="Simplified Arabic"/>
          <w:sz w:val="28"/>
          <w:szCs w:val="28"/>
          <w:rtl/>
        </w:rPr>
        <w:t xml:space="preserve">الأول </w:t>
      </w:r>
      <w:r w:rsidRPr="00FC5586">
        <w:rPr>
          <w:rFonts w:ascii="Simplified Arabic" w:hAnsi="Simplified Arabic" w:cs="Simplified Arabic"/>
          <w:sz w:val="28"/>
          <w:szCs w:val="28"/>
          <w:rtl/>
        </w:rPr>
        <w:t xml:space="preserve">من التزكية عند الله، وأما على أحكام الدنيا فإنهم يسمون </w:t>
      </w:r>
      <w:r w:rsidR="00455953">
        <w:rPr>
          <w:rFonts w:ascii="Simplified Arabic" w:hAnsi="Simplified Arabic" w:cs="Simplified Arabic"/>
          <w:sz w:val="28"/>
          <w:szCs w:val="28"/>
          <w:rtl/>
        </w:rPr>
        <w:t xml:space="preserve">أهل </w:t>
      </w:r>
      <w:r w:rsidRPr="00FC5586">
        <w:rPr>
          <w:rFonts w:ascii="Simplified Arabic" w:hAnsi="Simplified Arabic" w:cs="Simplified Arabic"/>
          <w:sz w:val="28"/>
          <w:szCs w:val="28"/>
          <w:rtl/>
        </w:rPr>
        <w:t xml:space="preserve">القبلة جميعاً مؤمنين، لأن ولايتهم وذبائحهم وشهاداتهم </w:t>
      </w:r>
      <w:proofErr w:type="spellStart"/>
      <w:r w:rsidRPr="00FC5586">
        <w:rPr>
          <w:rFonts w:ascii="Simplified Arabic" w:hAnsi="Simplified Arabic" w:cs="Simplified Arabic"/>
          <w:sz w:val="28"/>
          <w:szCs w:val="28"/>
          <w:rtl/>
        </w:rPr>
        <w:t>ومناكحاتهم</w:t>
      </w:r>
      <w:proofErr w:type="spellEnd"/>
      <w:r w:rsidRPr="00FC5586">
        <w:rPr>
          <w:rFonts w:ascii="Simplified Arabic" w:hAnsi="Simplified Arabic" w:cs="Simplified Arabic"/>
          <w:sz w:val="28"/>
          <w:szCs w:val="28"/>
          <w:rtl/>
        </w:rPr>
        <w:t xml:space="preserve"> وجميع سننهم، إنما هي على الإيمان، </w:t>
      </w:r>
      <w:r w:rsidRPr="00FC5586">
        <w:rPr>
          <w:rFonts w:ascii="Simplified Arabic" w:hAnsi="Simplified Arabic" w:cs="Simplified Arabic"/>
          <w:bCs/>
          <w:sz w:val="28"/>
          <w:szCs w:val="28"/>
          <w:rtl/>
        </w:rPr>
        <w:t>ولهذا كان الأوزاعي يري الاستثناء وتركه جميعاً واسعين</w:t>
      </w:r>
      <w:r w:rsidRPr="00FC5586">
        <w:rPr>
          <w:rFonts w:ascii="Simplified Arabic" w:hAnsi="Simplified Arabic" w:cs="Simplified Arabic"/>
          <w:sz w:val="28"/>
          <w:szCs w:val="28"/>
          <w:rtl/>
        </w:rPr>
        <w:t>، حدثنا محمد بن كثير عن الاوزاعي قال (من قال أنا مؤمن فحسن</w:t>
      </w:r>
      <w:r w:rsidR="00A112BA" w:rsidRPr="00FC5586">
        <w:rPr>
          <w:rFonts w:ascii="Simplified Arabic" w:hAnsi="Simplified Arabic" w:cs="Simplified Arabic" w:hint="cs"/>
          <w:sz w:val="28"/>
          <w:szCs w:val="28"/>
          <w:rtl/>
        </w:rPr>
        <w:t>،</w:t>
      </w:r>
      <w:r w:rsidRPr="00FC5586">
        <w:rPr>
          <w:rFonts w:ascii="Simplified Arabic" w:hAnsi="Simplified Arabic" w:cs="Simplified Arabic"/>
          <w:sz w:val="28"/>
          <w:szCs w:val="28"/>
          <w:rtl/>
        </w:rPr>
        <w:t xml:space="preserve"> ومن قال أنا مؤمن إن شاء الله فحسن) " أهـ [الإيمان ومعالمه وسننه لأبي عبيد ص 21]، " </w:t>
      </w:r>
      <w:r w:rsidRPr="00FC5586">
        <w:rPr>
          <w:rFonts w:ascii="Simplified Arabic" w:hAnsi="Simplified Arabic" w:cs="Simplified Arabic"/>
          <w:bCs/>
          <w:sz w:val="28"/>
          <w:szCs w:val="28"/>
          <w:rtl/>
        </w:rPr>
        <w:t xml:space="preserve">قلت </w:t>
      </w:r>
      <w:r w:rsidRPr="00FC5586">
        <w:rPr>
          <w:rFonts w:ascii="Simplified Arabic" w:hAnsi="Simplified Arabic" w:cs="Simplified Arabic"/>
          <w:sz w:val="28"/>
          <w:szCs w:val="28"/>
          <w:rtl/>
        </w:rPr>
        <w:t>" ومع ذلك فهذا الفريق يرى استحباب الاستثناء دائماً وذلك لقوله تعالى {لَتَدْخُلُنَّ الْمَسْجِدَ الْحَرَامَ إِنْ شَاءَ اللَّهُ آمِنِينَ} [الفتح: 27] وقد علم سبحانه أنهم داخلون، ولقوله صلى الله عليه وسلم: ((</w:t>
      </w:r>
      <w:r w:rsidRPr="00FC5586">
        <w:rPr>
          <w:rFonts w:ascii="Simplified Arabic" w:hAnsi="Simplified Arabic" w:cs="Simplified Arabic"/>
          <w:bCs/>
          <w:sz w:val="28"/>
          <w:szCs w:val="28"/>
          <w:rtl/>
        </w:rPr>
        <w:t>إني لأرجو أن أكون أخشاكم لله</w:t>
      </w:r>
      <w:r w:rsidRPr="00FC5586">
        <w:rPr>
          <w:rFonts w:ascii="Simplified Arabic" w:hAnsi="Simplified Arabic" w:cs="Simplified Arabic"/>
          <w:sz w:val="28"/>
          <w:szCs w:val="28"/>
          <w:rtl/>
        </w:rPr>
        <w:t xml:space="preserve">)) </w:t>
      </w:r>
      <w:r w:rsidRPr="00FC5586">
        <w:rPr>
          <w:rFonts w:ascii="Simplified Arabic" w:hAnsi="Simplified Arabic" w:cs="Simplified Arabic"/>
          <w:sz w:val="28"/>
          <w:szCs w:val="28"/>
          <w:rtl/>
        </w:rPr>
        <w:lastRenderedPageBreak/>
        <w:t xml:space="preserve">[البخاري ح9 / 154 ومسلم ح2/779] وقد علم صلى الله عليه وسلم يقيناً أنه أخشاهم لله وأتقاهم له، ومع ذلك استثنى، </w:t>
      </w:r>
    </w:p>
    <w:p w14:paraId="2A6659FD" w14:textId="77777777" w:rsidR="0009781D" w:rsidRPr="00FC5586" w:rsidRDefault="0009781D" w:rsidP="0009781D">
      <w:pPr>
        <w:bidi/>
        <w:jc w:val="center"/>
        <w:rPr>
          <w:rFonts w:ascii="Simplified Arabic" w:hAnsi="Simplified Arabic" w:cs="Simplified Arabic"/>
          <w:sz w:val="28"/>
          <w:szCs w:val="28"/>
          <w:rtl/>
        </w:rPr>
      </w:pPr>
      <w:r w:rsidRPr="00FC5586">
        <w:rPr>
          <w:rFonts w:ascii="Simplified Arabic" w:hAnsi="Simplified Arabic" w:cs="Simplified Arabic"/>
          <w:sz w:val="28"/>
          <w:szCs w:val="28"/>
          <w:rtl/>
        </w:rPr>
        <w:t>***</w:t>
      </w:r>
    </w:p>
    <w:p w14:paraId="339704B5" w14:textId="08F8AE98" w:rsidR="0009781D" w:rsidRPr="00FC5586" w:rsidRDefault="0009781D" w:rsidP="0009781D">
      <w:pPr>
        <w:bidi/>
        <w:jc w:val="both"/>
        <w:rPr>
          <w:rFonts w:ascii="Simplified Arabic" w:hAnsi="Simplified Arabic" w:cs="Simplified Arabic"/>
          <w:sz w:val="28"/>
          <w:szCs w:val="28"/>
          <w:rtl/>
        </w:rPr>
      </w:pPr>
      <w:r w:rsidRPr="00FC5586">
        <w:rPr>
          <w:rFonts w:ascii="Simplified Arabic" w:hAnsi="Simplified Arabic" w:cs="Simplified Arabic"/>
          <w:b/>
          <w:bCs/>
          <w:sz w:val="40"/>
          <w:szCs w:val="40"/>
          <w:highlight w:val="yellow"/>
          <w:u w:val="single"/>
          <w:rtl/>
          <w:lang w:bidi="ar-KW"/>
        </w:rPr>
        <w:t xml:space="preserve">[المفتاح </w:t>
      </w:r>
      <w:r w:rsidR="009F5B21" w:rsidRPr="00FC5586">
        <w:rPr>
          <w:rFonts w:ascii="Simplified Arabic" w:hAnsi="Simplified Arabic" w:cs="Simplified Arabic" w:hint="cs"/>
          <w:b/>
          <w:bCs/>
          <w:sz w:val="40"/>
          <w:szCs w:val="40"/>
          <w:highlight w:val="yellow"/>
          <w:u w:val="single"/>
          <w:rtl/>
          <w:lang w:bidi="ar-KW"/>
        </w:rPr>
        <w:t>الثامن</w:t>
      </w:r>
      <w:r w:rsidRPr="00FC5586">
        <w:rPr>
          <w:rFonts w:ascii="Simplified Arabic" w:hAnsi="Simplified Arabic" w:cs="Simplified Arabic"/>
          <w:b/>
          <w:bCs/>
          <w:sz w:val="40"/>
          <w:szCs w:val="40"/>
          <w:highlight w:val="yellow"/>
          <w:u w:val="single"/>
          <w:rtl/>
          <w:lang w:bidi="ar-KW"/>
        </w:rPr>
        <w:t>]</w:t>
      </w:r>
      <w:r w:rsidRPr="00FC5586">
        <w:rPr>
          <w:rFonts w:ascii="Simplified Arabic" w:hAnsi="Simplified Arabic" w:cs="Simplified Arabic"/>
          <w:b/>
          <w:bCs/>
          <w:sz w:val="40"/>
          <w:szCs w:val="40"/>
          <w:highlight w:val="yellow"/>
          <w:rtl/>
          <w:lang w:bidi="ar-KW"/>
        </w:rPr>
        <w:t>:</w:t>
      </w:r>
      <w:r w:rsidRPr="00FC5586">
        <w:rPr>
          <w:rFonts w:ascii="Simplified Arabic" w:hAnsi="Simplified Arabic" w:cs="Simplified Arabic"/>
          <w:b/>
          <w:bCs/>
          <w:sz w:val="40"/>
          <w:szCs w:val="40"/>
          <w:rtl/>
          <w:lang w:bidi="ar-KW"/>
        </w:rPr>
        <w:t xml:space="preserve"> </w:t>
      </w:r>
      <w:r w:rsidRPr="00FC5586">
        <w:rPr>
          <w:rFonts w:ascii="Simplified Arabic" w:eastAsia="Times New Roman" w:hAnsi="Simplified Arabic" w:cs="Simplified Arabic"/>
          <w:b/>
          <w:bCs/>
          <w:noProof/>
          <w:u w:val="single"/>
          <w:rtl/>
          <w:lang w:eastAsia="ar-SA"/>
        </w:rPr>
        <w:t>إيمان من مات من ذراري المسلمين والمشركين</w:t>
      </w:r>
      <w:r w:rsidRPr="00FC5586">
        <w:rPr>
          <w:rFonts w:ascii="Simplified Arabic" w:eastAsia="Times New Roman" w:hAnsi="Simplified Arabic" w:cs="Simplified Arabic"/>
          <w:b/>
          <w:bCs/>
          <w:noProof/>
          <w:rtl/>
          <w:lang w:eastAsia="ar-SA"/>
        </w:rPr>
        <w:t xml:space="preserve">: </w:t>
      </w:r>
      <w:r w:rsidRPr="00FC5586">
        <w:rPr>
          <w:rFonts w:ascii="Simplified Arabic" w:eastAsia="Times New Roman" w:hAnsi="Simplified Arabic" w:cs="Simplified Arabic"/>
          <w:noProof/>
          <w:sz w:val="28"/>
          <w:szCs w:val="28"/>
          <w:rtl/>
          <w:lang w:eastAsia="ar-SA"/>
        </w:rPr>
        <w:t xml:space="preserve">اختلفت ظواهر الأحاديث والآثار في شأن من مات من ذراري المسلمين والمشركين، فمنها ما دل على أنهم في علم الله وتحت مشيئته، ومنها ما دل على أنهم جميعاً من </w:t>
      </w:r>
      <w:r w:rsidR="00455953">
        <w:rPr>
          <w:rFonts w:ascii="Simplified Arabic" w:eastAsia="Times New Roman" w:hAnsi="Simplified Arabic" w:cs="Simplified Arabic"/>
          <w:noProof/>
          <w:sz w:val="28"/>
          <w:szCs w:val="28"/>
          <w:rtl/>
          <w:lang w:eastAsia="ar-SA"/>
        </w:rPr>
        <w:t xml:space="preserve">أهل </w:t>
      </w:r>
      <w:r w:rsidRPr="00FC5586">
        <w:rPr>
          <w:rFonts w:ascii="Simplified Arabic" w:eastAsia="Times New Roman" w:hAnsi="Simplified Arabic" w:cs="Simplified Arabic"/>
          <w:noProof/>
          <w:sz w:val="28"/>
          <w:szCs w:val="28"/>
          <w:rtl/>
          <w:lang w:eastAsia="ar-SA"/>
        </w:rPr>
        <w:t>الجنة، ومنها ما دل على أن ذراري المسلمين مع آبائهم في الجنة، وذراري الكافرين، ومنها ما دل على أنهم يمتحنون في العرضات يوم القيامة، ولهذا اختلفت أقوال العلماء فيهم حتى بلغ بها ابن حجر إلى عشرة أقوال ولكن مع استبعاد الأحاديث الضعيفة والجمع بين الأحاديث الصحيحة نجد أن الصواب فيها يمكن أن يؤول إلى ثلاثة أقوال هي: (</w:t>
      </w:r>
      <w:r w:rsidRPr="00FC5586">
        <w:rPr>
          <w:rFonts w:ascii="Simplified Arabic" w:hAnsi="Simplified Arabic" w:cs="Simplified Arabic"/>
          <w:bCs/>
          <w:sz w:val="28"/>
          <w:szCs w:val="28"/>
          <w:rtl/>
        </w:rPr>
        <w:t>الأول</w:t>
      </w:r>
      <w:r w:rsidRPr="00FC5586">
        <w:rPr>
          <w:rFonts w:ascii="Simplified Arabic" w:hAnsi="Simplified Arabic" w:cs="Simplified Arabic"/>
          <w:sz w:val="28"/>
          <w:szCs w:val="28"/>
          <w:rtl/>
        </w:rPr>
        <w:t>): أن أولاد المسلمين في الجنة برحمة الله وأن أولاد المشركين إلى المشيئة والله أعلم بما كانوا عاملين وهذا القول منقول عن الشافعي وكثير من أصحاب مالك، (</w:t>
      </w:r>
      <w:r w:rsidRPr="00FC5586">
        <w:rPr>
          <w:rFonts w:ascii="Simplified Arabic" w:hAnsi="Simplified Arabic" w:cs="Simplified Arabic"/>
          <w:bCs/>
          <w:sz w:val="28"/>
          <w:szCs w:val="28"/>
          <w:rtl/>
        </w:rPr>
        <w:t>الثاني</w:t>
      </w:r>
      <w:r w:rsidRPr="00FC5586">
        <w:rPr>
          <w:rFonts w:ascii="Simplified Arabic" w:hAnsi="Simplified Arabic" w:cs="Simplified Arabic"/>
          <w:sz w:val="28"/>
          <w:szCs w:val="28"/>
          <w:rtl/>
        </w:rPr>
        <w:t>): أن أولاد المسلمين وأولاد المشركين في الجنة برحمة الله وفضله وهذا القول نصره كثير من الأئمة منهم ابن حزم والنووي، (</w:t>
      </w:r>
      <w:r w:rsidRPr="00FC5586">
        <w:rPr>
          <w:rFonts w:ascii="Simplified Arabic" w:hAnsi="Simplified Arabic" w:cs="Simplified Arabic"/>
          <w:bCs/>
          <w:sz w:val="28"/>
          <w:szCs w:val="28"/>
          <w:rtl/>
        </w:rPr>
        <w:t>الثالث</w:t>
      </w:r>
      <w:r w:rsidRPr="00FC5586">
        <w:rPr>
          <w:rFonts w:ascii="Simplified Arabic" w:hAnsi="Simplified Arabic" w:cs="Simplified Arabic"/>
          <w:sz w:val="28"/>
          <w:szCs w:val="28"/>
          <w:rtl/>
        </w:rPr>
        <w:t xml:space="preserve">): أن أولاد المسلمين مع آبائهم في الجنة بفضل الله ورحمته للأولاد ووالديهم، وأن أولاد المشركين يمتحنون في العرضات يوم القيامة فمن أطاع دخل الجنة، ومن عصى ودخل النار، وهذا القول نصره بعض الأئمة كالبيهقي في كتابه الاعتقاد وابن القيم في كتابه طريق الهجرتين، ولما كانت المسألة غيبية لا يترتب عليها عمل وإنما هي من باب العلم المحض لذا آثرت عدم التوسع في عرض الاقوال لاسيما وأنّ الامر يتعلق بالدار الآخرة، </w:t>
      </w:r>
    </w:p>
    <w:p w14:paraId="439C6204" w14:textId="77777777" w:rsidR="0009781D" w:rsidRPr="00FC5586" w:rsidRDefault="0009781D" w:rsidP="0009781D">
      <w:pPr>
        <w:bidi/>
        <w:jc w:val="center"/>
        <w:rPr>
          <w:rFonts w:ascii="Simplified Arabic" w:hAnsi="Simplified Arabic" w:cs="Simplified Arabic"/>
          <w:sz w:val="28"/>
          <w:szCs w:val="28"/>
          <w:rtl/>
        </w:rPr>
      </w:pPr>
      <w:r w:rsidRPr="00FC5586">
        <w:rPr>
          <w:rFonts w:ascii="Simplified Arabic" w:hAnsi="Simplified Arabic" w:cs="Simplified Arabic"/>
          <w:sz w:val="28"/>
          <w:szCs w:val="28"/>
          <w:rtl/>
        </w:rPr>
        <w:t>***</w:t>
      </w:r>
    </w:p>
    <w:p w14:paraId="616915DF" w14:textId="1F5B8A86" w:rsidR="0009781D" w:rsidRPr="00FC5586" w:rsidRDefault="0009781D" w:rsidP="004924F8">
      <w:pPr>
        <w:bidi/>
        <w:jc w:val="both"/>
        <w:rPr>
          <w:rFonts w:ascii="Simplified Arabic" w:eastAsia="Times New Roman" w:hAnsi="Simplified Arabic" w:cs="Simplified Arabic"/>
          <w:noProof/>
          <w:sz w:val="28"/>
          <w:szCs w:val="28"/>
          <w:rtl/>
          <w:lang w:eastAsia="ar-SA"/>
        </w:rPr>
      </w:pPr>
      <w:r w:rsidRPr="00FC5586">
        <w:rPr>
          <w:rFonts w:ascii="Simplified Arabic" w:hAnsi="Simplified Arabic" w:cs="Simplified Arabic"/>
          <w:b/>
          <w:bCs/>
          <w:sz w:val="40"/>
          <w:szCs w:val="40"/>
          <w:highlight w:val="yellow"/>
          <w:u w:val="single"/>
          <w:rtl/>
          <w:lang w:bidi="ar-KW"/>
        </w:rPr>
        <w:t xml:space="preserve">[المفتاح </w:t>
      </w:r>
      <w:r w:rsidR="009F5B21" w:rsidRPr="00FC5586">
        <w:rPr>
          <w:rFonts w:ascii="Simplified Arabic" w:hAnsi="Simplified Arabic" w:cs="Simplified Arabic" w:hint="cs"/>
          <w:b/>
          <w:bCs/>
          <w:sz w:val="40"/>
          <w:szCs w:val="40"/>
          <w:highlight w:val="yellow"/>
          <w:u w:val="single"/>
          <w:rtl/>
          <w:lang w:bidi="ar-KW"/>
        </w:rPr>
        <w:t>التاسع</w:t>
      </w:r>
      <w:r w:rsidRPr="00FC5586">
        <w:rPr>
          <w:rFonts w:ascii="Simplified Arabic" w:hAnsi="Simplified Arabic" w:cs="Simplified Arabic"/>
          <w:b/>
          <w:bCs/>
          <w:sz w:val="40"/>
          <w:szCs w:val="40"/>
          <w:highlight w:val="yellow"/>
          <w:u w:val="single"/>
          <w:rtl/>
          <w:lang w:bidi="ar-KW"/>
        </w:rPr>
        <w:t>]</w:t>
      </w:r>
      <w:r w:rsidRPr="00FC5586">
        <w:rPr>
          <w:rFonts w:ascii="Simplified Arabic" w:hAnsi="Simplified Arabic" w:cs="Simplified Arabic"/>
          <w:b/>
          <w:bCs/>
          <w:sz w:val="40"/>
          <w:szCs w:val="40"/>
          <w:highlight w:val="yellow"/>
          <w:rtl/>
          <w:lang w:bidi="ar-KW"/>
        </w:rPr>
        <w:t>:</w:t>
      </w:r>
      <w:r w:rsidRPr="00FC5586">
        <w:rPr>
          <w:rFonts w:ascii="Simplified Arabic" w:hAnsi="Simplified Arabic" w:cs="Simplified Arabic"/>
          <w:b/>
          <w:bCs/>
          <w:sz w:val="40"/>
          <w:szCs w:val="40"/>
          <w:rtl/>
          <w:lang w:bidi="ar-KW"/>
        </w:rPr>
        <w:t xml:space="preserve"> </w:t>
      </w:r>
      <w:r w:rsidRPr="00FC5586">
        <w:rPr>
          <w:rFonts w:ascii="Simplified Arabic" w:eastAsia="Times New Roman" w:hAnsi="Simplified Arabic" w:cs="Simplified Arabic"/>
          <w:b/>
          <w:bCs/>
          <w:noProof/>
          <w:u w:val="single"/>
          <w:rtl/>
          <w:lang w:eastAsia="ar-SA"/>
        </w:rPr>
        <w:t>الإيمان بين النظر والتقليد</w:t>
      </w:r>
      <w:r w:rsidR="0012448F" w:rsidRPr="004924F8">
        <w:rPr>
          <w:rFonts w:ascii="Simplified Arabic" w:eastAsia="Times New Roman" w:hAnsi="Simplified Arabic" w:cs="Simplified Arabic"/>
          <w:b/>
          <w:bCs/>
          <w:noProof/>
          <w:rtl/>
          <w:lang w:eastAsia="ar-SA"/>
        </w:rPr>
        <w:t>:</w:t>
      </w:r>
      <w:r w:rsidR="004924F8">
        <w:rPr>
          <w:rFonts w:ascii="Simplified Arabic" w:eastAsia="Times New Roman" w:hAnsi="Simplified Arabic" w:cs="Simplified Arabic" w:hint="cs"/>
          <w:b/>
          <w:bCs/>
          <w:noProof/>
          <w:rtl/>
          <w:lang w:eastAsia="ar-SA"/>
        </w:rPr>
        <w:t xml:space="preserve"> </w:t>
      </w:r>
      <w:r w:rsidR="004924F8" w:rsidRPr="004924F8">
        <w:rPr>
          <w:rFonts w:ascii="Simplified Arabic" w:eastAsia="Times New Roman" w:hAnsi="Simplified Arabic" w:cs="Simplified Arabic" w:hint="cs"/>
          <w:noProof/>
          <w:sz w:val="28"/>
          <w:szCs w:val="28"/>
          <w:rtl/>
          <w:lang w:eastAsia="ar-SA"/>
        </w:rPr>
        <w:t xml:space="preserve">والمقصود به ما هو اول واجب على المكلف، هل هو </w:t>
      </w:r>
      <w:r w:rsidR="004924F8" w:rsidRPr="00FC5586">
        <w:rPr>
          <w:rFonts w:ascii="Simplified Arabic" w:eastAsia="Times New Roman" w:hAnsi="Simplified Arabic" w:cs="Simplified Arabic"/>
          <w:noProof/>
          <w:sz w:val="28"/>
          <w:szCs w:val="28"/>
          <w:rtl/>
          <w:lang w:eastAsia="ar-SA"/>
        </w:rPr>
        <w:t>الإقرار بشهادة التوحيد واعتقادها</w:t>
      </w:r>
      <w:r w:rsidR="004924F8">
        <w:rPr>
          <w:rFonts w:ascii="Simplified Arabic" w:eastAsia="Times New Roman" w:hAnsi="Simplified Arabic" w:cs="Simplified Arabic" w:hint="cs"/>
          <w:noProof/>
          <w:sz w:val="28"/>
          <w:szCs w:val="28"/>
          <w:rtl/>
          <w:lang w:eastAsia="ar-SA"/>
        </w:rPr>
        <w:t xml:space="preserve">، أو هو </w:t>
      </w:r>
      <w:r w:rsidR="004924F8" w:rsidRPr="00FC5586">
        <w:rPr>
          <w:rFonts w:ascii="Simplified Arabic" w:eastAsia="Times New Roman" w:hAnsi="Simplified Arabic" w:cs="Simplified Arabic"/>
          <w:noProof/>
          <w:sz w:val="28"/>
          <w:szCs w:val="28"/>
          <w:rtl/>
          <w:lang w:eastAsia="ar-SA"/>
        </w:rPr>
        <w:t>النظر والتدبر والاستدلال بالأدلة الفطرية المؤدية إلى اليقين</w:t>
      </w:r>
      <w:r w:rsidR="004924F8">
        <w:rPr>
          <w:rFonts w:ascii="Simplified Arabic" w:eastAsia="Times New Roman" w:hAnsi="Simplified Arabic" w:cs="Simplified Arabic" w:hint="cs"/>
          <w:noProof/>
          <w:sz w:val="28"/>
          <w:szCs w:val="28"/>
          <w:rtl/>
          <w:lang w:eastAsia="ar-SA"/>
        </w:rPr>
        <w:t xml:space="preserve">، </w:t>
      </w:r>
      <w:r w:rsidRPr="00FC5586">
        <w:rPr>
          <w:rFonts w:ascii="Simplified Arabic" w:eastAsia="Times New Roman" w:hAnsi="Simplified Arabic" w:cs="Simplified Arabic"/>
          <w:noProof/>
          <w:sz w:val="28"/>
          <w:szCs w:val="28"/>
          <w:rtl/>
          <w:lang w:eastAsia="ar-SA"/>
        </w:rPr>
        <w:t xml:space="preserve">في وجود الله عز وجل ووحدانيته، ويتناول </w:t>
      </w:r>
      <w:r w:rsidR="004924F8">
        <w:rPr>
          <w:rFonts w:ascii="Simplified Arabic" w:eastAsia="Times New Roman" w:hAnsi="Simplified Arabic" w:cs="Simplified Arabic" w:hint="cs"/>
          <w:noProof/>
          <w:sz w:val="28"/>
          <w:szCs w:val="28"/>
          <w:rtl/>
          <w:lang w:eastAsia="ar-SA"/>
        </w:rPr>
        <w:t xml:space="preserve">هذا المبحث: </w:t>
      </w:r>
      <w:r w:rsidRPr="00FC5586">
        <w:rPr>
          <w:rFonts w:ascii="Simplified Arabic" w:eastAsia="Times New Roman" w:hAnsi="Simplified Arabic" w:cs="Simplified Arabic"/>
          <w:noProof/>
          <w:sz w:val="28"/>
          <w:szCs w:val="28"/>
          <w:rtl/>
          <w:lang w:eastAsia="ar-SA"/>
        </w:rPr>
        <w:t xml:space="preserve">مدى صحة إيمان العامي المقلد الذي قلد </w:t>
      </w:r>
      <w:r w:rsidR="00455953">
        <w:rPr>
          <w:rFonts w:ascii="Simplified Arabic" w:eastAsia="Times New Roman" w:hAnsi="Simplified Arabic" w:cs="Simplified Arabic"/>
          <w:noProof/>
          <w:sz w:val="28"/>
          <w:szCs w:val="28"/>
          <w:rtl/>
          <w:lang w:eastAsia="ar-SA"/>
        </w:rPr>
        <w:t xml:space="preserve">أهل </w:t>
      </w:r>
      <w:r w:rsidRPr="00FC5586">
        <w:rPr>
          <w:rFonts w:ascii="Simplified Arabic" w:eastAsia="Times New Roman" w:hAnsi="Simplified Arabic" w:cs="Simplified Arabic"/>
          <w:noProof/>
          <w:sz w:val="28"/>
          <w:szCs w:val="28"/>
          <w:rtl/>
          <w:lang w:eastAsia="ar-SA"/>
        </w:rPr>
        <w:t>الإسلام في قبول شهادة التوحيد والإقرار بها مع اعتقادها والعمل بموجبها، ولم يسبق له أن استدل بعقله على وجود الخالق ووحدانيته بما يورثه اليقين في شهادة التوحيد، والخلاف في المسألة على قولين:</w:t>
      </w:r>
      <w:r w:rsidR="0012448F" w:rsidRPr="00FC5586">
        <w:rPr>
          <w:rFonts w:ascii="Simplified Arabic" w:eastAsia="Times New Roman" w:hAnsi="Simplified Arabic" w:cs="Simplified Arabic"/>
          <w:noProof/>
          <w:sz w:val="28"/>
          <w:szCs w:val="28"/>
          <w:rtl/>
          <w:lang w:eastAsia="ar-SA"/>
        </w:rPr>
        <w:t xml:space="preserve"> </w:t>
      </w:r>
    </w:p>
    <w:p w14:paraId="1778E913" w14:textId="61B704BB" w:rsidR="0009781D" w:rsidRPr="00FC5586" w:rsidRDefault="0009781D" w:rsidP="0009781D">
      <w:pPr>
        <w:bidi/>
        <w:jc w:val="both"/>
        <w:rPr>
          <w:rFonts w:ascii="Simplified Arabic" w:eastAsia="Times New Roman" w:hAnsi="Simplified Arabic" w:cs="Simplified Arabic"/>
          <w:noProof/>
          <w:sz w:val="28"/>
          <w:szCs w:val="28"/>
          <w:rtl/>
          <w:lang w:eastAsia="ar-SA"/>
        </w:rPr>
      </w:pPr>
      <w:r w:rsidRPr="00573A75">
        <w:rPr>
          <w:rFonts w:ascii="Simplified Arabic" w:eastAsia="Times New Roman" w:hAnsi="Simplified Arabic" w:cs="Simplified Arabic"/>
          <w:b/>
          <w:bCs/>
          <w:noProof/>
          <w:highlight w:val="yellow"/>
          <w:u w:val="single"/>
          <w:rtl/>
          <w:lang w:eastAsia="ar-SA"/>
        </w:rPr>
        <w:lastRenderedPageBreak/>
        <w:t>[القول الأول]:</w:t>
      </w:r>
      <w:r w:rsidRPr="00FC5586">
        <w:rPr>
          <w:rFonts w:ascii="Simplified Arabic" w:eastAsia="Times New Roman" w:hAnsi="Simplified Arabic" w:cs="Simplified Arabic"/>
          <w:bCs/>
          <w:noProof/>
          <w:sz w:val="28"/>
          <w:szCs w:val="28"/>
          <w:rtl/>
          <w:lang w:eastAsia="ar-SA"/>
        </w:rPr>
        <w:t xml:space="preserve"> </w:t>
      </w:r>
      <w:r w:rsidRPr="00FC5586">
        <w:rPr>
          <w:rFonts w:ascii="Simplified Arabic" w:eastAsia="Times New Roman" w:hAnsi="Simplified Arabic" w:cs="Simplified Arabic"/>
          <w:noProof/>
          <w:sz w:val="28"/>
          <w:szCs w:val="28"/>
          <w:rtl/>
          <w:lang w:eastAsia="ar-SA"/>
        </w:rPr>
        <w:t>بصحة إيمان المقلد وذلك لأن نصوص الكتاب و</w:t>
      </w:r>
      <w:r w:rsidR="006930E2">
        <w:rPr>
          <w:rFonts w:ascii="Simplified Arabic" w:eastAsia="Times New Roman" w:hAnsi="Simplified Arabic" w:cs="Simplified Arabic"/>
          <w:noProof/>
          <w:sz w:val="28"/>
          <w:szCs w:val="28"/>
          <w:rtl/>
          <w:lang w:eastAsia="ar-SA"/>
        </w:rPr>
        <w:t xml:space="preserve">السنّة </w:t>
      </w:r>
      <w:r w:rsidRPr="00FC5586">
        <w:rPr>
          <w:rFonts w:ascii="Simplified Arabic" w:eastAsia="Times New Roman" w:hAnsi="Simplified Arabic" w:cs="Simplified Arabic"/>
          <w:noProof/>
          <w:sz w:val="28"/>
          <w:szCs w:val="28"/>
          <w:rtl/>
          <w:lang w:eastAsia="ar-SA"/>
        </w:rPr>
        <w:t xml:space="preserve">تواترت على أن أول الواجبات على المكلف هو الإقرار والاعتقاد لشهادة التوحيد ولم يأت دليل في الشرع يدل على أن هذا الواجب لا يصح إلا إذا كان مسبوقاً بنظر واستدلال على وجود الخالق ووحدانيته، وعلى هذا القول عامة </w:t>
      </w:r>
      <w:r w:rsidR="00455953">
        <w:rPr>
          <w:rFonts w:ascii="Simplified Arabic" w:eastAsia="Times New Roman" w:hAnsi="Simplified Arabic" w:cs="Simplified Arabic"/>
          <w:noProof/>
          <w:sz w:val="28"/>
          <w:szCs w:val="28"/>
          <w:rtl/>
          <w:lang w:eastAsia="ar-SA"/>
        </w:rPr>
        <w:t xml:space="preserve">أهل </w:t>
      </w:r>
      <w:r w:rsidRPr="00FC5586">
        <w:rPr>
          <w:rFonts w:ascii="Simplified Arabic" w:eastAsia="Times New Roman" w:hAnsi="Simplified Arabic" w:cs="Simplified Arabic"/>
          <w:noProof/>
          <w:sz w:val="28"/>
          <w:szCs w:val="28"/>
          <w:rtl/>
          <w:lang w:eastAsia="ar-SA"/>
        </w:rPr>
        <w:t xml:space="preserve">الحديث وعامة الفقهاء ومنهم الأئمة الأربعة أبو حنيفة ومالك والشافعي وأحمد وهو قول الأوزاعي والثوري وقول </w:t>
      </w:r>
      <w:r w:rsidR="00455953">
        <w:rPr>
          <w:rFonts w:ascii="Simplified Arabic" w:eastAsia="Times New Roman" w:hAnsi="Simplified Arabic" w:cs="Simplified Arabic"/>
          <w:noProof/>
          <w:sz w:val="28"/>
          <w:szCs w:val="28"/>
          <w:rtl/>
          <w:lang w:eastAsia="ar-SA"/>
        </w:rPr>
        <w:t xml:space="preserve">أهل </w:t>
      </w:r>
      <w:r w:rsidRPr="00FC5586">
        <w:rPr>
          <w:rFonts w:ascii="Simplified Arabic" w:eastAsia="Times New Roman" w:hAnsi="Simplified Arabic" w:cs="Simplified Arabic"/>
          <w:noProof/>
          <w:sz w:val="28"/>
          <w:szCs w:val="28"/>
          <w:rtl/>
          <w:lang w:eastAsia="ar-SA"/>
        </w:rPr>
        <w:t xml:space="preserve">الظاهر وقول جمهور متكلمي </w:t>
      </w:r>
      <w:r w:rsidR="00455953">
        <w:rPr>
          <w:rFonts w:ascii="Simplified Arabic" w:eastAsia="Times New Roman" w:hAnsi="Simplified Arabic" w:cs="Simplified Arabic"/>
          <w:noProof/>
          <w:sz w:val="28"/>
          <w:szCs w:val="28"/>
          <w:rtl/>
          <w:lang w:eastAsia="ar-SA"/>
        </w:rPr>
        <w:t xml:space="preserve">أهل </w:t>
      </w:r>
      <w:r w:rsidR="006930E2">
        <w:rPr>
          <w:rFonts w:ascii="Simplified Arabic" w:eastAsia="Times New Roman" w:hAnsi="Simplified Arabic" w:cs="Simplified Arabic"/>
          <w:noProof/>
          <w:sz w:val="28"/>
          <w:szCs w:val="28"/>
          <w:rtl/>
          <w:lang w:eastAsia="ar-SA"/>
        </w:rPr>
        <w:t xml:space="preserve">السنّة </w:t>
      </w:r>
      <w:r w:rsidRPr="00FC5586">
        <w:rPr>
          <w:rFonts w:ascii="Simplified Arabic" w:eastAsia="Times New Roman" w:hAnsi="Simplified Arabic" w:cs="Simplified Arabic"/>
          <w:noProof/>
          <w:sz w:val="28"/>
          <w:szCs w:val="28"/>
          <w:rtl/>
          <w:lang w:eastAsia="ar-SA"/>
        </w:rPr>
        <w:t>والجماعة، وهو ترجيح كثير من الأئمة كالبيهقي والقرطبي وابن حجر، و</w:t>
      </w:r>
      <w:r w:rsidRPr="00FC5586">
        <w:rPr>
          <w:rFonts w:ascii="Simplified Arabic" w:hAnsi="Simplified Arabic" w:cs="Simplified Arabic"/>
          <w:bCs/>
          <w:sz w:val="28"/>
          <w:szCs w:val="28"/>
          <w:rtl/>
        </w:rPr>
        <w:t>من أدلة هذا القول: (أول واجب على المكلف هو شهادة التوحيد): الدليل الأول</w:t>
      </w:r>
      <w:r w:rsidRPr="00FC5586">
        <w:rPr>
          <w:rFonts w:ascii="Simplified Arabic" w:hAnsi="Simplified Arabic" w:cs="Simplified Arabic"/>
          <w:sz w:val="28"/>
          <w:szCs w:val="28"/>
          <w:rtl/>
        </w:rPr>
        <w:t xml:space="preserve">: </w:t>
      </w:r>
      <w:r w:rsidRPr="00FC5586">
        <w:rPr>
          <w:rFonts w:ascii="Simplified Arabic" w:hAnsi="Simplified Arabic" w:cs="Simplified Arabic"/>
          <w:bCs/>
          <w:sz w:val="28"/>
          <w:szCs w:val="28"/>
          <w:rtl/>
        </w:rPr>
        <w:t>قوله تعالى: {</w:t>
      </w:r>
      <w:r w:rsidRPr="00FC5586">
        <w:rPr>
          <w:rFonts w:ascii="Simplified Arabic" w:hAnsi="Simplified Arabic" w:cs="Simplified Arabic"/>
          <w:sz w:val="28"/>
          <w:szCs w:val="28"/>
          <w:rtl/>
        </w:rPr>
        <w:t>فَإِمَّا يَأْتِيَنَّكُمْ مِنِّي هُدًى فَمَنِ اتَّبَعَ هُدَايَ فَلَا يَضِلُّ وَلَا يَشْقَى} [طه: 123]، فنص الآية يدلنا على أن من اتبع الوحي المحفوظ (الكتاب والسنة) بتصديقهما والانقياد لنصوصهما واعتقاد كل ما جاء فيهما والعمل به</w:t>
      </w:r>
      <w:r w:rsidR="00A112BA" w:rsidRPr="00FC5586">
        <w:rPr>
          <w:rFonts w:ascii="Simplified Arabic" w:hAnsi="Simplified Arabic" w:cs="Simplified Arabic" w:hint="cs"/>
          <w:sz w:val="28"/>
          <w:szCs w:val="28"/>
          <w:rtl/>
        </w:rPr>
        <w:t xml:space="preserve"> </w:t>
      </w:r>
      <w:r w:rsidRPr="00FC5586">
        <w:rPr>
          <w:rFonts w:ascii="Simplified Arabic" w:hAnsi="Simplified Arabic" w:cs="Simplified Arabic"/>
          <w:sz w:val="28"/>
          <w:szCs w:val="28"/>
          <w:rtl/>
        </w:rPr>
        <w:t xml:space="preserve">في مأمن من الضلال والشقاء في الدنيا والآخرة، </w:t>
      </w:r>
      <w:r w:rsidRPr="00FC5586">
        <w:rPr>
          <w:rFonts w:ascii="Simplified Arabic" w:hAnsi="Simplified Arabic" w:cs="Simplified Arabic"/>
          <w:bCs/>
          <w:sz w:val="28"/>
          <w:szCs w:val="28"/>
          <w:rtl/>
        </w:rPr>
        <w:t>وعلى ذلك</w:t>
      </w:r>
      <w:r w:rsidRPr="00FC5586">
        <w:rPr>
          <w:rFonts w:ascii="Simplified Arabic" w:hAnsi="Simplified Arabic" w:cs="Simplified Arabic"/>
          <w:sz w:val="28"/>
          <w:szCs w:val="28"/>
          <w:rtl/>
        </w:rPr>
        <w:t xml:space="preserve"> فمناط النجاة والشقاء هو اتباع الكتاب و</w:t>
      </w:r>
      <w:r w:rsidR="006930E2">
        <w:rPr>
          <w:rFonts w:ascii="Simplified Arabic" w:hAnsi="Simplified Arabic" w:cs="Simplified Arabic"/>
          <w:sz w:val="28"/>
          <w:szCs w:val="28"/>
          <w:rtl/>
        </w:rPr>
        <w:t xml:space="preserve">السنّة </w:t>
      </w:r>
      <w:r w:rsidRPr="00FC5586">
        <w:rPr>
          <w:rFonts w:ascii="Simplified Arabic" w:hAnsi="Simplified Arabic" w:cs="Simplified Arabic"/>
          <w:sz w:val="28"/>
          <w:szCs w:val="28"/>
          <w:rtl/>
        </w:rPr>
        <w:t>بالتصديق والانقياد والعمل</w:t>
      </w:r>
      <w:r w:rsidR="00A112BA" w:rsidRPr="00FC5586">
        <w:rPr>
          <w:rFonts w:ascii="Simplified Arabic" w:hAnsi="Simplified Arabic" w:cs="Simplified Arabic" w:hint="cs"/>
          <w:sz w:val="28"/>
          <w:szCs w:val="28"/>
          <w:rtl/>
        </w:rPr>
        <w:t>،</w:t>
      </w:r>
      <w:r w:rsidRPr="00FC5586">
        <w:rPr>
          <w:rFonts w:ascii="Simplified Arabic" w:hAnsi="Simplified Arabic" w:cs="Simplified Arabic"/>
          <w:sz w:val="28"/>
          <w:szCs w:val="28"/>
          <w:rtl/>
        </w:rPr>
        <w:t xml:space="preserve"> والآية دليل على صحة الإيمان سواء استدل له أو لم يستدل، لأن مناط النجاة هو الاتباع لا يصح حتى يسبقه استدلال أو أن صحة الاتباع متوقفة على الاستدلال، </w:t>
      </w:r>
      <w:r w:rsidRPr="00FC5586">
        <w:rPr>
          <w:rFonts w:ascii="Simplified Arabic" w:hAnsi="Simplified Arabic" w:cs="Simplified Arabic"/>
          <w:bCs/>
          <w:sz w:val="28"/>
          <w:szCs w:val="28"/>
          <w:rtl/>
        </w:rPr>
        <w:t>والدليل الثاني</w:t>
      </w:r>
      <w:r w:rsidRPr="00FC5586">
        <w:rPr>
          <w:rFonts w:ascii="Simplified Arabic" w:hAnsi="Simplified Arabic" w:cs="Simplified Arabic"/>
          <w:sz w:val="28"/>
          <w:szCs w:val="28"/>
          <w:rtl/>
        </w:rPr>
        <w:t xml:space="preserve">: </w:t>
      </w:r>
      <w:r w:rsidRPr="00FC5586">
        <w:rPr>
          <w:rFonts w:ascii="Simplified Arabic" w:hAnsi="Simplified Arabic" w:cs="Simplified Arabic"/>
          <w:bCs/>
          <w:sz w:val="28"/>
          <w:szCs w:val="28"/>
          <w:rtl/>
        </w:rPr>
        <w:t>قوله تعالى {</w:t>
      </w:r>
      <w:r w:rsidRPr="00FC5586">
        <w:rPr>
          <w:rFonts w:ascii="Simplified Arabic" w:hAnsi="Simplified Arabic" w:cs="Simplified Arabic"/>
          <w:sz w:val="28"/>
          <w:szCs w:val="28"/>
          <w:rtl/>
        </w:rPr>
        <w:t>فَمَنْ تَبِعَ هُدَايَ فَلَا خَوْفٌ عَلَيْهِمْ وَلَا هُمْ يَحْزَنُونَ}</w:t>
      </w:r>
      <w:r w:rsidRPr="00FC5586">
        <w:rPr>
          <w:rFonts w:ascii="Simplified Arabic" w:hAnsi="Simplified Arabic" w:cs="Simplified Arabic"/>
          <w:bCs/>
          <w:sz w:val="28"/>
          <w:szCs w:val="28"/>
          <w:rtl/>
        </w:rPr>
        <w:t xml:space="preserve"> [البقرة: 38]، </w:t>
      </w:r>
      <w:r w:rsidRPr="00FC5586">
        <w:rPr>
          <w:rFonts w:ascii="Simplified Arabic" w:hAnsi="Simplified Arabic" w:cs="Simplified Arabic"/>
          <w:sz w:val="28"/>
          <w:szCs w:val="28"/>
          <w:rtl/>
        </w:rPr>
        <w:t>وما قيل في الآية الأولى هو نفسه ما يقال هاهنا من أن مناط النجاة هو الاتباع وأصل الاتباع الإقرار والاعتقاد لشهادة التوحيد، و</w:t>
      </w:r>
      <w:r w:rsidRPr="00FC5586">
        <w:rPr>
          <w:rFonts w:ascii="Simplified Arabic" w:hAnsi="Simplified Arabic" w:cs="Simplified Arabic"/>
          <w:bCs/>
          <w:sz w:val="28"/>
          <w:szCs w:val="28"/>
          <w:rtl/>
        </w:rPr>
        <w:t>الدليل الثالث</w:t>
      </w:r>
      <w:r w:rsidRPr="00FC5586">
        <w:rPr>
          <w:rFonts w:ascii="Simplified Arabic" w:hAnsi="Simplified Arabic" w:cs="Simplified Arabic"/>
          <w:sz w:val="28"/>
          <w:szCs w:val="28"/>
          <w:rtl/>
        </w:rPr>
        <w:t xml:space="preserve">: قوله تعالى {وَلَكِنَّ اللَّهَ حَبَّبَ إِلَيْكُمُ الْإِيمَانَ وَزَيَّنَهُ فِي قُلُوبِكُمْ وَكَرَّهَ إِلَيْكُمُ الْكُفْرَ وَالْفُسُوقَ وَالْعِصْيَانَ أُولَئِكَ هُمُ الرَّاشِدُونَ * فَضْلًا مِنَ اللَّهِ وَنِعْمَةً وَاللَّهُ عَلِيمٌ حَكِيمٌ} [الحجرات: 7 - 8]، أفمن حبب الله تعالى إلى قلبه الإيمان وزينه فيه وأثلج صدره باليقين في الإيمان، فهل هذا لا يصح إيمانه حتى يستدل له، </w:t>
      </w:r>
      <w:r w:rsidRPr="00FC5586">
        <w:rPr>
          <w:rFonts w:ascii="Simplified Arabic" w:hAnsi="Simplified Arabic" w:cs="Simplified Arabic"/>
          <w:bCs/>
          <w:sz w:val="28"/>
          <w:szCs w:val="28"/>
          <w:rtl/>
        </w:rPr>
        <w:t xml:space="preserve">والدليل الرابع: </w:t>
      </w:r>
      <w:r w:rsidRPr="00FC5586">
        <w:rPr>
          <w:rFonts w:ascii="Simplified Arabic" w:hAnsi="Simplified Arabic" w:cs="Simplified Arabic"/>
          <w:sz w:val="28"/>
          <w:szCs w:val="28"/>
          <w:rtl/>
        </w:rPr>
        <w:t>قوله تعالى {أَفَمَنْ شَرَحَ اللَّهُ صَدْرَهُ لِلْإِسْلَامِ فَهُوَ عَلَى نُورٍ مِنْ رَبِّهِ</w:t>
      </w:r>
      <w:r w:rsidR="009B6F91">
        <w:rPr>
          <w:rFonts w:ascii="Simplified Arabic" w:hAnsi="Simplified Arabic" w:cs="Simplified Arabic"/>
          <w:sz w:val="28"/>
          <w:szCs w:val="28"/>
          <w:rtl/>
        </w:rPr>
        <w:t>،</w:t>
      </w:r>
      <w:r w:rsidRPr="00FC5586">
        <w:rPr>
          <w:rFonts w:ascii="Simplified Arabic" w:hAnsi="Simplified Arabic" w:cs="Simplified Arabic"/>
          <w:sz w:val="28"/>
          <w:szCs w:val="28"/>
          <w:rtl/>
        </w:rPr>
        <w:t xml:space="preserve">} [الزمر: 22]، أفمن شرح الله تعالى صدره للإسلام، فهل هذا لا يصح إيمانه حتى يستدل له، </w:t>
      </w:r>
      <w:r w:rsidRPr="00FC5586">
        <w:rPr>
          <w:rFonts w:ascii="Simplified Arabic" w:hAnsi="Simplified Arabic" w:cs="Simplified Arabic"/>
          <w:bCs/>
          <w:sz w:val="28"/>
          <w:szCs w:val="28"/>
          <w:rtl/>
        </w:rPr>
        <w:t>والدليل الخامس</w:t>
      </w:r>
      <w:r w:rsidRPr="00FC5586">
        <w:rPr>
          <w:rFonts w:ascii="Simplified Arabic" w:hAnsi="Simplified Arabic" w:cs="Simplified Arabic"/>
          <w:sz w:val="28"/>
          <w:szCs w:val="28"/>
          <w:rtl/>
        </w:rPr>
        <w:t xml:space="preserve">: وهو دليل الفطرة وهو قوله تعالى: {وَإِذْ أَخَذَ رَبُّكَ مِنْ بَنِي آدَمَ مِنْ ظُهُورِهِمْ ذُرِّيَّتَهُمْ وَأَشْهَدَهُمْ عَلَى أَنْفُسِهِمْ ألَسْتُ بِرَبِّكُمْ قَالُوا بَلَى شَهِدْنَا أَنْ تَقُولُوا يَوْمَ الْقِيَامَةِ إِنَّا كُنَّا عَنْ هَذَا غَافِلِينَ * أَوْ تَقُولُوا إِنَّمَا أَشْرَكَ آبَاؤُنَا مِنْ قَبْلُ وَكُنَّا ذُرِّيَّةً مِنْ بَعْدِهِمْ أَفَتُهْلِكُنَا بِمَا فَعَلَ الْمُبْطِلُونَ} [الأعراف: 172 </w:t>
      </w:r>
      <w:r w:rsidRPr="00FC5586">
        <w:rPr>
          <w:rFonts w:ascii="Simplified Arabic" w:hAnsi="Simplified Arabic" w:cs="Simplified Arabic"/>
          <w:sz w:val="28"/>
          <w:szCs w:val="28"/>
        </w:rPr>
        <w:t>–</w:t>
      </w:r>
      <w:r w:rsidRPr="00FC5586">
        <w:rPr>
          <w:rFonts w:ascii="Simplified Arabic" w:hAnsi="Simplified Arabic" w:cs="Simplified Arabic"/>
          <w:sz w:val="28"/>
          <w:szCs w:val="28"/>
          <w:rtl/>
        </w:rPr>
        <w:t xml:space="preserve"> 173]،</w:t>
      </w:r>
      <w:r w:rsidRPr="00FC5586">
        <w:rPr>
          <w:rFonts w:ascii="Simplified Arabic" w:hAnsi="Simplified Arabic" w:cs="Simplified Arabic"/>
          <w:bCs/>
          <w:sz w:val="28"/>
          <w:szCs w:val="28"/>
          <w:rtl/>
        </w:rPr>
        <w:t xml:space="preserve"> </w:t>
      </w:r>
      <w:r w:rsidRPr="00FC5586">
        <w:rPr>
          <w:rFonts w:ascii="Simplified Arabic" w:hAnsi="Simplified Arabic" w:cs="Simplified Arabic"/>
          <w:sz w:val="28"/>
          <w:szCs w:val="28"/>
          <w:rtl/>
        </w:rPr>
        <w:t xml:space="preserve">وأخرج الإمام أحمد والنسائي والحاكم وصححه عن ابن عباس رضي الله عنهما عن النبي </w:t>
      </w:r>
      <w:r w:rsidRPr="00FC5586">
        <w:rPr>
          <w:rFonts w:ascii="Simplified Arabic" w:hAnsi="Simplified Arabic" w:cs="Simplified Arabic"/>
          <w:sz w:val="28"/>
          <w:szCs w:val="28"/>
        </w:rPr>
        <w:t>–</w:t>
      </w:r>
      <w:r w:rsidRPr="00FC5586">
        <w:rPr>
          <w:rFonts w:ascii="Simplified Arabic" w:hAnsi="Simplified Arabic" w:cs="Simplified Arabic"/>
          <w:sz w:val="28"/>
          <w:szCs w:val="28"/>
          <w:rtl/>
        </w:rPr>
        <w:t xml:space="preserve"> صلى الله عليه وسلم </w:t>
      </w:r>
      <w:r w:rsidRPr="00FC5586">
        <w:rPr>
          <w:rFonts w:ascii="Simplified Arabic" w:hAnsi="Simplified Arabic" w:cs="Simplified Arabic"/>
          <w:sz w:val="28"/>
          <w:szCs w:val="28"/>
        </w:rPr>
        <w:t>–</w:t>
      </w:r>
      <w:r w:rsidRPr="00FC5586">
        <w:rPr>
          <w:rFonts w:ascii="Simplified Arabic" w:hAnsi="Simplified Arabic" w:cs="Simplified Arabic"/>
          <w:sz w:val="28"/>
          <w:szCs w:val="28"/>
          <w:rtl/>
        </w:rPr>
        <w:t xml:space="preserve"> قال: ((إن الله أخذ الميثاق بنعمان يوم عرفة فأخرج من صلبه كل ذرية ذراها فنشرها بين يديه ثم كلمهم فقال (ألست بربكم) قالوا (بلى شهدنا) إلى قوله (المبطلون)) " [أورده الشوكاني في فتح القدير، تفسير سورة الأعراف وقال إسناده لا مطعن فيه]، فالآية والحديث استدل بهما العلماء على دليل الفطرة وأن كل مولود يولد على الفطرة، </w:t>
      </w:r>
      <w:r w:rsidRPr="00FC5586">
        <w:rPr>
          <w:rFonts w:ascii="Simplified Arabic" w:hAnsi="Simplified Arabic" w:cs="Simplified Arabic"/>
          <w:bCs/>
          <w:sz w:val="28"/>
          <w:szCs w:val="28"/>
          <w:rtl/>
        </w:rPr>
        <w:t xml:space="preserve">والدليل </w:t>
      </w:r>
      <w:r w:rsidRPr="00FC5586">
        <w:rPr>
          <w:rFonts w:ascii="Simplified Arabic" w:hAnsi="Simplified Arabic" w:cs="Simplified Arabic"/>
          <w:bCs/>
          <w:sz w:val="28"/>
          <w:szCs w:val="28"/>
          <w:rtl/>
        </w:rPr>
        <w:lastRenderedPageBreak/>
        <w:t>السادس</w:t>
      </w:r>
      <w:r w:rsidRPr="00FC5586">
        <w:rPr>
          <w:rFonts w:ascii="Simplified Arabic" w:hAnsi="Simplified Arabic" w:cs="Simplified Arabic"/>
          <w:sz w:val="28"/>
          <w:szCs w:val="28"/>
          <w:rtl/>
        </w:rPr>
        <w:t xml:space="preserve">: قوله صلى الله عليه وسلم لمعاذ لما بعثه إلى اليمن: ((أدعهم إلى شهادة أن لا إله إلا الله وأني رسول الله فإن هم أطاعوا لذلك فأعلمهم أن الله افترض عليهم خمس صلوات في كل يـوم وليلة)) الحديث أخرجه البخاري ومسلم، </w:t>
      </w:r>
      <w:r w:rsidRPr="00FC5586">
        <w:rPr>
          <w:rFonts w:ascii="Simplified Arabic" w:hAnsi="Simplified Arabic" w:cs="Simplified Arabic"/>
          <w:b/>
          <w:bCs/>
          <w:sz w:val="28"/>
          <w:szCs w:val="28"/>
          <w:rtl/>
        </w:rPr>
        <w:t>فنص الحديث يدل على أن أول واجب على المكلف هو شهادة لا إله إلا الله</w:t>
      </w:r>
      <w:r w:rsidRPr="00FC5586">
        <w:rPr>
          <w:rFonts w:ascii="Simplified Arabic" w:hAnsi="Simplified Arabic" w:cs="Simplified Arabic"/>
          <w:sz w:val="28"/>
          <w:szCs w:val="28"/>
          <w:rtl/>
        </w:rPr>
        <w:t xml:space="preserve"> ولو كان هناك واجب قبله لأمره النبي صلى الله عليه وسلم أن يدعوهم إليه ولو كانت الشهادة لا تصح إلا باستدلال لأمره أن يبدأ معهم بالاستدلال، فلما كان الأمر </w:t>
      </w:r>
      <w:r w:rsidR="00A67BE2">
        <w:rPr>
          <w:rFonts w:ascii="Simplified Arabic" w:hAnsi="Simplified Arabic" w:cs="Simplified Arabic"/>
          <w:sz w:val="28"/>
          <w:szCs w:val="28"/>
          <w:rtl/>
        </w:rPr>
        <w:t xml:space="preserve">الأول </w:t>
      </w:r>
      <w:r w:rsidRPr="00FC5586">
        <w:rPr>
          <w:rFonts w:ascii="Simplified Arabic" w:hAnsi="Simplified Arabic" w:cs="Simplified Arabic"/>
          <w:sz w:val="28"/>
          <w:szCs w:val="28"/>
          <w:rtl/>
        </w:rPr>
        <w:t xml:space="preserve">بدعوتهم إلى شهادة لا إله إلا الله دل على أنه إن كان شيء قبلها فهو سبيل إليها، ومتى وصلنا إلى الغاية (شهادة لا إله إلا الله) صحيحه فلا حاجة لنا أن نرجع إلى بعض سبلها، ومن الخطأ البين أن يبطل الشهادة لأجل أنه لم يسبقها استدلال، </w:t>
      </w:r>
      <w:r w:rsidRPr="00FC5586">
        <w:rPr>
          <w:rFonts w:ascii="Simplified Arabic" w:hAnsi="Simplified Arabic" w:cs="Simplified Arabic"/>
          <w:bCs/>
          <w:sz w:val="28"/>
          <w:szCs w:val="28"/>
          <w:rtl/>
        </w:rPr>
        <w:t>والدليل السابع</w:t>
      </w:r>
      <w:r w:rsidRPr="00FC5586">
        <w:rPr>
          <w:rFonts w:ascii="Simplified Arabic" w:hAnsi="Simplified Arabic" w:cs="Simplified Arabic"/>
          <w:sz w:val="28"/>
          <w:szCs w:val="28"/>
          <w:rtl/>
        </w:rPr>
        <w:t>: قوله صلى الله عليه وسلم</w:t>
      </w:r>
      <w:r w:rsidR="00E70F37" w:rsidRPr="00FC5586">
        <w:rPr>
          <w:rFonts w:ascii="Simplified Arabic" w:hAnsi="Simplified Arabic" w:cs="Simplified Arabic" w:hint="cs"/>
          <w:sz w:val="28"/>
          <w:szCs w:val="28"/>
          <w:rtl/>
        </w:rPr>
        <w:t>: أ</w:t>
      </w:r>
      <w:r w:rsidRPr="00FC5586">
        <w:rPr>
          <w:rFonts w:ascii="Simplified Arabic" w:hAnsi="Simplified Arabic" w:cs="Simplified Arabic"/>
          <w:sz w:val="28"/>
          <w:szCs w:val="28"/>
          <w:rtl/>
        </w:rPr>
        <w:t xml:space="preserve">مرت أن أقاتل الناس حتى يشهدوا أن لا إله إلا الله وأن محمداً رسول الله ويقيموا الصلاة ويؤتوا الزكاة فإذا فعلوا ذلك عصموا مني دماءهم وأموالهم إلا بحقها وحسابهم على الله)) [أخرجه البخاري ومسلم]، والحديث الشريف كسابقه دليل ظاهر على أن أول واجب هو الإقرار بالإسلام </w:t>
      </w:r>
      <w:r w:rsidRPr="00FC5586">
        <w:rPr>
          <w:rFonts w:ascii="Simplified Arabic" w:hAnsi="Simplified Arabic" w:cs="Simplified Arabic"/>
          <w:sz w:val="28"/>
          <w:szCs w:val="28"/>
        </w:rPr>
        <w:t>–</w:t>
      </w:r>
      <w:r w:rsidRPr="00FC5586">
        <w:rPr>
          <w:rFonts w:ascii="Simplified Arabic" w:hAnsi="Simplified Arabic" w:cs="Simplified Arabic"/>
          <w:sz w:val="28"/>
          <w:szCs w:val="28"/>
          <w:rtl/>
        </w:rPr>
        <w:t xml:space="preserve"> ولا يصح الإقرار عند الله إلا باعتقاده </w:t>
      </w:r>
      <w:r w:rsidRPr="00FC5586">
        <w:rPr>
          <w:rFonts w:ascii="Simplified Arabic" w:hAnsi="Simplified Arabic" w:cs="Simplified Arabic"/>
          <w:sz w:val="28"/>
          <w:szCs w:val="28"/>
        </w:rPr>
        <w:t>–</w:t>
      </w:r>
      <w:r w:rsidRPr="00FC5586">
        <w:rPr>
          <w:rFonts w:ascii="Simplified Arabic" w:hAnsi="Simplified Arabic" w:cs="Simplified Arabic"/>
          <w:sz w:val="28"/>
          <w:szCs w:val="28"/>
          <w:rtl/>
        </w:rPr>
        <w:t xml:space="preserve"> فصار أول واجب على العبد هو الإقرار بالإسلام واعتقاده،</w:t>
      </w:r>
    </w:p>
    <w:p w14:paraId="1492484F" w14:textId="0E5670A9" w:rsidR="0009781D" w:rsidRPr="00FC5586" w:rsidRDefault="0009781D" w:rsidP="0009781D">
      <w:pPr>
        <w:bidi/>
        <w:jc w:val="both"/>
        <w:rPr>
          <w:rFonts w:ascii="Simplified Arabic" w:hAnsi="Simplified Arabic" w:cs="Simplified Arabic"/>
          <w:sz w:val="28"/>
          <w:szCs w:val="28"/>
          <w:rtl/>
        </w:rPr>
      </w:pPr>
      <w:r w:rsidRPr="00573A75">
        <w:rPr>
          <w:rFonts w:ascii="Simplified Arabic" w:eastAsia="Times New Roman" w:hAnsi="Simplified Arabic" w:cs="Simplified Arabic"/>
          <w:b/>
          <w:bCs/>
          <w:noProof/>
          <w:highlight w:val="yellow"/>
          <w:u w:val="single"/>
          <w:rtl/>
          <w:lang w:eastAsia="ar-SA"/>
        </w:rPr>
        <w:t>[القول الثاني]:</w:t>
      </w:r>
      <w:r w:rsidRPr="00FC5586">
        <w:rPr>
          <w:rFonts w:ascii="Simplified Arabic" w:hAnsi="Simplified Arabic" w:cs="Simplified Arabic"/>
          <w:sz w:val="28"/>
          <w:szCs w:val="28"/>
          <w:rtl/>
        </w:rPr>
        <w:t xml:space="preserve"> بضرورة الاستدلال بالأدلة الفطرية والعقلية على وجود الخالق </w:t>
      </w:r>
      <w:proofErr w:type="spellStart"/>
      <w:r w:rsidRPr="00FC5586">
        <w:rPr>
          <w:rFonts w:ascii="Simplified Arabic" w:hAnsi="Simplified Arabic" w:cs="Simplified Arabic"/>
          <w:sz w:val="28"/>
          <w:szCs w:val="28"/>
          <w:rtl/>
        </w:rPr>
        <w:t>ووحدانيته</w:t>
      </w:r>
      <w:proofErr w:type="spellEnd"/>
      <w:r w:rsidRPr="00FC5586">
        <w:rPr>
          <w:rFonts w:ascii="Simplified Arabic" w:hAnsi="Simplified Arabic" w:cs="Simplified Arabic"/>
          <w:sz w:val="28"/>
          <w:szCs w:val="28"/>
          <w:rtl/>
        </w:rPr>
        <w:t xml:space="preserve"> وأن هذا هو أول الواجبات على المكلف لأنه الطريق إلى اليقين في شهادة التوحيد، وإذا كان مجرد الشك في صحة هذه الشهادة يبطلها وإن الواجب الذي يسبقها هو استحضار اليقين فيها بأدلته اللازمة له وعلى هذا القول بعض متكلمي </w:t>
      </w:r>
      <w:r w:rsidR="00455953">
        <w:rPr>
          <w:rFonts w:ascii="Simplified Arabic" w:hAnsi="Simplified Arabic" w:cs="Simplified Arabic"/>
          <w:sz w:val="28"/>
          <w:szCs w:val="28"/>
          <w:rtl/>
        </w:rPr>
        <w:t xml:space="preserve">أهل </w:t>
      </w:r>
      <w:r w:rsidRPr="00FC5586">
        <w:rPr>
          <w:rFonts w:ascii="Simplified Arabic" w:hAnsi="Simplified Arabic" w:cs="Simplified Arabic"/>
          <w:sz w:val="28"/>
          <w:szCs w:val="28"/>
          <w:rtl/>
        </w:rPr>
        <w:t xml:space="preserve">السنة، </w:t>
      </w:r>
      <w:r w:rsidRPr="00FC5586">
        <w:rPr>
          <w:rFonts w:ascii="Simplified Arabic" w:hAnsi="Simplified Arabic" w:cs="Simplified Arabic"/>
          <w:bCs/>
          <w:sz w:val="28"/>
          <w:szCs w:val="28"/>
          <w:rtl/>
        </w:rPr>
        <w:t>ومن</w:t>
      </w:r>
      <w:r w:rsidRPr="00FC5586">
        <w:rPr>
          <w:rFonts w:ascii="Simplified Arabic" w:hAnsi="Simplified Arabic" w:cs="Simplified Arabic"/>
          <w:sz w:val="28"/>
          <w:szCs w:val="28"/>
          <w:rtl/>
        </w:rPr>
        <w:t xml:space="preserve"> </w:t>
      </w:r>
      <w:r w:rsidRPr="00FC5586">
        <w:rPr>
          <w:rFonts w:ascii="Simplified Arabic" w:hAnsi="Simplified Arabic" w:cs="Simplified Arabic"/>
          <w:bCs/>
          <w:sz w:val="28"/>
          <w:szCs w:val="28"/>
          <w:rtl/>
        </w:rPr>
        <w:t>أدلة هذا القول: (أول واجب على المكلف هو النظر المؤدي إلى العلم): استدلوا لذلك بالعديد من الآيات التي تدعو إلى النظر والاستدلال</w:t>
      </w:r>
      <w:r w:rsidRPr="00FC5586">
        <w:rPr>
          <w:rFonts w:ascii="Simplified Arabic" w:hAnsi="Simplified Arabic" w:cs="Simplified Arabic"/>
          <w:sz w:val="28"/>
          <w:szCs w:val="28"/>
          <w:rtl/>
        </w:rPr>
        <w:t xml:space="preserve"> </w:t>
      </w:r>
      <w:r w:rsidRPr="00FC5586">
        <w:rPr>
          <w:rFonts w:ascii="Simplified Arabic" w:hAnsi="Simplified Arabic" w:cs="Simplified Arabic"/>
          <w:bCs/>
          <w:sz w:val="28"/>
          <w:szCs w:val="28"/>
          <w:rtl/>
        </w:rPr>
        <w:t>منها: قوله تعالى: {</w:t>
      </w:r>
      <w:r w:rsidRPr="00FC5586">
        <w:rPr>
          <w:rFonts w:ascii="Simplified Arabic" w:hAnsi="Simplified Arabic" w:cs="Simplified Arabic"/>
          <w:sz w:val="28"/>
          <w:szCs w:val="28"/>
          <w:rtl/>
        </w:rPr>
        <w:t>أَوَلَمْ يَنْظُرُوا فِي مَلَكُوتِ السَّمَوَاتِ وَالْأَرْضِ وَمَا خَلَقَ اللَّهُ مِنْ شَيْءٍ وَأَنْ عَسَى أَنْ يَكُونَ قَدِ اقْتَرَبَ أَجَلُهُمْ فَبِأَيِّ حَدِيثٍ بَعْدَهُ يُؤْمِنُونَ}</w:t>
      </w:r>
      <w:r w:rsidRPr="00FC5586">
        <w:rPr>
          <w:rFonts w:ascii="Simplified Arabic" w:hAnsi="Simplified Arabic" w:cs="Simplified Arabic"/>
          <w:bCs/>
          <w:sz w:val="28"/>
          <w:szCs w:val="28"/>
          <w:rtl/>
        </w:rPr>
        <w:t xml:space="preserve"> </w:t>
      </w:r>
      <w:r w:rsidRPr="00FC5586">
        <w:rPr>
          <w:rFonts w:ascii="Simplified Arabic" w:hAnsi="Simplified Arabic" w:cs="Simplified Arabic"/>
          <w:sz w:val="28"/>
          <w:szCs w:val="28"/>
          <w:rtl/>
        </w:rPr>
        <w:t>[الأعراف: 185]،</w:t>
      </w:r>
      <w:r w:rsidRPr="00FC5586">
        <w:rPr>
          <w:rFonts w:ascii="Simplified Arabic" w:hAnsi="Simplified Arabic" w:cs="Simplified Arabic"/>
          <w:bCs/>
          <w:sz w:val="28"/>
          <w:szCs w:val="28"/>
          <w:rtl/>
        </w:rPr>
        <w:t xml:space="preserve"> </w:t>
      </w:r>
      <w:r w:rsidRPr="00FC5586">
        <w:rPr>
          <w:rFonts w:ascii="Simplified Arabic" w:hAnsi="Simplified Arabic" w:cs="Simplified Arabic"/>
          <w:sz w:val="28"/>
          <w:szCs w:val="28"/>
          <w:rtl/>
        </w:rPr>
        <w:t xml:space="preserve">وقوله تعالى: {قُلِ انْظُرُوا مَاذَا فِي السَّمَوَاتِ وَالْأَرْضِ وَمَا تُغْنِي الْآيَاتُ وَالنُّذُرُ عَنْ قَوْمٍ لَا يُؤْمِنُونَ} [يونس: 101]، </w:t>
      </w:r>
      <w:r w:rsidRPr="00FC5586">
        <w:rPr>
          <w:rFonts w:ascii="Simplified Arabic" w:hAnsi="Simplified Arabic" w:cs="Simplified Arabic"/>
          <w:bCs/>
          <w:sz w:val="28"/>
          <w:szCs w:val="28"/>
          <w:rtl/>
        </w:rPr>
        <w:t>وقوله تعالى</w:t>
      </w:r>
      <w:r w:rsidRPr="00FC5586">
        <w:rPr>
          <w:rFonts w:ascii="Simplified Arabic" w:hAnsi="Simplified Arabic" w:cs="Simplified Arabic"/>
          <w:sz w:val="28"/>
          <w:szCs w:val="28"/>
          <w:rtl/>
        </w:rPr>
        <w:t xml:space="preserve">: {إِنَّ فِي خَلْقِ السَّمَوَاتِ وَالْأَرْضِ وَاخْتِلَافِ اللَّيْلِ وَالنَّهَارِ لَآيَاتٍ لِأُولِي الْأَلْبَابِ} [آل عمران: 190]، </w:t>
      </w:r>
      <w:r w:rsidRPr="00FC5586">
        <w:rPr>
          <w:rFonts w:ascii="Simplified Arabic" w:hAnsi="Simplified Arabic" w:cs="Simplified Arabic"/>
          <w:bCs/>
          <w:sz w:val="28"/>
          <w:szCs w:val="28"/>
          <w:rtl/>
        </w:rPr>
        <w:t>وقوله تعالى</w:t>
      </w:r>
      <w:r w:rsidRPr="00FC5586">
        <w:rPr>
          <w:rFonts w:ascii="Simplified Arabic" w:hAnsi="Simplified Arabic" w:cs="Simplified Arabic"/>
          <w:sz w:val="28"/>
          <w:szCs w:val="28"/>
          <w:rtl/>
        </w:rPr>
        <w:t xml:space="preserve">: {وَفِي أَنْفُسِكُمْ أَفَلَا تُبْصِرُونَ} [الذاريات: 21]، </w:t>
      </w:r>
      <w:r w:rsidRPr="00FC5586">
        <w:rPr>
          <w:rFonts w:ascii="Simplified Arabic" w:hAnsi="Simplified Arabic" w:cs="Simplified Arabic"/>
          <w:bCs/>
          <w:sz w:val="28"/>
          <w:szCs w:val="28"/>
          <w:rtl/>
        </w:rPr>
        <w:t>وقوله تعالى</w:t>
      </w:r>
      <w:r w:rsidRPr="00FC5586">
        <w:rPr>
          <w:rFonts w:ascii="Simplified Arabic" w:hAnsi="Simplified Arabic" w:cs="Simplified Arabic"/>
          <w:sz w:val="28"/>
          <w:szCs w:val="28"/>
          <w:rtl/>
        </w:rPr>
        <w:t>: {أَفَلَا يَنْظُرُونَ إِلَى الْإِبِلِ كَيْفَ خُلِقَتْ * وَإِلَى السَّمَاءِ كَيْفَ رُفِعَتْ * وَإِلَى الْجِبَالِ كَيْفَ نُصِبَتْ * وَإِلَى الْأَرْضِ كَيْفَ سُطِحَتْ * فَذَكِّرْ إِنَّمَا أَنْتَ مُذَكِّرٌ} [الغاشية: 17 - 21]، إلى غير ذلك من آيات عديدة، واستدلوا لما ذهبوا إليه أيضاً بقوله تعالى {فَاعْلَمْ أَنَّهُ لَا إِلَهَ إِلَّا اللَّهُ</w:t>
      </w:r>
      <w:r w:rsidR="009B6F91">
        <w:rPr>
          <w:rFonts w:ascii="Simplified Arabic" w:hAnsi="Simplified Arabic" w:cs="Simplified Arabic"/>
          <w:sz w:val="28"/>
          <w:szCs w:val="28"/>
          <w:rtl/>
        </w:rPr>
        <w:t>،</w:t>
      </w:r>
      <w:r w:rsidRPr="00FC5586">
        <w:rPr>
          <w:rFonts w:ascii="Simplified Arabic" w:hAnsi="Simplified Arabic" w:cs="Simplified Arabic"/>
          <w:sz w:val="28"/>
          <w:szCs w:val="28"/>
          <w:rtl/>
        </w:rPr>
        <w:t xml:space="preserve">} [محمد: 19]، </w:t>
      </w:r>
      <w:r w:rsidRPr="00FC5586">
        <w:rPr>
          <w:rFonts w:ascii="Simplified Arabic" w:hAnsi="Simplified Arabic" w:cs="Simplified Arabic"/>
          <w:bCs/>
          <w:sz w:val="28"/>
          <w:szCs w:val="28"/>
          <w:rtl/>
        </w:rPr>
        <w:t>وقالوا</w:t>
      </w:r>
      <w:r w:rsidRPr="00FC5586">
        <w:rPr>
          <w:rFonts w:ascii="Simplified Arabic" w:hAnsi="Simplified Arabic" w:cs="Simplified Arabic"/>
          <w:sz w:val="28"/>
          <w:szCs w:val="28"/>
          <w:rtl/>
        </w:rPr>
        <w:t xml:space="preserve">: بأن العلم يكون قبل القول والعمل وأن من لم يكن عالماً بالله قبل </w:t>
      </w:r>
      <w:r w:rsidRPr="00FC5586">
        <w:rPr>
          <w:rFonts w:ascii="Simplified Arabic" w:hAnsi="Simplified Arabic" w:cs="Simplified Arabic"/>
          <w:sz w:val="28"/>
          <w:szCs w:val="28"/>
          <w:rtl/>
        </w:rPr>
        <w:lastRenderedPageBreak/>
        <w:t xml:space="preserve">إقراره بلا إله إلا الله فهو </w:t>
      </w:r>
      <w:proofErr w:type="spellStart"/>
      <w:r w:rsidRPr="00FC5586">
        <w:rPr>
          <w:rFonts w:ascii="Simplified Arabic" w:hAnsi="Simplified Arabic" w:cs="Simplified Arabic"/>
          <w:sz w:val="28"/>
          <w:szCs w:val="28"/>
          <w:rtl/>
        </w:rPr>
        <w:t>ج</w:t>
      </w:r>
      <w:r w:rsidR="00455953">
        <w:rPr>
          <w:rFonts w:ascii="Simplified Arabic" w:hAnsi="Simplified Arabic" w:cs="Simplified Arabic"/>
          <w:sz w:val="28"/>
          <w:szCs w:val="28"/>
          <w:rtl/>
        </w:rPr>
        <w:t>أهل</w:t>
      </w:r>
      <w:proofErr w:type="spellEnd"/>
      <w:r w:rsidR="00455953">
        <w:rPr>
          <w:rFonts w:ascii="Simplified Arabic" w:hAnsi="Simplified Arabic" w:cs="Simplified Arabic"/>
          <w:sz w:val="28"/>
          <w:szCs w:val="28"/>
          <w:rtl/>
        </w:rPr>
        <w:t xml:space="preserve"> </w:t>
      </w:r>
      <w:proofErr w:type="spellStart"/>
      <w:r w:rsidRPr="00FC5586">
        <w:rPr>
          <w:rFonts w:ascii="Simplified Arabic" w:hAnsi="Simplified Arabic" w:cs="Simplified Arabic"/>
          <w:sz w:val="28"/>
          <w:szCs w:val="28"/>
          <w:rtl/>
        </w:rPr>
        <w:t>والج</w:t>
      </w:r>
      <w:r w:rsidR="00455953">
        <w:rPr>
          <w:rFonts w:ascii="Simplified Arabic" w:hAnsi="Simplified Arabic" w:cs="Simplified Arabic"/>
          <w:sz w:val="28"/>
          <w:szCs w:val="28"/>
          <w:rtl/>
        </w:rPr>
        <w:t>أهل</w:t>
      </w:r>
      <w:proofErr w:type="spellEnd"/>
      <w:r w:rsidR="00455953">
        <w:rPr>
          <w:rFonts w:ascii="Simplified Arabic" w:hAnsi="Simplified Arabic" w:cs="Simplified Arabic"/>
          <w:sz w:val="28"/>
          <w:szCs w:val="28"/>
          <w:rtl/>
        </w:rPr>
        <w:t xml:space="preserve"> </w:t>
      </w:r>
      <w:r w:rsidRPr="00FC5586">
        <w:rPr>
          <w:rFonts w:ascii="Simplified Arabic" w:hAnsi="Simplified Arabic" w:cs="Simplified Arabic"/>
          <w:sz w:val="28"/>
          <w:szCs w:val="28"/>
          <w:rtl/>
        </w:rPr>
        <w:t xml:space="preserve">بالله كافر، </w:t>
      </w:r>
      <w:r w:rsidRPr="00FC5586">
        <w:rPr>
          <w:rFonts w:ascii="Simplified Arabic" w:hAnsi="Simplified Arabic" w:cs="Simplified Arabic"/>
          <w:bCs/>
          <w:sz w:val="28"/>
          <w:szCs w:val="28"/>
          <w:rtl/>
        </w:rPr>
        <w:t>وقالوا</w:t>
      </w:r>
      <w:r w:rsidRPr="00FC5586">
        <w:rPr>
          <w:rFonts w:ascii="Simplified Arabic" w:hAnsi="Simplified Arabic" w:cs="Simplified Arabic"/>
          <w:sz w:val="28"/>
          <w:szCs w:val="28"/>
          <w:rtl/>
        </w:rPr>
        <w:t xml:space="preserve">: إن أول الواجبات على المكلف هو النظر والتفكر والاستدلال على وجود الخالق </w:t>
      </w:r>
      <w:proofErr w:type="spellStart"/>
      <w:r w:rsidRPr="00FC5586">
        <w:rPr>
          <w:rFonts w:ascii="Simplified Arabic" w:hAnsi="Simplified Arabic" w:cs="Simplified Arabic"/>
          <w:sz w:val="28"/>
          <w:szCs w:val="28"/>
          <w:rtl/>
        </w:rPr>
        <w:t>ووحدانيته</w:t>
      </w:r>
      <w:proofErr w:type="spellEnd"/>
      <w:r w:rsidRPr="00FC5586">
        <w:rPr>
          <w:rFonts w:ascii="Simplified Arabic" w:hAnsi="Simplified Arabic" w:cs="Simplified Arabic"/>
          <w:sz w:val="28"/>
          <w:szCs w:val="28"/>
          <w:rtl/>
        </w:rPr>
        <w:t xml:space="preserve"> ثم الإقرار اليقيني بشهادة التوحيد، </w:t>
      </w:r>
      <w:r w:rsidRPr="00FC5586">
        <w:rPr>
          <w:rFonts w:ascii="Simplified Arabic" w:hAnsi="Simplified Arabic" w:cs="Simplified Arabic"/>
          <w:bCs/>
          <w:sz w:val="28"/>
          <w:szCs w:val="28"/>
          <w:rtl/>
        </w:rPr>
        <w:t xml:space="preserve">وقالوا: </w:t>
      </w:r>
      <w:r w:rsidRPr="00FC5586">
        <w:rPr>
          <w:rFonts w:ascii="Simplified Arabic" w:hAnsi="Simplified Arabic" w:cs="Simplified Arabic"/>
          <w:sz w:val="28"/>
          <w:szCs w:val="28"/>
          <w:rtl/>
        </w:rPr>
        <w:t>النظر ضروري لأنه طريق إلى اليقين التام في الإيمان، بل ومن تدبر في إيمان أكثر العوام وجده إيمان على غالب الظن القريب من اليقين وليس على سبيل اليقين الجازم بحيث أنه مع توارد الوساوس والشبهات يحتاج ولا شك إلى الاستدلال الفطري أو العقلي أو السمعي المؤدي إلى عودة اليقين في شهادة التوحيد واستقرارها،</w:t>
      </w:r>
    </w:p>
    <w:p w14:paraId="4AECC056" w14:textId="3EB862F6" w:rsidR="0009781D" w:rsidRPr="00FC5586" w:rsidRDefault="0009781D" w:rsidP="0009781D">
      <w:pPr>
        <w:bidi/>
        <w:jc w:val="both"/>
        <w:rPr>
          <w:rFonts w:ascii="Simplified Arabic" w:hAnsi="Simplified Arabic" w:cs="Simplified Arabic"/>
          <w:sz w:val="28"/>
          <w:szCs w:val="28"/>
          <w:rtl/>
        </w:rPr>
      </w:pPr>
      <w:r w:rsidRPr="00573A75">
        <w:rPr>
          <w:rFonts w:ascii="Simplified Arabic" w:eastAsia="Times New Roman" w:hAnsi="Simplified Arabic" w:cs="Simplified Arabic"/>
          <w:b/>
          <w:bCs/>
          <w:noProof/>
          <w:highlight w:val="yellow"/>
          <w:u w:val="single"/>
          <w:rtl/>
          <w:lang w:eastAsia="ar-SA"/>
        </w:rPr>
        <w:t>والخلاف في المسألة بين القولين خلاف لفظي محض</w:t>
      </w:r>
      <w:r w:rsidRPr="00FC5586">
        <w:rPr>
          <w:rFonts w:ascii="Simplified Arabic" w:hAnsi="Simplified Arabic" w:cs="Simplified Arabic"/>
          <w:sz w:val="28"/>
          <w:szCs w:val="28"/>
          <w:rtl/>
        </w:rPr>
        <w:t xml:space="preserve"> إذ</w:t>
      </w:r>
      <w:r w:rsidR="00E70F37" w:rsidRPr="00FC5586">
        <w:rPr>
          <w:rFonts w:ascii="Simplified Arabic" w:hAnsi="Simplified Arabic" w:cs="Simplified Arabic" w:hint="cs"/>
          <w:sz w:val="28"/>
          <w:szCs w:val="28"/>
          <w:rtl/>
        </w:rPr>
        <w:t xml:space="preserve"> إنّ </w:t>
      </w:r>
      <w:r w:rsidRPr="00FC5586">
        <w:rPr>
          <w:rFonts w:ascii="Simplified Arabic" w:hAnsi="Simplified Arabic" w:cs="Simplified Arabic"/>
          <w:sz w:val="28"/>
          <w:szCs w:val="28"/>
          <w:rtl/>
        </w:rPr>
        <w:t xml:space="preserve">الفريقين متفقان على أن مناط النجاة هو الإقرار بشهادة التوحيد مع اعتقادهما، والفريقان متفقان على أن عدم اليقين في شهادة التوحيد غير معتبر وأنه لا تصح الشهادة إلا مع التصديق الجازم الذي لا شك فيه، ويبقى بعد ذلك هل يمكن أن يتوفر هذا اليقين في شهادة التوحيد بالتقليد المحض أم أنه يلزم لذلك بعض الاستدلال بأدلة الكون وآياته على وجود الخالق </w:t>
      </w:r>
      <w:proofErr w:type="spellStart"/>
      <w:r w:rsidRPr="00FC5586">
        <w:rPr>
          <w:rFonts w:ascii="Simplified Arabic" w:hAnsi="Simplified Arabic" w:cs="Simplified Arabic"/>
          <w:sz w:val="28"/>
          <w:szCs w:val="28"/>
          <w:rtl/>
        </w:rPr>
        <w:t>ووحدانيته</w:t>
      </w:r>
      <w:proofErr w:type="spellEnd"/>
      <w:r w:rsidRPr="00FC5586">
        <w:rPr>
          <w:rFonts w:ascii="Simplified Arabic" w:hAnsi="Simplified Arabic" w:cs="Simplified Arabic"/>
          <w:sz w:val="28"/>
          <w:szCs w:val="28"/>
          <w:rtl/>
        </w:rPr>
        <w:t>، وهل يمكن أن يتوفر هذا اليقين على الدوام مع العلم بأن وساوس الشيطان وهوى النفس لا يتركان للعبد سلامة الاعتقاد بلا منازع، وبالتالي هل يصمد التقليد المجرد في مجابهة هذ</w:t>
      </w:r>
      <w:r w:rsidR="00E70F37" w:rsidRPr="00FC5586">
        <w:rPr>
          <w:rFonts w:ascii="Simplified Arabic" w:hAnsi="Simplified Arabic" w:cs="Simplified Arabic" w:hint="cs"/>
          <w:sz w:val="28"/>
          <w:szCs w:val="28"/>
          <w:rtl/>
        </w:rPr>
        <w:t>ا</w:t>
      </w:r>
      <w:r w:rsidRPr="00FC5586">
        <w:rPr>
          <w:rFonts w:ascii="Simplified Arabic" w:hAnsi="Simplified Arabic" w:cs="Simplified Arabic"/>
          <w:sz w:val="28"/>
          <w:szCs w:val="28"/>
          <w:rtl/>
        </w:rPr>
        <w:t xml:space="preserve"> الاعتقاد اللازم إلا بالحاجة إلى الاستدلال بالآيات الموجودة في الكون والنفس والشرع على وجود الإله </w:t>
      </w:r>
      <w:proofErr w:type="spellStart"/>
      <w:r w:rsidRPr="00FC5586">
        <w:rPr>
          <w:rFonts w:ascii="Simplified Arabic" w:hAnsi="Simplified Arabic" w:cs="Simplified Arabic"/>
          <w:sz w:val="28"/>
          <w:szCs w:val="28"/>
          <w:rtl/>
        </w:rPr>
        <w:t>ووحدانيته</w:t>
      </w:r>
      <w:proofErr w:type="spellEnd"/>
      <w:r w:rsidRPr="00FC5586">
        <w:rPr>
          <w:rFonts w:ascii="Simplified Arabic" w:hAnsi="Simplified Arabic" w:cs="Simplified Arabic"/>
          <w:sz w:val="28"/>
          <w:szCs w:val="28"/>
          <w:rtl/>
        </w:rPr>
        <w:t xml:space="preserve">، </w:t>
      </w:r>
      <w:r w:rsidRPr="00FC5586">
        <w:rPr>
          <w:rFonts w:ascii="Simplified Arabic" w:hAnsi="Simplified Arabic" w:cs="Simplified Arabic"/>
          <w:b/>
          <w:bCs/>
          <w:sz w:val="28"/>
          <w:szCs w:val="28"/>
          <w:rtl/>
        </w:rPr>
        <w:t>وقد وجدت بخصوص هذه المسألة درة لابن حجر العسقلاني</w:t>
      </w:r>
      <w:r w:rsidRPr="00FC5586">
        <w:rPr>
          <w:rFonts w:ascii="Simplified Arabic" w:hAnsi="Simplified Arabic" w:cs="Simplified Arabic"/>
          <w:sz w:val="28"/>
          <w:szCs w:val="28"/>
          <w:rtl/>
        </w:rPr>
        <w:t xml:space="preserve"> نقل فيها عن الحافظ صلاح الدين العلائي قوله " يمكن أن يفصل فيقال: من لا له أهلية لفهم شيء من الأدلة أصلاً وحصل له اليقين التام بالمطلوب إما بنشأته على ذلك أو لنور يقذفه الله في قلبه فإنه يكتفى منه بذلك، ومن فيه أهلية لفهم الأدلة لم يكتف منه إلا بالإيمان عن دليل ومع ذلك فدليل كل أحد بحسبه وتكفي الأدلة المجملة التي تحصل بأدنى نظر، ومن حصلت عنده شبهة وجب عليه التعلم إلى نزول عنه وبهذا يحصل الجمع بين الطائفة المتوسطة، وأما من غلا فقال لا يكفي إيمان المقلد فلا يلتفت إليه لما يلزم منه من القول بعدم إيمان أكثر المسلمين، وكذا من غلا أيضاً فقال لا يجوز النظر في الأدلة لما يلزم منه من أن أكابر السلف لم يكونوا من </w:t>
      </w:r>
      <w:r w:rsidR="00455953">
        <w:rPr>
          <w:rFonts w:ascii="Simplified Arabic" w:hAnsi="Simplified Arabic" w:cs="Simplified Arabic"/>
          <w:sz w:val="28"/>
          <w:szCs w:val="28"/>
          <w:rtl/>
        </w:rPr>
        <w:t xml:space="preserve">أهل </w:t>
      </w:r>
      <w:r w:rsidRPr="00FC5586">
        <w:rPr>
          <w:rFonts w:ascii="Simplified Arabic" w:hAnsi="Simplified Arabic" w:cs="Simplified Arabic"/>
          <w:sz w:val="28"/>
          <w:szCs w:val="28"/>
          <w:rtl/>
        </w:rPr>
        <w:t>النظر " أهــ</w:t>
      </w:r>
      <w:r w:rsidRPr="00FC5586">
        <w:rPr>
          <w:rFonts w:ascii="Simplified Arabic" w:hAnsi="Simplified Arabic" w:cs="Simplified Arabic"/>
          <w:bCs/>
          <w:sz w:val="28"/>
          <w:szCs w:val="28"/>
          <w:rtl/>
        </w:rPr>
        <w:t xml:space="preserve"> </w:t>
      </w:r>
      <w:r w:rsidRPr="00FC5586">
        <w:rPr>
          <w:rFonts w:ascii="Simplified Arabic" w:hAnsi="Simplified Arabic" w:cs="Simplified Arabic"/>
          <w:sz w:val="28"/>
          <w:szCs w:val="28"/>
          <w:rtl/>
        </w:rPr>
        <w:t xml:space="preserve">[فتح الباري شرح صحيح البخاري ج13/302 ط، دار إحياء التراث العربي]، فلله در الحافظ صلاح الدين العلائي فالمسألة فيها تفصيل ولا ينبغي الغلو في المسألة </w:t>
      </w:r>
    </w:p>
    <w:p w14:paraId="23C6D88B" w14:textId="52DAE592" w:rsidR="0009781D" w:rsidRPr="00FC5586" w:rsidRDefault="0009781D" w:rsidP="00E70F37">
      <w:pPr>
        <w:bidi/>
        <w:jc w:val="both"/>
        <w:rPr>
          <w:rFonts w:ascii="Simplified Arabic" w:hAnsi="Simplified Arabic" w:cs="Simplified Arabic"/>
          <w:sz w:val="28"/>
          <w:szCs w:val="28"/>
          <w:rtl/>
        </w:rPr>
      </w:pPr>
      <w:r w:rsidRPr="00A67BE2">
        <w:rPr>
          <w:rFonts w:ascii="Simplified Arabic" w:eastAsia="Times New Roman" w:hAnsi="Simplified Arabic" w:cs="Simplified Arabic"/>
          <w:b/>
          <w:bCs/>
          <w:noProof/>
          <w:highlight w:val="yellow"/>
          <w:u w:val="single"/>
          <w:rtl/>
          <w:lang w:eastAsia="ar-SA"/>
        </w:rPr>
        <w:t>[والرأي الراجح]:</w:t>
      </w:r>
      <w:r w:rsidRPr="00FC5586">
        <w:rPr>
          <w:rFonts w:ascii="Simplified Arabic" w:hAnsi="Simplified Arabic" w:cs="Simplified Arabic"/>
          <w:bCs/>
          <w:sz w:val="28"/>
          <w:szCs w:val="28"/>
          <w:rtl/>
        </w:rPr>
        <w:t xml:space="preserve"> </w:t>
      </w:r>
      <w:r w:rsidRPr="00FC5586">
        <w:rPr>
          <w:rFonts w:ascii="Simplified Arabic" w:hAnsi="Simplified Arabic" w:cs="Simplified Arabic"/>
          <w:sz w:val="28"/>
          <w:szCs w:val="28"/>
          <w:rtl/>
        </w:rPr>
        <w:t xml:space="preserve">لا يختلف الفريقان في أنّ جميع الآيات التي طالب بالنظر والتدبر كانت في معرض توجيه الكافرين الجاحدين إلى التدبر والتفكر والاستدلال المؤدي إلى اليقين في وجود الله </w:t>
      </w:r>
      <w:proofErr w:type="spellStart"/>
      <w:r w:rsidRPr="00FC5586">
        <w:rPr>
          <w:rFonts w:ascii="Simplified Arabic" w:hAnsi="Simplified Arabic" w:cs="Simplified Arabic"/>
          <w:sz w:val="28"/>
          <w:szCs w:val="28"/>
          <w:rtl/>
        </w:rPr>
        <w:lastRenderedPageBreak/>
        <w:t>ووحدانيته</w:t>
      </w:r>
      <w:proofErr w:type="spellEnd"/>
      <w:r w:rsidRPr="00FC5586">
        <w:rPr>
          <w:rFonts w:ascii="Simplified Arabic" w:hAnsi="Simplified Arabic" w:cs="Simplified Arabic"/>
          <w:sz w:val="28"/>
          <w:szCs w:val="28"/>
          <w:rtl/>
        </w:rPr>
        <w:t xml:space="preserve"> وعظيم قدرته وإلى الإيمان بالله ورسله وكتبه واليوم الآخر، كما أنها لا تعني أن المسلم الذي أقر واعتقد وانقاد لدين الإسلام لا يصح إيمانه حتى يستدل بعظيم قدرة الله على وجود الله </w:t>
      </w:r>
      <w:proofErr w:type="spellStart"/>
      <w:r w:rsidRPr="00FC5586">
        <w:rPr>
          <w:rFonts w:ascii="Simplified Arabic" w:hAnsi="Simplified Arabic" w:cs="Simplified Arabic"/>
          <w:sz w:val="28"/>
          <w:szCs w:val="28"/>
          <w:rtl/>
        </w:rPr>
        <w:t>ووحدانيته</w:t>
      </w:r>
      <w:proofErr w:type="spellEnd"/>
      <w:r w:rsidRPr="00FC5586">
        <w:rPr>
          <w:rFonts w:ascii="Simplified Arabic" w:hAnsi="Simplified Arabic" w:cs="Simplified Arabic"/>
          <w:sz w:val="28"/>
          <w:szCs w:val="28"/>
          <w:rtl/>
        </w:rPr>
        <w:t xml:space="preserve">، وكذلك لا يختلف اثنان من </w:t>
      </w:r>
      <w:r w:rsidR="00455953">
        <w:rPr>
          <w:rFonts w:ascii="Simplified Arabic" w:hAnsi="Simplified Arabic" w:cs="Simplified Arabic"/>
          <w:sz w:val="28"/>
          <w:szCs w:val="28"/>
          <w:rtl/>
        </w:rPr>
        <w:t xml:space="preserve">أهل </w:t>
      </w:r>
      <w:r w:rsidRPr="00FC5586">
        <w:rPr>
          <w:rFonts w:ascii="Simplified Arabic" w:hAnsi="Simplified Arabic" w:cs="Simplified Arabic"/>
          <w:sz w:val="28"/>
          <w:szCs w:val="28"/>
          <w:rtl/>
        </w:rPr>
        <w:t xml:space="preserve">العلم على أهمية التفكر والتدبر والنظر المؤدي إلى اليقين في الله وعظيم صفاته وجليل آياته، </w:t>
      </w:r>
      <w:r w:rsidRPr="00FC5586">
        <w:rPr>
          <w:rFonts w:ascii="Simplified Arabic" w:hAnsi="Simplified Arabic" w:cs="Simplified Arabic"/>
          <w:b/>
          <w:bCs/>
          <w:sz w:val="28"/>
          <w:szCs w:val="28"/>
          <w:rtl/>
        </w:rPr>
        <w:t>كما لا يختلف الفريقان على أنّ المؤمن المقلد يجب عليه النظر لتقوية إيمانه</w:t>
      </w:r>
      <w:r w:rsidRPr="00FC5586">
        <w:rPr>
          <w:rFonts w:ascii="Simplified Arabic" w:hAnsi="Simplified Arabic" w:cs="Simplified Arabic"/>
          <w:sz w:val="28"/>
          <w:szCs w:val="28"/>
          <w:rtl/>
        </w:rPr>
        <w:t xml:space="preserve"> وحتى يبلغ به إلى مرتبة اليقين، ولكن الحكم على المقلد بأن إيمانه لا يصح حتى يشك في إيمانه ثم يستدل له بالنظر، فهذا لا تدل عليه الآيات بحال، وجميع المنتسبين إلى </w:t>
      </w:r>
      <w:r w:rsidR="00455953">
        <w:rPr>
          <w:rFonts w:ascii="Simplified Arabic" w:hAnsi="Simplified Arabic" w:cs="Simplified Arabic"/>
          <w:sz w:val="28"/>
          <w:szCs w:val="28"/>
          <w:rtl/>
        </w:rPr>
        <w:t xml:space="preserve">أهل </w:t>
      </w:r>
      <w:r w:rsidR="006930E2">
        <w:rPr>
          <w:rFonts w:ascii="Simplified Arabic" w:hAnsi="Simplified Arabic" w:cs="Simplified Arabic"/>
          <w:sz w:val="28"/>
          <w:szCs w:val="28"/>
          <w:rtl/>
        </w:rPr>
        <w:t xml:space="preserve">السنّة </w:t>
      </w:r>
      <w:r w:rsidRPr="00FC5586">
        <w:rPr>
          <w:rFonts w:ascii="Simplified Arabic" w:hAnsi="Simplified Arabic" w:cs="Simplified Arabic"/>
          <w:sz w:val="28"/>
          <w:szCs w:val="28"/>
          <w:rtl/>
        </w:rPr>
        <w:t xml:space="preserve">والجماعة من الأصوليين في مدارس العقيدة الثلاث الأثرية والأشاعرة </w:t>
      </w:r>
      <w:proofErr w:type="spellStart"/>
      <w:r w:rsidRPr="00FC5586">
        <w:rPr>
          <w:rFonts w:ascii="Simplified Arabic" w:hAnsi="Simplified Arabic" w:cs="Simplified Arabic"/>
          <w:sz w:val="28"/>
          <w:szCs w:val="28"/>
          <w:rtl/>
        </w:rPr>
        <w:t>والماتريدية</w:t>
      </w:r>
      <w:proofErr w:type="spellEnd"/>
      <w:r w:rsidRPr="00FC5586">
        <w:rPr>
          <w:rFonts w:ascii="Simplified Arabic" w:hAnsi="Simplified Arabic" w:cs="Simplified Arabic"/>
          <w:sz w:val="28"/>
          <w:szCs w:val="28"/>
          <w:rtl/>
        </w:rPr>
        <w:t xml:space="preserve"> ممن قال بالنظر والاستدلال يقصدون به (غير المسلم) إذا بلغ ودخل في التكليف، أما المسلم الذي بلغ على يقين في شهادة التوحيد فإنّه لا يلزمه العودة إلى النظر والاستدلال، كما أنّ القول بكفر المسلم المقلد في لم يقل به أحد من </w:t>
      </w:r>
      <w:r w:rsidR="00455953">
        <w:rPr>
          <w:rFonts w:ascii="Simplified Arabic" w:hAnsi="Simplified Arabic" w:cs="Simplified Arabic"/>
          <w:sz w:val="28"/>
          <w:szCs w:val="28"/>
          <w:rtl/>
        </w:rPr>
        <w:t xml:space="preserve">أهل </w:t>
      </w:r>
      <w:r w:rsidRPr="00FC5586">
        <w:rPr>
          <w:rFonts w:ascii="Simplified Arabic" w:hAnsi="Simplified Arabic" w:cs="Simplified Arabic"/>
          <w:sz w:val="28"/>
          <w:szCs w:val="28"/>
          <w:rtl/>
        </w:rPr>
        <w:t xml:space="preserve">العلم المنتسبين إلى </w:t>
      </w:r>
      <w:r w:rsidR="00455953">
        <w:rPr>
          <w:rFonts w:ascii="Simplified Arabic" w:hAnsi="Simplified Arabic" w:cs="Simplified Arabic"/>
          <w:sz w:val="28"/>
          <w:szCs w:val="28"/>
          <w:rtl/>
        </w:rPr>
        <w:t xml:space="preserve">أهل </w:t>
      </w:r>
      <w:r w:rsidR="006930E2">
        <w:rPr>
          <w:rFonts w:ascii="Simplified Arabic" w:hAnsi="Simplified Arabic" w:cs="Simplified Arabic"/>
          <w:sz w:val="28"/>
          <w:szCs w:val="28"/>
          <w:rtl/>
        </w:rPr>
        <w:t xml:space="preserve">السنّة </w:t>
      </w:r>
      <w:r w:rsidRPr="00FC5586">
        <w:rPr>
          <w:rFonts w:ascii="Simplified Arabic" w:hAnsi="Simplified Arabic" w:cs="Simplified Arabic"/>
          <w:sz w:val="28"/>
          <w:szCs w:val="28"/>
          <w:rtl/>
        </w:rPr>
        <w:t xml:space="preserve">والجماعة، بل يُنسب هذا القول إلى بعض المعتزلة، </w:t>
      </w:r>
      <w:r w:rsidRPr="00FC5586">
        <w:rPr>
          <w:rFonts w:ascii="Simplified Arabic" w:hAnsi="Simplified Arabic" w:cs="Simplified Arabic"/>
          <w:bCs/>
          <w:sz w:val="28"/>
          <w:szCs w:val="28"/>
          <w:rtl/>
        </w:rPr>
        <w:t>وحاصل المسألة</w:t>
      </w:r>
      <w:r w:rsidRPr="00FC5586">
        <w:rPr>
          <w:rFonts w:ascii="Simplified Arabic" w:hAnsi="Simplified Arabic" w:cs="Simplified Arabic"/>
          <w:sz w:val="28"/>
          <w:szCs w:val="28"/>
          <w:rtl/>
        </w:rPr>
        <w:t xml:space="preserve"> أنّ: </w:t>
      </w:r>
      <w:r w:rsidRPr="00FC5586">
        <w:rPr>
          <w:rFonts w:ascii="Simplified Arabic" w:hAnsi="Simplified Arabic" w:cs="Simplified Arabic"/>
          <w:bCs/>
          <w:sz w:val="28"/>
          <w:szCs w:val="28"/>
          <w:rtl/>
        </w:rPr>
        <w:t>الخلاف في المسألة بين القولين خلاف لفظي محض إذ الفريقين</w:t>
      </w:r>
      <w:r w:rsidRPr="00FC5586">
        <w:rPr>
          <w:rFonts w:ascii="Simplified Arabic" w:hAnsi="Simplified Arabic" w:cs="Simplified Arabic"/>
          <w:sz w:val="28"/>
          <w:szCs w:val="28"/>
          <w:rtl/>
        </w:rPr>
        <w:t xml:space="preserve"> متفقان على أن مناط النجاة هو الإقرار بشهادة التوحيد مع اعتقادهما، </w:t>
      </w:r>
      <w:r w:rsidRPr="00FC5586">
        <w:rPr>
          <w:rFonts w:ascii="Simplified Arabic" w:hAnsi="Simplified Arabic" w:cs="Simplified Arabic"/>
          <w:bCs/>
          <w:sz w:val="28"/>
          <w:szCs w:val="28"/>
          <w:rtl/>
        </w:rPr>
        <w:t>والفريقان متفقان</w:t>
      </w:r>
      <w:r w:rsidRPr="00FC5586">
        <w:rPr>
          <w:rFonts w:ascii="Simplified Arabic" w:hAnsi="Simplified Arabic" w:cs="Simplified Arabic"/>
          <w:sz w:val="28"/>
          <w:szCs w:val="28"/>
          <w:rtl/>
        </w:rPr>
        <w:t xml:space="preserve"> على أن عدم اليقين في شهادة التوحيد غير معتبر وأنه لا تصح الشهادة إلا مع التصديق الجازم الذي لا شك فيه، </w:t>
      </w:r>
    </w:p>
    <w:p w14:paraId="1E6E14F4" w14:textId="77777777" w:rsidR="0009781D" w:rsidRPr="00FC5586" w:rsidRDefault="0009781D" w:rsidP="0009781D">
      <w:pPr>
        <w:bidi/>
        <w:jc w:val="center"/>
        <w:rPr>
          <w:rFonts w:ascii="Simplified Arabic" w:hAnsi="Simplified Arabic" w:cs="Simplified Arabic"/>
          <w:sz w:val="28"/>
          <w:szCs w:val="28"/>
          <w:rtl/>
          <w:lang w:eastAsia="ar-SA"/>
        </w:rPr>
      </w:pPr>
      <w:r w:rsidRPr="00FC5586">
        <w:rPr>
          <w:rFonts w:ascii="Simplified Arabic" w:hAnsi="Simplified Arabic" w:cs="Simplified Arabic"/>
          <w:sz w:val="28"/>
          <w:szCs w:val="28"/>
          <w:rtl/>
          <w:lang w:eastAsia="ar-SA"/>
        </w:rPr>
        <w:t>***</w:t>
      </w:r>
    </w:p>
    <w:p w14:paraId="0026A0EC" w14:textId="77777777" w:rsidR="0009781D" w:rsidRPr="00FC5586" w:rsidRDefault="0009781D" w:rsidP="0009781D">
      <w:pPr>
        <w:bidi/>
        <w:jc w:val="center"/>
        <w:rPr>
          <w:rFonts w:ascii="Simplified Arabic" w:hAnsi="Simplified Arabic" w:cs="Simplified Arabic"/>
          <w:rtl/>
          <w:lang w:eastAsia="ar-SA"/>
        </w:rPr>
      </w:pPr>
    </w:p>
    <w:p w14:paraId="64F82DC3" w14:textId="77777777" w:rsidR="0009781D" w:rsidRPr="00FC5586" w:rsidRDefault="0009781D" w:rsidP="0009781D">
      <w:pPr>
        <w:bidi/>
        <w:jc w:val="center"/>
        <w:rPr>
          <w:rFonts w:ascii="Simplified Arabic" w:hAnsi="Simplified Arabic" w:cs="Simplified Arabic"/>
          <w:rtl/>
          <w:lang w:eastAsia="ar-SA"/>
        </w:rPr>
      </w:pPr>
    </w:p>
    <w:p w14:paraId="20007C3E" w14:textId="77777777" w:rsidR="0009781D" w:rsidRPr="00FC5586" w:rsidRDefault="0009781D" w:rsidP="0009781D">
      <w:pPr>
        <w:bidi/>
        <w:jc w:val="center"/>
        <w:rPr>
          <w:rFonts w:ascii="Simplified Arabic" w:hAnsi="Simplified Arabic" w:cs="Simplified Arabic"/>
          <w:rtl/>
          <w:lang w:eastAsia="ar-SA"/>
        </w:rPr>
      </w:pPr>
    </w:p>
    <w:p w14:paraId="7082D0D6" w14:textId="1E1CB174" w:rsidR="0009781D" w:rsidRPr="00FC5586" w:rsidRDefault="0009781D" w:rsidP="0009781D">
      <w:pPr>
        <w:bidi/>
        <w:jc w:val="center"/>
        <w:rPr>
          <w:rFonts w:ascii="Simplified Arabic" w:hAnsi="Simplified Arabic" w:cs="Simplified Arabic"/>
          <w:rtl/>
          <w:lang w:eastAsia="ar-SA"/>
        </w:rPr>
      </w:pPr>
    </w:p>
    <w:p w14:paraId="4DD0757F" w14:textId="59C7435D" w:rsidR="003D7F36" w:rsidRPr="00FC5586" w:rsidRDefault="003D7F36" w:rsidP="003D7F36">
      <w:pPr>
        <w:bidi/>
        <w:jc w:val="center"/>
        <w:rPr>
          <w:rFonts w:ascii="Simplified Arabic" w:hAnsi="Simplified Arabic" w:cs="Simplified Arabic"/>
          <w:rtl/>
          <w:lang w:eastAsia="ar-SA"/>
        </w:rPr>
      </w:pPr>
    </w:p>
    <w:p w14:paraId="4C702C76" w14:textId="0666975E" w:rsidR="00D4163B" w:rsidRPr="00FC5586" w:rsidRDefault="00D4163B" w:rsidP="00D4163B">
      <w:pPr>
        <w:bidi/>
        <w:jc w:val="center"/>
        <w:rPr>
          <w:rFonts w:ascii="Simplified Arabic" w:hAnsi="Simplified Arabic" w:cs="Simplified Arabic"/>
          <w:rtl/>
          <w:lang w:eastAsia="ar-SA"/>
        </w:rPr>
      </w:pPr>
    </w:p>
    <w:p w14:paraId="28C9A53A" w14:textId="5AD45EC3" w:rsidR="00D4163B" w:rsidRPr="00FC5586" w:rsidRDefault="00D4163B" w:rsidP="00D4163B">
      <w:pPr>
        <w:bidi/>
        <w:jc w:val="center"/>
        <w:rPr>
          <w:rFonts w:ascii="Simplified Arabic" w:hAnsi="Simplified Arabic" w:cs="Simplified Arabic"/>
          <w:rtl/>
          <w:lang w:eastAsia="ar-SA"/>
        </w:rPr>
      </w:pPr>
    </w:p>
    <w:p w14:paraId="20443DA0" w14:textId="74FCF458" w:rsidR="00D4163B" w:rsidRPr="00FC5586" w:rsidRDefault="00D4163B" w:rsidP="00D4163B">
      <w:pPr>
        <w:bidi/>
        <w:jc w:val="center"/>
        <w:rPr>
          <w:rFonts w:ascii="Simplified Arabic" w:hAnsi="Simplified Arabic" w:cs="Simplified Arabic"/>
          <w:rtl/>
          <w:lang w:eastAsia="ar-SA"/>
        </w:rPr>
      </w:pPr>
    </w:p>
    <w:p w14:paraId="2736D047" w14:textId="7CE0F474" w:rsidR="00D4163B" w:rsidRPr="00FC5586" w:rsidRDefault="00D4163B" w:rsidP="00D4163B">
      <w:pPr>
        <w:bidi/>
        <w:jc w:val="center"/>
        <w:rPr>
          <w:rFonts w:ascii="Simplified Arabic" w:hAnsi="Simplified Arabic" w:cs="Simplified Arabic"/>
          <w:rtl/>
          <w:lang w:eastAsia="ar-SA"/>
        </w:rPr>
      </w:pPr>
    </w:p>
    <w:p w14:paraId="5D0EFCFA" w14:textId="230BDFF5" w:rsidR="00D4163B" w:rsidRPr="00FC5586" w:rsidRDefault="00D4163B" w:rsidP="00D4163B">
      <w:pPr>
        <w:bidi/>
        <w:jc w:val="center"/>
        <w:rPr>
          <w:rFonts w:ascii="Simplified Arabic" w:hAnsi="Simplified Arabic" w:cs="Simplified Arabic"/>
          <w:rtl/>
          <w:lang w:eastAsia="ar-SA"/>
        </w:rPr>
      </w:pPr>
    </w:p>
    <w:p w14:paraId="199B8B61" w14:textId="7F3EC5C0" w:rsidR="00D4163B" w:rsidRPr="00FC5586" w:rsidRDefault="00D4163B" w:rsidP="00D4163B">
      <w:pPr>
        <w:bidi/>
        <w:jc w:val="center"/>
        <w:rPr>
          <w:rFonts w:ascii="Simplified Arabic" w:hAnsi="Simplified Arabic" w:cs="Simplified Arabic"/>
          <w:rtl/>
          <w:lang w:eastAsia="ar-SA"/>
        </w:rPr>
      </w:pPr>
    </w:p>
    <w:p w14:paraId="26355BD3" w14:textId="681077E7" w:rsidR="00D4163B" w:rsidRPr="00FC5586" w:rsidRDefault="00D4163B" w:rsidP="00D4163B">
      <w:pPr>
        <w:bidi/>
        <w:jc w:val="center"/>
        <w:rPr>
          <w:rFonts w:ascii="Simplified Arabic" w:hAnsi="Simplified Arabic" w:cs="Simplified Arabic"/>
          <w:rtl/>
          <w:lang w:eastAsia="ar-SA"/>
        </w:rPr>
      </w:pPr>
    </w:p>
    <w:p w14:paraId="5AD4D958" w14:textId="77777777" w:rsidR="00D4163B" w:rsidRPr="00FC5586" w:rsidRDefault="00D4163B" w:rsidP="00D4163B">
      <w:pPr>
        <w:bidi/>
        <w:jc w:val="center"/>
        <w:rPr>
          <w:rFonts w:ascii="Simplified Arabic" w:hAnsi="Simplified Arabic" w:cs="Simplified Arabic"/>
          <w:rtl/>
          <w:lang w:eastAsia="ar-SA"/>
        </w:rPr>
      </w:pPr>
    </w:p>
    <w:p w14:paraId="6592A1CB" w14:textId="77777777" w:rsidR="0009781D" w:rsidRPr="004924F8" w:rsidRDefault="0009781D" w:rsidP="0009781D">
      <w:pPr>
        <w:pStyle w:val="3"/>
        <w:pBdr>
          <w:top w:val="threeDEngrave" w:sz="24" w:space="15" w:color="auto"/>
          <w:left w:val="threeDEngrave" w:sz="24" w:space="4" w:color="auto"/>
          <w:bottom w:val="threeDEmboss" w:sz="24" w:space="15" w:color="auto"/>
          <w:right w:val="threeDEmboss" w:sz="24" w:space="4" w:color="auto"/>
        </w:pBdr>
        <w:spacing w:after="200" w:line="276" w:lineRule="auto"/>
        <w:jc w:val="center"/>
        <w:rPr>
          <w:rFonts w:ascii="Simplified Arabic" w:eastAsiaTheme="minorHAnsi" w:hAnsi="Simplified Arabic" w:cs="Simplified Arabic"/>
          <w:b/>
          <w:bCs/>
          <w:noProof w:val="0"/>
          <w:color w:val="auto"/>
          <w:szCs w:val="28"/>
          <w:u w:val="single"/>
          <w:rtl/>
          <w:lang w:eastAsia="en-US" w:bidi="ar-KW"/>
        </w:rPr>
      </w:pPr>
    </w:p>
    <w:p w14:paraId="4555D2EB" w14:textId="53B64284" w:rsidR="0009781D" w:rsidRPr="00FC5586" w:rsidRDefault="0009781D" w:rsidP="0009781D">
      <w:pPr>
        <w:pStyle w:val="3"/>
        <w:pBdr>
          <w:top w:val="threeDEngrave" w:sz="24" w:space="15" w:color="auto"/>
          <w:left w:val="threeDEngrave" w:sz="24" w:space="4" w:color="auto"/>
          <w:bottom w:val="threeDEmboss" w:sz="24" w:space="15" w:color="auto"/>
          <w:right w:val="threeDEmboss" w:sz="24" w:space="4" w:color="auto"/>
        </w:pBdr>
        <w:spacing w:after="200" w:line="276" w:lineRule="auto"/>
        <w:jc w:val="center"/>
        <w:rPr>
          <w:rFonts w:ascii="Simplified Arabic" w:eastAsiaTheme="minorHAnsi" w:hAnsi="Simplified Arabic" w:cs="Simplified Arabic"/>
          <w:b/>
          <w:bCs/>
          <w:noProof w:val="0"/>
          <w:color w:val="auto"/>
          <w:sz w:val="56"/>
          <w:szCs w:val="56"/>
          <w:highlight w:val="yellow"/>
          <w:u w:val="single"/>
          <w:rtl/>
          <w:lang w:eastAsia="en-US" w:bidi="ar-KW"/>
        </w:rPr>
      </w:pPr>
      <w:r w:rsidRPr="00FC5586">
        <w:rPr>
          <w:rFonts w:ascii="Simplified Arabic" w:eastAsiaTheme="minorHAnsi" w:hAnsi="Simplified Arabic" w:cs="Simplified Arabic"/>
          <w:b/>
          <w:bCs/>
          <w:noProof w:val="0"/>
          <w:color w:val="auto"/>
          <w:sz w:val="56"/>
          <w:szCs w:val="56"/>
          <w:highlight w:val="yellow"/>
          <w:u w:val="single"/>
          <w:rtl/>
          <w:lang w:eastAsia="en-US" w:bidi="ar-KW"/>
        </w:rPr>
        <w:t xml:space="preserve">(الفصل </w:t>
      </w:r>
      <w:r w:rsidR="00F51B19" w:rsidRPr="00FC5586">
        <w:rPr>
          <w:rFonts w:ascii="Simplified Arabic" w:eastAsiaTheme="minorHAnsi" w:hAnsi="Simplified Arabic" w:cs="Simplified Arabic" w:hint="cs"/>
          <w:b/>
          <w:bCs/>
          <w:noProof w:val="0"/>
          <w:color w:val="auto"/>
          <w:sz w:val="56"/>
          <w:szCs w:val="56"/>
          <w:highlight w:val="yellow"/>
          <w:u w:val="single"/>
          <w:rtl/>
          <w:lang w:eastAsia="en-US" w:bidi="ar-KW"/>
        </w:rPr>
        <w:t>الخامس</w:t>
      </w:r>
      <w:r w:rsidRPr="00FC5586">
        <w:rPr>
          <w:rFonts w:ascii="Simplified Arabic" w:eastAsiaTheme="minorHAnsi" w:hAnsi="Simplified Arabic" w:cs="Simplified Arabic"/>
          <w:b/>
          <w:bCs/>
          <w:noProof w:val="0"/>
          <w:color w:val="auto"/>
          <w:sz w:val="56"/>
          <w:szCs w:val="56"/>
          <w:highlight w:val="yellow"/>
          <w:u w:val="single"/>
          <w:rtl/>
          <w:lang w:eastAsia="en-US" w:bidi="ar-KW"/>
        </w:rPr>
        <w:t xml:space="preserve">) </w:t>
      </w:r>
    </w:p>
    <w:p w14:paraId="088969FA" w14:textId="77777777" w:rsidR="0009781D" w:rsidRPr="00FC5586" w:rsidRDefault="0009781D" w:rsidP="0009781D">
      <w:pPr>
        <w:pBdr>
          <w:top w:val="threeDEngrave" w:sz="24" w:space="15" w:color="auto"/>
          <w:left w:val="threeDEngrave" w:sz="24" w:space="4" w:color="auto"/>
          <w:bottom w:val="threeDEmboss" w:sz="24" w:space="15" w:color="auto"/>
          <w:right w:val="threeDEmboss" w:sz="24" w:space="4" w:color="auto"/>
        </w:pBdr>
        <w:bidi/>
        <w:jc w:val="center"/>
        <w:rPr>
          <w:rFonts w:ascii="Simplified Arabic" w:hAnsi="Simplified Arabic" w:cs="Simplified Arabic"/>
          <w:b/>
          <w:bCs/>
          <w:sz w:val="56"/>
          <w:szCs w:val="56"/>
          <w:u w:val="single"/>
          <w:rtl/>
          <w:lang w:bidi="ar-KW"/>
        </w:rPr>
      </w:pPr>
      <w:r w:rsidRPr="00FC5586">
        <w:rPr>
          <w:rFonts w:ascii="Simplified Arabic" w:hAnsi="Simplified Arabic" w:cs="Simplified Arabic"/>
          <w:b/>
          <w:bCs/>
          <w:sz w:val="56"/>
          <w:szCs w:val="56"/>
          <w:highlight w:val="yellow"/>
          <w:u w:val="single"/>
          <w:rtl/>
          <w:lang w:bidi="ar-KW"/>
        </w:rPr>
        <w:t>الفرق الضالة في باب الإيمان والكفر</w:t>
      </w:r>
    </w:p>
    <w:p w14:paraId="1AB33ED0" w14:textId="77777777" w:rsidR="0009781D" w:rsidRPr="004924F8" w:rsidRDefault="0009781D" w:rsidP="0009781D">
      <w:pPr>
        <w:pBdr>
          <w:top w:val="threeDEngrave" w:sz="24" w:space="15" w:color="auto"/>
          <w:left w:val="threeDEngrave" w:sz="24" w:space="4" w:color="auto"/>
          <w:bottom w:val="threeDEmboss" w:sz="24" w:space="15" w:color="auto"/>
          <w:right w:val="threeDEmboss" w:sz="24" w:space="4" w:color="auto"/>
        </w:pBdr>
        <w:bidi/>
        <w:jc w:val="center"/>
        <w:rPr>
          <w:rFonts w:ascii="Simplified Arabic" w:hAnsi="Simplified Arabic" w:cs="Simplified Arabic"/>
          <w:b/>
          <w:bCs/>
          <w:sz w:val="28"/>
          <w:szCs w:val="28"/>
          <w:u w:val="single"/>
          <w:rtl/>
          <w:lang w:bidi="ar-KW"/>
        </w:rPr>
      </w:pPr>
    </w:p>
    <w:p w14:paraId="697D84BB" w14:textId="0AB79D84" w:rsidR="0009781D" w:rsidRPr="00FC5586" w:rsidRDefault="0009781D" w:rsidP="0009781D">
      <w:pPr>
        <w:bidi/>
        <w:jc w:val="both"/>
        <w:rPr>
          <w:rFonts w:ascii="Simplified Arabic" w:hAnsi="Simplified Arabic" w:cs="Simplified Arabic"/>
          <w:bCs/>
          <w:sz w:val="28"/>
          <w:szCs w:val="28"/>
          <w:rtl/>
        </w:rPr>
      </w:pPr>
    </w:p>
    <w:p w14:paraId="015AE4F1" w14:textId="77777777" w:rsidR="004924F8" w:rsidRDefault="005D63F7" w:rsidP="005D63F7">
      <w:pPr>
        <w:bidi/>
        <w:jc w:val="both"/>
        <w:rPr>
          <w:rFonts w:ascii="Simplified Arabic" w:hAnsi="Simplified Arabic" w:cs="Simplified Arabic"/>
          <w:bCs/>
          <w:sz w:val="28"/>
          <w:szCs w:val="28"/>
          <w:rtl/>
        </w:rPr>
      </w:pPr>
      <w:r w:rsidRPr="00FC5586">
        <w:rPr>
          <w:rFonts w:ascii="Simplified Arabic" w:hAnsi="Simplified Arabic" w:cs="Simplified Arabic" w:hint="cs"/>
          <w:bCs/>
          <w:sz w:val="28"/>
          <w:szCs w:val="28"/>
          <w:rtl/>
        </w:rPr>
        <w:t>تمهيد</w:t>
      </w:r>
      <w:r w:rsidR="003F610D">
        <w:rPr>
          <w:rFonts w:ascii="Simplified Arabic" w:hAnsi="Simplified Arabic" w:cs="Simplified Arabic" w:hint="cs"/>
          <w:bCs/>
          <w:sz w:val="28"/>
          <w:szCs w:val="28"/>
          <w:rtl/>
        </w:rPr>
        <w:t>:</w:t>
      </w:r>
      <w:r w:rsidRPr="00FC5586">
        <w:rPr>
          <w:rFonts w:ascii="Simplified Arabic" w:hAnsi="Simplified Arabic" w:cs="Simplified Arabic" w:hint="cs"/>
          <w:bCs/>
          <w:sz w:val="28"/>
          <w:szCs w:val="28"/>
          <w:rtl/>
        </w:rPr>
        <w:t xml:space="preserve"> عن تفرق الأمة </w:t>
      </w:r>
    </w:p>
    <w:p w14:paraId="412287BA" w14:textId="631FBA03" w:rsidR="005D63F7" w:rsidRPr="00FC5586" w:rsidRDefault="004924F8" w:rsidP="004924F8">
      <w:pPr>
        <w:bidi/>
        <w:jc w:val="both"/>
        <w:rPr>
          <w:rFonts w:ascii="Simplified Arabic" w:hAnsi="Simplified Arabic" w:cs="Simplified Arabic"/>
          <w:bCs/>
          <w:sz w:val="28"/>
          <w:szCs w:val="28"/>
        </w:rPr>
      </w:pPr>
      <w:r w:rsidRPr="00FC5586">
        <w:rPr>
          <w:rFonts w:ascii="Simplified Arabic" w:hAnsi="Simplified Arabic" w:cs="Simplified Arabic"/>
          <w:bCs/>
          <w:sz w:val="28"/>
          <w:szCs w:val="28"/>
          <w:rtl/>
        </w:rPr>
        <w:t xml:space="preserve">المبحث الأول: </w:t>
      </w:r>
      <w:r w:rsidR="003F610D">
        <w:rPr>
          <w:rFonts w:ascii="Simplified Arabic" w:hAnsi="Simplified Arabic" w:cs="Simplified Arabic" w:hint="cs"/>
          <w:bCs/>
          <w:sz w:val="28"/>
          <w:szCs w:val="28"/>
          <w:rtl/>
        </w:rPr>
        <w:t xml:space="preserve">تمايز </w:t>
      </w:r>
      <w:r w:rsidR="00455953">
        <w:rPr>
          <w:rFonts w:ascii="Simplified Arabic" w:hAnsi="Simplified Arabic" w:cs="Simplified Arabic" w:hint="cs"/>
          <w:bCs/>
          <w:sz w:val="28"/>
          <w:szCs w:val="28"/>
          <w:rtl/>
        </w:rPr>
        <w:t xml:space="preserve">أهل </w:t>
      </w:r>
      <w:r w:rsidR="006930E2">
        <w:rPr>
          <w:rFonts w:ascii="Simplified Arabic" w:hAnsi="Simplified Arabic" w:cs="Simplified Arabic" w:hint="cs"/>
          <w:bCs/>
          <w:sz w:val="28"/>
          <w:szCs w:val="28"/>
          <w:rtl/>
        </w:rPr>
        <w:t xml:space="preserve">السنّة </w:t>
      </w:r>
      <w:r w:rsidR="003F610D">
        <w:rPr>
          <w:rFonts w:ascii="Simplified Arabic" w:hAnsi="Simplified Arabic" w:cs="Simplified Arabic" w:hint="cs"/>
          <w:bCs/>
          <w:sz w:val="28"/>
          <w:szCs w:val="28"/>
          <w:rtl/>
        </w:rPr>
        <w:t>عن الفرق الضالة</w:t>
      </w:r>
    </w:p>
    <w:p w14:paraId="0F59EB9A" w14:textId="5139CA5D" w:rsidR="0009781D" w:rsidRPr="00FC5586" w:rsidRDefault="004924F8" w:rsidP="0009781D">
      <w:pPr>
        <w:bidi/>
        <w:jc w:val="both"/>
        <w:rPr>
          <w:rFonts w:ascii="Simplified Arabic" w:hAnsi="Simplified Arabic" w:cs="Simplified Arabic"/>
          <w:bCs/>
          <w:sz w:val="28"/>
          <w:szCs w:val="28"/>
          <w:rtl/>
        </w:rPr>
      </w:pPr>
      <w:r w:rsidRPr="00FC5586">
        <w:rPr>
          <w:rFonts w:ascii="Simplified Arabic" w:hAnsi="Simplified Arabic" w:cs="Simplified Arabic"/>
          <w:bCs/>
          <w:sz w:val="28"/>
          <w:szCs w:val="28"/>
          <w:rtl/>
        </w:rPr>
        <w:t xml:space="preserve">المبحث الثاني: </w:t>
      </w:r>
      <w:r w:rsidR="0009781D" w:rsidRPr="00FC5586">
        <w:rPr>
          <w:rFonts w:ascii="Simplified Arabic" w:hAnsi="Simplified Arabic" w:cs="Simplified Arabic"/>
          <w:bCs/>
          <w:sz w:val="28"/>
          <w:szCs w:val="28"/>
          <w:rtl/>
        </w:rPr>
        <w:t xml:space="preserve">الخوارج </w:t>
      </w:r>
      <w:r w:rsidR="00791968" w:rsidRPr="00FC5586">
        <w:rPr>
          <w:rFonts w:ascii="Simplified Arabic" w:hAnsi="Simplified Arabic" w:cs="Simplified Arabic" w:hint="cs"/>
          <w:bCs/>
          <w:sz w:val="28"/>
          <w:szCs w:val="28"/>
          <w:rtl/>
        </w:rPr>
        <w:t xml:space="preserve">وضلالهم </w:t>
      </w:r>
      <w:r w:rsidR="0009781D" w:rsidRPr="00FC5586">
        <w:rPr>
          <w:rFonts w:ascii="Simplified Arabic" w:hAnsi="Simplified Arabic" w:cs="Simplified Arabic"/>
          <w:bCs/>
          <w:sz w:val="28"/>
          <w:szCs w:val="28"/>
          <w:rtl/>
        </w:rPr>
        <w:t>في باب الإيمان والكفر</w:t>
      </w:r>
    </w:p>
    <w:p w14:paraId="07B03B7B" w14:textId="7EDC6BD6" w:rsidR="0009781D" w:rsidRPr="00FC5586" w:rsidRDefault="004924F8" w:rsidP="0009781D">
      <w:pPr>
        <w:bidi/>
        <w:jc w:val="both"/>
        <w:rPr>
          <w:rFonts w:ascii="Simplified Arabic" w:hAnsi="Simplified Arabic" w:cs="Simplified Arabic"/>
          <w:bCs/>
          <w:sz w:val="28"/>
          <w:szCs w:val="28"/>
          <w:rtl/>
        </w:rPr>
      </w:pPr>
      <w:r w:rsidRPr="00FC5586">
        <w:rPr>
          <w:rFonts w:ascii="Simplified Arabic" w:hAnsi="Simplified Arabic" w:cs="Simplified Arabic"/>
          <w:bCs/>
          <w:sz w:val="28"/>
          <w:szCs w:val="28"/>
          <w:rtl/>
        </w:rPr>
        <w:t xml:space="preserve">المبحث الثالث: </w:t>
      </w:r>
      <w:r w:rsidR="0009781D" w:rsidRPr="00FC5586">
        <w:rPr>
          <w:rFonts w:ascii="Simplified Arabic" w:hAnsi="Simplified Arabic" w:cs="Simplified Arabic"/>
          <w:bCs/>
          <w:sz w:val="28"/>
          <w:szCs w:val="28"/>
          <w:rtl/>
        </w:rPr>
        <w:t xml:space="preserve">المعتزلة </w:t>
      </w:r>
      <w:r w:rsidR="00791968" w:rsidRPr="00FC5586">
        <w:rPr>
          <w:rFonts w:ascii="Simplified Arabic" w:hAnsi="Simplified Arabic" w:cs="Simplified Arabic" w:hint="cs"/>
          <w:bCs/>
          <w:sz w:val="28"/>
          <w:szCs w:val="28"/>
          <w:rtl/>
        </w:rPr>
        <w:t xml:space="preserve">وضلالهم </w:t>
      </w:r>
      <w:r w:rsidR="0009781D" w:rsidRPr="00FC5586">
        <w:rPr>
          <w:rFonts w:ascii="Simplified Arabic" w:hAnsi="Simplified Arabic" w:cs="Simplified Arabic"/>
          <w:bCs/>
          <w:sz w:val="28"/>
          <w:szCs w:val="28"/>
          <w:rtl/>
        </w:rPr>
        <w:t>في باب الإيمان والكفر</w:t>
      </w:r>
    </w:p>
    <w:p w14:paraId="0EE68A92" w14:textId="6CD5C493" w:rsidR="0009781D" w:rsidRPr="00FC5586" w:rsidRDefault="004924F8" w:rsidP="0009781D">
      <w:pPr>
        <w:bidi/>
        <w:jc w:val="both"/>
        <w:rPr>
          <w:rFonts w:ascii="Simplified Arabic" w:hAnsi="Simplified Arabic" w:cs="Simplified Arabic"/>
          <w:bCs/>
          <w:sz w:val="28"/>
          <w:szCs w:val="28"/>
          <w:rtl/>
        </w:rPr>
      </w:pPr>
      <w:r w:rsidRPr="00FC5586">
        <w:rPr>
          <w:rFonts w:ascii="Simplified Arabic" w:hAnsi="Simplified Arabic" w:cs="Simplified Arabic"/>
          <w:bCs/>
          <w:sz w:val="28"/>
          <w:szCs w:val="28"/>
          <w:rtl/>
        </w:rPr>
        <w:t xml:space="preserve">المبحث الرابع: </w:t>
      </w:r>
      <w:r w:rsidR="0009781D" w:rsidRPr="00FC5586">
        <w:rPr>
          <w:rFonts w:ascii="Simplified Arabic" w:hAnsi="Simplified Arabic" w:cs="Simplified Arabic"/>
          <w:bCs/>
          <w:sz w:val="28"/>
          <w:szCs w:val="28"/>
          <w:rtl/>
        </w:rPr>
        <w:t xml:space="preserve">المرجئة </w:t>
      </w:r>
      <w:r w:rsidR="00791968" w:rsidRPr="00FC5586">
        <w:rPr>
          <w:rFonts w:ascii="Simplified Arabic" w:hAnsi="Simplified Arabic" w:cs="Simplified Arabic" w:hint="cs"/>
          <w:bCs/>
          <w:sz w:val="28"/>
          <w:szCs w:val="28"/>
          <w:rtl/>
        </w:rPr>
        <w:t xml:space="preserve">وضلالهم </w:t>
      </w:r>
      <w:r w:rsidR="0009781D" w:rsidRPr="00FC5586">
        <w:rPr>
          <w:rFonts w:ascii="Simplified Arabic" w:hAnsi="Simplified Arabic" w:cs="Simplified Arabic"/>
          <w:bCs/>
          <w:sz w:val="28"/>
          <w:szCs w:val="28"/>
          <w:rtl/>
        </w:rPr>
        <w:t>في باب الإيمان والكفر</w:t>
      </w:r>
    </w:p>
    <w:p w14:paraId="3D5EAEF3" w14:textId="5E6F85EB" w:rsidR="0009781D" w:rsidRPr="00FC5586" w:rsidRDefault="004924F8" w:rsidP="0009781D">
      <w:pPr>
        <w:bidi/>
        <w:jc w:val="both"/>
        <w:rPr>
          <w:rFonts w:ascii="Simplified Arabic" w:hAnsi="Simplified Arabic" w:cs="Simplified Arabic"/>
          <w:bCs/>
          <w:sz w:val="28"/>
          <w:szCs w:val="28"/>
          <w:rtl/>
        </w:rPr>
      </w:pPr>
      <w:r w:rsidRPr="00FC5586">
        <w:rPr>
          <w:rFonts w:ascii="Simplified Arabic" w:hAnsi="Simplified Arabic" w:cs="Simplified Arabic"/>
          <w:bCs/>
          <w:sz w:val="28"/>
          <w:szCs w:val="28"/>
          <w:rtl/>
        </w:rPr>
        <w:t xml:space="preserve">المبحث الخامس: </w:t>
      </w:r>
      <w:r w:rsidR="0009781D" w:rsidRPr="00FC5586">
        <w:rPr>
          <w:rFonts w:ascii="Simplified Arabic" w:hAnsi="Simplified Arabic" w:cs="Simplified Arabic"/>
          <w:bCs/>
          <w:sz w:val="28"/>
          <w:szCs w:val="28"/>
          <w:rtl/>
        </w:rPr>
        <w:t xml:space="preserve">الجهمية </w:t>
      </w:r>
      <w:r w:rsidR="00791968" w:rsidRPr="00FC5586">
        <w:rPr>
          <w:rFonts w:ascii="Simplified Arabic" w:hAnsi="Simplified Arabic" w:cs="Simplified Arabic" w:hint="cs"/>
          <w:bCs/>
          <w:sz w:val="28"/>
          <w:szCs w:val="28"/>
          <w:rtl/>
        </w:rPr>
        <w:t xml:space="preserve">وضلالهم </w:t>
      </w:r>
      <w:r w:rsidR="0009781D" w:rsidRPr="00FC5586">
        <w:rPr>
          <w:rFonts w:ascii="Simplified Arabic" w:hAnsi="Simplified Arabic" w:cs="Simplified Arabic"/>
          <w:bCs/>
          <w:sz w:val="28"/>
          <w:szCs w:val="28"/>
          <w:rtl/>
        </w:rPr>
        <w:t>في باب الإيمان والكفر</w:t>
      </w:r>
    </w:p>
    <w:p w14:paraId="746A64AF" w14:textId="3E9F47EF" w:rsidR="0009781D" w:rsidRPr="00FC5586" w:rsidRDefault="004924F8" w:rsidP="0009781D">
      <w:pPr>
        <w:bidi/>
        <w:jc w:val="both"/>
        <w:rPr>
          <w:rFonts w:ascii="Simplified Arabic" w:hAnsi="Simplified Arabic" w:cs="Simplified Arabic"/>
          <w:bCs/>
          <w:sz w:val="28"/>
          <w:szCs w:val="28"/>
          <w:rtl/>
        </w:rPr>
      </w:pPr>
      <w:r w:rsidRPr="00FC5586">
        <w:rPr>
          <w:rFonts w:ascii="Simplified Arabic" w:hAnsi="Simplified Arabic" w:cs="Simplified Arabic"/>
          <w:bCs/>
          <w:sz w:val="28"/>
          <w:szCs w:val="28"/>
          <w:rtl/>
        </w:rPr>
        <w:lastRenderedPageBreak/>
        <w:t xml:space="preserve">المبحث السادس: </w:t>
      </w:r>
      <w:r w:rsidR="0009781D" w:rsidRPr="00FC5586">
        <w:rPr>
          <w:rFonts w:ascii="Simplified Arabic" w:hAnsi="Simplified Arabic" w:cs="Simplified Arabic"/>
          <w:bCs/>
          <w:sz w:val="28"/>
          <w:szCs w:val="28"/>
          <w:rtl/>
        </w:rPr>
        <w:t xml:space="preserve">الشيعة </w:t>
      </w:r>
      <w:r w:rsidR="00791968" w:rsidRPr="00FC5586">
        <w:rPr>
          <w:rFonts w:ascii="Simplified Arabic" w:hAnsi="Simplified Arabic" w:cs="Simplified Arabic" w:hint="cs"/>
          <w:bCs/>
          <w:sz w:val="28"/>
          <w:szCs w:val="28"/>
          <w:rtl/>
        </w:rPr>
        <w:t xml:space="preserve">وضلالهم </w:t>
      </w:r>
      <w:r w:rsidR="0009781D" w:rsidRPr="00FC5586">
        <w:rPr>
          <w:rFonts w:ascii="Simplified Arabic" w:hAnsi="Simplified Arabic" w:cs="Simplified Arabic"/>
          <w:bCs/>
          <w:sz w:val="28"/>
          <w:szCs w:val="28"/>
          <w:rtl/>
        </w:rPr>
        <w:t>في باب الإيمان والكفر،</w:t>
      </w:r>
    </w:p>
    <w:p w14:paraId="30A5878F" w14:textId="0E2AFA9A" w:rsidR="0009781D" w:rsidRPr="00FC5586" w:rsidRDefault="004924F8" w:rsidP="0009781D">
      <w:pPr>
        <w:bidi/>
        <w:jc w:val="both"/>
        <w:rPr>
          <w:rFonts w:ascii="Simplified Arabic" w:hAnsi="Simplified Arabic" w:cs="Simplified Arabic"/>
          <w:bCs/>
          <w:sz w:val="28"/>
          <w:szCs w:val="28"/>
          <w:rtl/>
        </w:rPr>
      </w:pPr>
      <w:r>
        <w:rPr>
          <w:rFonts w:ascii="Simplified Arabic" w:hAnsi="Simplified Arabic" w:cs="Simplified Arabic" w:hint="cs"/>
          <w:bCs/>
          <w:sz w:val="28"/>
          <w:szCs w:val="28"/>
          <w:rtl/>
        </w:rPr>
        <w:t xml:space="preserve">المبحث السابع: </w:t>
      </w:r>
      <w:proofErr w:type="spellStart"/>
      <w:r w:rsidR="0009781D" w:rsidRPr="00FC5586">
        <w:rPr>
          <w:rFonts w:ascii="Simplified Arabic" w:hAnsi="Simplified Arabic" w:cs="Simplified Arabic"/>
          <w:bCs/>
          <w:sz w:val="28"/>
          <w:szCs w:val="28"/>
          <w:rtl/>
        </w:rPr>
        <w:t>الحشوية</w:t>
      </w:r>
      <w:proofErr w:type="spellEnd"/>
      <w:r w:rsidR="0009781D" w:rsidRPr="00FC5586">
        <w:rPr>
          <w:rFonts w:ascii="Simplified Arabic" w:hAnsi="Simplified Arabic" w:cs="Simplified Arabic"/>
          <w:bCs/>
          <w:sz w:val="28"/>
          <w:szCs w:val="28"/>
          <w:rtl/>
        </w:rPr>
        <w:t xml:space="preserve"> </w:t>
      </w:r>
      <w:proofErr w:type="spellStart"/>
      <w:r w:rsidR="00791968" w:rsidRPr="00FC5586">
        <w:rPr>
          <w:rFonts w:ascii="Simplified Arabic" w:hAnsi="Simplified Arabic" w:cs="Simplified Arabic" w:hint="cs"/>
          <w:bCs/>
          <w:sz w:val="28"/>
          <w:szCs w:val="28"/>
          <w:rtl/>
        </w:rPr>
        <w:t>المتمسلفة</w:t>
      </w:r>
      <w:proofErr w:type="spellEnd"/>
      <w:r w:rsidR="00791968" w:rsidRPr="00FC5586">
        <w:rPr>
          <w:rFonts w:ascii="Simplified Arabic" w:hAnsi="Simplified Arabic" w:cs="Simplified Arabic" w:hint="cs"/>
          <w:bCs/>
          <w:sz w:val="28"/>
          <w:szCs w:val="28"/>
          <w:rtl/>
        </w:rPr>
        <w:t xml:space="preserve"> وضلالهم </w:t>
      </w:r>
      <w:r w:rsidR="0009781D" w:rsidRPr="00FC5586">
        <w:rPr>
          <w:rFonts w:ascii="Simplified Arabic" w:hAnsi="Simplified Arabic" w:cs="Simplified Arabic"/>
          <w:bCs/>
          <w:sz w:val="28"/>
          <w:szCs w:val="28"/>
          <w:rtl/>
        </w:rPr>
        <w:t>في باب الإيمان والكفر</w:t>
      </w:r>
    </w:p>
    <w:p w14:paraId="594E47B3" w14:textId="77777777" w:rsidR="0009781D" w:rsidRPr="00FC5586" w:rsidRDefault="0009781D" w:rsidP="0009781D">
      <w:pPr>
        <w:bidi/>
        <w:jc w:val="center"/>
        <w:rPr>
          <w:rFonts w:ascii="Simplified Arabic" w:hAnsi="Simplified Arabic" w:cs="Simplified Arabic"/>
          <w:b/>
          <w:bCs/>
          <w:rtl/>
        </w:rPr>
      </w:pPr>
      <w:r w:rsidRPr="00FC5586">
        <w:rPr>
          <w:rFonts w:ascii="Simplified Arabic" w:hAnsi="Simplified Arabic" w:cs="Simplified Arabic"/>
          <w:b/>
          <w:bCs/>
          <w:rtl/>
        </w:rPr>
        <w:t>***</w:t>
      </w:r>
    </w:p>
    <w:p w14:paraId="3D7377A8" w14:textId="32A2EB8C" w:rsidR="0009781D" w:rsidRPr="00FC5586" w:rsidRDefault="0009781D" w:rsidP="0009781D">
      <w:pPr>
        <w:bidi/>
        <w:jc w:val="both"/>
        <w:rPr>
          <w:rFonts w:ascii="Simplified Arabic" w:hAnsi="Simplified Arabic" w:cs="Simplified Arabic"/>
          <w:rtl/>
          <w:lang w:bidi="ar-KW"/>
        </w:rPr>
      </w:pPr>
    </w:p>
    <w:p w14:paraId="2F3326E3" w14:textId="77777777" w:rsidR="00D4163B" w:rsidRPr="00FC5586" w:rsidRDefault="00D4163B" w:rsidP="00D4163B">
      <w:pPr>
        <w:bidi/>
        <w:jc w:val="both"/>
        <w:rPr>
          <w:rFonts w:ascii="Simplified Arabic" w:hAnsi="Simplified Arabic" w:cs="Simplified Arabic"/>
          <w:rtl/>
          <w:lang w:bidi="ar-KW"/>
        </w:rPr>
      </w:pPr>
    </w:p>
    <w:p w14:paraId="11C24B8A" w14:textId="77777777" w:rsidR="0009781D" w:rsidRPr="003F610D" w:rsidRDefault="0009781D" w:rsidP="0009781D">
      <w:pPr>
        <w:pBdr>
          <w:top w:val="threeDEngrave" w:sz="24" w:space="1" w:color="auto"/>
          <w:left w:val="threeDEngrave" w:sz="24" w:space="4" w:color="auto"/>
          <w:bottom w:val="threeDEmboss" w:sz="24" w:space="1" w:color="auto"/>
          <w:right w:val="threeDEmboss" w:sz="24" w:space="4" w:color="auto"/>
        </w:pBdr>
        <w:bidi/>
        <w:jc w:val="center"/>
        <w:rPr>
          <w:rFonts w:ascii="Simplified Arabic" w:hAnsi="Simplified Arabic" w:cs="Simplified Arabic"/>
          <w:b/>
          <w:bCs/>
          <w:sz w:val="40"/>
          <w:szCs w:val="40"/>
          <w:u w:val="single"/>
          <w:rtl/>
        </w:rPr>
      </w:pPr>
    </w:p>
    <w:p w14:paraId="65D8A900" w14:textId="10B65108" w:rsidR="0009781D" w:rsidRPr="00022342" w:rsidRDefault="0009781D" w:rsidP="0009781D">
      <w:pPr>
        <w:pBdr>
          <w:top w:val="threeDEngrave" w:sz="24" w:space="1" w:color="auto"/>
          <w:left w:val="threeDEngrave" w:sz="24" w:space="4" w:color="auto"/>
          <w:bottom w:val="threeDEmboss" w:sz="24" w:space="1" w:color="auto"/>
          <w:right w:val="threeDEmboss" w:sz="24" w:space="4" w:color="auto"/>
        </w:pBdr>
        <w:bidi/>
        <w:jc w:val="center"/>
        <w:rPr>
          <w:rFonts w:ascii="Simplified Arabic" w:hAnsi="Simplified Arabic" w:cs="Simplified Arabic"/>
          <w:b/>
          <w:bCs/>
          <w:sz w:val="40"/>
          <w:szCs w:val="40"/>
          <w:highlight w:val="yellow"/>
          <w:u w:val="single"/>
          <w:rtl/>
        </w:rPr>
      </w:pPr>
      <w:r w:rsidRPr="003F610D">
        <w:rPr>
          <w:rFonts w:ascii="Simplified Arabic" w:hAnsi="Simplified Arabic" w:cs="Simplified Arabic"/>
          <w:b/>
          <w:bCs/>
          <w:sz w:val="40"/>
          <w:szCs w:val="40"/>
          <w:highlight w:val="yellow"/>
          <w:u w:val="single"/>
          <w:rtl/>
        </w:rPr>
        <w:t>[تمهيد: عن تفرق الأمة</w:t>
      </w:r>
      <w:r w:rsidR="00022342" w:rsidRPr="00022342">
        <w:rPr>
          <w:rFonts w:ascii="Simplified Arabic" w:hAnsi="Simplified Arabic" w:cs="Simplified Arabic" w:hint="cs"/>
          <w:b/>
          <w:bCs/>
          <w:sz w:val="40"/>
          <w:szCs w:val="40"/>
          <w:highlight w:val="yellow"/>
          <w:u w:val="single"/>
          <w:rtl/>
        </w:rPr>
        <w:t>]</w:t>
      </w:r>
    </w:p>
    <w:p w14:paraId="43D843DC" w14:textId="77777777" w:rsidR="0009781D" w:rsidRPr="003F610D" w:rsidRDefault="0009781D" w:rsidP="0009781D">
      <w:pPr>
        <w:pBdr>
          <w:top w:val="threeDEngrave" w:sz="24" w:space="1" w:color="auto"/>
          <w:left w:val="threeDEngrave" w:sz="24" w:space="4" w:color="auto"/>
          <w:bottom w:val="threeDEmboss" w:sz="24" w:space="1" w:color="auto"/>
          <w:right w:val="threeDEmboss" w:sz="24" w:space="4" w:color="auto"/>
        </w:pBdr>
        <w:bidi/>
        <w:jc w:val="center"/>
        <w:rPr>
          <w:rFonts w:ascii="Simplified Arabic" w:hAnsi="Simplified Arabic" w:cs="Simplified Arabic"/>
          <w:sz w:val="40"/>
          <w:szCs w:val="40"/>
          <w:rtl/>
        </w:rPr>
      </w:pPr>
    </w:p>
    <w:p w14:paraId="5AB0271C" w14:textId="77777777" w:rsidR="0009781D" w:rsidRPr="00FC5586" w:rsidRDefault="0009781D" w:rsidP="0009781D">
      <w:pPr>
        <w:bidi/>
        <w:jc w:val="both"/>
        <w:rPr>
          <w:rFonts w:ascii="Simplified Arabic" w:hAnsi="Simplified Arabic" w:cs="Simplified Arabic"/>
          <w:sz w:val="28"/>
          <w:szCs w:val="28"/>
          <w:rtl/>
        </w:rPr>
      </w:pPr>
    </w:p>
    <w:p w14:paraId="32D9555C" w14:textId="78EC3599" w:rsidR="0009781D" w:rsidRDefault="007A385D" w:rsidP="00791968">
      <w:pPr>
        <w:bidi/>
        <w:jc w:val="both"/>
        <w:rPr>
          <w:rFonts w:ascii="Simplified Arabic" w:hAnsi="Simplified Arabic" w:cs="Simplified Arabic"/>
          <w:sz w:val="28"/>
          <w:szCs w:val="28"/>
          <w:rtl/>
        </w:rPr>
      </w:pPr>
      <w:r w:rsidRPr="007A385D">
        <w:rPr>
          <w:rFonts w:ascii="Simplified Arabic" w:hAnsi="Simplified Arabic" w:cs="Simplified Arabic"/>
          <w:bCs/>
          <w:sz w:val="30"/>
          <w:szCs w:val="30"/>
          <w:u w:val="single"/>
          <w:rtl/>
        </w:rPr>
        <w:t>ظهور</w:t>
      </w:r>
      <w:r>
        <w:rPr>
          <w:rFonts w:ascii="Simplified Arabic" w:hAnsi="Simplified Arabic" w:cs="Simplified Arabic" w:hint="cs"/>
          <w:bCs/>
          <w:sz w:val="30"/>
          <w:szCs w:val="30"/>
          <w:u w:val="single"/>
          <w:rtl/>
        </w:rPr>
        <w:t xml:space="preserve"> </w:t>
      </w:r>
      <w:r w:rsidRPr="007A385D">
        <w:rPr>
          <w:rFonts w:ascii="Simplified Arabic" w:hAnsi="Simplified Arabic" w:cs="Simplified Arabic"/>
          <w:bCs/>
          <w:sz w:val="30"/>
          <w:szCs w:val="30"/>
          <w:u w:val="single"/>
          <w:rtl/>
        </w:rPr>
        <w:t>الفرق الإسلامية أمر مقدر</w:t>
      </w:r>
      <w:r w:rsidRPr="007A385D">
        <w:rPr>
          <w:rFonts w:ascii="Simplified Arabic" w:hAnsi="Simplified Arabic" w:cs="Simplified Arabic"/>
          <w:b/>
          <w:sz w:val="30"/>
          <w:szCs w:val="30"/>
          <w:rtl/>
        </w:rPr>
        <w:t>:</w:t>
      </w:r>
      <w:r>
        <w:rPr>
          <w:rtl/>
        </w:rPr>
        <w:t xml:space="preserve"> </w:t>
      </w:r>
      <w:r>
        <w:rPr>
          <w:rFonts w:hint="cs"/>
          <w:rtl/>
        </w:rPr>
        <w:t xml:space="preserve">فقد </w:t>
      </w:r>
      <w:r w:rsidR="0009781D" w:rsidRPr="00FC5586">
        <w:rPr>
          <w:rFonts w:ascii="Simplified Arabic" w:hAnsi="Simplified Arabic" w:cs="Simplified Arabic"/>
          <w:sz w:val="28"/>
          <w:szCs w:val="28"/>
          <w:rtl/>
        </w:rPr>
        <w:t xml:space="preserve">ورد الخبر عن رسول الله </w:t>
      </w:r>
      <w:r w:rsidR="0009781D" w:rsidRPr="00FC5586">
        <w:rPr>
          <w:rFonts w:ascii="Simplified Arabic" w:hAnsi="Simplified Arabic" w:cs="Simplified Arabic"/>
          <w:sz w:val="28"/>
          <w:szCs w:val="28"/>
        </w:rPr>
        <w:t>–</w:t>
      </w:r>
      <w:r w:rsidR="0009781D" w:rsidRPr="00FC5586">
        <w:rPr>
          <w:rFonts w:ascii="Simplified Arabic" w:hAnsi="Simplified Arabic" w:cs="Simplified Arabic"/>
          <w:sz w:val="28"/>
          <w:szCs w:val="28"/>
          <w:rtl/>
        </w:rPr>
        <w:t xml:space="preserve"> صلى الله عليه وسلم </w:t>
      </w:r>
      <w:r w:rsidR="0009781D" w:rsidRPr="00FC5586">
        <w:rPr>
          <w:rFonts w:ascii="Simplified Arabic" w:hAnsi="Simplified Arabic" w:cs="Simplified Arabic"/>
          <w:sz w:val="28"/>
          <w:szCs w:val="28"/>
        </w:rPr>
        <w:t>–</w:t>
      </w:r>
      <w:r w:rsidR="0009781D" w:rsidRPr="00FC5586">
        <w:rPr>
          <w:rFonts w:ascii="Simplified Arabic" w:hAnsi="Simplified Arabic" w:cs="Simplified Arabic"/>
          <w:sz w:val="28"/>
          <w:szCs w:val="28"/>
          <w:rtl/>
        </w:rPr>
        <w:t xml:space="preserve"> واشتهر بأن أمة الإسلام ستفترق إلى ثلاث وسبعين فرقة كلها في النار إلا واحدة، فقد أخرج أحاديث الافتراق ورواياته المتعددة جم غفير من أئمة الحديث منهم الإمام أحمد في مسنده والأئمة أبو داود والترمذي وابن ماجه في السنن والحاكم في المستدرك وابن أبي عاصم في </w:t>
      </w:r>
      <w:r w:rsidR="006930E2">
        <w:rPr>
          <w:rFonts w:ascii="Simplified Arabic" w:hAnsi="Simplified Arabic" w:cs="Simplified Arabic"/>
          <w:sz w:val="28"/>
          <w:szCs w:val="28"/>
          <w:rtl/>
        </w:rPr>
        <w:t xml:space="preserve">السنّة </w:t>
      </w:r>
      <w:r w:rsidR="0009781D" w:rsidRPr="00FC5586">
        <w:rPr>
          <w:rFonts w:ascii="Simplified Arabic" w:hAnsi="Simplified Arabic" w:cs="Simplified Arabic"/>
          <w:sz w:val="28"/>
          <w:szCs w:val="28"/>
          <w:rtl/>
        </w:rPr>
        <w:t xml:space="preserve">والهيثمي في مجمع الزوائد والبغوي في شرح السنة، وابن حجر في المطالب العالية والسيوطي في الجامع الصغير والدر المنثور والألباني في صحيح سنن الترمذي وفي سلسلة الأحاديث الصحيحة، وقد صحح روايات هذا الحديث جم غفير من </w:t>
      </w:r>
      <w:r w:rsidR="00455953">
        <w:rPr>
          <w:rFonts w:ascii="Simplified Arabic" w:hAnsi="Simplified Arabic" w:cs="Simplified Arabic"/>
          <w:sz w:val="28"/>
          <w:szCs w:val="28"/>
          <w:rtl/>
        </w:rPr>
        <w:t xml:space="preserve">أهل </w:t>
      </w:r>
      <w:r w:rsidR="0009781D" w:rsidRPr="00FC5586">
        <w:rPr>
          <w:rFonts w:ascii="Simplified Arabic" w:hAnsi="Simplified Arabic" w:cs="Simplified Arabic"/>
          <w:sz w:val="28"/>
          <w:szCs w:val="28"/>
          <w:rtl/>
        </w:rPr>
        <w:t xml:space="preserve">العلم بهذا الشأن منهم الترمذي والحاكم والذهبي والشاطبي والعراقي والسيوطي وغيرهم من المحققين كثير، وعلى ذلك فالخبر عن رسول الله </w:t>
      </w:r>
      <w:r w:rsidR="0009781D" w:rsidRPr="00FC5586">
        <w:rPr>
          <w:rFonts w:ascii="Simplified Arabic" w:hAnsi="Simplified Arabic" w:cs="Simplified Arabic"/>
          <w:sz w:val="28"/>
          <w:szCs w:val="28"/>
        </w:rPr>
        <w:t>–</w:t>
      </w:r>
      <w:r w:rsidR="0009781D" w:rsidRPr="00FC5586">
        <w:rPr>
          <w:rFonts w:ascii="Simplified Arabic" w:hAnsi="Simplified Arabic" w:cs="Simplified Arabic"/>
          <w:sz w:val="28"/>
          <w:szCs w:val="28"/>
          <w:rtl/>
        </w:rPr>
        <w:t xml:space="preserve"> صلى الله عليه وسلم </w:t>
      </w:r>
      <w:r w:rsidR="0009781D" w:rsidRPr="00FC5586">
        <w:rPr>
          <w:rFonts w:ascii="Simplified Arabic" w:hAnsi="Simplified Arabic" w:cs="Simplified Arabic"/>
          <w:sz w:val="28"/>
          <w:szCs w:val="28"/>
        </w:rPr>
        <w:t>–</w:t>
      </w:r>
      <w:r w:rsidR="0009781D" w:rsidRPr="00FC5586">
        <w:rPr>
          <w:rFonts w:ascii="Simplified Arabic" w:hAnsi="Simplified Arabic" w:cs="Simplified Arabic"/>
          <w:sz w:val="28"/>
          <w:szCs w:val="28"/>
          <w:rtl/>
        </w:rPr>
        <w:t xml:space="preserve"> في افتراق الأمة ثابت معتبر عند </w:t>
      </w:r>
      <w:r w:rsidR="00455953">
        <w:rPr>
          <w:rFonts w:ascii="Simplified Arabic" w:hAnsi="Simplified Arabic" w:cs="Simplified Arabic"/>
          <w:sz w:val="28"/>
          <w:szCs w:val="28"/>
          <w:rtl/>
        </w:rPr>
        <w:t xml:space="preserve">أهل </w:t>
      </w:r>
      <w:r w:rsidR="006930E2">
        <w:rPr>
          <w:rFonts w:ascii="Simplified Arabic" w:hAnsi="Simplified Arabic" w:cs="Simplified Arabic"/>
          <w:sz w:val="28"/>
          <w:szCs w:val="28"/>
          <w:rtl/>
        </w:rPr>
        <w:t xml:space="preserve">السنّة </w:t>
      </w:r>
      <w:r w:rsidR="0009781D" w:rsidRPr="00FC5586">
        <w:rPr>
          <w:rFonts w:ascii="Simplified Arabic" w:hAnsi="Simplified Arabic" w:cs="Simplified Arabic"/>
          <w:sz w:val="28"/>
          <w:szCs w:val="28"/>
          <w:rtl/>
        </w:rPr>
        <w:t xml:space="preserve">والجماعة، ذكر </w:t>
      </w:r>
      <w:r w:rsidR="0009781D" w:rsidRPr="00FC5586">
        <w:rPr>
          <w:rFonts w:ascii="Simplified Arabic" w:hAnsi="Simplified Arabic" w:cs="Simplified Arabic"/>
          <w:bCs/>
          <w:sz w:val="28"/>
          <w:szCs w:val="28"/>
          <w:rtl/>
        </w:rPr>
        <w:t xml:space="preserve">السيوطي </w:t>
      </w:r>
      <w:r w:rsidR="0009781D" w:rsidRPr="00FC5586">
        <w:rPr>
          <w:rFonts w:ascii="Simplified Arabic" w:hAnsi="Simplified Arabic" w:cs="Simplified Arabic"/>
          <w:sz w:val="28"/>
          <w:szCs w:val="28"/>
          <w:rtl/>
        </w:rPr>
        <w:t>أنه حديث متواتر والتو</w:t>
      </w:r>
      <w:r w:rsidR="00A16655" w:rsidRPr="00FC5586">
        <w:rPr>
          <w:rFonts w:ascii="Simplified Arabic" w:hAnsi="Simplified Arabic" w:cs="Simplified Arabic" w:hint="cs"/>
          <w:sz w:val="28"/>
          <w:szCs w:val="28"/>
          <w:rtl/>
        </w:rPr>
        <w:t>ا</w:t>
      </w:r>
      <w:r w:rsidR="0009781D" w:rsidRPr="00FC5586">
        <w:rPr>
          <w:rFonts w:ascii="Simplified Arabic" w:hAnsi="Simplified Arabic" w:cs="Simplified Arabic"/>
          <w:sz w:val="28"/>
          <w:szCs w:val="28"/>
          <w:rtl/>
        </w:rPr>
        <w:t xml:space="preserve">تر هو أعلى درجات الصحة والتوثيق [نقله عنه المناوي في فيض القدير ج 2 / 21]، </w:t>
      </w:r>
      <w:r w:rsidR="0009781D" w:rsidRPr="00FC5586">
        <w:rPr>
          <w:rFonts w:ascii="Simplified Arabic" w:hAnsi="Simplified Arabic" w:cs="Simplified Arabic"/>
          <w:b/>
          <w:bCs/>
          <w:sz w:val="28"/>
          <w:szCs w:val="28"/>
          <w:u w:val="single"/>
          <w:rtl/>
        </w:rPr>
        <w:t>ومن روايات الحديث الدالة على حدوث التفرق</w:t>
      </w:r>
      <w:r w:rsidR="0009781D" w:rsidRPr="00FC5586">
        <w:rPr>
          <w:rFonts w:ascii="Simplified Arabic" w:hAnsi="Simplified Arabic" w:cs="Simplified Arabic"/>
          <w:bCs/>
          <w:sz w:val="28"/>
          <w:szCs w:val="28"/>
          <w:rtl/>
        </w:rPr>
        <w:t xml:space="preserve">: </w:t>
      </w:r>
      <w:r w:rsidR="0009781D" w:rsidRPr="00FC5586">
        <w:rPr>
          <w:rFonts w:ascii="Simplified Arabic" w:eastAsia="Times New Roman" w:hAnsi="Simplified Arabic" w:cs="Simplified Arabic"/>
          <w:bCs/>
          <w:sz w:val="28"/>
          <w:szCs w:val="28"/>
          <w:rtl/>
          <w:lang w:bidi="ar-KW"/>
        </w:rPr>
        <w:t>(</w:t>
      </w:r>
      <w:r w:rsidR="0009781D" w:rsidRPr="00FC5586">
        <w:rPr>
          <w:rFonts w:ascii="Simplified Arabic" w:hAnsi="Simplified Arabic" w:cs="Simplified Arabic"/>
          <w:bCs/>
          <w:sz w:val="28"/>
          <w:szCs w:val="28"/>
          <w:rtl/>
        </w:rPr>
        <w:t xml:space="preserve">الرواية الأولى): </w:t>
      </w:r>
      <w:r w:rsidR="0009781D" w:rsidRPr="00FC5586">
        <w:rPr>
          <w:rFonts w:ascii="Simplified Arabic" w:hAnsi="Simplified Arabic" w:cs="Simplified Arabic"/>
          <w:sz w:val="28"/>
          <w:szCs w:val="28"/>
          <w:rtl/>
        </w:rPr>
        <w:t xml:space="preserve">عن أبي هريرة </w:t>
      </w:r>
      <w:r w:rsidR="0009781D" w:rsidRPr="00FC5586">
        <w:rPr>
          <w:rFonts w:ascii="Simplified Arabic" w:hAnsi="Simplified Arabic" w:cs="Simplified Arabic"/>
          <w:sz w:val="28"/>
          <w:szCs w:val="28"/>
        </w:rPr>
        <w:t>–</w:t>
      </w:r>
      <w:r w:rsidR="0009781D" w:rsidRPr="00FC5586">
        <w:rPr>
          <w:rFonts w:ascii="Simplified Arabic" w:hAnsi="Simplified Arabic" w:cs="Simplified Arabic"/>
          <w:sz w:val="28"/>
          <w:szCs w:val="28"/>
          <w:rtl/>
        </w:rPr>
        <w:t xml:space="preserve"> رضي الله عنه قال: قال رسول الله </w:t>
      </w:r>
      <w:r w:rsidR="0009781D" w:rsidRPr="00FC5586">
        <w:rPr>
          <w:rFonts w:ascii="Simplified Arabic" w:hAnsi="Simplified Arabic" w:cs="Simplified Arabic"/>
          <w:sz w:val="28"/>
          <w:szCs w:val="28"/>
        </w:rPr>
        <w:t>–</w:t>
      </w:r>
      <w:r w:rsidR="0009781D" w:rsidRPr="00FC5586">
        <w:rPr>
          <w:rFonts w:ascii="Simplified Arabic" w:hAnsi="Simplified Arabic" w:cs="Simplified Arabic"/>
          <w:sz w:val="28"/>
          <w:szCs w:val="28"/>
          <w:rtl/>
        </w:rPr>
        <w:t xml:space="preserve"> صلى الله عليه وسلم </w:t>
      </w:r>
      <w:r w:rsidR="0009781D" w:rsidRPr="00FC5586">
        <w:rPr>
          <w:rFonts w:ascii="Simplified Arabic" w:hAnsi="Simplified Arabic" w:cs="Simplified Arabic"/>
          <w:sz w:val="28"/>
          <w:szCs w:val="28"/>
        </w:rPr>
        <w:t>–</w:t>
      </w:r>
      <w:r w:rsidR="0009781D" w:rsidRPr="00FC5586">
        <w:rPr>
          <w:rFonts w:ascii="Simplified Arabic" w:hAnsi="Simplified Arabic" w:cs="Simplified Arabic"/>
          <w:sz w:val="28"/>
          <w:szCs w:val="28"/>
          <w:rtl/>
        </w:rPr>
        <w:t xml:space="preserve"> (تفرقت اليهود على إحدى وسبعين فرقة أو اثنتين وسبعين فرقة، والنصارى مثل ذلك، وتفترق أمتي </w:t>
      </w:r>
      <w:r w:rsidR="0009781D" w:rsidRPr="00FC5586">
        <w:rPr>
          <w:rFonts w:ascii="Simplified Arabic" w:hAnsi="Simplified Arabic" w:cs="Simplified Arabic"/>
          <w:sz w:val="28"/>
          <w:szCs w:val="28"/>
          <w:rtl/>
        </w:rPr>
        <w:lastRenderedPageBreak/>
        <w:t>على ثلاث وسبعين فرقة)</w:t>
      </w:r>
      <w:r w:rsidR="001904F3" w:rsidRPr="00FC5586">
        <w:rPr>
          <w:rFonts w:ascii="Simplified Arabic" w:hAnsi="Simplified Arabic" w:cs="Simplified Arabic" w:hint="cs"/>
          <w:sz w:val="28"/>
          <w:szCs w:val="28"/>
          <w:rtl/>
        </w:rPr>
        <w:t xml:space="preserve"> </w:t>
      </w:r>
      <w:r w:rsidR="0009781D" w:rsidRPr="00FC5586">
        <w:rPr>
          <w:rFonts w:ascii="Simplified Arabic" w:hAnsi="Simplified Arabic" w:cs="Simplified Arabic"/>
          <w:sz w:val="28"/>
          <w:szCs w:val="28"/>
          <w:rtl/>
        </w:rPr>
        <w:t>[أخرجه الإمام أحمد ابن حنبل وأبو داود والترمذي وابن ماجه]، و(</w:t>
      </w:r>
      <w:r w:rsidR="0009781D" w:rsidRPr="00FC5586">
        <w:rPr>
          <w:rFonts w:ascii="Simplified Arabic" w:hAnsi="Simplified Arabic" w:cs="Simplified Arabic"/>
          <w:bCs/>
          <w:sz w:val="28"/>
          <w:szCs w:val="28"/>
          <w:rtl/>
        </w:rPr>
        <w:t xml:space="preserve">الرواية الثانية): </w:t>
      </w:r>
      <w:r w:rsidR="0009781D" w:rsidRPr="00FC5586">
        <w:rPr>
          <w:rFonts w:ascii="Simplified Arabic" w:hAnsi="Simplified Arabic" w:cs="Simplified Arabic"/>
          <w:sz w:val="28"/>
          <w:szCs w:val="28"/>
          <w:rtl/>
        </w:rPr>
        <w:t xml:space="preserve">عن عبد الله بن عمرو </w:t>
      </w:r>
      <w:r w:rsidR="0009781D" w:rsidRPr="00FC5586">
        <w:rPr>
          <w:rFonts w:ascii="Simplified Arabic" w:hAnsi="Simplified Arabic" w:cs="Simplified Arabic"/>
          <w:sz w:val="28"/>
          <w:szCs w:val="28"/>
        </w:rPr>
        <w:t>–</w:t>
      </w:r>
      <w:r w:rsidR="0009781D" w:rsidRPr="00FC5586">
        <w:rPr>
          <w:rFonts w:ascii="Simplified Arabic" w:hAnsi="Simplified Arabic" w:cs="Simplified Arabic"/>
          <w:sz w:val="28"/>
          <w:szCs w:val="28"/>
          <w:rtl/>
        </w:rPr>
        <w:t xml:space="preserve"> رضي الله عنهما قال: قال رسول الله </w:t>
      </w:r>
      <w:r w:rsidR="0009781D" w:rsidRPr="00FC5586">
        <w:rPr>
          <w:rFonts w:ascii="Simplified Arabic" w:hAnsi="Simplified Arabic" w:cs="Simplified Arabic"/>
          <w:sz w:val="28"/>
          <w:szCs w:val="28"/>
        </w:rPr>
        <w:t>–</w:t>
      </w:r>
      <w:r w:rsidR="0009781D" w:rsidRPr="00FC5586">
        <w:rPr>
          <w:rFonts w:ascii="Simplified Arabic" w:hAnsi="Simplified Arabic" w:cs="Simplified Arabic"/>
          <w:sz w:val="28"/>
          <w:szCs w:val="28"/>
          <w:rtl/>
        </w:rPr>
        <w:t xml:space="preserve"> صلى الله عليه وسلم </w:t>
      </w:r>
      <w:r w:rsidR="0009781D" w:rsidRPr="00FC5586">
        <w:rPr>
          <w:rFonts w:ascii="Simplified Arabic" w:hAnsi="Simplified Arabic" w:cs="Simplified Arabic"/>
          <w:sz w:val="28"/>
          <w:szCs w:val="28"/>
        </w:rPr>
        <w:t>–</w:t>
      </w:r>
      <w:r w:rsidR="0009781D" w:rsidRPr="00FC5586">
        <w:rPr>
          <w:rFonts w:ascii="Simplified Arabic" w:hAnsi="Simplified Arabic" w:cs="Simplified Arabic"/>
          <w:sz w:val="28"/>
          <w:szCs w:val="28"/>
          <w:rtl/>
        </w:rPr>
        <w:t xml:space="preserve"> " ليأتين على أمتي ما أتى على بني إسرائيل حذو النعل بالنعل، حتى إن كان منهم من أتى أمه علانية لكان في أمتي من يصنع ذلك وإن بني إسرائيل تفرقت على اثنتين وسبعين ملة، وتفترق أمتي على ثلاث وسبعين ملة كلهم في النار إلا ملة واحدة قالوا: ومن هي يا رسول الله؟ قال: ما أنا عليه وأصحابي " [أخرجه الترمذي كتاب الإيمان 5/ 26 وذكره الألباني في صحيح سنن الترمذي ح2 ص 334 وقال: الحديث حسن ح (2129) في صحيح الترمذي]، و(</w:t>
      </w:r>
      <w:r w:rsidR="0009781D" w:rsidRPr="00FC5586">
        <w:rPr>
          <w:rFonts w:ascii="Simplified Arabic" w:hAnsi="Simplified Arabic" w:cs="Simplified Arabic"/>
          <w:bCs/>
          <w:sz w:val="28"/>
          <w:szCs w:val="28"/>
          <w:rtl/>
        </w:rPr>
        <w:t xml:space="preserve">الرواية الثالثة): </w:t>
      </w:r>
      <w:r w:rsidR="0009781D" w:rsidRPr="00FC5586">
        <w:rPr>
          <w:rFonts w:ascii="Simplified Arabic" w:hAnsi="Simplified Arabic" w:cs="Simplified Arabic"/>
          <w:sz w:val="28"/>
          <w:szCs w:val="28"/>
          <w:rtl/>
        </w:rPr>
        <w:t xml:space="preserve">عن معاوية ابن أبي سفيان </w:t>
      </w:r>
      <w:r w:rsidR="0009781D" w:rsidRPr="00FC5586">
        <w:rPr>
          <w:rFonts w:ascii="Simplified Arabic" w:hAnsi="Simplified Arabic" w:cs="Simplified Arabic"/>
          <w:sz w:val="28"/>
          <w:szCs w:val="28"/>
        </w:rPr>
        <w:t>–</w:t>
      </w:r>
      <w:r w:rsidR="0009781D" w:rsidRPr="00FC5586">
        <w:rPr>
          <w:rFonts w:ascii="Simplified Arabic" w:hAnsi="Simplified Arabic" w:cs="Simplified Arabic"/>
          <w:sz w:val="28"/>
          <w:szCs w:val="28"/>
          <w:rtl/>
        </w:rPr>
        <w:t xml:space="preserve"> رضي الله عنهما قال: ألا إن رسول الله </w:t>
      </w:r>
      <w:r w:rsidR="0009781D" w:rsidRPr="00FC5586">
        <w:rPr>
          <w:rFonts w:ascii="Simplified Arabic" w:hAnsi="Simplified Arabic" w:cs="Simplified Arabic"/>
          <w:sz w:val="28"/>
          <w:szCs w:val="28"/>
        </w:rPr>
        <w:t>–</w:t>
      </w:r>
      <w:r w:rsidR="0009781D" w:rsidRPr="00FC5586">
        <w:rPr>
          <w:rFonts w:ascii="Simplified Arabic" w:hAnsi="Simplified Arabic" w:cs="Simplified Arabic"/>
          <w:sz w:val="28"/>
          <w:szCs w:val="28"/>
          <w:rtl/>
        </w:rPr>
        <w:t xml:space="preserve"> صلى الله عليه وسلم قام فينا فقال: (ألا إن من قبلكم من </w:t>
      </w:r>
      <w:r w:rsidR="00455953">
        <w:rPr>
          <w:rFonts w:ascii="Simplified Arabic" w:hAnsi="Simplified Arabic" w:cs="Simplified Arabic"/>
          <w:sz w:val="28"/>
          <w:szCs w:val="28"/>
          <w:rtl/>
        </w:rPr>
        <w:t xml:space="preserve">أهل </w:t>
      </w:r>
      <w:r w:rsidR="0009781D" w:rsidRPr="00FC5586">
        <w:rPr>
          <w:rFonts w:ascii="Simplified Arabic" w:hAnsi="Simplified Arabic" w:cs="Simplified Arabic"/>
          <w:sz w:val="28"/>
          <w:szCs w:val="28"/>
          <w:rtl/>
        </w:rPr>
        <w:t xml:space="preserve">الكتاب افترقوا على ثنتين وسبعين ملة وإن هذه الملة ستفترق على ثلاث وسبعين، ثنتان وسبعون في النار، وواحدة في الجنة وهي الجماعة) [أخرجه أبو داود كتاب </w:t>
      </w:r>
      <w:r w:rsidR="006930E2">
        <w:rPr>
          <w:rFonts w:ascii="Simplified Arabic" w:hAnsi="Simplified Arabic" w:cs="Simplified Arabic"/>
          <w:sz w:val="28"/>
          <w:szCs w:val="28"/>
          <w:rtl/>
        </w:rPr>
        <w:t xml:space="preserve">السنّة </w:t>
      </w:r>
      <w:r w:rsidR="0009781D" w:rsidRPr="00FC5586">
        <w:rPr>
          <w:rFonts w:ascii="Simplified Arabic" w:hAnsi="Simplified Arabic" w:cs="Simplified Arabic"/>
          <w:sz w:val="28"/>
          <w:szCs w:val="28"/>
          <w:rtl/>
        </w:rPr>
        <w:t>4/198 وذكره الألباني في صحيح سنن أبي داود 3 / 869]،</w:t>
      </w:r>
      <w:r w:rsidR="0009781D" w:rsidRPr="00FC5586">
        <w:rPr>
          <w:rFonts w:ascii="Simplified Arabic" w:hAnsi="Simplified Arabic" w:cs="Simplified Arabic"/>
          <w:bCs/>
          <w:sz w:val="28"/>
          <w:szCs w:val="28"/>
          <w:rtl/>
        </w:rPr>
        <w:t xml:space="preserve"> و (الرواية الرابعة): </w:t>
      </w:r>
      <w:r w:rsidR="0009781D" w:rsidRPr="00FC5586">
        <w:rPr>
          <w:rFonts w:ascii="Simplified Arabic" w:hAnsi="Simplified Arabic" w:cs="Simplified Arabic"/>
          <w:sz w:val="28"/>
          <w:szCs w:val="28"/>
          <w:rtl/>
        </w:rPr>
        <w:t xml:space="preserve">عن انس ابن مالك رضي الله عنه قال: قال رسول الله </w:t>
      </w:r>
      <w:r w:rsidR="0009781D" w:rsidRPr="00FC5586">
        <w:rPr>
          <w:rFonts w:ascii="Simplified Arabic" w:hAnsi="Simplified Arabic" w:cs="Simplified Arabic"/>
          <w:sz w:val="28"/>
          <w:szCs w:val="28"/>
        </w:rPr>
        <w:t>–</w:t>
      </w:r>
      <w:r w:rsidR="0009781D" w:rsidRPr="00FC5586">
        <w:rPr>
          <w:rFonts w:ascii="Simplified Arabic" w:hAnsi="Simplified Arabic" w:cs="Simplified Arabic"/>
          <w:sz w:val="28"/>
          <w:szCs w:val="28"/>
          <w:rtl/>
        </w:rPr>
        <w:t xml:space="preserve"> صلى الله عليه وسلم: (إن بني إسرائيل افترقت على إحدى وسبعين فرقة، وإن أمتي ستفترق على ثنتين وسبعين فرقة، كلها في النار إلا واحدة وهي الجماعة) [أخرجه الإمام أحمد في المسند 3/145 وابن ماجه في السنن 2/1322، وذكره الألباني في صحيح سنن ابن ماجه 2/364]،</w:t>
      </w:r>
      <w:r w:rsidR="0009781D" w:rsidRPr="00FC5586">
        <w:rPr>
          <w:rFonts w:ascii="Simplified Arabic" w:hAnsi="Simplified Arabic" w:cs="Simplified Arabic"/>
          <w:bCs/>
          <w:sz w:val="28"/>
          <w:szCs w:val="28"/>
          <w:rtl/>
        </w:rPr>
        <w:t xml:space="preserve"> وبعد: </w:t>
      </w:r>
      <w:r w:rsidR="0009781D" w:rsidRPr="00FC5586">
        <w:rPr>
          <w:rFonts w:ascii="Simplified Arabic" w:hAnsi="Simplified Arabic" w:cs="Simplified Arabic"/>
          <w:sz w:val="28"/>
          <w:szCs w:val="28"/>
          <w:rtl/>
        </w:rPr>
        <w:t xml:space="preserve">فهذه بعض روايات حديث افتراق الأمة إلى ثلاث وسبعين فرقة، ومع استقراء وتتبع حال الفرق الضالة وجدت أنه ما من فرقة مرقت عن سبيل </w:t>
      </w:r>
      <w:r w:rsidR="00455953">
        <w:rPr>
          <w:rFonts w:ascii="Simplified Arabic" w:hAnsi="Simplified Arabic" w:cs="Simplified Arabic"/>
          <w:sz w:val="28"/>
          <w:szCs w:val="28"/>
          <w:rtl/>
        </w:rPr>
        <w:t xml:space="preserve">أهل </w:t>
      </w:r>
      <w:r w:rsidR="006930E2">
        <w:rPr>
          <w:rFonts w:ascii="Simplified Arabic" w:hAnsi="Simplified Arabic" w:cs="Simplified Arabic"/>
          <w:sz w:val="28"/>
          <w:szCs w:val="28"/>
          <w:rtl/>
        </w:rPr>
        <w:t xml:space="preserve">السنّة </w:t>
      </w:r>
      <w:r w:rsidR="0009781D" w:rsidRPr="00FC5586">
        <w:rPr>
          <w:rFonts w:ascii="Simplified Arabic" w:hAnsi="Simplified Arabic" w:cs="Simplified Arabic"/>
          <w:sz w:val="28"/>
          <w:szCs w:val="28"/>
          <w:rtl/>
        </w:rPr>
        <w:t>والجماعة الأعلام المقتدى بهم في الدين إلا وأخطأت في مسائل الإيمان والكفر ولا شك أن الخطأ يتفاوت ما بين غلو وإفراط وما بين تقصير وتفريط وما بين قرب وبعد عن إطار الحق، أما الغلاة في مسائل الإيمان فهم الخوارج والمعتزلة</w:t>
      </w:r>
      <w:r w:rsidR="00791968" w:rsidRPr="00FC5586">
        <w:rPr>
          <w:rFonts w:ascii="Simplified Arabic" w:hAnsi="Simplified Arabic" w:cs="Simplified Arabic" w:hint="cs"/>
          <w:sz w:val="28"/>
          <w:szCs w:val="28"/>
          <w:rtl/>
        </w:rPr>
        <w:t xml:space="preserve"> </w:t>
      </w:r>
      <w:proofErr w:type="spellStart"/>
      <w:r w:rsidR="00791968" w:rsidRPr="00FC5586">
        <w:rPr>
          <w:rFonts w:ascii="Simplified Arabic" w:hAnsi="Simplified Arabic" w:cs="Simplified Arabic" w:hint="cs"/>
          <w:sz w:val="28"/>
          <w:szCs w:val="28"/>
          <w:rtl/>
        </w:rPr>
        <w:t>والحشوية</w:t>
      </w:r>
      <w:proofErr w:type="spellEnd"/>
      <w:r w:rsidR="00791968" w:rsidRPr="00FC5586">
        <w:rPr>
          <w:rFonts w:ascii="Simplified Arabic" w:hAnsi="Simplified Arabic" w:cs="Simplified Arabic" w:hint="cs"/>
          <w:sz w:val="28"/>
          <w:szCs w:val="28"/>
          <w:rtl/>
        </w:rPr>
        <w:t xml:space="preserve"> </w:t>
      </w:r>
      <w:proofErr w:type="spellStart"/>
      <w:r w:rsidR="00791968" w:rsidRPr="00FC5586">
        <w:rPr>
          <w:rFonts w:ascii="Simplified Arabic" w:hAnsi="Simplified Arabic" w:cs="Simplified Arabic" w:hint="cs"/>
          <w:sz w:val="28"/>
          <w:szCs w:val="28"/>
          <w:rtl/>
        </w:rPr>
        <w:t>المتمسلفة</w:t>
      </w:r>
      <w:proofErr w:type="spellEnd"/>
      <w:r w:rsidR="0009781D" w:rsidRPr="00FC5586">
        <w:rPr>
          <w:rFonts w:ascii="Simplified Arabic" w:hAnsi="Simplified Arabic" w:cs="Simplified Arabic"/>
          <w:sz w:val="28"/>
          <w:szCs w:val="28"/>
          <w:rtl/>
        </w:rPr>
        <w:t xml:space="preserve">، والخوارج أضل حالاً وغلوا من المعتزلة، </w:t>
      </w:r>
      <w:r w:rsidR="00791968" w:rsidRPr="00FC5586">
        <w:rPr>
          <w:rFonts w:ascii="Simplified Arabic" w:hAnsi="Simplified Arabic" w:cs="Simplified Arabic" w:hint="cs"/>
          <w:sz w:val="28"/>
          <w:szCs w:val="28"/>
          <w:rtl/>
        </w:rPr>
        <w:t xml:space="preserve">والمعتزلة أضل حالا وغلوا من </w:t>
      </w:r>
      <w:proofErr w:type="spellStart"/>
      <w:r w:rsidR="00791968" w:rsidRPr="00FC5586">
        <w:rPr>
          <w:rFonts w:ascii="Simplified Arabic" w:hAnsi="Simplified Arabic" w:cs="Simplified Arabic" w:hint="cs"/>
          <w:sz w:val="28"/>
          <w:szCs w:val="28"/>
          <w:rtl/>
        </w:rPr>
        <w:t>الحشوية</w:t>
      </w:r>
      <w:proofErr w:type="spellEnd"/>
      <w:r w:rsidR="001E0765" w:rsidRPr="00FC5586">
        <w:rPr>
          <w:rFonts w:ascii="Simplified Arabic" w:hAnsi="Simplified Arabic" w:cs="Simplified Arabic" w:hint="cs"/>
          <w:sz w:val="28"/>
          <w:szCs w:val="28"/>
          <w:rtl/>
        </w:rPr>
        <w:t>،</w:t>
      </w:r>
      <w:r w:rsidR="00791968" w:rsidRPr="00FC5586">
        <w:rPr>
          <w:rFonts w:ascii="Simplified Arabic" w:hAnsi="Simplified Arabic" w:cs="Simplified Arabic" w:hint="cs"/>
          <w:sz w:val="28"/>
          <w:szCs w:val="28"/>
          <w:rtl/>
        </w:rPr>
        <w:t xml:space="preserve"> </w:t>
      </w:r>
      <w:r w:rsidR="0009781D" w:rsidRPr="00FC5586">
        <w:rPr>
          <w:rFonts w:ascii="Simplified Arabic" w:hAnsi="Simplified Arabic" w:cs="Simplified Arabic"/>
          <w:sz w:val="28"/>
          <w:szCs w:val="28"/>
          <w:rtl/>
        </w:rPr>
        <w:t>وأما المقصرون في مسائل الإيمان فهم الجهمية والمرجئة</w:t>
      </w:r>
      <w:r w:rsidR="00791968" w:rsidRPr="00FC5586">
        <w:rPr>
          <w:rFonts w:ascii="Simplified Arabic" w:hAnsi="Simplified Arabic" w:cs="Simplified Arabic" w:hint="cs"/>
          <w:sz w:val="28"/>
          <w:szCs w:val="28"/>
          <w:rtl/>
        </w:rPr>
        <w:t xml:space="preserve">، </w:t>
      </w:r>
      <w:r w:rsidR="0009781D" w:rsidRPr="00FC5586">
        <w:rPr>
          <w:rFonts w:ascii="Simplified Arabic" w:hAnsi="Simplified Arabic" w:cs="Simplified Arabic"/>
          <w:sz w:val="28"/>
          <w:szCs w:val="28"/>
          <w:rtl/>
        </w:rPr>
        <w:t xml:space="preserve">والجهمية هم غلاة المرجئة وهم لا شك أشد تفريطاً من المرجئة، أما الرافضة الإمامية، </w:t>
      </w:r>
      <w:r w:rsidR="00791968" w:rsidRPr="00FC5586">
        <w:rPr>
          <w:rFonts w:ascii="Simplified Arabic" w:hAnsi="Simplified Arabic" w:cs="Simplified Arabic" w:hint="cs"/>
          <w:sz w:val="28"/>
          <w:szCs w:val="28"/>
          <w:rtl/>
        </w:rPr>
        <w:t xml:space="preserve">فهم </w:t>
      </w:r>
      <w:r w:rsidR="0009781D" w:rsidRPr="00FC5586">
        <w:rPr>
          <w:rFonts w:ascii="Simplified Arabic" w:hAnsi="Simplified Arabic" w:cs="Simplified Arabic"/>
          <w:sz w:val="28"/>
          <w:szCs w:val="28"/>
          <w:rtl/>
        </w:rPr>
        <w:t xml:space="preserve">يكفرون </w:t>
      </w:r>
      <w:r w:rsidR="00455953">
        <w:rPr>
          <w:rFonts w:ascii="Simplified Arabic" w:hAnsi="Simplified Arabic" w:cs="Simplified Arabic"/>
          <w:sz w:val="28"/>
          <w:szCs w:val="28"/>
          <w:rtl/>
        </w:rPr>
        <w:t xml:space="preserve">أهل </w:t>
      </w:r>
      <w:r w:rsidR="0009781D" w:rsidRPr="00FC5586">
        <w:rPr>
          <w:rFonts w:ascii="Simplified Arabic" w:hAnsi="Simplified Arabic" w:cs="Simplified Arabic"/>
          <w:sz w:val="28"/>
          <w:szCs w:val="28"/>
          <w:rtl/>
        </w:rPr>
        <w:t xml:space="preserve">القبلة كافة عدا أنفسهم، فكل من يخالفهم في اعتقادهم فهو كافر الكفر الأكبر لا ينفعه إيمان بالله ولا برسوله ولا باليوم الآخر ولا ينفعه عمل صالح إلا أن يعتقد اعتقادهم في الإمامة، وعلى ذلك فيتناول هذا الفصل </w:t>
      </w:r>
      <w:r w:rsidR="00791968" w:rsidRPr="00FC5586">
        <w:rPr>
          <w:rFonts w:ascii="Simplified Arabic" w:hAnsi="Simplified Arabic" w:cs="Simplified Arabic" w:hint="cs"/>
          <w:sz w:val="28"/>
          <w:szCs w:val="28"/>
          <w:rtl/>
        </w:rPr>
        <w:t xml:space="preserve">ستة مباحث: </w:t>
      </w:r>
      <w:r w:rsidR="00791968" w:rsidRPr="00FC5586">
        <w:rPr>
          <w:rFonts w:ascii="Simplified Arabic" w:hAnsi="Simplified Arabic" w:cs="Simplified Arabic"/>
          <w:sz w:val="28"/>
          <w:szCs w:val="28"/>
          <w:rtl/>
        </w:rPr>
        <w:t>(المبحث الأول</w:t>
      </w:r>
      <w:r w:rsidR="00791968" w:rsidRPr="00FC5586">
        <w:rPr>
          <w:rFonts w:ascii="Simplified Arabic" w:hAnsi="Simplified Arabic" w:cs="Simplified Arabic" w:hint="cs"/>
          <w:sz w:val="28"/>
          <w:szCs w:val="28"/>
          <w:rtl/>
        </w:rPr>
        <w:t>)</w:t>
      </w:r>
      <w:r w:rsidR="00791968" w:rsidRPr="00FC5586">
        <w:rPr>
          <w:rFonts w:ascii="Simplified Arabic" w:hAnsi="Simplified Arabic" w:cs="Simplified Arabic"/>
          <w:sz w:val="28"/>
          <w:szCs w:val="28"/>
          <w:rtl/>
        </w:rPr>
        <w:t>: الخوارج وضلالهم في باب الإيمان والكفر</w:t>
      </w:r>
      <w:r w:rsidR="00791968" w:rsidRPr="00FC5586">
        <w:rPr>
          <w:rFonts w:ascii="Simplified Arabic" w:hAnsi="Simplified Arabic" w:cs="Simplified Arabic" w:hint="cs"/>
          <w:sz w:val="28"/>
          <w:szCs w:val="28"/>
          <w:rtl/>
        </w:rPr>
        <w:t xml:space="preserve">، و </w:t>
      </w:r>
      <w:r w:rsidR="00791968" w:rsidRPr="00FC5586">
        <w:rPr>
          <w:rFonts w:ascii="Simplified Arabic" w:hAnsi="Simplified Arabic" w:cs="Simplified Arabic"/>
          <w:sz w:val="28"/>
          <w:szCs w:val="28"/>
          <w:rtl/>
        </w:rPr>
        <w:t>(المبحث الثاني</w:t>
      </w:r>
      <w:r w:rsidR="00791968" w:rsidRPr="00FC5586">
        <w:rPr>
          <w:rFonts w:ascii="Simplified Arabic" w:hAnsi="Simplified Arabic" w:cs="Simplified Arabic" w:hint="cs"/>
          <w:sz w:val="28"/>
          <w:szCs w:val="28"/>
          <w:rtl/>
        </w:rPr>
        <w:t>)</w:t>
      </w:r>
      <w:r w:rsidR="00791968" w:rsidRPr="00FC5586">
        <w:rPr>
          <w:rFonts w:ascii="Simplified Arabic" w:hAnsi="Simplified Arabic" w:cs="Simplified Arabic"/>
          <w:sz w:val="28"/>
          <w:szCs w:val="28"/>
          <w:rtl/>
        </w:rPr>
        <w:t>: المعتزلة وضلالهم في باب الإيمان والكفر</w:t>
      </w:r>
      <w:r w:rsidR="00791968" w:rsidRPr="00FC5586">
        <w:rPr>
          <w:rFonts w:ascii="Simplified Arabic" w:hAnsi="Simplified Arabic" w:cs="Simplified Arabic" w:hint="cs"/>
          <w:sz w:val="28"/>
          <w:szCs w:val="28"/>
          <w:rtl/>
        </w:rPr>
        <w:t>، و</w:t>
      </w:r>
      <w:r w:rsidR="00791968" w:rsidRPr="00FC5586">
        <w:rPr>
          <w:rFonts w:ascii="Simplified Arabic" w:hAnsi="Simplified Arabic" w:cs="Simplified Arabic"/>
          <w:sz w:val="28"/>
          <w:szCs w:val="28"/>
          <w:rtl/>
        </w:rPr>
        <w:t>(المبحث الثالث</w:t>
      </w:r>
      <w:r w:rsidR="00791968" w:rsidRPr="00FC5586">
        <w:rPr>
          <w:rFonts w:ascii="Simplified Arabic" w:hAnsi="Simplified Arabic" w:cs="Simplified Arabic" w:hint="cs"/>
          <w:sz w:val="28"/>
          <w:szCs w:val="28"/>
          <w:rtl/>
        </w:rPr>
        <w:t>)</w:t>
      </w:r>
      <w:r w:rsidR="00791968" w:rsidRPr="00FC5586">
        <w:rPr>
          <w:rFonts w:ascii="Simplified Arabic" w:hAnsi="Simplified Arabic" w:cs="Simplified Arabic"/>
          <w:sz w:val="28"/>
          <w:szCs w:val="28"/>
          <w:rtl/>
        </w:rPr>
        <w:t>: المرجئة وضلالهم في باب الإيمان والكفر</w:t>
      </w:r>
      <w:r w:rsidR="00791968" w:rsidRPr="00FC5586">
        <w:rPr>
          <w:rFonts w:ascii="Simplified Arabic" w:hAnsi="Simplified Arabic" w:cs="Simplified Arabic" w:hint="cs"/>
          <w:sz w:val="28"/>
          <w:szCs w:val="28"/>
          <w:rtl/>
        </w:rPr>
        <w:t>، و</w:t>
      </w:r>
      <w:r w:rsidR="00791968" w:rsidRPr="00FC5586">
        <w:rPr>
          <w:rFonts w:ascii="Simplified Arabic" w:hAnsi="Simplified Arabic" w:cs="Simplified Arabic"/>
          <w:sz w:val="28"/>
          <w:szCs w:val="28"/>
          <w:rtl/>
        </w:rPr>
        <w:t>(المبحث الرابع</w:t>
      </w:r>
      <w:r w:rsidR="00791968" w:rsidRPr="00FC5586">
        <w:rPr>
          <w:rFonts w:ascii="Simplified Arabic" w:hAnsi="Simplified Arabic" w:cs="Simplified Arabic" w:hint="cs"/>
          <w:sz w:val="28"/>
          <w:szCs w:val="28"/>
          <w:rtl/>
        </w:rPr>
        <w:t>)</w:t>
      </w:r>
      <w:r w:rsidR="00791968" w:rsidRPr="00FC5586">
        <w:rPr>
          <w:rFonts w:ascii="Simplified Arabic" w:hAnsi="Simplified Arabic" w:cs="Simplified Arabic"/>
          <w:sz w:val="28"/>
          <w:szCs w:val="28"/>
          <w:rtl/>
        </w:rPr>
        <w:t xml:space="preserve">: الجهمية </w:t>
      </w:r>
      <w:r w:rsidR="00791968" w:rsidRPr="00FC5586">
        <w:rPr>
          <w:rFonts w:ascii="Simplified Arabic" w:hAnsi="Simplified Arabic" w:cs="Simplified Arabic"/>
          <w:sz w:val="28"/>
          <w:szCs w:val="28"/>
          <w:rtl/>
        </w:rPr>
        <w:lastRenderedPageBreak/>
        <w:t>وضلالهم في باب الإيمان والكفر</w:t>
      </w:r>
      <w:r w:rsidR="00791968" w:rsidRPr="00FC5586">
        <w:rPr>
          <w:rFonts w:ascii="Simplified Arabic" w:hAnsi="Simplified Arabic" w:cs="Simplified Arabic" w:hint="cs"/>
          <w:sz w:val="28"/>
          <w:szCs w:val="28"/>
          <w:rtl/>
        </w:rPr>
        <w:t>، و</w:t>
      </w:r>
      <w:r w:rsidR="00791968" w:rsidRPr="00FC5586">
        <w:rPr>
          <w:rFonts w:ascii="Simplified Arabic" w:hAnsi="Simplified Arabic" w:cs="Simplified Arabic"/>
          <w:sz w:val="28"/>
          <w:szCs w:val="28"/>
          <w:rtl/>
        </w:rPr>
        <w:t>(المبحث الخامس</w:t>
      </w:r>
      <w:r w:rsidR="00791968" w:rsidRPr="00FC5586">
        <w:rPr>
          <w:rFonts w:ascii="Simplified Arabic" w:hAnsi="Simplified Arabic" w:cs="Simplified Arabic" w:hint="cs"/>
          <w:sz w:val="28"/>
          <w:szCs w:val="28"/>
          <w:rtl/>
        </w:rPr>
        <w:t>)</w:t>
      </w:r>
      <w:r w:rsidR="00791968" w:rsidRPr="00FC5586">
        <w:rPr>
          <w:rFonts w:ascii="Simplified Arabic" w:hAnsi="Simplified Arabic" w:cs="Simplified Arabic"/>
          <w:sz w:val="28"/>
          <w:szCs w:val="28"/>
          <w:rtl/>
        </w:rPr>
        <w:t>: الشيعة وضلالهم في باب الإيمان والكفر،</w:t>
      </w:r>
      <w:r w:rsidR="00791968" w:rsidRPr="00FC5586">
        <w:rPr>
          <w:rFonts w:ascii="Simplified Arabic" w:hAnsi="Simplified Arabic" w:cs="Simplified Arabic" w:hint="cs"/>
          <w:sz w:val="28"/>
          <w:szCs w:val="28"/>
          <w:rtl/>
        </w:rPr>
        <w:t xml:space="preserve"> و </w:t>
      </w:r>
      <w:r w:rsidR="00791968" w:rsidRPr="00FC5586">
        <w:rPr>
          <w:rFonts w:ascii="Simplified Arabic" w:hAnsi="Simplified Arabic" w:cs="Simplified Arabic"/>
          <w:sz w:val="28"/>
          <w:szCs w:val="28"/>
          <w:rtl/>
        </w:rPr>
        <w:t>(المبحث السادس</w:t>
      </w:r>
      <w:r w:rsidR="00791968" w:rsidRPr="00FC5586">
        <w:rPr>
          <w:rFonts w:ascii="Simplified Arabic" w:hAnsi="Simplified Arabic" w:cs="Simplified Arabic" w:hint="cs"/>
          <w:sz w:val="28"/>
          <w:szCs w:val="28"/>
          <w:rtl/>
        </w:rPr>
        <w:t>)</w:t>
      </w:r>
      <w:r w:rsidR="00791968" w:rsidRPr="00FC5586">
        <w:rPr>
          <w:rFonts w:ascii="Simplified Arabic" w:hAnsi="Simplified Arabic" w:cs="Simplified Arabic"/>
          <w:sz w:val="28"/>
          <w:szCs w:val="28"/>
          <w:rtl/>
        </w:rPr>
        <w:t xml:space="preserve">: </w:t>
      </w:r>
      <w:proofErr w:type="spellStart"/>
      <w:r w:rsidR="00791968" w:rsidRPr="00FC5586">
        <w:rPr>
          <w:rFonts w:ascii="Simplified Arabic" w:hAnsi="Simplified Arabic" w:cs="Simplified Arabic"/>
          <w:sz w:val="28"/>
          <w:szCs w:val="28"/>
          <w:rtl/>
        </w:rPr>
        <w:t>الحشوية</w:t>
      </w:r>
      <w:proofErr w:type="spellEnd"/>
      <w:r w:rsidR="00791968" w:rsidRPr="00FC5586">
        <w:rPr>
          <w:rFonts w:ascii="Simplified Arabic" w:hAnsi="Simplified Arabic" w:cs="Simplified Arabic"/>
          <w:sz w:val="28"/>
          <w:szCs w:val="28"/>
          <w:rtl/>
        </w:rPr>
        <w:t xml:space="preserve"> </w:t>
      </w:r>
      <w:proofErr w:type="spellStart"/>
      <w:r w:rsidR="00791968" w:rsidRPr="00FC5586">
        <w:rPr>
          <w:rFonts w:ascii="Simplified Arabic" w:hAnsi="Simplified Arabic" w:cs="Simplified Arabic"/>
          <w:sz w:val="28"/>
          <w:szCs w:val="28"/>
          <w:rtl/>
        </w:rPr>
        <w:t>المتمسلفة</w:t>
      </w:r>
      <w:proofErr w:type="spellEnd"/>
      <w:r w:rsidR="00791968" w:rsidRPr="00FC5586">
        <w:rPr>
          <w:rFonts w:ascii="Simplified Arabic" w:hAnsi="Simplified Arabic" w:cs="Simplified Arabic"/>
          <w:sz w:val="28"/>
          <w:szCs w:val="28"/>
          <w:rtl/>
        </w:rPr>
        <w:t xml:space="preserve"> وضلالهم في باب الإيمان والكفر</w:t>
      </w:r>
      <w:r w:rsidR="00330A00">
        <w:rPr>
          <w:rFonts w:ascii="Simplified Arabic" w:hAnsi="Simplified Arabic" w:cs="Simplified Arabic" w:hint="cs"/>
          <w:sz w:val="28"/>
          <w:szCs w:val="28"/>
          <w:rtl/>
        </w:rPr>
        <w:t xml:space="preserve">، </w:t>
      </w:r>
    </w:p>
    <w:p w14:paraId="18D12C3D" w14:textId="0C5523DF" w:rsidR="00AB55A6" w:rsidRDefault="00AB55A6" w:rsidP="00AB55A6">
      <w:pPr>
        <w:bidi/>
        <w:jc w:val="center"/>
        <w:rPr>
          <w:rFonts w:ascii="Simplified Arabic" w:hAnsi="Simplified Arabic" w:cs="Simplified Arabic"/>
          <w:sz w:val="28"/>
          <w:szCs w:val="28"/>
          <w:rtl/>
        </w:rPr>
      </w:pPr>
      <w:r>
        <w:rPr>
          <w:rFonts w:ascii="Simplified Arabic" w:hAnsi="Simplified Arabic" w:cs="Simplified Arabic" w:hint="cs"/>
          <w:sz w:val="28"/>
          <w:szCs w:val="28"/>
          <w:rtl/>
        </w:rPr>
        <w:t>***</w:t>
      </w:r>
    </w:p>
    <w:p w14:paraId="669C116B" w14:textId="77777777" w:rsidR="00AB55A6" w:rsidRDefault="00AB55A6" w:rsidP="00AB55A6">
      <w:pPr>
        <w:bidi/>
        <w:jc w:val="both"/>
        <w:rPr>
          <w:rFonts w:ascii="Simplified Arabic" w:hAnsi="Simplified Arabic" w:cs="Simplified Arabic"/>
          <w:sz w:val="28"/>
          <w:szCs w:val="28"/>
          <w:rtl/>
        </w:rPr>
      </w:pPr>
    </w:p>
    <w:p w14:paraId="77FE855C" w14:textId="77777777" w:rsidR="00AB55A6" w:rsidRDefault="00AB55A6" w:rsidP="00853ACE">
      <w:pPr>
        <w:bidi/>
        <w:jc w:val="both"/>
        <w:rPr>
          <w:rFonts w:ascii="Simplified Arabic" w:hAnsi="Simplified Arabic" w:cs="Simplified Arabic"/>
          <w:b/>
          <w:bCs/>
          <w:sz w:val="40"/>
          <w:szCs w:val="40"/>
          <w:highlight w:val="yellow"/>
          <w:u w:val="single"/>
          <w:rtl/>
          <w:lang w:bidi="ar-KW"/>
        </w:rPr>
      </w:pPr>
    </w:p>
    <w:p w14:paraId="3ED24346" w14:textId="77777777" w:rsidR="00AB55A6" w:rsidRPr="00FC5586" w:rsidRDefault="00AB55A6" w:rsidP="00AB55A6">
      <w:pPr>
        <w:bidi/>
        <w:jc w:val="both"/>
        <w:rPr>
          <w:rFonts w:ascii="Simplified Arabic" w:hAnsi="Simplified Arabic" w:cs="Simplified Arabic"/>
          <w:rtl/>
          <w:lang w:bidi="ar-KW"/>
        </w:rPr>
      </w:pPr>
    </w:p>
    <w:p w14:paraId="236BB35E" w14:textId="77777777" w:rsidR="00AB55A6" w:rsidRPr="003F610D" w:rsidRDefault="00AB55A6" w:rsidP="00AB55A6">
      <w:pPr>
        <w:pBdr>
          <w:top w:val="threeDEngrave" w:sz="24" w:space="1" w:color="auto"/>
          <w:left w:val="threeDEngrave" w:sz="24" w:space="4" w:color="auto"/>
          <w:bottom w:val="threeDEmboss" w:sz="24" w:space="1" w:color="auto"/>
          <w:right w:val="threeDEmboss" w:sz="24" w:space="4" w:color="auto"/>
        </w:pBdr>
        <w:bidi/>
        <w:jc w:val="center"/>
        <w:rPr>
          <w:rFonts w:ascii="Simplified Arabic" w:hAnsi="Simplified Arabic" w:cs="Simplified Arabic"/>
          <w:b/>
          <w:bCs/>
          <w:sz w:val="40"/>
          <w:szCs w:val="40"/>
          <w:u w:val="single"/>
          <w:rtl/>
        </w:rPr>
      </w:pPr>
    </w:p>
    <w:p w14:paraId="3EDD9FA3" w14:textId="77777777" w:rsidR="00AB55A6" w:rsidRDefault="00AB55A6" w:rsidP="00AB55A6">
      <w:pPr>
        <w:pBdr>
          <w:top w:val="threeDEngrave" w:sz="24" w:space="1" w:color="auto"/>
          <w:left w:val="threeDEngrave" w:sz="24" w:space="4" w:color="auto"/>
          <w:bottom w:val="threeDEmboss" w:sz="24" w:space="1" w:color="auto"/>
          <w:right w:val="threeDEmboss" w:sz="24" w:space="4" w:color="auto"/>
        </w:pBdr>
        <w:bidi/>
        <w:jc w:val="center"/>
        <w:rPr>
          <w:rFonts w:ascii="Simplified Arabic" w:hAnsi="Simplified Arabic" w:cs="Simplified Arabic"/>
          <w:b/>
          <w:bCs/>
          <w:sz w:val="40"/>
          <w:szCs w:val="40"/>
          <w:highlight w:val="yellow"/>
          <w:u w:val="single"/>
          <w:rtl/>
        </w:rPr>
      </w:pPr>
      <w:r w:rsidRPr="00AB55A6">
        <w:rPr>
          <w:rFonts w:ascii="Simplified Arabic" w:hAnsi="Simplified Arabic" w:cs="Simplified Arabic"/>
          <w:b/>
          <w:bCs/>
          <w:sz w:val="40"/>
          <w:szCs w:val="40"/>
          <w:highlight w:val="yellow"/>
          <w:u w:val="single"/>
          <w:rtl/>
        </w:rPr>
        <w:t>المبحث الأول</w:t>
      </w:r>
    </w:p>
    <w:p w14:paraId="75CCD5F1" w14:textId="194C867F" w:rsidR="00AB55A6" w:rsidRPr="00AB55A6" w:rsidRDefault="00AB55A6" w:rsidP="00AB55A6">
      <w:pPr>
        <w:pBdr>
          <w:top w:val="threeDEngrave" w:sz="24" w:space="1" w:color="auto"/>
          <w:left w:val="threeDEngrave" w:sz="24" w:space="4" w:color="auto"/>
          <w:bottom w:val="threeDEmboss" w:sz="24" w:space="1" w:color="auto"/>
          <w:right w:val="threeDEmboss" w:sz="24" w:space="4" w:color="auto"/>
        </w:pBdr>
        <w:bidi/>
        <w:jc w:val="center"/>
        <w:rPr>
          <w:rFonts w:ascii="Simplified Arabic" w:hAnsi="Simplified Arabic" w:cs="Simplified Arabic"/>
          <w:b/>
          <w:bCs/>
          <w:sz w:val="40"/>
          <w:szCs w:val="40"/>
          <w:highlight w:val="yellow"/>
          <w:u w:val="single"/>
          <w:rtl/>
        </w:rPr>
      </w:pPr>
      <w:r w:rsidRPr="00AB55A6">
        <w:rPr>
          <w:rFonts w:ascii="Simplified Arabic" w:hAnsi="Simplified Arabic" w:cs="Simplified Arabic"/>
          <w:b/>
          <w:bCs/>
          <w:sz w:val="40"/>
          <w:szCs w:val="40"/>
          <w:highlight w:val="yellow"/>
          <w:u w:val="single"/>
          <w:rtl/>
        </w:rPr>
        <w:t>تمايز أهل السنّة عن الفرق الضالة</w:t>
      </w:r>
    </w:p>
    <w:p w14:paraId="4E38729D" w14:textId="77777777" w:rsidR="00AB55A6" w:rsidRPr="003F610D" w:rsidRDefault="00AB55A6" w:rsidP="00AB55A6">
      <w:pPr>
        <w:pBdr>
          <w:top w:val="threeDEngrave" w:sz="24" w:space="1" w:color="auto"/>
          <w:left w:val="threeDEngrave" w:sz="24" w:space="4" w:color="auto"/>
          <w:bottom w:val="threeDEmboss" w:sz="24" w:space="1" w:color="auto"/>
          <w:right w:val="threeDEmboss" w:sz="24" w:space="4" w:color="auto"/>
        </w:pBdr>
        <w:bidi/>
        <w:jc w:val="center"/>
        <w:rPr>
          <w:rFonts w:ascii="Simplified Arabic" w:hAnsi="Simplified Arabic" w:cs="Simplified Arabic"/>
          <w:sz w:val="40"/>
          <w:szCs w:val="40"/>
          <w:rtl/>
        </w:rPr>
      </w:pPr>
    </w:p>
    <w:p w14:paraId="6691D8CF" w14:textId="77777777" w:rsidR="00AB55A6" w:rsidRPr="00FC5586" w:rsidRDefault="00AB55A6" w:rsidP="00AB55A6">
      <w:pPr>
        <w:bidi/>
        <w:jc w:val="both"/>
        <w:rPr>
          <w:rFonts w:ascii="Simplified Arabic" w:hAnsi="Simplified Arabic" w:cs="Simplified Arabic"/>
          <w:sz w:val="28"/>
          <w:szCs w:val="28"/>
          <w:rtl/>
        </w:rPr>
      </w:pPr>
    </w:p>
    <w:p w14:paraId="71618929" w14:textId="4F45E6DB" w:rsidR="003F610D" w:rsidRPr="003F610D" w:rsidRDefault="003F610D" w:rsidP="00AB55A6">
      <w:pPr>
        <w:bidi/>
        <w:jc w:val="both"/>
        <w:rPr>
          <w:rFonts w:ascii="Simplified Arabic" w:hAnsi="Simplified Arabic" w:cs="Simplified Arabic"/>
          <w:sz w:val="28"/>
          <w:szCs w:val="28"/>
        </w:rPr>
      </w:pPr>
      <w:r w:rsidRPr="003F610D">
        <w:rPr>
          <w:rFonts w:ascii="Simplified Arabic" w:hAnsi="Simplified Arabic" w:cs="Simplified Arabic"/>
          <w:b/>
          <w:bCs/>
          <w:sz w:val="40"/>
          <w:szCs w:val="40"/>
          <w:highlight w:val="yellow"/>
          <w:u w:val="single"/>
          <w:rtl/>
          <w:lang w:bidi="ar-KW"/>
        </w:rPr>
        <w:t xml:space="preserve">[المفتاح </w:t>
      </w:r>
      <w:r w:rsidR="00AB55A6">
        <w:rPr>
          <w:rFonts w:ascii="Simplified Arabic" w:hAnsi="Simplified Arabic" w:cs="Simplified Arabic" w:hint="cs"/>
          <w:b/>
          <w:bCs/>
          <w:sz w:val="40"/>
          <w:szCs w:val="40"/>
          <w:highlight w:val="yellow"/>
          <w:u w:val="single"/>
          <w:rtl/>
          <w:lang w:bidi="ar-KW"/>
        </w:rPr>
        <w:t>الاول</w:t>
      </w:r>
      <w:r w:rsidRPr="003F610D">
        <w:rPr>
          <w:rFonts w:ascii="Simplified Arabic" w:hAnsi="Simplified Arabic" w:cs="Simplified Arabic"/>
          <w:b/>
          <w:bCs/>
          <w:sz w:val="40"/>
          <w:szCs w:val="40"/>
          <w:highlight w:val="yellow"/>
          <w:u w:val="single"/>
          <w:rtl/>
          <w:lang w:bidi="ar-KW"/>
        </w:rPr>
        <w:t>]:</w:t>
      </w:r>
      <w:r w:rsidRPr="003F610D">
        <w:rPr>
          <w:rFonts w:ascii="Simplified Arabic" w:hAnsi="Simplified Arabic" w:cs="Simplified Arabic"/>
          <w:b/>
          <w:sz w:val="28"/>
          <w:szCs w:val="28"/>
          <w:rtl/>
        </w:rPr>
        <w:t xml:space="preserve"> </w:t>
      </w:r>
      <w:r w:rsidRPr="003F610D">
        <w:rPr>
          <w:rFonts w:ascii="Simplified Arabic" w:hAnsi="Simplified Arabic" w:cs="Simplified Arabic"/>
          <w:b/>
          <w:bCs/>
          <w:sz w:val="28"/>
          <w:szCs w:val="28"/>
          <w:rtl/>
        </w:rPr>
        <w:t xml:space="preserve">الفرقة الناجية من فرق المسلمين هي سواد </w:t>
      </w:r>
      <w:r w:rsidR="00455953">
        <w:rPr>
          <w:rFonts w:ascii="Simplified Arabic" w:hAnsi="Simplified Arabic" w:cs="Simplified Arabic"/>
          <w:b/>
          <w:bCs/>
          <w:sz w:val="28"/>
          <w:szCs w:val="28"/>
          <w:rtl/>
        </w:rPr>
        <w:t xml:space="preserve">أهل </w:t>
      </w:r>
      <w:r w:rsidRPr="003F610D">
        <w:rPr>
          <w:rFonts w:ascii="Simplified Arabic" w:hAnsi="Simplified Arabic" w:cs="Simplified Arabic"/>
          <w:b/>
          <w:bCs/>
          <w:sz w:val="28"/>
          <w:szCs w:val="28"/>
          <w:rtl/>
        </w:rPr>
        <w:t xml:space="preserve">الإسلام الأعظم </w:t>
      </w:r>
      <w:r w:rsidR="00455953">
        <w:rPr>
          <w:rFonts w:ascii="Simplified Arabic" w:hAnsi="Simplified Arabic" w:cs="Simplified Arabic"/>
          <w:b/>
          <w:bCs/>
          <w:sz w:val="28"/>
          <w:szCs w:val="28"/>
          <w:rtl/>
        </w:rPr>
        <w:t xml:space="preserve">أهل </w:t>
      </w:r>
      <w:r w:rsidR="006930E2">
        <w:rPr>
          <w:rFonts w:ascii="Simplified Arabic" w:hAnsi="Simplified Arabic" w:cs="Simplified Arabic"/>
          <w:b/>
          <w:bCs/>
          <w:sz w:val="28"/>
          <w:szCs w:val="28"/>
          <w:rtl/>
        </w:rPr>
        <w:t xml:space="preserve">السنّة </w:t>
      </w:r>
      <w:r w:rsidRPr="003F610D">
        <w:rPr>
          <w:rFonts w:ascii="Simplified Arabic" w:hAnsi="Simplified Arabic" w:cs="Simplified Arabic"/>
          <w:b/>
          <w:bCs/>
          <w:sz w:val="28"/>
          <w:szCs w:val="28"/>
          <w:rtl/>
        </w:rPr>
        <w:t xml:space="preserve">والجماعة: إذ </w:t>
      </w:r>
      <w:r w:rsidRPr="003F610D">
        <w:rPr>
          <w:rFonts w:ascii="Simplified Arabic" w:hAnsi="Simplified Arabic" w:cs="Simplified Arabic"/>
          <w:sz w:val="28"/>
          <w:szCs w:val="28"/>
          <w:rtl/>
        </w:rPr>
        <w:t xml:space="preserve">جميع الفرق الإسلامية ترى نفسها الفرقة الناجية، ولكن لا يصلح أن تكون الفرقة الناجية سوى جماعة </w:t>
      </w:r>
      <w:r w:rsidR="00455953">
        <w:rPr>
          <w:rFonts w:ascii="Simplified Arabic" w:hAnsi="Simplified Arabic" w:cs="Simplified Arabic"/>
          <w:sz w:val="28"/>
          <w:szCs w:val="28"/>
          <w:rtl/>
        </w:rPr>
        <w:t xml:space="preserve">أهل </w:t>
      </w:r>
      <w:r w:rsidR="006930E2">
        <w:rPr>
          <w:rFonts w:ascii="Simplified Arabic" w:hAnsi="Simplified Arabic" w:cs="Simplified Arabic"/>
          <w:sz w:val="28"/>
          <w:szCs w:val="28"/>
          <w:rtl/>
        </w:rPr>
        <w:t xml:space="preserve">السنّة </w:t>
      </w:r>
      <w:r w:rsidRPr="003F610D">
        <w:rPr>
          <w:rFonts w:ascii="Simplified Arabic" w:hAnsi="Simplified Arabic" w:cs="Simplified Arabic"/>
          <w:sz w:val="28"/>
          <w:szCs w:val="28"/>
          <w:rtl/>
        </w:rPr>
        <w:t xml:space="preserve">والجماعة لأسباب ثمانية عريضة: </w:t>
      </w:r>
    </w:p>
    <w:p w14:paraId="45D7CE4C" w14:textId="19759E03" w:rsidR="003F610D" w:rsidRPr="003F610D" w:rsidRDefault="003F610D" w:rsidP="00853ACE">
      <w:pPr>
        <w:bidi/>
        <w:jc w:val="both"/>
        <w:rPr>
          <w:rFonts w:ascii="Simplified Arabic" w:hAnsi="Simplified Arabic" w:cs="Simplified Arabic"/>
          <w:sz w:val="28"/>
          <w:szCs w:val="28"/>
          <w:rtl/>
        </w:rPr>
      </w:pPr>
      <w:r w:rsidRPr="003F610D">
        <w:rPr>
          <w:rFonts w:ascii="Simplified Arabic" w:hAnsi="Simplified Arabic" w:cs="Simplified Arabic"/>
          <w:b/>
          <w:bCs/>
          <w:highlight w:val="yellow"/>
          <w:u w:val="single"/>
          <w:rtl/>
          <w:lang w:bidi="ar-KW"/>
        </w:rPr>
        <w:t>[السبب الأول]:</w:t>
      </w:r>
      <w:r w:rsidRPr="003F610D">
        <w:rPr>
          <w:rFonts w:ascii="Simplified Arabic" w:hAnsi="Simplified Arabic" w:cs="Simplified Arabic"/>
          <w:sz w:val="28"/>
          <w:szCs w:val="28"/>
          <w:rtl/>
          <w:lang w:bidi="ar-KW"/>
        </w:rPr>
        <w:t xml:space="preserve"> </w:t>
      </w:r>
      <w:r w:rsidR="00455953">
        <w:rPr>
          <w:rFonts w:ascii="Simplified Arabic" w:hAnsi="Simplified Arabic" w:cs="Simplified Arabic"/>
          <w:b/>
          <w:bCs/>
          <w:sz w:val="30"/>
          <w:szCs w:val="30"/>
          <w:u w:val="single"/>
          <w:rtl/>
          <w:lang w:bidi="ar-KW"/>
        </w:rPr>
        <w:t xml:space="preserve">أهل </w:t>
      </w:r>
      <w:r w:rsidR="006930E2">
        <w:rPr>
          <w:rFonts w:ascii="Simplified Arabic" w:hAnsi="Simplified Arabic" w:cs="Simplified Arabic"/>
          <w:b/>
          <w:bCs/>
          <w:sz w:val="30"/>
          <w:szCs w:val="30"/>
          <w:u w:val="single"/>
          <w:rtl/>
          <w:lang w:bidi="ar-KW"/>
        </w:rPr>
        <w:t xml:space="preserve">السنّة </w:t>
      </w:r>
      <w:r w:rsidRPr="007A385D">
        <w:rPr>
          <w:rFonts w:ascii="Simplified Arabic" w:hAnsi="Simplified Arabic" w:cs="Simplified Arabic"/>
          <w:b/>
          <w:bCs/>
          <w:sz w:val="30"/>
          <w:szCs w:val="30"/>
          <w:u w:val="single"/>
          <w:rtl/>
          <w:lang w:bidi="ar-KW"/>
        </w:rPr>
        <w:t>والجماعة هم الخط العام لجماعة المسلمين التي انشقت منها بقية الفرق،</w:t>
      </w:r>
      <w:r w:rsidRPr="003F610D">
        <w:rPr>
          <w:rFonts w:ascii="Simplified Arabic" w:hAnsi="Simplified Arabic" w:cs="Simplified Arabic"/>
          <w:sz w:val="28"/>
          <w:szCs w:val="28"/>
          <w:rtl/>
          <w:lang w:bidi="ar-KW"/>
        </w:rPr>
        <w:t xml:space="preserve"> فلم يقبض النبي صلى الله عليه وسلم إلى الرفيق الأعلى إلا والصحابة رضي الله عنهم على مثل بيضاء ناصعة ليلها كنهارها لا يزيغ عنها إلا هالك، فلما فبض النبي صلى الله عليه وسلم إلى الرفيق الأعلى، واجتمع الأنصار في السقيفة ولحق بهم أبو بكر وعمر وأبو عبيدة من المهاجرين، وأسفر هذا الاجتماع على انتخاب أبي بكر خليفة للمسلمين، وتمت البيعة العامة بعدها في مسجد </w:t>
      </w:r>
      <w:r w:rsidRPr="003F610D">
        <w:rPr>
          <w:rFonts w:ascii="Simplified Arabic" w:hAnsi="Simplified Arabic" w:cs="Simplified Arabic"/>
          <w:sz w:val="28"/>
          <w:szCs w:val="28"/>
          <w:rtl/>
          <w:lang w:bidi="ar-KW"/>
        </w:rPr>
        <w:lastRenderedPageBreak/>
        <w:t xml:space="preserve">رسول الله صلى الله عليه وسلم لأبي بكر الصديق الخليفة الأول لرسول الله صلى الله عليه وسلم، باتفاق الصحابة، وصار انتخابه هو الخط العام للجماعة فكل من خالف خرج عن الخط العام، وكان زمانه زمان الخير والبركة قضى على المرتدين وأرسل الجيوش لفتح فارس والروم وكانت انتصارات عظيمة للمسلمين في كل الجهات، ثم اجمع المسلمون على قبول ترشيح أبي بكر لعمر كخليفة للمسلمين من بعده واستقر الامر عليه كخليفة وكان عبقريا رسخ أكبر امبراطورية إسلامية قضت على فارس والروم ونشرت الإسلام عزيزا في أرجاء الأرض كلها، فكل من اعترض على عمر فقد خرج عن إطار الجماعة، ثم اغتاله المجوسي في صلاة الفجر ورشح ستة يختار المسلمون من بينهم الخليفة واستقر أمر المهاجرين والانصار على عثمان وتمت له البيعة وأجمع عليه المسلمون فكل من خرج على عثمان خرج عن الخط العام للجماعة الناجية، أكمل عثمان رضى الله عنه فتح البلدان في أقاصي الشرق والغرب وحكم إمبراطورية مترامية الأطراف لم يتيسر لأي أمة قبل أمة الإسلام أن تحكم مثلها عبر التاريخ، وفي آخر عهده كانت هناك جهة تعمل في الخفاء للانتقام والثأر من </w:t>
      </w:r>
      <w:r w:rsidR="00455953">
        <w:rPr>
          <w:rFonts w:ascii="Simplified Arabic" w:hAnsi="Simplified Arabic" w:cs="Simplified Arabic"/>
          <w:sz w:val="28"/>
          <w:szCs w:val="28"/>
          <w:rtl/>
          <w:lang w:bidi="ar-KW"/>
        </w:rPr>
        <w:t xml:space="preserve">أهل </w:t>
      </w:r>
      <w:r w:rsidRPr="003F610D">
        <w:rPr>
          <w:rFonts w:ascii="Simplified Arabic" w:hAnsi="Simplified Arabic" w:cs="Simplified Arabic"/>
          <w:sz w:val="28"/>
          <w:szCs w:val="28"/>
          <w:rtl/>
          <w:lang w:bidi="ar-KW"/>
        </w:rPr>
        <w:t xml:space="preserve">الإسلام يقودها اليهودي ابن السوداء ابن سبأ حيث جمع أوباش الناس من مختلف الأنصار وكانت له معرفة بتزوير الأختام والرسائل فكان يكاتب الأوباش ويرسل الرسائل المزورة على عثمان في الأمصار ويرسل الرسائل المزورة على كبار الصحابة بوجوب قتل عثمان وتخليص الامة الإسلامية منه، ولم يتفطن الصحابة لذلك المخطط حتى حاصر الاوباش الخليفة عثمان في موسم الحج وانتهزوا فرصة خلو المدينة من اكثر الصحابة ومن حاميتها لان أغلب الصحابة إما كانوا على ثغور الجهاد وإما في مكة المكرمة لأداء مناسك الحج وتجمع الأوباش حول بيت عثمان واقتحموا عليه بيته وقتلوه، وظلوا أربعة أيام هم الممسكون بزمام الأمور في المدينة حتى كان احدهم هو من </w:t>
      </w:r>
      <w:proofErr w:type="spellStart"/>
      <w:r w:rsidRPr="003F610D">
        <w:rPr>
          <w:rFonts w:ascii="Simplified Arabic" w:hAnsi="Simplified Arabic" w:cs="Simplified Arabic"/>
          <w:sz w:val="28"/>
          <w:szCs w:val="28"/>
          <w:rtl/>
          <w:lang w:bidi="ar-KW"/>
        </w:rPr>
        <w:t>يأمّ</w:t>
      </w:r>
      <w:proofErr w:type="spellEnd"/>
      <w:r w:rsidRPr="003F610D">
        <w:rPr>
          <w:rFonts w:ascii="Simplified Arabic" w:hAnsi="Simplified Arabic" w:cs="Simplified Arabic"/>
          <w:sz w:val="28"/>
          <w:szCs w:val="28"/>
          <w:rtl/>
          <w:lang w:bidi="ar-KW"/>
        </w:rPr>
        <w:t xml:space="preserve"> بالناس في الصلاة في مسجد الرسول صلى الله عليه وسلم، وحتى لا ينفرط عقد الخلافة سارع الصحابة لمبايعة الإمام علي رضي الله عنه خليفة للمسلمين وكان اول من بايعه الصحابي الجليل المبشر بالجنة طلحة بن عبيد الله واسرع الصحابة لمبايعة علي رضي الله عنه في مسجد رسول الله صلى الله عليه وسلم وتمت له البيعة وكل من كان معه هم خط الجماعة الناجية ومن خالفهم كان على الباطل، وكل الصحابة بمن فيهم أم المؤمنين عائشة والزبير وطلحة ومعاوية رضي الله عنهم وأتباعهم لم ينازعوا عليا رضي الله عنه في الخلافة وإنما كان الخلاف على سرعة الاقتصاص من قتلة عثمان وكان القتلة في جيش الإمام علي رضي الله عنه وكان يطلب المهلة لإدارة أمور الحكم فهي اهم ويأتي بعد ذلك وقت القصاص من قتلة عثمان، الشاهد حدثت خلافات بين الصحابة، كان الحق في جميعها مع وأقرب إلى الإمام علي رضي الله عنه </w:t>
      </w:r>
      <w:r w:rsidRPr="003F610D">
        <w:rPr>
          <w:rFonts w:ascii="Simplified Arabic" w:hAnsi="Simplified Arabic" w:cs="Simplified Arabic"/>
          <w:sz w:val="28"/>
          <w:szCs w:val="28"/>
          <w:rtl/>
          <w:lang w:bidi="ar-KW"/>
        </w:rPr>
        <w:lastRenderedPageBreak/>
        <w:t xml:space="preserve">وكان مع الصحابة الذين خالفوه وجه اجتهاد مقبول ولكنهم كانوا أبعد الطائفتين عن الحق، وكانت يستحيل ان تؤول هذه الخلافات إلى حروب لولا كيد السبئية اتباع عبد الله بن سبأ وسعيهم لانشاب القتال كلما كاد الصحابة ان يتفقوا، وهذا قدر الله، وظل علي رضي الله عنه يجاهد من اجل توحيد كلمة المسلمين والحفاظ على الخلافة الواحدة حتى مرقت أولى الفرق الضالة وهي (الخوارج): خرجوا عن خط الجماعة وكفروا الإمام علي بزعم أنه قبل بالتحكيم وانه لا حكم إلا لله، وقد قال لهم تقولون كلمة حق أريد بها باطل لأنه لابد من وجود قاض يبين حكم الله فاستحلوا دمه ودم أصحابه فقاتلهم في النهروان وقضى على أكثرهم ولكن تمكن أحدهم من ضربه بخنجر مسموم وهو ينادي في الناس لصلاة الفجر، فطالبه المسلمون ان يستخلف فأبى فاختار الناس ابنه الحسن بن علي رضي الله عنه سيد شباب </w:t>
      </w:r>
      <w:r w:rsidR="00455953">
        <w:rPr>
          <w:rFonts w:ascii="Simplified Arabic" w:hAnsi="Simplified Arabic" w:cs="Simplified Arabic"/>
          <w:sz w:val="28"/>
          <w:szCs w:val="28"/>
          <w:rtl/>
          <w:lang w:bidi="ar-KW"/>
        </w:rPr>
        <w:t xml:space="preserve">أهل </w:t>
      </w:r>
      <w:r w:rsidRPr="003F610D">
        <w:rPr>
          <w:rFonts w:ascii="Simplified Arabic" w:hAnsi="Simplified Arabic" w:cs="Simplified Arabic"/>
          <w:sz w:val="28"/>
          <w:szCs w:val="28"/>
          <w:rtl/>
          <w:lang w:bidi="ar-KW"/>
        </w:rPr>
        <w:t xml:space="preserve">الجنة فكان له رأي آخر يجمع به المسلمين على راية واحدة فتنازل عن الخلافة لمعاوية على ان تتوحد الامة وتسقط الدماء المطلوبة وتحققت به بشارة النبي صلى الله عليه وسلم، فقد روى البخاري في صحيحه أبي بكرة يقول: رأيت رسول الله صلى الله عليه وسلم على المنبر - والحسن بن علي إلى جنبه -، وهو يقبل على الناس مرة، وعليه أخرى ويقول: (إن ابني هذا سيد، ولعل الله أن يصلح به بين فئتين عظيمتين من المسلمين) [البخاري: 2704]، فهذا الحسن رضي الله عنه وأرضاه ترك الخلافة لا عن جبن ولا عن قلة ولا عن ذلة بل لمراعاة أمر الدين ومصلحة المسلمين وحقن دمائهم ولرغبته فيما عند الله، فكان سيدا أصلح الله به بين فئتين عظيمتين من المسلمين فئة علي وفئة معاوية، لما رآه من حقن دماء المسلمين، ومن تدبر نص الرسول صلى الله عليه وسلم علم أن الفئتين من المسلمين، وانه يجوز للخليفة أن يخلع نفسه إذا كان في ذلك مصلحة للامة، الشاهد اجتمعت الامة في هذا العام عام (41 هجري) وسمي عام الجماعة، فمن خرج على خط الجماعة كان من </w:t>
      </w:r>
      <w:r w:rsidR="00455953">
        <w:rPr>
          <w:rFonts w:ascii="Simplified Arabic" w:hAnsi="Simplified Arabic" w:cs="Simplified Arabic"/>
          <w:sz w:val="28"/>
          <w:szCs w:val="28"/>
          <w:rtl/>
          <w:lang w:bidi="ar-KW"/>
        </w:rPr>
        <w:t xml:space="preserve">أهل </w:t>
      </w:r>
      <w:r w:rsidRPr="003F610D">
        <w:rPr>
          <w:rFonts w:ascii="Simplified Arabic" w:hAnsi="Simplified Arabic" w:cs="Simplified Arabic"/>
          <w:sz w:val="28"/>
          <w:szCs w:val="28"/>
          <w:rtl/>
          <w:lang w:bidi="ar-KW"/>
        </w:rPr>
        <w:t>الضلال، و</w:t>
      </w:r>
      <w:r w:rsidRPr="003F610D">
        <w:rPr>
          <w:rFonts w:ascii="Simplified Arabic" w:hAnsi="Simplified Arabic" w:cs="Simplified Arabic"/>
          <w:sz w:val="28"/>
          <w:szCs w:val="28"/>
          <w:rtl/>
        </w:rPr>
        <w:t xml:space="preserve">بعد الصلح صارت الجماعة هي الخط العام الراضي بخلافة معاوية بعدما تنازل له الإمام الحسن رضي الله عنه، وهكذا في مقابل الخوارج ظهر الروافض من شيعة الإمام علي، ومن تدبر الأمر بإنصاف وجد ان </w:t>
      </w:r>
      <w:r w:rsidR="00455953">
        <w:rPr>
          <w:rFonts w:ascii="Simplified Arabic" w:hAnsi="Simplified Arabic" w:cs="Simplified Arabic"/>
          <w:sz w:val="28"/>
          <w:szCs w:val="28"/>
          <w:rtl/>
        </w:rPr>
        <w:t xml:space="preserve">أهل </w:t>
      </w:r>
      <w:r w:rsidR="006930E2">
        <w:rPr>
          <w:rFonts w:ascii="Simplified Arabic" w:hAnsi="Simplified Arabic" w:cs="Simplified Arabic"/>
          <w:sz w:val="28"/>
          <w:szCs w:val="28"/>
          <w:rtl/>
        </w:rPr>
        <w:t xml:space="preserve">السنّة </w:t>
      </w:r>
      <w:r w:rsidRPr="003F610D">
        <w:rPr>
          <w:rFonts w:ascii="Simplified Arabic" w:hAnsi="Simplified Arabic" w:cs="Simplified Arabic"/>
          <w:sz w:val="28"/>
          <w:szCs w:val="28"/>
          <w:rtl/>
        </w:rPr>
        <w:t xml:space="preserve">والجماعة هم شيعة الإمام علي عن فقه وعلم وحكمة، والروافض هم كل من قدم الإمام علي على أبي بكر وعمر تقديم تنقيص لهما أو اتهام لهما بأنهما استبدا بالأمر وظلما علي واخذا حقه وكيف ذلك وقد أجمع صحابة النبي رضي الله عنهم على البيعة لأبي بكر ثم عمر ثم عثمان ثم علي ومن خالف في ذلك فقد أزرى بكل أصحاب النبي صلى الله عليه وسلم وهم العدول بشهادة القرآن والحديث وإجماع </w:t>
      </w:r>
      <w:r w:rsidR="00455953">
        <w:rPr>
          <w:rFonts w:ascii="Simplified Arabic" w:hAnsi="Simplified Arabic" w:cs="Simplified Arabic"/>
          <w:sz w:val="28"/>
          <w:szCs w:val="28"/>
          <w:rtl/>
        </w:rPr>
        <w:t xml:space="preserve">أهل </w:t>
      </w:r>
      <w:r w:rsidR="006930E2">
        <w:rPr>
          <w:rFonts w:ascii="Simplified Arabic" w:hAnsi="Simplified Arabic" w:cs="Simplified Arabic"/>
          <w:sz w:val="28"/>
          <w:szCs w:val="28"/>
          <w:rtl/>
        </w:rPr>
        <w:t xml:space="preserve">السنّة </w:t>
      </w:r>
      <w:r w:rsidRPr="003F610D">
        <w:rPr>
          <w:rFonts w:ascii="Simplified Arabic" w:hAnsi="Simplified Arabic" w:cs="Simplified Arabic"/>
          <w:sz w:val="28"/>
          <w:szCs w:val="28"/>
          <w:rtl/>
        </w:rPr>
        <w:t xml:space="preserve">والجماعة، فالروافض يبغضون الصحابة على زعم انهم ظلموا آل البيت حقوقهم وظهر في المقابل تيار آخر يبغض آل البيت وهم النواصب، لقد كان </w:t>
      </w:r>
      <w:r w:rsidRPr="003F610D">
        <w:rPr>
          <w:rFonts w:ascii="Simplified Arabic" w:hAnsi="Simplified Arabic" w:cs="Simplified Arabic"/>
          <w:sz w:val="28"/>
          <w:szCs w:val="28"/>
          <w:rtl/>
        </w:rPr>
        <w:lastRenderedPageBreak/>
        <w:t xml:space="preserve">الخط العام للجماعة الأم الترضي عن الصحب كافة </w:t>
      </w:r>
      <w:proofErr w:type="spellStart"/>
      <w:r w:rsidRPr="003F610D">
        <w:rPr>
          <w:rFonts w:ascii="Simplified Arabic" w:hAnsi="Simplified Arabic" w:cs="Simplified Arabic"/>
          <w:sz w:val="28"/>
          <w:szCs w:val="28"/>
          <w:rtl/>
        </w:rPr>
        <w:t>والآل</w:t>
      </w:r>
      <w:proofErr w:type="spellEnd"/>
      <w:r w:rsidRPr="003F610D">
        <w:rPr>
          <w:rFonts w:ascii="Simplified Arabic" w:hAnsi="Simplified Arabic" w:cs="Simplified Arabic"/>
          <w:sz w:val="28"/>
          <w:szCs w:val="28"/>
          <w:rtl/>
        </w:rPr>
        <w:t xml:space="preserve"> كافة فالصحب هم حملة القرآن والدين و</w:t>
      </w:r>
      <w:r w:rsidR="006930E2">
        <w:rPr>
          <w:rFonts w:ascii="Simplified Arabic" w:hAnsi="Simplified Arabic" w:cs="Simplified Arabic"/>
          <w:sz w:val="28"/>
          <w:szCs w:val="28"/>
          <w:rtl/>
        </w:rPr>
        <w:t xml:space="preserve">السنّة </w:t>
      </w:r>
      <w:r w:rsidRPr="003F610D">
        <w:rPr>
          <w:rFonts w:ascii="Simplified Arabic" w:hAnsi="Simplified Arabic" w:cs="Simplified Arabic"/>
          <w:sz w:val="28"/>
          <w:szCs w:val="28"/>
          <w:rtl/>
        </w:rPr>
        <w:t xml:space="preserve">إلينا وهم الذين حكم القرآن والحديث بعدالتهم، </w:t>
      </w:r>
      <w:proofErr w:type="spellStart"/>
      <w:r w:rsidRPr="003F610D">
        <w:rPr>
          <w:rFonts w:ascii="Simplified Arabic" w:hAnsi="Simplified Arabic" w:cs="Simplified Arabic"/>
          <w:sz w:val="28"/>
          <w:szCs w:val="28"/>
          <w:rtl/>
        </w:rPr>
        <w:t>والآل</w:t>
      </w:r>
      <w:proofErr w:type="spellEnd"/>
      <w:r w:rsidRPr="003F610D">
        <w:rPr>
          <w:rFonts w:ascii="Simplified Arabic" w:hAnsi="Simplified Arabic" w:cs="Simplified Arabic"/>
          <w:sz w:val="28"/>
          <w:szCs w:val="28"/>
          <w:rtl/>
        </w:rPr>
        <w:t xml:space="preserve"> هم الاطهار المطهرون ذرية النبي صلى الله عليه وسلم و</w:t>
      </w:r>
      <w:r w:rsidR="00455953">
        <w:rPr>
          <w:rFonts w:ascii="Simplified Arabic" w:hAnsi="Simplified Arabic" w:cs="Simplified Arabic"/>
          <w:sz w:val="28"/>
          <w:szCs w:val="28"/>
          <w:rtl/>
        </w:rPr>
        <w:t xml:space="preserve">أهل </w:t>
      </w:r>
      <w:r w:rsidRPr="003F610D">
        <w:rPr>
          <w:rFonts w:ascii="Simplified Arabic" w:hAnsi="Simplified Arabic" w:cs="Simplified Arabic"/>
          <w:sz w:val="28"/>
          <w:szCs w:val="28"/>
          <w:rtl/>
        </w:rPr>
        <w:t>وصيته وهم الثقل الثاني للأمة على مر العصور بعد القرآن، فالجماعة الام تترضى عن الجميع، ولكن (الخوارج) يكفرون كل المسلمين إلا انفسهم و(النواصب) يبغضون آل البيت خاصة و(الروافض) يبغضون الصحابة خاصة، ولم يطل الزمان حتى ظهرت (القدرية) تنفي قدر الله وفي مقابلها (الجهمية الجبرية) تدعي أن الأمر جبر والإنسان كالريشة في مهب الريح واحتجوا على الله بالمعاصي، وكلاهما خط جانبي عن الخط الأساس جماعة المسلمين الام (</w:t>
      </w:r>
      <w:r w:rsidR="00455953">
        <w:rPr>
          <w:rFonts w:ascii="Simplified Arabic" w:hAnsi="Simplified Arabic" w:cs="Simplified Arabic"/>
          <w:sz w:val="28"/>
          <w:szCs w:val="28"/>
          <w:rtl/>
        </w:rPr>
        <w:t xml:space="preserve">أهل </w:t>
      </w:r>
      <w:r w:rsidR="006930E2">
        <w:rPr>
          <w:rFonts w:ascii="Simplified Arabic" w:hAnsi="Simplified Arabic" w:cs="Simplified Arabic"/>
          <w:sz w:val="28"/>
          <w:szCs w:val="28"/>
          <w:rtl/>
        </w:rPr>
        <w:t xml:space="preserve">السنّة </w:t>
      </w:r>
      <w:r w:rsidRPr="003F610D">
        <w:rPr>
          <w:rFonts w:ascii="Simplified Arabic" w:hAnsi="Simplified Arabic" w:cs="Simplified Arabic"/>
          <w:sz w:val="28"/>
          <w:szCs w:val="28"/>
          <w:rtl/>
        </w:rPr>
        <w:t>والجماعة)، فالجماعة تجعل الخلق لله الخالق والكسب للإنسان المخلوق فيما أقدره الله عليه، وعلى نقيض الخوارج ظهر (المرجئة)كرد فعل لتكفيرهم وغلوهم فأخرجوا الأعمال عن الإيمان وجعلوا إيمان العصاة كإيمان جبريل وميكائيل وفتحوا بابا عريضا أيضا نحو التفسخ والانحلال والاستهانة بالمعاصي والذنوب، وظهرت فرقتان متناقضتان كلاهما خبيث الطوية، وهما (المعتزلة) و (المجسمة)، فالمعتزلة نظروا في الآيات والأحاديث التي تدل على التنزيه والتقديس، دون ما يدل على الإثبات ومحاولة التوفيق بينها لاستخراج قواعد التوحيد والتقديس التي تمثل الإثبات والتقديس، فتحكموا في نصوص الشرع بأهوائهم، وكانت النتيجة الانحراف العقدي وتكوين فرقة تخالف المسلمين في عقائدهم وتستحق بمخالفتها الوعيد بالنار، والمشبهة والمجسمة على نقيض المعتزلة نظروا في الآيات والأحاديث التي تدل على الإثبات دون أي سابق علم لهم بالتنزيه، وما يجوز وما لا يجوز نسبته إلى الله، فتكلموا في الإثبات بالمحسوس والملموس، واستدلوا بالضعيف والموضوع، وما دروا عن شيء اسمه علم التقديس والتنزيه وعلم توحيد الذات، وكانت النتيجة الانحراف العقدي وتكوين فرقة تخالف جماعة المسلمين في عقائدهم وتستحق بمخالفتها الوعيد بالنار، وأكرم الله تعالى الجماعة الأم (الخط العام للمسلمين) بثلاثة مدارس عقدية بها اكتملت صورة العقيدة الفذة التي ينبغي أن يحملها كل مسلم، وقامت بالتأصيل لعقائد الكتاب و</w:t>
      </w:r>
      <w:r w:rsidR="006930E2">
        <w:rPr>
          <w:rFonts w:ascii="Simplified Arabic" w:hAnsi="Simplified Arabic" w:cs="Simplified Arabic"/>
          <w:sz w:val="28"/>
          <w:szCs w:val="28"/>
          <w:rtl/>
        </w:rPr>
        <w:t xml:space="preserve">السنّة </w:t>
      </w:r>
      <w:r w:rsidRPr="003F610D">
        <w:rPr>
          <w:rFonts w:ascii="Simplified Arabic" w:hAnsi="Simplified Arabic" w:cs="Simplified Arabic"/>
          <w:sz w:val="28"/>
          <w:szCs w:val="28"/>
          <w:rtl/>
        </w:rPr>
        <w:t>واجتهدت في تطهير عقائد المسلمين من أخطاء الخوارج والشيعة والمعتزلة والمجسمة، وأكرم الله تعالى الجماعة الأم بعلماء تلك المدارس الأجلاء، الذين ضبطوا مسائل الأسماء والأحكام، ومسائل الإيمان والكفر، ومسائل التوحيد والشرك، ومسائل التقديس والتنزيه، ومسائل الإتباع والابتداع، ومسائل الإلهيات والنبوات والسمعيات، وما يجوز وما يجب وما يستحيل على الله تعالى وعلى انبيائه ورسوله عليهم السلام، وضبطوا سائر أبواب العقيدة على مذاهب الكتاب و</w:t>
      </w:r>
      <w:r w:rsidR="006930E2">
        <w:rPr>
          <w:rFonts w:ascii="Simplified Arabic" w:hAnsi="Simplified Arabic" w:cs="Simplified Arabic"/>
          <w:sz w:val="28"/>
          <w:szCs w:val="28"/>
          <w:rtl/>
        </w:rPr>
        <w:t xml:space="preserve">السنّة </w:t>
      </w:r>
      <w:r w:rsidRPr="003F610D">
        <w:rPr>
          <w:rFonts w:ascii="Simplified Arabic" w:hAnsi="Simplified Arabic" w:cs="Simplified Arabic"/>
          <w:sz w:val="28"/>
          <w:szCs w:val="28"/>
          <w:rtl/>
        </w:rPr>
        <w:t xml:space="preserve">والصحابة وآل البيت، وصاروا هم أئمة الدين المقتدى بهم في الأصول وتلقت الأمة علومهم بالقبول، وأول تلك المدارس، وهي المدرسة </w:t>
      </w:r>
      <w:r w:rsidRPr="003F610D">
        <w:rPr>
          <w:rFonts w:ascii="Simplified Arabic" w:hAnsi="Simplified Arabic" w:cs="Simplified Arabic"/>
          <w:sz w:val="28"/>
          <w:szCs w:val="28"/>
          <w:rtl/>
        </w:rPr>
        <w:lastRenderedPageBreak/>
        <w:t xml:space="preserve">(الأثرية)، وعليها فضلاء الحنابلة إلا من مال إلى الحشو والتجسيم وسوء الادب مع الله تعالى بسبب عدم العلم بقواعد التقديس، والمدرسة الثانية هي المدرسة (الأشعرية)، وعليها غالب المالكية والشافعية وهم سواد العلماء المتخصصين في العقيدة على مذهب </w:t>
      </w:r>
      <w:r w:rsidR="00455953">
        <w:rPr>
          <w:rFonts w:ascii="Simplified Arabic" w:hAnsi="Simplified Arabic" w:cs="Simplified Arabic"/>
          <w:sz w:val="28"/>
          <w:szCs w:val="28"/>
          <w:rtl/>
        </w:rPr>
        <w:t xml:space="preserve">أهل </w:t>
      </w:r>
      <w:r w:rsidR="006930E2">
        <w:rPr>
          <w:rFonts w:ascii="Simplified Arabic" w:hAnsi="Simplified Arabic" w:cs="Simplified Arabic"/>
          <w:sz w:val="28"/>
          <w:szCs w:val="28"/>
          <w:rtl/>
        </w:rPr>
        <w:t xml:space="preserve">السنّة </w:t>
      </w:r>
      <w:r w:rsidRPr="003F610D">
        <w:rPr>
          <w:rFonts w:ascii="Simplified Arabic" w:hAnsi="Simplified Arabic" w:cs="Simplified Arabic"/>
          <w:sz w:val="28"/>
          <w:szCs w:val="28"/>
          <w:rtl/>
        </w:rPr>
        <w:t>والجماعة - إلا من مال إلى الحشو أو الاعتزال -، والمدرسة الثالثة هي المدرسة (</w:t>
      </w:r>
      <w:proofErr w:type="spellStart"/>
      <w:r w:rsidRPr="003F610D">
        <w:rPr>
          <w:rFonts w:ascii="Simplified Arabic" w:hAnsi="Simplified Arabic" w:cs="Simplified Arabic"/>
          <w:sz w:val="28"/>
          <w:szCs w:val="28"/>
          <w:rtl/>
        </w:rPr>
        <w:t>الماتريدية</w:t>
      </w:r>
      <w:proofErr w:type="spellEnd"/>
      <w:r w:rsidRPr="003F610D">
        <w:rPr>
          <w:rFonts w:ascii="Simplified Arabic" w:hAnsi="Simplified Arabic" w:cs="Simplified Arabic"/>
          <w:sz w:val="28"/>
          <w:szCs w:val="28"/>
          <w:rtl/>
        </w:rPr>
        <w:t>)، وعليها غالب الأحناف إلا من مال إلى الحشو أو الاعتزال، وأُحكم أساس تلك المدارس على يد المتخصصين فيها واتقنت علومها، وصارت المرجع لكل مسلم يبتغي في العقائد وجه الحق والعدل والإنصاف، وبمرور الأزمان توالى ظهور بقية الفرق الضالة التي أخبر النبي صلى الله عليه وسلم أنها ستبلغ اثنتين وسبعين فرقة، وظل الخط العام للجماعة (</w:t>
      </w:r>
      <w:r w:rsidR="00455953">
        <w:rPr>
          <w:rFonts w:ascii="Simplified Arabic" w:hAnsi="Simplified Arabic" w:cs="Simplified Arabic"/>
          <w:sz w:val="28"/>
          <w:szCs w:val="28"/>
          <w:rtl/>
        </w:rPr>
        <w:t xml:space="preserve">أهل </w:t>
      </w:r>
      <w:r w:rsidR="006930E2">
        <w:rPr>
          <w:rFonts w:ascii="Simplified Arabic" w:hAnsi="Simplified Arabic" w:cs="Simplified Arabic"/>
          <w:sz w:val="28"/>
          <w:szCs w:val="28"/>
          <w:rtl/>
        </w:rPr>
        <w:t xml:space="preserve">السنّة </w:t>
      </w:r>
      <w:r w:rsidRPr="003F610D">
        <w:rPr>
          <w:rFonts w:ascii="Simplified Arabic" w:hAnsi="Simplified Arabic" w:cs="Simplified Arabic"/>
          <w:sz w:val="28"/>
          <w:szCs w:val="28"/>
          <w:rtl/>
        </w:rPr>
        <w:t>والجماعة) على الحق مجتمعون وب</w:t>
      </w:r>
      <w:r w:rsidR="006930E2">
        <w:rPr>
          <w:rFonts w:ascii="Simplified Arabic" w:hAnsi="Simplified Arabic" w:cs="Simplified Arabic"/>
          <w:sz w:val="28"/>
          <w:szCs w:val="28"/>
          <w:rtl/>
        </w:rPr>
        <w:t xml:space="preserve">السنّة </w:t>
      </w:r>
      <w:r w:rsidRPr="003F610D">
        <w:rPr>
          <w:rFonts w:ascii="Simplified Arabic" w:hAnsi="Simplified Arabic" w:cs="Simplified Arabic"/>
          <w:sz w:val="28"/>
          <w:szCs w:val="28"/>
          <w:rtl/>
        </w:rPr>
        <w:t xml:space="preserve">متمسكون فكانوا على مر العصور الجماعة الناجية فلله الحمد والمنة أن جعلنا في زمرة </w:t>
      </w:r>
      <w:r w:rsidR="00455953">
        <w:rPr>
          <w:rFonts w:ascii="Simplified Arabic" w:hAnsi="Simplified Arabic" w:cs="Simplified Arabic"/>
          <w:sz w:val="28"/>
          <w:szCs w:val="28"/>
          <w:rtl/>
        </w:rPr>
        <w:t xml:space="preserve">أهل </w:t>
      </w:r>
      <w:r w:rsidR="006930E2">
        <w:rPr>
          <w:rFonts w:ascii="Simplified Arabic" w:hAnsi="Simplified Arabic" w:cs="Simplified Arabic"/>
          <w:sz w:val="28"/>
          <w:szCs w:val="28"/>
          <w:rtl/>
        </w:rPr>
        <w:t xml:space="preserve">السنّة </w:t>
      </w:r>
      <w:r w:rsidRPr="003F610D">
        <w:rPr>
          <w:rFonts w:ascii="Simplified Arabic" w:hAnsi="Simplified Arabic" w:cs="Simplified Arabic"/>
          <w:sz w:val="28"/>
          <w:szCs w:val="28"/>
          <w:rtl/>
        </w:rPr>
        <w:t xml:space="preserve">والجماعة بعيدين كل البعد عن </w:t>
      </w:r>
      <w:r w:rsidR="00455953">
        <w:rPr>
          <w:rFonts w:ascii="Simplified Arabic" w:hAnsi="Simplified Arabic" w:cs="Simplified Arabic"/>
          <w:sz w:val="28"/>
          <w:szCs w:val="28"/>
          <w:rtl/>
        </w:rPr>
        <w:t xml:space="preserve">أهل </w:t>
      </w:r>
      <w:r w:rsidRPr="003F610D">
        <w:rPr>
          <w:rFonts w:ascii="Simplified Arabic" w:hAnsi="Simplified Arabic" w:cs="Simplified Arabic"/>
          <w:sz w:val="28"/>
          <w:szCs w:val="28"/>
          <w:rtl/>
        </w:rPr>
        <w:t>الأهواء والبدع والضلالات، و</w:t>
      </w:r>
      <w:r w:rsidR="00455953">
        <w:rPr>
          <w:rFonts w:ascii="Simplified Arabic" w:hAnsi="Simplified Arabic" w:cs="Simplified Arabic"/>
          <w:sz w:val="28"/>
          <w:szCs w:val="28"/>
          <w:rtl/>
        </w:rPr>
        <w:t xml:space="preserve">أهل </w:t>
      </w:r>
      <w:r w:rsidRPr="003F610D">
        <w:rPr>
          <w:rFonts w:ascii="Simplified Arabic" w:hAnsi="Simplified Arabic" w:cs="Simplified Arabic"/>
          <w:sz w:val="28"/>
          <w:szCs w:val="28"/>
          <w:rtl/>
        </w:rPr>
        <w:t xml:space="preserve">البغي والغلو والخروج والعدوان والفرقة، </w:t>
      </w:r>
    </w:p>
    <w:p w14:paraId="031222BD" w14:textId="39E37200" w:rsidR="003F610D" w:rsidRPr="003F610D" w:rsidRDefault="003F610D" w:rsidP="00853ACE">
      <w:pPr>
        <w:bidi/>
        <w:jc w:val="both"/>
        <w:rPr>
          <w:rFonts w:ascii="Simplified Arabic" w:hAnsi="Simplified Arabic" w:cs="Simplified Arabic"/>
          <w:b/>
          <w:sz w:val="28"/>
          <w:szCs w:val="28"/>
          <w:rtl/>
          <w:lang w:bidi="ar-KW"/>
        </w:rPr>
      </w:pPr>
      <w:r w:rsidRPr="003F610D">
        <w:rPr>
          <w:rFonts w:ascii="Simplified Arabic" w:hAnsi="Simplified Arabic" w:cs="Simplified Arabic"/>
          <w:b/>
          <w:bCs/>
          <w:highlight w:val="yellow"/>
          <w:u w:val="single"/>
          <w:rtl/>
          <w:lang w:bidi="ar-KW"/>
        </w:rPr>
        <w:t>[السبب الثاني]:</w:t>
      </w:r>
      <w:r w:rsidRPr="003F610D">
        <w:rPr>
          <w:rFonts w:ascii="Simplified Arabic" w:hAnsi="Simplified Arabic" w:cs="Simplified Arabic"/>
          <w:sz w:val="28"/>
          <w:szCs w:val="28"/>
          <w:rtl/>
        </w:rPr>
        <w:t xml:space="preserve"> </w:t>
      </w:r>
      <w:r w:rsidR="00455953">
        <w:rPr>
          <w:rFonts w:ascii="Simplified Arabic" w:hAnsi="Simplified Arabic" w:cs="Simplified Arabic"/>
          <w:b/>
          <w:bCs/>
          <w:sz w:val="30"/>
          <w:szCs w:val="30"/>
          <w:u w:val="single"/>
          <w:rtl/>
        </w:rPr>
        <w:t xml:space="preserve">أهل </w:t>
      </w:r>
      <w:r w:rsidR="006930E2">
        <w:rPr>
          <w:rFonts w:ascii="Simplified Arabic" w:hAnsi="Simplified Arabic" w:cs="Simplified Arabic"/>
          <w:b/>
          <w:bCs/>
          <w:sz w:val="30"/>
          <w:szCs w:val="30"/>
          <w:u w:val="single"/>
          <w:rtl/>
        </w:rPr>
        <w:t xml:space="preserve">السنّة </w:t>
      </w:r>
      <w:r w:rsidRPr="007A385D">
        <w:rPr>
          <w:rFonts w:ascii="Simplified Arabic" w:hAnsi="Simplified Arabic" w:cs="Simplified Arabic"/>
          <w:b/>
          <w:bCs/>
          <w:sz w:val="30"/>
          <w:szCs w:val="30"/>
          <w:u w:val="single"/>
          <w:rtl/>
        </w:rPr>
        <w:t xml:space="preserve">والجماعة هم </w:t>
      </w:r>
      <w:r w:rsidR="00455953">
        <w:rPr>
          <w:rFonts w:ascii="Simplified Arabic" w:hAnsi="Simplified Arabic" w:cs="Simplified Arabic"/>
          <w:b/>
          <w:bCs/>
          <w:sz w:val="30"/>
          <w:szCs w:val="30"/>
          <w:u w:val="single"/>
          <w:rtl/>
        </w:rPr>
        <w:t xml:space="preserve">أهل </w:t>
      </w:r>
      <w:r w:rsidRPr="007A385D">
        <w:rPr>
          <w:rFonts w:ascii="Simplified Arabic" w:hAnsi="Simplified Arabic" w:cs="Simplified Arabic"/>
          <w:b/>
          <w:bCs/>
          <w:sz w:val="30"/>
          <w:szCs w:val="30"/>
          <w:u w:val="single"/>
          <w:rtl/>
        </w:rPr>
        <w:t>القرآن وخاصته،</w:t>
      </w:r>
      <w:r w:rsidRPr="003F610D">
        <w:rPr>
          <w:rFonts w:ascii="Simplified Arabic" w:hAnsi="Simplified Arabic" w:cs="Simplified Arabic"/>
          <w:sz w:val="28"/>
          <w:szCs w:val="28"/>
          <w:rtl/>
        </w:rPr>
        <w:t xml:space="preserve"> وكل الفرق عالة على </w:t>
      </w:r>
      <w:r w:rsidR="00455953">
        <w:rPr>
          <w:rFonts w:ascii="Simplified Arabic" w:hAnsi="Simplified Arabic" w:cs="Simplified Arabic"/>
          <w:sz w:val="28"/>
          <w:szCs w:val="28"/>
          <w:rtl/>
        </w:rPr>
        <w:t xml:space="preserve">أهل </w:t>
      </w:r>
      <w:r w:rsidR="006930E2">
        <w:rPr>
          <w:rFonts w:ascii="Simplified Arabic" w:hAnsi="Simplified Arabic" w:cs="Simplified Arabic"/>
          <w:sz w:val="28"/>
          <w:szCs w:val="28"/>
          <w:rtl/>
        </w:rPr>
        <w:t xml:space="preserve">السنّة </w:t>
      </w:r>
      <w:r w:rsidRPr="003F610D">
        <w:rPr>
          <w:rFonts w:ascii="Simplified Arabic" w:hAnsi="Simplified Arabic" w:cs="Simplified Arabic"/>
          <w:sz w:val="28"/>
          <w:szCs w:val="28"/>
          <w:rtl/>
        </w:rPr>
        <w:t xml:space="preserve">والجماعة في القرآن أول مصادر الدين، ولا تقوى فرقة من فرق المسلمين أن تنسب إلى نفسها حفظ القرآن وتدوينه وتدوين علومه </w:t>
      </w:r>
      <w:r w:rsidRPr="003F610D">
        <w:rPr>
          <w:rFonts w:ascii="Simplified Arabic" w:hAnsi="Simplified Arabic" w:cs="Simplified Arabic"/>
          <w:b/>
          <w:sz w:val="28"/>
          <w:szCs w:val="28"/>
          <w:rtl/>
          <w:lang w:bidi="ar-KW"/>
        </w:rPr>
        <w:t xml:space="preserve">والتي وأوصلها الحافظ السيوطي في كتابه "الإتقان في علوم القرآن" إلى ثمانين علما متعلقا بالقرآن، </w:t>
      </w:r>
      <w:r w:rsidRPr="003F610D">
        <w:rPr>
          <w:rFonts w:ascii="Simplified Arabic" w:hAnsi="Simplified Arabic" w:cs="Simplified Arabic"/>
          <w:sz w:val="28"/>
          <w:szCs w:val="28"/>
          <w:rtl/>
        </w:rPr>
        <w:t xml:space="preserve">وتفسيره ونشره سوى </w:t>
      </w:r>
      <w:r w:rsidR="00455953">
        <w:rPr>
          <w:rFonts w:ascii="Simplified Arabic" w:hAnsi="Simplified Arabic" w:cs="Simplified Arabic"/>
          <w:sz w:val="28"/>
          <w:szCs w:val="28"/>
          <w:rtl/>
        </w:rPr>
        <w:t xml:space="preserve">أهل </w:t>
      </w:r>
      <w:r w:rsidR="006930E2">
        <w:rPr>
          <w:rFonts w:ascii="Simplified Arabic" w:hAnsi="Simplified Arabic" w:cs="Simplified Arabic"/>
          <w:sz w:val="28"/>
          <w:szCs w:val="28"/>
          <w:rtl/>
        </w:rPr>
        <w:t xml:space="preserve">السنّة </w:t>
      </w:r>
      <w:r w:rsidRPr="003F610D">
        <w:rPr>
          <w:rFonts w:ascii="Simplified Arabic" w:hAnsi="Simplified Arabic" w:cs="Simplified Arabic"/>
          <w:sz w:val="28"/>
          <w:szCs w:val="28"/>
          <w:rtl/>
        </w:rPr>
        <w:t xml:space="preserve">والجماعة الذين يرون عدالة الصحابة أجمعين ويأخذون عنهم القرآن والسنّة، </w:t>
      </w:r>
      <w:r w:rsidRPr="003F610D">
        <w:rPr>
          <w:rFonts w:ascii="Simplified Arabic" w:hAnsi="Simplified Arabic" w:cs="Simplified Arabic"/>
          <w:b/>
          <w:sz w:val="28"/>
          <w:szCs w:val="28"/>
          <w:rtl/>
          <w:lang w:bidi="ar-KW"/>
        </w:rPr>
        <w:t xml:space="preserve">كان اول من جمعه في مصحف واحد أبو بكر الصديق رضي الله عنه، وجمعه على تشكيل واحد الصحابي الجليل عثمان بن عفان رضي الله عنه، </w:t>
      </w:r>
      <w:r w:rsidRPr="003F610D">
        <w:rPr>
          <w:rFonts w:ascii="Simplified Arabic" w:hAnsi="Simplified Arabic" w:cs="Simplified Arabic"/>
          <w:sz w:val="28"/>
          <w:szCs w:val="28"/>
          <w:rtl/>
        </w:rPr>
        <w:t xml:space="preserve">والصحابة رضي الله عنهم هم من جمع القرآن وهم من كتبوه، وهم من نسخوه، وهم من نشروه، ولا يقرأ المسلمون في مشارق الأرض ومغاربها إلاّ بالقراءات السبع المتواترة المشهورة التي تنتسب كلها إلى قراء </w:t>
      </w:r>
      <w:r w:rsidR="00455953">
        <w:rPr>
          <w:rFonts w:ascii="Simplified Arabic" w:hAnsi="Simplified Arabic" w:cs="Simplified Arabic"/>
          <w:sz w:val="28"/>
          <w:szCs w:val="28"/>
          <w:rtl/>
        </w:rPr>
        <w:t xml:space="preserve">أهل </w:t>
      </w:r>
      <w:r w:rsidR="006930E2">
        <w:rPr>
          <w:rFonts w:ascii="Simplified Arabic" w:hAnsi="Simplified Arabic" w:cs="Simplified Arabic"/>
          <w:sz w:val="28"/>
          <w:szCs w:val="28"/>
          <w:rtl/>
        </w:rPr>
        <w:t xml:space="preserve">السنّة </w:t>
      </w:r>
      <w:r w:rsidRPr="003F610D">
        <w:rPr>
          <w:rFonts w:ascii="Simplified Arabic" w:hAnsi="Simplified Arabic" w:cs="Simplified Arabic"/>
          <w:sz w:val="28"/>
          <w:szCs w:val="28"/>
          <w:rtl/>
        </w:rPr>
        <w:t xml:space="preserve">والجماعة، الذين تتلمذوا على يد الصحابة، </w:t>
      </w:r>
      <w:r w:rsidRPr="003F610D">
        <w:rPr>
          <w:rFonts w:ascii="Simplified Arabic" w:hAnsi="Simplified Arabic" w:cs="Simplified Arabic"/>
          <w:b/>
          <w:sz w:val="28"/>
          <w:szCs w:val="28"/>
          <w:rtl/>
          <w:lang w:bidi="ar-KW"/>
        </w:rPr>
        <w:t>ولهم في القرآن قراءات عشر متواترة السند موصولة إلى رسول الله - صلى الله عليه وسلم، منها سبع قراءات مشهورة</w:t>
      </w:r>
      <w:r w:rsidR="001B57CC">
        <w:rPr>
          <w:rFonts w:ascii="Simplified Arabic" w:hAnsi="Simplified Arabic" w:cs="Simplified Arabic"/>
          <w:b/>
          <w:sz w:val="28"/>
          <w:szCs w:val="28"/>
          <w:rtl/>
          <w:lang w:bidi="ar-KW"/>
        </w:rPr>
        <w:t>،</w:t>
      </w:r>
      <w:r w:rsidRPr="003F610D">
        <w:rPr>
          <w:rFonts w:ascii="Simplified Arabic" w:hAnsi="Simplified Arabic" w:cs="Simplified Arabic"/>
          <w:b/>
          <w:sz w:val="28"/>
          <w:szCs w:val="28"/>
          <w:rtl/>
          <w:lang w:bidi="ar-KW"/>
        </w:rPr>
        <w:t xml:space="preserve"> وكل هذه القراءات ونطقها ووردت عن رسول الله صلى الله عليه وسلم وتناقلها الصحابة ثم التابعون ثم تابعوا التابعون، وقد انتشرت الروايات في أنحاء الأرض، وأكثرها انتشاراً رواية حفص عن عاصم حيث تنتشر في معظم الدول الإسلامية لاسيما في المشرق، ورواية قالون في ليبيا تونس، ورواية ورش في الجزائر والمغرب وموريتانيا ومعظم الدول الإفريقية، ورواية الدوري عن أبي عمرو في السودان والصومال، ولا يمكن لأي فرقة أن تزعم </w:t>
      </w:r>
      <w:r w:rsidRPr="003F610D">
        <w:rPr>
          <w:rFonts w:ascii="Simplified Arabic" w:hAnsi="Simplified Arabic" w:cs="Simplified Arabic"/>
          <w:b/>
          <w:sz w:val="28"/>
          <w:szCs w:val="28"/>
          <w:rtl/>
          <w:lang w:bidi="ar-KW"/>
        </w:rPr>
        <w:lastRenderedPageBreak/>
        <w:t>أنّ لها في القرآن ما ل</w:t>
      </w:r>
      <w:r w:rsidR="00455953">
        <w:rPr>
          <w:rFonts w:ascii="Simplified Arabic" w:hAnsi="Simplified Arabic" w:cs="Simplified Arabic"/>
          <w:b/>
          <w:sz w:val="28"/>
          <w:szCs w:val="28"/>
          <w:rtl/>
          <w:lang w:bidi="ar-KW"/>
        </w:rPr>
        <w:t xml:space="preserve">أهل </w:t>
      </w:r>
      <w:r w:rsidR="006930E2">
        <w:rPr>
          <w:rFonts w:ascii="Simplified Arabic" w:hAnsi="Simplified Arabic" w:cs="Simplified Arabic"/>
          <w:b/>
          <w:sz w:val="28"/>
          <w:szCs w:val="28"/>
          <w:rtl/>
          <w:lang w:bidi="ar-KW"/>
        </w:rPr>
        <w:t xml:space="preserve">السنّة </w:t>
      </w:r>
      <w:r w:rsidRPr="003F610D">
        <w:rPr>
          <w:rFonts w:ascii="Simplified Arabic" w:hAnsi="Simplified Arabic" w:cs="Simplified Arabic"/>
          <w:b/>
          <w:sz w:val="28"/>
          <w:szCs w:val="28"/>
          <w:rtl/>
          <w:lang w:bidi="ar-KW"/>
        </w:rPr>
        <w:t xml:space="preserve">من جهود في حمل راية القرآن مصدر الدين الأول والأساس لأنهم </w:t>
      </w:r>
      <w:r w:rsidR="00455953">
        <w:rPr>
          <w:rFonts w:ascii="Simplified Arabic" w:hAnsi="Simplified Arabic" w:cs="Simplified Arabic"/>
          <w:b/>
          <w:sz w:val="28"/>
          <w:szCs w:val="28"/>
          <w:rtl/>
          <w:lang w:bidi="ar-KW"/>
        </w:rPr>
        <w:t xml:space="preserve">أهل </w:t>
      </w:r>
      <w:r w:rsidRPr="003F610D">
        <w:rPr>
          <w:rFonts w:ascii="Simplified Arabic" w:hAnsi="Simplified Arabic" w:cs="Simplified Arabic"/>
          <w:b/>
          <w:sz w:val="28"/>
          <w:szCs w:val="28"/>
          <w:rtl/>
          <w:lang w:bidi="ar-KW"/>
        </w:rPr>
        <w:t xml:space="preserve">القرآن وخاصته، </w:t>
      </w:r>
    </w:p>
    <w:p w14:paraId="69CB5A11" w14:textId="25474FE6" w:rsidR="003F610D" w:rsidRPr="003F610D" w:rsidRDefault="003F610D" w:rsidP="00853ACE">
      <w:pPr>
        <w:bidi/>
        <w:jc w:val="both"/>
        <w:rPr>
          <w:rFonts w:ascii="Simplified Arabic" w:hAnsi="Simplified Arabic" w:cs="Simplified Arabic"/>
          <w:sz w:val="28"/>
          <w:szCs w:val="28"/>
          <w:rtl/>
        </w:rPr>
      </w:pPr>
      <w:r w:rsidRPr="003F610D">
        <w:rPr>
          <w:rFonts w:ascii="Simplified Arabic" w:hAnsi="Simplified Arabic" w:cs="Simplified Arabic"/>
          <w:b/>
          <w:bCs/>
          <w:highlight w:val="yellow"/>
          <w:u w:val="single"/>
          <w:rtl/>
          <w:lang w:bidi="ar-KW"/>
        </w:rPr>
        <w:t>[السبب الثالث]:</w:t>
      </w:r>
      <w:r w:rsidRPr="003F610D">
        <w:rPr>
          <w:rFonts w:ascii="Simplified Arabic" w:hAnsi="Simplified Arabic" w:cs="Simplified Arabic"/>
          <w:sz w:val="28"/>
          <w:szCs w:val="28"/>
          <w:rtl/>
        </w:rPr>
        <w:t xml:space="preserve"> </w:t>
      </w:r>
      <w:r w:rsidR="00455953">
        <w:rPr>
          <w:rFonts w:ascii="Simplified Arabic" w:hAnsi="Simplified Arabic" w:cs="Simplified Arabic"/>
          <w:b/>
          <w:bCs/>
          <w:sz w:val="30"/>
          <w:szCs w:val="30"/>
          <w:u w:val="single"/>
          <w:rtl/>
        </w:rPr>
        <w:t xml:space="preserve">أهل </w:t>
      </w:r>
      <w:r w:rsidR="006930E2">
        <w:rPr>
          <w:rFonts w:ascii="Simplified Arabic" w:hAnsi="Simplified Arabic" w:cs="Simplified Arabic"/>
          <w:b/>
          <w:bCs/>
          <w:sz w:val="30"/>
          <w:szCs w:val="30"/>
          <w:u w:val="single"/>
          <w:rtl/>
        </w:rPr>
        <w:t xml:space="preserve">السنّة </w:t>
      </w:r>
      <w:r w:rsidRPr="007A385D">
        <w:rPr>
          <w:rFonts w:ascii="Simplified Arabic" w:hAnsi="Simplified Arabic" w:cs="Simplified Arabic"/>
          <w:b/>
          <w:bCs/>
          <w:sz w:val="30"/>
          <w:szCs w:val="30"/>
          <w:u w:val="single"/>
          <w:rtl/>
        </w:rPr>
        <w:t xml:space="preserve">والجماعة هم </w:t>
      </w:r>
      <w:r w:rsidR="00455953">
        <w:rPr>
          <w:rFonts w:ascii="Simplified Arabic" w:hAnsi="Simplified Arabic" w:cs="Simplified Arabic"/>
          <w:b/>
          <w:bCs/>
          <w:sz w:val="30"/>
          <w:szCs w:val="30"/>
          <w:u w:val="single"/>
          <w:rtl/>
        </w:rPr>
        <w:t xml:space="preserve">أهل </w:t>
      </w:r>
      <w:r w:rsidRPr="007A385D">
        <w:rPr>
          <w:rFonts w:ascii="Simplified Arabic" w:hAnsi="Simplified Arabic" w:cs="Simplified Arabic"/>
          <w:b/>
          <w:bCs/>
          <w:sz w:val="30"/>
          <w:szCs w:val="30"/>
          <w:u w:val="single"/>
          <w:rtl/>
        </w:rPr>
        <w:t>الحديث وخاصته</w:t>
      </w:r>
      <w:r w:rsidRPr="003F610D">
        <w:rPr>
          <w:rFonts w:ascii="Simplified Arabic" w:hAnsi="Simplified Arabic" w:cs="Simplified Arabic"/>
          <w:sz w:val="28"/>
          <w:szCs w:val="28"/>
          <w:rtl/>
        </w:rPr>
        <w:t xml:space="preserve">، لقد كان الصحابة حريصون على حفظ حديث رسول الله صلى الله عليه وسلم، وتتلمذ على أيدي هؤلاء طلاب علم الحديث من التابعين، وظهرت مدرسة الحديث وانتسب إليها طلاب العلم وعرفوا باسم </w:t>
      </w:r>
      <w:r w:rsidR="00455953">
        <w:rPr>
          <w:rFonts w:ascii="Simplified Arabic" w:hAnsi="Simplified Arabic" w:cs="Simplified Arabic"/>
          <w:sz w:val="28"/>
          <w:szCs w:val="28"/>
          <w:rtl/>
        </w:rPr>
        <w:t xml:space="preserve">أهل </w:t>
      </w:r>
      <w:r w:rsidRPr="003F610D">
        <w:rPr>
          <w:rFonts w:ascii="Simplified Arabic" w:hAnsi="Simplified Arabic" w:cs="Simplified Arabic"/>
          <w:sz w:val="28"/>
          <w:szCs w:val="28"/>
          <w:rtl/>
        </w:rPr>
        <w:t xml:space="preserve">الحديث، وتفرعت وتعددت مجالاتها وظهرت داخلها علوم الحديث وعلوم الجرح والتعديل، وتأسست المدارس الحديثية التي كان من بركتها ظهور الصحيحين البخاري ومسلم وكتب السنن للترمذي والنسائي وابي داود وابن ماجة والمسانيد كمسند الإمام أحمد بن حنبل وكتب الجرح والتعديل، التي تمنع من أن يتقول متقول على النبي صلى الله عليه وسلم ما لم يقل، ولا يوجد حديث مسند إلى النبي صلى الله عليه وسلم إلا عند مدرسة </w:t>
      </w:r>
      <w:r w:rsidR="00455953">
        <w:rPr>
          <w:rFonts w:ascii="Simplified Arabic" w:hAnsi="Simplified Arabic" w:cs="Simplified Arabic"/>
          <w:sz w:val="28"/>
          <w:szCs w:val="28"/>
          <w:rtl/>
        </w:rPr>
        <w:t xml:space="preserve">أهل </w:t>
      </w:r>
      <w:r w:rsidR="006930E2">
        <w:rPr>
          <w:rFonts w:ascii="Simplified Arabic" w:hAnsi="Simplified Arabic" w:cs="Simplified Arabic"/>
          <w:sz w:val="28"/>
          <w:szCs w:val="28"/>
          <w:rtl/>
        </w:rPr>
        <w:t xml:space="preserve">السنّة </w:t>
      </w:r>
      <w:r w:rsidRPr="003F610D">
        <w:rPr>
          <w:rFonts w:ascii="Simplified Arabic" w:hAnsi="Simplified Arabic" w:cs="Simplified Arabic"/>
          <w:sz w:val="28"/>
          <w:szCs w:val="28"/>
          <w:rtl/>
        </w:rPr>
        <w:t xml:space="preserve">والجماعة ولا يعرف أحد علوم الحديث والتي أوصلها ابن الصلاح في مقدمته إلى خمسة وستين علما، إلا عند </w:t>
      </w:r>
      <w:r w:rsidR="00455953">
        <w:rPr>
          <w:rFonts w:ascii="Simplified Arabic" w:hAnsi="Simplified Arabic" w:cs="Simplified Arabic"/>
          <w:sz w:val="28"/>
          <w:szCs w:val="28"/>
          <w:rtl/>
        </w:rPr>
        <w:t xml:space="preserve">أهل </w:t>
      </w:r>
      <w:r w:rsidR="006930E2">
        <w:rPr>
          <w:rFonts w:ascii="Simplified Arabic" w:hAnsi="Simplified Arabic" w:cs="Simplified Arabic"/>
          <w:sz w:val="28"/>
          <w:szCs w:val="28"/>
          <w:rtl/>
        </w:rPr>
        <w:t xml:space="preserve">السنّة </w:t>
      </w:r>
      <w:r w:rsidRPr="003F610D">
        <w:rPr>
          <w:rFonts w:ascii="Simplified Arabic" w:hAnsi="Simplified Arabic" w:cs="Simplified Arabic"/>
          <w:sz w:val="28"/>
          <w:szCs w:val="28"/>
          <w:rtl/>
        </w:rPr>
        <w:t xml:space="preserve">والجماعة، وجميع الفرق عالة على </w:t>
      </w:r>
      <w:r w:rsidR="00455953">
        <w:rPr>
          <w:rFonts w:ascii="Simplified Arabic" w:hAnsi="Simplified Arabic" w:cs="Simplified Arabic"/>
          <w:sz w:val="28"/>
          <w:szCs w:val="28"/>
          <w:rtl/>
        </w:rPr>
        <w:t xml:space="preserve">أهل </w:t>
      </w:r>
      <w:r w:rsidR="006930E2">
        <w:rPr>
          <w:rFonts w:ascii="Simplified Arabic" w:hAnsi="Simplified Arabic" w:cs="Simplified Arabic"/>
          <w:sz w:val="28"/>
          <w:szCs w:val="28"/>
          <w:rtl/>
        </w:rPr>
        <w:t xml:space="preserve">السنّة </w:t>
      </w:r>
      <w:r w:rsidRPr="003F610D">
        <w:rPr>
          <w:rFonts w:ascii="Simplified Arabic" w:hAnsi="Simplified Arabic" w:cs="Simplified Arabic"/>
          <w:sz w:val="28"/>
          <w:szCs w:val="28"/>
          <w:rtl/>
        </w:rPr>
        <w:t xml:space="preserve">والجماعة في باب حفظ </w:t>
      </w:r>
      <w:r w:rsidR="006930E2">
        <w:rPr>
          <w:rFonts w:ascii="Simplified Arabic" w:hAnsi="Simplified Arabic" w:cs="Simplified Arabic"/>
          <w:sz w:val="28"/>
          <w:szCs w:val="28"/>
          <w:rtl/>
        </w:rPr>
        <w:t xml:space="preserve">السنّة </w:t>
      </w:r>
      <w:r w:rsidRPr="003F610D">
        <w:rPr>
          <w:rFonts w:ascii="Simplified Arabic" w:hAnsi="Simplified Arabic" w:cs="Simplified Arabic"/>
          <w:sz w:val="28"/>
          <w:szCs w:val="28"/>
          <w:rtl/>
        </w:rPr>
        <w:t>ومعرفة السنّة،</w:t>
      </w:r>
    </w:p>
    <w:p w14:paraId="394B1ADD" w14:textId="3678360F" w:rsidR="003F610D" w:rsidRPr="003F610D" w:rsidRDefault="003F610D" w:rsidP="00853ACE">
      <w:pPr>
        <w:bidi/>
        <w:jc w:val="both"/>
        <w:rPr>
          <w:rFonts w:ascii="Simplified Arabic" w:hAnsi="Simplified Arabic" w:cs="Simplified Arabic"/>
          <w:sz w:val="28"/>
          <w:szCs w:val="28"/>
          <w:rtl/>
        </w:rPr>
      </w:pPr>
      <w:r w:rsidRPr="003F610D">
        <w:rPr>
          <w:rFonts w:ascii="Simplified Arabic" w:hAnsi="Simplified Arabic" w:cs="Simplified Arabic"/>
          <w:b/>
          <w:bCs/>
          <w:highlight w:val="yellow"/>
          <w:u w:val="single"/>
          <w:rtl/>
          <w:lang w:bidi="ar-KW"/>
        </w:rPr>
        <w:t xml:space="preserve">[السبب الرابع]: </w:t>
      </w:r>
      <w:r w:rsidRPr="007A385D">
        <w:rPr>
          <w:rFonts w:ascii="Simplified Arabic" w:hAnsi="Simplified Arabic" w:cs="Simplified Arabic"/>
          <w:b/>
          <w:bCs/>
          <w:sz w:val="30"/>
          <w:szCs w:val="30"/>
          <w:u w:val="single"/>
          <w:rtl/>
        </w:rPr>
        <w:t xml:space="preserve">كل الفرق عالة على </w:t>
      </w:r>
      <w:r w:rsidR="00455953">
        <w:rPr>
          <w:rFonts w:ascii="Simplified Arabic" w:hAnsi="Simplified Arabic" w:cs="Simplified Arabic"/>
          <w:b/>
          <w:bCs/>
          <w:sz w:val="30"/>
          <w:szCs w:val="30"/>
          <w:u w:val="single"/>
          <w:rtl/>
        </w:rPr>
        <w:t xml:space="preserve">أهل </w:t>
      </w:r>
      <w:r w:rsidR="006930E2">
        <w:rPr>
          <w:rFonts w:ascii="Simplified Arabic" w:hAnsi="Simplified Arabic" w:cs="Simplified Arabic"/>
          <w:b/>
          <w:bCs/>
          <w:sz w:val="30"/>
          <w:szCs w:val="30"/>
          <w:u w:val="single"/>
          <w:rtl/>
        </w:rPr>
        <w:t xml:space="preserve">السنّة </w:t>
      </w:r>
      <w:r w:rsidRPr="007A385D">
        <w:rPr>
          <w:rFonts w:ascii="Simplified Arabic" w:hAnsi="Simplified Arabic" w:cs="Simplified Arabic"/>
          <w:b/>
          <w:bCs/>
          <w:sz w:val="30"/>
          <w:szCs w:val="30"/>
          <w:u w:val="single"/>
          <w:rtl/>
        </w:rPr>
        <w:t>والجماعة في الإجماع ثالث مصادر الدين</w:t>
      </w:r>
      <w:r w:rsidRPr="003F610D">
        <w:rPr>
          <w:rFonts w:ascii="Simplified Arabic" w:hAnsi="Simplified Arabic" w:cs="Simplified Arabic"/>
          <w:sz w:val="28"/>
          <w:szCs w:val="28"/>
          <w:rtl/>
        </w:rPr>
        <w:t>، والإجماع</w:t>
      </w:r>
      <w:r w:rsidRPr="003F610D">
        <w:rPr>
          <w:rFonts w:ascii="Simplified Arabic" w:hAnsi="Simplified Arabic" w:cs="Simplified Arabic"/>
          <w:sz w:val="28"/>
          <w:szCs w:val="28"/>
        </w:rPr>
        <w:t> </w:t>
      </w:r>
      <w:r w:rsidRPr="003F610D">
        <w:rPr>
          <w:rFonts w:ascii="Simplified Arabic" w:hAnsi="Simplified Arabic" w:cs="Simplified Arabic"/>
          <w:sz w:val="28"/>
          <w:szCs w:val="28"/>
          <w:rtl/>
        </w:rPr>
        <w:t>هو المصدر الثالث من مصادر التشريع بعد</w:t>
      </w:r>
      <w:r w:rsidRPr="003F610D">
        <w:rPr>
          <w:rFonts w:ascii="Simplified Arabic" w:hAnsi="Simplified Arabic" w:cs="Simplified Arabic"/>
          <w:sz w:val="28"/>
          <w:szCs w:val="28"/>
        </w:rPr>
        <w:t> </w:t>
      </w:r>
      <w:r w:rsidRPr="003F610D">
        <w:rPr>
          <w:rFonts w:ascii="Simplified Arabic" w:hAnsi="Simplified Arabic" w:cs="Simplified Arabic"/>
          <w:sz w:val="28"/>
          <w:szCs w:val="28"/>
          <w:rtl/>
        </w:rPr>
        <w:t>الكتاب</w:t>
      </w:r>
      <w:r w:rsidRPr="003F610D">
        <w:rPr>
          <w:rFonts w:ascii="Simplified Arabic" w:hAnsi="Simplified Arabic" w:cs="Simplified Arabic"/>
          <w:sz w:val="28"/>
          <w:szCs w:val="28"/>
        </w:rPr>
        <w:t> </w:t>
      </w:r>
      <w:r w:rsidRPr="003F610D">
        <w:rPr>
          <w:rFonts w:ascii="Simplified Arabic" w:hAnsi="Simplified Arabic" w:cs="Simplified Arabic"/>
          <w:sz w:val="28"/>
          <w:szCs w:val="28"/>
          <w:rtl/>
        </w:rPr>
        <w:t xml:space="preserve">والسنة، وكان عصر الصحابة هو أول وأهم عصور الاجماع والطائفة الوحيدة التي تترضى على كل الصحابة بلا استثناء ويدخل فيهم بالضرورة آل البيت المطهرين، هم </w:t>
      </w:r>
      <w:r w:rsidR="00455953">
        <w:rPr>
          <w:rFonts w:ascii="Simplified Arabic" w:hAnsi="Simplified Arabic" w:cs="Simplified Arabic"/>
          <w:sz w:val="28"/>
          <w:szCs w:val="28"/>
          <w:rtl/>
        </w:rPr>
        <w:t xml:space="preserve">أهل </w:t>
      </w:r>
      <w:r w:rsidR="006930E2">
        <w:rPr>
          <w:rFonts w:ascii="Simplified Arabic" w:hAnsi="Simplified Arabic" w:cs="Simplified Arabic"/>
          <w:sz w:val="28"/>
          <w:szCs w:val="28"/>
          <w:rtl/>
        </w:rPr>
        <w:t xml:space="preserve">السنّة </w:t>
      </w:r>
      <w:r w:rsidRPr="003F610D">
        <w:rPr>
          <w:rFonts w:ascii="Simplified Arabic" w:hAnsi="Simplified Arabic" w:cs="Simplified Arabic"/>
          <w:sz w:val="28"/>
          <w:szCs w:val="28"/>
          <w:rtl/>
        </w:rPr>
        <w:t xml:space="preserve">والجماعة، والكل عالة على </w:t>
      </w:r>
      <w:r w:rsidR="00455953">
        <w:rPr>
          <w:rFonts w:ascii="Simplified Arabic" w:hAnsi="Simplified Arabic" w:cs="Simplified Arabic"/>
          <w:sz w:val="28"/>
          <w:szCs w:val="28"/>
          <w:rtl/>
        </w:rPr>
        <w:t xml:space="preserve">أهل </w:t>
      </w:r>
      <w:r w:rsidR="006930E2">
        <w:rPr>
          <w:rFonts w:ascii="Simplified Arabic" w:hAnsi="Simplified Arabic" w:cs="Simplified Arabic"/>
          <w:sz w:val="28"/>
          <w:szCs w:val="28"/>
          <w:rtl/>
        </w:rPr>
        <w:t xml:space="preserve">السنّة </w:t>
      </w:r>
      <w:r w:rsidRPr="003F610D">
        <w:rPr>
          <w:rFonts w:ascii="Simplified Arabic" w:hAnsi="Simplified Arabic" w:cs="Simplified Arabic"/>
          <w:sz w:val="28"/>
          <w:szCs w:val="28"/>
          <w:rtl/>
        </w:rPr>
        <w:t xml:space="preserve">والجماعة في باب الإجماع، </w:t>
      </w:r>
    </w:p>
    <w:p w14:paraId="11527537" w14:textId="2A9640C8" w:rsidR="003F610D" w:rsidRPr="003F610D" w:rsidRDefault="003F610D" w:rsidP="00853ACE">
      <w:pPr>
        <w:bidi/>
        <w:jc w:val="both"/>
        <w:rPr>
          <w:rFonts w:ascii="Simplified Arabic" w:hAnsi="Simplified Arabic" w:cs="Simplified Arabic"/>
          <w:sz w:val="28"/>
          <w:szCs w:val="28"/>
          <w:rtl/>
        </w:rPr>
      </w:pPr>
      <w:r w:rsidRPr="003F610D">
        <w:rPr>
          <w:rFonts w:ascii="Simplified Arabic" w:hAnsi="Simplified Arabic" w:cs="Simplified Arabic"/>
          <w:b/>
          <w:bCs/>
          <w:highlight w:val="yellow"/>
          <w:u w:val="single"/>
          <w:rtl/>
          <w:lang w:bidi="ar-KW"/>
        </w:rPr>
        <w:t>[السبب الخامس]</w:t>
      </w:r>
      <w:r w:rsidRPr="003F610D">
        <w:rPr>
          <w:rFonts w:ascii="Simplified Arabic" w:hAnsi="Simplified Arabic" w:cs="Simplified Arabic"/>
          <w:b/>
          <w:bCs/>
          <w:highlight w:val="yellow"/>
          <w:u w:val="single"/>
          <w:rtl/>
        </w:rPr>
        <w:t>:</w:t>
      </w:r>
      <w:r w:rsidRPr="003F610D">
        <w:rPr>
          <w:rFonts w:ascii="Simplified Arabic" w:hAnsi="Simplified Arabic" w:cs="Simplified Arabic"/>
          <w:sz w:val="28"/>
          <w:szCs w:val="28"/>
          <w:rtl/>
        </w:rPr>
        <w:t xml:space="preserve"> </w:t>
      </w:r>
      <w:r w:rsidRPr="007A385D">
        <w:rPr>
          <w:rFonts w:ascii="Simplified Arabic" w:hAnsi="Simplified Arabic" w:cs="Simplified Arabic"/>
          <w:b/>
          <w:bCs/>
          <w:sz w:val="30"/>
          <w:szCs w:val="30"/>
          <w:u w:val="single"/>
          <w:rtl/>
        </w:rPr>
        <w:t xml:space="preserve">كل الفرق عالة على </w:t>
      </w:r>
      <w:r w:rsidR="00455953">
        <w:rPr>
          <w:rFonts w:ascii="Simplified Arabic" w:hAnsi="Simplified Arabic" w:cs="Simplified Arabic"/>
          <w:b/>
          <w:bCs/>
          <w:sz w:val="30"/>
          <w:szCs w:val="30"/>
          <w:u w:val="single"/>
          <w:rtl/>
        </w:rPr>
        <w:t xml:space="preserve">أهل </w:t>
      </w:r>
      <w:r w:rsidR="006930E2">
        <w:rPr>
          <w:rFonts w:ascii="Simplified Arabic" w:hAnsi="Simplified Arabic" w:cs="Simplified Arabic"/>
          <w:b/>
          <w:bCs/>
          <w:sz w:val="30"/>
          <w:szCs w:val="30"/>
          <w:u w:val="single"/>
          <w:rtl/>
        </w:rPr>
        <w:t xml:space="preserve">السنّة </w:t>
      </w:r>
      <w:r w:rsidRPr="007A385D">
        <w:rPr>
          <w:rFonts w:ascii="Simplified Arabic" w:hAnsi="Simplified Arabic" w:cs="Simplified Arabic"/>
          <w:b/>
          <w:bCs/>
          <w:sz w:val="30"/>
          <w:szCs w:val="30"/>
          <w:u w:val="single"/>
          <w:rtl/>
        </w:rPr>
        <w:t>والجماعة في باب التخصص العلمي</w:t>
      </w:r>
      <w:r w:rsidRPr="003F610D">
        <w:rPr>
          <w:rFonts w:ascii="Simplified Arabic" w:hAnsi="Simplified Arabic" w:cs="Simplified Arabic"/>
          <w:sz w:val="28"/>
          <w:szCs w:val="28"/>
          <w:rtl/>
        </w:rPr>
        <w:t xml:space="preserve">، لم يظهر التخصص العلمي في كافة العلوم سوى عند </w:t>
      </w:r>
      <w:r w:rsidR="00455953">
        <w:rPr>
          <w:rFonts w:ascii="Simplified Arabic" w:hAnsi="Simplified Arabic" w:cs="Simplified Arabic"/>
          <w:sz w:val="28"/>
          <w:szCs w:val="28"/>
          <w:rtl/>
        </w:rPr>
        <w:t xml:space="preserve">أهل </w:t>
      </w:r>
      <w:r w:rsidR="006930E2">
        <w:rPr>
          <w:rFonts w:ascii="Simplified Arabic" w:hAnsi="Simplified Arabic" w:cs="Simplified Arabic"/>
          <w:sz w:val="28"/>
          <w:szCs w:val="28"/>
          <w:rtl/>
        </w:rPr>
        <w:t xml:space="preserve">السنّة </w:t>
      </w:r>
      <w:r w:rsidRPr="003F610D">
        <w:rPr>
          <w:rFonts w:ascii="Simplified Arabic" w:hAnsi="Simplified Arabic" w:cs="Simplified Arabic"/>
          <w:sz w:val="28"/>
          <w:szCs w:val="28"/>
          <w:rtl/>
        </w:rPr>
        <w:t xml:space="preserve">والجماعة، وأهم ذلك العقيدة والفقه والتزكية، </w:t>
      </w:r>
      <w:r w:rsidRPr="003F610D">
        <w:rPr>
          <w:rFonts w:ascii="Simplified Arabic" w:hAnsi="Simplified Arabic" w:cs="Simplified Arabic"/>
          <w:sz w:val="28"/>
          <w:szCs w:val="28"/>
          <w:rtl/>
          <w:lang w:bidi="ar-KW"/>
        </w:rPr>
        <w:t xml:space="preserve">ففي العقيدة تأسست لهم ثلاث مدارس: (المدرسة الأثرية)، (والمدرسة الأشعرية)، (والمدرسة </w:t>
      </w:r>
      <w:proofErr w:type="spellStart"/>
      <w:r w:rsidRPr="003F610D">
        <w:rPr>
          <w:rFonts w:ascii="Simplified Arabic" w:hAnsi="Simplified Arabic" w:cs="Simplified Arabic"/>
          <w:sz w:val="28"/>
          <w:szCs w:val="28"/>
          <w:rtl/>
          <w:lang w:bidi="ar-KW"/>
        </w:rPr>
        <w:t>الماتريدية</w:t>
      </w:r>
      <w:proofErr w:type="spellEnd"/>
      <w:r w:rsidRPr="003F610D">
        <w:rPr>
          <w:rFonts w:ascii="Simplified Arabic" w:hAnsi="Simplified Arabic" w:cs="Simplified Arabic"/>
          <w:sz w:val="28"/>
          <w:szCs w:val="28"/>
          <w:rtl/>
          <w:lang w:bidi="ar-KW"/>
        </w:rPr>
        <w:t xml:space="preserve">)، وبها اكتملت علوم العقيدة، وفي الفقه تأسست لهم أربعة مذاهب، وهي: المذهب الحنفي، والمذهب المالكي، والمذهب الشافعي، والمذهب الحنبلي، وبها اكتملت علوم الفقه، وقد تنوعت الطرق </w:t>
      </w:r>
      <w:proofErr w:type="spellStart"/>
      <w:r w:rsidRPr="003F610D">
        <w:rPr>
          <w:rFonts w:ascii="Simplified Arabic" w:hAnsi="Simplified Arabic" w:cs="Simplified Arabic"/>
          <w:sz w:val="28"/>
          <w:szCs w:val="28"/>
          <w:rtl/>
          <w:lang w:bidi="ar-KW"/>
        </w:rPr>
        <w:t>التزكوية</w:t>
      </w:r>
      <w:proofErr w:type="spellEnd"/>
      <w:r w:rsidRPr="003F610D">
        <w:rPr>
          <w:rFonts w:ascii="Simplified Arabic" w:hAnsi="Simplified Arabic" w:cs="Simplified Arabic"/>
          <w:sz w:val="28"/>
          <w:szCs w:val="28"/>
          <w:rtl/>
          <w:lang w:bidi="ar-KW"/>
        </w:rPr>
        <w:t xml:space="preserve"> التي يسلكها الربانيون على مذهب </w:t>
      </w:r>
      <w:r w:rsidR="00455953">
        <w:rPr>
          <w:rFonts w:ascii="Simplified Arabic" w:hAnsi="Simplified Arabic" w:cs="Simplified Arabic"/>
          <w:sz w:val="28"/>
          <w:szCs w:val="28"/>
          <w:rtl/>
          <w:lang w:bidi="ar-KW"/>
        </w:rPr>
        <w:t xml:space="preserve">أهل </w:t>
      </w:r>
      <w:r w:rsidR="006930E2">
        <w:rPr>
          <w:rFonts w:ascii="Simplified Arabic" w:hAnsi="Simplified Arabic" w:cs="Simplified Arabic"/>
          <w:sz w:val="28"/>
          <w:szCs w:val="28"/>
          <w:rtl/>
          <w:lang w:bidi="ar-KW"/>
        </w:rPr>
        <w:t xml:space="preserve">السنّة </w:t>
      </w:r>
      <w:r w:rsidRPr="003F610D">
        <w:rPr>
          <w:rFonts w:ascii="Simplified Arabic" w:hAnsi="Simplified Arabic" w:cs="Simplified Arabic"/>
          <w:sz w:val="28"/>
          <w:szCs w:val="28"/>
          <w:rtl/>
          <w:lang w:bidi="ar-KW"/>
        </w:rPr>
        <w:t xml:space="preserve">والجماعة في تربيتهم للسالكين إلى منازل الإسلام والإيمان والإحسان، فنشأ عنها ما عرف بـ (الطرق الصوفية)، القائمة على معتقد </w:t>
      </w:r>
      <w:r w:rsidR="00455953">
        <w:rPr>
          <w:rFonts w:ascii="Simplified Arabic" w:hAnsi="Simplified Arabic" w:cs="Simplified Arabic"/>
          <w:sz w:val="28"/>
          <w:szCs w:val="28"/>
          <w:rtl/>
          <w:lang w:bidi="ar-KW"/>
        </w:rPr>
        <w:t xml:space="preserve">أهل </w:t>
      </w:r>
      <w:r w:rsidR="006930E2">
        <w:rPr>
          <w:rFonts w:ascii="Simplified Arabic" w:hAnsi="Simplified Arabic" w:cs="Simplified Arabic"/>
          <w:sz w:val="28"/>
          <w:szCs w:val="28"/>
          <w:rtl/>
          <w:lang w:bidi="ar-KW"/>
        </w:rPr>
        <w:t xml:space="preserve">السنّة </w:t>
      </w:r>
      <w:r w:rsidRPr="003F610D">
        <w:rPr>
          <w:rFonts w:ascii="Simplified Arabic" w:hAnsi="Simplified Arabic" w:cs="Simplified Arabic"/>
          <w:sz w:val="28"/>
          <w:szCs w:val="28"/>
          <w:rtl/>
          <w:lang w:bidi="ar-KW"/>
        </w:rPr>
        <w:t xml:space="preserve">والجماعة، والمتخصصة في التزكية والأخلاق، </w:t>
      </w:r>
      <w:r w:rsidRPr="003F610D">
        <w:rPr>
          <w:rFonts w:ascii="Simplified Arabic" w:hAnsi="Simplified Arabic" w:cs="Simplified Arabic"/>
          <w:sz w:val="28"/>
          <w:szCs w:val="28"/>
          <w:rtl/>
        </w:rPr>
        <w:t xml:space="preserve">والكل عالة على </w:t>
      </w:r>
      <w:r w:rsidR="00455953">
        <w:rPr>
          <w:rFonts w:ascii="Simplified Arabic" w:hAnsi="Simplified Arabic" w:cs="Simplified Arabic"/>
          <w:sz w:val="28"/>
          <w:szCs w:val="28"/>
          <w:rtl/>
        </w:rPr>
        <w:t xml:space="preserve">أهل </w:t>
      </w:r>
      <w:r w:rsidR="006930E2">
        <w:rPr>
          <w:rFonts w:ascii="Simplified Arabic" w:hAnsi="Simplified Arabic" w:cs="Simplified Arabic"/>
          <w:sz w:val="28"/>
          <w:szCs w:val="28"/>
          <w:rtl/>
        </w:rPr>
        <w:t xml:space="preserve">السنّة </w:t>
      </w:r>
      <w:r w:rsidRPr="003F610D">
        <w:rPr>
          <w:rFonts w:ascii="Simplified Arabic" w:hAnsi="Simplified Arabic" w:cs="Simplified Arabic"/>
          <w:sz w:val="28"/>
          <w:szCs w:val="28"/>
          <w:rtl/>
        </w:rPr>
        <w:t xml:space="preserve">والجماعة في باب التخصص العلمي، </w:t>
      </w:r>
      <w:r w:rsidRPr="003F610D">
        <w:rPr>
          <w:rFonts w:ascii="Simplified Arabic" w:hAnsi="Simplified Arabic" w:cs="Simplified Arabic"/>
          <w:sz w:val="28"/>
          <w:szCs w:val="28"/>
          <w:rtl/>
        </w:rPr>
        <w:lastRenderedPageBreak/>
        <w:t>وبهذا التخصص العلمي الرصين: صار الإطار الواسع الصحيح ل</w:t>
      </w:r>
      <w:r w:rsidR="00455953">
        <w:rPr>
          <w:rFonts w:ascii="Simplified Arabic" w:hAnsi="Simplified Arabic" w:cs="Simplified Arabic"/>
          <w:sz w:val="28"/>
          <w:szCs w:val="28"/>
          <w:rtl/>
        </w:rPr>
        <w:t xml:space="preserve">أهل </w:t>
      </w:r>
      <w:r w:rsidR="006930E2">
        <w:rPr>
          <w:rFonts w:ascii="Simplified Arabic" w:hAnsi="Simplified Arabic" w:cs="Simplified Arabic"/>
          <w:sz w:val="28"/>
          <w:szCs w:val="28"/>
          <w:rtl/>
        </w:rPr>
        <w:t xml:space="preserve">السنّة </w:t>
      </w:r>
      <w:r w:rsidRPr="003F610D">
        <w:rPr>
          <w:rFonts w:ascii="Simplified Arabic" w:hAnsi="Simplified Arabic" w:cs="Simplified Arabic"/>
          <w:sz w:val="28"/>
          <w:szCs w:val="28"/>
          <w:rtl/>
        </w:rPr>
        <w:t>والجماعة يشمل سواد المسلمين الأعظم أتباع أئمة الهدى المتخصصين في العقيدة وفي الفقه وفي التزكية، وهم إن شاء الله تعالى الفرقة الناجية التي تتمسك بسنة الرسول صلى الله عليه وسلم، وتتمسك وتحرص أشد الحرص على وحدة المسلمين وجماعتهم،</w:t>
      </w:r>
    </w:p>
    <w:p w14:paraId="23678C29" w14:textId="67D6D75B" w:rsidR="003F610D" w:rsidRPr="003F610D" w:rsidRDefault="003F610D" w:rsidP="00853ACE">
      <w:pPr>
        <w:bidi/>
        <w:jc w:val="both"/>
        <w:rPr>
          <w:rFonts w:ascii="Simplified Arabic" w:hAnsi="Simplified Arabic" w:cs="Simplified Arabic"/>
          <w:sz w:val="28"/>
          <w:szCs w:val="28"/>
          <w:rtl/>
        </w:rPr>
      </w:pPr>
      <w:r w:rsidRPr="003F610D">
        <w:rPr>
          <w:rFonts w:ascii="Simplified Arabic" w:hAnsi="Simplified Arabic" w:cs="Simplified Arabic"/>
          <w:b/>
          <w:bCs/>
          <w:highlight w:val="yellow"/>
          <w:u w:val="single"/>
          <w:rtl/>
          <w:lang w:bidi="ar-KW"/>
        </w:rPr>
        <w:t>[السبب السادس]:</w:t>
      </w:r>
      <w:r w:rsidRPr="003F610D">
        <w:rPr>
          <w:rFonts w:ascii="Simplified Arabic" w:hAnsi="Simplified Arabic" w:cs="Simplified Arabic"/>
          <w:sz w:val="28"/>
          <w:szCs w:val="28"/>
          <w:rtl/>
        </w:rPr>
        <w:t xml:space="preserve"> </w:t>
      </w:r>
      <w:r w:rsidR="00455953">
        <w:rPr>
          <w:rFonts w:ascii="Simplified Arabic" w:hAnsi="Simplified Arabic" w:cs="Simplified Arabic"/>
          <w:b/>
          <w:bCs/>
          <w:sz w:val="30"/>
          <w:szCs w:val="30"/>
          <w:u w:val="single"/>
          <w:rtl/>
        </w:rPr>
        <w:t xml:space="preserve">أهل </w:t>
      </w:r>
      <w:r w:rsidR="006930E2">
        <w:rPr>
          <w:rFonts w:ascii="Simplified Arabic" w:hAnsi="Simplified Arabic" w:cs="Simplified Arabic"/>
          <w:b/>
          <w:bCs/>
          <w:sz w:val="30"/>
          <w:szCs w:val="30"/>
          <w:u w:val="single"/>
          <w:rtl/>
        </w:rPr>
        <w:t xml:space="preserve">السنّة </w:t>
      </w:r>
      <w:r w:rsidRPr="007A385D">
        <w:rPr>
          <w:rFonts w:ascii="Simplified Arabic" w:hAnsi="Simplified Arabic" w:cs="Simplified Arabic"/>
          <w:b/>
          <w:bCs/>
          <w:sz w:val="30"/>
          <w:szCs w:val="30"/>
          <w:u w:val="single"/>
          <w:rtl/>
        </w:rPr>
        <w:t xml:space="preserve">والجماعة هم </w:t>
      </w:r>
      <w:r w:rsidR="00455953">
        <w:rPr>
          <w:rFonts w:ascii="Simplified Arabic" w:hAnsi="Simplified Arabic" w:cs="Simplified Arabic"/>
          <w:b/>
          <w:bCs/>
          <w:sz w:val="30"/>
          <w:szCs w:val="30"/>
          <w:u w:val="single"/>
          <w:rtl/>
        </w:rPr>
        <w:t xml:space="preserve">أهل </w:t>
      </w:r>
      <w:r w:rsidRPr="007A385D">
        <w:rPr>
          <w:rFonts w:ascii="Simplified Arabic" w:hAnsi="Simplified Arabic" w:cs="Simplified Arabic"/>
          <w:b/>
          <w:bCs/>
          <w:sz w:val="30"/>
          <w:szCs w:val="30"/>
          <w:u w:val="single"/>
          <w:rtl/>
        </w:rPr>
        <w:t>التوسط والاعتدال بين طرفي غلو في كل أبواب الدين</w:t>
      </w:r>
      <w:r w:rsidRPr="003F610D">
        <w:rPr>
          <w:rFonts w:ascii="Simplified Arabic" w:hAnsi="Simplified Arabic" w:cs="Simplified Arabic"/>
          <w:sz w:val="28"/>
          <w:szCs w:val="28"/>
          <w:rtl/>
        </w:rPr>
        <w:t xml:space="preserve">: </w:t>
      </w:r>
      <w:r w:rsidR="00455953">
        <w:rPr>
          <w:rFonts w:ascii="Simplified Arabic" w:hAnsi="Simplified Arabic" w:cs="Simplified Arabic"/>
          <w:sz w:val="28"/>
          <w:szCs w:val="28"/>
          <w:rtl/>
        </w:rPr>
        <w:t xml:space="preserve">أهل </w:t>
      </w:r>
      <w:r w:rsidR="006930E2">
        <w:rPr>
          <w:rFonts w:ascii="Simplified Arabic" w:hAnsi="Simplified Arabic" w:cs="Simplified Arabic"/>
          <w:sz w:val="28"/>
          <w:szCs w:val="28"/>
          <w:rtl/>
        </w:rPr>
        <w:t xml:space="preserve">السنّة </w:t>
      </w:r>
      <w:r w:rsidRPr="003F610D">
        <w:rPr>
          <w:rFonts w:ascii="Simplified Arabic" w:hAnsi="Simplified Arabic" w:cs="Simplified Arabic"/>
          <w:sz w:val="28"/>
          <w:szCs w:val="28"/>
          <w:rtl/>
        </w:rPr>
        <w:t xml:space="preserve">والجماعة وسط في مسائل الدين جميعها ما بين الغالين فيه والجافين عنه، وما بين المفرّطين فيه والمقصرين عنه، فهم وسط في باب مسائل واحكام الإيمان والكفر بين الخوارج والمعتزلة من جهة الغلو وبين الجهمية والمرجئة من جهة التفريط فيه، وهم وسط في باب القضاء والقدر بين القدرية والمعتزلة من جهة الغلو وبين الجهمية والجبرية من جهة التفريط فيه، وهم وسط في باب الإيمان بذات الله تعالى وصفاته بين الجهمية والمعتزلة من جهة الغلو وبين المجسمة </w:t>
      </w:r>
      <w:proofErr w:type="spellStart"/>
      <w:r w:rsidRPr="003F610D">
        <w:rPr>
          <w:rFonts w:ascii="Simplified Arabic" w:hAnsi="Simplified Arabic" w:cs="Simplified Arabic"/>
          <w:sz w:val="28"/>
          <w:szCs w:val="28"/>
          <w:rtl/>
        </w:rPr>
        <w:t>والحشوية</w:t>
      </w:r>
      <w:proofErr w:type="spellEnd"/>
      <w:r w:rsidRPr="003F610D">
        <w:rPr>
          <w:rFonts w:ascii="Simplified Arabic" w:hAnsi="Simplified Arabic" w:cs="Simplified Arabic"/>
          <w:sz w:val="28"/>
          <w:szCs w:val="28"/>
          <w:rtl/>
        </w:rPr>
        <w:t xml:space="preserve"> من جهة التفريط فيه، وهم أعدل الطوائف وأوسطها في باب الصحابة وآل البيت رضي الله عنهم بين الخوارج والنواصب والمعتزلة من جهة وبين الشيعة والروافض من جهة الضد والنقيض، ومن هذه الوسطية وهذا الاعتدال نعلم لماذا لا تكون </w:t>
      </w:r>
      <w:r w:rsidR="007A385D">
        <w:rPr>
          <w:rFonts w:ascii="Simplified Arabic" w:hAnsi="Simplified Arabic" w:cs="Simplified Arabic" w:hint="cs"/>
          <w:sz w:val="28"/>
          <w:szCs w:val="28"/>
          <w:rtl/>
        </w:rPr>
        <w:t xml:space="preserve">الجماعة الناجية هم </w:t>
      </w:r>
      <w:r w:rsidR="00455953">
        <w:rPr>
          <w:rFonts w:ascii="Simplified Arabic" w:hAnsi="Simplified Arabic" w:cs="Simplified Arabic"/>
          <w:sz w:val="28"/>
          <w:szCs w:val="28"/>
          <w:rtl/>
        </w:rPr>
        <w:t xml:space="preserve">أهل </w:t>
      </w:r>
      <w:r w:rsidR="006930E2">
        <w:rPr>
          <w:rFonts w:ascii="Simplified Arabic" w:hAnsi="Simplified Arabic" w:cs="Simplified Arabic"/>
          <w:sz w:val="28"/>
          <w:szCs w:val="28"/>
          <w:rtl/>
        </w:rPr>
        <w:t xml:space="preserve">السنّة </w:t>
      </w:r>
      <w:r w:rsidRPr="003F610D">
        <w:rPr>
          <w:rFonts w:ascii="Simplified Arabic" w:hAnsi="Simplified Arabic" w:cs="Simplified Arabic"/>
          <w:sz w:val="28"/>
          <w:szCs w:val="28"/>
          <w:rtl/>
        </w:rPr>
        <w:t xml:space="preserve">والجماعة، </w:t>
      </w:r>
      <w:r w:rsidR="00455953">
        <w:rPr>
          <w:rFonts w:ascii="Simplified Arabic" w:hAnsi="Simplified Arabic" w:cs="Simplified Arabic"/>
          <w:sz w:val="28"/>
          <w:szCs w:val="28"/>
          <w:rtl/>
        </w:rPr>
        <w:t xml:space="preserve">أهل </w:t>
      </w:r>
      <w:r w:rsidRPr="003F610D">
        <w:rPr>
          <w:rFonts w:ascii="Simplified Arabic" w:hAnsi="Simplified Arabic" w:cs="Simplified Arabic"/>
          <w:sz w:val="28"/>
          <w:szCs w:val="28"/>
          <w:rtl/>
        </w:rPr>
        <w:t xml:space="preserve">التوسط والاعتدال، </w:t>
      </w:r>
    </w:p>
    <w:p w14:paraId="5678B7D1" w14:textId="56ABACA4" w:rsidR="003F610D" w:rsidRPr="003F610D" w:rsidRDefault="003F610D" w:rsidP="00853ACE">
      <w:pPr>
        <w:bidi/>
        <w:jc w:val="both"/>
        <w:rPr>
          <w:rFonts w:ascii="Simplified Arabic" w:hAnsi="Simplified Arabic" w:cs="Simplified Arabic"/>
          <w:sz w:val="28"/>
          <w:szCs w:val="28"/>
          <w:rtl/>
        </w:rPr>
      </w:pPr>
      <w:r w:rsidRPr="003F610D">
        <w:rPr>
          <w:rFonts w:ascii="Simplified Arabic" w:hAnsi="Simplified Arabic" w:cs="Simplified Arabic"/>
          <w:b/>
          <w:bCs/>
          <w:highlight w:val="yellow"/>
          <w:u w:val="single"/>
          <w:rtl/>
        </w:rPr>
        <w:t>[السبب السابع]:</w:t>
      </w:r>
      <w:r w:rsidRPr="003F610D">
        <w:rPr>
          <w:rFonts w:ascii="Simplified Arabic" w:hAnsi="Simplified Arabic" w:cs="Simplified Arabic"/>
          <w:sz w:val="28"/>
          <w:szCs w:val="28"/>
          <w:rtl/>
        </w:rPr>
        <w:t xml:space="preserve"> </w:t>
      </w:r>
      <w:r w:rsidR="00455953">
        <w:rPr>
          <w:rFonts w:ascii="Simplified Arabic" w:hAnsi="Simplified Arabic" w:cs="Simplified Arabic" w:hint="cs"/>
          <w:b/>
          <w:bCs/>
          <w:sz w:val="30"/>
          <w:szCs w:val="30"/>
          <w:u w:val="single"/>
          <w:rtl/>
        </w:rPr>
        <w:t xml:space="preserve">أهل </w:t>
      </w:r>
      <w:r w:rsidR="006930E2" w:rsidRPr="00455953">
        <w:rPr>
          <w:rFonts w:ascii="Simplified Arabic" w:hAnsi="Simplified Arabic" w:cs="Simplified Arabic" w:hint="cs"/>
          <w:b/>
          <w:bCs/>
          <w:sz w:val="30"/>
          <w:szCs w:val="30"/>
          <w:u w:val="single"/>
          <w:rtl/>
        </w:rPr>
        <w:t xml:space="preserve">السنّة </w:t>
      </w:r>
      <w:r w:rsidR="007A385D" w:rsidRPr="00455953">
        <w:rPr>
          <w:rFonts w:ascii="Simplified Arabic" w:hAnsi="Simplified Arabic" w:cs="Simplified Arabic" w:hint="cs"/>
          <w:b/>
          <w:bCs/>
          <w:sz w:val="30"/>
          <w:szCs w:val="30"/>
          <w:u w:val="single"/>
          <w:rtl/>
        </w:rPr>
        <w:t xml:space="preserve">والجماعة </w:t>
      </w:r>
      <w:r w:rsidRPr="00455953">
        <w:rPr>
          <w:rFonts w:ascii="Simplified Arabic" w:hAnsi="Simplified Arabic" w:cs="Simplified Arabic"/>
          <w:b/>
          <w:bCs/>
          <w:sz w:val="30"/>
          <w:szCs w:val="30"/>
          <w:u w:val="single"/>
          <w:rtl/>
        </w:rPr>
        <w:t>هم وحدهم الذين ينطبق عليهم أوصاف النجاة في أحاديث الافتراق الصحيحة</w:t>
      </w:r>
      <w:r w:rsidRPr="003F610D">
        <w:rPr>
          <w:rFonts w:ascii="Simplified Arabic" w:hAnsi="Simplified Arabic" w:cs="Simplified Arabic"/>
          <w:sz w:val="28"/>
          <w:szCs w:val="28"/>
          <w:rtl/>
        </w:rPr>
        <w:t xml:space="preserve">، فقد صح الخبر عن رسول الله صلى الله عليه وسلم واشتهر بأن أمة الإسلام ستفترق إلى ثلاث وسبعين فرقة كلها تستحق الوعيد بالنار إلا واحدة، قال صلى الله عليه وسلم: ((وتفترق أمتي على ثلاث وسبعين ملة كلهم في النار إلا ملة واحدة قالوا: ومن هي يا رسول الله؟ قال: ما أنا عليه وأصحابي)) [أخرجه الترمذي، وحسنه الألباني]، وقال صلى الله عليه وسلم: ((وإن هذه الملة ستفترق على ثلاث وسبعين، ثنتان وسبعون في النار، وواحدة في الجنة وهي الجماعة)) [أخرجه أبو داود وصححه الألباني]، لقد تمايز </w:t>
      </w:r>
      <w:r w:rsidR="00455953">
        <w:rPr>
          <w:rFonts w:ascii="Simplified Arabic" w:hAnsi="Simplified Arabic" w:cs="Simplified Arabic"/>
          <w:sz w:val="28"/>
          <w:szCs w:val="28"/>
          <w:rtl/>
        </w:rPr>
        <w:t xml:space="preserve">أهل </w:t>
      </w:r>
      <w:r w:rsidRPr="003F610D">
        <w:rPr>
          <w:rFonts w:ascii="Simplified Arabic" w:hAnsi="Simplified Arabic" w:cs="Simplified Arabic"/>
          <w:sz w:val="28"/>
          <w:szCs w:val="28"/>
          <w:rtl/>
        </w:rPr>
        <w:t>الفرقة الناجية بمسمى (</w:t>
      </w:r>
      <w:r w:rsidR="00455953">
        <w:rPr>
          <w:rFonts w:ascii="Simplified Arabic" w:hAnsi="Simplified Arabic" w:cs="Simplified Arabic"/>
          <w:sz w:val="28"/>
          <w:szCs w:val="28"/>
          <w:rtl/>
        </w:rPr>
        <w:t xml:space="preserve">أهل </w:t>
      </w:r>
      <w:r w:rsidR="006930E2">
        <w:rPr>
          <w:rFonts w:ascii="Simplified Arabic" w:hAnsi="Simplified Arabic" w:cs="Simplified Arabic"/>
          <w:sz w:val="28"/>
          <w:szCs w:val="28"/>
          <w:rtl/>
        </w:rPr>
        <w:t xml:space="preserve">السنّة </w:t>
      </w:r>
      <w:r w:rsidRPr="003F610D">
        <w:rPr>
          <w:rFonts w:ascii="Simplified Arabic" w:hAnsi="Simplified Arabic" w:cs="Simplified Arabic"/>
          <w:sz w:val="28"/>
          <w:szCs w:val="28"/>
          <w:rtl/>
        </w:rPr>
        <w:t>والجماعة)، (ف</w:t>
      </w:r>
      <w:r w:rsidR="00455953">
        <w:rPr>
          <w:rFonts w:ascii="Simplified Arabic" w:hAnsi="Simplified Arabic" w:cs="Simplified Arabic"/>
          <w:sz w:val="28"/>
          <w:szCs w:val="28"/>
          <w:rtl/>
        </w:rPr>
        <w:t xml:space="preserve">أهل </w:t>
      </w:r>
      <w:r w:rsidRPr="003F610D">
        <w:rPr>
          <w:rFonts w:ascii="Simplified Arabic" w:hAnsi="Simplified Arabic" w:cs="Simplified Arabic"/>
          <w:sz w:val="28"/>
          <w:szCs w:val="28"/>
          <w:rtl/>
        </w:rPr>
        <w:t>السنة): لتمسكهم ب</w:t>
      </w:r>
      <w:r w:rsidR="006930E2">
        <w:rPr>
          <w:rFonts w:ascii="Simplified Arabic" w:hAnsi="Simplified Arabic" w:cs="Simplified Arabic"/>
          <w:sz w:val="28"/>
          <w:szCs w:val="28"/>
          <w:rtl/>
        </w:rPr>
        <w:t xml:space="preserve">السنّة </w:t>
      </w:r>
      <w:r w:rsidRPr="003F610D">
        <w:rPr>
          <w:rFonts w:ascii="Simplified Arabic" w:hAnsi="Simplified Arabic" w:cs="Simplified Arabic"/>
          <w:sz w:val="28"/>
          <w:szCs w:val="28"/>
          <w:rtl/>
        </w:rPr>
        <w:t>التي كان عليها النبي صلى الله عليه وسلم وصحابته الكرام رضي الله عنهم وأرضاهم، (و</w:t>
      </w:r>
      <w:r w:rsidR="00455953">
        <w:rPr>
          <w:rFonts w:ascii="Simplified Arabic" w:hAnsi="Simplified Arabic" w:cs="Simplified Arabic"/>
          <w:sz w:val="28"/>
          <w:szCs w:val="28"/>
          <w:rtl/>
        </w:rPr>
        <w:t xml:space="preserve">أهل </w:t>
      </w:r>
      <w:r w:rsidRPr="003F610D">
        <w:rPr>
          <w:rFonts w:ascii="Simplified Arabic" w:hAnsi="Simplified Arabic" w:cs="Simplified Arabic"/>
          <w:sz w:val="28"/>
          <w:szCs w:val="28"/>
          <w:rtl/>
        </w:rPr>
        <w:t xml:space="preserve">الجماعة): لاجتماعهم على الحق في مقابل </w:t>
      </w:r>
      <w:r w:rsidR="00455953">
        <w:rPr>
          <w:rFonts w:ascii="Simplified Arabic" w:hAnsi="Simplified Arabic" w:cs="Simplified Arabic"/>
          <w:sz w:val="28"/>
          <w:szCs w:val="28"/>
          <w:rtl/>
        </w:rPr>
        <w:t xml:space="preserve">أهل </w:t>
      </w:r>
      <w:r w:rsidRPr="003F610D">
        <w:rPr>
          <w:rFonts w:ascii="Simplified Arabic" w:hAnsi="Simplified Arabic" w:cs="Simplified Arabic"/>
          <w:sz w:val="28"/>
          <w:szCs w:val="28"/>
          <w:rtl/>
        </w:rPr>
        <w:t xml:space="preserve">البدع والضلال، </w:t>
      </w:r>
    </w:p>
    <w:p w14:paraId="7030AC3B" w14:textId="637EE659" w:rsidR="003F610D" w:rsidRPr="003F610D" w:rsidRDefault="003F610D" w:rsidP="00853ACE">
      <w:pPr>
        <w:bidi/>
        <w:jc w:val="both"/>
        <w:rPr>
          <w:rFonts w:ascii="Simplified Arabic" w:hAnsi="Simplified Arabic" w:cs="Simplified Arabic"/>
          <w:sz w:val="28"/>
          <w:szCs w:val="28"/>
          <w:rtl/>
        </w:rPr>
      </w:pPr>
      <w:r w:rsidRPr="003F610D">
        <w:rPr>
          <w:rFonts w:ascii="Simplified Arabic" w:hAnsi="Simplified Arabic" w:cs="Simplified Arabic"/>
          <w:b/>
          <w:bCs/>
          <w:highlight w:val="yellow"/>
          <w:u w:val="single"/>
          <w:rtl/>
          <w:lang w:bidi="ar-KW"/>
        </w:rPr>
        <w:lastRenderedPageBreak/>
        <w:t>[السبب الثامن]:</w:t>
      </w:r>
      <w:r w:rsidRPr="003F610D">
        <w:rPr>
          <w:rFonts w:ascii="Simplified Arabic" w:hAnsi="Simplified Arabic" w:cs="Simplified Arabic"/>
          <w:sz w:val="28"/>
          <w:szCs w:val="28"/>
          <w:rtl/>
        </w:rPr>
        <w:t xml:space="preserve"> </w:t>
      </w:r>
      <w:r w:rsidR="00455953">
        <w:rPr>
          <w:rFonts w:ascii="Simplified Arabic" w:hAnsi="Simplified Arabic" w:cs="Simplified Arabic"/>
          <w:b/>
          <w:bCs/>
          <w:sz w:val="30"/>
          <w:szCs w:val="30"/>
          <w:u w:val="single"/>
          <w:rtl/>
        </w:rPr>
        <w:t xml:space="preserve">أهل </w:t>
      </w:r>
      <w:r w:rsidR="006930E2" w:rsidRPr="00455953">
        <w:rPr>
          <w:rFonts w:ascii="Simplified Arabic" w:hAnsi="Simplified Arabic" w:cs="Simplified Arabic"/>
          <w:b/>
          <w:bCs/>
          <w:sz w:val="30"/>
          <w:szCs w:val="30"/>
          <w:u w:val="single"/>
          <w:rtl/>
        </w:rPr>
        <w:t xml:space="preserve">السنّة </w:t>
      </w:r>
      <w:r w:rsidRPr="00455953">
        <w:rPr>
          <w:rFonts w:ascii="Simplified Arabic" w:hAnsi="Simplified Arabic" w:cs="Simplified Arabic"/>
          <w:b/>
          <w:bCs/>
          <w:sz w:val="30"/>
          <w:szCs w:val="30"/>
          <w:u w:val="single"/>
          <w:rtl/>
        </w:rPr>
        <w:t>والجماعة هم وحدهم سواد الأمة الأعظم الذين أمر الله تعالى ورسوله صلى الله علية وسلم باتباعه</w:t>
      </w:r>
      <w:r w:rsidRPr="003F610D">
        <w:rPr>
          <w:rFonts w:ascii="Simplified Arabic" w:hAnsi="Simplified Arabic" w:cs="Simplified Arabic"/>
          <w:sz w:val="28"/>
          <w:szCs w:val="28"/>
          <w:rtl/>
        </w:rPr>
        <w:t xml:space="preserve">، فقد جاء في حديث ابن ماجه عن أنس بن مالك رضي الله عنه يقول: سمعت رسول الله صلى الله عليه وسلم، يقول: " إن أمتي لا تجتمع على ضلالة، فإذا رأيتم اختلافا فعليكم بالسواد الأعظم "، وجاء في حديث الحاكم عن ابن عمر: قال رسول الله صلى الله عليه وسلم: ((يد الله على الجماعة فاتبعوا السواد الأعظم، فإنه من شذ </w:t>
      </w:r>
      <w:proofErr w:type="spellStart"/>
      <w:r w:rsidRPr="003F610D">
        <w:rPr>
          <w:rFonts w:ascii="Simplified Arabic" w:hAnsi="Simplified Arabic" w:cs="Simplified Arabic"/>
          <w:sz w:val="28"/>
          <w:szCs w:val="28"/>
          <w:rtl/>
        </w:rPr>
        <w:t>شذ</w:t>
      </w:r>
      <w:proofErr w:type="spellEnd"/>
      <w:r w:rsidRPr="003F610D">
        <w:rPr>
          <w:rFonts w:ascii="Simplified Arabic" w:hAnsi="Simplified Arabic" w:cs="Simplified Arabic"/>
          <w:sz w:val="28"/>
          <w:szCs w:val="28"/>
          <w:rtl/>
        </w:rPr>
        <w:t xml:space="preserve"> في النار))، ولا نجد سوادا أعظم في هذه الامة على مر عصور الإسلام سوى (</w:t>
      </w:r>
      <w:r w:rsidR="00455953">
        <w:rPr>
          <w:rFonts w:ascii="Simplified Arabic" w:hAnsi="Simplified Arabic" w:cs="Simplified Arabic"/>
          <w:sz w:val="28"/>
          <w:szCs w:val="28"/>
          <w:rtl/>
        </w:rPr>
        <w:t xml:space="preserve">أهل </w:t>
      </w:r>
      <w:r w:rsidR="006930E2">
        <w:rPr>
          <w:rFonts w:ascii="Simplified Arabic" w:hAnsi="Simplified Arabic" w:cs="Simplified Arabic"/>
          <w:sz w:val="28"/>
          <w:szCs w:val="28"/>
          <w:rtl/>
        </w:rPr>
        <w:t xml:space="preserve">السنّة </w:t>
      </w:r>
      <w:r w:rsidRPr="003F610D">
        <w:rPr>
          <w:rFonts w:ascii="Simplified Arabic" w:hAnsi="Simplified Arabic" w:cs="Simplified Arabic"/>
          <w:sz w:val="28"/>
          <w:szCs w:val="28"/>
          <w:rtl/>
        </w:rPr>
        <w:t xml:space="preserve">والجماعة)، ومن هذه الأسباب نعلم لماذا لا تكون راية الإصلاح والتجديد سوى راية </w:t>
      </w:r>
      <w:r w:rsidR="00455953">
        <w:rPr>
          <w:rFonts w:ascii="Simplified Arabic" w:hAnsi="Simplified Arabic" w:cs="Simplified Arabic"/>
          <w:sz w:val="28"/>
          <w:szCs w:val="28"/>
          <w:rtl/>
        </w:rPr>
        <w:t xml:space="preserve">أهل </w:t>
      </w:r>
      <w:r w:rsidR="006930E2">
        <w:rPr>
          <w:rFonts w:ascii="Simplified Arabic" w:hAnsi="Simplified Arabic" w:cs="Simplified Arabic"/>
          <w:sz w:val="28"/>
          <w:szCs w:val="28"/>
          <w:rtl/>
        </w:rPr>
        <w:t xml:space="preserve">السنّة </w:t>
      </w:r>
      <w:r w:rsidRPr="003F610D">
        <w:rPr>
          <w:rFonts w:ascii="Simplified Arabic" w:hAnsi="Simplified Arabic" w:cs="Simplified Arabic"/>
          <w:sz w:val="28"/>
          <w:szCs w:val="28"/>
          <w:rtl/>
        </w:rPr>
        <w:t>والجماعة،</w:t>
      </w:r>
    </w:p>
    <w:p w14:paraId="2ACB48B5" w14:textId="3D4C5C13" w:rsidR="00853ACE" w:rsidRDefault="003F610D" w:rsidP="00853ACE">
      <w:pPr>
        <w:bidi/>
        <w:jc w:val="both"/>
        <w:rPr>
          <w:rFonts w:ascii="Simplified Arabic" w:hAnsi="Simplified Arabic" w:cs="Simplified Arabic"/>
          <w:sz w:val="28"/>
          <w:szCs w:val="28"/>
          <w:rtl/>
        </w:rPr>
      </w:pPr>
      <w:r w:rsidRPr="00853ACE">
        <w:rPr>
          <w:rFonts w:ascii="Simplified Arabic" w:hAnsi="Simplified Arabic" w:cs="Simplified Arabic"/>
          <w:bCs/>
          <w:sz w:val="40"/>
          <w:szCs w:val="40"/>
          <w:highlight w:val="yellow"/>
          <w:u w:val="single"/>
          <w:rtl/>
        </w:rPr>
        <w:t xml:space="preserve">[المفتاح </w:t>
      </w:r>
      <w:r w:rsidR="00AB55A6">
        <w:rPr>
          <w:rFonts w:ascii="Simplified Arabic" w:hAnsi="Simplified Arabic" w:cs="Simplified Arabic" w:hint="cs"/>
          <w:bCs/>
          <w:sz w:val="40"/>
          <w:szCs w:val="40"/>
          <w:highlight w:val="yellow"/>
          <w:u w:val="single"/>
          <w:rtl/>
        </w:rPr>
        <w:t>الثاني</w:t>
      </w:r>
      <w:r w:rsidRPr="00853ACE">
        <w:rPr>
          <w:rFonts w:ascii="Simplified Arabic" w:hAnsi="Simplified Arabic" w:cs="Simplified Arabic"/>
          <w:bCs/>
          <w:sz w:val="40"/>
          <w:szCs w:val="40"/>
          <w:highlight w:val="yellow"/>
          <w:u w:val="single"/>
          <w:rtl/>
        </w:rPr>
        <w:t>]</w:t>
      </w:r>
      <w:r w:rsidRPr="00853ACE">
        <w:rPr>
          <w:rFonts w:ascii="Simplified Arabic" w:hAnsi="Simplified Arabic" w:cs="Simplified Arabic"/>
          <w:b/>
          <w:sz w:val="40"/>
          <w:szCs w:val="40"/>
          <w:rtl/>
        </w:rPr>
        <w:t>:</w:t>
      </w:r>
      <w:r w:rsidRPr="003F610D">
        <w:rPr>
          <w:rFonts w:ascii="Simplified Arabic" w:hAnsi="Simplified Arabic" w:cs="Simplified Arabic"/>
          <w:b/>
          <w:sz w:val="28"/>
          <w:szCs w:val="28"/>
          <w:rtl/>
        </w:rPr>
        <w:t xml:space="preserve"> </w:t>
      </w:r>
      <w:r w:rsidR="00455953">
        <w:rPr>
          <w:rFonts w:ascii="Simplified Arabic" w:hAnsi="Simplified Arabic" w:cs="Simplified Arabic"/>
          <w:b/>
          <w:bCs/>
          <w:sz w:val="30"/>
          <w:szCs w:val="30"/>
          <w:u w:val="single"/>
          <w:rtl/>
        </w:rPr>
        <w:t xml:space="preserve">أهل </w:t>
      </w:r>
      <w:r w:rsidR="006930E2" w:rsidRPr="00455953">
        <w:rPr>
          <w:rFonts w:ascii="Simplified Arabic" w:hAnsi="Simplified Arabic" w:cs="Simplified Arabic"/>
          <w:b/>
          <w:bCs/>
          <w:sz w:val="30"/>
          <w:szCs w:val="30"/>
          <w:u w:val="single"/>
          <w:rtl/>
        </w:rPr>
        <w:t xml:space="preserve">السنّة </w:t>
      </w:r>
      <w:r w:rsidRPr="00455953">
        <w:rPr>
          <w:rFonts w:ascii="Simplified Arabic" w:hAnsi="Simplified Arabic" w:cs="Simplified Arabic"/>
          <w:b/>
          <w:bCs/>
          <w:sz w:val="30"/>
          <w:szCs w:val="30"/>
          <w:u w:val="single"/>
          <w:rtl/>
        </w:rPr>
        <w:t xml:space="preserve">والجماعة هم </w:t>
      </w:r>
      <w:r w:rsidR="00455953">
        <w:rPr>
          <w:rFonts w:ascii="Simplified Arabic" w:hAnsi="Simplified Arabic" w:cs="Simplified Arabic"/>
          <w:b/>
          <w:bCs/>
          <w:sz w:val="30"/>
          <w:szCs w:val="30"/>
          <w:u w:val="single"/>
          <w:rtl/>
        </w:rPr>
        <w:t xml:space="preserve">أهل </w:t>
      </w:r>
      <w:r w:rsidRPr="00455953">
        <w:rPr>
          <w:rFonts w:ascii="Simplified Arabic" w:hAnsi="Simplified Arabic" w:cs="Simplified Arabic"/>
          <w:b/>
          <w:bCs/>
          <w:sz w:val="30"/>
          <w:szCs w:val="30"/>
          <w:u w:val="single"/>
          <w:rtl/>
        </w:rPr>
        <w:t>التوسط والاعتدال بين الفرق الضالة</w:t>
      </w:r>
      <w:r w:rsidRPr="003F610D">
        <w:rPr>
          <w:rFonts w:ascii="Simplified Arabic" w:hAnsi="Simplified Arabic" w:cs="Simplified Arabic"/>
          <w:bCs/>
          <w:sz w:val="28"/>
          <w:szCs w:val="28"/>
          <w:rtl/>
        </w:rPr>
        <w:t xml:space="preserve">: </w:t>
      </w:r>
      <w:r w:rsidR="00455953">
        <w:rPr>
          <w:rFonts w:ascii="Simplified Arabic" w:hAnsi="Simplified Arabic" w:cs="Simplified Arabic"/>
          <w:sz w:val="28"/>
          <w:szCs w:val="28"/>
          <w:rtl/>
        </w:rPr>
        <w:t xml:space="preserve">أهل </w:t>
      </w:r>
      <w:r w:rsidR="006930E2">
        <w:rPr>
          <w:rFonts w:ascii="Simplified Arabic" w:hAnsi="Simplified Arabic" w:cs="Simplified Arabic"/>
          <w:sz w:val="28"/>
          <w:szCs w:val="28"/>
          <w:rtl/>
        </w:rPr>
        <w:t xml:space="preserve">السنّة </w:t>
      </w:r>
      <w:r w:rsidRPr="003F610D">
        <w:rPr>
          <w:rFonts w:ascii="Simplified Arabic" w:hAnsi="Simplified Arabic" w:cs="Simplified Arabic"/>
          <w:sz w:val="28"/>
          <w:szCs w:val="28"/>
          <w:rtl/>
        </w:rPr>
        <w:t xml:space="preserve">والجماعة وسط في مسائل الدين جميعها ما بين الغالين فيه والجافين عنه، وما بين المفرّطين فيه والمقصرين عنه، فهم وسط في باب مسائل واحكام الإيمان والكفر بين الخوارج والمعتزلة من جهة الغلو وبين الجهمية والمرجئة من جهة التفريط فيه، وهم وسط في باب القضاء والقدر بين القدرية والمعتزلة من جهة الغلو وبين الجهمية والجبرية من جهة التفريط فيه، وهم وسط في باب الإيمان بذات الله تعالى وصفاته بين الجهمية والمعتزلة من جهة الغلو وبين المجسمة </w:t>
      </w:r>
      <w:proofErr w:type="spellStart"/>
      <w:r w:rsidRPr="003F610D">
        <w:rPr>
          <w:rFonts w:ascii="Simplified Arabic" w:hAnsi="Simplified Arabic" w:cs="Simplified Arabic"/>
          <w:sz w:val="28"/>
          <w:szCs w:val="28"/>
          <w:rtl/>
        </w:rPr>
        <w:t>والحشوية</w:t>
      </w:r>
      <w:proofErr w:type="spellEnd"/>
      <w:r w:rsidRPr="003F610D">
        <w:rPr>
          <w:rFonts w:ascii="Simplified Arabic" w:hAnsi="Simplified Arabic" w:cs="Simplified Arabic"/>
          <w:sz w:val="28"/>
          <w:szCs w:val="28"/>
          <w:rtl/>
        </w:rPr>
        <w:t xml:space="preserve"> من جهة التفريط فيه، وهم أعدل الطوائف وأوسطها في باب الصحابة وآل البيت رضي الله عنهم بين الخوارج والنواصب والمعتزلة من جهة وبين الشيعة والروافض من جهة الضد والنقيض، </w:t>
      </w:r>
    </w:p>
    <w:p w14:paraId="7242BEEC" w14:textId="5C0A7F35" w:rsidR="007A385D" w:rsidRDefault="003F610D" w:rsidP="00853ACE">
      <w:pPr>
        <w:bidi/>
        <w:jc w:val="both"/>
        <w:rPr>
          <w:rFonts w:ascii="Simplified Arabic" w:hAnsi="Simplified Arabic" w:cs="Simplified Arabic"/>
          <w:sz w:val="28"/>
          <w:szCs w:val="28"/>
          <w:rtl/>
        </w:rPr>
      </w:pPr>
      <w:r w:rsidRPr="00853ACE">
        <w:rPr>
          <w:rFonts w:ascii="Simplified Arabic" w:hAnsi="Simplified Arabic" w:cs="Simplified Arabic"/>
          <w:bCs/>
          <w:highlight w:val="yellow"/>
          <w:u w:val="single"/>
          <w:rtl/>
        </w:rPr>
        <w:t>(أولاً)</w:t>
      </w:r>
      <w:r w:rsidRPr="00853ACE">
        <w:rPr>
          <w:rFonts w:ascii="Simplified Arabic" w:hAnsi="Simplified Arabic" w:cs="Simplified Arabic"/>
          <w:highlight w:val="yellow"/>
          <w:u w:val="single"/>
          <w:rtl/>
        </w:rPr>
        <w:t>:</w:t>
      </w:r>
      <w:r w:rsidRPr="003F610D">
        <w:rPr>
          <w:rFonts w:ascii="Simplified Arabic" w:hAnsi="Simplified Arabic" w:cs="Simplified Arabic"/>
          <w:sz w:val="28"/>
          <w:szCs w:val="28"/>
          <w:rtl/>
        </w:rPr>
        <w:t xml:space="preserve"> </w:t>
      </w:r>
      <w:r w:rsidRPr="00455953">
        <w:rPr>
          <w:rFonts w:ascii="Simplified Arabic" w:hAnsi="Simplified Arabic" w:cs="Simplified Arabic"/>
          <w:b/>
          <w:bCs/>
          <w:sz w:val="28"/>
          <w:szCs w:val="28"/>
          <w:u w:val="single"/>
          <w:rtl/>
        </w:rPr>
        <w:t xml:space="preserve">وسطية </w:t>
      </w:r>
      <w:r w:rsidR="00455953">
        <w:rPr>
          <w:rFonts w:ascii="Simplified Arabic" w:hAnsi="Simplified Arabic" w:cs="Simplified Arabic"/>
          <w:b/>
          <w:bCs/>
          <w:sz w:val="28"/>
          <w:szCs w:val="28"/>
          <w:u w:val="single"/>
          <w:rtl/>
        </w:rPr>
        <w:t xml:space="preserve">أهل </w:t>
      </w:r>
      <w:r w:rsidR="006930E2" w:rsidRPr="00455953">
        <w:rPr>
          <w:rFonts w:ascii="Simplified Arabic" w:hAnsi="Simplified Arabic" w:cs="Simplified Arabic"/>
          <w:b/>
          <w:bCs/>
          <w:sz w:val="28"/>
          <w:szCs w:val="28"/>
          <w:u w:val="single"/>
          <w:rtl/>
        </w:rPr>
        <w:t xml:space="preserve">السنّة </w:t>
      </w:r>
      <w:r w:rsidRPr="00455953">
        <w:rPr>
          <w:rFonts w:ascii="Simplified Arabic" w:hAnsi="Simplified Arabic" w:cs="Simplified Arabic"/>
          <w:b/>
          <w:bCs/>
          <w:sz w:val="28"/>
          <w:szCs w:val="28"/>
          <w:u w:val="single"/>
          <w:rtl/>
        </w:rPr>
        <w:t>والجماعة في باب مسائل واحكام الإيمان والكفر</w:t>
      </w:r>
      <w:r w:rsidRPr="003F610D">
        <w:rPr>
          <w:rFonts w:ascii="Simplified Arabic" w:hAnsi="Simplified Arabic" w:cs="Simplified Arabic"/>
          <w:sz w:val="28"/>
          <w:szCs w:val="28"/>
          <w:rtl/>
        </w:rPr>
        <w:t xml:space="preserve">: بين الخوارج والمعتزلة من جهة الغلو وبين الجهمية والمرجئة من جهة التفريط فيه، فالخوارج والمعتزلة والجهمية والمرجئة جميعهم جعلوا الإيمان شيئاً واحداً، فأما الخوارج والمعتزلة فأدخلوا فيه عمل الجوارح، ولهذا فالخوارج يعتبرون مرتكب الكبيرة كافراً، والمعتزلة يسلبون منه مسمى الإيمان، فيجعلونه لا مؤمناً ولا كافراً، والجهمية والمرجئة يعتبرونه مؤمناً كامل الإيمان، أما </w:t>
      </w:r>
      <w:r w:rsidR="00455953">
        <w:rPr>
          <w:rFonts w:ascii="Simplified Arabic" w:hAnsi="Simplified Arabic" w:cs="Simplified Arabic"/>
          <w:sz w:val="28"/>
          <w:szCs w:val="28"/>
          <w:rtl/>
        </w:rPr>
        <w:t xml:space="preserve">أهل </w:t>
      </w:r>
      <w:r w:rsidR="006930E2">
        <w:rPr>
          <w:rFonts w:ascii="Simplified Arabic" w:hAnsi="Simplified Arabic" w:cs="Simplified Arabic"/>
          <w:sz w:val="28"/>
          <w:szCs w:val="28"/>
          <w:rtl/>
        </w:rPr>
        <w:t xml:space="preserve">السنّة </w:t>
      </w:r>
      <w:r w:rsidRPr="003F610D">
        <w:rPr>
          <w:rFonts w:ascii="Simplified Arabic" w:hAnsi="Simplified Arabic" w:cs="Simplified Arabic"/>
          <w:sz w:val="28"/>
          <w:szCs w:val="28"/>
          <w:rtl/>
        </w:rPr>
        <w:t xml:space="preserve">والجماعة فهم يجعلون الإيمان منه ما نهو أصل ضده الكفر الأكبر المخرج من الملة، ومنه ما هو واجب، وضده الكفر دون كفر والفسوق والعصيان، ومرتكب الكبيرة عندهم مسلم لا يزال في مرتبة الإسلام، وهو عندهم مؤمن فاسق عاص، مؤمن بأصل إيمانه فاسق بكبيرته، فلا يسلبون عنه أصل الإيمان الناقل من الكفر الأكبر إلى الإسلام كما تفعل الخوارج والمعتزلة، ولا يصفونه بالإيمان الكامل كما تفعل الجهمية والمرجئة، </w:t>
      </w:r>
    </w:p>
    <w:p w14:paraId="66609566" w14:textId="4D3E67D2" w:rsidR="007A385D" w:rsidRDefault="003F610D" w:rsidP="007A385D">
      <w:pPr>
        <w:bidi/>
        <w:jc w:val="both"/>
        <w:rPr>
          <w:rFonts w:ascii="Simplified Arabic" w:hAnsi="Simplified Arabic" w:cs="Simplified Arabic"/>
          <w:sz w:val="28"/>
          <w:szCs w:val="28"/>
          <w:rtl/>
        </w:rPr>
      </w:pPr>
      <w:r w:rsidRPr="007A385D">
        <w:rPr>
          <w:rFonts w:ascii="Simplified Arabic" w:hAnsi="Simplified Arabic" w:cs="Simplified Arabic"/>
          <w:bCs/>
          <w:highlight w:val="yellow"/>
          <w:u w:val="single"/>
          <w:rtl/>
        </w:rPr>
        <w:lastRenderedPageBreak/>
        <w:t>(ثانيا):</w:t>
      </w:r>
      <w:r w:rsidRPr="003F610D">
        <w:rPr>
          <w:rFonts w:ascii="Simplified Arabic" w:hAnsi="Simplified Arabic" w:cs="Simplified Arabic"/>
          <w:sz w:val="28"/>
          <w:szCs w:val="28"/>
          <w:rtl/>
        </w:rPr>
        <w:t xml:space="preserve"> </w:t>
      </w:r>
      <w:r w:rsidRPr="00455953">
        <w:rPr>
          <w:rFonts w:ascii="Simplified Arabic" w:hAnsi="Simplified Arabic" w:cs="Simplified Arabic"/>
          <w:b/>
          <w:bCs/>
          <w:sz w:val="28"/>
          <w:szCs w:val="28"/>
          <w:u w:val="single"/>
          <w:rtl/>
        </w:rPr>
        <w:t xml:space="preserve">وسطية </w:t>
      </w:r>
      <w:r w:rsidR="00455953">
        <w:rPr>
          <w:rFonts w:ascii="Simplified Arabic" w:hAnsi="Simplified Arabic" w:cs="Simplified Arabic"/>
          <w:b/>
          <w:bCs/>
          <w:sz w:val="28"/>
          <w:szCs w:val="28"/>
          <w:u w:val="single"/>
          <w:rtl/>
        </w:rPr>
        <w:t xml:space="preserve">أهل </w:t>
      </w:r>
      <w:r w:rsidR="006930E2" w:rsidRPr="00455953">
        <w:rPr>
          <w:rFonts w:ascii="Simplified Arabic" w:hAnsi="Simplified Arabic" w:cs="Simplified Arabic"/>
          <w:b/>
          <w:bCs/>
          <w:sz w:val="28"/>
          <w:szCs w:val="28"/>
          <w:u w:val="single"/>
          <w:rtl/>
        </w:rPr>
        <w:t xml:space="preserve">السنّة </w:t>
      </w:r>
      <w:r w:rsidRPr="00455953">
        <w:rPr>
          <w:rFonts w:ascii="Simplified Arabic" w:hAnsi="Simplified Arabic" w:cs="Simplified Arabic"/>
          <w:b/>
          <w:bCs/>
          <w:sz w:val="28"/>
          <w:szCs w:val="28"/>
          <w:u w:val="single"/>
          <w:rtl/>
        </w:rPr>
        <w:t>والجماعة في باب مسائل واحكام القضاء والقدر</w:t>
      </w:r>
      <w:r w:rsidRPr="003F610D">
        <w:rPr>
          <w:rFonts w:ascii="Simplified Arabic" w:hAnsi="Simplified Arabic" w:cs="Simplified Arabic"/>
          <w:sz w:val="28"/>
          <w:szCs w:val="28"/>
          <w:rtl/>
        </w:rPr>
        <w:t xml:space="preserve">: بين الجهمية والجبرية من جهة الغلو وبين القدرية والمعتزلة من جهة التفريط فيه، فالجهمية والجبرية أفرطوا في القضاء والقدر، فنفوا فعل العبد أصلا، وجعلوا الإنسان مجبورا ليس له أي اختيار، وقالوا الإنسان مجبور على عمله كالريشة في مهب الريح، والقدرية والمعتزلة فرطوا في القضاء والقدر، وقالوا إن الإنسان هو الذي يخلق أفعاله وليس لله تأثير على هداية العبد أو على إضلاله، أما </w:t>
      </w:r>
      <w:r w:rsidR="00455953">
        <w:rPr>
          <w:rFonts w:ascii="Simplified Arabic" w:hAnsi="Simplified Arabic" w:cs="Simplified Arabic"/>
          <w:sz w:val="28"/>
          <w:szCs w:val="28"/>
          <w:rtl/>
        </w:rPr>
        <w:t xml:space="preserve">أهل </w:t>
      </w:r>
      <w:r w:rsidR="006930E2">
        <w:rPr>
          <w:rFonts w:ascii="Simplified Arabic" w:hAnsi="Simplified Arabic" w:cs="Simplified Arabic"/>
          <w:sz w:val="28"/>
          <w:szCs w:val="28"/>
          <w:rtl/>
        </w:rPr>
        <w:t xml:space="preserve">السنّة </w:t>
      </w:r>
      <w:r w:rsidRPr="003F610D">
        <w:rPr>
          <w:rFonts w:ascii="Simplified Arabic" w:hAnsi="Simplified Arabic" w:cs="Simplified Arabic"/>
          <w:sz w:val="28"/>
          <w:szCs w:val="28"/>
          <w:rtl/>
        </w:rPr>
        <w:t xml:space="preserve">والجماعة: فتوسطوا وجعلوا له اختيارا، ولكن اختياره مربوط بمشيئة الله: وَمَا تَشَاءُونَ إِلَّا أَنْ يَشَاءَ اللَّهُ وقالوا: إن العباد فاعلون والله خالقهم وخالق أفعالهم، كما ذكر القرآن: {وَاللَّهُ خَلَقَكُمْ وَمَا تَعْمَلُونَ}، وعندهم أنّ الإنسان مخلوق ضمن مخلوقات الله، يجري عليه ما يجري على الجميع من مخلوقات الله تعالى، فلا يكون في ملك الله تعالى إلا ما شاءه الله، كما في قوله تعالى: {وَاللَّهُ خَلَقَكُمْ وَمَا تَعْمَلُونَ} [الصافات: 96]، ولكن الله تعالى جعل للثقلين (الجن والإنس) نوعاً من الاختيار يجعل كلاً منهما مسؤول عن أعماله، له حرية الاختيار، وعليه أنّ يتحمل مسؤولية هذا الاختيار، عليه أن يختار بين طريق الهداية وطريق الضلال، وهو يتحمل نتائج هذا الاختيار، ولكن ليس معنى ذلك، أنّه يستطيع أن يخرج عن اطار قانون الله في الكون وأنّه وحده سبحانه الخالق لكل شيء، وأنّه لا يكون في ملكه إلا ما يريد، فمن اختار طريق الهداية فبفضل الله تعالى وتوفيقه، لما يعلمه الله تعالى من قدره الذي لم يطلع عليه غيره، ومن اختار طريق الضلال فبخذلان الله تعالى له بعدله وعلمه فيه وقدره الذي لم يطلع عليه غيره، فليس عمل الإنسان جبراً من الله تعالى على العبد، وليس عمل الإنسان من خلق الإنسان، إذ ليس في الكون إلا خالق واحدٌ هو الله وحده، كما قال تعالى: {قُلِ اللَّهُ خَالِقُ كُلِّ شَيْءٍ وَهُوَ الْوَاحِدُ الْقَهَّارُ} [الرعد: 16]، وعندهم أنّ من طلب في القدر ما وراء ذلك فقد ساء الأدب مع الله، وسأل الله عمّا لا يحق له التدخل فيه، والله تعالى يقول: {لَا يُسْأَلُ عَمَّا يَفْعَلُ وَهُمْ يُسْأَلُونَ} [الأنبياء: 23]، </w:t>
      </w:r>
    </w:p>
    <w:p w14:paraId="020C1786" w14:textId="3F7E66FD" w:rsidR="007A385D" w:rsidRDefault="003F610D" w:rsidP="007A385D">
      <w:pPr>
        <w:bidi/>
        <w:jc w:val="both"/>
        <w:rPr>
          <w:rFonts w:ascii="Simplified Arabic" w:hAnsi="Simplified Arabic" w:cs="Simplified Arabic"/>
          <w:sz w:val="28"/>
          <w:szCs w:val="28"/>
          <w:rtl/>
          <w:lang w:bidi="ar-KW"/>
        </w:rPr>
      </w:pPr>
      <w:r w:rsidRPr="007A385D">
        <w:rPr>
          <w:rFonts w:ascii="Simplified Arabic" w:hAnsi="Simplified Arabic" w:cs="Simplified Arabic"/>
          <w:bCs/>
          <w:highlight w:val="yellow"/>
          <w:u w:val="single"/>
          <w:rtl/>
        </w:rPr>
        <w:t>(ثالثاً):</w:t>
      </w:r>
      <w:r w:rsidRPr="003F610D">
        <w:rPr>
          <w:rFonts w:ascii="Simplified Arabic" w:hAnsi="Simplified Arabic" w:cs="Simplified Arabic"/>
          <w:sz w:val="28"/>
          <w:szCs w:val="28"/>
          <w:rtl/>
        </w:rPr>
        <w:t xml:space="preserve"> </w:t>
      </w:r>
      <w:r w:rsidRPr="00455953">
        <w:rPr>
          <w:rFonts w:ascii="Simplified Arabic" w:hAnsi="Simplified Arabic" w:cs="Simplified Arabic"/>
          <w:b/>
          <w:bCs/>
          <w:sz w:val="28"/>
          <w:szCs w:val="28"/>
          <w:u w:val="single"/>
          <w:rtl/>
        </w:rPr>
        <w:t xml:space="preserve">وسطية </w:t>
      </w:r>
      <w:r w:rsidR="00455953">
        <w:rPr>
          <w:rFonts w:ascii="Simplified Arabic" w:hAnsi="Simplified Arabic" w:cs="Simplified Arabic"/>
          <w:b/>
          <w:bCs/>
          <w:sz w:val="28"/>
          <w:szCs w:val="28"/>
          <w:u w:val="single"/>
          <w:rtl/>
        </w:rPr>
        <w:t xml:space="preserve">أهل </w:t>
      </w:r>
      <w:r w:rsidR="006930E2" w:rsidRPr="00455953">
        <w:rPr>
          <w:rFonts w:ascii="Simplified Arabic" w:hAnsi="Simplified Arabic" w:cs="Simplified Arabic"/>
          <w:b/>
          <w:bCs/>
          <w:sz w:val="28"/>
          <w:szCs w:val="28"/>
          <w:u w:val="single"/>
          <w:rtl/>
        </w:rPr>
        <w:t xml:space="preserve">السنّة </w:t>
      </w:r>
      <w:r w:rsidRPr="00455953">
        <w:rPr>
          <w:rFonts w:ascii="Simplified Arabic" w:hAnsi="Simplified Arabic" w:cs="Simplified Arabic"/>
          <w:b/>
          <w:bCs/>
          <w:sz w:val="28"/>
          <w:szCs w:val="28"/>
          <w:u w:val="single"/>
          <w:rtl/>
        </w:rPr>
        <w:t>والجماعة في باب التوفيق بين المعقول والمنقول</w:t>
      </w:r>
      <w:r w:rsidRPr="003F610D">
        <w:rPr>
          <w:rFonts w:ascii="Simplified Arabic" w:hAnsi="Simplified Arabic" w:cs="Simplified Arabic"/>
          <w:sz w:val="28"/>
          <w:szCs w:val="28"/>
          <w:rtl/>
        </w:rPr>
        <w:t xml:space="preserve">: </w:t>
      </w:r>
      <w:r w:rsidRPr="003F610D">
        <w:rPr>
          <w:rFonts w:ascii="Simplified Arabic" w:hAnsi="Simplified Arabic" w:cs="Simplified Arabic"/>
          <w:sz w:val="28"/>
          <w:szCs w:val="28"/>
          <w:rtl/>
          <w:lang w:bidi="ar-KW"/>
        </w:rPr>
        <w:t xml:space="preserve">بين المعتزلة الذين يسلكون في المعقولات مسالك المعطلة القدرية دونما تقيد بأدلة الشرع، وبين </w:t>
      </w:r>
      <w:proofErr w:type="spellStart"/>
      <w:r w:rsidRPr="003F610D">
        <w:rPr>
          <w:rFonts w:ascii="Simplified Arabic" w:hAnsi="Simplified Arabic" w:cs="Simplified Arabic"/>
          <w:sz w:val="28"/>
          <w:szCs w:val="28"/>
          <w:rtl/>
          <w:lang w:bidi="ar-KW"/>
        </w:rPr>
        <w:t>الحشوية</w:t>
      </w:r>
      <w:proofErr w:type="spellEnd"/>
      <w:r w:rsidRPr="003F610D">
        <w:rPr>
          <w:rFonts w:ascii="Simplified Arabic" w:hAnsi="Simplified Arabic" w:cs="Simplified Arabic"/>
          <w:sz w:val="28"/>
          <w:szCs w:val="28"/>
          <w:rtl/>
          <w:lang w:bidi="ar-KW"/>
        </w:rPr>
        <w:t xml:space="preserve"> والظاهرية المحضة التي تلغي أي دور للعقل في معرفة العقائد، أو حتى في تدبر وفهم النصوص المتعارضات، لكنهم يجمعون في مسائل الأصول بين الأدلة السمعية وبراهيـن العقـول، ويتجنبون إفراط المعتزلة، ويتجنبون تفريط المجسمة المشبهة، فمذهبهم في ذلك أوسط المذاهب، يعرفون ما يجب وما يجوز وما يستحيل نسبته إلى الله تعالى في اطار صريح المعقول، وليس المقصود به عقل </w:t>
      </w:r>
      <w:proofErr w:type="spellStart"/>
      <w:r w:rsidRPr="003F610D">
        <w:rPr>
          <w:rFonts w:ascii="Simplified Arabic" w:hAnsi="Simplified Arabic" w:cs="Simplified Arabic"/>
          <w:sz w:val="28"/>
          <w:szCs w:val="28"/>
          <w:rtl/>
          <w:lang w:bidi="ar-KW"/>
        </w:rPr>
        <w:t>الج</w:t>
      </w:r>
      <w:r w:rsidR="00455953">
        <w:rPr>
          <w:rFonts w:ascii="Simplified Arabic" w:hAnsi="Simplified Arabic" w:cs="Simplified Arabic"/>
          <w:sz w:val="28"/>
          <w:szCs w:val="28"/>
          <w:rtl/>
          <w:lang w:bidi="ar-KW"/>
        </w:rPr>
        <w:t>أهل</w:t>
      </w:r>
      <w:proofErr w:type="spellEnd"/>
      <w:r w:rsidR="00455953">
        <w:rPr>
          <w:rFonts w:ascii="Simplified Arabic" w:hAnsi="Simplified Arabic" w:cs="Simplified Arabic"/>
          <w:sz w:val="28"/>
          <w:szCs w:val="28"/>
          <w:rtl/>
          <w:lang w:bidi="ar-KW"/>
        </w:rPr>
        <w:t xml:space="preserve"> </w:t>
      </w:r>
      <w:r w:rsidRPr="003F610D">
        <w:rPr>
          <w:rFonts w:ascii="Simplified Arabic" w:hAnsi="Simplified Arabic" w:cs="Simplified Arabic"/>
          <w:sz w:val="28"/>
          <w:szCs w:val="28"/>
          <w:rtl/>
          <w:lang w:bidi="ar-KW"/>
        </w:rPr>
        <w:t xml:space="preserve">ولا عقل القاصر، وإنما </w:t>
      </w:r>
      <w:r w:rsidRPr="003F610D">
        <w:rPr>
          <w:rFonts w:ascii="Simplified Arabic" w:hAnsi="Simplified Arabic" w:cs="Simplified Arabic"/>
          <w:sz w:val="28"/>
          <w:szCs w:val="28"/>
          <w:rtl/>
          <w:lang w:bidi="ar-KW"/>
        </w:rPr>
        <w:lastRenderedPageBreak/>
        <w:t xml:space="preserve">عقل العالم المتخصص الفاهم الفقيه، ثم يوفقون بينه وبين صحيح الشرع، في توسط وفقه واعتدال حبى الله تعالى به </w:t>
      </w:r>
      <w:r w:rsidR="00455953">
        <w:rPr>
          <w:rFonts w:ascii="Simplified Arabic" w:hAnsi="Simplified Arabic" w:cs="Simplified Arabic"/>
          <w:sz w:val="28"/>
          <w:szCs w:val="28"/>
          <w:rtl/>
          <w:lang w:bidi="ar-KW"/>
        </w:rPr>
        <w:t xml:space="preserve">أهل </w:t>
      </w:r>
      <w:r w:rsidR="006930E2">
        <w:rPr>
          <w:rFonts w:ascii="Simplified Arabic" w:hAnsi="Simplified Arabic" w:cs="Simplified Arabic"/>
          <w:sz w:val="28"/>
          <w:szCs w:val="28"/>
          <w:rtl/>
          <w:lang w:bidi="ar-KW"/>
        </w:rPr>
        <w:t xml:space="preserve">السنّة </w:t>
      </w:r>
      <w:r w:rsidRPr="003F610D">
        <w:rPr>
          <w:rFonts w:ascii="Simplified Arabic" w:hAnsi="Simplified Arabic" w:cs="Simplified Arabic"/>
          <w:sz w:val="28"/>
          <w:szCs w:val="28"/>
          <w:rtl/>
          <w:lang w:bidi="ar-KW"/>
        </w:rPr>
        <w:t xml:space="preserve">والجماعة دوناً عن </w:t>
      </w:r>
      <w:r w:rsidR="00455953">
        <w:rPr>
          <w:rFonts w:ascii="Simplified Arabic" w:hAnsi="Simplified Arabic" w:cs="Simplified Arabic"/>
          <w:sz w:val="28"/>
          <w:szCs w:val="28"/>
          <w:rtl/>
          <w:lang w:bidi="ar-KW"/>
        </w:rPr>
        <w:t xml:space="preserve">أهل </w:t>
      </w:r>
      <w:r w:rsidRPr="003F610D">
        <w:rPr>
          <w:rFonts w:ascii="Simplified Arabic" w:hAnsi="Simplified Arabic" w:cs="Simplified Arabic"/>
          <w:sz w:val="28"/>
          <w:szCs w:val="28"/>
          <w:rtl/>
          <w:lang w:bidi="ar-KW"/>
        </w:rPr>
        <w:t xml:space="preserve">البدع والأهواء من </w:t>
      </w:r>
      <w:r w:rsidR="00455953">
        <w:rPr>
          <w:rFonts w:ascii="Simplified Arabic" w:hAnsi="Simplified Arabic" w:cs="Simplified Arabic"/>
          <w:sz w:val="28"/>
          <w:szCs w:val="28"/>
          <w:rtl/>
          <w:lang w:bidi="ar-KW"/>
        </w:rPr>
        <w:t xml:space="preserve">أهل </w:t>
      </w:r>
      <w:r w:rsidRPr="003F610D">
        <w:rPr>
          <w:rFonts w:ascii="Simplified Arabic" w:hAnsi="Simplified Arabic" w:cs="Simplified Arabic"/>
          <w:sz w:val="28"/>
          <w:szCs w:val="28"/>
          <w:rtl/>
          <w:lang w:bidi="ar-KW"/>
        </w:rPr>
        <w:t xml:space="preserve">الإفراط والتفريط، </w:t>
      </w:r>
    </w:p>
    <w:p w14:paraId="04752F19" w14:textId="2622CA11" w:rsidR="007A385D" w:rsidRDefault="003F610D" w:rsidP="007A385D">
      <w:pPr>
        <w:bidi/>
        <w:jc w:val="both"/>
        <w:rPr>
          <w:rFonts w:ascii="Simplified Arabic" w:hAnsi="Simplified Arabic" w:cs="Simplified Arabic"/>
          <w:sz w:val="28"/>
          <w:szCs w:val="28"/>
          <w:rtl/>
        </w:rPr>
      </w:pPr>
      <w:r w:rsidRPr="007A385D">
        <w:rPr>
          <w:rFonts w:ascii="Simplified Arabic" w:hAnsi="Simplified Arabic" w:cs="Simplified Arabic"/>
          <w:bCs/>
          <w:highlight w:val="yellow"/>
          <w:u w:val="single"/>
          <w:rtl/>
        </w:rPr>
        <w:t>(رابعاً):</w:t>
      </w:r>
      <w:r w:rsidRPr="003F610D">
        <w:rPr>
          <w:rFonts w:ascii="Simplified Arabic" w:hAnsi="Simplified Arabic" w:cs="Simplified Arabic"/>
          <w:sz w:val="28"/>
          <w:szCs w:val="28"/>
          <w:u w:val="single"/>
          <w:rtl/>
          <w:lang w:bidi="ar-KW"/>
        </w:rPr>
        <w:t xml:space="preserve"> </w:t>
      </w:r>
      <w:r w:rsidRPr="00455953">
        <w:rPr>
          <w:rFonts w:ascii="Simplified Arabic" w:hAnsi="Simplified Arabic" w:cs="Simplified Arabic"/>
          <w:b/>
          <w:bCs/>
          <w:sz w:val="28"/>
          <w:szCs w:val="28"/>
          <w:u w:val="single"/>
          <w:rtl/>
        </w:rPr>
        <w:t xml:space="preserve">وسطية </w:t>
      </w:r>
      <w:r w:rsidR="00455953">
        <w:rPr>
          <w:rFonts w:ascii="Simplified Arabic" w:hAnsi="Simplified Arabic" w:cs="Simplified Arabic"/>
          <w:b/>
          <w:bCs/>
          <w:sz w:val="28"/>
          <w:szCs w:val="28"/>
          <w:u w:val="single"/>
          <w:rtl/>
        </w:rPr>
        <w:t xml:space="preserve">أهل </w:t>
      </w:r>
      <w:r w:rsidR="006930E2" w:rsidRPr="00455953">
        <w:rPr>
          <w:rFonts w:ascii="Simplified Arabic" w:hAnsi="Simplified Arabic" w:cs="Simplified Arabic"/>
          <w:b/>
          <w:bCs/>
          <w:sz w:val="28"/>
          <w:szCs w:val="28"/>
          <w:u w:val="single"/>
          <w:rtl/>
        </w:rPr>
        <w:t xml:space="preserve">السنّة </w:t>
      </w:r>
      <w:r w:rsidRPr="00455953">
        <w:rPr>
          <w:rFonts w:ascii="Simplified Arabic" w:hAnsi="Simplified Arabic" w:cs="Simplified Arabic"/>
          <w:b/>
          <w:bCs/>
          <w:sz w:val="28"/>
          <w:szCs w:val="28"/>
          <w:u w:val="single"/>
          <w:rtl/>
        </w:rPr>
        <w:t>والجماعة في باب الإمام علي رضي الله تعالى عنه</w:t>
      </w:r>
      <w:r w:rsidRPr="003F610D">
        <w:rPr>
          <w:rFonts w:ascii="Simplified Arabic" w:hAnsi="Simplified Arabic" w:cs="Simplified Arabic"/>
          <w:sz w:val="28"/>
          <w:szCs w:val="28"/>
          <w:rtl/>
        </w:rPr>
        <w:t xml:space="preserve"> بين (النواصب) و(الخوارج) من جهة التفريط، وبين (الرافضة) من جهة الغلو والافراط، فالنواصب قالوا: بفسق علي بن أبي طالب رضي الله عنه، والخوارج قالوا: بكفر علي بن أبي طالب رضي الله عنه، والرافضة قالوا: بأنه معصوم كعصمة الأنبياء وأنه أفضل من كل الأنبياء إلا النبي محمد صلى الله عليه وسلم، أما </w:t>
      </w:r>
      <w:r w:rsidR="00455953">
        <w:rPr>
          <w:rFonts w:ascii="Simplified Arabic" w:hAnsi="Simplified Arabic" w:cs="Simplified Arabic"/>
          <w:sz w:val="28"/>
          <w:szCs w:val="28"/>
          <w:rtl/>
        </w:rPr>
        <w:t xml:space="preserve">أهل </w:t>
      </w:r>
      <w:r w:rsidR="006930E2">
        <w:rPr>
          <w:rFonts w:ascii="Simplified Arabic" w:hAnsi="Simplified Arabic" w:cs="Simplified Arabic"/>
          <w:sz w:val="28"/>
          <w:szCs w:val="28"/>
          <w:rtl/>
        </w:rPr>
        <w:t xml:space="preserve">السنّة </w:t>
      </w:r>
      <w:r w:rsidRPr="003F610D">
        <w:rPr>
          <w:rFonts w:ascii="Simplified Arabic" w:hAnsi="Simplified Arabic" w:cs="Simplified Arabic"/>
          <w:sz w:val="28"/>
          <w:szCs w:val="28"/>
          <w:rtl/>
        </w:rPr>
        <w:t xml:space="preserve">والجماعة: قالوا بأن علي بن أبي طالب رضي الله عنه خليفة راشد وإمام عادل، ولكنه ليس معصوما كعصمة الأنبياء، وقالوا أنّه يهلك فيه فريقان أحدهما يقصر عن فضله حتى يكفره، والثاني يغالى فيه حتى يرفعه فوق منزلته ويكفّر من أجله أبا بكر وعمر وعثمان وعامة الصحابة رضي الله عنهم، </w:t>
      </w:r>
    </w:p>
    <w:p w14:paraId="128E0EFF" w14:textId="77777777" w:rsidR="001E2001" w:rsidRDefault="003F610D" w:rsidP="007A385D">
      <w:pPr>
        <w:bidi/>
        <w:jc w:val="both"/>
        <w:rPr>
          <w:rFonts w:ascii="Simplified Arabic" w:hAnsi="Simplified Arabic" w:cs="Simplified Arabic"/>
          <w:sz w:val="28"/>
          <w:szCs w:val="28"/>
          <w:rtl/>
        </w:rPr>
      </w:pPr>
      <w:r w:rsidRPr="007A385D">
        <w:rPr>
          <w:rFonts w:ascii="Simplified Arabic" w:hAnsi="Simplified Arabic" w:cs="Simplified Arabic"/>
          <w:bCs/>
          <w:highlight w:val="yellow"/>
          <w:u w:val="single"/>
          <w:rtl/>
        </w:rPr>
        <w:t xml:space="preserve">(خامساً): </w:t>
      </w:r>
      <w:r w:rsidRPr="00455953">
        <w:rPr>
          <w:rFonts w:ascii="Simplified Arabic" w:hAnsi="Simplified Arabic" w:cs="Simplified Arabic"/>
          <w:b/>
          <w:bCs/>
          <w:sz w:val="28"/>
          <w:szCs w:val="28"/>
          <w:u w:val="single"/>
          <w:rtl/>
          <w:lang w:eastAsia="ar-SA" w:bidi="ar-KW"/>
        </w:rPr>
        <w:t xml:space="preserve">وسطية </w:t>
      </w:r>
      <w:r w:rsidR="00455953">
        <w:rPr>
          <w:rFonts w:ascii="Simplified Arabic" w:hAnsi="Simplified Arabic" w:cs="Simplified Arabic"/>
          <w:b/>
          <w:bCs/>
          <w:sz w:val="28"/>
          <w:szCs w:val="28"/>
          <w:u w:val="single"/>
          <w:rtl/>
          <w:lang w:eastAsia="ar-SA" w:bidi="ar-KW"/>
        </w:rPr>
        <w:t xml:space="preserve">أهل </w:t>
      </w:r>
      <w:r w:rsidR="006930E2" w:rsidRPr="00455953">
        <w:rPr>
          <w:rFonts w:ascii="Simplified Arabic" w:hAnsi="Simplified Arabic" w:cs="Simplified Arabic"/>
          <w:b/>
          <w:bCs/>
          <w:sz w:val="28"/>
          <w:szCs w:val="28"/>
          <w:u w:val="single"/>
          <w:rtl/>
          <w:lang w:eastAsia="ar-SA" w:bidi="ar-KW"/>
        </w:rPr>
        <w:t xml:space="preserve">السنّة </w:t>
      </w:r>
      <w:r w:rsidRPr="00455953">
        <w:rPr>
          <w:rFonts w:ascii="Simplified Arabic" w:hAnsi="Simplified Arabic" w:cs="Simplified Arabic"/>
          <w:b/>
          <w:bCs/>
          <w:sz w:val="28"/>
          <w:szCs w:val="28"/>
          <w:u w:val="single"/>
          <w:rtl/>
          <w:lang w:eastAsia="ar-SA" w:bidi="ar-KW"/>
        </w:rPr>
        <w:t>والجماعة في باب الصحابة</w:t>
      </w:r>
      <w:r w:rsidRPr="00455953">
        <w:rPr>
          <w:rFonts w:ascii="Simplified Arabic" w:hAnsi="Simplified Arabic" w:cs="Simplified Arabic"/>
          <w:b/>
          <w:bCs/>
          <w:sz w:val="28"/>
          <w:szCs w:val="28"/>
          <w:rtl/>
          <w:lang w:eastAsia="ar-SA" w:bidi="ar-KW"/>
        </w:rPr>
        <w:t xml:space="preserve"> </w:t>
      </w:r>
      <w:r w:rsidRPr="003F610D">
        <w:rPr>
          <w:rFonts w:ascii="Simplified Arabic" w:hAnsi="Simplified Arabic" w:cs="Simplified Arabic"/>
          <w:sz w:val="28"/>
          <w:szCs w:val="28"/>
          <w:rtl/>
          <w:lang w:eastAsia="ar-SA" w:bidi="ar-KW"/>
        </w:rPr>
        <w:t>بين (</w:t>
      </w:r>
      <w:r w:rsidRPr="003F610D">
        <w:rPr>
          <w:rFonts w:ascii="Simplified Arabic" w:hAnsi="Simplified Arabic" w:cs="Simplified Arabic"/>
          <w:sz w:val="28"/>
          <w:szCs w:val="28"/>
          <w:rtl/>
        </w:rPr>
        <w:t xml:space="preserve">الرافضة) الذين يلعنون أصحاب النبي صلى الله عليه وسلم، بل يكفرونهم إلا نفراً يسيراً، وفي المقابل (الخوارج) يكفرون </w:t>
      </w:r>
      <w:proofErr w:type="gramStart"/>
      <w:r w:rsidRPr="003F610D">
        <w:rPr>
          <w:rFonts w:ascii="Simplified Arabic" w:hAnsi="Simplified Arabic" w:cs="Simplified Arabic"/>
          <w:sz w:val="28"/>
          <w:szCs w:val="28"/>
          <w:rtl/>
        </w:rPr>
        <w:t>علي</w:t>
      </w:r>
      <w:proofErr w:type="gramEnd"/>
      <w:r w:rsidRPr="003F610D">
        <w:rPr>
          <w:rFonts w:ascii="Simplified Arabic" w:hAnsi="Simplified Arabic" w:cs="Simplified Arabic"/>
          <w:sz w:val="28"/>
          <w:szCs w:val="28"/>
          <w:rtl/>
        </w:rPr>
        <w:t xml:space="preserve"> ابن أبي طالب رضي الله عنه ويكفرون من والاه، أما </w:t>
      </w:r>
      <w:r w:rsidR="00455953">
        <w:rPr>
          <w:rFonts w:ascii="Simplified Arabic" w:hAnsi="Simplified Arabic" w:cs="Simplified Arabic"/>
          <w:sz w:val="28"/>
          <w:szCs w:val="28"/>
          <w:rtl/>
        </w:rPr>
        <w:t xml:space="preserve">أهل </w:t>
      </w:r>
      <w:r w:rsidR="006930E2">
        <w:rPr>
          <w:rFonts w:ascii="Simplified Arabic" w:hAnsi="Simplified Arabic" w:cs="Simplified Arabic"/>
          <w:sz w:val="28"/>
          <w:szCs w:val="28"/>
          <w:rtl/>
        </w:rPr>
        <w:t xml:space="preserve">السنّة </w:t>
      </w:r>
      <w:r w:rsidRPr="003F610D">
        <w:rPr>
          <w:rFonts w:ascii="Simplified Arabic" w:hAnsi="Simplified Arabic" w:cs="Simplified Arabic"/>
          <w:sz w:val="28"/>
          <w:szCs w:val="28"/>
          <w:rtl/>
        </w:rPr>
        <w:t xml:space="preserve">والجماعة، فهم يوالون أصحاب رسول الله صلى الله عليه وسلم جميعا ويترضون عنهم جميعا ولا يكفرون أحد منهم، وإنما يؤمنون ويقرون بما أتثبته الله تبارك وتعالى من فضلهم ومن الكرامة لهم، </w:t>
      </w:r>
    </w:p>
    <w:p w14:paraId="164C5570" w14:textId="0706DE7E" w:rsidR="003F610D" w:rsidRDefault="003F610D" w:rsidP="001E2001">
      <w:pPr>
        <w:bidi/>
        <w:jc w:val="both"/>
        <w:rPr>
          <w:rFonts w:ascii="Simplified Arabic" w:hAnsi="Simplified Arabic" w:cs="Simplified Arabic"/>
          <w:sz w:val="28"/>
          <w:szCs w:val="28"/>
          <w:rtl/>
        </w:rPr>
      </w:pPr>
      <w:r w:rsidRPr="001E2001">
        <w:rPr>
          <w:rFonts w:ascii="Simplified Arabic" w:hAnsi="Simplified Arabic" w:cs="Simplified Arabic"/>
          <w:bCs/>
          <w:highlight w:val="yellow"/>
          <w:u w:val="single"/>
          <w:rtl/>
        </w:rPr>
        <w:t>(</w:t>
      </w:r>
      <w:r w:rsidR="001E2001" w:rsidRPr="001E2001">
        <w:rPr>
          <w:rFonts w:ascii="Simplified Arabic" w:hAnsi="Simplified Arabic" w:cs="Simplified Arabic" w:hint="cs"/>
          <w:bCs/>
          <w:highlight w:val="yellow"/>
          <w:u w:val="single"/>
          <w:rtl/>
        </w:rPr>
        <w:t>سادس</w:t>
      </w:r>
      <w:r w:rsidRPr="001E2001">
        <w:rPr>
          <w:rFonts w:ascii="Simplified Arabic" w:hAnsi="Simplified Arabic" w:cs="Simplified Arabic"/>
          <w:bCs/>
          <w:highlight w:val="yellow"/>
          <w:u w:val="single"/>
          <w:rtl/>
        </w:rPr>
        <w:t>اً)</w:t>
      </w:r>
      <w:r w:rsidRPr="003F610D">
        <w:rPr>
          <w:rFonts w:ascii="Simplified Arabic" w:hAnsi="Simplified Arabic" w:cs="Simplified Arabic"/>
          <w:sz w:val="28"/>
          <w:szCs w:val="28"/>
          <w:rtl/>
        </w:rPr>
        <w:t xml:space="preserve"> </w:t>
      </w:r>
      <w:r w:rsidRPr="00152066">
        <w:rPr>
          <w:rFonts w:ascii="Simplified Arabic" w:hAnsi="Simplified Arabic" w:cs="Simplified Arabic"/>
          <w:b/>
          <w:bCs/>
          <w:sz w:val="28"/>
          <w:szCs w:val="28"/>
          <w:u w:val="single"/>
          <w:rtl/>
        </w:rPr>
        <w:t xml:space="preserve">وسطية </w:t>
      </w:r>
      <w:r w:rsidR="00455953" w:rsidRPr="00152066">
        <w:rPr>
          <w:rFonts w:ascii="Simplified Arabic" w:hAnsi="Simplified Arabic" w:cs="Simplified Arabic"/>
          <w:b/>
          <w:bCs/>
          <w:sz w:val="28"/>
          <w:szCs w:val="28"/>
          <w:u w:val="single"/>
          <w:rtl/>
        </w:rPr>
        <w:t xml:space="preserve">أهل </w:t>
      </w:r>
      <w:r w:rsidR="006930E2" w:rsidRPr="00152066">
        <w:rPr>
          <w:rFonts w:ascii="Simplified Arabic" w:hAnsi="Simplified Arabic" w:cs="Simplified Arabic"/>
          <w:b/>
          <w:bCs/>
          <w:sz w:val="28"/>
          <w:szCs w:val="28"/>
          <w:u w:val="single"/>
          <w:rtl/>
        </w:rPr>
        <w:t xml:space="preserve">السنّة </w:t>
      </w:r>
      <w:r w:rsidRPr="00152066">
        <w:rPr>
          <w:rFonts w:ascii="Simplified Arabic" w:hAnsi="Simplified Arabic" w:cs="Simplified Arabic"/>
          <w:b/>
          <w:bCs/>
          <w:sz w:val="28"/>
          <w:szCs w:val="28"/>
          <w:u w:val="single"/>
          <w:rtl/>
        </w:rPr>
        <w:t>والجماعة في باب آل البيت</w:t>
      </w:r>
      <w:r w:rsidRPr="003F610D">
        <w:rPr>
          <w:rFonts w:ascii="Simplified Arabic" w:hAnsi="Simplified Arabic" w:cs="Simplified Arabic"/>
          <w:sz w:val="28"/>
          <w:szCs w:val="28"/>
          <w:rtl/>
        </w:rPr>
        <w:t xml:space="preserve">: بين الرافضة والنواصب، فالرافضة يصلون ببعض آل البيت إلى درجه العصمة، وببعض آل البيت إلى الفاحشة والنفاق والفجور، والنواصب يبغضون آل البيت ويكرهونهم، أما </w:t>
      </w:r>
      <w:r w:rsidR="00455953">
        <w:rPr>
          <w:rFonts w:ascii="Simplified Arabic" w:hAnsi="Simplified Arabic" w:cs="Simplified Arabic"/>
          <w:sz w:val="28"/>
          <w:szCs w:val="28"/>
          <w:rtl/>
        </w:rPr>
        <w:t xml:space="preserve">أهل </w:t>
      </w:r>
      <w:r w:rsidR="006930E2">
        <w:rPr>
          <w:rFonts w:ascii="Simplified Arabic" w:hAnsi="Simplified Arabic" w:cs="Simplified Arabic"/>
          <w:sz w:val="28"/>
          <w:szCs w:val="28"/>
          <w:rtl/>
        </w:rPr>
        <w:t xml:space="preserve">السنّة </w:t>
      </w:r>
      <w:r w:rsidRPr="003F610D">
        <w:rPr>
          <w:rFonts w:ascii="Simplified Arabic" w:hAnsi="Simplified Arabic" w:cs="Simplified Arabic"/>
          <w:sz w:val="28"/>
          <w:szCs w:val="28"/>
          <w:rtl/>
        </w:rPr>
        <w:t>والجماعة فهم يحبون آل البيت جميعا، ويوالونهم جميعا، وكذلك لا يرضون لما نالهم من الأذى، ويحبونهم المحبة الشرعية التي جعلها الله تبارك وتعالى لسائر المؤمنين وزيادة لقرابتهم من النبي صلى الله عليه وسلم،</w:t>
      </w:r>
    </w:p>
    <w:p w14:paraId="6023B5E2" w14:textId="467DE605" w:rsidR="007A385D" w:rsidRDefault="003F610D" w:rsidP="00853ACE">
      <w:pPr>
        <w:bidi/>
        <w:jc w:val="both"/>
        <w:rPr>
          <w:rFonts w:ascii="Simplified Arabic" w:hAnsi="Simplified Arabic" w:cs="Simplified Arabic"/>
          <w:sz w:val="28"/>
          <w:szCs w:val="28"/>
          <w:rtl/>
        </w:rPr>
      </w:pPr>
      <w:r w:rsidRPr="007A385D">
        <w:rPr>
          <w:rFonts w:ascii="Simplified Arabic" w:hAnsi="Simplified Arabic" w:cs="Simplified Arabic"/>
          <w:bCs/>
          <w:sz w:val="40"/>
          <w:szCs w:val="40"/>
          <w:highlight w:val="yellow"/>
          <w:u w:val="single"/>
          <w:rtl/>
        </w:rPr>
        <w:t xml:space="preserve">[المفتاح </w:t>
      </w:r>
      <w:r w:rsidR="00AB55A6">
        <w:rPr>
          <w:rFonts w:ascii="Simplified Arabic" w:hAnsi="Simplified Arabic" w:cs="Simplified Arabic" w:hint="cs"/>
          <w:bCs/>
          <w:sz w:val="40"/>
          <w:szCs w:val="40"/>
          <w:highlight w:val="yellow"/>
          <w:u w:val="single"/>
          <w:rtl/>
        </w:rPr>
        <w:t>الثالث</w:t>
      </w:r>
      <w:r w:rsidRPr="007A385D">
        <w:rPr>
          <w:rFonts w:ascii="Simplified Arabic" w:hAnsi="Simplified Arabic" w:cs="Simplified Arabic"/>
          <w:bCs/>
          <w:sz w:val="40"/>
          <w:szCs w:val="40"/>
          <w:highlight w:val="yellow"/>
          <w:u w:val="single"/>
          <w:rtl/>
        </w:rPr>
        <w:t>]</w:t>
      </w:r>
      <w:r w:rsidRPr="007A385D">
        <w:rPr>
          <w:rFonts w:ascii="Simplified Arabic" w:hAnsi="Simplified Arabic" w:cs="Simplified Arabic"/>
          <w:b/>
          <w:sz w:val="40"/>
          <w:szCs w:val="40"/>
          <w:rtl/>
        </w:rPr>
        <w:t>:</w:t>
      </w:r>
      <w:r w:rsidRPr="003F610D">
        <w:rPr>
          <w:rFonts w:ascii="Simplified Arabic" w:hAnsi="Simplified Arabic" w:cs="Simplified Arabic"/>
          <w:b/>
          <w:sz w:val="28"/>
          <w:szCs w:val="28"/>
          <w:rtl/>
        </w:rPr>
        <w:t xml:space="preserve"> </w:t>
      </w:r>
      <w:r w:rsidR="00455953">
        <w:rPr>
          <w:rFonts w:ascii="Simplified Arabic" w:hAnsi="Simplified Arabic" w:cs="Simplified Arabic"/>
          <w:bCs/>
          <w:sz w:val="30"/>
          <w:szCs w:val="30"/>
          <w:u w:val="single"/>
          <w:rtl/>
        </w:rPr>
        <w:t xml:space="preserve">أهل </w:t>
      </w:r>
      <w:r w:rsidR="006930E2" w:rsidRPr="00455953">
        <w:rPr>
          <w:rFonts w:ascii="Simplified Arabic" w:hAnsi="Simplified Arabic" w:cs="Simplified Arabic"/>
          <w:bCs/>
          <w:sz w:val="30"/>
          <w:szCs w:val="30"/>
          <w:u w:val="single"/>
          <w:rtl/>
        </w:rPr>
        <w:t xml:space="preserve">السنّة </w:t>
      </w:r>
      <w:r w:rsidRPr="00455953">
        <w:rPr>
          <w:rFonts w:ascii="Simplified Arabic" w:hAnsi="Simplified Arabic" w:cs="Simplified Arabic"/>
          <w:bCs/>
          <w:sz w:val="30"/>
          <w:szCs w:val="30"/>
          <w:u w:val="single"/>
          <w:rtl/>
        </w:rPr>
        <w:t xml:space="preserve">والجماعة هم </w:t>
      </w:r>
      <w:r w:rsidR="00455953">
        <w:rPr>
          <w:rFonts w:ascii="Simplified Arabic" w:hAnsi="Simplified Arabic" w:cs="Simplified Arabic"/>
          <w:bCs/>
          <w:sz w:val="30"/>
          <w:szCs w:val="30"/>
          <w:u w:val="single"/>
          <w:rtl/>
        </w:rPr>
        <w:t xml:space="preserve">أهل </w:t>
      </w:r>
      <w:r w:rsidRPr="00455953">
        <w:rPr>
          <w:rFonts w:ascii="Simplified Arabic" w:hAnsi="Simplified Arabic" w:cs="Simplified Arabic"/>
          <w:bCs/>
          <w:sz w:val="30"/>
          <w:szCs w:val="30"/>
          <w:u w:val="single"/>
          <w:rtl/>
        </w:rPr>
        <w:t>التخصص العلمي في كل علوم الدين</w:t>
      </w:r>
      <w:r w:rsidRPr="003F610D">
        <w:rPr>
          <w:rFonts w:ascii="Simplified Arabic" w:hAnsi="Simplified Arabic" w:cs="Simplified Arabic"/>
          <w:bCs/>
          <w:sz w:val="28"/>
          <w:szCs w:val="28"/>
          <w:rtl/>
        </w:rPr>
        <w:t xml:space="preserve">: </w:t>
      </w:r>
      <w:r w:rsidRPr="003F610D">
        <w:rPr>
          <w:rFonts w:ascii="Simplified Arabic" w:hAnsi="Simplified Arabic" w:cs="Simplified Arabic"/>
          <w:sz w:val="28"/>
          <w:szCs w:val="28"/>
          <w:rtl/>
          <w:lang w:bidi="ar-EG"/>
        </w:rPr>
        <w:t xml:space="preserve">إذ تطرق </w:t>
      </w:r>
      <w:r w:rsidRPr="003F610D">
        <w:rPr>
          <w:rFonts w:ascii="Simplified Arabic" w:hAnsi="Simplified Arabic" w:cs="Simplified Arabic"/>
          <w:sz w:val="28"/>
          <w:szCs w:val="28"/>
          <w:rtl/>
          <w:lang w:bidi="ar-KW"/>
        </w:rPr>
        <w:t xml:space="preserve">القرآن الكريم إلى العلوم المهمة ولمواضيعها الأساسية، دون أن يعطي لها مسميات وتعريفات ودون أن يجمع أصولها وقواعدها وضوابطها وشروطها في موضع واحد، بل فرق تلك القواعد في ثنايا السور والآيات وترك تسمية العلوم وجمع تعريفاتها وقواعدها وأصولها للعلماء لكي يتدبروا ويجتهدوا </w:t>
      </w:r>
      <w:r w:rsidRPr="003F610D">
        <w:rPr>
          <w:rFonts w:ascii="Simplified Arabic" w:hAnsi="Simplified Arabic" w:cs="Simplified Arabic"/>
          <w:sz w:val="28"/>
          <w:szCs w:val="28"/>
          <w:rtl/>
          <w:lang w:bidi="ar-KW"/>
        </w:rPr>
        <w:lastRenderedPageBreak/>
        <w:t xml:space="preserve">ويسعى كل عالم منهم من أجل كشف لبنات هذه العلوم، وعندما فتح الصحابة رضي الله عنهم مشارق الأرض ومغاربها، ودخل </w:t>
      </w:r>
      <w:r w:rsidRPr="003F610D">
        <w:rPr>
          <w:rFonts w:ascii="Simplified Arabic" w:hAnsi="Simplified Arabic" w:cs="Simplified Arabic"/>
          <w:sz w:val="28"/>
          <w:szCs w:val="28"/>
          <w:rtl/>
        </w:rPr>
        <w:t xml:space="preserve">الناس من شتى الأمم والأجناس في دين الله تعالى، اتسعت دائرة العلوم، وتقسمت وتوزعت بين أرباب الاختصاص، فقام كل فريق من </w:t>
      </w:r>
      <w:r w:rsidR="00455953">
        <w:rPr>
          <w:rFonts w:ascii="Simplified Arabic" w:hAnsi="Simplified Arabic" w:cs="Simplified Arabic"/>
          <w:sz w:val="28"/>
          <w:szCs w:val="28"/>
          <w:rtl/>
        </w:rPr>
        <w:t xml:space="preserve">أهل </w:t>
      </w:r>
      <w:r w:rsidRPr="003F610D">
        <w:rPr>
          <w:rFonts w:ascii="Simplified Arabic" w:hAnsi="Simplified Arabic" w:cs="Simplified Arabic"/>
          <w:sz w:val="28"/>
          <w:szCs w:val="28"/>
          <w:rtl/>
        </w:rPr>
        <w:t xml:space="preserve">الاختصاص بتدوين العلم الذي يحتاج الناس إليه، احتاج الناس إلى ضبط القرآن وعدم اللحن فيه، فنشأ علم النحو، وعلم أحكام التلاوة وعلم القراءات، ثم احتاج الناس إلى معرفة كلام رسول الله صلى الله عليه وسلم فنشأ علم تدوين الحديث، انتشر الحديث وخاف العلماء من الكذب على رسول الله صلى الله عليه وسلم فنشأ علم الجرح والتعديل وبقية علوم الحديث، واحتاج الناس إلى معرفة معاني آيات القرآن فنشأ علم التفسير، واحتاج الناس إلى معرفة أحكام العبادات والمعاملات والحلال والحرام فنشأ تدوين علم الفقه،، ثم احتاج الناس إلى معرفة أدلة الفقه الأساسية فنشأ تدوين علم أصول الفقه، ظهرت الآراء الضالة في العقيدة واحتاج الناس إلى معرفة أصول الدين وعقائده فنشأ تدوين علم التوحيد (علم العقيدة وأصول الدين)، اتسعت الدنيا على المسلمين وأخذ الناس يتناسون ضرورة الإقبال على الله بالعبودية، وبالقلب والهمة، مما دعا أرباب الزهد والمعرفة إلى أن يعملوا هُم من ناحيتهم أيضاً على تدوين علم الزهد والتزكية وهو ما عُرف باسم (التصوف)، وهذا على وجه الإجمال، أمّا بعض التفصيل: </w:t>
      </w:r>
    </w:p>
    <w:p w14:paraId="4FC692A9" w14:textId="712548A4" w:rsidR="007A385D" w:rsidRDefault="003F610D" w:rsidP="007A385D">
      <w:pPr>
        <w:bidi/>
        <w:jc w:val="both"/>
        <w:rPr>
          <w:rFonts w:ascii="Simplified Arabic" w:hAnsi="Simplified Arabic" w:cs="Simplified Arabic"/>
          <w:sz w:val="28"/>
          <w:szCs w:val="28"/>
          <w:rtl/>
          <w:lang w:bidi="ar-EG"/>
        </w:rPr>
      </w:pPr>
      <w:r w:rsidRPr="007A385D">
        <w:rPr>
          <w:rFonts w:ascii="Simplified Arabic" w:hAnsi="Simplified Arabic" w:cs="Simplified Arabic"/>
          <w:sz w:val="30"/>
          <w:szCs w:val="30"/>
          <w:rtl/>
        </w:rPr>
        <w:t>(</w:t>
      </w:r>
      <w:r w:rsidRPr="007A385D">
        <w:rPr>
          <w:rFonts w:ascii="Simplified Arabic" w:hAnsi="Simplified Arabic" w:cs="Simplified Arabic"/>
          <w:bCs/>
          <w:sz w:val="30"/>
          <w:szCs w:val="30"/>
          <w:rtl/>
        </w:rPr>
        <w:t>احتاج الناس إلى حفظ القرآن وفهمه</w:t>
      </w:r>
      <w:r w:rsidRPr="007A385D">
        <w:rPr>
          <w:rFonts w:ascii="Simplified Arabic" w:hAnsi="Simplified Arabic" w:cs="Simplified Arabic"/>
          <w:sz w:val="30"/>
          <w:szCs w:val="30"/>
          <w:rtl/>
        </w:rPr>
        <w:t>):</w:t>
      </w:r>
      <w:r w:rsidRPr="003F610D">
        <w:rPr>
          <w:rFonts w:ascii="Simplified Arabic" w:hAnsi="Simplified Arabic" w:cs="Simplified Arabic"/>
          <w:sz w:val="28"/>
          <w:szCs w:val="28"/>
          <w:rtl/>
        </w:rPr>
        <w:t xml:space="preserve"> فظهرت أول ما ظهرت من التخصصات الأساسية من علوم الدين: مدرسة القرآن </w:t>
      </w:r>
      <w:r w:rsidRPr="003F610D">
        <w:rPr>
          <w:rFonts w:ascii="Simplified Arabic" w:hAnsi="Simplified Arabic" w:cs="Simplified Arabic"/>
          <w:sz w:val="28"/>
          <w:szCs w:val="28"/>
          <w:rtl/>
          <w:lang w:bidi="ar-EG"/>
        </w:rPr>
        <w:t xml:space="preserve">وانتسب إليها طلاب العلم وعرفوا باسم القراء، وتفرعت وتعددت مجالاتها، وظهرت داخلها علوم القراءات، وكان من ثمرتها حفظ القرآن عضاً طرياً كما أُنزل، وصار </w:t>
      </w:r>
      <w:r w:rsidR="00455953">
        <w:rPr>
          <w:rFonts w:ascii="Simplified Arabic" w:hAnsi="Simplified Arabic" w:cs="Simplified Arabic"/>
          <w:sz w:val="28"/>
          <w:szCs w:val="28"/>
          <w:rtl/>
          <w:lang w:bidi="ar-EG"/>
        </w:rPr>
        <w:t xml:space="preserve">أهل </w:t>
      </w:r>
      <w:r w:rsidR="006930E2">
        <w:rPr>
          <w:rFonts w:ascii="Simplified Arabic" w:hAnsi="Simplified Arabic" w:cs="Simplified Arabic"/>
          <w:sz w:val="28"/>
          <w:szCs w:val="28"/>
          <w:rtl/>
          <w:lang w:bidi="ar-EG"/>
        </w:rPr>
        <w:t xml:space="preserve">السنّة </w:t>
      </w:r>
      <w:r w:rsidRPr="003F610D">
        <w:rPr>
          <w:rFonts w:ascii="Simplified Arabic" w:hAnsi="Simplified Arabic" w:cs="Simplified Arabic"/>
          <w:sz w:val="28"/>
          <w:szCs w:val="28"/>
          <w:rtl/>
          <w:lang w:bidi="ar-EG"/>
        </w:rPr>
        <w:t xml:space="preserve">والجماعة هم </w:t>
      </w:r>
      <w:r w:rsidR="00455953">
        <w:rPr>
          <w:rFonts w:ascii="Simplified Arabic" w:hAnsi="Simplified Arabic" w:cs="Simplified Arabic"/>
          <w:sz w:val="28"/>
          <w:szCs w:val="28"/>
          <w:rtl/>
          <w:lang w:bidi="ar-EG"/>
        </w:rPr>
        <w:t xml:space="preserve">أهل </w:t>
      </w:r>
      <w:r w:rsidRPr="003F610D">
        <w:rPr>
          <w:rFonts w:ascii="Simplified Arabic" w:hAnsi="Simplified Arabic" w:cs="Simplified Arabic"/>
          <w:sz w:val="28"/>
          <w:szCs w:val="28"/>
          <w:rtl/>
          <w:lang w:bidi="ar-EG"/>
        </w:rPr>
        <w:t>القرآن وخاصته، لا يشاركهم في جمع القرآن وضبطه غيرهم من فرق الإسلام، وجميع فرق المسلمين عالة عليهم في القرآن وعلومه، وصار لهم في القرآن قراءات عشر متواترة السند موصولة إلى رسول الله – صلى الله عليه وسلم، منها سبع قراءات مشهورة، وكل هذه القراءات ونطقها ووردت عن</w:t>
      </w:r>
      <w:r w:rsidRPr="003F610D">
        <w:rPr>
          <w:rFonts w:ascii="Simplified Arabic" w:hAnsi="Simplified Arabic" w:cs="Simplified Arabic"/>
          <w:sz w:val="28"/>
          <w:szCs w:val="28"/>
          <w:lang w:bidi="ar-EG"/>
        </w:rPr>
        <w:t xml:space="preserve"> </w:t>
      </w:r>
      <w:r w:rsidRPr="003F610D">
        <w:rPr>
          <w:rFonts w:ascii="Simplified Arabic" w:hAnsi="Simplified Arabic" w:cs="Simplified Arabic"/>
          <w:sz w:val="28"/>
          <w:szCs w:val="28"/>
          <w:rtl/>
          <w:lang w:bidi="ar-EG"/>
        </w:rPr>
        <w:t>رسول الله صلى الله عليه وسلم وتناقلها الصحابة ثم التابعون ثم تابعوا التابعون، وقد انتشرت الروايات في أنحاء الأرض، وأكثرها انتشاراً رواية حفص عن عاصم حيث تنتشر في معظم الدول</w:t>
      </w:r>
      <w:r w:rsidRPr="003F610D">
        <w:rPr>
          <w:rFonts w:ascii="Simplified Arabic" w:hAnsi="Simplified Arabic" w:cs="Simplified Arabic"/>
          <w:sz w:val="28"/>
          <w:szCs w:val="28"/>
          <w:lang w:bidi="ar-EG"/>
        </w:rPr>
        <w:t xml:space="preserve"> </w:t>
      </w:r>
      <w:r w:rsidRPr="003F610D">
        <w:rPr>
          <w:rFonts w:ascii="Simplified Arabic" w:hAnsi="Simplified Arabic" w:cs="Simplified Arabic"/>
          <w:sz w:val="28"/>
          <w:szCs w:val="28"/>
          <w:rtl/>
          <w:lang w:bidi="ar-EG"/>
        </w:rPr>
        <w:t>الإسلامية،</w:t>
      </w:r>
    </w:p>
    <w:p w14:paraId="09FAC620" w14:textId="1F0E050B" w:rsidR="007A385D" w:rsidRDefault="003F610D" w:rsidP="007A385D">
      <w:pPr>
        <w:bidi/>
        <w:jc w:val="both"/>
        <w:rPr>
          <w:rFonts w:ascii="Simplified Arabic" w:hAnsi="Simplified Arabic" w:cs="Simplified Arabic"/>
          <w:sz w:val="28"/>
          <w:szCs w:val="28"/>
          <w:rtl/>
        </w:rPr>
      </w:pPr>
      <w:r w:rsidRPr="007A385D">
        <w:rPr>
          <w:rFonts w:ascii="Simplified Arabic" w:hAnsi="Simplified Arabic" w:cs="Simplified Arabic"/>
          <w:sz w:val="30"/>
          <w:szCs w:val="30"/>
          <w:rtl/>
          <w:lang w:bidi="ar-EG"/>
        </w:rPr>
        <w:t>(</w:t>
      </w:r>
      <w:r w:rsidRPr="007A385D">
        <w:rPr>
          <w:rFonts w:ascii="Simplified Arabic" w:hAnsi="Simplified Arabic" w:cs="Simplified Arabic"/>
          <w:bCs/>
          <w:sz w:val="30"/>
          <w:szCs w:val="30"/>
          <w:rtl/>
          <w:lang w:bidi="ar-EG"/>
        </w:rPr>
        <w:t>ثم احتاج الناس إلى الحديث</w:t>
      </w:r>
      <w:r w:rsidRPr="007A385D">
        <w:rPr>
          <w:rFonts w:ascii="Simplified Arabic" w:hAnsi="Simplified Arabic" w:cs="Simplified Arabic"/>
          <w:sz w:val="30"/>
          <w:szCs w:val="30"/>
          <w:rtl/>
          <w:lang w:bidi="ar-EG"/>
        </w:rPr>
        <w:t>)،</w:t>
      </w:r>
      <w:r w:rsidRPr="003F610D">
        <w:rPr>
          <w:rFonts w:ascii="Simplified Arabic" w:hAnsi="Simplified Arabic" w:cs="Simplified Arabic"/>
          <w:sz w:val="28"/>
          <w:szCs w:val="28"/>
          <w:rtl/>
          <w:lang w:bidi="ar-EG"/>
        </w:rPr>
        <w:t xml:space="preserve"> فظهرت مدرسة الحديث وانتسب إليها طلاب العلم وعرفوا باسم </w:t>
      </w:r>
      <w:r w:rsidR="00455953">
        <w:rPr>
          <w:rFonts w:ascii="Simplified Arabic" w:hAnsi="Simplified Arabic" w:cs="Simplified Arabic"/>
          <w:sz w:val="28"/>
          <w:szCs w:val="28"/>
          <w:rtl/>
          <w:lang w:bidi="ar-EG"/>
        </w:rPr>
        <w:t xml:space="preserve">أهل </w:t>
      </w:r>
      <w:r w:rsidRPr="003F610D">
        <w:rPr>
          <w:rFonts w:ascii="Simplified Arabic" w:hAnsi="Simplified Arabic" w:cs="Simplified Arabic"/>
          <w:sz w:val="28"/>
          <w:szCs w:val="28"/>
          <w:rtl/>
          <w:lang w:bidi="ar-EG"/>
        </w:rPr>
        <w:t xml:space="preserve">الحديث، وتفرعت وتعددت مجالاتها وظهرت داخلها علوم الحديث وعلوم الجرح والتعديل، وتأسست المدارس الحديثية التي كان من بركتها ظهور الصحيحين وكتب السنن والمسانيد وكتب الجرح والتعديل، </w:t>
      </w:r>
      <w:r w:rsidRPr="003F610D">
        <w:rPr>
          <w:rFonts w:ascii="Simplified Arabic" w:hAnsi="Simplified Arabic" w:cs="Simplified Arabic"/>
          <w:sz w:val="28"/>
          <w:szCs w:val="28"/>
          <w:rtl/>
          <w:lang w:bidi="ar-EG"/>
        </w:rPr>
        <w:lastRenderedPageBreak/>
        <w:t xml:space="preserve">وكان من أعلامها المتخصصين في علم الحديث: </w:t>
      </w:r>
      <w:r w:rsidRPr="003F610D">
        <w:rPr>
          <w:rFonts w:ascii="Simplified Arabic" w:hAnsi="Simplified Arabic" w:cs="Simplified Arabic"/>
          <w:sz w:val="28"/>
          <w:szCs w:val="28"/>
          <w:rtl/>
        </w:rPr>
        <w:t xml:space="preserve">البخاري، ومُسْلِم، أبو داود، والترمذي، والنسائي، وابن ماجة، </w:t>
      </w:r>
      <w:r w:rsidRPr="003F610D">
        <w:rPr>
          <w:rFonts w:ascii="Simplified Arabic" w:hAnsi="Simplified Arabic" w:cs="Simplified Arabic"/>
          <w:sz w:val="28"/>
          <w:szCs w:val="28"/>
          <w:rtl/>
          <w:lang w:bidi="ar-EG"/>
        </w:rPr>
        <w:t xml:space="preserve">والأعلام المتخصصين في الجرح والتعديل وعلم الرجال مثل </w:t>
      </w:r>
      <w:r w:rsidRPr="003F610D">
        <w:rPr>
          <w:rFonts w:ascii="Simplified Arabic" w:hAnsi="Simplified Arabic" w:cs="Simplified Arabic"/>
          <w:sz w:val="28"/>
          <w:szCs w:val="28"/>
          <w:rtl/>
        </w:rPr>
        <w:t xml:space="preserve">شُعْبة بن الحجَّاج، ويحيى بن سعيد القَطَّان، وعبدالرحمن بن مهدي، ويحيى بن معين، وعلي بن المَديني، والإمام أحمد بن حنبل، وأبو زرعة الرازي، وأبو حاتم الرازي، وابن أبي حاتم، فهؤلاء وأمثالهم ومن جاء بعدهم من تلامذتهم هم المرجع في علم الحديث وعلم الجرح والتعديل وعلم الرجال وعلم مصطلح الحديث، </w:t>
      </w:r>
    </w:p>
    <w:p w14:paraId="3EB80057" w14:textId="2370DED3" w:rsidR="007A385D" w:rsidRDefault="003F610D" w:rsidP="007A385D">
      <w:pPr>
        <w:bidi/>
        <w:jc w:val="both"/>
        <w:rPr>
          <w:rFonts w:ascii="Simplified Arabic" w:hAnsi="Simplified Arabic" w:cs="Simplified Arabic"/>
          <w:sz w:val="28"/>
          <w:szCs w:val="28"/>
          <w:rtl/>
          <w:lang w:bidi="ar-KW"/>
        </w:rPr>
      </w:pPr>
      <w:r w:rsidRPr="007A385D">
        <w:rPr>
          <w:rFonts w:ascii="Simplified Arabic" w:hAnsi="Simplified Arabic" w:cs="Simplified Arabic"/>
          <w:sz w:val="30"/>
          <w:szCs w:val="30"/>
          <w:rtl/>
        </w:rPr>
        <w:t>(</w:t>
      </w:r>
      <w:r w:rsidRPr="007A385D">
        <w:rPr>
          <w:rFonts w:ascii="Simplified Arabic" w:hAnsi="Simplified Arabic" w:cs="Simplified Arabic"/>
          <w:bCs/>
          <w:sz w:val="30"/>
          <w:szCs w:val="30"/>
          <w:rtl/>
          <w:lang w:bidi="ar-EG"/>
        </w:rPr>
        <w:t>ثم احتاج الناس إلى تعلم أحكام الدين وأحكام العبادات والمعاملات والحلال والحرام)</w:t>
      </w:r>
      <w:r w:rsidRPr="003F610D">
        <w:rPr>
          <w:rFonts w:ascii="Simplified Arabic" w:hAnsi="Simplified Arabic" w:cs="Simplified Arabic"/>
          <w:bCs/>
          <w:sz w:val="28"/>
          <w:szCs w:val="28"/>
          <w:rtl/>
          <w:lang w:bidi="ar-EG"/>
        </w:rPr>
        <w:t xml:space="preserve"> فظهرت مدرسة الفقه،</w:t>
      </w:r>
      <w:r w:rsidRPr="003F610D">
        <w:rPr>
          <w:rFonts w:ascii="Simplified Arabic" w:hAnsi="Simplified Arabic" w:cs="Simplified Arabic"/>
          <w:sz w:val="28"/>
          <w:szCs w:val="28"/>
          <w:rtl/>
          <w:lang w:bidi="ar-EG"/>
        </w:rPr>
        <w:t xml:space="preserve"> وانتسب إليها طلاب العلم، وعرفوا باسم الفقهاء، وتفرعت وتعددت مجالاتها وظهرت داخلها علوم أصول الفقه، وكان من ثمرة التخصص فيها ظهور الأئمة الأربعة الفقهاء المجتهدين أبو حنيفة ومالك والشافعي وأحمد بن حنبل، </w:t>
      </w:r>
      <w:r w:rsidRPr="003F610D">
        <w:rPr>
          <w:rFonts w:ascii="Simplified Arabic" w:hAnsi="Simplified Arabic" w:cs="Simplified Arabic"/>
          <w:sz w:val="28"/>
          <w:szCs w:val="28"/>
          <w:rtl/>
        </w:rPr>
        <w:t xml:space="preserve">وقد سميت آراء هؤلاء الأئمة الأربعة ومن ذهب مذهبهم من الأئمة المجتهدين ((مذاهب)) ولم تسمى ((فرق))، وذلك لأنهم اتّفقوا على أصول الدِّين التي يؤدي الخلاف فيها إلى التفرق المذموم وظهور البدع والفرق الضالة في مقابل الفرقة الناجية ؛ وإنما كان الخلاف بينهم في الفروع: وهي المسائل الظنِّية من الدِّين، التي لا يمكن الاتفاق فيها على رأي واحد، لأنها تخضع لعوامل عديدة واحتمالات كثيرة يصعب الاتفاق عليها جميعا، والاختلاف فيها اختلاف تنوع وليس تضاد، ولا يدخل في الاختلاف المذموم، ولهذا سميت مذاهب فقهية في فهم فروع الدين، وهذه المذاهب الأربعة – بفضل جهود علمائها الكثيرين على مر عصور الإسلام السابقة – صارت بمثابة مدارس وجامعات علمية متخصصة </w:t>
      </w:r>
      <w:r w:rsidRPr="003F610D">
        <w:rPr>
          <w:rFonts w:ascii="Simplified Arabic" w:hAnsi="Simplified Arabic" w:cs="Simplified Arabic"/>
          <w:sz w:val="28"/>
          <w:szCs w:val="28"/>
          <w:rtl/>
          <w:lang w:bidi="ar-KW"/>
        </w:rPr>
        <w:t xml:space="preserve">في علم الفقه، لها أساليبها التربوية والعلمية الناجحة المجربة في إفادة طلاب العلم الشرعي الفقه على أحسن الوسائل العلمية في تاريخ البشر، وقد خرجت لنا أكثر وأفضل علماء المسلمين على مر عصور الإسلام، وهل يستطيع طالب علم – اليوم – أن يطلب العلم دونما أن يلتحق بمدارسه ومعاهده وجامعاته المتخصصة، لقد كان لكثير من علماء السلف الكبار الأوائل وأولهم الصحابة الكرام رضي الله عنهم آراء فقهية عديدة، استفادت منها جميعها المذاهب الفقهية الأربعة، ولكن آراء الصحابي أو العالم لا يصح أن يقال عنها مذهب لأنها لم تتناول جميع أبواب الفقه، كما أنها لم تُخدم على يد علماء أفاضل يكونون بمثابة مدارس فقهية متخصصة تنتمي إلى هذا الصحابي أو العالم تصحح النقل عنه وتحمل مجمله على مفصله </w:t>
      </w:r>
      <w:proofErr w:type="spellStart"/>
      <w:r w:rsidRPr="003F610D">
        <w:rPr>
          <w:rFonts w:ascii="Simplified Arabic" w:hAnsi="Simplified Arabic" w:cs="Simplified Arabic"/>
          <w:sz w:val="28"/>
          <w:szCs w:val="28"/>
          <w:rtl/>
          <w:lang w:bidi="ar-KW"/>
        </w:rPr>
        <w:t>ومتشابهه</w:t>
      </w:r>
      <w:proofErr w:type="spellEnd"/>
      <w:r w:rsidRPr="003F610D">
        <w:rPr>
          <w:rFonts w:ascii="Simplified Arabic" w:hAnsi="Simplified Arabic" w:cs="Simplified Arabic"/>
          <w:sz w:val="28"/>
          <w:szCs w:val="28"/>
          <w:rtl/>
          <w:lang w:bidi="ar-KW"/>
        </w:rPr>
        <w:t xml:space="preserve"> على محكمه وعامه على مطلقه وهكذا، </w:t>
      </w:r>
      <w:r w:rsidRPr="003F610D">
        <w:rPr>
          <w:rFonts w:ascii="Simplified Arabic" w:hAnsi="Simplified Arabic" w:cs="Simplified Arabic"/>
          <w:sz w:val="28"/>
          <w:szCs w:val="28"/>
          <w:rtl/>
        </w:rPr>
        <w:t xml:space="preserve">فضلا عن أن هذه الآراء لم تشتهر ولم </w:t>
      </w:r>
      <w:proofErr w:type="spellStart"/>
      <w:r w:rsidRPr="003F610D">
        <w:rPr>
          <w:rFonts w:ascii="Simplified Arabic" w:hAnsi="Simplified Arabic" w:cs="Simplified Arabic"/>
          <w:sz w:val="28"/>
          <w:szCs w:val="28"/>
          <w:rtl/>
        </w:rPr>
        <w:t>تنضبط،فربما</w:t>
      </w:r>
      <w:proofErr w:type="spellEnd"/>
      <w:r w:rsidRPr="003F610D">
        <w:rPr>
          <w:rFonts w:ascii="Simplified Arabic" w:hAnsi="Simplified Arabic" w:cs="Simplified Arabic"/>
          <w:sz w:val="28"/>
          <w:szCs w:val="28"/>
          <w:rtl/>
        </w:rPr>
        <w:t xml:space="preserve"> نسب إليهم ما لم يقولوه أو فهم عنهم ما لم يريدوه، وليس لمذاهبهم من يذب عنها وينبه على ما يقع من الخلل فيها، </w:t>
      </w:r>
      <w:r w:rsidRPr="003F610D">
        <w:rPr>
          <w:rFonts w:ascii="Simplified Arabic" w:hAnsi="Simplified Arabic" w:cs="Simplified Arabic"/>
          <w:sz w:val="28"/>
          <w:szCs w:val="28"/>
          <w:rtl/>
          <w:lang w:bidi="ar-KW"/>
        </w:rPr>
        <w:t xml:space="preserve">ولم يتيسر ذلك سوى للمذاهب الأربعة </w:t>
      </w:r>
      <w:r w:rsidRPr="003F610D">
        <w:rPr>
          <w:rFonts w:ascii="Simplified Arabic" w:hAnsi="Simplified Arabic" w:cs="Simplified Arabic"/>
          <w:sz w:val="28"/>
          <w:szCs w:val="28"/>
          <w:rtl/>
        </w:rPr>
        <w:t>المشهورة</w:t>
      </w:r>
      <w:r w:rsidRPr="003F610D">
        <w:rPr>
          <w:rFonts w:ascii="Simplified Arabic" w:hAnsi="Simplified Arabic" w:cs="Simplified Arabic"/>
          <w:sz w:val="28"/>
          <w:szCs w:val="28"/>
          <w:rtl/>
          <w:lang w:bidi="ar-KW"/>
        </w:rPr>
        <w:t xml:space="preserve"> التي شاء الله تعالى أن يجعلها أعمدة الفقه في بناء دين الإسلام، لقد </w:t>
      </w:r>
      <w:r w:rsidRPr="003F610D">
        <w:rPr>
          <w:rFonts w:ascii="Simplified Arabic" w:hAnsi="Simplified Arabic" w:cs="Simplified Arabic"/>
          <w:sz w:val="28"/>
          <w:szCs w:val="28"/>
          <w:rtl/>
          <w:lang w:bidi="ar-KW"/>
        </w:rPr>
        <w:lastRenderedPageBreak/>
        <w:t xml:space="preserve">أصبحت المذاهب الفقهية الأربعة على مر عصور الإسلام بفعل عوامل عديدة هي القبلة الصحيحة لطالبي الفقه على مذهب </w:t>
      </w:r>
      <w:r w:rsidR="00455953">
        <w:rPr>
          <w:rFonts w:ascii="Simplified Arabic" w:hAnsi="Simplified Arabic" w:cs="Simplified Arabic"/>
          <w:sz w:val="28"/>
          <w:szCs w:val="28"/>
          <w:rtl/>
          <w:lang w:bidi="ar-KW"/>
        </w:rPr>
        <w:t xml:space="preserve">أهل </w:t>
      </w:r>
      <w:r w:rsidR="006930E2">
        <w:rPr>
          <w:rFonts w:ascii="Simplified Arabic" w:hAnsi="Simplified Arabic" w:cs="Simplified Arabic"/>
          <w:sz w:val="28"/>
          <w:szCs w:val="28"/>
          <w:rtl/>
          <w:lang w:bidi="ar-KW"/>
        </w:rPr>
        <w:t xml:space="preserve">السنّة </w:t>
      </w:r>
      <w:r w:rsidRPr="003F610D">
        <w:rPr>
          <w:rFonts w:ascii="Simplified Arabic" w:hAnsi="Simplified Arabic" w:cs="Simplified Arabic"/>
          <w:sz w:val="28"/>
          <w:szCs w:val="28"/>
          <w:rtl/>
          <w:lang w:bidi="ar-KW"/>
        </w:rPr>
        <w:t xml:space="preserve">والجماعة، </w:t>
      </w:r>
      <w:r w:rsidRPr="003F610D">
        <w:rPr>
          <w:rFonts w:ascii="Simplified Arabic" w:hAnsi="Simplified Arabic" w:cs="Simplified Arabic"/>
          <w:sz w:val="28"/>
          <w:szCs w:val="28"/>
          <w:rtl/>
        </w:rPr>
        <w:t xml:space="preserve">مع العلم بأنّها (المذاهب الفقهية) عبارة عن اجتهادات في فهم النصوص الشرعية قد تصيب وقد تخطيء، ولهذا فالحق ليس محصورا في أحدها لا يخرج عنه بل الحق موزع عليها جميعا بل وعلى بقية الأئمة الذين انقرضت مذاهبهم، ولكن الملاحظ أن أقوالهم دخلت في أقوال المذاهب الأربعة الجامعة تقريبا لفقه الدين الإسلامي، وصارت هي مجال التخصص الفقهي عند </w:t>
      </w:r>
      <w:r w:rsidR="00455953">
        <w:rPr>
          <w:rFonts w:ascii="Simplified Arabic" w:hAnsi="Simplified Arabic" w:cs="Simplified Arabic"/>
          <w:sz w:val="28"/>
          <w:szCs w:val="28"/>
          <w:rtl/>
          <w:lang w:bidi="ar-KW"/>
        </w:rPr>
        <w:t xml:space="preserve">أهل </w:t>
      </w:r>
      <w:r w:rsidR="006930E2">
        <w:rPr>
          <w:rFonts w:ascii="Simplified Arabic" w:hAnsi="Simplified Arabic" w:cs="Simplified Arabic"/>
          <w:sz w:val="28"/>
          <w:szCs w:val="28"/>
          <w:rtl/>
          <w:lang w:bidi="ar-KW"/>
        </w:rPr>
        <w:t xml:space="preserve">السنّة </w:t>
      </w:r>
      <w:r w:rsidRPr="003F610D">
        <w:rPr>
          <w:rFonts w:ascii="Simplified Arabic" w:hAnsi="Simplified Arabic" w:cs="Simplified Arabic"/>
          <w:sz w:val="28"/>
          <w:szCs w:val="28"/>
          <w:rtl/>
          <w:lang w:bidi="ar-KW"/>
        </w:rPr>
        <w:t xml:space="preserve">والجماعة، </w:t>
      </w:r>
    </w:p>
    <w:p w14:paraId="6102E5D8" w14:textId="58B09217" w:rsidR="007A385D" w:rsidRDefault="003F610D" w:rsidP="007A385D">
      <w:pPr>
        <w:bidi/>
        <w:jc w:val="both"/>
        <w:rPr>
          <w:rFonts w:ascii="Simplified Arabic" w:hAnsi="Simplified Arabic" w:cs="Simplified Arabic"/>
          <w:sz w:val="28"/>
          <w:szCs w:val="28"/>
          <w:rtl/>
          <w:lang w:bidi="ar-EG"/>
        </w:rPr>
      </w:pPr>
      <w:r w:rsidRPr="007A385D">
        <w:rPr>
          <w:rFonts w:ascii="Simplified Arabic" w:hAnsi="Simplified Arabic" w:cs="Simplified Arabic"/>
          <w:sz w:val="30"/>
          <w:szCs w:val="30"/>
          <w:rtl/>
          <w:lang w:bidi="ar-KW"/>
        </w:rPr>
        <w:t>(</w:t>
      </w:r>
      <w:r w:rsidRPr="007A385D">
        <w:rPr>
          <w:rFonts w:ascii="Simplified Arabic" w:hAnsi="Simplified Arabic" w:cs="Simplified Arabic"/>
          <w:bCs/>
          <w:sz w:val="30"/>
          <w:szCs w:val="30"/>
          <w:rtl/>
          <w:lang w:bidi="ar-EG"/>
        </w:rPr>
        <w:t>ثم استفحل أمر الفرق الضالة</w:t>
      </w:r>
      <w:r w:rsidRPr="007A385D">
        <w:rPr>
          <w:rFonts w:ascii="Simplified Arabic" w:hAnsi="Simplified Arabic" w:cs="Simplified Arabic"/>
          <w:sz w:val="30"/>
          <w:szCs w:val="30"/>
          <w:rtl/>
          <w:lang w:bidi="ar-EG"/>
        </w:rPr>
        <w:t>)</w:t>
      </w:r>
      <w:r w:rsidRPr="003F610D">
        <w:rPr>
          <w:rFonts w:ascii="Simplified Arabic" w:hAnsi="Simplified Arabic" w:cs="Simplified Arabic"/>
          <w:sz w:val="28"/>
          <w:szCs w:val="28"/>
          <w:rtl/>
          <w:lang w:bidi="ar-EG"/>
        </w:rPr>
        <w:t xml:space="preserve"> والتي كان أهم أسباب ظهورها هو الجهل بالدين، أضف إلى ذلك الهوى الذي يجري من صاحبه مجرى الدم من العروق، (فالخوارج) جمعوا آيات في توحيد الحاكمية، ولم يجمعوا إليها علمها الفقهي الذي يكون بمثابة الضابط لها، ولم يحترموا المتخصصين فيها كالإمام على رضي الله عنه، وحبر الأمة </w:t>
      </w:r>
      <w:proofErr w:type="spellStart"/>
      <w:r w:rsidRPr="003F610D">
        <w:rPr>
          <w:rFonts w:ascii="Simplified Arabic" w:hAnsi="Simplified Arabic" w:cs="Simplified Arabic"/>
          <w:sz w:val="28"/>
          <w:szCs w:val="28"/>
          <w:rtl/>
          <w:lang w:bidi="ar-EG"/>
        </w:rPr>
        <w:t>وفقيهها</w:t>
      </w:r>
      <w:proofErr w:type="spellEnd"/>
      <w:r w:rsidRPr="003F610D">
        <w:rPr>
          <w:rFonts w:ascii="Simplified Arabic" w:hAnsi="Simplified Arabic" w:cs="Simplified Arabic"/>
          <w:sz w:val="28"/>
          <w:szCs w:val="28"/>
          <w:rtl/>
          <w:lang w:bidi="ar-EG"/>
        </w:rPr>
        <w:t xml:space="preserve"> عبد الله ابن عباس رضي الله عنهما، وماذا كانت النتيجة كفّروهما وكفروا سادة الامة من الصحابة والتابعين خبر قرون الإسلام، واستحلوا دماء المسلمين وأموالهم، وكانوا كلاب </w:t>
      </w:r>
      <w:r w:rsidR="00455953">
        <w:rPr>
          <w:rFonts w:ascii="Simplified Arabic" w:hAnsi="Simplified Arabic" w:cs="Simplified Arabic"/>
          <w:sz w:val="28"/>
          <w:szCs w:val="28"/>
          <w:rtl/>
          <w:lang w:bidi="ar-EG"/>
        </w:rPr>
        <w:t xml:space="preserve">أهل </w:t>
      </w:r>
      <w:r w:rsidRPr="003F610D">
        <w:rPr>
          <w:rFonts w:ascii="Simplified Arabic" w:hAnsi="Simplified Arabic" w:cs="Simplified Arabic"/>
          <w:sz w:val="28"/>
          <w:szCs w:val="28"/>
          <w:rtl/>
          <w:lang w:bidi="ar-EG"/>
        </w:rPr>
        <w:t xml:space="preserve">النار كما ورد بذلك الخبر، مع أنّ جباههم تقرحت بسبب قيام الليل وطول السجود، (والشيعة) نظروا في الآيات والأحاديث التي تدل على فضل الإمام علي رضي الله عنه، وفضل آل البيت، ولم يجمعوا إليها الآيات والأحاديث الدالة على فضل الصحابة ومناقبهم، ثم لم يحترموا تخصص أكثر الصحابة في السياسة الشرعية للأمة واختيارهم لخيرهم بعد رسول الله صلى الله عليه وسلم – أبو بكر الصديق رضي الله عنه – ليكون خليفة للمسلمين، فانتقصوا من المهاجرين والأنصار الذين قام على أكتافهم بناء دعوة الإسلام، ثم تعدوا ذلك إلى تكفير أكثرهم، وبدأ الانحراف العقدي يزداد ميلا، (والقدرية) نظروا في الآيات والأحاديث التي تدل على مسؤولية الإنسان على أعماله، دون النظر إلى غيرها من الأدلة على أنّه لا يكون في ملك الله تعالى إلا ما شاء الله، فأنكروا القدر، ولم يطلبوا العلم الوافي ولم يحترموا المتخصصين فيه أمثال عبد الله ابن عمر رضي الله عنهما، وكما قيل عنهم أرادوا أن ينزهوا الله تعالى عن الظلم، فوصفوه بالعجز، تعالى الله عمّا يقولون علوا كبيرا، وماذا كانت النتيجة إنها الانحراف العقدي وتكوين فرقة تخالف المسلمين في عقائدهم وتستحق بمخالفتها الوعيد بالنار، (والمعتزلة) نظروا في الآيات والأحاديث التي تدل على التنزيه والتقديس، دون ما يدل على الإثبات ومحاولة التوفيق بينها لاستخراج قواعد التوحيد والتقديس التي تمثل الإثبات والتقديس، وماذا كانت النتيجة إنها الانحراف العقدي وتكوين فرقة تخالف المسلمين في عقائدهم وتستحق بمخالفتها الوعيد بالنار، (والمشبهة)، (والمجسمة) على نقيض المعتزلة نظروا في الآيات </w:t>
      </w:r>
      <w:r w:rsidRPr="003F610D">
        <w:rPr>
          <w:rFonts w:ascii="Simplified Arabic" w:hAnsi="Simplified Arabic" w:cs="Simplified Arabic"/>
          <w:sz w:val="28"/>
          <w:szCs w:val="28"/>
          <w:rtl/>
          <w:lang w:bidi="ar-EG"/>
        </w:rPr>
        <w:lastRenderedPageBreak/>
        <w:t xml:space="preserve">والأحاديث التي تدل على الإثبات دون أي سابق علم لهم بالتنزيه، وما يجوز وما لا يجوز نسبته إلى الله، فتكلموا في الإثبات بالمحسوس والملموس، وما دروا عن شيء اسمه علم التقديس والتنزيه وعلم توحيد الذات، وماذا كانت النتيجة إنها الانحراف العقدي وتكوين فرقة تخالف المسلمين في عقائدهم وتستحق بمخالفتها الوعيد بالنار، </w:t>
      </w:r>
    </w:p>
    <w:p w14:paraId="097662DD" w14:textId="4B9DB614" w:rsidR="003F610D" w:rsidRPr="003F610D" w:rsidRDefault="003F610D" w:rsidP="007A385D">
      <w:pPr>
        <w:bidi/>
        <w:jc w:val="both"/>
        <w:rPr>
          <w:rFonts w:ascii="Simplified Arabic" w:hAnsi="Simplified Arabic" w:cs="Simplified Arabic"/>
          <w:sz w:val="28"/>
          <w:szCs w:val="28"/>
          <w:rtl/>
          <w:lang w:bidi="ar-KW"/>
        </w:rPr>
      </w:pPr>
      <w:r w:rsidRPr="007A385D">
        <w:rPr>
          <w:rFonts w:ascii="Simplified Arabic" w:hAnsi="Simplified Arabic" w:cs="Simplified Arabic"/>
          <w:bCs/>
          <w:sz w:val="30"/>
          <w:szCs w:val="30"/>
          <w:rtl/>
          <w:lang w:bidi="ar-EG"/>
        </w:rPr>
        <w:t xml:space="preserve">(ولما استفحل أمر تلك الفرق احتاج المسلمون إلى </w:t>
      </w:r>
      <w:r w:rsidR="00455953">
        <w:rPr>
          <w:rFonts w:ascii="Simplified Arabic" w:hAnsi="Simplified Arabic" w:cs="Simplified Arabic"/>
          <w:bCs/>
          <w:sz w:val="30"/>
          <w:szCs w:val="30"/>
          <w:rtl/>
          <w:lang w:bidi="ar-EG"/>
        </w:rPr>
        <w:t xml:space="preserve">أهل </w:t>
      </w:r>
      <w:r w:rsidRPr="007A385D">
        <w:rPr>
          <w:rFonts w:ascii="Simplified Arabic" w:hAnsi="Simplified Arabic" w:cs="Simplified Arabic"/>
          <w:bCs/>
          <w:sz w:val="30"/>
          <w:szCs w:val="30"/>
          <w:rtl/>
          <w:lang w:bidi="ar-EG"/>
        </w:rPr>
        <w:t>التخصص في العقيدة، لبيان عقائد الفرقة الناجية، والرد على الفرق الضالة،</w:t>
      </w:r>
      <w:r w:rsidRPr="003F610D">
        <w:rPr>
          <w:rFonts w:ascii="Simplified Arabic" w:hAnsi="Simplified Arabic" w:cs="Simplified Arabic"/>
          <w:bCs/>
          <w:sz w:val="28"/>
          <w:szCs w:val="28"/>
          <w:rtl/>
          <w:lang w:bidi="ar-EG"/>
        </w:rPr>
        <w:t xml:space="preserve"> فظهرت مدارس العقيدة على منهاج </w:t>
      </w:r>
      <w:r w:rsidR="00455953">
        <w:rPr>
          <w:rFonts w:ascii="Simplified Arabic" w:hAnsi="Simplified Arabic" w:cs="Simplified Arabic"/>
          <w:bCs/>
          <w:sz w:val="28"/>
          <w:szCs w:val="28"/>
          <w:rtl/>
          <w:lang w:bidi="ar-EG"/>
        </w:rPr>
        <w:t xml:space="preserve">أهل </w:t>
      </w:r>
      <w:r w:rsidR="006930E2">
        <w:rPr>
          <w:rFonts w:ascii="Simplified Arabic" w:hAnsi="Simplified Arabic" w:cs="Simplified Arabic"/>
          <w:bCs/>
          <w:sz w:val="28"/>
          <w:szCs w:val="28"/>
          <w:rtl/>
          <w:lang w:bidi="ar-EG"/>
        </w:rPr>
        <w:t xml:space="preserve">السنّة </w:t>
      </w:r>
      <w:r w:rsidRPr="003F610D">
        <w:rPr>
          <w:rFonts w:ascii="Simplified Arabic" w:hAnsi="Simplified Arabic" w:cs="Simplified Arabic"/>
          <w:bCs/>
          <w:sz w:val="28"/>
          <w:szCs w:val="28"/>
          <w:rtl/>
          <w:lang w:bidi="ar-EG"/>
        </w:rPr>
        <w:t>والجماعة)</w:t>
      </w:r>
      <w:r w:rsidRPr="003F610D">
        <w:rPr>
          <w:rFonts w:ascii="Simplified Arabic" w:hAnsi="Simplified Arabic" w:cs="Simplified Arabic"/>
          <w:sz w:val="28"/>
          <w:szCs w:val="28"/>
          <w:rtl/>
          <w:lang w:bidi="ar-EG"/>
        </w:rPr>
        <w:t xml:space="preserve">، وصار للمسلمين ثلاث مدارس في الأصول لا رابع لها إلا الميل إلى الاعتزال أو التشبيه، وهي </w:t>
      </w:r>
      <w:r w:rsidRPr="003F610D">
        <w:rPr>
          <w:rFonts w:ascii="Simplified Arabic" w:hAnsi="Simplified Arabic" w:cs="Simplified Arabic"/>
          <w:bCs/>
          <w:sz w:val="28"/>
          <w:szCs w:val="28"/>
          <w:rtl/>
          <w:lang w:bidi="ar-EG"/>
        </w:rPr>
        <w:t>(المدرسة الأثرية)</w:t>
      </w:r>
      <w:r w:rsidRPr="003F610D">
        <w:rPr>
          <w:rFonts w:ascii="Simplified Arabic" w:hAnsi="Simplified Arabic" w:cs="Simplified Arabic"/>
          <w:sz w:val="28"/>
          <w:szCs w:val="28"/>
          <w:rtl/>
          <w:lang w:bidi="ar-EG"/>
        </w:rPr>
        <w:t xml:space="preserve"> وعليها غالب الحنابلة إلا من مال إلى الحشو والتجسيم وسوء الادب مع الله تعالى بسبب عدم العلم بقواعد التقديس، </w:t>
      </w:r>
      <w:r w:rsidRPr="003F610D">
        <w:rPr>
          <w:rFonts w:ascii="Simplified Arabic" w:hAnsi="Simplified Arabic" w:cs="Simplified Arabic"/>
          <w:bCs/>
          <w:sz w:val="28"/>
          <w:szCs w:val="28"/>
          <w:rtl/>
          <w:lang w:bidi="ar-EG"/>
        </w:rPr>
        <w:t>(والمدرسة الأشعرية)</w:t>
      </w:r>
      <w:r w:rsidRPr="003F610D">
        <w:rPr>
          <w:rFonts w:ascii="Simplified Arabic" w:hAnsi="Simplified Arabic" w:cs="Simplified Arabic"/>
          <w:sz w:val="28"/>
          <w:szCs w:val="28"/>
          <w:rtl/>
          <w:lang w:bidi="ar-EG"/>
        </w:rPr>
        <w:t xml:space="preserve"> وعليها غالب المالكية والشافعية وهم سواد العلماء المتخصصين في العقيدة على مذهب </w:t>
      </w:r>
      <w:r w:rsidR="00455953">
        <w:rPr>
          <w:rFonts w:ascii="Simplified Arabic" w:hAnsi="Simplified Arabic" w:cs="Simplified Arabic"/>
          <w:sz w:val="28"/>
          <w:szCs w:val="28"/>
          <w:rtl/>
          <w:lang w:bidi="ar-EG"/>
        </w:rPr>
        <w:t xml:space="preserve">أهل </w:t>
      </w:r>
      <w:r w:rsidR="006930E2">
        <w:rPr>
          <w:rFonts w:ascii="Simplified Arabic" w:hAnsi="Simplified Arabic" w:cs="Simplified Arabic"/>
          <w:sz w:val="28"/>
          <w:szCs w:val="28"/>
          <w:rtl/>
          <w:lang w:bidi="ar-EG"/>
        </w:rPr>
        <w:t xml:space="preserve">السنّة </w:t>
      </w:r>
      <w:r w:rsidRPr="003F610D">
        <w:rPr>
          <w:rFonts w:ascii="Simplified Arabic" w:hAnsi="Simplified Arabic" w:cs="Simplified Arabic"/>
          <w:sz w:val="28"/>
          <w:szCs w:val="28"/>
          <w:rtl/>
          <w:lang w:bidi="ar-EG"/>
        </w:rPr>
        <w:t xml:space="preserve">والجماعة – إلا من مال إلى الحشو أو الاعتزال -، </w:t>
      </w:r>
      <w:r w:rsidRPr="003F610D">
        <w:rPr>
          <w:rFonts w:ascii="Simplified Arabic" w:hAnsi="Simplified Arabic" w:cs="Simplified Arabic"/>
          <w:bCs/>
          <w:sz w:val="28"/>
          <w:szCs w:val="28"/>
          <w:rtl/>
          <w:lang w:bidi="ar-EG"/>
        </w:rPr>
        <w:t xml:space="preserve">(والمدرسة </w:t>
      </w:r>
      <w:proofErr w:type="spellStart"/>
      <w:r w:rsidRPr="003F610D">
        <w:rPr>
          <w:rFonts w:ascii="Simplified Arabic" w:hAnsi="Simplified Arabic" w:cs="Simplified Arabic"/>
          <w:bCs/>
          <w:sz w:val="28"/>
          <w:szCs w:val="28"/>
          <w:rtl/>
          <w:lang w:bidi="ar-EG"/>
        </w:rPr>
        <w:t>الماتريدية</w:t>
      </w:r>
      <w:proofErr w:type="spellEnd"/>
      <w:r w:rsidRPr="003F610D">
        <w:rPr>
          <w:rFonts w:ascii="Simplified Arabic" w:hAnsi="Simplified Arabic" w:cs="Simplified Arabic"/>
          <w:bCs/>
          <w:sz w:val="28"/>
          <w:szCs w:val="28"/>
          <w:rtl/>
          <w:lang w:bidi="ar-EG"/>
        </w:rPr>
        <w:t>)</w:t>
      </w:r>
      <w:r w:rsidRPr="003F610D">
        <w:rPr>
          <w:rFonts w:ascii="Simplified Arabic" w:hAnsi="Simplified Arabic" w:cs="Simplified Arabic"/>
          <w:sz w:val="28"/>
          <w:szCs w:val="28"/>
          <w:rtl/>
          <w:lang w:bidi="ar-EG"/>
        </w:rPr>
        <w:t xml:space="preserve"> وعليها غالب الأحناف إلا من مال إلى الحشو أو الاعتزال، وأُحكم أساس تلك المدارس على يد المتخصصين فيها واتقنت علومها، وصارت المرجع لكل مسلم يبتغي في العقائد وجه الحق والعدل والإنصاف، من هاجم مدرسة منهم فاتهمه على عقله أو علمه أو دينه، (</w:t>
      </w:r>
      <w:r w:rsidRPr="003F610D">
        <w:rPr>
          <w:rFonts w:ascii="Simplified Arabic" w:hAnsi="Simplified Arabic" w:cs="Simplified Arabic"/>
          <w:bCs/>
          <w:sz w:val="28"/>
          <w:szCs w:val="28"/>
          <w:rtl/>
          <w:lang w:bidi="ar-EG"/>
        </w:rPr>
        <w:t>ومع اتساع الفتوحات الإسلامية وثراء المجتمعات الإسلامية</w:t>
      </w:r>
      <w:r w:rsidRPr="003F610D">
        <w:rPr>
          <w:rFonts w:ascii="Simplified Arabic" w:hAnsi="Simplified Arabic" w:cs="Simplified Arabic"/>
          <w:sz w:val="28"/>
          <w:szCs w:val="28"/>
          <w:rtl/>
          <w:lang w:bidi="ar-EG"/>
        </w:rPr>
        <w:t xml:space="preserve">، بدأ ميل المسلمين إلى الدنيا والركون إليها، </w:t>
      </w:r>
      <w:r w:rsidRPr="003F610D">
        <w:rPr>
          <w:rFonts w:ascii="Simplified Arabic" w:hAnsi="Simplified Arabic" w:cs="Simplified Arabic"/>
          <w:sz w:val="28"/>
          <w:szCs w:val="28"/>
          <w:rtl/>
        </w:rPr>
        <w:t xml:space="preserve">وأخذ الناس يتناسون ضرورة الإقبال على الله بالعبودية، وبالقلب والهمة، مما دعا أرباب الزهد والمعرفة إلى أن يعملوا هُم من ناحيتهم أيضاً على تدوين علم التزكية (التصوف)، وإثبات شرفه وجلاله وفضله، ومن باب سد النقص، واستكمال علوم الدين في جميع نواحي الحياة الإنسانية، </w:t>
      </w:r>
      <w:r w:rsidRPr="003F610D">
        <w:rPr>
          <w:rFonts w:ascii="Simplified Arabic" w:hAnsi="Simplified Arabic" w:cs="Simplified Arabic"/>
          <w:sz w:val="28"/>
          <w:szCs w:val="28"/>
          <w:rtl/>
          <w:lang w:bidi="ar-KW"/>
        </w:rPr>
        <w:t xml:space="preserve">وإذا كان </w:t>
      </w:r>
      <w:r w:rsidR="00455953">
        <w:rPr>
          <w:rFonts w:ascii="Simplified Arabic" w:hAnsi="Simplified Arabic" w:cs="Simplified Arabic"/>
          <w:sz w:val="28"/>
          <w:szCs w:val="28"/>
          <w:rtl/>
          <w:lang w:bidi="ar-KW"/>
        </w:rPr>
        <w:t xml:space="preserve">أهل </w:t>
      </w:r>
      <w:r w:rsidR="006930E2">
        <w:rPr>
          <w:rFonts w:ascii="Simplified Arabic" w:hAnsi="Simplified Arabic" w:cs="Simplified Arabic"/>
          <w:sz w:val="28"/>
          <w:szCs w:val="28"/>
          <w:rtl/>
          <w:lang w:bidi="ar-KW"/>
        </w:rPr>
        <w:t xml:space="preserve">السنّة </w:t>
      </w:r>
      <w:r w:rsidRPr="003F610D">
        <w:rPr>
          <w:rFonts w:ascii="Simplified Arabic" w:hAnsi="Simplified Arabic" w:cs="Simplified Arabic"/>
          <w:sz w:val="28"/>
          <w:szCs w:val="28"/>
          <w:rtl/>
          <w:lang w:bidi="ar-KW"/>
        </w:rPr>
        <w:t xml:space="preserve">والجماعة (سواد المسلمين الأعظم) قد اتفقوا على مدارس العقيدة الثلاث (الأثرية والأشعرية </w:t>
      </w:r>
      <w:proofErr w:type="spellStart"/>
      <w:r w:rsidRPr="003F610D">
        <w:rPr>
          <w:rFonts w:ascii="Simplified Arabic" w:hAnsi="Simplified Arabic" w:cs="Simplified Arabic"/>
          <w:sz w:val="28"/>
          <w:szCs w:val="28"/>
          <w:rtl/>
          <w:lang w:bidi="ar-KW"/>
        </w:rPr>
        <w:t>والماتريدية</w:t>
      </w:r>
      <w:proofErr w:type="spellEnd"/>
      <w:r w:rsidRPr="003F610D">
        <w:rPr>
          <w:rFonts w:ascii="Simplified Arabic" w:hAnsi="Simplified Arabic" w:cs="Simplified Arabic"/>
          <w:sz w:val="28"/>
          <w:szCs w:val="28"/>
          <w:rtl/>
          <w:lang w:bidi="ar-KW"/>
        </w:rPr>
        <w:t>) كمدارس متخصصة في العقيدة، واتفقوا على مذاهب الفقه الأربعة (الأحناف والمالكية والشافعية والحنابلة) كمدارس متخصصة في الفقه، فإنهم اتفقوا على أن التصوف الصحيح القائم على الكتاب والسنة، هو التزكية المقصودة بقوله تعالى: {</w:t>
      </w:r>
      <w:r w:rsidRPr="003F610D">
        <w:rPr>
          <w:rFonts w:ascii="Simplified Arabic" w:hAnsi="Simplified Arabic" w:cs="Simplified Arabic"/>
          <w:sz w:val="28"/>
          <w:szCs w:val="28"/>
          <w:rtl/>
        </w:rPr>
        <w:t xml:space="preserve">قَدْ أَفْلَحَ مَنْ زَكَّاهَا * وَقَدْ خَابَ مَنْ دَسَّاهَا} [الشمس: 9-10]، وهو الإحسان الذي جاء في حديث جبريل عليه السلام المشهور وفيه: ((قَالَ: فأخبرني عَنْ الإحسان؟ قَالَ: "أن تعبد اللَّه كأنك تراه فإن لم تكن تراه فإنه يراك")) [أخرجه مسلم]، وأهله هم المتخصصون في علوم التزكية والإحسان، ولما كان المتخصصون في هذا الجانب قد عُرفوا (بالصوفية) فلا مشاحة في الاصطلاح، والمهم المضمون في هذا الباب، وهو أنّ التصوف الصحيح قد تكفل بعلم </w:t>
      </w:r>
      <w:r w:rsidRPr="003F610D">
        <w:rPr>
          <w:rFonts w:ascii="Simplified Arabic" w:hAnsi="Simplified Arabic" w:cs="Simplified Arabic"/>
          <w:sz w:val="28"/>
          <w:szCs w:val="28"/>
          <w:rtl/>
        </w:rPr>
        <w:lastRenderedPageBreak/>
        <w:t>بتزكية الباطن، وهو العلم المتخصص في إصلاح القلب وسلامته وتزكيته، بطهارته من الحقد والحسد والكبر والعجب والرياء ودسائس الاخلاق، وتحليته بالإخلاص والصدق والتواضع والتقوى وعظيم الأخلاق، والتصوف هو العلم الذي تخصص في بيان درجات الإحسان ومنازل المقربين من رب العالمين وهو العلم الذي تخصص في رسم الطريق العلمي العملي الذي يوصل المسلم إلى أعلى مقامات الكمال الأخلاقي مع الله تعالى ومع الناس، وقد كان السادة الصوفية المتمسكون بالكتاب و</w:t>
      </w:r>
      <w:r w:rsidR="006930E2">
        <w:rPr>
          <w:rFonts w:ascii="Simplified Arabic" w:hAnsi="Simplified Arabic" w:cs="Simplified Arabic"/>
          <w:sz w:val="28"/>
          <w:szCs w:val="28"/>
          <w:rtl/>
        </w:rPr>
        <w:t xml:space="preserve">السنّة </w:t>
      </w:r>
      <w:r w:rsidRPr="003F610D">
        <w:rPr>
          <w:rFonts w:ascii="Simplified Arabic" w:hAnsi="Simplified Arabic" w:cs="Simplified Arabic"/>
          <w:sz w:val="28"/>
          <w:szCs w:val="28"/>
          <w:rtl/>
        </w:rPr>
        <w:t>هم العلماء العاملون الصادقون والمرشدون المربون والعارفون بمناهج التربية والإحسان،</w:t>
      </w:r>
      <w:r w:rsidRPr="003F610D">
        <w:rPr>
          <w:rFonts w:ascii="Simplified Arabic" w:hAnsi="Simplified Arabic" w:cs="Simplified Arabic"/>
          <w:bCs/>
          <w:sz w:val="28"/>
          <w:szCs w:val="28"/>
          <w:rtl/>
          <w:lang w:bidi="ar-KW"/>
        </w:rPr>
        <w:t xml:space="preserve"> وعلى ذلك استقر لهم (</w:t>
      </w:r>
      <w:r w:rsidR="00455953">
        <w:rPr>
          <w:rFonts w:ascii="Simplified Arabic" w:hAnsi="Simplified Arabic" w:cs="Simplified Arabic"/>
          <w:bCs/>
          <w:sz w:val="28"/>
          <w:szCs w:val="28"/>
          <w:rtl/>
          <w:lang w:bidi="ar-KW"/>
        </w:rPr>
        <w:t xml:space="preserve">أهل </w:t>
      </w:r>
      <w:r w:rsidR="006930E2">
        <w:rPr>
          <w:rFonts w:ascii="Simplified Arabic" w:hAnsi="Simplified Arabic" w:cs="Simplified Arabic"/>
          <w:bCs/>
          <w:sz w:val="28"/>
          <w:szCs w:val="28"/>
          <w:rtl/>
          <w:lang w:bidi="ar-KW"/>
        </w:rPr>
        <w:t xml:space="preserve">السنّة </w:t>
      </w:r>
      <w:r w:rsidRPr="003F610D">
        <w:rPr>
          <w:rFonts w:ascii="Simplified Arabic" w:hAnsi="Simplified Arabic" w:cs="Simplified Arabic"/>
          <w:bCs/>
          <w:sz w:val="28"/>
          <w:szCs w:val="28"/>
          <w:rtl/>
          <w:lang w:bidi="ar-KW"/>
        </w:rPr>
        <w:t xml:space="preserve">والجماعة) على مر عصور الإسلام السابقة: </w:t>
      </w:r>
      <w:r w:rsidRPr="003F610D">
        <w:rPr>
          <w:rFonts w:ascii="Simplified Arabic" w:hAnsi="Simplified Arabic" w:cs="Simplified Arabic"/>
          <w:sz w:val="28"/>
          <w:szCs w:val="28"/>
          <w:rtl/>
          <w:lang w:bidi="ar-KW"/>
        </w:rPr>
        <w:t xml:space="preserve">في العقيدة ثلاث مدارس أصولية معتمدة، الأولى: المدرسة الأثرية، والثانية: الأشعرية، والثالثة: </w:t>
      </w:r>
      <w:proofErr w:type="spellStart"/>
      <w:r w:rsidRPr="003F610D">
        <w:rPr>
          <w:rFonts w:ascii="Simplified Arabic" w:hAnsi="Simplified Arabic" w:cs="Simplified Arabic"/>
          <w:sz w:val="28"/>
          <w:szCs w:val="28"/>
          <w:rtl/>
          <w:lang w:bidi="ar-KW"/>
        </w:rPr>
        <w:t>الماتريدية</w:t>
      </w:r>
      <w:proofErr w:type="spellEnd"/>
      <w:r w:rsidRPr="003F610D">
        <w:rPr>
          <w:rFonts w:ascii="Simplified Arabic" w:hAnsi="Simplified Arabic" w:cs="Simplified Arabic"/>
          <w:sz w:val="28"/>
          <w:szCs w:val="28"/>
          <w:rtl/>
          <w:lang w:bidi="ar-KW"/>
        </w:rPr>
        <w:t>، واستقر لهم (</w:t>
      </w:r>
      <w:r w:rsidR="00455953">
        <w:rPr>
          <w:rFonts w:ascii="Simplified Arabic" w:hAnsi="Simplified Arabic" w:cs="Simplified Arabic"/>
          <w:sz w:val="28"/>
          <w:szCs w:val="28"/>
          <w:rtl/>
          <w:lang w:bidi="ar-KW"/>
        </w:rPr>
        <w:t xml:space="preserve">أهل </w:t>
      </w:r>
      <w:r w:rsidR="006930E2">
        <w:rPr>
          <w:rFonts w:ascii="Simplified Arabic" w:hAnsi="Simplified Arabic" w:cs="Simplified Arabic"/>
          <w:sz w:val="28"/>
          <w:szCs w:val="28"/>
          <w:rtl/>
          <w:lang w:bidi="ar-KW"/>
        </w:rPr>
        <w:t xml:space="preserve">السنّة </w:t>
      </w:r>
      <w:r w:rsidRPr="003F610D">
        <w:rPr>
          <w:rFonts w:ascii="Simplified Arabic" w:hAnsi="Simplified Arabic" w:cs="Simplified Arabic"/>
          <w:sz w:val="28"/>
          <w:szCs w:val="28"/>
          <w:rtl/>
          <w:lang w:bidi="ar-KW"/>
        </w:rPr>
        <w:t xml:space="preserve">والجماعة) في الفقه مذاهب أربعة، يأخذون الفقه عنها، المذهب الحنفي، والمذهب المالكي، والمذهب الشافعي، والمذهب الحنبلي، ولهم مذاهب فقهية أخرى غير هذه الأربع لكنها لم تنتشر ولم تؤصل ولم تُراجع أقوالها ولم يحصل لها الاشتهار مثل هذه المذاهب الأربعة، </w:t>
      </w:r>
      <w:r w:rsidRPr="003F610D">
        <w:rPr>
          <w:rFonts w:ascii="Simplified Arabic" w:eastAsia="Times New Roman" w:hAnsi="Simplified Arabic" w:cs="Simplified Arabic"/>
          <w:sz w:val="28"/>
          <w:szCs w:val="28"/>
          <w:rtl/>
        </w:rPr>
        <w:t xml:space="preserve">وقد تنوعت الطرق التي يسلكها الربانيون على مذهب </w:t>
      </w:r>
      <w:r w:rsidR="00455953">
        <w:rPr>
          <w:rFonts w:ascii="Simplified Arabic" w:eastAsia="Times New Roman" w:hAnsi="Simplified Arabic" w:cs="Simplified Arabic"/>
          <w:sz w:val="28"/>
          <w:szCs w:val="28"/>
          <w:rtl/>
        </w:rPr>
        <w:t xml:space="preserve">أهل </w:t>
      </w:r>
      <w:r w:rsidR="006930E2">
        <w:rPr>
          <w:rFonts w:ascii="Simplified Arabic" w:eastAsia="Times New Roman" w:hAnsi="Simplified Arabic" w:cs="Simplified Arabic"/>
          <w:sz w:val="28"/>
          <w:szCs w:val="28"/>
          <w:rtl/>
        </w:rPr>
        <w:t xml:space="preserve">السنّة </w:t>
      </w:r>
      <w:r w:rsidRPr="003F610D">
        <w:rPr>
          <w:rFonts w:ascii="Simplified Arabic" w:eastAsia="Times New Roman" w:hAnsi="Simplified Arabic" w:cs="Simplified Arabic"/>
          <w:sz w:val="28"/>
          <w:szCs w:val="28"/>
          <w:rtl/>
        </w:rPr>
        <w:t xml:space="preserve">والجماعة في تربيتهم لمريديهم فنشأ عنها ما عرف بـ (الطرق الصوفية)، القائمة على معتقد </w:t>
      </w:r>
      <w:r w:rsidR="00455953">
        <w:rPr>
          <w:rFonts w:ascii="Simplified Arabic" w:eastAsia="Times New Roman" w:hAnsi="Simplified Arabic" w:cs="Simplified Arabic"/>
          <w:sz w:val="28"/>
          <w:szCs w:val="28"/>
          <w:rtl/>
        </w:rPr>
        <w:t xml:space="preserve">أهل </w:t>
      </w:r>
      <w:r w:rsidR="006930E2">
        <w:rPr>
          <w:rFonts w:ascii="Simplified Arabic" w:eastAsia="Times New Roman" w:hAnsi="Simplified Arabic" w:cs="Simplified Arabic"/>
          <w:sz w:val="28"/>
          <w:szCs w:val="28"/>
          <w:rtl/>
        </w:rPr>
        <w:t xml:space="preserve">السنّة </w:t>
      </w:r>
      <w:r w:rsidRPr="003F610D">
        <w:rPr>
          <w:rFonts w:ascii="Simplified Arabic" w:eastAsia="Times New Roman" w:hAnsi="Simplified Arabic" w:cs="Simplified Arabic"/>
          <w:sz w:val="28"/>
          <w:szCs w:val="28"/>
          <w:rtl/>
        </w:rPr>
        <w:t xml:space="preserve">والجماعة، والمتخصصة في </w:t>
      </w:r>
      <w:r w:rsidRPr="003F610D">
        <w:rPr>
          <w:rFonts w:ascii="Simplified Arabic" w:hAnsi="Simplified Arabic" w:cs="Simplified Arabic"/>
          <w:sz w:val="28"/>
          <w:szCs w:val="28"/>
          <w:rtl/>
        </w:rPr>
        <w:t xml:space="preserve">التزكية والأخلاق، </w:t>
      </w:r>
      <w:r w:rsidRPr="003F610D">
        <w:rPr>
          <w:rFonts w:ascii="Simplified Arabic" w:hAnsi="Simplified Arabic" w:cs="Simplified Arabic"/>
          <w:sz w:val="28"/>
          <w:szCs w:val="28"/>
          <w:rtl/>
          <w:lang w:bidi="ar-KW"/>
        </w:rPr>
        <w:t>وبهذا صار الإطار الواسع الصحيح ل</w:t>
      </w:r>
      <w:r w:rsidR="00455953">
        <w:rPr>
          <w:rFonts w:ascii="Simplified Arabic" w:hAnsi="Simplified Arabic" w:cs="Simplified Arabic"/>
          <w:sz w:val="28"/>
          <w:szCs w:val="28"/>
          <w:rtl/>
          <w:lang w:bidi="ar-KW"/>
        </w:rPr>
        <w:t xml:space="preserve">أهل </w:t>
      </w:r>
      <w:r w:rsidR="006930E2">
        <w:rPr>
          <w:rFonts w:ascii="Simplified Arabic" w:hAnsi="Simplified Arabic" w:cs="Simplified Arabic"/>
          <w:sz w:val="28"/>
          <w:szCs w:val="28"/>
          <w:rtl/>
          <w:lang w:bidi="ar-KW"/>
        </w:rPr>
        <w:t xml:space="preserve">السنّة </w:t>
      </w:r>
      <w:r w:rsidRPr="003F610D">
        <w:rPr>
          <w:rFonts w:ascii="Simplified Arabic" w:hAnsi="Simplified Arabic" w:cs="Simplified Arabic"/>
          <w:sz w:val="28"/>
          <w:szCs w:val="28"/>
          <w:rtl/>
          <w:lang w:bidi="ar-KW"/>
        </w:rPr>
        <w:t xml:space="preserve">والجماعة يشمل هؤلاء، وهم سواد المسلمين الأعظم، وهم إن شاء الله تعالى الفرقة الناجية التي تتمسك بسنة الرسول صلى الله عليه وسلم، وتتمسك وتحرص أشد الحرص على وحدة المسلمين وجماعتهم، ولا شك أنّ هناك أخطاء وقصور عند تلك الطوائف كما هو القصور عند الأشخاص، ولكنه قصور في إطار </w:t>
      </w:r>
      <w:r w:rsidR="00455953">
        <w:rPr>
          <w:rFonts w:ascii="Simplified Arabic" w:hAnsi="Simplified Arabic" w:cs="Simplified Arabic"/>
          <w:sz w:val="28"/>
          <w:szCs w:val="28"/>
          <w:rtl/>
          <w:lang w:bidi="ar-KW"/>
        </w:rPr>
        <w:t xml:space="preserve">أهل </w:t>
      </w:r>
      <w:r w:rsidR="006930E2">
        <w:rPr>
          <w:rFonts w:ascii="Simplified Arabic" w:hAnsi="Simplified Arabic" w:cs="Simplified Arabic"/>
          <w:sz w:val="28"/>
          <w:szCs w:val="28"/>
          <w:rtl/>
          <w:lang w:bidi="ar-KW"/>
        </w:rPr>
        <w:t xml:space="preserve">السنّة </w:t>
      </w:r>
      <w:r w:rsidRPr="003F610D">
        <w:rPr>
          <w:rFonts w:ascii="Simplified Arabic" w:hAnsi="Simplified Arabic" w:cs="Simplified Arabic"/>
          <w:sz w:val="28"/>
          <w:szCs w:val="28"/>
          <w:rtl/>
          <w:lang w:bidi="ar-KW"/>
        </w:rPr>
        <w:t xml:space="preserve">والجماعة يمكن تقويمه من خلال الحكمة والموعظة الحسنة، </w:t>
      </w:r>
    </w:p>
    <w:p w14:paraId="1DBB5C1A" w14:textId="6BF71B45" w:rsidR="003F610D" w:rsidRPr="003F610D" w:rsidRDefault="003F610D" w:rsidP="00853ACE">
      <w:pPr>
        <w:bidi/>
        <w:jc w:val="both"/>
        <w:rPr>
          <w:rFonts w:ascii="Simplified Arabic" w:hAnsi="Simplified Arabic" w:cs="Simplified Arabic"/>
          <w:sz w:val="28"/>
          <w:szCs w:val="28"/>
          <w:rtl/>
          <w:lang w:bidi="ar-KW"/>
        </w:rPr>
      </w:pPr>
      <w:r w:rsidRPr="007A385D">
        <w:rPr>
          <w:rFonts w:ascii="Simplified Arabic" w:hAnsi="Simplified Arabic" w:cs="Simplified Arabic"/>
          <w:bCs/>
          <w:sz w:val="40"/>
          <w:szCs w:val="40"/>
          <w:highlight w:val="yellow"/>
          <w:u w:val="single"/>
          <w:rtl/>
        </w:rPr>
        <w:t xml:space="preserve">[المفتاح </w:t>
      </w:r>
      <w:r w:rsidR="00AB55A6">
        <w:rPr>
          <w:rFonts w:ascii="Simplified Arabic" w:hAnsi="Simplified Arabic" w:cs="Simplified Arabic" w:hint="cs"/>
          <w:bCs/>
          <w:sz w:val="40"/>
          <w:szCs w:val="40"/>
          <w:highlight w:val="yellow"/>
          <w:u w:val="single"/>
          <w:rtl/>
        </w:rPr>
        <w:t>الرابع</w:t>
      </w:r>
      <w:r w:rsidRPr="007A385D">
        <w:rPr>
          <w:rFonts w:ascii="Simplified Arabic" w:hAnsi="Simplified Arabic" w:cs="Simplified Arabic"/>
          <w:bCs/>
          <w:sz w:val="40"/>
          <w:szCs w:val="40"/>
          <w:highlight w:val="yellow"/>
          <w:u w:val="single"/>
          <w:rtl/>
        </w:rPr>
        <w:t>]</w:t>
      </w:r>
      <w:r w:rsidRPr="007A385D">
        <w:rPr>
          <w:rFonts w:ascii="Simplified Arabic" w:hAnsi="Simplified Arabic" w:cs="Simplified Arabic"/>
          <w:b/>
          <w:sz w:val="40"/>
          <w:szCs w:val="40"/>
          <w:rtl/>
        </w:rPr>
        <w:t>:</w:t>
      </w:r>
      <w:r w:rsidRPr="003F610D">
        <w:rPr>
          <w:rFonts w:ascii="Simplified Arabic" w:hAnsi="Simplified Arabic" w:cs="Simplified Arabic"/>
          <w:b/>
          <w:sz w:val="28"/>
          <w:szCs w:val="28"/>
          <w:rtl/>
        </w:rPr>
        <w:t xml:space="preserve"> </w:t>
      </w:r>
      <w:r w:rsidRPr="00455953">
        <w:rPr>
          <w:rFonts w:ascii="Simplified Arabic" w:hAnsi="Simplified Arabic" w:cs="Simplified Arabic"/>
          <w:bCs/>
          <w:sz w:val="30"/>
          <w:szCs w:val="30"/>
          <w:u w:val="single"/>
          <w:rtl/>
          <w:lang w:bidi="ar-EG"/>
        </w:rPr>
        <w:t xml:space="preserve">ضرورة احترام المدارس العلمية المتخصصة في علوم الدين على منهاج </w:t>
      </w:r>
      <w:r w:rsidR="00455953">
        <w:rPr>
          <w:rFonts w:ascii="Simplified Arabic" w:hAnsi="Simplified Arabic" w:cs="Simplified Arabic"/>
          <w:bCs/>
          <w:sz w:val="30"/>
          <w:szCs w:val="30"/>
          <w:u w:val="single"/>
          <w:rtl/>
          <w:lang w:bidi="ar-EG"/>
        </w:rPr>
        <w:t xml:space="preserve">أهل </w:t>
      </w:r>
      <w:r w:rsidRPr="00455953">
        <w:rPr>
          <w:rFonts w:ascii="Simplified Arabic" w:hAnsi="Simplified Arabic" w:cs="Simplified Arabic"/>
          <w:bCs/>
          <w:sz w:val="30"/>
          <w:szCs w:val="30"/>
          <w:u w:val="single"/>
          <w:rtl/>
          <w:lang w:bidi="ar-EG"/>
        </w:rPr>
        <w:t xml:space="preserve">الحق والعدل، </w:t>
      </w:r>
      <w:r w:rsidR="00455953">
        <w:rPr>
          <w:rFonts w:ascii="Simplified Arabic" w:hAnsi="Simplified Arabic" w:cs="Simplified Arabic"/>
          <w:bCs/>
          <w:sz w:val="30"/>
          <w:szCs w:val="30"/>
          <w:u w:val="single"/>
          <w:rtl/>
          <w:lang w:bidi="ar-EG"/>
        </w:rPr>
        <w:t xml:space="preserve">أهل </w:t>
      </w:r>
      <w:r w:rsidRPr="00455953">
        <w:rPr>
          <w:rFonts w:ascii="Simplified Arabic" w:hAnsi="Simplified Arabic" w:cs="Simplified Arabic"/>
          <w:bCs/>
          <w:sz w:val="30"/>
          <w:szCs w:val="30"/>
          <w:u w:val="single"/>
          <w:rtl/>
          <w:lang w:bidi="ar-EG"/>
        </w:rPr>
        <w:t xml:space="preserve">الرسوخ في العلم، </w:t>
      </w:r>
      <w:r w:rsidR="00455953">
        <w:rPr>
          <w:rFonts w:ascii="Simplified Arabic" w:hAnsi="Simplified Arabic" w:cs="Simplified Arabic"/>
          <w:bCs/>
          <w:sz w:val="30"/>
          <w:szCs w:val="30"/>
          <w:u w:val="single"/>
          <w:rtl/>
          <w:lang w:bidi="ar-EG"/>
        </w:rPr>
        <w:t xml:space="preserve">أهل </w:t>
      </w:r>
      <w:r w:rsidR="006930E2" w:rsidRPr="00455953">
        <w:rPr>
          <w:rFonts w:ascii="Simplified Arabic" w:hAnsi="Simplified Arabic" w:cs="Simplified Arabic"/>
          <w:bCs/>
          <w:sz w:val="30"/>
          <w:szCs w:val="30"/>
          <w:u w:val="single"/>
          <w:rtl/>
          <w:lang w:bidi="ar-EG"/>
        </w:rPr>
        <w:t xml:space="preserve">السنّة </w:t>
      </w:r>
      <w:r w:rsidRPr="00455953">
        <w:rPr>
          <w:rFonts w:ascii="Simplified Arabic" w:hAnsi="Simplified Arabic" w:cs="Simplified Arabic"/>
          <w:bCs/>
          <w:sz w:val="30"/>
          <w:szCs w:val="30"/>
          <w:u w:val="single"/>
          <w:rtl/>
          <w:lang w:bidi="ar-EG"/>
        </w:rPr>
        <w:t>والجماعة الناجية</w:t>
      </w:r>
      <w:r w:rsidRPr="003F610D">
        <w:rPr>
          <w:rFonts w:ascii="Simplified Arabic" w:hAnsi="Simplified Arabic" w:cs="Simplified Arabic"/>
          <w:b/>
          <w:sz w:val="28"/>
          <w:szCs w:val="28"/>
          <w:rtl/>
          <w:lang w:bidi="ar-EG"/>
        </w:rPr>
        <w:t>، إنّ احترام التخصص العلمي والرد في علوم الشريعة إلى أهلها المتخصصين، ضرورة علمي</w:t>
      </w:r>
      <w:r w:rsidRPr="003F610D">
        <w:rPr>
          <w:rFonts w:ascii="Simplified Arabic" w:hAnsi="Simplified Arabic" w:cs="Simplified Arabic"/>
          <w:b/>
          <w:sz w:val="28"/>
          <w:szCs w:val="28"/>
          <w:rtl/>
        </w:rPr>
        <w:t xml:space="preserve">ة، </w:t>
      </w:r>
      <w:r w:rsidRPr="003F610D">
        <w:rPr>
          <w:rFonts w:ascii="Simplified Arabic" w:hAnsi="Simplified Arabic" w:cs="Simplified Arabic"/>
          <w:sz w:val="28"/>
          <w:szCs w:val="28"/>
          <w:rtl/>
        </w:rPr>
        <w:t xml:space="preserve">وطلب العلم بالدين لا يتأتى أبداً إلا باحترام التخصص العلمي، واتباع أحسن ما أنتجه المتخصصون في علومهم، </w:t>
      </w:r>
      <w:r w:rsidRPr="003F610D">
        <w:rPr>
          <w:rFonts w:ascii="Simplified Arabic" w:hAnsi="Simplified Arabic" w:cs="Simplified Arabic"/>
          <w:b/>
          <w:sz w:val="28"/>
          <w:szCs w:val="28"/>
          <w:rtl/>
          <w:lang w:bidi="ar-EG"/>
        </w:rPr>
        <w:t xml:space="preserve">وقد أمرنا الله تعالى باحترام التخصص واستفتاء </w:t>
      </w:r>
      <w:r w:rsidR="00455953">
        <w:rPr>
          <w:rFonts w:ascii="Simplified Arabic" w:hAnsi="Simplified Arabic" w:cs="Simplified Arabic"/>
          <w:b/>
          <w:sz w:val="28"/>
          <w:szCs w:val="28"/>
          <w:rtl/>
          <w:lang w:bidi="ar-EG"/>
        </w:rPr>
        <w:t xml:space="preserve">أهل </w:t>
      </w:r>
      <w:r w:rsidRPr="003F610D">
        <w:rPr>
          <w:rFonts w:ascii="Simplified Arabic" w:hAnsi="Simplified Arabic" w:cs="Simplified Arabic"/>
          <w:b/>
          <w:sz w:val="28"/>
          <w:szCs w:val="28"/>
          <w:rtl/>
          <w:lang w:bidi="ar-EG"/>
        </w:rPr>
        <w:t>الخبرة والتخصص بقوله تعالى: {وَلَوْ رَدُّوهُ إِلَى الرَّسُولِ وَإِلَى أُولِي الْأَمْرِ مِنْهُمْ لَعَلِمَهُ الَّذِينَ يَسْتَنْبِطُونَهُ مِنْهُمْ} [النساء: 83]، وهؤلاء المتخصصون ينبغي الرجوع إليهم في مجال علومهم، قال تعالى: {وَلَا يُنَبِّئُكَ مِثْلُ خَبِيرٍ} [فاطر: 14]، وقال تعالى: {</w:t>
      </w:r>
      <w:r w:rsidR="008B6189">
        <w:rPr>
          <w:rFonts w:ascii="Simplified Arabic" w:hAnsi="Simplified Arabic" w:cs="Simplified Arabic"/>
          <w:sz w:val="28"/>
          <w:szCs w:val="28"/>
          <w:rtl/>
        </w:rPr>
        <w:t xml:space="preserve">فَاسْأَلُوا أَهْلَ </w:t>
      </w:r>
      <w:r w:rsidR="008B6189">
        <w:rPr>
          <w:rFonts w:ascii="Simplified Arabic" w:hAnsi="Simplified Arabic" w:cs="Simplified Arabic"/>
          <w:sz w:val="28"/>
          <w:szCs w:val="28"/>
          <w:rtl/>
        </w:rPr>
        <w:lastRenderedPageBreak/>
        <w:t>الذِّكْرِ إِنْ كُنْتُمْ لَا تَعْلَمُونَ</w:t>
      </w:r>
      <w:r w:rsidRPr="003F610D">
        <w:rPr>
          <w:rFonts w:ascii="Simplified Arabic" w:hAnsi="Simplified Arabic" w:cs="Simplified Arabic"/>
          <w:b/>
          <w:sz w:val="28"/>
          <w:szCs w:val="28"/>
          <w:rtl/>
          <w:lang w:bidi="ar-EG"/>
        </w:rPr>
        <w:t xml:space="preserve">} [النحل: 43]، وطالب العلم العاقل لا يطلب العلم إلا في مظانه، ومظانه عند </w:t>
      </w:r>
      <w:r w:rsidR="00455953">
        <w:rPr>
          <w:rFonts w:ascii="Simplified Arabic" w:hAnsi="Simplified Arabic" w:cs="Simplified Arabic"/>
          <w:b/>
          <w:sz w:val="28"/>
          <w:szCs w:val="28"/>
          <w:rtl/>
          <w:lang w:bidi="ar-EG"/>
        </w:rPr>
        <w:t xml:space="preserve">أهل </w:t>
      </w:r>
      <w:r w:rsidRPr="003F610D">
        <w:rPr>
          <w:rFonts w:ascii="Simplified Arabic" w:hAnsi="Simplified Arabic" w:cs="Simplified Arabic"/>
          <w:b/>
          <w:sz w:val="28"/>
          <w:szCs w:val="28"/>
          <w:rtl/>
          <w:lang w:bidi="ar-EG"/>
        </w:rPr>
        <w:t xml:space="preserve">التخصص فيه، فمن أراد معرفة الحديث لجأ إلى </w:t>
      </w:r>
      <w:r w:rsidR="00455953">
        <w:rPr>
          <w:rFonts w:ascii="Simplified Arabic" w:hAnsi="Simplified Arabic" w:cs="Simplified Arabic"/>
          <w:b/>
          <w:sz w:val="28"/>
          <w:szCs w:val="28"/>
          <w:rtl/>
          <w:lang w:bidi="ar-EG"/>
        </w:rPr>
        <w:t xml:space="preserve">أهل </w:t>
      </w:r>
      <w:r w:rsidRPr="003F610D">
        <w:rPr>
          <w:rFonts w:ascii="Simplified Arabic" w:hAnsi="Simplified Arabic" w:cs="Simplified Arabic"/>
          <w:b/>
          <w:sz w:val="28"/>
          <w:szCs w:val="28"/>
          <w:rtl/>
          <w:lang w:bidi="ar-EG"/>
        </w:rPr>
        <w:t>التخصص فيه وهم علماء الحديث، ومن أرا</w:t>
      </w:r>
      <w:r w:rsidRPr="003F610D">
        <w:rPr>
          <w:rFonts w:ascii="Simplified Arabic" w:hAnsi="Simplified Arabic" w:cs="Simplified Arabic"/>
          <w:b/>
          <w:sz w:val="28"/>
          <w:szCs w:val="28"/>
          <w:rtl/>
        </w:rPr>
        <w:t>د معرفة الفقه لجأ إلى علماء الفقه، ومدارس الفقه المتأصلة معروفة، ومن أراد معرفة العقيدة لجأ إلى علماء العقيدة ومدارسها المتخصصة فيها، وهكذا، وإنما يأتي الخلل عندما نلجأ إلى غير المتخصص، أو عندما يتحدث غير المتخصص في غير فنه</w:t>
      </w:r>
      <w:r w:rsidRPr="003F610D">
        <w:rPr>
          <w:rFonts w:ascii="Simplified Arabic" w:hAnsi="Simplified Arabic" w:cs="Simplified Arabic"/>
          <w:b/>
          <w:bCs/>
          <w:sz w:val="28"/>
          <w:szCs w:val="28"/>
          <w:rtl/>
        </w:rPr>
        <w:t>،</w:t>
      </w:r>
      <w:r w:rsidRPr="003F610D">
        <w:rPr>
          <w:rFonts w:ascii="Simplified Arabic" w:hAnsi="Simplified Arabic" w:cs="Simplified Arabic"/>
          <w:bCs/>
          <w:sz w:val="28"/>
          <w:szCs w:val="28"/>
          <w:rtl/>
        </w:rPr>
        <w:t xml:space="preserve"> </w:t>
      </w:r>
    </w:p>
    <w:p w14:paraId="37C9248B" w14:textId="6097C2BD" w:rsidR="003F610D" w:rsidRPr="003F610D" w:rsidRDefault="003F610D" w:rsidP="00853ACE">
      <w:pPr>
        <w:bidi/>
        <w:jc w:val="both"/>
        <w:rPr>
          <w:rFonts w:ascii="Simplified Arabic" w:hAnsi="Simplified Arabic" w:cs="Simplified Arabic"/>
          <w:b/>
          <w:sz w:val="28"/>
          <w:szCs w:val="28"/>
          <w:rtl/>
        </w:rPr>
      </w:pPr>
      <w:r w:rsidRPr="007A385D">
        <w:rPr>
          <w:rFonts w:ascii="Simplified Arabic" w:hAnsi="Simplified Arabic" w:cs="Simplified Arabic"/>
          <w:bCs/>
          <w:sz w:val="40"/>
          <w:szCs w:val="40"/>
          <w:highlight w:val="yellow"/>
          <w:u w:val="single"/>
          <w:rtl/>
        </w:rPr>
        <w:t xml:space="preserve">[المفتاح </w:t>
      </w:r>
      <w:r w:rsidR="00AB55A6">
        <w:rPr>
          <w:rFonts w:ascii="Simplified Arabic" w:hAnsi="Simplified Arabic" w:cs="Simplified Arabic" w:hint="cs"/>
          <w:bCs/>
          <w:sz w:val="40"/>
          <w:szCs w:val="40"/>
          <w:highlight w:val="yellow"/>
          <w:u w:val="single"/>
          <w:rtl/>
        </w:rPr>
        <w:t>الخامس</w:t>
      </w:r>
      <w:r w:rsidRPr="007A385D">
        <w:rPr>
          <w:rFonts w:ascii="Simplified Arabic" w:hAnsi="Simplified Arabic" w:cs="Simplified Arabic"/>
          <w:bCs/>
          <w:sz w:val="40"/>
          <w:szCs w:val="40"/>
          <w:highlight w:val="yellow"/>
          <w:u w:val="single"/>
          <w:rtl/>
        </w:rPr>
        <w:t>]</w:t>
      </w:r>
      <w:r w:rsidRPr="007A385D">
        <w:rPr>
          <w:rFonts w:ascii="Simplified Arabic" w:hAnsi="Simplified Arabic" w:cs="Simplified Arabic"/>
          <w:b/>
          <w:sz w:val="40"/>
          <w:szCs w:val="40"/>
          <w:rtl/>
        </w:rPr>
        <w:t>:</w:t>
      </w:r>
      <w:r w:rsidRPr="003F610D">
        <w:rPr>
          <w:rFonts w:ascii="Simplified Arabic" w:hAnsi="Simplified Arabic" w:cs="Simplified Arabic"/>
          <w:b/>
          <w:sz w:val="28"/>
          <w:szCs w:val="28"/>
          <w:rtl/>
        </w:rPr>
        <w:t xml:space="preserve"> </w:t>
      </w:r>
      <w:r w:rsidRPr="00455953">
        <w:rPr>
          <w:rFonts w:ascii="Simplified Arabic" w:hAnsi="Simplified Arabic" w:cs="Simplified Arabic"/>
          <w:bCs/>
          <w:sz w:val="30"/>
          <w:szCs w:val="30"/>
          <w:u w:val="single"/>
          <w:rtl/>
        </w:rPr>
        <w:t>تتبع المتشابهات هو أهم سبب لظهور الفرق الضالة</w:t>
      </w:r>
      <w:r w:rsidRPr="003F610D">
        <w:rPr>
          <w:rFonts w:ascii="Simplified Arabic" w:hAnsi="Simplified Arabic" w:cs="Simplified Arabic"/>
          <w:b/>
          <w:sz w:val="28"/>
          <w:szCs w:val="28"/>
          <w:rtl/>
        </w:rPr>
        <w:t xml:space="preserve">: </w:t>
      </w:r>
      <w:r w:rsidRPr="003F610D">
        <w:rPr>
          <w:rFonts w:ascii="Simplified Arabic" w:hAnsi="Simplified Arabic" w:cs="Simplified Arabic"/>
          <w:sz w:val="28"/>
          <w:szCs w:val="28"/>
          <w:rtl/>
        </w:rPr>
        <w:t>أصول الفرق الضالة المضلة المؤثرة في العالم الإسلامي أربعة هم (الخوارج) و (الروافض) و (المعتزلة) و (</w:t>
      </w:r>
      <w:proofErr w:type="spellStart"/>
      <w:r w:rsidRPr="003F610D">
        <w:rPr>
          <w:rFonts w:ascii="Simplified Arabic" w:hAnsi="Simplified Arabic" w:cs="Simplified Arabic"/>
          <w:sz w:val="28"/>
          <w:szCs w:val="28"/>
          <w:rtl/>
        </w:rPr>
        <w:t>الحشوية</w:t>
      </w:r>
      <w:proofErr w:type="spellEnd"/>
      <w:r w:rsidRPr="003F610D">
        <w:rPr>
          <w:rFonts w:ascii="Simplified Arabic" w:hAnsi="Simplified Arabic" w:cs="Simplified Arabic"/>
          <w:sz w:val="28"/>
          <w:szCs w:val="28"/>
          <w:rtl/>
        </w:rPr>
        <w:t xml:space="preserve">)، وكان من أهم أسباب ظهورها هو </w:t>
      </w:r>
      <w:r w:rsidRPr="003F610D">
        <w:rPr>
          <w:rFonts w:ascii="Simplified Arabic" w:hAnsi="Simplified Arabic" w:cs="Simplified Arabic"/>
          <w:sz w:val="28"/>
          <w:szCs w:val="28"/>
          <w:rtl/>
          <w:lang w:bidi="ar-EG"/>
        </w:rPr>
        <w:t xml:space="preserve">تتبع المتشابه الذي حذر منه القرآن الكريم </w:t>
      </w:r>
      <w:r w:rsidRPr="003F610D">
        <w:rPr>
          <w:rFonts w:ascii="Simplified Arabic" w:hAnsi="Simplified Arabic" w:cs="Simplified Arabic"/>
          <w:b/>
          <w:sz w:val="28"/>
          <w:szCs w:val="28"/>
          <w:rtl/>
          <w:lang w:bidi="ar-KW"/>
        </w:rPr>
        <w:t>قال تعالى: {</w:t>
      </w:r>
      <w:r w:rsidRPr="003F610D">
        <w:rPr>
          <w:rFonts w:ascii="Simplified Arabic" w:hAnsi="Simplified Arabic" w:cs="Simplified Arabic"/>
          <w:b/>
          <w:sz w:val="28"/>
          <w:szCs w:val="28"/>
          <w:rtl/>
        </w:rPr>
        <w:t>هُوَ الَّذِي أَنْزَلَ عَلَيْكَ الْكِتَابَ مِنْهُ آيَاتٌ مُحْكَمَاتٌ هُنَّ أُمُّ الْكِتَابِ وَأُخَرُ مُتَشَابِهَاتٌ فَأَمَّا الَّذِينَ فِي قُلُوبِهِمْ زَيْغٌ فَيَتَّبِعُونَ مَا تَشَابَهَ مِنْهُ ابْتِغَاءَ الْفِتْنَةِ وَابْتِغَاءَ تَأَوِيلِهِ وَمَا يَعْلَمُ تَأْوِيلَهُ إِلَّا اللَّهُ وَالرَّاسِخُونَ فِي الْعِلْمِ يَقُولُونَ آمَنَّا بِهِ كُلٌّ مِنْ عِنْدِ رَبِّنَا وَمَا يَذَّكَّرُ إِلَّا أُولُو الْأَلْبَابِ * رَبَّنَا لَا تُزِغْ قُلُوبَنَا بَعْدَ إِذْ هَدَيْتَنَا وَهَبْ لَنَا مِنْ لَدُنْكَ رَحْمَةً إِنَّكَ أَنْتَ الْوَهَّابُ} [آل عمران: 7، 8]، و</w:t>
      </w:r>
      <w:r w:rsidRPr="003F610D">
        <w:rPr>
          <w:rFonts w:ascii="Simplified Arabic" w:eastAsia="Times New Roman" w:hAnsi="Simplified Arabic" w:cs="Simplified Arabic"/>
          <w:b/>
          <w:sz w:val="28"/>
          <w:szCs w:val="28"/>
          <w:rtl/>
        </w:rPr>
        <w:t>أخرج البخاري ومسلم عن أم المؤمنين عائشة رضي الله عنها قالت: تَلا رسولُ اللهِ صلَّى اللهُ عليه وسلَّم هذه الآيةَ ثم قال: ((فإذا رأيتَ الذين يتَّبِعون ما تَشابَه منه، فأولئك الذين سَمَّى اللهُ، فاحذَروهم)) [</w:t>
      </w:r>
      <w:proofErr w:type="spellStart"/>
      <w:r w:rsidRPr="003F610D">
        <w:rPr>
          <w:rFonts w:ascii="Simplified Arabic" w:eastAsia="Times New Roman" w:hAnsi="Simplified Arabic" w:cs="Simplified Arabic"/>
          <w:b/>
          <w:sz w:val="28"/>
          <w:szCs w:val="28"/>
          <w:rtl/>
        </w:rPr>
        <w:t>البخاري:ح</w:t>
      </w:r>
      <w:proofErr w:type="spellEnd"/>
      <w:r w:rsidRPr="003F610D">
        <w:rPr>
          <w:rFonts w:ascii="Simplified Arabic" w:eastAsia="Times New Roman" w:hAnsi="Simplified Arabic" w:cs="Simplified Arabic"/>
          <w:b/>
          <w:sz w:val="28"/>
          <w:szCs w:val="28"/>
          <w:rtl/>
        </w:rPr>
        <w:t xml:space="preserve"> (4547)، </w:t>
      </w:r>
      <w:proofErr w:type="spellStart"/>
      <w:r w:rsidRPr="003F610D">
        <w:rPr>
          <w:rFonts w:ascii="Simplified Arabic" w:eastAsia="Times New Roman" w:hAnsi="Simplified Arabic" w:cs="Simplified Arabic"/>
          <w:b/>
          <w:sz w:val="28"/>
          <w:szCs w:val="28"/>
          <w:rtl/>
        </w:rPr>
        <w:t>مسلم:ح</w:t>
      </w:r>
      <w:proofErr w:type="spellEnd"/>
      <w:r w:rsidRPr="003F610D">
        <w:rPr>
          <w:rFonts w:ascii="Simplified Arabic" w:eastAsia="Times New Roman" w:hAnsi="Simplified Arabic" w:cs="Simplified Arabic"/>
          <w:b/>
          <w:sz w:val="28"/>
          <w:szCs w:val="28"/>
          <w:rtl/>
        </w:rPr>
        <w:t xml:space="preserve"> (2665)]، لقد </w:t>
      </w:r>
      <w:r w:rsidRPr="003F610D">
        <w:rPr>
          <w:rFonts w:ascii="Simplified Arabic" w:hAnsi="Simplified Arabic" w:cs="Simplified Arabic"/>
          <w:b/>
          <w:sz w:val="28"/>
          <w:szCs w:val="28"/>
          <w:rtl/>
        </w:rPr>
        <w:t xml:space="preserve">وصف الله تعالى متتبعي المتشابه بأن في قلوبهم زيغ يتتبعون المتشابه ابتغاء الفتنة وهي الخلاف والفرقة بين المسلمين، وفي الحديث السابق حذّر النبي صلى الله عليه وسلم من أولئك الذين يتتبعون المتشابه ويتركون المحكم، وعلى ذلك فكل ما أدى تتبعه إلى الفرقة والخلاف بين المسلمين، فهو من المتشابه الذي ينبغي أن يرد إلى المحكم، </w:t>
      </w:r>
      <w:r w:rsidRPr="003F610D">
        <w:rPr>
          <w:rFonts w:ascii="Simplified Arabic" w:hAnsi="Simplified Arabic" w:cs="Simplified Arabic"/>
          <w:bCs/>
          <w:sz w:val="28"/>
          <w:szCs w:val="28"/>
          <w:rtl/>
        </w:rPr>
        <w:t>والأمثلة الصحيحة الواقعية للمتشابه:</w:t>
      </w:r>
      <w:r w:rsidRPr="003F610D">
        <w:rPr>
          <w:rFonts w:ascii="Simplified Arabic" w:hAnsi="Simplified Arabic" w:cs="Simplified Arabic"/>
          <w:b/>
          <w:sz w:val="28"/>
          <w:szCs w:val="28"/>
          <w:rtl/>
        </w:rPr>
        <w:t xml:space="preserve"> جميع الآيات التي أدى اتباعها إلى الزيغ والضلال ومخالفة منهاج </w:t>
      </w:r>
      <w:r w:rsidR="006930E2">
        <w:rPr>
          <w:rFonts w:ascii="Simplified Arabic" w:hAnsi="Simplified Arabic" w:cs="Simplified Arabic"/>
          <w:b/>
          <w:sz w:val="28"/>
          <w:szCs w:val="28"/>
          <w:rtl/>
        </w:rPr>
        <w:t xml:space="preserve">السنّة </w:t>
      </w:r>
      <w:r w:rsidRPr="003F610D">
        <w:rPr>
          <w:rFonts w:ascii="Simplified Arabic" w:hAnsi="Simplified Arabic" w:cs="Simplified Arabic"/>
          <w:b/>
          <w:sz w:val="28"/>
          <w:szCs w:val="28"/>
          <w:rtl/>
        </w:rPr>
        <w:t>والجماعة الناجية، ومثال ذلك الآيات المتعلقة بالقدر حيث أدى تتابع المتشابه فيها إلى ظهور القدرية (المعتزلة) في جهة والجبرية في جهة أخرى، وكذلك الآيات المتعلقة بالإيمان حيث</w:t>
      </w:r>
      <w:r w:rsidRPr="003F610D">
        <w:rPr>
          <w:rFonts w:ascii="Simplified Arabic" w:hAnsi="Simplified Arabic" w:cs="Simplified Arabic"/>
          <w:sz w:val="28"/>
          <w:szCs w:val="28"/>
          <w:rtl/>
        </w:rPr>
        <w:t xml:space="preserve"> </w:t>
      </w:r>
      <w:r w:rsidRPr="003F610D">
        <w:rPr>
          <w:rFonts w:ascii="Simplified Arabic" w:hAnsi="Simplified Arabic" w:cs="Simplified Arabic"/>
          <w:b/>
          <w:sz w:val="28"/>
          <w:szCs w:val="28"/>
          <w:rtl/>
        </w:rPr>
        <w:t xml:space="preserve">أدى تتابع المتشابه فيه إلى ظهور الخوارج والمعتزلة في جهة والجهمية والمرجئة في جهة أخرى، وكذلك الآيات المتعلقة بمتشابه الصفات والأخبار حيث أدى تتابع المتشابه فيها إلى ظهور الجهمية والمعتزلة في جهة، والمشبهة والمجسمة </w:t>
      </w:r>
      <w:proofErr w:type="spellStart"/>
      <w:r w:rsidRPr="003F610D">
        <w:rPr>
          <w:rFonts w:ascii="Simplified Arabic" w:hAnsi="Simplified Arabic" w:cs="Simplified Arabic"/>
          <w:b/>
          <w:sz w:val="28"/>
          <w:szCs w:val="28"/>
          <w:rtl/>
        </w:rPr>
        <w:t>والحشوية</w:t>
      </w:r>
      <w:proofErr w:type="spellEnd"/>
      <w:r w:rsidRPr="003F610D">
        <w:rPr>
          <w:rFonts w:ascii="Simplified Arabic" w:hAnsi="Simplified Arabic" w:cs="Simplified Arabic"/>
          <w:b/>
          <w:sz w:val="28"/>
          <w:szCs w:val="28"/>
          <w:rtl/>
        </w:rPr>
        <w:t xml:space="preserve"> في جهة أخرى، وهكذا فإنّ تتبع المتشابهات يؤدي إلى الزيغ والخلاف الفرقة والفتنة والضلال، وطريقة </w:t>
      </w:r>
      <w:r w:rsidR="00455953">
        <w:rPr>
          <w:rFonts w:ascii="Simplified Arabic" w:hAnsi="Simplified Arabic" w:cs="Simplified Arabic"/>
          <w:b/>
          <w:sz w:val="28"/>
          <w:szCs w:val="28"/>
          <w:rtl/>
        </w:rPr>
        <w:t xml:space="preserve">أهل </w:t>
      </w:r>
      <w:r w:rsidR="006930E2">
        <w:rPr>
          <w:rFonts w:ascii="Simplified Arabic" w:hAnsi="Simplified Arabic" w:cs="Simplified Arabic"/>
          <w:b/>
          <w:sz w:val="28"/>
          <w:szCs w:val="28"/>
          <w:rtl/>
        </w:rPr>
        <w:t xml:space="preserve">السنّة </w:t>
      </w:r>
      <w:r w:rsidRPr="003F610D">
        <w:rPr>
          <w:rFonts w:ascii="Simplified Arabic" w:hAnsi="Simplified Arabic" w:cs="Simplified Arabic"/>
          <w:b/>
          <w:sz w:val="28"/>
          <w:szCs w:val="28"/>
          <w:rtl/>
        </w:rPr>
        <w:t>في ذلك هي التوفيق في</w:t>
      </w:r>
      <w:r w:rsidRPr="003F610D">
        <w:rPr>
          <w:rFonts w:ascii="Simplified Arabic" w:hAnsi="Simplified Arabic" w:cs="Simplified Arabic"/>
          <w:sz w:val="28"/>
          <w:szCs w:val="28"/>
          <w:rtl/>
        </w:rPr>
        <w:t xml:space="preserve"> </w:t>
      </w:r>
      <w:r w:rsidRPr="003F610D">
        <w:rPr>
          <w:rFonts w:ascii="Simplified Arabic" w:hAnsi="Simplified Arabic" w:cs="Simplified Arabic"/>
          <w:b/>
          <w:sz w:val="28"/>
          <w:szCs w:val="28"/>
          <w:rtl/>
        </w:rPr>
        <w:t>هذه المسائل بين كافة أدلة الكتاب والسنّه</w:t>
      </w:r>
      <w:r w:rsidRPr="003F610D">
        <w:rPr>
          <w:rFonts w:ascii="Simplified Arabic" w:hAnsi="Simplified Arabic" w:cs="Simplified Arabic"/>
          <w:b/>
          <w:sz w:val="28"/>
          <w:szCs w:val="28"/>
          <w:rtl/>
          <w:lang w:bidi="ar-KW"/>
        </w:rPr>
        <w:t xml:space="preserve">، ورد المتشابه إلى أمه وأصله، وهو </w:t>
      </w:r>
      <w:r w:rsidRPr="003F610D">
        <w:rPr>
          <w:rFonts w:ascii="Simplified Arabic" w:hAnsi="Simplified Arabic" w:cs="Simplified Arabic"/>
          <w:b/>
          <w:sz w:val="28"/>
          <w:szCs w:val="28"/>
          <w:rtl/>
          <w:lang w:bidi="ar-KW"/>
        </w:rPr>
        <w:lastRenderedPageBreak/>
        <w:t xml:space="preserve">المحكم </w:t>
      </w:r>
      <w:r w:rsidRPr="003F610D">
        <w:rPr>
          <w:rFonts w:ascii="Simplified Arabic" w:hAnsi="Simplified Arabic" w:cs="Simplified Arabic"/>
          <w:b/>
          <w:sz w:val="28"/>
          <w:szCs w:val="28"/>
          <w:rtl/>
        </w:rPr>
        <w:t>فتبدو وكأنها نسيج واحد لا ترى فيه من فطور بل تتفق وتتآلف ولا يكون بينها</w:t>
      </w:r>
      <w:r w:rsidRPr="003F610D">
        <w:rPr>
          <w:rFonts w:ascii="Simplified Arabic" w:hAnsi="Simplified Arabic" w:cs="Simplified Arabic"/>
          <w:sz w:val="28"/>
          <w:szCs w:val="28"/>
          <w:rtl/>
        </w:rPr>
        <w:t xml:space="preserve"> </w:t>
      </w:r>
      <w:r w:rsidRPr="003F610D">
        <w:rPr>
          <w:rFonts w:ascii="Simplified Arabic" w:hAnsi="Simplified Arabic" w:cs="Simplified Arabic"/>
          <w:b/>
          <w:sz w:val="28"/>
          <w:szCs w:val="28"/>
          <w:rtl/>
        </w:rPr>
        <w:t xml:space="preserve">تعارض ولا اختلاف وهذا الفقه هو ما تميز به علماء </w:t>
      </w:r>
      <w:r w:rsidR="00455953">
        <w:rPr>
          <w:rFonts w:ascii="Simplified Arabic" w:hAnsi="Simplified Arabic" w:cs="Simplified Arabic"/>
          <w:b/>
          <w:sz w:val="28"/>
          <w:szCs w:val="28"/>
          <w:rtl/>
        </w:rPr>
        <w:t xml:space="preserve">أهل </w:t>
      </w:r>
      <w:r w:rsidRPr="003F610D">
        <w:rPr>
          <w:rFonts w:ascii="Simplified Arabic" w:hAnsi="Simplified Arabic" w:cs="Simplified Arabic"/>
          <w:b/>
          <w:sz w:val="28"/>
          <w:szCs w:val="28"/>
          <w:rtl/>
        </w:rPr>
        <w:t>السنّه والجماعة الأئمة الأعلام فجمعوا بين الأدلة</w:t>
      </w:r>
      <w:r w:rsidRPr="003F610D">
        <w:rPr>
          <w:rFonts w:ascii="Simplified Arabic" w:hAnsi="Simplified Arabic" w:cs="Simplified Arabic"/>
          <w:sz w:val="28"/>
          <w:szCs w:val="28"/>
          <w:rtl/>
        </w:rPr>
        <w:t xml:space="preserve"> </w:t>
      </w:r>
      <w:r w:rsidRPr="003F610D">
        <w:rPr>
          <w:rFonts w:ascii="Simplified Arabic" w:hAnsi="Simplified Arabic" w:cs="Simplified Arabic"/>
          <w:b/>
          <w:sz w:val="28"/>
          <w:szCs w:val="28"/>
          <w:rtl/>
        </w:rPr>
        <w:t>ووفقوا بينها، وحملوا الأقوال المتعارضة على محاملها الصحيحة فصار الاعتقاد</w:t>
      </w:r>
      <w:r w:rsidRPr="003F610D">
        <w:rPr>
          <w:rFonts w:ascii="Simplified Arabic" w:hAnsi="Simplified Arabic" w:cs="Simplified Arabic"/>
          <w:sz w:val="28"/>
          <w:szCs w:val="28"/>
          <w:rtl/>
        </w:rPr>
        <w:t xml:space="preserve"> </w:t>
      </w:r>
      <w:r w:rsidRPr="003F610D">
        <w:rPr>
          <w:rFonts w:ascii="Simplified Arabic" w:hAnsi="Simplified Arabic" w:cs="Simplified Arabic"/>
          <w:b/>
          <w:sz w:val="28"/>
          <w:szCs w:val="28"/>
          <w:rtl/>
        </w:rPr>
        <w:t>بكافة</w:t>
      </w:r>
      <w:r w:rsidRPr="003F610D">
        <w:rPr>
          <w:rFonts w:ascii="Simplified Arabic" w:hAnsi="Simplified Arabic" w:cs="Simplified Arabic"/>
          <w:sz w:val="28"/>
          <w:szCs w:val="28"/>
          <w:rtl/>
        </w:rPr>
        <w:t xml:space="preserve"> </w:t>
      </w:r>
      <w:r w:rsidRPr="003F610D">
        <w:rPr>
          <w:rFonts w:ascii="Simplified Arabic" w:hAnsi="Simplified Arabic" w:cs="Simplified Arabic"/>
          <w:b/>
          <w:sz w:val="28"/>
          <w:szCs w:val="28"/>
          <w:rtl/>
        </w:rPr>
        <w:t>أحكامه ومسائله نسيج واحد يدل ويؤكد</w:t>
      </w:r>
      <w:r w:rsidRPr="003F610D">
        <w:rPr>
          <w:rFonts w:ascii="Simplified Arabic" w:hAnsi="Simplified Arabic" w:cs="Simplified Arabic"/>
          <w:sz w:val="28"/>
          <w:szCs w:val="28"/>
          <w:rtl/>
        </w:rPr>
        <w:t xml:space="preserve"> </w:t>
      </w:r>
      <w:r w:rsidRPr="003F610D">
        <w:rPr>
          <w:rFonts w:ascii="Simplified Arabic" w:hAnsi="Simplified Arabic" w:cs="Simplified Arabic"/>
          <w:b/>
          <w:sz w:val="28"/>
          <w:szCs w:val="28"/>
          <w:rtl/>
        </w:rPr>
        <w:t xml:space="preserve">أنه دين الله عز وجل الذي رضيه لعباده، قال تعالى: {أَفَلَا يَتَدَبَّرُونَ الْقُرْآنَ وَلَوْ كَانَ مِنْ عِنْدِ غَيْرِ اللَّهِ لَوَجَدُوا فِيهِ اخْتِلَافًا كَثِيرًا} [النساء: 82]، </w:t>
      </w:r>
      <w:r w:rsidRPr="003F610D">
        <w:rPr>
          <w:rFonts w:ascii="Simplified Arabic" w:hAnsi="Simplified Arabic" w:cs="Simplified Arabic"/>
          <w:bCs/>
          <w:sz w:val="28"/>
          <w:szCs w:val="28"/>
          <w:rtl/>
        </w:rPr>
        <w:t xml:space="preserve">ومن المتشابهات بعض </w:t>
      </w:r>
      <w:r w:rsidRPr="003F610D">
        <w:rPr>
          <w:rFonts w:ascii="Simplified Arabic" w:hAnsi="Simplified Arabic" w:cs="Simplified Arabic"/>
          <w:bCs/>
          <w:sz w:val="28"/>
          <w:szCs w:val="28"/>
          <w:rtl/>
          <w:lang w:bidi="ar-KW"/>
        </w:rPr>
        <w:t>النصوص التي يوهم ظاهرها نسبة النقص إلى جناب الذات الإلهي،</w:t>
      </w:r>
      <w:r w:rsidRPr="003F610D">
        <w:rPr>
          <w:rFonts w:ascii="Simplified Arabic" w:hAnsi="Simplified Arabic" w:cs="Simplified Arabic"/>
          <w:b/>
          <w:sz w:val="28"/>
          <w:szCs w:val="28"/>
          <w:rtl/>
          <w:lang w:bidi="ar-KW"/>
        </w:rPr>
        <w:t xml:space="preserve"> فمنها نصوص توهم الجارحة </w:t>
      </w:r>
      <w:proofErr w:type="spellStart"/>
      <w:r w:rsidRPr="003F610D">
        <w:rPr>
          <w:rFonts w:ascii="Simplified Arabic" w:hAnsi="Simplified Arabic" w:cs="Simplified Arabic"/>
          <w:b/>
          <w:sz w:val="28"/>
          <w:szCs w:val="28"/>
          <w:rtl/>
          <w:lang w:bidi="ar-KW"/>
        </w:rPr>
        <w:t>والتبعض</w:t>
      </w:r>
      <w:proofErr w:type="spellEnd"/>
      <w:r w:rsidRPr="003F610D">
        <w:rPr>
          <w:rFonts w:ascii="Simplified Arabic" w:hAnsi="Simplified Arabic" w:cs="Simplified Arabic"/>
          <w:b/>
          <w:sz w:val="28"/>
          <w:szCs w:val="28"/>
          <w:rtl/>
          <w:lang w:bidi="ar-KW"/>
        </w:rPr>
        <w:t xml:space="preserve"> </w:t>
      </w:r>
      <w:proofErr w:type="spellStart"/>
      <w:r w:rsidRPr="003F610D">
        <w:rPr>
          <w:rFonts w:ascii="Simplified Arabic" w:hAnsi="Simplified Arabic" w:cs="Simplified Arabic"/>
          <w:b/>
          <w:sz w:val="28"/>
          <w:szCs w:val="28"/>
          <w:rtl/>
          <w:lang w:bidi="ar-KW"/>
        </w:rPr>
        <w:t>والتجزئ</w:t>
      </w:r>
      <w:proofErr w:type="spellEnd"/>
      <w:r w:rsidRPr="003F610D">
        <w:rPr>
          <w:rFonts w:ascii="Simplified Arabic" w:hAnsi="Simplified Arabic" w:cs="Simplified Arabic"/>
          <w:b/>
          <w:sz w:val="28"/>
          <w:szCs w:val="28"/>
          <w:rtl/>
          <w:lang w:bidi="ar-KW"/>
        </w:rPr>
        <w:t xml:space="preserve"> إلى ذات الله تعالى كالوجه والعين واليد، ومنها نصوص توهم التغير والحدوث كالمجيء والإتيان والنزول والاستواء، وهناك نصوص توهم الحدوث والتغير من حال إلى حال، وكل ذلك مستحيل على جناب الله الأحد الصمد القديم بجناب ذاته وصفاته، </w:t>
      </w:r>
      <w:r w:rsidRPr="003F610D">
        <w:rPr>
          <w:rFonts w:ascii="Simplified Arabic" w:hAnsi="Simplified Arabic" w:cs="Simplified Arabic"/>
          <w:b/>
          <w:sz w:val="28"/>
          <w:szCs w:val="28"/>
          <w:rtl/>
        </w:rPr>
        <w:t>لا تدركه الحواس ولا يقاس بالناس ولا يشبه الخلق بوجه من الوجوه سبحانه،</w:t>
      </w:r>
    </w:p>
    <w:p w14:paraId="3A8BACD5" w14:textId="061ACC16" w:rsidR="003F610D" w:rsidRPr="003F610D" w:rsidRDefault="003F610D" w:rsidP="00853ACE">
      <w:pPr>
        <w:bidi/>
        <w:jc w:val="both"/>
        <w:rPr>
          <w:rFonts w:ascii="Simplified Arabic" w:hAnsi="Simplified Arabic" w:cs="Simplified Arabic"/>
          <w:kern w:val="32"/>
          <w:sz w:val="28"/>
          <w:szCs w:val="28"/>
          <w:rtl/>
        </w:rPr>
      </w:pPr>
      <w:r w:rsidRPr="007A385D">
        <w:rPr>
          <w:rFonts w:ascii="Simplified Arabic" w:hAnsi="Simplified Arabic" w:cs="Simplified Arabic"/>
          <w:bCs/>
          <w:sz w:val="40"/>
          <w:szCs w:val="40"/>
          <w:highlight w:val="yellow"/>
          <w:u w:val="single"/>
          <w:rtl/>
        </w:rPr>
        <w:t xml:space="preserve">[المفتاح </w:t>
      </w:r>
      <w:r w:rsidR="00AB55A6">
        <w:rPr>
          <w:rFonts w:ascii="Simplified Arabic" w:hAnsi="Simplified Arabic" w:cs="Simplified Arabic" w:hint="cs"/>
          <w:bCs/>
          <w:sz w:val="40"/>
          <w:szCs w:val="40"/>
          <w:highlight w:val="yellow"/>
          <w:u w:val="single"/>
          <w:rtl/>
        </w:rPr>
        <w:t>السادس</w:t>
      </w:r>
      <w:r w:rsidRPr="007A385D">
        <w:rPr>
          <w:rFonts w:ascii="Simplified Arabic" w:hAnsi="Simplified Arabic" w:cs="Simplified Arabic"/>
          <w:bCs/>
          <w:sz w:val="40"/>
          <w:szCs w:val="40"/>
          <w:highlight w:val="yellow"/>
          <w:u w:val="single"/>
          <w:rtl/>
        </w:rPr>
        <w:t>]</w:t>
      </w:r>
      <w:r w:rsidRPr="003F610D">
        <w:rPr>
          <w:rFonts w:ascii="Simplified Arabic" w:hAnsi="Simplified Arabic" w:cs="Simplified Arabic"/>
          <w:bCs/>
          <w:sz w:val="28"/>
          <w:szCs w:val="28"/>
          <w:highlight w:val="yellow"/>
          <w:u w:val="single"/>
          <w:rtl/>
        </w:rPr>
        <w:t xml:space="preserve"> </w:t>
      </w:r>
      <w:r w:rsidRPr="00455953">
        <w:rPr>
          <w:rFonts w:ascii="Simplified Arabic" w:hAnsi="Simplified Arabic" w:cs="Simplified Arabic"/>
          <w:bCs/>
          <w:sz w:val="30"/>
          <w:szCs w:val="30"/>
          <w:u w:val="single"/>
          <w:rtl/>
        </w:rPr>
        <w:t xml:space="preserve">لا يجوز تكفير </w:t>
      </w:r>
      <w:r w:rsidR="00455953" w:rsidRPr="00455953">
        <w:rPr>
          <w:rFonts w:ascii="Simplified Arabic" w:hAnsi="Simplified Arabic" w:cs="Simplified Arabic"/>
          <w:bCs/>
          <w:sz w:val="30"/>
          <w:szCs w:val="30"/>
          <w:u w:val="single"/>
          <w:rtl/>
        </w:rPr>
        <w:t xml:space="preserve">أهل </w:t>
      </w:r>
      <w:r w:rsidRPr="00455953">
        <w:rPr>
          <w:rFonts w:ascii="Simplified Arabic" w:hAnsi="Simplified Arabic" w:cs="Simplified Arabic"/>
          <w:bCs/>
          <w:sz w:val="30"/>
          <w:szCs w:val="30"/>
          <w:u w:val="single"/>
          <w:rtl/>
        </w:rPr>
        <w:t xml:space="preserve">البدع والفرق الضالة من </w:t>
      </w:r>
      <w:r w:rsidR="00455953" w:rsidRPr="00455953">
        <w:rPr>
          <w:rFonts w:ascii="Simplified Arabic" w:hAnsi="Simplified Arabic" w:cs="Simplified Arabic"/>
          <w:bCs/>
          <w:sz w:val="30"/>
          <w:szCs w:val="30"/>
          <w:u w:val="single"/>
          <w:rtl/>
        </w:rPr>
        <w:t xml:space="preserve">أهل </w:t>
      </w:r>
      <w:r w:rsidRPr="00455953">
        <w:rPr>
          <w:rFonts w:ascii="Simplified Arabic" w:hAnsi="Simplified Arabic" w:cs="Simplified Arabic"/>
          <w:bCs/>
          <w:sz w:val="30"/>
          <w:szCs w:val="30"/>
          <w:u w:val="single"/>
          <w:rtl/>
        </w:rPr>
        <w:t>القبلة بإطلاق</w:t>
      </w:r>
      <w:r w:rsidRPr="003F610D">
        <w:rPr>
          <w:rFonts w:ascii="Simplified Arabic" w:hAnsi="Simplified Arabic" w:cs="Simplified Arabic"/>
          <w:sz w:val="28"/>
          <w:szCs w:val="28"/>
          <w:rtl/>
        </w:rPr>
        <w:t xml:space="preserve">، وإنما تطبق عليهم قواعد التكفير التي قـال بهـا علماء </w:t>
      </w:r>
      <w:r w:rsidR="00455953">
        <w:rPr>
          <w:rFonts w:ascii="Simplified Arabic" w:hAnsi="Simplified Arabic" w:cs="Simplified Arabic"/>
          <w:sz w:val="28"/>
          <w:szCs w:val="28"/>
          <w:rtl/>
        </w:rPr>
        <w:t xml:space="preserve">أهل </w:t>
      </w:r>
      <w:r w:rsidR="006930E2">
        <w:rPr>
          <w:rFonts w:ascii="Simplified Arabic" w:hAnsi="Simplified Arabic" w:cs="Simplified Arabic"/>
          <w:sz w:val="28"/>
          <w:szCs w:val="28"/>
          <w:rtl/>
        </w:rPr>
        <w:t xml:space="preserve">السنّة </w:t>
      </w:r>
      <w:r w:rsidRPr="003F610D">
        <w:rPr>
          <w:rFonts w:ascii="Simplified Arabic" w:hAnsi="Simplified Arabic" w:cs="Simplified Arabic"/>
          <w:sz w:val="28"/>
          <w:szCs w:val="28"/>
          <w:rtl/>
        </w:rPr>
        <w:t xml:space="preserve">والجماعة بعمـوم كل مسلـم، </w:t>
      </w:r>
      <w:r w:rsidRPr="003F610D">
        <w:rPr>
          <w:rFonts w:ascii="Simplified Arabic" w:hAnsi="Simplified Arabic" w:cs="Simplified Arabic"/>
          <w:sz w:val="28"/>
          <w:szCs w:val="28"/>
          <w:rtl/>
          <w:lang w:bidi="ar-KW"/>
        </w:rPr>
        <w:t>إذ التكفير حكم شرعي، مرده إلى الله ورسوله، فلا يكفي فيه الشبهة والظن، لما يترتب على ذلك من الأحكام الخطيرة، من استحلال الدماء والأموال والأعراض، وإذا كانت الحدود تدرأ بالشبهات، مع أن ما يترتب عليها أقل مما يترتب على التكفير، فالتكفير أولى أن يدرأ بالشبهات، وقد حذر النبي صلى الله عليه وسلم من الحكم بالتكفير على مسلم لم يبلغ حد الكفر الأكبر، فقال صلى الله عليه وسلم</w:t>
      </w:r>
      <w:r w:rsidRPr="003F610D">
        <w:rPr>
          <w:rFonts w:ascii="Simplified Arabic" w:hAnsi="Simplified Arabic" w:cs="Simplified Arabic"/>
          <w:sz w:val="28"/>
          <w:szCs w:val="28"/>
          <w:rtl/>
        </w:rPr>
        <w:t>: ((أيما امرئ قال لأخيه: يا كافر، فقد باء بها أحدهما، إن كان كما قال وإلا رجعت عليه)) [متفق عليه]، و</w:t>
      </w:r>
      <w:r w:rsidRPr="003F610D">
        <w:rPr>
          <w:rFonts w:ascii="Simplified Arabic" w:hAnsi="Simplified Arabic" w:cs="Simplified Arabic"/>
          <w:sz w:val="28"/>
          <w:szCs w:val="28"/>
          <w:rtl/>
          <w:lang w:bidi="ar-KW"/>
        </w:rPr>
        <w:t xml:space="preserve">لا علاقة للبدعة بالكفر الأكبر، والمبتدع أقرب إلى العصاة منه إلى الكفار، وعصاة الموحدين مسلمون يدعى لهم بالهداية ويستغفر لهم، ولا يحكم على المبتدع عيناً بأنه كافر إلا بعد استيفاء شروط التكفير، وانتفاء موانعه، وأن تقوم عليه الحجة المعتبرة شرعا بشروطها وضوابطها التي قررتها علماء </w:t>
      </w:r>
      <w:r w:rsidR="00455953">
        <w:rPr>
          <w:rFonts w:ascii="Simplified Arabic" w:hAnsi="Simplified Arabic" w:cs="Simplified Arabic"/>
          <w:sz w:val="28"/>
          <w:szCs w:val="28"/>
          <w:rtl/>
          <w:lang w:bidi="ar-KW"/>
        </w:rPr>
        <w:t xml:space="preserve">أهل </w:t>
      </w:r>
      <w:r w:rsidR="006930E2">
        <w:rPr>
          <w:rFonts w:ascii="Simplified Arabic" w:hAnsi="Simplified Arabic" w:cs="Simplified Arabic"/>
          <w:sz w:val="28"/>
          <w:szCs w:val="28"/>
          <w:rtl/>
          <w:lang w:bidi="ar-KW"/>
        </w:rPr>
        <w:t xml:space="preserve">السنّة </w:t>
      </w:r>
      <w:r w:rsidRPr="003F610D">
        <w:rPr>
          <w:rFonts w:ascii="Simplified Arabic" w:hAnsi="Simplified Arabic" w:cs="Simplified Arabic"/>
          <w:sz w:val="28"/>
          <w:szCs w:val="28"/>
          <w:rtl/>
          <w:lang w:bidi="ar-KW"/>
        </w:rPr>
        <w:t xml:space="preserve">والجماعة، وليس معنى ما جاء في حديث الافتراق ((كلها في النار إلا واحدة)) أن نحكم عليها بأنها في النار، ولكن معناه أنها لبدعتها وضلالها تستحق الوعيد بالنار كما أن مرتكب الكبائر يستحق الوعيد بالنار وهو مسلم له اسم الإسلام وحكمه، وهذه الفرق الضالة ضلت الطريق في بعض جوانب الدين فاستحقت لذلك الوعيد بالنار، وهي إلى مشيئة الله، إن شاء غفر، وإن شاء عذب، ولكن مآلها جميعها إلى رحمة الله وجنته لما أتت به وحافظت عليه من شهادة التوحيد، والإيمان المجمل بالإسلام، ولا </w:t>
      </w:r>
      <w:r w:rsidRPr="003F610D">
        <w:rPr>
          <w:rFonts w:ascii="Simplified Arabic" w:hAnsi="Simplified Arabic" w:cs="Simplified Arabic"/>
          <w:sz w:val="28"/>
          <w:szCs w:val="28"/>
          <w:rtl/>
          <w:lang w:bidi="ar-KW"/>
        </w:rPr>
        <w:lastRenderedPageBreak/>
        <w:t xml:space="preserve">يجوز تكفير تلك الفرق بإطلاق، ولا يجوز إخراج آحاد المسلمين من الإسلام إلا باستيفاء شروط التكفير وموانعه تامة </w:t>
      </w:r>
      <w:proofErr w:type="spellStart"/>
      <w:r w:rsidRPr="003F610D">
        <w:rPr>
          <w:rFonts w:ascii="Simplified Arabic" w:hAnsi="Simplified Arabic" w:cs="Simplified Arabic"/>
          <w:sz w:val="28"/>
          <w:szCs w:val="28"/>
          <w:rtl/>
          <w:lang w:bidi="ar-KW"/>
        </w:rPr>
        <w:t>تامة</w:t>
      </w:r>
      <w:proofErr w:type="spellEnd"/>
      <w:r w:rsidRPr="003F610D">
        <w:rPr>
          <w:rFonts w:ascii="Simplified Arabic" w:hAnsi="Simplified Arabic" w:cs="Simplified Arabic"/>
          <w:sz w:val="28"/>
          <w:szCs w:val="28"/>
          <w:rtl/>
          <w:lang w:bidi="ar-KW"/>
        </w:rPr>
        <w:t xml:space="preserve">، وقد حبى الله تعالى </w:t>
      </w:r>
      <w:r w:rsidR="00455953">
        <w:rPr>
          <w:rFonts w:ascii="Simplified Arabic" w:hAnsi="Simplified Arabic" w:cs="Simplified Arabic"/>
          <w:sz w:val="28"/>
          <w:szCs w:val="28"/>
          <w:rtl/>
          <w:lang w:bidi="ar-KW"/>
        </w:rPr>
        <w:t xml:space="preserve">أهل </w:t>
      </w:r>
      <w:r w:rsidRPr="003F610D">
        <w:rPr>
          <w:rFonts w:ascii="Simplified Arabic" w:hAnsi="Simplified Arabic" w:cs="Simplified Arabic"/>
          <w:sz w:val="28"/>
          <w:szCs w:val="28"/>
          <w:rtl/>
          <w:lang w:bidi="ar-KW"/>
        </w:rPr>
        <w:t>العلم والفقه في الدين بقواعد تجعلهم يفرقون ما بين البدعة والكفر، ف</w:t>
      </w:r>
      <w:r w:rsidR="00455953">
        <w:rPr>
          <w:rFonts w:ascii="Simplified Arabic" w:hAnsi="Simplified Arabic" w:cs="Simplified Arabic"/>
          <w:sz w:val="28"/>
          <w:szCs w:val="28"/>
          <w:rtl/>
          <w:lang w:bidi="ar-KW"/>
        </w:rPr>
        <w:t xml:space="preserve">أهل </w:t>
      </w:r>
      <w:r w:rsidRPr="003F610D">
        <w:rPr>
          <w:rFonts w:ascii="Simplified Arabic" w:hAnsi="Simplified Arabic" w:cs="Simplified Arabic"/>
          <w:sz w:val="28"/>
          <w:szCs w:val="28"/>
          <w:rtl/>
          <w:lang w:bidi="ar-KW"/>
        </w:rPr>
        <w:t>البدع مسلمون لا نكفرهم ببدعة ولا خطأ ولا جهل ولا تأويل ولا ذنب حتى ينكر معلوما من الدين بالضرورة وتقوم عليه الحجة الشرعية التامة المستوفية لشروطها وموانعها بذلك،</w:t>
      </w:r>
    </w:p>
    <w:p w14:paraId="1B723408" w14:textId="4674201B" w:rsidR="003F610D" w:rsidRPr="003F610D" w:rsidRDefault="003F610D" w:rsidP="00853ACE">
      <w:pPr>
        <w:bidi/>
        <w:jc w:val="both"/>
        <w:rPr>
          <w:rFonts w:ascii="Simplified Arabic" w:hAnsi="Simplified Arabic" w:cs="Simplified Arabic"/>
          <w:sz w:val="28"/>
          <w:szCs w:val="28"/>
          <w:lang w:bidi="ar-KW"/>
        </w:rPr>
      </w:pPr>
      <w:r w:rsidRPr="007A385D">
        <w:rPr>
          <w:rFonts w:ascii="Simplified Arabic" w:hAnsi="Simplified Arabic" w:cs="Simplified Arabic"/>
          <w:bCs/>
          <w:sz w:val="40"/>
          <w:szCs w:val="40"/>
          <w:highlight w:val="yellow"/>
          <w:u w:val="single"/>
          <w:rtl/>
        </w:rPr>
        <w:t xml:space="preserve">[المفتاح </w:t>
      </w:r>
      <w:r w:rsidR="00AB55A6">
        <w:rPr>
          <w:rFonts w:ascii="Simplified Arabic" w:hAnsi="Simplified Arabic" w:cs="Simplified Arabic" w:hint="cs"/>
          <w:bCs/>
          <w:sz w:val="40"/>
          <w:szCs w:val="40"/>
          <w:highlight w:val="yellow"/>
          <w:u w:val="single"/>
          <w:rtl/>
        </w:rPr>
        <w:t>السابع</w:t>
      </w:r>
      <w:r w:rsidRPr="007A385D">
        <w:rPr>
          <w:rFonts w:ascii="Simplified Arabic" w:hAnsi="Simplified Arabic" w:cs="Simplified Arabic"/>
          <w:bCs/>
          <w:sz w:val="40"/>
          <w:szCs w:val="40"/>
          <w:highlight w:val="yellow"/>
          <w:u w:val="single"/>
          <w:rtl/>
        </w:rPr>
        <w:t>]</w:t>
      </w:r>
      <w:r w:rsidR="007A385D">
        <w:rPr>
          <w:rFonts w:ascii="Simplified Arabic" w:hAnsi="Simplified Arabic" w:cs="Simplified Arabic" w:hint="cs"/>
          <w:bCs/>
          <w:sz w:val="28"/>
          <w:szCs w:val="28"/>
          <w:rtl/>
        </w:rPr>
        <w:t xml:space="preserve">: </w:t>
      </w:r>
      <w:r w:rsidR="00455953" w:rsidRPr="00455953">
        <w:rPr>
          <w:rFonts w:ascii="Simplified Arabic" w:hAnsi="Simplified Arabic" w:cs="Simplified Arabic"/>
          <w:bCs/>
          <w:sz w:val="30"/>
          <w:szCs w:val="30"/>
          <w:u w:val="single"/>
          <w:rtl/>
          <w:lang w:bidi="ar-KW"/>
        </w:rPr>
        <w:t xml:space="preserve">أهل </w:t>
      </w:r>
      <w:r w:rsidRPr="00455953">
        <w:rPr>
          <w:rFonts w:ascii="Simplified Arabic" w:hAnsi="Simplified Arabic" w:cs="Simplified Arabic"/>
          <w:bCs/>
          <w:sz w:val="30"/>
          <w:szCs w:val="30"/>
          <w:u w:val="single"/>
          <w:rtl/>
          <w:lang w:bidi="ar-KW"/>
        </w:rPr>
        <w:t>الفرق الضالة مسلمون، لهم مسمى الإيمان بما أتوه من أصل الإيمان، فلا يجوز تكفيرهم ولا استحلال حرماتهم</w:t>
      </w:r>
      <w:r w:rsidRPr="003F610D">
        <w:rPr>
          <w:rFonts w:ascii="Simplified Arabic" w:hAnsi="Simplified Arabic" w:cs="Simplified Arabic"/>
          <w:sz w:val="28"/>
          <w:szCs w:val="28"/>
          <w:rtl/>
          <w:lang w:bidi="ar-KW"/>
        </w:rPr>
        <w:t xml:space="preserve">، وجميعهم من الذين اصطفاهم الله تعالى من بين البشر للإسلام، لان </w:t>
      </w:r>
      <w:r w:rsidR="00455953">
        <w:rPr>
          <w:rFonts w:ascii="Simplified Arabic" w:hAnsi="Simplified Arabic" w:cs="Simplified Arabic"/>
          <w:sz w:val="28"/>
          <w:szCs w:val="28"/>
          <w:rtl/>
          <w:lang w:bidi="ar-KW"/>
        </w:rPr>
        <w:t xml:space="preserve">أهل </w:t>
      </w:r>
      <w:r w:rsidRPr="003F610D">
        <w:rPr>
          <w:rFonts w:ascii="Simplified Arabic" w:hAnsi="Simplified Arabic" w:cs="Simplified Arabic"/>
          <w:sz w:val="28"/>
          <w:szCs w:val="28"/>
          <w:rtl/>
          <w:lang w:bidi="ar-KW"/>
        </w:rPr>
        <w:t xml:space="preserve">الإسلام ثلاثة أصناف، فمنهم ظالم لنفسه ببدعته أو بغيه أو فسوقه او عصيانه ومنهم مقتصد يؤدي الواجبات ويكف عن المحرمات ومنهم سابق بالخيرات بإذن الله، وجميعهم داخلون في الاصطفاء وهم </w:t>
      </w:r>
      <w:r w:rsidR="00455953">
        <w:rPr>
          <w:rFonts w:ascii="Simplified Arabic" w:hAnsi="Simplified Arabic" w:cs="Simplified Arabic"/>
          <w:sz w:val="28"/>
          <w:szCs w:val="28"/>
          <w:rtl/>
          <w:lang w:bidi="ar-KW"/>
        </w:rPr>
        <w:t xml:space="preserve">أهل </w:t>
      </w:r>
      <w:r w:rsidRPr="003F610D">
        <w:rPr>
          <w:rFonts w:ascii="Simplified Arabic" w:hAnsi="Simplified Arabic" w:cs="Simplified Arabic"/>
          <w:sz w:val="28"/>
          <w:szCs w:val="28"/>
          <w:rtl/>
          <w:lang w:bidi="ar-KW"/>
        </w:rPr>
        <w:t xml:space="preserve">الإسلام، وهم </w:t>
      </w:r>
      <w:r w:rsidR="00455953">
        <w:rPr>
          <w:rFonts w:ascii="Simplified Arabic" w:hAnsi="Simplified Arabic" w:cs="Simplified Arabic"/>
          <w:sz w:val="28"/>
          <w:szCs w:val="28"/>
          <w:rtl/>
          <w:lang w:bidi="ar-KW"/>
        </w:rPr>
        <w:t xml:space="preserve">أهل </w:t>
      </w:r>
      <w:r w:rsidRPr="003F610D">
        <w:rPr>
          <w:rFonts w:ascii="Simplified Arabic" w:hAnsi="Simplified Arabic" w:cs="Simplified Arabic"/>
          <w:sz w:val="28"/>
          <w:szCs w:val="28"/>
          <w:rtl/>
          <w:lang w:bidi="ar-KW"/>
        </w:rPr>
        <w:t xml:space="preserve">النجاة من الخلود الأبدي في النار، وهم </w:t>
      </w:r>
      <w:r w:rsidR="00455953">
        <w:rPr>
          <w:rFonts w:ascii="Simplified Arabic" w:hAnsi="Simplified Arabic" w:cs="Simplified Arabic"/>
          <w:sz w:val="28"/>
          <w:szCs w:val="28"/>
          <w:rtl/>
          <w:lang w:bidi="ar-KW"/>
        </w:rPr>
        <w:t xml:space="preserve">أهل </w:t>
      </w:r>
      <w:r w:rsidRPr="003F610D">
        <w:rPr>
          <w:rFonts w:ascii="Simplified Arabic" w:hAnsi="Simplified Arabic" w:cs="Simplified Arabic"/>
          <w:sz w:val="28"/>
          <w:szCs w:val="28"/>
          <w:rtl/>
          <w:lang w:bidi="ar-KW"/>
        </w:rPr>
        <w:t xml:space="preserve">الجنة في نهاية المطاف، وينبغي التنبه إلى خطورة الغلط، أو الغلو في تكفير المسلمين أو اتهامهم بالكفر أو بالشرك أو البدعة بغير علم ولا هدى ولا كتاب منير، </w:t>
      </w:r>
      <w:r w:rsidRPr="003F610D">
        <w:rPr>
          <w:rFonts w:ascii="Simplified Arabic" w:hAnsi="Simplified Arabic" w:cs="Simplified Arabic"/>
          <w:sz w:val="28"/>
          <w:szCs w:val="28"/>
          <w:rtl/>
        </w:rPr>
        <w:t xml:space="preserve">فقد حفظ الإسلام للمسلمين أموالهم وأعراضهم وأبدانهم وحرم انتهاكها، وكان من آخر ما بلغ به النبي صلى الله عليه وسلم أمته فقال في خطبة حجة الوداع: ((إن دماءكم وأموالكم وأعراضكم عليكم حرام، كحرمة يومكم هذا، في شهركم هذا، في بلدكم هذا، ألا هل بلغت ؟ اللهم فاشهد)) [متفق عليه]، وقال صلى الله علية وسلم: ((كل المسلم على المسلم حرام: دمه وماله وعرضه)) [أخرجه مسلم]، وقتل المسلم أهون من تكفيره، وقد توعد الله سبحانه من قتل نفسا معصومة بأشد الوعيد فقال تعالى: {وَمَنْ يَقْتُلْ مُؤْمِنًا مُتَعَمِّدًا فَجَزَاؤُهُ جَهَنَّمُ خَالِدًا فِيهَا وَغَضِبَ اللَّهُ عَلَيْهِ وَلَعَنَهُ وَأَعَدَّ لَهُ عَذَابًا عَظِيمًا} [النساء: 93]، </w:t>
      </w:r>
      <w:r w:rsidRPr="003F610D">
        <w:rPr>
          <w:rFonts w:ascii="Simplified Arabic" w:hAnsi="Simplified Arabic" w:cs="Simplified Arabic"/>
          <w:sz w:val="28"/>
          <w:szCs w:val="28"/>
          <w:rtl/>
          <w:lang w:bidi="ar-KW"/>
        </w:rPr>
        <w:t xml:space="preserve">ولا علاقة للبدعة بالكفر الأكبر، والمبتدع أقرب إلى العصاة منه إلى الكفار، وعصاة الموحدين مسلمون يدعى لهم بالهداية ويستغفر لهم، ولا يحكم على المبتدع عيناً بأنه كافر إلا بشروط يعلمها العلماء منها: أن تكون بدعته مكفرة متفق على التكفير بها بين علماء </w:t>
      </w:r>
      <w:r w:rsidR="00455953">
        <w:rPr>
          <w:rFonts w:ascii="Simplified Arabic" w:hAnsi="Simplified Arabic" w:cs="Simplified Arabic"/>
          <w:sz w:val="28"/>
          <w:szCs w:val="28"/>
          <w:rtl/>
          <w:lang w:bidi="ar-KW"/>
        </w:rPr>
        <w:t xml:space="preserve">أهل </w:t>
      </w:r>
      <w:r w:rsidR="006930E2">
        <w:rPr>
          <w:rFonts w:ascii="Simplified Arabic" w:hAnsi="Simplified Arabic" w:cs="Simplified Arabic"/>
          <w:sz w:val="28"/>
          <w:szCs w:val="28"/>
          <w:rtl/>
          <w:lang w:bidi="ar-KW"/>
        </w:rPr>
        <w:t xml:space="preserve">السنّة </w:t>
      </w:r>
      <w:r w:rsidRPr="003F610D">
        <w:rPr>
          <w:rFonts w:ascii="Simplified Arabic" w:hAnsi="Simplified Arabic" w:cs="Simplified Arabic"/>
          <w:sz w:val="28"/>
          <w:szCs w:val="28"/>
          <w:rtl/>
          <w:lang w:bidi="ar-KW"/>
        </w:rPr>
        <w:t xml:space="preserve">والجماعة كأن ينكر بها معلوما من الدين بالضرورة، وأن تتوفر فيه كافة شروط التكفير وتنتفي كافة موانعه، وأن تقوم عليه الحجة المعتبرة شرعا بشروطها وضوابطها التي قررتها المذاهب الأربعة المتخصصة في علم الفقه على منهاج </w:t>
      </w:r>
      <w:r w:rsidR="00455953">
        <w:rPr>
          <w:rFonts w:ascii="Simplified Arabic" w:hAnsi="Simplified Arabic" w:cs="Simplified Arabic"/>
          <w:sz w:val="28"/>
          <w:szCs w:val="28"/>
          <w:rtl/>
          <w:lang w:bidi="ar-KW"/>
        </w:rPr>
        <w:t xml:space="preserve">أهل </w:t>
      </w:r>
      <w:r w:rsidRPr="003F610D">
        <w:rPr>
          <w:rFonts w:ascii="Simplified Arabic" w:hAnsi="Simplified Arabic" w:cs="Simplified Arabic"/>
          <w:sz w:val="28"/>
          <w:szCs w:val="28"/>
          <w:rtl/>
          <w:lang w:bidi="ar-KW"/>
        </w:rPr>
        <w:t xml:space="preserve">السنة، وعند الخلاف نرجح ما هو في مصلحة المسلم احتياطا لحرمة دينه ودمه، </w:t>
      </w:r>
      <w:r w:rsidRPr="003F610D">
        <w:rPr>
          <w:rFonts w:ascii="Simplified Arabic" w:eastAsia="Times New Roman" w:hAnsi="Simplified Arabic" w:cs="Simplified Arabic"/>
          <w:sz w:val="28"/>
          <w:szCs w:val="28"/>
          <w:rtl/>
          <w:lang w:eastAsia="ar-SA" w:bidi="ar-KW"/>
        </w:rPr>
        <w:t>ولا يجوز موالاة الكفار على فرق الإسلام الضالة لأنهم وإن كانوا على بدعة ضلالة فإنهم مسلمون مؤمنون لهم اسم الإيمان وحكمه، والله تعالى يقول: {</w:t>
      </w:r>
      <w:r w:rsidRPr="003F610D">
        <w:rPr>
          <w:rFonts w:ascii="Simplified Arabic" w:hAnsi="Simplified Arabic" w:cs="Simplified Arabic"/>
          <w:sz w:val="28"/>
          <w:szCs w:val="28"/>
          <w:rtl/>
        </w:rPr>
        <w:t xml:space="preserve">إِنَّمَا الْمُؤْمِنُونَ إِخْوَةٌ} [الحجرات: 10]، </w:t>
      </w:r>
      <w:r w:rsidRPr="003F610D">
        <w:rPr>
          <w:rFonts w:ascii="Simplified Arabic" w:eastAsia="Times New Roman" w:hAnsi="Simplified Arabic" w:cs="Simplified Arabic"/>
          <w:sz w:val="28"/>
          <w:szCs w:val="28"/>
          <w:rtl/>
          <w:lang w:eastAsia="ar-SA"/>
        </w:rPr>
        <w:t xml:space="preserve">ونهى الله تعالى </w:t>
      </w:r>
      <w:r w:rsidRPr="003F610D">
        <w:rPr>
          <w:rFonts w:ascii="Simplified Arabic" w:hAnsi="Simplified Arabic" w:cs="Simplified Arabic"/>
          <w:sz w:val="28"/>
          <w:szCs w:val="28"/>
          <w:rtl/>
        </w:rPr>
        <w:t xml:space="preserve">المؤمنين عن موالاة الكافرين على المؤمنين، قال </w:t>
      </w:r>
      <w:r w:rsidRPr="003F610D">
        <w:rPr>
          <w:rFonts w:ascii="Simplified Arabic" w:hAnsi="Simplified Arabic" w:cs="Simplified Arabic"/>
          <w:sz w:val="28"/>
          <w:szCs w:val="28"/>
          <w:rtl/>
        </w:rPr>
        <w:lastRenderedPageBreak/>
        <w:t xml:space="preserve">تعالى: {لَا يَتَّخِذِ الْمُؤْمِنُونَ الْكَافِرِينَ أَوْلِيَاءَ مِنْ دُونِ الْمُؤْمِنِينَ وَمَنْ يَفْعَلْ ذَلِكَ فَلَيْسَ مِنَ اللَّهِ فِي شَيْءٍ إِلَّا أَنْ تَتَّقُوا مِنْهُمْ تُقَاةً وَيُحَذِّرُكُمُ اللَّهُ نَفْسَهُ وَإِلَى اللَّهِ الْمَصِيرُ} [آل عمران: 28]، </w:t>
      </w:r>
      <w:r w:rsidRPr="003F610D">
        <w:rPr>
          <w:rFonts w:ascii="Simplified Arabic" w:hAnsi="Simplified Arabic" w:cs="Simplified Arabic"/>
          <w:sz w:val="28"/>
          <w:szCs w:val="28"/>
          <w:rtl/>
          <w:lang w:bidi="ar-KW"/>
        </w:rPr>
        <w:t xml:space="preserve">وقال تعالى: {يَا أَيُّهَا الَّذِينَ آمَنُوا لَا تَتَّخِذُوا الْكَافِرِينَ أَوْلِيَاءَ مِنْ دُونِ الْمُؤْمِنِينَ أَتُرِيدُونَ أَنْ تَجْعَلُوا لِلَّهِ عَلَيْكُمْ سُلْطَانًا مُبِينًا} [النساء: 144]، </w:t>
      </w:r>
      <w:r w:rsidRPr="003F610D">
        <w:rPr>
          <w:rFonts w:ascii="Simplified Arabic" w:hAnsi="Simplified Arabic" w:cs="Simplified Arabic"/>
          <w:sz w:val="28"/>
          <w:szCs w:val="28"/>
          <w:rtl/>
        </w:rPr>
        <w:t>وأمر سبحانه بالولاء العام لكل مؤمن، فقال تعالى: {وَالْمُؤْمِنُونَ وَالْمُؤْمِنَاتُ بَعْضُهُمْ أَوْلِيَاءُ بَعْضٍ} [التوبة: 71]، وقال تعالى: {وَاعْتَصِمُوا بِحَبْلِ اللَّهِ جَمِيعًا وَلَا تَفَرَّقُوا} [آل عمران: 103]، وقال تعالى: {وَلَا تَنَازَعُوا فَتَفْشَلُوا وَتَذْهَبَ رِيحُكُمْ وَاصْبِرُوا إِنَّ اللَّهَ مَعَ الصَّابِرِينَ} [الأنفال: 46]، والخطاب في الآيات للمسلمين ويفيد أنّ المسلمين بعضهم أولياء بعض من دون الناس، وأنهم أمة واحدة من دون الأمم،</w:t>
      </w:r>
      <w:r w:rsidRPr="003F610D">
        <w:rPr>
          <w:rFonts w:ascii="Simplified Arabic" w:eastAsia="Times New Roman" w:hAnsi="Simplified Arabic" w:cs="Simplified Arabic"/>
          <w:sz w:val="28"/>
          <w:szCs w:val="28"/>
          <w:rtl/>
          <w:lang w:eastAsia="ar-SA"/>
        </w:rPr>
        <w:t xml:space="preserve"> </w:t>
      </w:r>
      <w:r w:rsidRPr="003F610D">
        <w:rPr>
          <w:rFonts w:ascii="Simplified Arabic" w:hAnsi="Simplified Arabic" w:cs="Simplified Arabic"/>
          <w:sz w:val="28"/>
          <w:szCs w:val="28"/>
          <w:rtl/>
          <w:lang w:bidi="ar-KW"/>
        </w:rPr>
        <w:t xml:space="preserve">يجب أن يعم الإخاء والوفاق بينهم جميعا لعموم النصوص في ذلك، </w:t>
      </w:r>
    </w:p>
    <w:p w14:paraId="0742E9C8" w14:textId="54AC5C2B" w:rsidR="003F610D" w:rsidRPr="003F610D" w:rsidRDefault="003F610D" w:rsidP="00853ACE">
      <w:pPr>
        <w:bidi/>
        <w:jc w:val="both"/>
        <w:rPr>
          <w:rFonts w:ascii="Simplified Arabic" w:hAnsi="Simplified Arabic" w:cs="Simplified Arabic"/>
          <w:sz w:val="28"/>
          <w:szCs w:val="28"/>
          <w:rtl/>
        </w:rPr>
      </w:pPr>
      <w:r w:rsidRPr="007A385D">
        <w:rPr>
          <w:rFonts w:ascii="Simplified Arabic" w:hAnsi="Simplified Arabic" w:cs="Simplified Arabic"/>
          <w:bCs/>
          <w:sz w:val="40"/>
          <w:szCs w:val="40"/>
          <w:highlight w:val="yellow"/>
          <w:u w:val="single"/>
          <w:rtl/>
        </w:rPr>
        <w:t xml:space="preserve">[المفتاح </w:t>
      </w:r>
      <w:r w:rsidR="00AB55A6">
        <w:rPr>
          <w:rFonts w:ascii="Simplified Arabic" w:hAnsi="Simplified Arabic" w:cs="Simplified Arabic" w:hint="cs"/>
          <w:bCs/>
          <w:sz w:val="40"/>
          <w:szCs w:val="40"/>
          <w:highlight w:val="yellow"/>
          <w:u w:val="single"/>
          <w:rtl/>
        </w:rPr>
        <w:t>الثامن</w:t>
      </w:r>
      <w:r w:rsidRPr="007A385D">
        <w:rPr>
          <w:rFonts w:ascii="Simplified Arabic" w:hAnsi="Simplified Arabic" w:cs="Simplified Arabic"/>
          <w:bCs/>
          <w:sz w:val="40"/>
          <w:szCs w:val="40"/>
          <w:highlight w:val="yellow"/>
          <w:u w:val="single"/>
          <w:rtl/>
        </w:rPr>
        <w:t>]</w:t>
      </w:r>
      <w:r w:rsidR="007A385D">
        <w:rPr>
          <w:rFonts w:ascii="Simplified Arabic" w:hAnsi="Simplified Arabic" w:cs="Simplified Arabic" w:hint="cs"/>
          <w:bCs/>
          <w:sz w:val="28"/>
          <w:szCs w:val="28"/>
          <w:rtl/>
        </w:rPr>
        <w:t>:</w:t>
      </w:r>
      <w:r w:rsidRPr="003F610D">
        <w:rPr>
          <w:rFonts w:ascii="Simplified Arabic" w:hAnsi="Simplified Arabic" w:cs="Simplified Arabic"/>
          <w:bCs/>
          <w:sz w:val="28"/>
          <w:szCs w:val="28"/>
          <w:rtl/>
        </w:rPr>
        <w:t xml:space="preserve"> </w:t>
      </w:r>
      <w:r w:rsidRPr="00455953">
        <w:rPr>
          <w:rFonts w:ascii="Simplified Arabic" w:hAnsi="Simplified Arabic" w:cs="Simplified Arabic"/>
          <w:bCs/>
          <w:sz w:val="30"/>
          <w:szCs w:val="30"/>
          <w:u w:val="single"/>
          <w:rtl/>
        </w:rPr>
        <w:t>الهدي الإسلامي الصحيح في معاملة الفرق الإسلامية الضالة هدي رباني رشيد،</w:t>
      </w:r>
      <w:r w:rsidRPr="003F610D">
        <w:rPr>
          <w:rFonts w:ascii="Simplified Arabic" w:hAnsi="Simplified Arabic" w:cs="Simplified Arabic"/>
          <w:sz w:val="28"/>
          <w:szCs w:val="28"/>
          <w:rtl/>
        </w:rPr>
        <w:t xml:space="preserve"> إذ ليس معنى ما جاء في حديث الافتراق ((كلها في النار إلا واحدة)) كون الفرق الضالة في النار، ولكن</w:t>
      </w:r>
      <w:r w:rsidRPr="003F610D">
        <w:rPr>
          <w:rFonts w:ascii="Simplified Arabic" w:hAnsi="Simplified Arabic" w:cs="Simplified Arabic"/>
          <w:sz w:val="28"/>
          <w:szCs w:val="28"/>
          <w:rtl/>
          <w:lang w:bidi="ar-KW"/>
        </w:rPr>
        <w:t xml:space="preserve"> معناه أنها لبدعتها وضلالها تستحق الوعيد بالنار كما أن مرتكب الكبائر يستحق الوعيد بالنار وهو مسلم له اسم الإسلام وحكمه، وهذه الفرق الضالة ضلت الطريق في بعض جوانب الدين فاستحقت لذلك الوعيد بالنار، وهي إلى مشيئة الله، إن شاء غفر، وإن شاء عذب، ولكن مآلها جميعها إلى رحمة الله وجنته لما أتت به وحافظت عليه من شهادة التوحيد، والإيمان المجمل بالإسلام، ولا يجوز تكفير تلك الفرق بإطلاق، ولا يجوز إخراج آحاد المسلمين من الإسلام إلا باستيفاء شروط التكفير وموانعه تامة </w:t>
      </w:r>
      <w:proofErr w:type="spellStart"/>
      <w:r w:rsidRPr="003F610D">
        <w:rPr>
          <w:rFonts w:ascii="Simplified Arabic" w:hAnsi="Simplified Arabic" w:cs="Simplified Arabic"/>
          <w:sz w:val="28"/>
          <w:szCs w:val="28"/>
          <w:rtl/>
          <w:lang w:bidi="ar-KW"/>
        </w:rPr>
        <w:t>تامة</w:t>
      </w:r>
      <w:proofErr w:type="spellEnd"/>
      <w:r w:rsidRPr="003F610D">
        <w:rPr>
          <w:rFonts w:ascii="Simplified Arabic" w:hAnsi="Simplified Arabic" w:cs="Simplified Arabic"/>
          <w:sz w:val="28"/>
          <w:szCs w:val="28"/>
          <w:rtl/>
          <w:lang w:bidi="ar-KW"/>
        </w:rPr>
        <w:t xml:space="preserve">، وقد حبى الله تعالى </w:t>
      </w:r>
      <w:r w:rsidR="00455953">
        <w:rPr>
          <w:rFonts w:ascii="Simplified Arabic" w:hAnsi="Simplified Arabic" w:cs="Simplified Arabic"/>
          <w:sz w:val="28"/>
          <w:szCs w:val="28"/>
          <w:rtl/>
          <w:lang w:bidi="ar-KW"/>
        </w:rPr>
        <w:t xml:space="preserve">أهل </w:t>
      </w:r>
      <w:r w:rsidRPr="003F610D">
        <w:rPr>
          <w:rFonts w:ascii="Simplified Arabic" w:hAnsi="Simplified Arabic" w:cs="Simplified Arabic"/>
          <w:sz w:val="28"/>
          <w:szCs w:val="28"/>
          <w:rtl/>
          <w:lang w:bidi="ar-KW"/>
        </w:rPr>
        <w:t>العلم بقواعد تجعلهم يفرقون ما بين البدعة والكفر، ف</w:t>
      </w:r>
      <w:r w:rsidR="00455953">
        <w:rPr>
          <w:rFonts w:ascii="Simplified Arabic" w:hAnsi="Simplified Arabic" w:cs="Simplified Arabic"/>
          <w:sz w:val="28"/>
          <w:szCs w:val="28"/>
          <w:rtl/>
          <w:lang w:bidi="ar-KW"/>
        </w:rPr>
        <w:t xml:space="preserve">أهل </w:t>
      </w:r>
      <w:r w:rsidRPr="003F610D">
        <w:rPr>
          <w:rFonts w:ascii="Simplified Arabic" w:hAnsi="Simplified Arabic" w:cs="Simplified Arabic"/>
          <w:sz w:val="28"/>
          <w:szCs w:val="28"/>
          <w:rtl/>
          <w:lang w:bidi="ar-KW"/>
        </w:rPr>
        <w:t xml:space="preserve">البدع مسلمون لهم الولاء العام في الإسلام لا نكفرهم ببدعة ولا خطأ ولا جهل ولا تأويل ولا ذنب حتى ينكر معلوما من الدين بالضرورة وتقوم عليه الحجة الشرعية التامة المستوفية لشروطها وموانعها بذلك، وأهم رؤوس البدع الضالة المخرجة عن سبيل </w:t>
      </w:r>
      <w:r w:rsidR="00455953">
        <w:rPr>
          <w:rFonts w:ascii="Simplified Arabic" w:hAnsi="Simplified Arabic" w:cs="Simplified Arabic"/>
          <w:sz w:val="28"/>
          <w:szCs w:val="28"/>
          <w:rtl/>
          <w:lang w:bidi="ar-KW"/>
        </w:rPr>
        <w:t xml:space="preserve">أهل </w:t>
      </w:r>
      <w:r w:rsidR="006930E2">
        <w:rPr>
          <w:rFonts w:ascii="Simplified Arabic" w:hAnsi="Simplified Arabic" w:cs="Simplified Arabic"/>
          <w:sz w:val="28"/>
          <w:szCs w:val="28"/>
          <w:rtl/>
          <w:lang w:bidi="ar-KW"/>
        </w:rPr>
        <w:t xml:space="preserve">السنّة </w:t>
      </w:r>
      <w:r w:rsidRPr="003F610D">
        <w:rPr>
          <w:rFonts w:ascii="Simplified Arabic" w:hAnsi="Simplified Arabic" w:cs="Simplified Arabic"/>
          <w:sz w:val="28"/>
          <w:szCs w:val="28"/>
          <w:rtl/>
          <w:lang w:bidi="ar-KW"/>
        </w:rPr>
        <w:t xml:space="preserve">والجماعة الناجية: بدعة الخروج، وبدعة التشيع، وبدعة الاعتزال، وبدعة الحشو، ومع ذلك فإنهم مسلمون لهم ما للمسلمين من حقوق وواجبات، </w:t>
      </w:r>
      <w:r w:rsidRPr="003F610D">
        <w:rPr>
          <w:rFonts w:ascii="Simplified Arabic" w:hAnsi="Simplified Arabic" w:cs="Simplified Arabic"/>
          <w:sz w:val="28"/>
          <w:szCs w:val="28"/>
          <w:rtl/>
        </w:rPr>
        <w:t xml:space="preserve">ولا يجوز استحلال شيء من حرماتهم لأجل بدعتهم، </w:t>
      </w:r>
    </w:p>
    <w:p w14:paraId="6E2F866E" w14:textId="77777777" w:rsidR="00BF0C79" w:rsidRDefault="007A385D" w:rsidP="00853ACE">
      <w:pPr>
        <w:bidi/>
        <w:jc w:val="both"/>
        <w:rPr>
          <w:rFonts w:ascii="Simplified Arabic" w:hAnsi="Simplified Arabic" w:cs="Simplified Arabic"/>
          <w:sz w:val="28"/>
          <w:szCs w:val="28"/>
          <w:rtl/>
          <w:lang w:bidi="ar-KW"/>
        </w:rPr>
      </w:pPr>
      <w:r w:rsidRPr="007A385D">
        <w:rPr>
          <w:rFonts w:ascii="Simplified Arabic" w:hAnsi="Simplified Arabic" w:cs="Simplified Arabic"/>
          <w:bCs/>
          <w:sz w:val="40"/>
          <w:szCs w:val="40"/>
          <w:highlight w:val="yellow"/>
          <w:u w:val="single"/>
          <w:rtl/>
        </w:rPr>
        <w:t xml:space="preserve">[المفتاح </w:t>
      </w:r>
      <w:r w:rsidR="00AB55A6">
        <w:rPr>
          <w:rFonts w:ascii="Simplified Arabic" w:hAnsi="Simplified Arabic" w:cs="Simplified Arabic" w:hint="cs"/>
          <w:bCs/>
          <w:sz w:val="40"/>
          <w:szCs w:val="40"/>
          <w:highlight w:val="yellow"/>
          <w:u w:val="single"/>
          <w:rtl/>
        </w:rPr>
        <w:t>التاسع</w:t>
      </w:r>
      <w:r w:rsidRPr="007A385D">
        <w:rPr>
          <w:rFonts w:ascii="Simplified Arabic" w:hAnsi="Simplified Arabic" w:cs="Simplified Arabic"/>
          <w:bCs/>
          <w:sz w:val="40"/>
          <w:szCs w:val="40"/>
          <w:highlight w:val="yellow"/>
          <w:u w:val="single"/>
          <w:rtl/>
        </w:rPr>
        <w:t>]</w:t>
      </w:r>
      <w:r>
        <w:rPr>
          <w:rFonts w:ascii="Simplified Arabic" w:hAnsi="Simplified Arabic" w:cs="Simplified Arabic" w:hint="cs"/>
          <w:bCs/>
          <w:sz w:val="28"/>
          <w:szCs w:val="28"/>
          <w:rtl/>
        </w:rPr>
        <w:t>:</w:t>
      </w:r>
      <w:r w:rsidRPr="003F610D">
        <w:rPr>
          <w:rFonts w:ascii="Simplified Arabic" w:hAnsi="Simplified Arabic" w:cs="Simplified Arabic"/>
          <w:bCs/>
          <w:sz w:val="28"/>
          <w:szCs w:val="28"/>
          <w:rtl/>
        </w:rPr>
        <w:t xml:space="preserve"> </w:t>
      </w:r>
      <w:r w:rsidR="003F610D" w:rsidRPr="00455953">
        <w:rPr>
          <w:rFonts w:ascii="Simplified Arabic" w:hAnsi="Simplified Arabic" w:cs="Simplified Arabic"/>
          <w:bCs/>
          <w:sz w:val="30"/>
          <w:szCs w:val="30"/>
          <w:u w:val="single"/>
          <w:rtl/>
        </w:rPr>
        <w:t>أهم ال</w:t>
      </w:r>
      <w:r w:rsidR="003F610D" w:rsidRPr="00455953">
        <w:rPr>
          <w:rFonts w:ascii="Simplified Arabic" w:hAnsi="Simplified Arabic" w:cs="Simplified Arabic"/>
          <w:bCs/>
          <w:sz w:val="30"/>
          <w:szCs w:val="30"/>
          <w:u w:val="single"/>
          <w:rtl/>
          <w:lang w:bidi="ar-KW"/>
        </w:rPr>
        <w:t>أحكام الفقهية السديدة التي تتعلق بالمبتدع</w:t>
      </w:r>
      <w:r w:rsidR="003F610D" w:rsidRPr="003F610D">
        <w:rPr>
          <w:rFonts w:ascii="Simplified Arabic" w:hAnsi="Simplified Arabic" w:cs="Simplified Arabic"/>
          <w:bCs/>
          <w:sz w:val="28"/>
          <w:szCs w:val="28"/>
          <w:rtl/>
          <w:lang w:bidi="ar-KW"/>
        </w:rPr>
        <w:t>:</w:t>
      </w:r>
      <w:r w:rsidR="003F610D" w:rsidRPr="003F610D">
        <w:rPr>
          <w:rFonts w:ascii="Simplified Arabic" w:hAnsi="Simplified Arabic" w:cs="Simplified Arabic"/>
          <w:sz w:val="28"/>
          <w:szCs w:val="28"/>
          <w:rtl/>
          <w:lang w:bidi="ar-KW"/>
        </w:rPr>
        <w:t xml:space="preserve"> </w:t>
      </w:r>
    </w:p>
    <w:p w14:paraId="65981FCC" w14:textId="52B636AD" w:rsidR="00BF0C79" w:rsidRDefault="00603EB6" w:rsidP="00BF0C79">
      <w:pPr>
        <w:bidi/>
        <w:jc w:val="both"/>
        <w:rPr>
          <w:rFonts w:ascii="Simplified Arabic" w:hAnsi="Simplified Arabic" w:cs="Simplified Arabic"/>
          <w:sz w:val="28"/>
          <w:szCs w:val="28"/>
          <w:rtl/>
          <w:lang w:bidi="ar-KW"/>
        </w:rPr>
      </w:pPr>
      <w:r w:rsidRPr="00603EB6">
        <w:rPr>
          <w:rFonts w:ascii="Simplified Arabic" w:hAnsi="Simplified Arabic" w:cs="Simplified Arabic" w:hint="cs"/>
          <w:b/>
          <w:bCs/>
          <w:sz w:val="30"/>
          <w:szCs w:val="30"/>
          <w:u w:val="single"/>
          <w:rtl/>
          <w:lang w:bidi="ar-KW"/>
        </w:rPr>
        <w:t xml:space="preserve">[1] </w:t>
      </w:r>
      <w:r w:rsidR="003F610D" w:rsidRPr="00603EB6">
        <w:rPr>
          <w:rFonts w:ascii="Simplified Arabic" w:hAnsi="Simplified Arabic" w:cs="Simplified Arabic"/>
          <w:b/>
          <w:bCs/>
          <w:sz w:val="30"/>
          <w:szCs w:val="30"/>
          <w:u w:val="single"/>
          <w:rtl/>
          <w:lang w:bidi="ar-KW"/>
        </w:rPr>
        <w:t>(مسألة تكفير المبتدع):</w:t>
      </w:r>
      <w:r w:rsidR="003F610D" w:rsidRPr="003F610D">
        <w:rPr>
          <w:rFonts w:ascii="Simplified Arabic" w:hAnsi="Simplified Arabic" w:cs="Simplified Arabic"/>
          <w:sz w:val="28"/>
          <w:szCs w:val="28"/>
          <w:rtl/>
          <w:lang w:bidi="ar-KW"/>
        </w:rPr>
        <w:t xml:space="preserve"> لا علاقة للبدعة بالكفر الأكبر، المبتدع أقرب إلى العصاة منه إلى الكفار، وعصاة الموحدين مسلمون يدعى لهم بالهداية ويستغفر لهم، والكافر فقط هو الذي لا يجوز </w:t>
      </w:r>
      <w:r w:rsidR="003F610D" w:rsidRPr="003F610D">
        <w:rPr>
          <w:rFonts w:ascii="Simplified Arabic" w:hAnsi="Simplified Arabic" w:cs="Simplified Arabic"/>
          <w:sz w:val="28"/>
          <w:szCs w:val="28"/>
          <w:rtl/>
          <w:lang w:bidi="ar-KW"/>
        </w:rPr>
        <w:lastRenderedPageBreak/>
        <w:t xml:space="preserve">الدعاء له بالرحمة ولا يجوز الاستغفار له، ولا يحكم على المبتدع عيناً بأنه كافر إلا بشروط منها: (الشرط الأول): أن تكون بدعته مكفرة متفق على التكفير بها بين علماء </w:t>
      </w:r>
      <w:r w:rsidR="00455953">
        <w:rPr>
          <w:rFonts w:ascii="Simplified Arabic" w:hAnsi="Simplified Arabic" w:cs="Simplified Arabic"/>
          <w:sz w:val="28"/>
          <w:szCs w:val="28"/>
          <w:rtl/>
          <w:lang w:bidi="ar-KW"/>
        </w:rPr>
        <w:t xml:space="preserve">أهل </w:t>
      </w:r>
      <w:r w:rsidR="006930E2">
        <w:rPr>
          <w:rFonts w:ascii="Simplified Arabic" w:hAnsi="Simplified Arabic" w:cs="Simplified Arabic"/>
          <w:sz w:val="28"/>
          <w:szCs w:val="28"/>
          <w:rtl/>
          <w:lang w:bidi="ar-KW"/>
        </w:rPr>
        <w:t xml:space="preserve">السنّة </w:t>
      </w:r>
      <w:r w:rsidR="003F610D" w:rsidRPr="003F610D">
        <w:rPr>
          <w:rFonts w:ascii="Simplified Arabic" w:hAnsi="Simplified Arabic" w:cs="Simplified Arabic"/>
          <w:sz w:val="28"/>
          <w:szCs w:val="28"/>
          <w:rtl/>
          <w:lang w:bidi="ar-KW"/>
        </w:rPr>
        <w:t xml:space="preserve">والجماعة كأن ينكر بها معلوما من الدين بالضرورة، (الشرط الثاني): أن تتوفر فيه شروط التكفير وتنتفي موانعه، وهي تلك الشروط التي نص عليها </w:t>
      </w:r>
      <w:r w:rsidR="00455953">
        <w:rPr>
          <w:rFonts w:ascii="Simplified Arabic" w:hAnsi="Simplified Arabic" w:cs="Simplified Arabic"/>
          <w:sz w:val="28"/>
          <w:szCs w:val="28"/>
          <w:rtl/>
          <w:lang w:bidi="ar-KW"/>
        </w:rPr>
        <w:t xml:space="preserve">أهل </w:t>
      </w:r>
      <w:r w:rsidR="006930E2">
        <w:rPr>
          <w:rFonts w:ascii="Simplified Arabic" w:hAnsi="Simplified Arabic" w:cs="Simplified Arabic"/>
          <w:sz w:val="28"/>
          <w:szCs w:val="28"/>
          <w:rtl/>
          <w:lang w:bidi="ar-KW"/>
        </w:rPr>
        <w:t xml:space="preserve">السنّة </w:t>
      </w:r>
      <w:r w:rsidR="003F610D" w:rsidRPr="003F610D">
        <w:rPr>
          <w:rFonts w:ascii="Simplified Arabic" w:hAnsi="Simplified Arabic" w:cs="Simplified Arabic"/>
          <w:sz w:val="28"/>
          <w:szCs w:val="28"/>
          <w:rtl/>
          <w:lang w:bidi="ar-KW"/>
        </w:rPr>
        <w:t xml:space="preserve">في تكفير المعين، وذلك أن المتقرر عند </w:t>
      </w:r>
      <w:r w:rsidR="00455953">
        <w:rPr>
          <w:rFonts w:ascii="Simplified Arabic" w:hAnsi="Simplified Arabic" w:cs="Simplified Arabic"/>
          <w:sz w:val="28"/>
          <w:szCs w:val="28"/>
          <w:rtl/>
          <w:lang w:bidi="ar-KW"/>
        </w:rPr>
        <w:t xml:space="preserve">أهل </w:t>
      </w:r>
      <w:r w:rsidR="006930E2">
        <w:rPr>
          <w:rFonts w:ascii="Simplified Arabic" w:hAnsi="Simplified Arabic" w:cs="Simplified Arabic"/>
          <w:sz w:val="28"/>
          <w:szCs w:val="28"/>
          <w:rtl/>
          <w:lang w:bidi="ar-KW"/>
        </w:rPr>
        <w:t xml:space="preserve">السنّة </w:t>
      </w:r>
      <w:r w:rsidR="003F610D" w:rsidRPr="003F610D">
        <w:rPr>
          <w:rFonts w:ascii="Simplified Arabic" w:hAnsi="Simplified Arabic" w:cs="Simplified Arabic"/>
          <w:sz w:val="28"/>
          <w:szCs w:val="28"/>
          <w:rtl/>
          <w:lang w:bidi="ar-KW"/>
        </w:rPr>
        <w:t xml:space="preserve">والجماعة: أن التكفير المطلق لا يستلزم تكفير المعين إلا بعد انطباق شروط التكفير وانتفاء موانعه، (الشرط الثالث): قيام الحجة المعتبرة شرعا بشروطها وضوابطها التي قررها الفقهاء، </w:t>
      </w:r>
    </w:p>
    <w:p w14:paraId="23376EE7" w14:textId="716DC670" w:rsidR="00BF0C79" w:rsidRDefault="00603EB6" w:rsidP="00BF0C79">
      <w:pPr>
        <w:bidi/>
        <w:jc w:val="both"/>
        <w:rPr>
          <w:rFonts w:ascii="Simplified Arabic" w:hAnsi="Simplified Arabic" w:cs="Simplified Arabic"/>
          <w:sz w:val="28"/>
          <w:szCs w:val="28"/>
          <w:rtl/>
          <w:lang w:bidi="ar-KW"/>
        </w:rPr>
      </w:pPr>
      <w:r w:rsidRPr="00603EB6">
        <w:rPr>
          <w:rFonts w:ascii="Simplified Arabic" w:hAnsi="Simplified Arabic" w:cs="Simplified Arabic" w:hint="cs"/>
          <w:b/>
          <w:bCs/>
          <w:sz w:val="30"/>
          <w:szCs w:val="30"/>
          <w:u w:val="single"/>
          <w:rtl/>
          <w:lang w:bidi="ar-KW"/>
        </w:rPr>
        <w:t xml:space="preserve">[2] </w:t>
      </w:r>
      <w:r w:rsidR="003F610D" w:rsidRPr="00603EB6">
        <w:rPr>
          <w:rFonts w:ascii="Simplified Arabic" w:hAnsi="Simplified Arabic" w:cs="Simplified Arabic"/>
          <w:b/>
          <w:bCs/>
          <w:sz w:val="30"/>
          <w:szCs w:val="30"/>
          <w:u w:val="single"/>
          <w:rtl/>
          <w:lang w:bidi="ar-KW"/>
        </w:rPr>
        <w:t>(مسالة قتل المبتدع):</w:t>
      </w:r>
      <w:r w:rsidR="003F610D" w:rsidRPr="003F610D">
        <w:rPr>
          <w:rFonts w:ascii="Simplified Arabic" w:hAnsi="Simplified Arabic" w:cs="Simplified Arabic"/>
          <w:sz w:val="28"/>
          <w:szCs w:val="28"/>
          <w:rtl/>
          <w:lang w:bidi="ar-KW"/>
        </w:rPr>
        <w:t xml:space="preserve"> الأصل في كل مسلم حرمة دمه فلا يجوز قتله، وفي الحديث ((لا يحل دم امرئٍ يشهد أن لا إله إلا الله وأن محمداً رسول الله إلا بإحدى ثلاث: الثيب الزاني، والنفس بالنفس، والتارك لدينه المفارق للجماعة))، وقد قال الله تعالى: {وَمَنْ يَقْتُلْ مُؤْمِنًا مُتَعَمِّدًا فَجَزَاؤُهُ جَهَنَّمُ خَالِدًا فِيهَا وَغَضِبَ اللَّهُ عَلَيْهِ وَلَعَنَهُ وَأَعَدَّ لَهُ عَذَابًا عَظِيمًا}</w:t>
      </w:r>
      <w:r w:rsidR="002D14B3">
        <w:rPr>
          <w:rFonts w:ascii="Simplified Arabic" w:hAnsi="Simplified Arabic" w:cs="Simplified Arabic" w:hint="cs"/>
          <w:sz w:val="28"/>
          <w:szCs w:val="28"/>
          <w:rtl/>
          <w:lang w:bidi="ar-KW"/>
        </w:rPr>
        <w:t xml:space="preserve"> [النساء: 93]، </w:t>
      </w:r>
      <w:r w:rsidR="003F610D" w:rsidRPr="003F610D">
        <w:rPr>
          <w:rFonts w:ascii="Simplified Arabic" w:hAnsi="Simplified Arabic" w:cs="Simplified Arabic"/>
          <w:sz w:val="28"/>
          <w:szCs w:val="28"/>
          <w:rtl/>
          <w:lang w:bidi="ar-KW"/>
        </w:rPr>
        <w:t>وقال النبي صلى الله عليه وسلم: (لايزال المسلم في فسحة من دينه ما لم يُصِبْ نفساً حراماً)</w:t>
      </w:r>
      <w:r w:rsidR="002D14B3">
        <w:rPr>
          <w:rFonts w:ascii="Simplified Arabic" w:hAnsi="Simplified Arabic" w:cs="Simplified Arabic" w:hint="cs"/>
          <w:sz w:val="28"/>
          <w:szCs w:val="28"/>
          <w:rtl/>
          <w:lang w:bidi="ar-KW"/>
        </w:rPr>
        <w:t xml:space="preserve"> [</w:t>
      </w:r>
      <w:r w:rsidR="002D14B3" w:rsidRPr="002D14B3">
        <w:rPr>
          <w:rFonts w:ascii="Simplified Arabic" w:hAnsi="Simplified Arabic" w:cs="Simplified Arabic"/>
          <w:sz w:val="28"/>
          <w:szCs w:val="28"/>
          <w:lang w:bidi="ar-KW"/>
        </w:rPr>
        <w:t> </w:t>
      </w:r>
      <w:r w:rsidR="002D14B3" w:rsidRPr="002D14B3">
        <w:rPr>
          <w:rFonts w:ascii="Simplified Arabic" w:hAnsi="Simplified Arabic" w:cs="Simplified Arabic"/>
          <w:sz w:val="28"/>
          <w:szCs w:val="28"/>
          <w:rtl/>
          <w:lang w:bidi="ar-KW"/>
        </w:rPr>
        <w:t>أخرجه البخار</w:t>
      </w:r>
      <w:r w:rsidR="002D14B3" w:rsidRPr="002D14B3">
        <w:rPr>
          <w:rFonts w:ascii="Simplified Arabic" w:hAnsi="Simplified Arabic" w:cs="Simplified Arabic" w:hint="cs"/>
          <w:sz w:val="28"/>
          <w:szCs w:val="28"/>
          <w:rtl/>
          <w:lang w:bidi="ar-KW"/>
        </w:rPr>
        <w:t>ي</w:t>
      </w:r>
      <w:r w:rsidR="002D14B3">
        <w:rPr>
          <w:rFonts w:ascii="Simplified Arabic" w:hAnsi="Simplified Arabic" w:cs="Simplified Arabic" w:hint="cs"/>
          <w:sz w:val="28"/>
          <w:szCs w:val="28"/>
          <w:rtl/>
          <w:lang w:bidi="ar-KW"/>
        </w:rPr>
        <w:t xml:space="preserve"> ح</w:t>
      </w:r>
      <w:r w:rsidR="002D14B3" w:rsidRPr="002D14B3">
        <w:rPr>
          <w:rFonts w:ascii="Simplified Arabic" w:hAnsi="Simplified Arabic" w:cs="Simplified Arabic" w:hint="cs"/>
          <w:sz w:val="28"/>
          <w:szCs w:val="28"/>
          <w:rtl/>
          <w:lang w:bidi="ar-KW"/>
        </w:rPr>
        <w:t xml:space="preserve"> </w:t>
      </w:r>
      <w:r w:rsidR="002D14B3" w:rsidRPr="002D14B3">
        <w:rPr>
          <w:rFonts w:ascii="Simplified Arabic" w:hAnsi="Simplified Arabic" w:cs="Simplified Arabic"/>
          <w:sz w:val="28"/>
          <w:szCs w:val="28"/>
          <w:lang w:bidi="ar-KW"/>
        </w:rPr>
        <w:t xml:space="preserve"> (6862)</w:t>
      </w:r>
      <w:r w:rsidR="002D14B3" w:rsidRPr="002D14B3">
        <w:rPr>
          <w:rFonts w:ascii="Simplified Arabic" w:hAnsi="Simplified Arabic" w:cs="Simplified Arabic" w:hint="cs"/>
          <w:sz w:val="28"/>
          <w:szCs w:val="28"/>
          <w:rtl/>
          <w:lang w:bidi="ar-KW"/>
        </w:rPr>
        <w:t xml:space="preserve">]، </w:t>
      </w:r>
      <w:r w:rsidR="003F610D" w:rsidRPr="003F610D">
        <w:rPr>
          <w:rFonts w:ascii="Simplified Arabic" w:hAnsi="Simplified Arabic" w:cs="Simplified Arabic"/>
          <w:sz w:val="28"/>
          <w:szCs w:val="28"/>
          <w:rtl/>
          <w:lang w:bidi="ar-KW"/>
        </w:rPr>
        <w:t>وقال العلماء في شرحه: الفسحة في الدين سعة الأعمال الصالحة حتى إذا جاء القتل ضاقت لأنها لا تفي بوزره</w:t>
      </w:r>
      <w:r w:rsidR="001B57CC">
        <w:rPr>
          <w:rFonts w:ascii="Simplified Arabic" w:hAnsi="Simplified Arabic" w:cs="Simplified Arabic"/>
          <w:sz w:val="28"/>
          <w:szCs w:val="28"/>
          <w:rtl/>
          <w:lang w:bidi="ar-KW"/>
        </w:rPr>
        <w:t>،</w:t>
      </w:r>
      <w:r w:rsidR="003F610D" w:rsidRPr="003F610D">
        <w:rPr>
          <w:rFonts w:ascii="Simplified Arabic" w:hAnsi="Simplified Arabic" w:cs="Simplified Arabic"/>
          <w:sz w:val="28"/>
          <w:szCs w:val="28"/>
          <w:rtl/>
          <w:lang w:bidi="ar-KW"/>
        </w:rPr>
        <w:t xml:space="preserve"> والفسحة في الذنب قبوله الغفران بالتوبة حتى إذا جاء القتل ارتفع القبول، </w:t>
      </w:r>
    </w:p>
    <w:p w14:paraId="69039F9E" w14:textId="777498F4" w:rsidR="00A80100" w:rsidRDefault="00603EB6" w:rsidP="00A80100">
      <w:pPr>
        <w:bidi/>
        <w:jc w:val="both"/>
        <w:rPr>
          <w:rFonts w:ascii="Simplified Arabic" w:hAnsi="Simplified Arabic" w:cs="Simplified Arabic"/>
          <w:sz w:val="28"/>
          <w:szCs w:val="28"/>
          <w:rtl/>
          <w:lang w:bidi="ar-KW"/>
        </w:rPr>
      </w:pPr>
      <w:r w:rsidRPr="00603EB6">
        <w:rPr>
          <w:rFonts w:ascii="Simplified Arabic" w:hAnsi="Simplified Arabic" w:cs="Simplified Arabic" w:hint="cs"/>
          <w:b/>
          <w:bCs/>
          <w:sz w:val="30"/>
          <w:szCs w:val="30"/>
          <w:u w:val="single"/>
          <w:rtl/>
          <w:lang w:bidi="ar-KW"/>
        </w:rPr>
        <w:t xml:space="preserve">[3] </w:t>
      </w:r>
      <w:r w:rsidR="003F610D" w:rsidRPr="00603EB6">
        <w:rPr>
          <w:rFonts w:ascii="Simplified Arabic" w:hAnsi="Simplified Arabic" w:cs="Simplified Arabic"/>
          <w:b/>
          <w:bCs/>
          <w:sz w:val="30"/>
          <w:szCs w:val="30"/>
          <w:u w:val="single"/>
          <w:rtl/>
          <w:lang w:bidi="ar-KW"/>
        </w:rPr>
        <w:t>(مسألة بغض المبتدع):</w:t>
      </w:r>
      <w:r w:rsidR="003F610D" w:rsidRPr="003F610D">
        <w:rPr>
          <w:rFonts w:ascii="Simplified Arabic" w:hAnsi="Simplified Arabic" w:cs="Simplified Arabic"/>
          <w:sz w:val="28"/>
          <w:szCs w:val="28"/>
          <w:rtl/>
          <w:lang w:bidi="ar-KW"/>
        </w:rPr>
        <w:t xml:space="preserve"> يجب بغض البدعة باتفاق </w:t>
      </w:r>
      <w:r w:rsidR="00455953">
        <w:rPr>
          <w:rFonts w:ascii="Simplified Arabic" w:hAnsi="Simplified Arabic" w:cs="Simplified Arabic"/>
          <w:sz w:val="28"/>
          <w:szCs w:val="28"/>
          <w:rtl/>
          <w:lang w:bidi="ar-KW"/>
        </w:rPr>
        <w:t xml:space="preserve">أهل </w:t>
      </w:r>
      <w:r w:rsidR="003F610D" w:rsidRPr="003F610D">
        <w:rPr>
          <w:rFonts w:ascii="Simplified Arabic" w:hAnsi="Simplified Arabic" w:cs="Simplified Arabic"/>
          <w:sz w:val="28"/>
          <w:szCs w:val="28"/>
          <w:rtl/>
          <w:lang w:bidi="ar-KW"/>
        </w:rPr>
        <w:t>السنة، والمبتدع مسلم، نحبه لإسلامه</w:t>
      </w:r>
      <w:r w:rsidR="001B57CC">
        <w:rPr>
          <w:rFonts w:ascii="Simplified Arabic" w:hAnsi="Simplified Arabic" w:cs="Simplified Arabic"/>
          <w:sz w:val="28"/>
          <w:szCs w:val="28"/>
          <w:rtl/>
          <w:lang w:bidi="ar-KW"/>
        </w:rPr>
        <w:t>،</w:t>
      </w:r>
      <w:r w:rsidR="003F610D" w:rsidRPr="003F610D">
        <w:rPr>
          <w:rFonts w:ascii="Simplified Arabic" w:hAnsi="Simplified Arabic" w:cs="Simplified Arabic"/>
          <w:sz w:val="28"/>
          <w:szCs w:val="28"/>
          <w:rtl/>
          <w:lang w:bidi="ar-KW"/>
        </w:rPr>
        <w:t xml:space="preserve"> ونبغض ما تلبس به من أمر البدعة</w:t>
      </w:r>
      <w:r w:rsidR="001B57CC">
        <w:rPr>
          <w:rFonts w:ascii="Simplified Arabic" w:hAnsi="Simplified Arabic" w:cs="Simplified Arabic"/>
          <w:sz w:val="28"/>
          <w:szCs w:val="28"/>
          <w:rtl/>
          <w:lang w:bidi="ar-KW"/>
        </w:rPr>
        <w:t>،</w:t>
      </w:r>
      <w:r w:rsidR="003F610D" w:rsidRPr="003F610D">
        <w:rPr>
          <w:rFonts w:ascii="Simplified Arabic" w:hAnsi="Simplified Arabic" w:cs="Simplified Arabic"/>
          <w:sz w:val="28"/>
          <w:szCs w:val="28"/>
          <w:rtl/>
          <w:lang w:bidi="ar-KW"/>
        </w:rPr>
        <w:t xml:space="preserve"> نبغضه بقدر بدعته ومخالفته للشرع ونحبه بقدر ما بقي معه من الإسلام والإيمان</w:t>
      </w:r>
      <w:r w:rsidR="001B57CC">
        <w:rPr>
          <w:rFonts w:ascii="Simplified Arabic" w:hAnsi="Simplified Arabic" w:cs="Simplified Arabic"/>
          <w:sz w:val="28"/>
          <w:szCs w:val="28"/>
          <w:rtl/>
          <w:lang w:bidi="ar-KW"/>
        </w:rPr>
        <w:t>،</w:t>
      </w:r>
      <w:r w:rsidR="003F610D" w:rsidRPr="003F610D">
        <w:rPr>
          <w:rFonts w:ascii="Simplified Arabic" w:hAnsi="Simplified Arabic" w:cs="Simplified Arabic"/>
          <w:sz w:val="28"/>
          <w:szCs w:val="28"/>
          <w:rtl/>
          <w:lang w:bidi="ar-KW"/>
        </w:rPr>
        <w:t xml:space="preserve"> ولا يجوز أن يبغض البغض المطلق كبغض الكفار</w:t>
      </w:r>
      <w:r w:rsidR="001B57CC">
        <w:rPr>
          <w:rFonts w:ascii="Simplified Arabic" w:hAnsi="Simplified Arabic" w:cs="Simplified Arabic"/>
          <w:sz w:val="28"/>
          <w:szCs w:val="28"/>
          <w:rtl/>
          <w:lang w:bidi="ar-KW"/>
        </w:rPr>
        <w:t>،</w:t>
      </w:r>
      <w:r w:rsidR="003F610D" w:rsidRPr="003F610D">
        <w:rPr>
          <w:rFonts w:ascii="Simplified Arabic" w:hAnsi="Simplified Arabic" w:cs="Simplified Arabic"/>
          <w:sz w:val="28"/>
          <w:szCs w:val="28"/>
          <w:rtl/>
          <w:lang w:bidi="ar-KW"/>
        </w:rPr>
        <w:t xml:space="preserve"> </w:t>
      </w:r>
      <w:r w:rsidR="0067231D">
        <w:rPr>
          <w:rFonts w:ascii="Simplified Arabic" w:hAnsi="Simplified Arabic" w:cs="Simplified Arabic" w:hint="cs"/>
          <w:sz w:val="28"/>
          <w:szCs w:val="28"/>
          <w:rtl/>
          <w:lang w:bidi="ar-KW"/>
        </w:rPr>
        <w:t xml:space="preserve">لأنّه في نهاية المطاف ما كانت بدعته غير مكفرة فإنّ مآله إلى الجنّة لحرمة لا إله إلا الله، وفضل لا إله إلا الله، </w:t>
      </w:r>
      <w:r w:rsidR="002D14B3">
        <w:rPr>
          <w:rFonts w:ascii="Simplified Arabic" w:hAnsi="Simplified Arabic" w:cs="Simplified Arabic" w:hint="cs"/>
          <w:sz w:val="28"/>
          <w:szCs w:val="28"/>
          <w:rtl/>
          <w:lang w:bidi="ar-KW"/>
        </w:rPr>
        <w:t xml:space="preserve">لقوله </w:t>
      </w:r>
      <w:r w:rsidR="0067231D">
        <w:rPr>
          <w:rFonts w:ascii="Simplified Arabic" w:hAnsi="Simplified Arabic" w:cs="Simplified Arabic" w:hint="cs"/>
          <w:sz w:val="28"/>
          <w:szCs w:val="28"/>
          <w:rtl/>
          <w:lang w:bidi="ar-KW"/>
        </w:rPr>
        <w:t xml:space="preserve">صلى الله عليه وسلم: </w:t>
      </w:r>
      <w:r w:rsidR="00A80100">
        <w:rPr>
          <w:rFonts w:ascii="Simplified Arabic" w:hAnsi="Simplified Arabic" w:cs="Simplified Arabic"/>
          <w:sz w:val="28"/>
          <w:szCs w:val="28"/>
          <w:rtl/>
        </w:rPr>
        <w:t xml:space="preserve">((يخرج من النار من قال لا إله إلا الله وفي قلبه وزن شعيرة من إيمان، ويخرج من النار من قال لا إله إلا الله وفي قلبه وزن برة من إيمان، ويخرج من النار من قال لا إله إلا الله وفي قلبه وزن ذرة من إيمان)) [متفق عليه، والفظ للبخاري]، </w:t>
      </w:r>
      <w:r w:rsidR="00A80100">
        <w:rPr>
          <w:rFonts w:ascii="Simplified Arabic" w:hAnsi="Simplified Arabic" w:cs="Simplified Arabic"/>
          <w:b/>
          <w:bCs/>
          <w:sz w:val="28"/>
          <w:szCs w:val="28"/>
          <w:rtl/>
        </w:rPr>
        <w:t>وما جاء في حيث الشفاعة المتفق عليه</w:t>
      </w:r>
      <w:r w:rsidR="00A80100">
        <w:rPr>
          <w:rFonts w:ascii="Simplified Arabic" w:hAnsi="Simplified Arabic" w:cs="Simplified Arabic"/>
          <w:sz w:val="28"/>
          <w:szCs w:val="28"/>
          <w:rtl/>
        </w:rPr>
        <w:t xml:space="preserve"> ((فيقال يا محمد ارفع رأسك وقل يسمع وسل تعطه واشفع تشفع فأقول: يا رب ائذن لي فيمن قال لا إله إلا الله، فيقول: وعزتي وجلالي وكبريائي وعظمتي لأخرجن منها من قال لا إله إلا الله))، </w:t>
      </w:r>
      <w:r w:rsidR="00A80100">
        <w:rPr>
          <w:rFonts w:ascii="Simplified Arabic" w:hAnsi="Simplified Arabic" w:cs="Simplified Arabic"/>
          <w:b/>
          <w:bCs/>
          <w:sz w:val="28"/>
          <w:szCs w:val="28"/>
          <w:rtl/>
        </w:rPr>
        <w:t>وما أخرجه البخاري ومسلم</w:t>
      </w:r>
      <w:r w:rsidR="00A80100">
        <w:rPr>
          <w:rFonts w:ascii="Simplified Arabic" w:hAnsi="Simplified Arabic" w:cs="Simplified Arabic"/>
          <w:sz w:val="28"/>
          <w:szCs w:val="28"/>
          <w:rtl/>
        </w:rPr>
        <w:t xml:space="preserve">: عنه صلى الله عليه وسلم قوله لمعاذ: ((ما من أحد يشهد أن لا إله إلا الله وأن محمدا رسول الله صدقا من قلبه إلا حرمه الله على النار)) قال: يا رسول الله أفلا أخبر به الناس فيستبشروا؟ قال: ((إذا يتكلوا)) وأخبر بها معاذ عند موته تأثما، </w:t>
      </w:r>
      <w:r w:rsidR="00A80100">
        <w:rPr>
          <w:rFonts w:ascii="Simplified Arabic" w:hAnsi="Simplified Arabic" w:cs="Simplified Arabic"/>
          <w:b/>
          <w:bCs/>
          <w:sz w:val="28"/>
          <w:szCs w:val="28"/>
          <w:rtl/>
        </w:rPr>
        <w:t>وحديث أبي هريرة رضي الله عنه في صحيح البخاري</w:t>
      </w:r>
      <w:r w:rsidR="00A80100">
        <w:rPr>
          <w:rFonts w:ascii="Simplified Arabic" w:hAnsi="Simplified Arabic" w:cs="Simplified Arabic"/>
          <w:sz w:val="28"/>
          <w:szCs w:val="28"/>
          <w:rtl/>
        </w:rPr>
        <w:t xml:space="preserve">: </w:t>
      </w:r>
      <w:r w:rsidR="00A80100">
        <w:rPr>
          <w:rFonts w:ascii="Simplified Arabic" w:hAnsi="Simplified Arabic" w:cs="Simplified Arabic"/>
          <w:sz w:val="28"/>
          <w:szCs w:val="28"/>
          <w:rtl/>
        </w:rPr>
        <w:lastRenderedPageBreak/>
        <w:t>((اسعد الناس بشفاعتي يوم القيامة من قال لا إله إلا الله خالصا من قلبه))، وحديث أبي ذر رضي الله عنه في صحيحي البخاري ومسلم قال: قال النبي صلى الله عليه وسلم: ((ما من عبد قال لا إله إلا الله ثم مات على ذلك إلا دخل الجنة، قلت وإن زنى وإن سرق؟ قال: وإن زنى وإن سرق، قلت وإن زنى وإن سرق؟ قال: وإن زنى وإن سرق، قلت وإن زنى وإن سرق؟ قال: وإن زنى وإن سرق على رغم أنف أبي ذر))،</w:t>
      </w:r>
      <w:r w:rsidR="002D14B3">
        <w:rPr>
          <w:rFonts w:ascii="Simplified Arabic" w:hAnsi="Simplified Arabic" w:cs="Simplified Arabic" w:hint="cs"/>
          <w:sz w:val="28"/>
          <w:szCs w:val="28"/>
          <w:rtl/>
        </w:rPr>
        <w:t xml:space="preserve"> فالحاصل انه مسلم إن مات على ذلك فهو من اهل الجنة، واهل الجنة لا يبغض الله ذواتهم، الشاهد نبغض بدعتهم أم هم فلا إلا ان تكون البدعة مخرجة عن الدين فلا ولا كرامة نسأل الله السلامة</w:t>
      </w:r>
    </w:p>
    <w:p w14:paraId="3E4B339E" w14:textId="7A7052BB" w:rsidR="00BF0C79" w:rsidRDefault="00603EB6" w:rsidP="00BF0C79">
      <w:pPr>
        <w:bidi/>
        <w:jc w:val="both"/>
        <w:rPr>
          <w:rFonts w:ascii="Simplified Arabic" w:hAnsi="Simplified Arabic" w:cs="Simplified Arabic"/>
          <w:sz w:val="28"/>
          <w:szCs w:val="28"/>
          <w:rtl/>
          <w:lang w:bidi="ar-KW"/>
        </w:rPr>
      </w:pPr>
      <w:r w:rsidRPr="00603EB6">
        <w:rPr>
          <w:rFonts w:ascii="Simplified Arabic" w:hAnsi="Simplified Arabic" w:cs="Simplified Arabic" w:hint="cs"/>
          <w:b/>
          <w:bCs/>
          <w:sz w:val="30"/>
          <w:szCs w:val="30"/>
          <w:u w:val="single"/>
          <w:rtl/>
          <w:lang w:bidi="ar-KW"/>
        </w:rPr>
        <w:t xml:space="preserve">[4] </w:t>
      </w:r>
      <w:r w:rsidR="003F610D" w:rsidRPr="00603EB6">
        <w:rPr>
          <w:rFonts w:ascii="Simplified Arabic" w:hAnsi="Simplified Arabic" w:cs="Simplified Arabic"/>
          <w:b/>
          <w:bCs/>
          <w:sz w:val="30"/>
          <w:szCs w:val="30"/>
          <w:u w:val="single"/>
          <w:rtl/>
          <w:lang w:bidi="ar-KW"/>
        </w:rPr>
        <w:t xml:space="preserve">(مسألة معاداة </w:t>
      </w:r>
      <w:r w:rsidR="00455953" w:rsidRPr="00603EB6">
        <w:rPr>
          <w:rFonts w:ascii="Simplified Arabic" w:hAnsi="Simplified Arabic" w:cs="Simplified Arabic"/>
          <w:b/>
          <w:bCs/>
          <w:sz w:val="30"/>
          <w:szCs w:val="30"/>
          <w:u w:val="single"/>
          <w:rtl/>
          <w:lang w:bidi="ar-KW"/>
        </w:rPr>
        <w:t xml:space="preserve">أهل </w:t>
      </w:r>
      <w:r w:rsidR="003F610D" w:rsidRPr="00603EB6">
        <w:rPr>
          <w:rFonts w:ascii="Simplified Arabic" w:hAnsi="Simplified Arabic" w:cs="Simplified Arabic"/>
          <w:b/>
          <w:bCs/>
          <w:sz w:val="30"/>
          <w:szCs w:val="30"/>
          <w:u w:val="single"/>
          <w:rtl/>
          <w:lang w:bidi="ar-KW"/>
        </w:rPr>
        <w:t>البدع):</w:t>
      </w:r>
      <w:r w:rsidR="003F610D" w:rsidRPr="003F610D">
        <w:rPr>
          <w:rFonts w:ascii="Simplified Arabic" w:hAnsi="Simplified Arabic" w:cs="Simplified Arabic"/>
          <w:sz w:val="28"/>
          <w:szCs w:val="28"/>
          <w:rtl/>
          <w:lang w:bidi="ar-KW"/>
        </w:rPr>
        <w:t xml:space="preserve"> المبتدعة الذين لا يزالون في دائرة الإسلام فإننا نعادي بدعتهم ولا نعاديهم هم، وندعو لهم بالهداية، احتراما لشهادة التوحيد التي يحملونها والتي لا يثقل معها شيء في الميزان، والتي بفضلها يدخلون الجنة وإن استحقوا الوعيد بالنار فقد يغفر الله لهم وقد يعذبهم بقدر بدعتهم ولكنهم لا يخلدون في النار خلود الكافرين، </w:t>
      </w:r>
      <w:r w:rsidR="00EC2370">
        <w:rPr>
          <w:rFonts w:ascii="Simplified Arabic" w:hAnsi="Simplified Arabic" w:cs="Simplified Arabic" w:hint="cs"/>
          <w:sz w:val="28"/>
          <w:szCs w:val="28"/>
          <w:rtl/>
          <w:lang w:bidi="ar-KW"/>
        </w:rPr>
        <w:t>والمسلمون أمة واحدة من دون الأمم، قال تعالى: {</w:t>
      </w:r>
      <w:r w:rsidR="00EC2370" w:rsidRPr="001B6741">
        <w:rPr>
          <w:rFonts w:ascii="Simplified Arabic" w:hAnsi="Simplified Arabic" w:cs="Simplified Arabic"/>
          <w:sz w:val="28"/>
          <w:szCs w:val="28"/>
          <w:rtl/>
        </w:rPr>
        <w:t>إِنَّ هَذِهِ أُمَّتُكُمْ أُمَّةً وَاحِدَةً وَأَنَا رَبُّكُمْ فَاعْبُدُونِ</w:t>
      </w:r>
      <w:r w:rsidR="00EC2370">
        <w:rPr>
          <w:rFonts w:ascii="Simplified Arabic" w:hAnsi="Simplified Arabic" w:cs="Simplified Arabic" w:hint="cs"/>
          <w:sz w:val="28"/>
          <w:szCs w:val="28"/>
          <w:rtl/>
        </w:rPr>
        <w:t>} [الأنبياء: 92]، والمسلمون إخوة في الإسلام، قال تعالى: {</w:t>
      </w:r>
      <w:r w:rsidR="00EC2370" w:rsidRPr="001B6741">
        <w:rPr>
          <w:rFonts w:ascii="Simplified Arabic" w:hAnsi="Simplified Arabic" w:cs="Simplified Arabic"/>
          <w:sz w:val="28"/>
          <w:szCs w:val="28"/>
          <w:rtl/>
        </w:rPr>
        <w:t>إِنَّمَا الْمُؤْمِنُونَ إِخْوَةٌ فَأَصْلِحُوا بَيْنَ أَخَوَيْكُمْ وَاتَّقُوا اللَّهَ لَعَلَّكُمْ تُرْحَمُونَ</w:t>
      </w:r>
      <w:r w:rsidR="00EC2370">
        <w:rPr>
          <w:rFonts w:ascii="Simplified Arabic" w:hAnsi="Simplified Arabic" w:cs="Simplified Arabic" w:hint="cs"/>
          <w:sz w:val="28"/>
          <w:szCs w:val="28"/>
          <w:rtl/>
        </w:rPr>
        <w:t xml:space="preserve">} [الحجرات: 10]، </w:t>
      </w:r>
    </w:p>
    <w:p w14:paraId="7C7BDA84" w14:textId="3372B05C" w:rsidR="00603EB6" w:rsidRDefault="00603EB6" w:rsidP="00BF0C79">
      <w:pPr>
        <w:bidi/>
        <w:jc w:val="both"/>
        <w:rPr>
          <w:rFonts w:ascii="Simplified Arabic" w:hAnsi="Simplified Arabic" w:cs="Simplified Arabic"/>
          <w:sz w:val="28"/>
          <w:szCs w:val="28"/>
          <w:rtl/>
        </w:rPr>
      </w:pPr>
      <w:r w:rsidRPr="00603EB6">
        <w:rPr>
          <w:rFonts w:ascii="Simplified Arabic" w:hAnsi="Simplified Arabic" w:cs="Simplified Arabic" w:hint="cs"/>
          <w:b/>
          <w:bCs/>
          <w:sz w:val="30"/>
          <w:szCs w:val="30"/>
          <w:u w:val="single"/>
          <w:rtl/>
          <w:lang w:bidi="ar-KW"/>
        </w:rPr>
        <w:t xml:space="preserve">[5] </w:t>
      </w:r>
      <w:r w:rsidR="003F610D" w:rsidRPr="00603EB6">
        <w:rPr>
          <w:rFonts w:ascii="Simplified Arabic" w:hAnsi="Simplified Arabic" w:cs="Simplified Arabic"/>
          <w:b/>
          <w:bCs/>
          <w:sz w:val="30"/>
          <w:szCs w:val="30"/>
          <w:u w:val="single"/>
          <w:rtl/>
          <w:lang w:bidi="ar-KW"/>
        </w:rPr>
        <w:t xml:space="preserve">(مسألة البراءة من </w:t>
      </w:r>
      <w:r w:rsidR="00455953" w:rsidRPr="00603EB6">
        <w:rPr>
          <w:rFonts w:ascii="Simplified Arabic" w:hAnsi="Simplified Arabic" w:cs="Simplified Arabic"/>
          <w:b/>
          <w:bCs/>
          <w:sz w:val="30"/>
          <w:szCs w:val="30"/>
          <w:u w:val="single"/>
          <w:rtl/>
          <w:lang w:bidi="ar-KW"/>
        </w:rPr>
        <w:t xml:space="preserve">أهل </w:t>
      </w:r>
      <w:r w:rsidR="003F610D" w:rsidRPr="00603EB6">
        <w:rPr>
          <w:rFonts w:ascii="Simplified Arabic" w:hAnsi="Simplified Arabic" w:cs="Simplified Arabic"/>
          <w:b/>
          <w:bCs/>
          <w:sz w:val="30"/>
          <w:szCs w:val="30"/>
          <w:u w:val="single"/>
          <w:rtl/>
          <w:lang w:bidi="ar-KW"/>
        </w:rPr>
        <w:t>البدع)</w:t>
      </w:r>
      <w:r w:rsidR="003F610D" w:rsidRPr="003F610D">
        <w:rPr>
          <w:rFonts w:ascii="Simplified Arabic" w:hAnsi="Simplified Arabic" w:cs="Simplified Arabic"/>
          <w:sz w:val="28"/>
          <w:szCs w:val="28"/>
          <w:rtl/>
          <w:lang w:bidi="ar-KW"/>
        </w:rPr>
        <w:t>: تجب البراءة من البدعة نفسها</w:t>
      </w:r>
      <w:r w:rsidR="001B57CC">
        <w:rPr>
          <w:rFonts w:ascii="Simplified Arabic" w:hAnsi="Simplified Arabic" w:cs="Simplified Arabic" w:hint="cs"/>
          <w:sz w:val="28"/>
          <w:szCs w:val="28"/>
          <w:rtl/>
          <w:lang w:bidi="ar-KW"/>
        </w:rPr>
        <w:t xml:space="preserve">، </w:t>
      </w:r>
      <w:r w:rsidR="003F610D" w:rsidRPr="003F610D">
        <w:rPr>
          <w:rFonts w:ascii="Simplified Arabic" w:hAnsi="Simplified Arabic" w:cs="Simplified Arabic"/>
          <w:sz w:val="28"/>
          <w:szCs w:val="28"/>
          <w:rtl/>
          <w:lang w:bidi="ar-KW"/>
        </w:rPr>
        <w:t>والمبتدع لا يزال في دائرة الإسلام فإننا نبرأ من بدعته، ولكن له ولاء الإسلام العام وننصحه ونرشده ولا نعاديه مطلق العداء،</w:t>
      </w:r>
      <w:r w:rsidR="002D14B3">
        <w:rPr>
          <w:rFonts w:ascii="Simplified Arabic" w:hAnsi="Simplified Arabic" w:cs="Simplified Arabic" w:hint="cs"/>
          <w:sz w:val="28"/>
          <w:szCs w:val="28"/>
          <w:rtl/>
          <w:lang w:bidi="ar-KW"/>
        </w:rPr>
        <w:t xml:space="preserve"> لأنّه من أمة النبي صلى الله عليه وسلم ، أمة القرآن، امة الاصطفاء، قال تعالى: {</w:t>
      </w:r>
      <w:r w:rsidR="002D14B3">
        <w:rPr>
          <w:rFonts w:ascii="Simplified Arabic" w:hAnsi="Simplified Arabic" w:cs="Simplified Arabic"/>
          <w:sz w:val="28"/>
          <w:szCs w:val="28"/>
          <w:rtl/>
        </w:rPr>
        <w:t xml:space="preserve">ثُمَّ أَوْرَثْنَا الْكِتَابَ الَّذِينَ اصْطَفَيْنَا مِنْ عِبَادِنَا فَمِنْهُمْ ظَالِمٌ لِنَفْسِهِ وَمِنْهُمْ مُقْتَصِدٌ وَمِنْهُمْ سَابِقٌ بِالْخَيْرَاتِ بِإِذْنِ اللَّهِ ذَلِكَ هُوَ الْفَضْلُ الْكَبِيرُ </w:t>
      </w:r>
      <w:r w:rsidR="002D14B3">
        <w:rPr>
          <w:rFonts w:ascii="Simplified Arabic" w:hAnsi="Simplified Arabic" w:cs="Simplified Arabic" w:hint="cs"/>
          <w:sz w:val="28"/>
          <w:szCs w:val="28"/>
          <w:rtl/>
        </w:rPr>
        <w:t>*</w:t>
      </w:r>
      <w:r w:rsidR="002D14B3">
        <w:rPr>
          <w:rFonts w:ascii="Simplified Arabic" w:hAnsi="Simplified Arabic" w:cs="Simplified Arabic"/>
          <w:sz w:val="28"/>
          <w:szCs w:val="28"/>
          <w:rtl/>
        </w:rPr>
        <w:t xml:space="preserve"> جَنَّاتُ عَدْنٍ يَدْخُلُونَهَا يُحَلَّوْنَ فِيهَا مِنْ أَسَاوِرَ مِنْ ذَهَبٍ وَلُؤْلُؤًا وَلِبَاسُهُمْ فِيهَا حَرِيرٌ</w:t>
      </w:r>
      <w:r w:rsidR="002D14B3">
        <w:rPr>
          <w:rFonts w:ascii="Simplified Arabic" w:hAnsi="Simplified Arabic" w:cs="Simplified Arabic" w:hint="cs"/>
          <w:sz w:val="28"/>
          <w:szCs w:val="28"/>
          <w:rtl/>
        </w:rPr>
        <w:t>} [فاطر: 32</w:t>
      </w:r>
      <w:r w:rsidR="00EC2370">
        <w:rPr>
          <w:rFonts w:ascii="Simplified Arabic" w:hAnsi="Simplified Arabic" w:cs="Simplified Arabic" w:hint="cs"/>
          <w:sz w:val="28"/>
          <w:szCs w:val="28"/>
          <w:rtl/>
        </w:rPr>
        <w:t xml:space="preserve"> و</w:t>
      </w:r>
      <w:r w:rsidR="002D14B3">
        <w:rPr>
          <w:rFonts w:ascii="Simplified Arabic" w:hAnsi="Simplified Arabic" w:cs="Simplified Arabic" w:hint="cs"/>
          <w:sz w:val="28"/>
          <w:szCs w:val="28"/>
          <w:rtl/>
        </w:rPr>
        <w:t xml:space="preserve"> 33]، </w:t>
      </w:r>
    </w:p>
    <w:p w14:paraId="32D03471" w14:textId="737AFC0F" w:rsidR="002D14B3" w:rsidRDefault="002D14B3" w:rsidP="002D14B3">
      <w:pPr>
        <w:bidi/>
        <w:jc w:val="both"/>
        <w:rPr>
          <w:rFonts w:ascii="Simplified Arabic" w:hAnsi="Simplified Arabic" w:cs="Simplified Arabic"/>
          <w:sz w:val="28"/>
          <w:szCs w:val="28"/>
          <w:rtl/>
          <w:lang w:bidi="ar-KW"/>
        </w:rPr>
      </w:pPr>
      <w:r w:rsidRPr="002D14B3">
        <w:rPr>
          <w:rFonts w:ascii="Simplified Arabic" w:hAnsi="Simplified Arabic" w:cs="Simplified Arabic" w:hint="cs"/>
          <w:b/>
          <w:bCs/>
          <w:sz w:val="30"/>
          <w:szCs w:val="30"/>
          <w:u w:val="single"/>
          <w:rtl/>
          <w:lang w:bidi="ar-KW"/>
        </w:rPr>
        <w:t xml:space="preserve">[6] </w:t>
      </w:r>
      <w:r w:rsidRPr="002D14B3">
        <w:rPr>
          <w:rFonts w:ascii="Simplified Arabic" w:hAnsi="Simplified Arabic" w:cs="Simplified Arabic"/>
          <w:b/>
          <w:bCs/>
          <w:sz w:val="30"/>
          <w:szCs w:val="30"/>
          <w:u w:val="single"/>
          <w:rtl/>
          <w:lang w:bidi="ar-KW"/>
        </w:rPr>
        <w:t>(مسألة الصلاة خلف المبتدع)</w:t>
      </w:r>
      <w:r w:rsidRPr="002D14B3">
        <w:rPr>
          <w:rFonts w:ascii="Simplified Arabic" w:hAnsi="Simplified Arabic" w:cs="Simplified Arabic"/>
          <w:b/>
          <w:bCs/>
          <w:sz w:val="30"/>
          <w:szCs w:val="30"/>
          <w:rtl/>
          <w:lang w:bidi="ar-KW"/>
        </w:rPr>
        <w:t>:</w:t>
      </w:r>
      <w:r w:rsidRPr="002D14B3">
        <w:rPr>
          <w:rFonts w:ascii="Simplified Arabic" w:hAnsi="Simplified Arabic" w:cs="Simplified Arabic"/>
          <w:sz w:val="28"/>
          <w:szCs w:val="28"/>
          <w:rtl/>
          <w:lang w:bidi="ar-KW"/>
        </w:rPr>
        <w:t xml:space="preserve"> </w:t>
      </w:r>
      <w:r>
        <w:rPr>
          <w:rFonts w:ascii="Simplified Arabic" w:hAnsi="Simplified Arabic" w:cs="Simplified Arabic"/>
          <w:sz w:val="28"/>
          <w:szCs w:val="28"/>
          <w:rtl/>
          <w:lang w:bidi="ar-KW"/>
        </w:rPr>
        <w:t>تصح الصلاة خلفه، وقد كان الإمام أحمد يصلي خلف المعتزلة ممن يقولون: القرآن مخلوق، جاء في المجموع شرح المهذب للإمام النووي رحمه الله: ( قال المصنف </w:t>
      </w:r>
      <w:r>
        <w:rPr>
          <w:rFonts w:ascii="Simplified Arabic" w:hAnsi="Simplified Arabic" w:cs="Simplified Arabic"/>
          <w:sz w:val="28"/>
          <w:szCs w:val="28"/>
          <w:lang w:bidi="ar-KW"/>
        </w:rPr>
        <w:t xml:space="preserve">- </w:t>
      </w:r>
      <w:r>
        <w:rPr>
          <w:rFonts w:ascii="Simplified Arabic" w:hAnsi="Simplified Arabic" w:cs="Simplified Arabic" w:hint="cs"/>
          <w:sz w:val="28"/>
          <w:szCs w:val="28"/>
          <w:rtl/>
          <w:lang w:bidi="ar-KW"/>
        </w:rPr>
        <w:t>رحمه الله تعالى - ( وتجوز </w:t>
      </w:r>
      <w:r>
        <w:rPr>
          <w:rFonts w:ascii="Simplified Arabic" w:hAnsi="Simplified Arabic" w:cs="Simplified Arabic"/>
          <w:sz w:val="28"/>
          <w:szCs w:val="28"/>
          <w:rtl/>
          <w:lang w:bidi="ar-KW"/>
        </w:rPr>
        <w:t xml:space="preserve">الصلاة خلف الفاسق  لقوله صلى الله عليه وسلم </w:t>
      </w:r>
      <w:r>
        <w:rPr>
          <w:rFonts w:ascii="Simplified Arabic" w:hAnsi="Simplified Arabic" w:cs="Simplified Arabic"/>
          <w:sz w:val="28"/>
          <w:szCs w:val="28"/>
          <w:lang w:bidi="ar-KW"/>
        </w:rPr>
        <w:t>{ </w:t>
      </w:r>
      <w:r w:rsidRPr="002D14B3">
        <w:rPr>
          <w:rFonts w:ascii="Simplified Arabic" w:hAnsi="Simplified Arabic" w:cs="Simplified Arabic" w:hint="cs"/>
          <w:sz w:val="28"/>
          <w:szCs w:val="28"/>
          <w:rtl/>
          <w:lang w:bidi="ar-KW"/>
        </w:rPr>
        <w:t xml:space="preserve">صلوا خلف من قال : لا إله إلا الله ، وعلى من قال : لا إله إلا الله،  ولأن ابن عمر رضي الله عنهما صلى خلف الحجاج مع فسقه ، ( الشرح ) هذا الحديث ضعيف رواه الدارقطني والبيهقي من رواية ابن عمر بإسناد ضعيف ، ورواه الدارقطني من طرق كثيرة ثم قال : وليس منها شيء يثبت، وأما صلاة ابن عمر خلف الحجاج </w:t>
      </w:r>
      <w:r w:rsidRPr="002D14B3">
        <w:rPr>
          <w:rFonts w:ascii="Simplified Arabic" w:hAnsi="Simplified Arabic" w:cs="Simplified Arabic" w:hint="cs"/>
          <w:sz w:val="28"/>
          <w:szCs w:val="28"/>
          <w:rtl/>
          <w:lang w:bidi="ar-KW"/>
        </w:rPr>
        <w:lastRenderedPageBreak/>
        <w:t xml:space="preserve">بن يوسف فثابتة في صحيح البخاري ، وغيره في الصحيح أحاديث كثيرة تدل على صحة الصلاة وراء الفساق والأئمة الجائرين، قال أصحابنا : الصلاة وراء الفاسق صحيحة ليست محرمة ، لكنها مكروهة ، وكذا تكره وراء المبتدع الذي لا يكفر ببدعته ، وتصح ، فإن كفر ببدعته فقد قدمنا أنه لا تصح الصلاة وراءه كسائر الكفار، ونص الشافعي في المختصر على كراهة الصلاة خلف الفاسق والمبتدع ، فإن فعلها صحت ، ... وذهب جمهور العلماء إلى صحتها، ( فرع ) قد ذكرنا أن من يكفر ببدعته لا تصح الصلاة وراءه ، ومن لا يكفر تصح، وقال القفال وكثيرون من الأصحاب: يجوز الاقتداء بمن يقول بخلق القرآن وغيره من أهل البدع ، قال صاحب العدة : هذا هو المذهب، قلت: وهذا هو الصواب فقد قال الشافعي رحمه الله : أقبل شهادة أهل الأهواء إلا الخطابية لأنهم يرون الشهادة بالزور لموافقيهم ولم يزل السلف والخلف يرون الصلاة وراء المعتزلة ونحوهم </w:t>
      </w:r>
      <w:proofErr w:type="spellStart"/>
      <w:r w:rsidRPr="002D14B3">
        <w:rPr>
          <w:rFonts w:ascii="Simplified Arabic" w:hAnsi="Simplified Arabic" w:cs="Simplified Arabic" w:hint="cs"/>
          <w:sz w:val="28"/>
          <w:szCs w:val="28"/>
          <w:rtl/>
          <w:lang w:bidi="ar-KW"/>
        </w:rPr>
        <w:t>ومناكحتهم</w:t>
      </w:r>
      <w:proofErr w:type="spellEnd"/>
      <w:r w:rsidRPr="002D14B3">
        <w:rPr>
          <w:rFonts w:ascii="Simplified Arabic" w:hAnsi="Simplified Arabic" w:cs="Simplified Arabic" w:hint="cs"/>
          <w:sz w:val="28"/>
          <w:szCs w:val="28"/>
          <w:rtl/>
          <w:lang w:bidi="ar-KW"/>
        </w:rPr>
        <w:t xml:space="preserve"> </w:t>
      </w:r>
      <w:proofErr w:type="spellStart"/>
      <w:r w:rsidRPr="002D14B3">
        <w:rPr>
          <w:rFonts w:ascii="Simplified Arabic" w:hAnsi="Simplified Arabic" w:cs="Simplified Arabic" w:hint="cs"/>
          <w:sz w:val="28"/>
          <w:szCs w:val="28"/>
          <w:rtl/>
          <w:lang w:bidi="ar-KW"/>
        </w:rPr>
        <w:t>وموارثتهم</w:t>
      </w:r>
      <w:proofErr w:type="spellEnd"/>
      <w:r w:rsidRPr="002D14B3">
        <w:rPr>
          <w:rFonts w:ascii="Simplified Arabic" w:hAnsi="Simplified Arabic" w:cs="Simplified Arabic" w:hint="cs"/>
          <w:sz w:val="28"/>
          <w:szCs w:val="28"/>
          <w:rtl/>
          <w:lang w:bidi="ar-KW"/>
        </w:rPr>
        <w:t xml:space="preserve"> وإجراء سائر الأحكام عليهم .. قال ابن المنذر: أجاز الشافعي الصلاة خلف من أقامها ، يعني من أهل البدع ، وإن كان غير محمود في دينه [ أي ] أن أبلغ في مخالفة حد الدين هذا لفظه ، قال ابن المنذر : إن كفر ببدعة لم تجز الصلاة وراءه ، وإلا فتجوز وغيره أولى ) أهــ [ المجموع شرح المهذب للإمام النووي ج: 4 ص: 150]،</w:t>
      </w:r>
    </w:p>
    <w:p w14:paraId="5D9A7E2A" w14:textId="374B9A0D" w:rsidR="00BF0C79" w:rsidRDefault="00603EB6" w:rsidP="00572007">
      <w:pPr>
        <w:bidi/>
        <w:jc w:val="both"/>
        <w:rPr>
          <w:rFonts w:ascii="Simplified Arabic" w:hAnsi="Simplified Arabic" w:cs="Simplified Arabic"/>
          <w:sz w:val="28"/>
          <w:szCs w:val="28"/>
          <w:rtl/>
          <w:lang w:bidi="ar-KW"/>
        </w:rPr>
      </w:pPr>
      <w:r w:rsidRPr="00603EB6">
        <w:rPr>
          <w:rFonts w:ascii="Simplified Arabic" w:hAnsi="Simplified Arabic" w:cs="Simplified Arabic" w:hint="cs"/>
          <w:b/>
          <w:bCs/>
          <w:sz w:val="30"/>
          <w:szCs w:val="30"/>
          <w:u w:val="single"/>
          <w:rtl/>
          <w:lang w:bidi="ar-KW"/>
        </w:rPr>
        <w:t>[</w:t>
      </w:r>
      <w:r w:rsidR="002D14B3">
        <w:rPr>
          <w:rFonts w:ascii="Simplified Arabic" w:hAnsi="Simplified Arabic" w:cs="Simplified Arabic" w:hint="cs"/>
          <w:b/>
          <w:bCs/>
          <w:sz w:val="30"/>
          <w:szCs w:val="30"/>
          <w:u w:val="single"/>
          <w:rtl/>
          <w:lang w:bidi="ar-KW"/>
        </w:rPr>
        <w:t>7</w:t>
      </w:r>
      <w:r w:rsidRPr="00603EB6">
        <w:rPr>
          <w:rFonts w:ascii="Simplified Arabic" w:hAnsi="Simplified Arabic" w:cs="Simplified Arabic" w:hint="cs"/>
          <w:b/>
          <w:bCs/>
          <w:sz w:val="30"/>
          <w:szCs w:val="30"/>
          <w:u w:val="single"/>
          <w:rtl/>
          <w:lang w:bidi="ar-KW"/>
        </w:rPr>
        <w:t xml:space="preserve">] </w:t>
      </w:r>
      <w:r w:rsidR="003F610D" w:rsidRPr="00603EB6">
        <w:rPr>
          <w:rFonts w:ascii="Simplified Arabic" w:hAnsi="Simplified Arabic" w:cs="Simplified Arabic"/>
          <w:b/>
          <w:bCs/>
          <w:sz w:val="30"/>
          <w:szCs w:val="30"/>
          <w:u w:val="single"/>
          <w:rtl/>
          <w:lang w:bidi="ar-KW"/>
        </w:rPr>
        <w:t xml:space="preserve">(مسألة الصلاة على </w:t>
      </w:r>
      <w:r w:rsidR="00455953" w:rsidRPr="00603EB6">
        <w:rPr>
          <w:rFonts w:ascii="Simplified Arabic" w:hAnsi="Simplified Arabic" w:cs="Simplified Arabic"/>
          <w:b/>
          <w:bCs/>
          <w:sz w:val="30"/>
          <w:szCs w:val="30"/>
          <w:u w:val="single"/>
          <w:rtl/>
          <w:lang w:bidi="ar-KW"/>
        </w:rPr>
        <w:t xml:space="preserve">أهل </w:t>
      </w:r>
      <w:r w:rsidR="003F610D" w:rsidRPr="00603EB6">
        <w:rPr>
          <w:rFonts w:ascii="Simplified Arabic" w:hAnsi="Simplified Arabic" w:cs="Simplified Arabic"/>
          <w:b/>
          <w:bCs/>
          <w:sz w:val="30"/>
          <w:szCs w:val="30"/>
          <w:u w:val="single"/>
          <w:rtl/>
          <w:lang w:bidi="ar-KW"/>
        </w:rPr>
        <w:t>البدع)</w:t>
      </w:r>
      <w:r w:rsidR="003F610D" w:rsidRPr="003F610D">
        <w:rPr>
          <w:rFonts w:ascii="Simplified Arabic" w:hAnsi="Simplified Arabic" w:cs="Simplified Arabic"/>
          <w:sz w:val="28"/>
          <w:szCs w:val="28"/>
          <w:rtl/>
          <w:lang w:bidi="ar-KW"/>
        </w:rPr>
        <w:t xml:space="preserve">: </w:t>
      </w:r>
      <w:r w:rsidR="00572007" w:rsidRPr="00572007">
        <w:rPr>
          <w:rFonts w:ascii="Simplified Arabic" w:hAnsi="Simplified Arabic" w:cs="Simplified Arabic" w:hint="cs"/>
          <w:sz w:val="28"/>
          <w:szCs w:val="28"/>
          <w:rtl/>
          <w:lang w:bidi="ar-KW"/>
        </w:rPr>
        <w:t>الصلاة على الميت المسلم فرض كفاية على المسلمين، أي إذا قام به البعض سقط الإثم عن الباقين، وهي واجبة على كل مسلم توفي، هي من شعائر الإسلام المهمة، والمبتدع لا يزال في دائرة الإسلام لم يخرج منها، قال تعالى -في حق المنافقين- : {وَلَا تُصَلِّ عَلَى أَحَدٍ مِنْهُمْ مَاتَ أَبَدًا وَلَا تَقُمْ عَلَى قَبرِهِ} [التوبة: 84]، والمبتدع مسلم وليس منافق معلوم النفاق، وفي صحيح البخاري: عن سلمة بن الأكوع رضي الله عنه أنّ النبي صلى الله عليه وسلم أتي بجنازة ليصلي عليها، فقال: هل عليه من دين؟ قالوا: لا، فصلى عليه، ثم أتي بجنازة أخرى، فقال: هل عليه من دين؟ قالوا: نعم، قال: فصلوا على صاحبكم. قال أبو قتادة: علي دينه يا رسول الله، فصلى عليه) [صحيح البخاري ح 2289]،</w:t>
      </w:r>
      <w:r w:rsidR="00572007">
        <w:rPr>
          <w:rFonts w:ascii="Simplified Arabic" w:hAnsi="Simplified Arabic" w:cs="Simplified Arabic" w:hint="cs"/>
          <w:sz w:val="28"/>
          <w:szCs w:val="28"/>
          <w:rtl/>
          <w:lang w:bidi="ar-KW"/>
        </w:rPr>
        <w:t xml:space="preserve"> فــ (</w:t>
      </w:r>
      <w:r w:rsidR="003F610D" w:rsidRPr="003F610D">
        <w:rPr>
          <w:rFonts w:ascii="Simplified Arabic" w:hAnsi="Simplified Arabic" w:cs="Simplified Arabic"/>
          <w:sz w:val="28"/>
          <w:szCs w:val="28"/>
          <w:rtl/>
          <w:lang w:bidi="ar-KW"/>
        </w:rPr>
        <w:t>الأصل</w:t>
      </w:r>
      <w:r w:rsidR="00572007">
        <w:rPr>
          <w:rFonts w:ascii="Simplified Arabic" w:hAnsi="Simplified Arabic" w:cs="Simplified Arabic" w:hint="cs"/>
          <w:sz w:val="28"/>
          <w:szCs w:val="28"/>
          <w:rtl/>
          <w:lang w:bidi="ar-KW"/>
        </w:rPr>
        <w:t xml:space="preserve">): </w:t>
      </w:r>
      <w:r w:rsidR="003F610D" w:rsidRPr="003F610D">
        <w:rPr>
          <w:rFonts w:ascii="Simplified Arabic" w:hAnsi="Simplified Arabic" w:cs="Simplified Arabic"/>
          <w:sz w:val="28"/>
          <w:szCs w:val="28"/>
          <w:rtl/>
          <w:lang w:bidi="ar-KW"/>
        </w:rPr>
        <w:t xml:space="preserve">أن المبتدع </w:t>
      </w:r>
      <w:r w:rsidR="00572007">
        <w:rPr>
          <w:rFonts w:ascii="Simplified Arabic" w:hAnsi="Simplified Arabic" w:cs="Simplified Arabic" w:hint="cs"/>
          <w:sz w:val="28"/>
          <w:szCs w:val="28"/>
          <w:rtl/>
          <w:lang w:bidi="ar-KW"/>
        </w:rPr>
        <w:t xml:space="preserve">مسلم </w:t>
      </w:r>
      <w:r w:rsidR="003F610D" w:rsidRPr="003F610D">
        <w:rPr>
          <w:rFonts w:ascii="Simplified Arabic" w:hAnsi="Simplified Arabic" w:cs="Simplified Arabic"/>
          <w:sz w:val="28"/>
          <w:szCs w:val="28"/>
          <w:rtl/>
          <w:lang w:bidi="ar-KW"/>
        </w:rPr>
        <w:t>ي</w:t>
      </w:r>
      <w:r w:rsidR="00572007">
        <w:rPr>
          <w:rFonts w:ascii="Simplified Arabic" w:hAnsi="Simplified Arabic" w:cs="Simplified Arabic" w:hint="cs"/>
          <w:sz w:val="28"/>
          <w:szCs w:val="28"/>
          <w:rtl/>
          <w:lang w:bidi="ar-KW"/>
        </w:rPr>
        <w:t>ُ</w:t>
      </w:r>
      <w:r w:rsidR="003F610D" w:rsidRPr="003F610D">
        <w:rPr>
          <w:rFonts w:ascii="Simplified Arabic" w:hAnsi="Simplified Arabic" w:cs="Simplified Arabic"/>
          <w:sz w:val="28"/>
          <w:szCs w:val="28"/>
          <w:rtl/>
          <w:lang w:bidi="ar-KW"/>
        </w:rPr>
        <w:t>صلى عليه</w:t>
      </w:r>
      <w:r w:rsidR="001B57CC">
        <w:rPr>
          <w:rFonts w:ascii="Simplified Arabic" w:hAnsi="Simplified Arabic" w:cs="Simplified Arabic" w:hint="cs"/>
          <w:sz w:val="28"/>
          <w:szCs w:val="28"/>
          <w:rtl/>
          <w:lang w:bidi="ar-KW"/>
        </w:rPr>
        <w:t>،</w:t>
      </w:r>
      <w:r>
        <w:rPr>
          <w:rFonts w:ascii="Simplified Arabic" w:hAnsi="Simplified Arabic" w:cs="Simplified Arabic" w:hint="cs"/>
          <w:sz w:val="28"/>
          <w:szCs w:val="28"/>
          <w:rtl/>
          <w:lang w:bidi="ar-KW"/>
        </w:rPr>
        <w:t xml:space="preserve"> </w:t>
      </w:r>
      <w:r w:rsidR="003F610D" w:rsidRPr="003F610D">
        <w:rPr>
          <w:rFonts w:ascii="Simplified Arabic" w:hAnsi="Simplified Arabic" w:cs="Simplified Arabic"/>
          <w:sz w:val="28"/>
          <w:szCs w:val="28"/>
          <w:rtl/>
          <w:lang w:bidi="ar-KW"/>
        </w:rPr>
        <w:t xml:space="preserve">لكن إن تخلف عن الصلاة عليه </w:t>
      </w:r>
      <w:r w:rsidR="00455953">
        <w:rPr>
          <w:rFonts w:ascii="Simplified Arabic" w:hAnsi="Simplified Arabic" w:cs="Simplified Arabic"/>
          <w:sz w:val="28"/>
          <w:szCs w:val="28"/>
          <w:rtl/>
          <w:lang w:bidi="ar-KW"/>
        </w:rPr>
        <w:t xml:space="preserve">أهل </w:t>
      </w:r>
      <w:r w:rsidR="003F610D" w:rsidRPr="003F610D">
        <w:rPr>
          <w:rFonts w:ascii="Simplified Arabic" w:hAnsi="Simplified Arabic" w:cs="Simplified Arabic"/>
          <w:sz w:val="28"/>
          <w:szCs w:val="28"/>
          <w:rtl/>
          <w:lang w:bidi="ar-KW"/>
        </w:rPr>
        <w:t>الدين والصلاح زجراً عن فعله وترهيباً من بدعته فحسن</w:t>
      </w:r>
      <w:r w:rsidR="001B57CC">
        <w:rPr>
          <w:rFonts w:ascii="Simplified Arabic" w:hAnsi="Simplified Arabic" w:cs="Simplified Arabic"/>
          <w:sz w:val="28"/>
          <w:szCs w:val="28"/>
          <w:rtl/>
          <w:lang w:bidi="ar-KW"/>
        </w:rPr>
        <w:t>،</w:t>
      </w:r>
      <w:r w:rsidR="003F610D" w:rsidRPr="003F610D">
        <w:rPr>
          <w:rFonts w:ascii="Simplified Arabic" w:hAnsi="Simplified Arabic" w:cs="Simplified Arabic"/>
          <w:sz w:val="28"/>
          <w:szCs w:val="28"/>
          <w:rtl/>
          <w:lang w:bidi="ar-KW"/>
        </w:rPr>
        <w:t xml:space="preserve"> </w:t>
      </w:r>
      <w:r w:rsidR="00572007">
        <w:rPr>
          <w:rFonts w:ascii="Simplified Arabic" w:hAnsi="Simplified Arabic" w:cs="Simplified Arabic" w:hint="cs"/>
          <w:sz w:val="28"/>
          <w:szCs w:val="28"/>
          <w:rtl/>
          <w:lang w:bidi="ar-KW"/>
        </w:rPr>
        <w:t>ف</w:t>
      </w:r>
      <w:r w:rsidR="00572007" w:rsidRPr="00572007">
        <w:rPr>
          <w:rFonts w:ascii="Simplified Arabic" w:hAnsi="Simplified Arabic" w:cs="Simplified Arabic" w:hint="cs"/>
          <w:sz w:val="28"/>
          <w:szCs w:val="28"/>
          <w:rtl/>
          <w:lang w:bidi="ar-KW"/>
        </w:rPr>
        <w:t xml:space="preserve">فرض </w:t>
      </w:r>
      <w:r w:rsidR="00572007">
        <w:rPr>
          <w:rFonts w:ascii="Simplified Arabic" w:hAnsi="Simplified Arabic" w:cs="Simplified Arabic" w:hint="cs"/>
          <w:sz w:val="28"/>
          <w:szCs w:val="28"/>
          <w:rtl/>
          <w:lang w:bidi="ar-KW"/>
        </w:rPr>
        <w:t>ال</w:t>
      </w:r>
      <w:r w:rsidR="00572007" w:rsidRPr="00572007">
        <w:rPr>
          <w:rFonts w:ascii="Simplified Arabic" w:hAnsi="Simplified Arabic" w:cs="Simplified Arabic" w:hint="cs"/>
          <w:sz w:val="28"/>
          <w:szCs w:val="28"/>
          <w:rtl/>
          <w:lang w:bidi="ar-KW"/>
        </w:rPr>
        <w:t>كفاية إذا قام به البعض سقط الإثم عن الباقين،</w:t>
      </w:r>
    </w:p>
    <w:p w14:paraId="6B75C8EC" w14:textId="3B7F4370" w:rsidR="009572E9" w:rsidRDefault="00603EB6" w:rsidP="00A359B4">
      <w:pPr>
        <w:bidi/>
        <w:jc w:val="both"/>
        <w:rPr>
          <w:rFonts w:ascii="Simplified Arabic" w:hAnsi="Simplified Arabic" w:cs="Simplified Arabic"/>
          <w:sz w:val="28"/>
          <w:szCs w:val="28"/>
          <w:rtl/>
          <w:lang w:bidi="ar-KW"/>
        </w:rPr>
      </w:pPr>
      <w:r w:rsidRPr="00603EB6">
        <w:rPr>
          <w:rFonts w:ascii="Simplified Arabic" w:hAnsi="Simplified Arabic" w:cs="Simplified Arabic" w:hint="cs"/>
          <w:b/>
          <w:bCs/>
          <w:sz w:val="30"/>
          <w:szCs w:val="30"/>
          <w:u w:val="single"/>
          <w:rtl/>
          <w:lang w:bidi="ar-KW"/>
        </w:rPr>
        <w:t>[</w:t>
      </w:r>
      <w:r w:rsidR="002D14B3">
        <w:rPr>
          <w:rFonts w:ascii="Simplified Arabic" w:hAnsi="Simplified Arabic" w:cs="Simplified Arabic" w:hint="cs"/>
          <w:b/>
          <w:bCs/>
          <w:sz w:val="30"/>
          <w:szCs w:val="30"/>
          <w:u w:val="single"/>
          <w:rtl/>
          <w:lang w:bidi="ar-KW"/>
        </w:rPr>
        <w:t>8</w:t>
      </w:r>
      <w:r w:rsidRPr="00603EB6">
        <w:rPr>
          <w:rFonts w:ascii="Simplified Arabic" w:hAnsi="Simplified Arabic" w:cs="Simplified Arabic" w:hint="cs"/>
          <w:b/>
          <w:bCs/>
          <w:sz w:val="30"/>
          <w:szCs w:val="30"/>
          <w:u w:val="single"/>
          <w:rtl/>
          <w:lang w:bidi="ar-KW"/>
        </w:rPr>
        <w:t xml:space="preserve">] </w:t>
      </w:r>
      <w:r w:rsidR="003F610D" w:rsidRPr="00603EB6">
        <w:rPr>
          <w:rFonts w:ascii="Simplified Arabic" w:hAnsi="Simplified Arabic" w:cs="Simplified Arabic"/>
          <w:b/>
          <w:bCs/>
          <w:sz w:val="30"/>
          <w:szCs w:val="30"/>
          <w:u w:val="single"/>
          <w:rtl/>
          <w:lang w:bidi="ar-KW"/>
        </w:rPr>
        <w:t>(مسالة الاستغفار للميت المبتدع أو الدعاء له بعد موته بالرحمة</w:t>
      </w:r>
      <w:r w:rsidR="003F610D" w:rsidRPr="003F610D">
        <w:rPr>
          <w:rFonts w:ascii="Simplified Arabic" w:hAnsi="Simplified Arabic" w:cs="Simplified Arabic"/>
          <w:sz w:val="28"/>
          <w:szCs w:val="28"/>
          <w:rtl/>
          <w:lang w:bidi="ar-KW"/>
        </w:rPr>
        <w:t>): المبتدع يدعى له ويستغفر له</w:t>
      </w:r>
      <w:r w:rsidR="001B57CC">
        <w:rPr>
          <w:rFonts w:ascii="Simplified Arabic" w:hAnsi="Simplified Arabic" w:cs="Simplified Arabic" w:hint="cs"/>
          <w:sz w:val="28"/>
          <w:szCs w:val="28"/>
          <w:rtl/>
          <w:lang w:bidi="ar-KW"/>
        </w:rPr>
        <w:t xml:space="preserve">، </w:t>
      </w:r>
      <w:r w:rsidR="003F610D" w:rsidRPr="003F610D">
        <w:rPr>
          <w:rFonts w:ascii="Simplified Arabic" w:hAnsi="Simplified Arabic" w:cs="Simplified Arabic"/>
          <w:sz w:val="28"/>
          <w:szCs w:val="28"/>
          <w:rtl/>
          <w:lang w:bidi="ar-KW"/>
        </w:rPr>
        <w:t>لأنه مسلم ووجود بدعته لا ينقض أصل إسلامه</w:t>
      </w:r>
      <w:r w:rsidR="001B57CC">
        <w:rPr>
          <w:rFonts w:ascii="Simplified Arabic" w:hAnsi="Simplified Arabic" w:cs="Simplified Arabic"/>
          <w:sz w:val="28"/>
          <w:szCs w:val="28"/>
          <w:rtl/>
          <w:lang w:bidi="ar-KW"/>
        </w:rPr>
        <w:t>،</w:t>
      </w:r>
      <w:r w:rsidR="003F610D" w:rsidRPr="003F610D">
        <w:rPr>
          <w:rFonts w:ascii="Simplified Arabic" w:hAnsi="Simplified Arabic" w:cs="Simplified Arabic"/>
          <w:sz w:val="28"/>
          <w:szCs w:val="28"/>
          <w:rtl/>
          <w:lang w:bidi="ar-KW"/>
        </w:rPr>
        <w:t xml:space="preserve"> فيدعى ويستغفر له</w:t>
      </w:r>
      <w:r w:rsidR="001B57CC">
        <w:rPr>
          <w:rFonts w:ascii="Simplified Arabic" w:hAnsi="Simplified Arabic" w:cs="Simplified Arabic" w:hint="cs"/>
          <w:sz w:val="28"/>
          <w:szCs w:val="28"/>
          <w:rtl/>
          <w:lang w:bidi="ar-KW"/>
        </w:rPr>
        <w:t xml:space="preserve">، </w:t>
      </w:r>
      <w:r w:rsidR="003F610D" w:rsidRPr="003F610D">
        <w:rPr>
          <w:rFonts w:ascii="Simplified Arabic" w:hAnsi="Simplified Arabic" w:cs="Simplified Arabic"/>
          <w:sz w:val="28"/>
          <w:szCs w:val="28"/>
          <w:rtl/>
          <w:lang w:bidi="ar-KW"/>
        </w:rPr>
        <w:t xml:space="preserve">بل هو في هذه </w:t>
      </w:r>
      <w:r w:rsidR="003F610D" w:rsidRPr="003F610D">
        <w:rPr>
          <w:rFonts w:ascii="Simplified Arabic" w:hAnsi="Simplified Arabic" w:cs="Simplified Arabic"/>
          <w:sz w:val="28"/>
          <w:szCs w:val="28"/>
          <w:rtl/>
          <w:lang w:bidi="ar-KW"/>
        </w:rPr>
        <w:lastRenderedPageBreak/>
        <w:t>الحالة أحوج من غيره بالدعاء له والاستغفار له لأنه مات على هذه المخالفة</w:t>
      </w:r>
      <w:r w:rsidR="001B57CC">
        <w:rPr>
          <w:rFonts w:ascii="Simplified Arabic" w:hAnsi="Simplified Arabic" w:cs="Simplified Arabic"/>
          <w:sz w:val="28"/>
          <w:szCs w:val="28"/>
          <w:rtl/>
          <w:lang w:bidi="ar-KW"/>
        </w:rPr>
        <w:t>،</w:t>
      </w:r>
      <w:r w:rsidR="003F610D" w:rsidRPr="003F610D">
        <w:rPr>
          <w:rFonts w:ascii="Simplified Arabic" w:hAnsi="Simplified Arabic" w:cs="Simplified Arabic"/>
          <w:sz w:val="28"/>
          <w:szCs w:val="28"/>
          <w:rtl/>
          <w:lang w:bidi="ar-KW"/>
        </w:rPr>
        <w:t xml:space="preserve"> </w:t>
      </w:r>
      <w:r w:rsidR="009572E9">
        <w:rPr>
          <w:rFonts w:ascii="Simplified Arabic" w:hAnsi="Simplified Arabic" w:cs="Simplified Arabic" w:hint="cs"/>
          <w:sz w:val="28"/>
          <w:szCs w:val="28"/>
          <w:rtl/>
          <w:lang w:bidi="ar-KW"/>
        </w:rPr>
        <w:t xml:space="preserve">والدعاء للمسلم مسنون، والمغفرة </w:t>
      </w:r>
      <w:proofErr w:type="spellStart"/>
      <w:r w:rsidR="009572E9">
        <w:rPr>
          <w:rFonts w:ascii="Simplified Arabic" w:hAnsi="Simplified Arabic" w:cs="Simplified Arabic" w:hint="cs"/>
          <w:sz w:val="28"/>
          <w:szCs w:val="28"/>
          <w:rtl/>
          <w:lang w:bidi="ar-KW"/>
        </w:rPr>
        <w:t>تاتي</w:t>
      </w:r>
      <w:proofErr w:type="spellEnd"/>
      <w:r w:rsidR="009572E9">
        <w:rPr>
          <w:rFonts w:ascii="Simplified Arabic" w:hAnsi="Simplified Arabic" w:cs="Simplified Arabic" w:hint="cs"/>
          <w:sz w:val="28"/>
          <w:szCs w:val="28"/>
          <w:rtl/>
          <w:lang w:bidi="ar-KW"/>
        </w:rPr>
        <w:t xml:space="preserve"> على كل الذنوب إلا الشرك، قال تعال: </w:t>
      </w:r>
      <w:r w:rsidR="009572E9" w:rsidRPr="009572E9">
        <w:rPr>
          <w:rFonts w:ascii="Simplified Arabic" w:hAnsi="Simplified Arabic" w:cs="Simplified Arabic"/>
          <w:sz w:val="28"/>
          <w:szCs w:val="28"/>
          <w:rtl/>
          <w:lang w:bidi="ar-KW"/>
        </w:rPr>
        <w:t>{إِنَّ اللَّهَ لاَ يَغْفِرُ أَن يُشْرَكَ بِهِ وَيَغْفِرُ مَا دُونَ ذَلِكَ لِمَن يَشَاء}</w:t>
      </w:r>
      <w:r w:rsidR="009572E9">
        <w:rPr>
          <w:rFonts w:ascii="Simplified Arabic" w:hAnsi="Simplified Arabic" w:cs="Simplified Arabic" w:hint="cs"/>
          <w:sz w:val="28"/>
          <w:szCs w:val="28"/>
          <w:rtl/>
          <w:lang w:bidi="ar-KW"/>
        </w:rPr>
        <w:t xml:space="preserve"> [النساء: 48]، </w:t>
      </w:r>
      <w:r w:rsidR="00A359B4">
        <w:rPr>
          <w:rFonts w:ascii="Simplified Arabic" w:hAnsi="Simplified Arabic" w:cs="Simplified Arabic" w:hint="cs"/>
          <w:sz w:val="28"/>
          <w:szCs w:val="28"/>
          <w:rtl/>
          <w:lang w:bidi="ar-KW"/>
        </w:rPr>
        <w:t xml:space="preserve">وهو مسلم داخل في إطار المشيئة </w:t>
      </w:r>
      <w:r w:rsidR="009572E9" w:rsidRPr="009572E9">
        <w:rPr>
          <w:rFonts w:ascii="Simplified Arabic" w:hAnsi="Simplified Arabic" w:cs="Simplified Arabic"/>
          <w:sz w:val="28"/>
          <w:szCs w:val="28"/>
          <w:rtl/>
          <w:lang w:bidi="ar-KW"/>
        </w:rPr>
        <w:t xml:space="preserve">ويُرجى أن يُغفر له </w:t>
      </w:r>
      <w:r w:rsidR="00A359B4">
        <w:rPr>
          <w:rFonts w:ascii="Simplified Arabic" w:hAnsi="Simplified Arabic" w:cs="Simplified Arabic" w:hint="cs"/>
          <w:sz w:val="28"/>
          <w:szCs w:val="28"/>
          <w:rtl/>
          <w:lang w:bidi="ar-KW"/>
        </w:rPr>
        <w:t>إن شاء الله،</w:t>
      </w:r>
    </w:p>
    <w:p w14:paraId="6D2F3366" w14:textId="67D8883B" w:rsidR="00BF0C79" w:rsidRDefault="00603EB6" w:rsidP="00BF0C79">
      <w:pPr>
        <w:bidi/>
        <w:jc w:val="both"/>
        <w:rPr>
          <w:rFonts w:ascii="Simplified Arabic" w:hAnsi="Simplified Arabic" w:cs="Simplified Arabic"/>
          <w:sz w:val="28"/>
          <w:szCs w:val="28"/>
          <w:rtl/>
          <w:lang w:bidi="ar-KW"/>
        </w:rPr>
      </w:pPr>
      <w:r w:rsidRPr="00603EB6">
        <w:rPr>
          <w:rFonts w:ascii="Simplified Arabic" w:hAnsi="Simplified Arabic" w:cs="Simplified Arabic" w:hint="cs"/>
          <w:b/>
          <w:bCs/>
          <w:sz w:val="30"/>
          <w:szCs w:val="30"/>
          <w:u w:val="single"/>
          <w:rtl/>
          <w:lang w:bidi="ar-KW"/>
        </w:rPr>
        <w:t>[</w:t>
      </w:r>
      <w:r w:rsidR="002D14B3">
        <w:rPr>
          <w:rFonts w:ascii="Simplified Arabic" w:hAnsi="Simplified Arabic" w:cs="Simplified Arabic" w:hint="cs"/>
          <w:b/>
          <w:bCs/>
          <w:sz w:val="30"/>
          <w:szCs w:val="30"/>
          <w:u w:val="single"/>
          <w:rtl/>
          <w:lang w:bidi="ar-KW"/>
        </w:rPr>
        <w:t>9</w:t>
      </w:r>
      <w:r w:rsidRPr="00603EB6">
        <w:rPr>
          <w:rFonts w:ascii="Simplified Arabic" w:hAnsi="Simplified Arabic" w:cs="Simplified Arabic" w:hint="cs"/>
          <w:b/>
          <w:bCs/>
          <w:sz w:val="30"/>
          <w:szCs w:val="30"/>
          <w:u w:val="single"/>
          <w:rtl/>
          <w:lang w:bidi="ar-KW"/>
        </w:rPr>
        <w:t xml:space="preserve">] </w:t>
      </w:r>
      <w:r w:rsidR="003F610D" w:rsidRPr="00603EB6">
        <w:rPr>
          <w:rFonts w:ascii="Simplified Arabic" w:hAnsi="Simplified Arabic" w:cs="Simplified Arabic"/>
          <w:b/>
          <w:bCs/>
          <w:sz w:val="30"/>
          <w:szCs w:val="30"/>
          <w:u w:val="single"/>
          <w:rtl/>
          <w:lang w:bidi="ar-KW"/>
        </w:rPr>
        <w:t xml:space="preserve">(مسألة السلام على </w:t>
      </w:r>
      <w:r w:rsidR="00455953" w:rsidRPr="00603EB6">
        <w:rPr>
          <w:rFonts w:ascii="Simplified Arabic" w:hAnsi="Simplified Arabic" w:cs="Simplified Arabic"/>
          <w:b/>
          <w:bCs/>
          <w:sz w:val="30"/>
          <w:szCs w:val="30"/>
          <w:u w:val="single"/>
          <w:rtl/>
          <w:lang w:bidi="ar-KW"/>
        </w:rPr>
        <w:t xml:space="preserve">أهل </w:t>
      </w:r>
      <w:r w:rsidR="003F610D" w:rsidRPr="00603EB6">
        <w:rPr>
          <w:rFonts w:ascii="Simplified Arabic" w:hAnsi="Simplified Arabic" w:cs="Simplified Arabic"/>
          <w:b/>
          <w:bCs/>
          <w:sz w:val="30"/>
          <w:szCs w:val="30"/>
          <w:u w:val="single"/>
          <w:rtl/>
          <w:lang w:bidi="ar-KW"/>
        </w:rPr>
        <w:t>البدع):</w:t>
      </w:r>
      <w:r w:rsidR="003F610D" w:rsidRPr="003F610D">
        <w:rPr>
          <w:rFonts w:ascii="Simplified Arabic" w:hAnsi="Simplified Arabic" w:cs="Simplified Arabic"/>
          <w:sz w:val="28"/>
          <w:szCs w:val="28"/>
          <w:rtl/>
          <w:lang w:bidi="ar-KW"/>
        </w:rPr>
        <w:t xml:space="preserve"> الأصل جواز السلام عليه لأن له أسم الإسلام وحكمه، لكن إن كان في ترك السلام عليه من باب زجره مصلحة خالصة أو راجحة رجاء ان يقلع عن بدعته فإنه يترك السلام عليه</w:t>
      </w:r>
      <w:r w:rsidR="001B57CC">
        <w:rPr>
          <w:rFonts w:ascii="Simplified Arabic" w:hAnsi="Simplified Arabic" w:cs="Simplified Arabic"/>
          <w:sz w:val="28"/>
          <w:szCs w:val="28"/>
          <w:rtl/>
          <w:lang w:bidi="ar-KW"/>
        </w:rPr>
        <w:t>،</w:t>
      </w:r>
      <w:r w:rsidR="003F610D" w:rsidRPr="003F610D">
        <w:rPr>
          <w:rFonts w:ascii="Simplified Arabic" w:hAnsi="Simplified Arabic" w:cs="Simplified Arabic"/>
          <w:sz w:val="28"/>
          <w:szCs w:val="28"/>
          <w:rtl/>
          <w:lang w:bidi="ar-KW"/>
        </w:rPr>
        <w:t xml:space="preserve"> وإن لم يكن في ترك السلام على المبتدعة مصلحة خالصة ولا راجحة فإن المشروع السلام عليهم ورده إذا سلموا</w:t>
      </w:r>
      <w:r w:rsidR="001B57CC">
        <w:rPr>
          <w:rFonts w:ascii="Simplified Arabic" w:hAnsi="Simplified Arabic" w:cs="Simplified Arabic"/>
          <w:sz w:val="28"/>
          <w:szCs w:val="28"/>
          <w:rtl/>
          <w:lang w:bidi="ar-KW"/>
        </w:rPr>
        <w:t>،</w:t>
      </w:r>
      <w:r w:rsidR="003F610D" w:rsidRPr="003F610D">
        <w:rPr>
          <w:rFonts w:ascii="Simplified Arabic" w:hAnsi="Simplified Arabic" w:cs="Simplified Arabic"/>
          <w:sz w:val="28"/>
          <w:szCs w:val="28"/>
          <w:rtl/>
          <w:lang w:bidi="ar-KW"/>
        </w:rPr>
        <w:t xml:space="preserve"> لأنهم مسلمون، وإذا كان ترك السلام يؤدي إلى عكس المراد فلا يجوز،</w:t>
      </w:r>
    </w:p>
    <w:p w14:paraId="0FFD5DC9" w14:textId="0DE884D1" w:rsidR="00BF0C79" w:rsidRDefault="00603EB6" w:rsidP="00BF0C79">
      <w:pPr>
        <w:bidi/>
        <w:jc w:val="both"/>
        <w:rPr>
          <w:rFonts w:ascii="Simplified Arabic" w:hAnsi="Simplified Arabic" w:cs="Simplified Arabic"/>
          <w:sz w:val="28"/>
          <w:szCs w:val="28"/>
          <w:rtl/>
          <w:lang w:bidi="ar-KW"/>
        </w:rPr>
      </w:pPr>
      <w:r w:rsidRPr="00603EB6">
        <w:rPr>
          <w:rFonts w:ascii="Simplified Arabic" w:hAnsi="Simplified Arabic" w:cs="Simplified Arabic" w:hint="cs"/>
          <w:b/>
          <w:bCs/>
          <w:sz w:val="30"/>
          <w:szCs w:val="30"/>
          <w:u w:val="single"/>
          <w:rtl/>
          <w:lang w:bidi="ar-KW"/>
        </w:rPr>
        <w:t>[</w:t>
      </w:r>
      <w:r w:rsidR="002D14B3">
        <w:rPr>
          <w:rFonts w:ascii="Simplified Arabic" w:hAnsi="Simplified Arabic" w:cs="Simplified Arabic" w:hint="cs"/>
          <w:b/>
          <w:bCs/>
          <w:sz w:val="30"/>
          <w:szCs w:val="30"/>
          <w:u w:val="single"/>
          <w:rtl/>
          <w:lang w:bidi="ar-KW"/>
        </w:rPr>
        <w:t>10</w:t>
      </w:r>
      <w:r>
        <w:rPr>
          <w:rFonts w:ascii="Simplified Arabic" w:hAnsi="Simplified Arabic" w:cs="Simplified Arabic" w:hint="cs"/>
          <w:b/>
          <w:bCs/>
          <w:sz w:val="30"/>
          <w:szCs w:val="30"/>
          <w:u w:val="single"/>
          <w:rtl/>
          <w:lang w:bidi="ar-KW"/>
        </w:rPr>
        <w:t xml:space="preserve">] </w:t>
      </w:r>
      <w:r w:rsidR="003F610D" w:rsidRPr="00603EB6">
        <w:rPr>
          <w:rFonts w:ascii="Simplified Arabic" w:hAnsi="Simplified Arabic" w:cs="Simplified Arabic"/>
          <w:b/>
          <w:bCs/>
          <w:sz w:val="30"/>
          <w:szCs w:val="30"/>
          <w:u w:val="single"/>
          <w:rtl/>
          <w:lang w:bidi="ar-KW"/>
        </w:rPr>
        <w:t>(مسالة هجر المبتدع):</w:t>
      </w:r>
      <w:r w:rsidR="003F610D" w:rsidRPr="003F610D">
        <w:rPr>
          <w:rFonts w:ascii="Simplified Arabic" w:hAnsi="Simplified Arabic" w:cs="Simplified Arabic"/>
          <w:sz w:val="28"/>
          <w:szCs w:val="28"/>
          <w:rtl/>
          <w:lang w:bidi="ar-KW"/>
        </w:rPr>
        <w:t xml:space="preserve"> يُشرع الهجر في حق المبتدع إن كانت المصلحة الشرعية تقتضي ذلك وإلا فلا يهجر، وأما إذا كان الهجر لا يزيده إلا بعداً ولا يجنى منه إلا المفاسد الخالصة أو الراجحة فإنه يستمر بدعوته ومواصلته ونصحه ولا يهجر</w:t>
      </w:r>
      <w:r w:rsidR="001B57CC">
        <w:rPr>
          <w:rFonts w:ascii="Simplified Arabic" w:hAnsi="Simplified Arabic" w:cs="Simplified Arabic"/>
          <w:sz w:val="28"/>
          <w:szCs w:val="28"/>
          <w:rtl/>
          <w:lang w:bidi="ar-KW"/>
        </w:rPr>
        <w:t>،</w:t>
      </w:r>
      <w:r w:rsidR="003F610D" w:rsidRPr="003F610D">
        <w:rPr>
          <w:rFonts w:ascii="Simplified Arabic" w:hAnsi="Simplified Arabic" w:cs="Simplified Arabic"/>
          <w:sz w:val="28"/>
          <w:szCs w:val="28"/>
          <w:rtl/>
          <w:lang w:bidi="ar-KW"/>
        </w:rPr>
        <w:t xml:space="preserve"> لأن الهجر في حق الكافر مقصود لذاته</w:t>
      </w:r>
      <w:r w:rsidR="001B57CC">
        <w:rPr>
          <w:rFonts w:ascii="Simplified Arabic" w:hAnsi="Simplified Arabic" w:cs="Simplified Arabic"/>
          <w:sz w:val="28"/>
          <w:szCs w:val="28"/>
          <w:rtl/>
          <w:lang w:bidi="ar-KW"/>
        </w:rPr>
        <w:t>،</w:t>
      </w:r>
      <w:r w:rsidR="003F610D" w:rsidRPr="003F610D">
        <w:rPr>
          <w:rFonts w:ascii="Simplified Arabic" w:hAnsi="Simplified Arabic" w:cs="Simplified Arabic"/>
          <w:sz w:val="28"/>
          <w:szCs w:val="28"/>
          <w:rtl/>
          <w:lang w:bidi="ar-KW"/>
        </w:rPr>
        <w:t xml:space="preserve"> وأما الهجر في حق المبتدع فإنه مشروع إن كان يحقق المصلحة الشرعية</w:t>
      </w:r>
      <w:r w:rsidR="001B57CC">
        <w:rPr>
          <w:rFonts w:ascii="Simplified Arabic" w:hAnsi="Simplified Arabic" w:cs="Simplified Arabic"/>
          <w:sz w:val="28"/>
          <w:szCs w:val="28"/>
          <w:rtl/>
          <w:lang w:bidi="ar-KW"/>
        </w:rPr>
        <w:t>،</w:t>
      </w:r>
      <w:r w:rsidR="003F610D" w:rsidRPr="003F610D">
        <w:rPr>
          <w:rFonts w:ascii="Simplified Arabic" w:hAnsi="Simplified Arabic" w:cs="Simplified Arabic"/>
          <w:sz w:val="28"/>
          <w:szCs w:val="28"/>
          <w:rtl/>
          <w:lang w:bidi="ar-KW"/>
        </w:rPr>
        <w:t xml:space="preserve"> فإن كان لا يحققها فلا يشرع</w:t>
      </w:r>
      <w:r w:rsidR="001B57CC">
        <w:rPr>
          <w:rFonts w:ascii="Simplified Arabic" w:hAnsi="Simplified Arabic" w:cs="Simplified Arabic"/>
          <w:sz w:val="28"/>
          <w:szCs w:val="28"/>
          <w:rtl/>
          <w:lang w:bidi="ar-KW"/>
        </w:rPr>
        <w:t>،</w:t>
      </w:r>
      <w:r w:rsidR="003F610D" w:rsidRPr="003F610D">
        <w:rPr>
          <w:rFonts w:ascii="Simplified Arabic" w:hAnsi="Simplified Arabic" w:cs="Simplified Arabic"/>
          <w:sz w:val="28"/>
          <w:szCs w:val="28"/>
          <w:rtl/>
          <w:lang w:bidi="ar-KW"/>
        </w:rPr>
        <w:t xml:space="preserve"> </w:t>
      </w:r>
    </w:p>
    <w:p w14:paraId="5A9ECC0C" w14:textId="13FB54AC" w:rsidR="00BF0C79" w:rsidRDefault="00603EB6" w:rsidP="00BF0C79">
      <w:pPr>
        <w:bidi/>
        <w:jc w:val="both"/>
        <w:rPr>
          <w:rFonts w:ascii="Simplified Arabic" w:hAnsi="Simplified Arabic" w:cs="Simplified Arabic"/>
          <w:sz w:val="28"/>
          <w:szCs w:val="28"/>
          <w:rtl/>
          <w:lang w:bidi="ar-KW"/>
        </w:rPr>
      </w:pPr>
      <w:r w:rsidRPr="00603EB6">
        <w:rPr>
          <w:rFonts w:ascii="Simplified Arabic" w:hAnsi="Simplified Arabic" w:cs="Simplified Arabic" w:hint="cs"/>
          <w:b/>
          <w:bCs/>
          <w:sz w:val="30"/>
          <w:szCs w:val="30"/>
          <w:u w:val="single"/>
          <w:rtl/>
          <w:lang w:bidi="ar-KW"/>
        </w:rPr>
        <w:t>[1</w:t>
      </w:r>
      <w:r w:rsidR="002D14B3">
        <w:rPr>
          <w:rFonts w:ascii="Simplified Arabic" w:hAnsi="Simplified Arabic" w:cs="Simplified Arabic" w:hint="cs"/>
          <w:b/>
          <w:bCs/>
          <w:sz w:val="30"/>
          <w:szCs w:val="30"/>
          <w:u w:val="single"/>
          <w:rtl/>
          <w:lang w:bidi="ar-KW"/>
        </w:rPr>
        <w:t>1</w:t>
      </w:r>
      <w:r w:rsidRPr="00603EB6">
        <w:rPr>
          <w:rFonts w:ascii="Simplified Arabic" w:hAnsi="Simplified Arabic" w:cs="Simplified Arabic" w:hint="cs"/>
          <w:b/>
          <w:bCs/>
          <w:sz w:val="30"/>
          <w:szCs w:val="30"/>
          <w:u w:val="single"/>
          <w:rtl/>
          <w:lang w:bidi="ar-KW"/>
        </w:rPr>
        <w:t xml:space="preserve">] </w:t>
      </w:r>
      <w:r w:rsidR="003F610D" w:rsidRPr="00603EB6">
        <w:rPr>
          <w:rFonts w:ascii="Simplified Arabic" w:hAnsi="Simplified Arabic" w:cs="Simplified Arabic"/>
          <w:b/>
          <w:bCs/>
          <w:sz w:val="30"/>
          <w:szCs w:val="30"/>
          <w:u w:val="single"/>
          <w:rtl/>
          <w:lang w:bidi="ar-KW"/>
        </w:rPr>
        <w:t>(مسألة حكم غيبة المبتدع):</w:t>
      </w:r>
      <w:r w:rsidR="003F610D" w:rsidRPr="003F610D">
        <w:rPr>
          <w:rFonts w:ascii="Simplified Arabic" w:hAnsi="Simplified Arabic" w:cs="Simplified Arabic"/>
          <w:sz w:val="28"/>
          <w:szCs w:val="28"/>
          <w:rtl/>
          <w:lang w:bidi="ar-KW"/>
        </w:rPr>
        <w:t xml:space="preserve"> فالأصل هو تحريم غيبة المسلم</w:t>
      </w:r>
      <w:r w:rsidR="001B57CC">
        <w:rPr>
          <w:rFonts w:ascii="Simplified Arabic" w:hAnsi="Simplified Arabic" w:cs="Simplified Arabic"/>
          <w:sz w:val="28"/>
          <w:szCs w:val="28"/>
          <w:rtl/>
          <w:lang w:bidi="ar-KW"/>
        </w:rPr>
        <w:t>،</w:t>
      </w:r>
      <w:r w:rsidR="003F610D" w:rsidRPr="003F610D">
        <w:rPr>
          <w:rFonts w:ascii="Simplified Arabic" w:hAnsi="Simplified Arabic" w:cs="Simplified Arabic"/>
          <w:sz w:val="28"/>
          <w:szCs w:val="28"/>
          <w:rtl/>
          <w:lang w:bidi="ar-KW"/>
        </w:rPr>
        <w:t xml:space="preserve"> ولا يجوز التوسع في غيبة المبتدع إلا بقدر بدعته، وذلك مثل الميتة فإن الأصل فيها التحريم ولكن يجوز منها للمضطر بقدر ما تندفع به ضرورته</w:t>
      </w:r>
      <w:r w:rsidR="001B57CC">
        <w:rPr>
          <w:rFonts w:ascii="Simplified Arabic" w:hAnsi="Simplified Arabic" w:cs="Simplified Arabic"/>
          <w:sz w:val="28"/>
          <w:szCs w:val="28"/>
          <w:rtl/>
          <w:lang w:bidi="ar-KW"/>
        </w:rPr>
        <w:t>،</w:t>
      </w:r>
      <w:r w:rsidR="003F610D" w:rsidRPr="003F610D">
        <w:rPr>
          <w:rFonts w:ascii="Simplified Arabic" w:hAnsi="Simplified Arabic" w:cs="Simplified Arabic"/>
          <w:sz w:val="28"/>
          <w:szCs w:val="28"/>
          <w:rtl/>
          <w:lang w:bidi="ar-KW"/>
        </w:rPr>
        <w:t xml:space="preserve"> والضرورة هنا تتمثل في وجوب التحذير من </w:t>
      </w:r>
      <w:r w:rsidR="00455953">
        <w:rPr>
          <w:rFonts w:ascii="Simplified Arabic" w:hAnsi="Simplified Arabic" w:cs="Simplified Arabic"/>
          <w:sz w:val="28"/>
          <w:szCs w:val="28"/>
          <w:rtl/>
          <w:lang w:bidi="ar-KW"/>
        </w:rPr>
        <w:t xml:space="preserve">أهل </w:t>
      </w:r>
      <w:r w:rsidR="003F610D" w:rsidRPr="003F610D">
        <w:rPr>
          <w:rFonts w:ascii="Simplified Arabic" w:hAnsi="Simplified Arabic" w:cs="Simplified Arabic"/>
          <w:sz w:val="28"/>
          <w:szCs w:val="28"/>
          <w:rtl/>
          <w:lang w:bidi="ar-KW"/>
        </w:rPr>
        <w:t xml:space="preserve">الأهواء والبدع ومحاربة بدعهم وكشف زيفها وتحذير العامة من الوقوع فيها وبيان باطلها، </w:t>
      </w:r>
    </w:p>
    <w:p w14:paraId="2D0F4D16" w14:textId="638193BE" w:rsidR="003F610D" w:rsidRPr="003F610D" w:rsidRDefault="00603EB6" w:rsidP="00BF0C79">
      <w:pPr>
        <w:bidi/>
        <w:jc w:val="both"/>
        <w:rPr>
          <w:rFonts w:ascii="Simplified Arabic" w:hAnsi="Simplified Arabic" w:cs="Simplified Arabic"/>
          <w:sz w:val="28"/>
          <w:szCs w:val="28"/>
          <w:rtl/>
          <w:lang w:bidi="ar-KW"/>
        </w:rPr>
      </w:pPr>
      <w:r w:rsidRPr="00603EB6">
        <w:rPr>
          <w:rFonts w:ascii="Simplified Arabic" w:hAnsi="Simplified Arabic" w:cs="Simplified Arabic" w:hint="cs"/>
          <w:b/>
          <w:bCs/>
          <w:sz w:val="30"/>
          <w:szCs w:val="30"/>
          <w:u w:val="single"/>
          <w:rtl/>
          <w:lang w:bidi="ar-KW"/>
        </w:rPr>
        <w:t>[1</w:t>
      </w:r>
      <w:r w:rsidR="00EC2370">
        <w:rPr>
          <w:rFonts w:ascii="Simplified Arabic" w:hAnsi="Simplified Arabic" w:cs="Simplified Arabic" w:hint="cs"/>
          <w:b/>
          <w:bCs/>
          <w:sz w:val="30"/>
          <w:szCs w:val="30"/>
          <w:u w:val="single"/>
          <w:rtl/>
          <w:lang w:bidi="ar-KW"/>
        </w:rPr>
        <w:t>2</w:t>
      </w:r>
      <w:r w:rsidRPr="00603EB6">
        <w:rPr>
          <w:rFonts w:ascii="Simplified Arabic" w:hAnsi="Simplified Arabic" w:cs="Simplified Arabic" w:hint="cs"/>
          <w:b/>
          <w:bCs/>
          <w:sz w:val="30"/>
          <w:szCs w:val="30"/>
          <w:u w:val="single"/>
          <w:rtl/>
          <w:lang w:bidi="ar-KW"/>
        </w:rPr>
        <w:t xml:space="preserve">] </w:t>
      </w:r>
      <w:r w:rsidR="003F610D" w:rsidRPr="00603EB6">
        <w:rPr>
          <w:rFonts w:ascii="Simplified Arabic" w:hAnsi="Simplified Arabic" w:cs="Simplified Arabic"/>
          <w:b/>
          <w:bCs/>
          <w:sz w:val="30"/>
          <w:szCs w:val="30"/>
          <w:u w:val="single"/>
          <w:rtl/>
          <w:lang w:bidi="ar-KW"/>
        </w:rPr>
        <w:t xml:space="preserve">(مسالة مجالسة </w:t>
      </w:r>
      <w:r w:rsidR="00455953" w:rsidRPr="00603EB6">
        <w:rPr>
          <w:rFonts w:ascii="Simplified Arabic" w:hAnsi="Simplified Arabic" w:cs="Simplified Arabic"/>
          <w:b/>
          <w:bCs/>
          <w:sz w:val="30"/>
          <w:szCs w:val="30"/>
          <w:u w:val="single"/>
          <w:rtl/>
          <w:lang w:bidi="ar-KW"/>
        </w:rPr>
        <w:t xml:space="preserve">أهل </w:t>
      </w:r>
      <w:r w:rsidR="003F610D" w:rsidRPr="00603EB6">
        <w:rPr>
          <w:rFonts w:ascii="Simplified Arabic" w:hAnsi="Simplified Arabic" w:cs="Simplified Arabic"/>
          <w:b/>
          <w:bCs/>
          <w:sz w:val="30"/>
          <w:szCs w:val="30"/>
          <w:u w:val="single"/>
          <w:rtl/>
          <w:lang w:bidi="ar-KW"/>
        </w:rPr>
        <w:t>البدع)</w:t>
      </w:r>
      <w:r w:rsidR="003F610D" w:rsidRPr="003F610D">
        <w:rPr>
          <w:rFonts w:ascii="Simplified Arabic" w:hAnsi="Simplified Arabic" w:cs="Simplified Arabic"/>
          <w:sz w:val="28"/>
          <w:szCs w:val="28"/>
          <w:rtl/>
          <w:lang w:bidi="ar-KW"/>
        </w:rPr>
        <w:t xml:space="preserve">: جاءت الآثار عن السلف تنهى عن مجالسة </w:t>
      </w:r>
      <w:r w:rsidR="00455953">
        <w:rPr>
          <w:rFonts w:ascii="Simplified Arabic" w:hAnsi="Simplified Arabic" w:cs="Simplified Arabic"/>
          <w:sz w:val="28"/>
          <w:szCs w:val="28"/>
          <w:rtl/>
          <w:lang w:bidi="ar-KW"/>
        </w:rPr>
        <w:t xml:space="preserve">أهل </w:t>
      </w:r>
      <w:r w:rsidR="003F610D" w:rsidRPr="003F610D">
        <w:rPr>
          <w:rFonts w:ascii="Simplified Arabic" w:hAnsi="Simplified Arabic" w:cs="Simplified Arabic"/>
          <w:sz w:val="28"/>
          <w:szCs w:val="28"/>
          <w:rtl/>
          <w:lang w:bidi="ar-KW"/>
        </w:rPr>
        <w:t xml:space="preserve">البدعة، وكلها محمولة على </w:t>
      </w:r>
      <w:r w:rsidR="00A359B4">
        <w:rPr>
          <w:rFonts w:ascii="Simplified Arabic" w:hAnsi="Simplified Arabic" w:cs="Simplified Arabic" w:hint="cs"/>
          <w:sz w:val="28"/>
          <w:szCs w:val="28"/>
          <w:rtl/>
          <w:lang w:bidi="ar-KW"/>
        </w:rPr>
        <w:t xml:space="preserve">النهي عن مجالسة رؤوس </w:t>
      </w:r>
      <w:r w:rsidR="003F610D" w:rsidRPr="003F610D">
        <w:rPr>
          <w:rFonts w:ascii="Simplified Arabic" w:hAnsi="Simplified Arabic" w:cs="Simplified Arabic"/>
          <w:sz w:val="28"/>
          <w:szCs w:val="28"/>
          <w:rtl/>
          <w:lang w:bidi="ar-KW"/>
        </w:rPr>
        <w:t xml:space="preserve">الفرق الضالة الداعين إليها، ومحمولة على البدع العقائدية العريضة الضالة، </w:t>
      </w:r>
      <w:r w:rsidR="00A359B4">
        <w:rPr>
          <w:rFonts w:ascii="Simplified Arabic" w:hAnsi="Simplified Arabic" w:cs="Simplified Arabic" w:hint="cs"/>
          <w:sz w:val="28"/>
          <w:szCs w:val="28"/>
          <w:rtl/>
          <w:lang w:bidi="ar-KW"/>
        </w:rPr>
        <w:t xml:space="preserve">والنهي يشمل </w:t>
      </w:r>
      <w:r w:rsidR="003F610D" w:rsidRPr="003F610D">
        <w:rPr>
          <w:rFonts w:ascii="Simplified Arabic" w:hAnsi="Simplified Arabic" w:cs="Simplified Arabic"/>
          <w:sz w:val="28"/>
          <w:szCs w:val="28"/>
          <w:rtl/>
          <w:lang w:bidi="ar-KW"/>
        </w:rPr>
        <w:t xml:space="preserve">العامة الغير مسلحين بسلاح العلم بمذهب </w:t>
      </w:r>
      <w:r w:rsidR="00455953">
        <w:rPr>
          <w:rFonts w:ascii="Simplified Arabic" w:hAnsi="Simplified Arabic" w:cs="Simplified Arabic"/>
          <w:sz w:val="28"/>
          <w:szCs w:val="28"/>
          <w:rtl/>
          <w:lang w:bidi="ar-KW"/>
        </w:rPr>
        <w:t xml:space="preserve">أهل </w:t>
      </w:r>
      <w:r w:rsidR="003F610D" w:rsidRPr="003F610D">
        <w:rPr>
          <w:rFonts w:ascii="Simplified Arabic" w:hAnsi="Simplified Arabic" w:cs="Simplified Arabic"/>
          <w:sz w:val="28"/>
          <w:szCs w:val="28"/>
          <w:rtl/>
          <w:lang w:bidi="ar-KW"/>
        </w:rPr>
        <w:t xml:space="preserve">الحق، أما إذا كان الشخص عالماً بمذهب </w:t>
      </w:r>
      <w:r w:rsidR="00455953">
        <w:rPr>
          <w:rFonts w:ascii="Simplified Arabic" w:hAnsi="Simplified Arabic" w:cs="Simplified Arabic"/>
          <w:sz w:val="28"/>
          <w:szCs w:val="28"/>
          <w:rtl/>
          <w:lang w:bidi="ar-KW"/>
        </w:rPr>
        <w:t xml:space="preserve">أهل </w:t>
      </w:r>
      <w:r w:rsidR="006930E2">
        <w:rPr>
          <w:rFonts w:ascii="Simplified Arabic" w:hAnsi="Simplified Arabic" w:cs="Simplified Arabic"/>
          <w:sz w:val="28"/>
          <w:szCs w:val="28"/>
          <w:rtl/>
          <w:lang w:bidi="ar-KW"/>
        </w:rPr>
        <w:t xml:space="preserve">السنّة </w:t>
      </w:r>
      <w:r w:rsidR="003F610D" w:rsidRPr="003F610D">
        <w:rPr>
          <w:rFonts w:ascii="Simplified Arabic" w:hAnsi="Simplified Arabic" w:cs="Simplified Arabic"/>
          <w:sz w:val="28"/>
          <w:szCs w:val="28"/>
          <w:rtl/>
          <w:lang w:bidi="ar-KW"/>
        </w:rPr>
        <w:t xml:space="preserve">قادرا على الرد على ضلالات الفرق الضالة، وأراد أن يجلس معهم لدعوتهم إلى </w:t>
      </w:r>
      <w:r w:rsidR="006930E2">
        <w:rPr>
          <w:rFonts w:ascii="Simplified Arabic" w:hAnsi="Simplified Arabic" w:cs="Simplified Arabic"/>
          <w:sz w:val="28"/>
          <w:szCs w:val="28"/>
          <w:rtl/>
          <w:lang w:bidi="ar-KW"/>
        </w:rPr>
        <w:t xml:space="preserve">السنّة </w:t>
      </w:r>
      <w:r w:rsidR="003F610D" w:rsidRPr="003F610D">
        <w:rPr>
          <w:rFonts w:ascii="Simplified Arabic" w:hAnsi="Simplified Arabic" w:cs="Simplified Arabic"/>
          <w:sz w:val="28"/>
          <w:szCs w:val="28"/>
          <w:rtl/>
          <w:lang w:bidi="ar-KW"/>
        </w:rPr>
        <w:t>وإزالة الشبهة وتحذيرهم من البدعة فلا بأس بذلك</w:t>
      </w:r>
      <w:r w:rsidR="001B57CC">
        <w:rPr>
          <w:rFonts w:ascii="Simplified Arabic" w:hAnsi="Simplified Arabic" w:cs="Simplified Arabic"/>
          <w:sz w:val="28"/>
          <w:szCs w:val="28"/>
          <w:rtl/>
          <w:lang w:bidi="ar-KW"/>
        </w:rPr>
        <w:t>،</w:t>
      </w:r>
      <w:r w:rsidR="00455953">
        <w:rPr>
          <w:rFonts w:ascii="Simplified Arabic" w:hAnsi="Simplified Arabic" w:cs="Simplified Arabic" w:hint="cs"/>
          <w:sz w:val="28"/>
          <w:szCs w:val="28"/>
          <w:rtl/>
          <w:lang w:bidi="ar-KW"/>
        </w:rPr>
        <w:t xml:space="preserve"> </w:t>
      </w:r>
      <w:r w:rsidR="003F610D" w:rsidRPr="003F610D">
        <w:rPr>
          <w:rFonts w:ascii="Simplified Arabic" w:hAnsi="Simplified Arabic" w:cs="Simplified Arabic"/>
          <w:sz w:val="28"/>
          <w:szCs w:val="28"/>
          <w:rtl/>
          <w:lang w:bidi="ar-KW"/>
        </w:rPr>
        <w:t xml:space="preserve">قد قال الرسول صلى الله عليه وسلم: ((هلك </w:t>
      </w:r>
      <w:proofErr w:type="spellStart"/>
      <w:r w:rsidR="003F610D" w:rsidRPr="003F610D">
        <w:rPr>
          <w:rFonts w:ascii="Simplified Arabic" w:hAnsi="Simplified Arabic" w:cs="Simplified Arabic"/>
          <w:sz w:val="28"/>
          <w:szCs w:val="28"/>
          <w:rtl/>
          <w:lang w:bidi="ar-KW"/>
        </w:rPr>
        <w:t>المتنطعون</w:t>
      </w:r>
      <w:proofErr w:type="spellEnd"/>
      <w:r w:rsidR="003F610D" w:rsidRPr="003F610D">
        <w:rPr>
          <w:rFonts w:ascii="Simplified Arabic" w:hAnsi="Simplified Arabic" w:cs="Simplified Arabic"/>
          <w:sz w:val="28"/>
          <w:szCs w:val="28"/>
          <w:rtl/>
          <w:lang w:bidi="ar-KW"/>
        </w:rPr>
        <w:t>، قالها ثلاثا)) [أخرجه مسلم]،</w:t>
      </w:r>
    </w:p>
    <w:p w14:paraId="56AC6B62" w14:textId="77777777" w:rsidR="0009781D" w:rsidRPr="00FC5586" w:rsidRDefault="0009781D" w:rsidP="0009781D">
      <w:pPr>
        <w:bidi/>
        <w:jc w:val="center"/>
        <w:rPr>
          <w:rFonts w:ascii="Simplified Arabic" w:hAnsi="Simplified Arabic" w:cs="Simplified Arabic"/>
          <w:sz w:val="28"/>
          <w:szCs w:val="28"/>
          <w:rtl/>
        </w:rPr>
      </w:pPr>
      <w:r w:rsidRPr="00FC5586">
        <w:rPr>
          <w:rFonts w:ascii="Simplified Arabic" w:hAnsi="Simplified Arabic" w:cs="Simplified Arabic"/>
          <w:sz w:val="28"/>
          <w:szCs w:val="28"/>
          <w:rtl/>
        </w:rPr>
        <w:t xml:space="preserve">*** </w:t>
      </w:r>
    </w:p>
    <w:p w14:paraId="6F670C85" w14:textId="1906DC34" w:rsidR="0009781D" w:rsidRDefault="0009781D" w:rsidP="0009781D">
      <w:pPr>
        <w:bidi/>
        <w:jc w:val="center"/>
        <w:rPr>
          <w:rFonts w:ascii="Simplified Arabic" w:hAnsi="Simplified Arabic" w:cs="Simplified Arabic"/>
          <w:b/>
          <w:rtl/>
          <w:lang w:bidi="ar-KW"/>
        </w:rPr>
      </w:pPr>
    </w:p>
    <w:p w14:paraId="373A6353" w14:textId="560135FA" w:rsidR="00BF0C79" w:rsidRDefault="00BF0C79" w:rsidP="00BF0C79">
      <w:pPr>
        <w:bidi/>
        <w:jc w:val="center"/>
        <w:rPr>
          <w:rFonts w:ascii="Simplified Arabic" w:hAnsi="Simplified Arabic" w:cs="Simplified Arabic"/>
          <w:b/>
          <w:rtl/>
          <w:lang w:bidi="ar-KW"/>
        </w:rPr>
      </w:pPr>
    </w:p>
    <w:p w14:paraId="078094F6" w14:textId="6ADF4C60" w:rsidR="00BF0C79" w:rsidRDefault="00BF0C79" w:rsidP="00BF0C79">
      <w:pPr>
        <w:bidi/>
        <w:jc w:val="center"/>
        <w:rPr>
          <w:rFonts w:ascii="Simplified Arabic" w:hAnsi="Simplified Arabic" w:cs="Simplified Arabic"/>
          <w:b/>
          <w:rtl/>
          <w:lang w:bidi="ar-KW"/>
        </w:rPr>
      </w:pPr>
    </w:p>
    <w:p w14:paraId="1381E2C2" w14:textId="78E4E4E5" w:rsidR="00BF0C79" w:rsidRDefault="00BF0C79" w:rsidP="00BF0C79">
      <w:pPr>
        <w:bidi/>
        <w:jc w:val="center"/>
        <w:rPr>
          <w:rFonts w:ascii="Simplified Arabic" w:hAnsi="Simplified Arabic" w:cs="Simplified Arabic"/>
          <w:b/>
          <w:rtl/>
          <w:lang w:bidi="ar-KW"/>
        </w:rPr>
      </w:pPr>
    </w:p>
    <w:p w14:paraId="002E1CC8" w14:textId="0412D43D" w:rsidR="00BF0C79" w:rsidRDefault="00BF0C79" w:rsidP="00BF0C79">
      <w:pPr>
        <w:bidi/>
        <w:jc w:val="center"/>
        <w:rPr>
          <w:rFonts w:ascii="Simplified Arabic" w:hAnsi="Simplified Arabic" w:cs="Simplified Arabic"/>
          <w:b/>
          <w:rtl/>
          <w:lang w:bidi="ar-KW"/>
        </w:rPr>
      </w:pPr>
    </w:p>
    <w:p w14:paraId="6164E8C0" w14:textId="77777777" w:rsidR="00BF0C79" w:rsidRPr="00FC5586" w:rsidRDefault="00BF0C79" w:rsidP="00BF0C79">
      <w:pPr>
        <w:bidi/>
        <w:jc w:val="center"/>
        <w:rPr>
          <w:rFonts w:ascii="Simplified Arabic" w:hAnsi="Simplified Arabic" w:cs="Simplified Arabic"/>
          <w:b/>
          <w:rtl/>
          <w:lang w:bidi="ar-KW"/>
        </w:rPr>
      </w:pPr>
    </w:p>
    <w:p w14:paraId="5F583204" w14:textId="77777777" w:rsidR="0009781D" w:rsidRPr="00FC5586" w:rsidRDefault="0009781D" w:rsidP="0009781D">
      <w:pPr>
        <w:pBdr>
          <w:top w:val="threeDEngrave" w:sz="24" w:space="1" w:color="auto"/>
          <w:left w:val="threeDEngrave" w:sz="24" w:space="4" w:color="auto"/>
          <w:bottom w:val="threeDEmboss" w:sz="24" w:space="1" w:color="auto"/>
          <w:right w:val="threeDEmboss" w:sz="24" w:space="4" w:color="auto"/>
        </w:pBdr>
        <w:bidi/>
        <w:jc w:val="center"/>
        <w:rPr>
          <w:rFonts w:ascii="Simplified Arabic" w:hAnsi="Simplified Arabic" w:cs="Simplified Arabic"/>
          <w:bCs/>
          <w:sz w:val="40"/>
          <w:szCs w:val="40"/>
          <w:u w:val="single"/>
          <w:rtl/>
          <w:lang w:bidi="ar-KW"/>
        </w:rPr>
      </w:pPr>
    </w:p>
    <w:p w14:paraId="5583AC47" w14:textId="3E19B34E" w:rsidR="0009781D" w:rsidRPr="00FC5586" w:rsidRDefault="005D63F7" w:rsidP="0009781D">
      <w:pPr>
        <w:pBdr>
          <w:top w:val="threeDEngrave" w:sz="24" w:space="1" w:color="auto"/>
          <w:left w:val="threeDEngrave" w:sz="24" w:space="4" w:color="auto"/>
          <w:bottom w:val="threeDEmboss" w:sz="24" w:space="1" w:color="auto"/>
          <w:right w:val="threeDEmboss" w:sz="24" w:space="4" w:color="auto"/>
        </w:pBdr>
        <w:bidi/>
        <w:jc w:val="center"/>
        <w:rPr>
          <w:rFonts w:ascii="Simplified Arabic" w:hAnsi="Simplified Arabic" w:cs="Simplified Arabic"/>
          <w:bCs/>
          <w:sz w:val="40"/>
          <w:szCs w:val="40"/>
          <w:highlight w:val="yellow"/>
          <w:u w:val="single"/>
          <w:rtl/>
          <w:lang w:bidi="ar-KW"/>
        </w:rPr>
      </w:pPr>
      <w:r w:rsidRPr="00FC5586">
        <w:rPr>
          <w:rFonts w:ascii="Simplified Arabic" w:hAnsi="Simplified Arabic" w:cs="Simplified Arabic"/>
          <w:bCs/>
          <w:sz w:val="40"/>
          <w:szCs w:val="40"/>
          <w:highlight w:val="yellow"/>
          <w:u w:val="single"/>
          <w:rtl/>
          <w:lang w:bidi="ar-KW"/>
        </w:rPr>
        <w:t>المبحث</w:t>
      </w:r>
      <w:r w:rsidR="0009781D" w:rsidRPr="00FC5586">
        <w:rPr>
          <w:rFonts w:ascii="Simplified Arabic" w:hAnsi="Simplified Arabic" w:cs="Simplified Arabic"/>
          <w:bCs/>
          <w:sz w:val="40"/>
          <w:szCs w:val="40"/>
          <w:highlight w:val="yellow"/>
          <w:u w:val="single"/>
          <w:rtl/>
          <w:lang w:bidi="ar-KW"/>
        </w:rPr>
        <w:t xml:space="preserve"> </w:t>
      </w:r>
      <w:r w:rsidR="00AB55A6">
        <w:rPr>
          <w:rFonts w:ascii="Simplified Arabic" w:hAnsi="Simplified Arabic" w:cs="Simplified Arabic" w:hint="cs"/>
          <w:bCs/>
          <w:sz w:val="40"/>
          <w:szCs w:val="40"/>
          <w:highlight w:val="yellow"/>
          <w:u w:val="single"/>
          <w:rtl/>
          <w:lang w:bidi="ar-KW"/>
        </w:rPr>
        <w:t>الثاني</w:t>
      </w:r>
    </w:p>
    <w:p w14:paraId="3774FE0E" w14:textId="03F1C402" w:rsidR="0009781D" w:rsidRPr="00FC5586" w:rsidRDefault="0009781D" w:rsidP="0009781D">
      <w:pPr>
        <w:pBdr>
          <w:top w:val="threeDEngrave" w:sz="24" w:space="1" w:color="auto"/>
          <w:left w:val="threeDEngrave" w:sz="24" w:space="4" w:color="auto"/>
          <w:bottom w:val="threeDEmboss" w:sz="24" w:space="1" w:color="auto"/>
          <w:right w:val="threeDEmboss" w:sz="24" w:space="4" w:color="auto"/>
        </w:pBdr>
        <w:bidi/>
        <w:jc w:val="center"/>
        <w:rPr>
          <w:rFonts w:ascii="Simplified Arabic" w:hAnsi="Simplified Arabic" w:cs="Simplified Arabic"/>
          <w:bCs/>
          <w:sz w:val="40"/>
          <w:szCs w:val="40"/>
          <w:u w:val="single"/>
          <w:rtl/>
          <w:lang w:bidi="ar-KW"/>
        </w:rPr>
      </w:pPr>
      <w:r w:rsidRPr="00FC5586">
        <w:rPr>
          <w:rFonts w:ascii="Simplified Arabic" w:hAnsi="Simplified Arabic" w:cs="Simplified Arabic"/>
          <w:bCs/>
          <w:sz w:val="40"/>
          <w:szCs w:val="40"/>
          <w:highlight w:val="yellow"/>
          <w:u w:val="single"/>
          <w:rtl/>
          <w:lang w:bidi="ar-KW"/>
        </w:rPr>
        <w:t xml:space="preserve">الخوارج </w:t>
      </w:r>
      <w:r w:rsidR="00791968" w:rsidRPr="00FC5586">
        <w:rPr>
          <w:rFonts w:ascii="Simplified Arabic" w:hAnsi="Simplified Arabic" w:cs="Simplified Arabic" w:hint="cs"/>
          <w:bCs/>
          <w:sz w:val="40"/>
          <w:szCs w:val="40"/>
          <w:highlight w:val="yellow"/>
          <w:u w:val="single"/>
          <w:rtl/>
          <w:lang w:bidi="ar-KW"/>
        </w:rPr>
        <w:t xml:space="preserve">وضلالهم </w:t>
      </w:r>
      <w:r w:rsidRPr="00FC5586">
        <w:rPr>
          <w:rFonts w:ascii="Simplified Arabic" w:hAnsi="Simplified Arabic" w:cs="Simplified Arabic"/>
          <w:bCs/>
          <w:sz w:val="40"/>
          <w:szCs w:val="40"/>
          <w:highlight w:val="yellow"/>
          <w:u w:val="single"/>
          <w:rtl/>
          <w:lang w:bidi="ar-KW"/>
        </w:rPr>
        <w:t>في باب الإيمان والكفر</w:t>
      </w:r>
    </w:p>
    <w:p w14:paraId="1E4325E5" w14:textId="77777777" w:rsidR="0009781D" w:rsidRPr="00FC5586" w:rsidRDefault="0009781D" w:rsidP="0009781D">
      <w:pPr>
        <w:pBdr>
          <w:top w:val="threeDEngrave" w:sz="24" w:space="1" w:color="auto"/>
          <w:left w:val="threeDEngrave" w:sz="24" w:space="4" w:color="auto"/>
          <w:bottom w:val="threeDEmboss" w:sz="24" w:space="1" w:color="auto"/>
          <w:right w:val="threeDEmboss" w:sz="24" w:space="4" w:color="auto"/>
        </w:pBdr>
        <w:bidi/>
        <w:jc w:val="center"/>
        <w:rPr>
          <w:rFonts w:ascii="Simplified Arabic" w:hAnsi="Simplified Arabic" w:cs="Simplified Arabic"/>
          <w:bCs/>
          <w:sz w:val="36"/>
          <w:szCs w:val="36"/>
          <w:rtl/>
          <w:lang w:bidi="ar-KW"/>
        </w:rPr>
      </w:pPr>
    </w:p>
    <w:p w14:paraId="11118E9F" w14:textId="77777777" w:rsidR="0009781D" w:rsidRPr="00FC5586" w:rsidRDefault="0009781D" w:rsidP="0009781D">
      <w:pPr>
        <w:bidi/>
        <w:jc w:val="both"/>
        <w:rPr>
          <w:rFonts w:ascii="Simplified Arabic" w:hAnsi="Simplified Arabic" w:cs="Simplified Arabic"/>
          <w:b/>
          <w:sz w:val="28"/>
          <w:szCs w:val="28"/>
          <w:rtl/>
          <w:lang w:bidi="ar-KW"/>
        </w:rPr>
      </w:pPr>
    </w:p>
    <w:p w14:paraId="699927BA" w14:textId="72B38D0E" w:rsidR="0009781D" w:rsidRPr="00FC5586" w:rsidRDefault="0009781D" w:rsidP="0009781D">
      <w:pPr>
        <w:bidi/>
        <w:jc w:val="both"/>
        <w:rPr>
          <w:rFonts w:ascii="Simplified Arabic" w:hAnsi="Simplified Arabic" w:cs="Simplified Arabic"/>
          <w:b/>
          <w:sz w:val="28"/>
          <w:szCs w:val="28"/>
          <w:rtl/>
        </w:rPr>
      </w:pPr>
      <w:r w:rsidRPr="00FC5586">
        <w:rPr>
          <w:rFonts w:ascii="Simplified Arabic" w:hAnsi="Simplified Arabic" w:cs="Simplified Arabic"/>
          <w:b/>
          <w:bCs/>
          <w:sz w:val="40"/>
          <w:szCs w:val="40"/>
          <w:highlight w:val="yellow"/>
          <w:u w:val="single"/>
          <w:rtl/>
        </w:rPr>
        <w:t>[المفتاح الأول]</w:t>
      </w:r>
      <w:r w:rsidRPr="00FC5586">
        <w:rPr>
          <w:rFonts w:ascii="Simplified Arabic" w:hAnsi="Simplified Arabic" w:cs="Simplified Arabic"/>
          <w:b/>
          <w:bCs/>
          <w:sz w:val="40"/>
          <w:szCs w:val="40"/>
          <w:rtl/>
        </w:rPr>
        <w:t>:</w:t>
      </w:r>
      <w:r w:rsidRPr="00FC5586">
        <w:rPr>
          <w:rFonts w:ascii="Simplified Arabic" w:hAnsi="Simplified Arabic" w:cs="Simplified Arabic"/>
          <w:b/>
          <w:bCs/>
          <w:sz w:val="28"/>
          <w:szCs w:val="28"/>
          <w:rtl/>
        </w:rPr>
        <w:t xml:space="preserve"> التعريف بالخوارج</w:t>
      </w:r>
      <w:r w:rsidRPr="00FC5586">
        <w:rPr>
          <w:rFonts w:ascii="Simplified Arabic" w:hAnsi="Simplified Arabic" w:cs="Simplified Arabic"/>
          <w:sz w:val="28"/>
          <w:szCs w:val="28"/>
          <w:rtl/>
        </w:rPr>
        <w:t>: الخوارج لغةً</w:t>
      </w:r>
      <w:r w:rsidRPr="00FC5586">
        <w:rPr>
          <w:rFonts w:ascii="Simplified Arabic" w:hAnsi="Simplified Arabic" w:cs="Simplified Arabic"/>
          <w:sz w:val="28"/>
          <w:szCs w:val="28"/>
        </w:rPr>
        <w:t>:</w:t>
      </w:r>
      <w:r w:rsidRPr="00FC5586">
        <w:rPr>
          <w:rFonts w:ascii="Simplified Arabic" w:hAnsi="Simplified Arabic" w:cs="Simplified Arabic"/>
          <w:sz w:val="28"/>
          <w:szCs w:val="28"/>
          <w:rtl/>
        </w:rPr>
        <w:t xml:space="preserve"> </w:t>
      </w:r>
      <w:r w:rsidRPr="00FC5586">
        <w:rPr>
          <w:rFonts w:ascii="Simplified Arabic" w:hAnsi="Simplified Arabic" w:cs="Simplified Arabic" w:hint="cs"/>
          <w:sz w:val="28"/>
          <w:szCs w:val="28"/>
          <w:rtl/>
        </w:rPr>
        <w:t>جمع خارج، وخارجي اسم مشتق من الخروج، وفي الاصطلاح يمكن تعريفهم بتعرفين هما الأشهر</w:t>
      </w:r>
      <w:r w:rsidRPr="00FC5586">
        <w:rPr>
          <w:rFonts w:ascii="Simplified Arabic" w:hAnsi="Simplified Arabic" w:cs="Simplified Arabic"/>
          <w:sz w:val="28"/>
          <w:szCs w:val="28"/>
        </w:rPr>
        <w:t>:</w:t>
      </w:r>
      <w:r w:rsidR="001904F3" w:rsidRPr="00FC5586">
        <w:rPr>
          <w:rFonts w:ascii="Simplified Arabic" w:hAnsi="Simplified Arabic" w:cs="Simplified Arabic" w:hint="cs"/>
          <w:sz w:val="28"/>
          <w:szCs w:val="28"/>
          <w:rtl/>
        </w:rPr>
        <w:t xml:space="preserve"> </w:t>
      </w:r>
      <w:r w:rsidRPr="00FC5586">
        <w:rPr>
          <w:rFonts w:ascii="Simplified Arabic" w:hAnsi="Simplified Arabic" w:cs="Simplified Arabic"/>
          <w:b/>
          <w:bCs/>
          <w:sz w:val="28"/>
          <w:szCs w:val="28"/>
          <w:rtl/>
        </w:rPr>
        <w:t>(الأول):</w:t>
      </w:r>
      <w:r w:rsidRPr="00FC5586">
        <w:rPr>
          <w:rFonts w:ascii="Simplified Arabic" w:hAnsi="Simplified Arabic" w:cs="Simplified Arabic"/>
          <w:sz w:val="28"/>
          <w:szCs w:val="28"/>
          <w:rtl/>
        </w:rPr>
        <w:t xml:space="preserve"> أنهم هم الذين خرجوا على علي رضي الله عنه وقاتلهم ولذا سموا خوارج، و</w:t>
      </w:r>
      <w:r w:rsidRPr="00FC5586">
        <w:rPr>
          <w:rFonts w:ascii="Simplified Arabic" w:hAnsi="Simplified Arabic" w:cs="Simplified Arabic"/>
          <w:b/>
          <w:bCs/>
          <w:sz w:val="28"/>
          <w:szCs w:val="28"/>
          <w:rtl/>
        </w:rPr>
        <w:t>(الثاني)</w:t>
      </w:r>
      <w:r w:rsidRPr="00FC5586">
        <w:rPr>
          <w:rFonts w:ascii="Simplified Arabic" w:hAnsi="Simplified Arabic" w:cs="Simplified Arabic"/>
          <w:sz w:val="28"/>
          <w:szCs w:val="28"/>
          <w:rtl/>
        </w:rPr>
        <w:t>: كل من خرج على الإمام الحق الذي اتفقت عليه الجماعة يسمى خارجيًّا، سواءً كان الخروج في أيام الصحابة على الأئمة الراشدين أو غيرهم من التابعين لهم بإحسان، [</w:t>
      </w:r>
      <w:proofErr w:type="spellStart"/>
      <w:r w:rsidRPr="00FC5586">
        <w:rPr>
          <w:rFonts w:ascii="Simplified Arabic" w:hAnsi="Simplified Arabic" w:cs="Simplified Arabic"/>
          <w:sz w:val="28"/>
          <w:szCs w:val="28"/>
          <w:rtl/>
        </w:rPr>
        <w:t>الشهرستاني</w:t>
      </w:r>
      <w:proofErr w:type="spellEnd"/>
      <w:r w:rsidRPr="00FC5586">
        <w:rPr>
          <w:rFonts w:ascii="Simplified Arabic" w:hAnsi="Simplified Arabic" w:cs="Simplified Arabic"/>
          <w:sz w:val="28"/>
          <w:szCs w:val="28"/>
          <w:rtl/>
        </w:rPr>
        <w:t xml:space="preserve">: الملل والنحل 01/114]، فالتعريف </w:t>
      </w:r>
      <w:r w:rsidR="00A67BE2">
        <w:rPr>
          <w:rFonts w:ascii="Simplified Arabic" w:hAnsi="Simplified Arabic" w:cs="Simplified Arabic"/>
          <w:sz w:val="28"/>
          <w:szCs w:val="28"/>
          <w:rtl/>
        </w:rPr>
        <w:t xml:space="preserve">الأول </w:t>
      </w:r>
      <w:r w:rsidRPr="00FC5586">
        <w:rPr>
          <w:rFonts w:ascii="Simplified Arabic" w:hAnsi="Simplified Arabic" w:cs="Simplified Arabic"/>
          <w:sz w:val="28"/>
          <w:szCs w:val="28"/>
          <w:rtl/>
        </w:rPr>
        <w:t xml:space="preserve">باعتبار أول ظهور الخوارج، والتعريف الثاني باعتبارها فرقة استقلت بعقائد معينة ضالة تجعل كل من اعتقد اعتقادها داخل في مسماها، والخوارج ليسوا فرقة واحدة وإنما هم ربما اكثر من عشرين فرقة كل منها يكفر </w:t>
      </w:r>
      <w:proofErr w:type="spellStart"/>
      <w:r w:rsidRPr="00FC5586">
        <w:rPr>
          <w:rFonts w:ascii="Simplified Arabic" w:hAnsi="Simplified Arabic" w:cs="Simplified Arabic"/>
          <w:sz w:val="28"/>
          <w:szCs w:val="28"/>
          <w:rtl/>
        </w:rPr>
        <w:t>سائرها</w:t>
      </w:r>
      <w:proofErr w:type="spellEnd"/>
      <w:r w:rsidRPr="00FC5586">
        <w:rPr>
          <w:rFonts w:ascii="Simplified Arabic" w:hAnsi="Simplified Arabic" w:cs="Simplified Arabic"/>
          <w:sz w:val="28"/>
          <w:szCs w:val="28"/>
          <w:rtl/>
        </w:rPr>
        <w:t xml:space="preserve"> وسائر المسلمين دونهم، وكل فرقة منهم لا ترى الحق إلا معها ولا ترى الجنة إلا حكر على أتباعها نعوذ بالله من الضلال، </w:t>
      </w:r>
      <w:r w:rsidRPr="00FC5586">
        <w:rPr>
          <w:rFonts w:ascii="Simplified Arabic" w:hAnsi="Simplified Arabic" w:cs="Simplified Arabic"/>
          <w:bCs/>
          <w:sz w:val="28"/>
          <w:szCs w:val="28"/>
          <w:rtl/>
        </w:rPr>
        <w:t xml:space="preserve">وقد </w:t>
      </w:r>
      <w:r w:rsidR="001904F3" w:rsidRPr="00FC5586">
        <w:rPr>
          <w:rFonts w:ascii="Simplified Arabic" w:hAnsi="Simplified Arabic" w:cs="Simplified Arabic" w:hint="cs"/>
          <w:bCs/>
          <w:sz w:val="28"/>
          <w:szCs w:val="28"/>
          <w:rtl/>
        </w:rPr>
        <w:t xml:space="preserve">ذكروا </w:t>
      </w:r>
      <w:r w:rsidRPr="00FC5586">
        <w:rPr>
          <w:rFonts w:ascii="Simplified Arabic" w:hAnsi="Simplified Arabic" w:cs="Simplified Arabic"/>
          <w:bCs/>
          <w:sz w:val="28"/>
          <w:szCs w:val="28"/>
          <w:rtl/>
        </w:rPr>
        <w:t>فيما يجمع الخوارج على افتراق مذاهبها</w:t>
      </w:r>
      <w:r w:rsidR="001904F3" w:rsidRPr="00FC5586">
        <w:rPr>
          <w:rFonts w:ascii="Simplified Arabic" w:hAnsi="Simplified Arabic" w:cs="Simplified Arabic" w:hint="cs"/>
          <w:bCs/>
          <w:sz w:val="28"/>
          <w:szCs w:val="28"/>
          <w:rtl/>
        </w:rPr>
        <w:t>،</w:t>
      </w:r>
      <w:r w:rsidRPr="00FC5586">
        <w:rPr>
          <w:rFonts w:ascii="Simplified Arabic" w:hAnsi="Simplified Arabic" w:cs="Simplified Arabic"/>
          <w:sz w:val="28"/>
          <w:szCs w:val="28"/>
          <w:rtl/>
        </w:rPr>
        <w:t xml:space="preserve"> فذكر الكعبي في مقالاته: أن الذي </w:t>
      </w:r>
      <w:r w:rsidRPr="00FC5586">
        <w:rPr>
          <w:rFonts w:ascii="Simplified Arabic" w:hAnsi="Simplified Arabic" w:cs="Simplified Arabic"/>
          <w:sz w:val="28"/>
          <w:szCs w:val="28"/>
          <w:rtl/>
        </w:rPr>
        <w:lastRenderedPageBreak/>
        <w:t xml:space="preserve">يجمع الخوارج على افتراق مذاهبها: إكفار علي وعثمان والحكمين وأصحاب الجمل وكل من رضي بتحكيم الحكمين، </w:t>
      </w:r>
      <w:proofErr w:type="spellStart"/>
      <w:r w:rsidRPr="00FC5586">
        <w:rPr>
          <w:rFonts w:ascii="Simplified Arabic" w:hAnsi="Simplified Arabic" w:cs="Simplified Arabic"/>
          <w:sz w:val="28"/>
          <w:szCs w:val="28"/>
          <w:rtl/>
        </w:rPr>
        <w:t>والإكفار</w:t>
      </w:r>
      <w:proofErr w:type="spellEnd"/>
      <w:r w:rsidRPr="00FC5586">
        <w:rPr>
          <w:rFonts w:ascii="Simplified Arabic" w:hAnsi="Simplified Arabic" w:cs="Simplified Arabic"/>
          <w:sz w:val="28"/>
          <w:szCs w:val="28"/>
          <w:rtl/>
        </w:rPr>
        <w:t xml:space="preserve"> بارتكاب الذنوب، ووجوب الخروج على الإمام الجائر " أهــ [الفرق بين الفرق ص 73 ط مكتبة دار التراث القاهرة]، و</w:t>
      </w:r>
      <w:r w:rsidRPr="00FC5586">
        <w:rPr>
          <w:rFonts w:ascii="Simplified Arabic" w:hAnsi="Simplified Arabic" w:cs="Simplified Arabic"/>
          <w:b/>
          <w:sz w:val="28"/>
          <w:szCs w:val="28"/>
          <w:rtl/>
        </w:rPr>
        <w:t xml:space="preserve">الذي يجمع الخوارج في الصدر </w:t>
      </w:r>
      <w:r w:rsidR="00A67BE2">
        <w:rPr>
          <w:rFonts w:ascii="Simplified Arabic" w:hAnsi="Simplified Arabic" w:cs="Simplified Arabic"/>
          <w:b/>
          <w:sz w:val="28"/>
          <w:szCs w:val="28"/>
          <w:rtl/>
        </w:rPr>
        <w:t xml:space="preserve">الأول </w:t>
      </w:r>
      <w:r w:rsidRPr="00FC5586">
        <w:rPr>
          <w:rFonts w:ascii="Simplified Arabic" w:hAnsi="Simplified Arabic" w:cs="Simplified Arabic"/>
          <w:b/>
          <w:sz w:val="28"/>
          <w:szCs w:val="28"/>
          <w:rtl/>
        </w:rPr>
        <w:t xml:space="preserve">إكفار سيدنا علي رضي الله عنه وسيدنا عثمان رضي الله عنه وأصحاب الجمل وقد كان فيهم من الصحابة عدد كبير منهم الزبير بن العوام وطلحة بن عبيد الله وأم المؤمنين عائشة رضي الله عنهم وإكفار الحكمين أبي موسى الأشعري وعمرو بن العاص رضي الله عنهما وأصحاب صفين، وعلى ذلك فحقيقة مذهبهم كان تكفير غالب أصحاب النبي صلى الله عليه وسلم، وقد كان الخوارج في الصدر </w:t>
      </w:r>
      <w:r w:rsidR="00A67BE2">
        <w:rPr>
          <w:rFonts w:ascii="Simplified Arabic" w:hAnsi="Simplified Arabic" w:cs="Simplified Arabic"/>
          <w:b/>
          <w:sz w:val="28"/>
          <w:szCs w:val="28"/>
          <w:rtl/>
        </w:rPr>
        <w:t xml:space="preserve">الأول </w:t>
      </w:r>
      <w:proofErr w:type="spellStart"/>
      <w:r w:rsidRPr="00FC5586">
        <w:rPr>
          <w:rFonts w:ascii="Simplified Arabic" w:hAnsi="Simplified Arabic" w:cs="Simplified Arabic"/>
          <w:b/>
          <w:sz w:val="28"/>
          <w:szCs w:val="28"/>
          <w:rtl/>
        </w:rPr>
        <w:t>يتبرأون</w:t>
      </w:r>
      <w:proofErr w:type="spellEnd"/>
      <w:r w:rsidRPr="00FC5586">
        <w:rPr>
          <w:rFonts w:ascii="Simplified Arabic" w:hAnsi="Simplified Arabic" w:cs="Simplified Arabic"/>
          <w:b/>
          <w:sz w:val="28"/>
          <w:szCs w:val="28"/>
          <w:rtl/>
        </w:rPr>
        <w:t xml:space="preserve"> من أمير المؤمنين عثمان وأمير المؤمنين علي رضي الله عنهما ومن كل من والاهما ويقدمون إعلان ذلك على كل طاعة حتى كانوا لا يصححون </w:t>
      </w:r>
      <w:proofErr w:type="spellStart"/>
      <w:r w:rsidRPr="00FC5586">
        <w:rPr>
          <w:rFonts w:ascii="Simplified Arabic" w:hAnsi="Simplified Arabic" w:cs="Simplified Arabic"/>
          <w:b/>
          <w:sz w:val="28"/>
          <w:szCs w:val="28"/>
          <w:rtl/>
        </w:rPr>
        <w:t>مناكحاتهم</w:t>
      </w:r>
      <w:proofErr w:type="spellEnd"/>
      <w:r w:rsidRPr="00FC5586">
        <w:rPr>
          <w:rFonts w:ascii="Simplified Arabic" w:hAnsi="Simplified Arabic" w:cs="Simplified Arabic"/>
          <w:b/>
          <w:sz w:val="28"/>
          <w:szCs w:val="28"/>
          <w:rtl/>
        </w:rPr>
        <w:t xml:space="preserve"> إلا بهذا التبرؤ، </w:t>
      </w:r>
      <w:r w:rsidR="001904F3" w:rsidRPr="00FC5586">
        <w:rPr>
          <w:rFonts w:ascii="Simplified Arabic" w:hAnsi="Simplified Arabic" w:cs="Simplified Arabic" w:hint="cs"/>
          <w:b/>
          <w:sz w:val="28"/>
          <w:szCs w:val="28"/>
          <w:rtl/>
        </w:rPr>
        <w:t xml:space="preserve">ولقد </w:t>
      </w:r>
      <w:r w:rsidRPr="00FC5586">
        <w:rPr>
          <w:rFonts w:ascii="Simplified Arabic" w:hAnsi="Simplified Arabic" w:cs="Simplified Arabic"/>
          <w:b/>
          <w:sz w:val="28"/>
          <w:szCs w:val="28"/>
          <w:rtl/>
        </w:rPr>
        <w:t>بلغ بهم الحال</w:t>
      </w:r>
      <w:r w:rsidR="001904F3" w:rsidRPr="00FC5586">
        <w:rPr>
          <w:rFonts w:ascii="Simplified Arabic" w:hAnsi="Simplified Arabic" w:cs="Simplified Arabic" w:hint="cs"/>
          <w:b/>
          <w:sz w:val="28"/>
          <w:szCs w:val="28"/>
          <w:rtl/>
        </w:rPr>
        <w:t xml:space="preserve"> إلي</w:t>
      </w:r>
      <w:r w:rsidRPr="00FC5586">
        <w:rPr>
          <w:rFonts w:ascii="Simplified Arabic" w:hAnsi="Simplified Arabic" w:cs="Simplified Arabic"/>
          <w:b/>
          <w:sz w:val="28"/>
          <w:szCs w:val="28"/>
          <w:rtl/>
        </w:rPr>
        <w:t xml:space="preserve"> تكفير عامة أصحاب النبي صلى الله عليه وسلم بالذنوب، وليس من أحد بمعصوم عن الذنب فلذلك فإنّ عامة </w:t>
      </w:r>
      <w:r w:rsidR="00455953">
        <w:rPr>
          <w:rFonts w:ascii="Simplified Arabic" w:hAnsi="Simplified Arabic" w:cs="Simplified Arabic"/>
          <w:b/>
          <w:sz w:val="28"/>
          <w:szCs w:val="28"/>
          <w:rtl/>
        </w:rPr>
        <w:t xml:space="preserve">أهل </w:t>
      </w:r>
      <w:r w:rsidRPr="00FC5586">
        <w:rPr>
          <w:rFonts w:ascii="Simplified Arabic" w:hAnsi="Simplified Arabic" w:cs="Simplified Arabic"/>
          <w:b/>
          <w:sz w:val="28"/>
          <w:szCs w:val="28"/>
          <w:rtl/>
        </w:rPr>
        <w:t>الإسلام في نظرهم كفار حتى يثبت العكس أو حتى ينضم إلى فرقتهم الضالة</w:t>
      </w:r>
    </w:p>
    <w:p w14:paraId="3395ECBA" w14:textId="025A52CF" w:rsidR="0009781D" w:rsidRPr="00FC5586" w:rsidRDefault="0009781D" w:rsidP="0009781D">
      <w:pPr>
        <w:bidi/>
        <w:jc w:val="both"/>
        <w:rPr>
          <w:rFonts w:ascii="Simplified Arabic" w:hAnsi="Simplified Arabic" w:cs="Simplified Arabic"/>
          <w:b/>
          <w:sz w:val="28"/>
          <w:szCs w:val="28"/>
        </w:rPr>
      </w:pPr>
      <w:r w:rsidRPr="00FC5586">
        <w:rPr>
          <w:rFonts w:ascii="Simplified Arabic" w:hAnsi="Simplified Arabic" w:cs="Simplified Arabic"/>
          <w:b/>
          <w:bCs/>
          <w:sz w:val="40"/>
          <w:szCs w:val="40"/>
          <w:highlight w:val="yellow"/>
          <w:u w:val="single"/>
          <w:rtl/>
        </w:rPr>
        <w:t>[المفتاح الثاني]</w:t>
      </w:r>
      <w:r w:rsidRPr="00FC5586">
        <w:rPr>
          <w:rFonts w:ascii="Simplified Arabic" w:hAnsi="Simplified Arabic" w:cs="Simplified Arabic"/>
          <w:b/>
          <w:bCs/>
          <w:sz w:val="40"/>
          <w:szCs w:val="40"/>
          <w:rtl/>
        </w:rPr>
        <w:t>:</w:t>
      </w:r>
      <w:r w:rsidRPr="00FC5586">
        <w:rPr>
          <w:rFonts w:ascii="Simplified Arabic" w:hAnsi="Simplified Arabic" w:cs="Simplified Arabic"/>
          <w:b/>
          <w:bCs/>
          <w:sz w:val="28"/>
          <w:szCs w:val="28"/>
          <w:rtl/>
        </w:rPr>
        <w:t xml:space="preserve"> </w:t>
      </w:r>
      <w:r w:rsidRPr="00FC5586">
        <w:rPr>
          <w:rFonts w:ascii="Simplified Arabic" w:hAnsi="Simplified Arabic" w:cs="Simplified Arabic"/>
          <w:bCs/>
          <w:sz w:val="28"/>
          <w:szCs w:val="28"/>
          <w:rtl/>
        </w:rPr>
        <w:t>أول الخوارج ظهوراً: أول الخوارج ظهوراً كان على زمان رسول الله صلى الله عليه وسلم</w:t>
      </w:r>
      <w:r w:rsidRPr="00FC5586">
        <w:rPr>
          <w:rFonts w:ascii="Simplified Arabic" w:hAnsi="Simplified Arabic" w:cs="Simplified Arabic"/>
          <w:b/>
          <w:sz w:val="28"/>
          <w:szCs w:val="28"/>
          <w:rtl/>
        </w:rPr>
        <w:t xml:space="preserve"> </w:t>
      </w:r>
      <w:r w:rsidRPr="00FC5586">
        <w:rPr>
          <w:rFonts w:ascii="Simplified Arabic" w:hAnsi="Simplified Arabic" w:cs="Simplified Arabic"/>
          <w:bCs/>
          <w:sz w:val="28"/>
          <w:szCs w:val="28"/>
          <w:rtl/>
        </w:rPr>
        <w:t>فقد أخرج مسلم في صحيحه</w:t>
      </w:r>
      <w:r w:rsidRPr="00FC5586">
        <w:rPr>
          <w:rFonts w:ascii="Simplified Arabic" w:hAnsi="Simplified Arabic" w:cs="Simplified Arabic"/>
          <w:b/>
          <w:sz w:val="28"/>
          <w:szCs w:val="28"/>
          <w:rtl/>
        </w:rPr>
        <w:t xml:space="preserve"> في كتاب الزكاة تحت باب (ذكر الخوارج وصفاتهم): عن جابر بن عبد الله قال: ((أتى رجل رسول الله صلى الله عليه وسلم </w:t>
      </w:r>
      <w:proofErr w:type="spellStart"/>
      <w:r w:rsidRPr="00FC5586">
        <w:rPr>
          <w:rFonts w:ascii="Simplified Arabic" w:hAnsi="Simplified Arabic" w:cs="Simplified Arabic"/>
          <w:b/>
          <w:sz w:val="28"/>
          <w:szCs w:val="28"/>
          <w:rtl/>
        </w:rPr>
        <w:t>بالجمرانة</w:t>
      </w:r>
      <w:proofErr w:type="spellEnd"/>
      <w:r w:rsidRPr="00FC5586">
        <w:rPr>
          <w:rFonts w:ascii="Simplified Arabic" w:hAnsi="Simplified Arabic" w:cs="Simplified Arabic"/>
          <w:b/>
          <w:sz w:val="28"/>
          <w:szCs w:val="28"/>
          <w:rtl/>
        </w:rPr>
        <w:t xml:space="preserve"> منصرفة من حنين: وفي ثوب بلال فضة</w:t>
      </w:r>
      <w:r w:rsidR="001904F3" w:rsidRPr="00FC5586">
        <w:rPr>
          <w:rFonts w:ascii="Simplified Arabic" w:hAnsi="Simplified Arabic" w:cs="Simplified Arabic" w:hint="cs"/>
          <w:b/>
          <w:sz w:val="28"/>
          <w:szCs w:val="28"/>
          <w:rtl/>
        </w:rPr>
        <w:t>،</w:t>
      </w:r>
      <w:r w:rsidRPr="00FC5586">
        <w:rPr>
          <w:rFonts w:ascii="Simplified Arabic" w:hAnsi="Simplified Arabic" w:cs="Simplified Arabic"/>
          <w:b/>
          <w:sz w:val="28"/>
          <w:szCs w:val="28"/>
          <w:rtl/>
        </w:rPr>
        <w:t xml:space="preserve"> ورسول الله صلى الله عليه وسلم يقبض منها يعطي الناس </w:t>
      </w:r>
      <w:r w:rsidRPr="00FC5586">
        <w:rPr>
          <w:rFonts w:ascii="Simplified Arabic" w:hAnsi="Simplified Arabic" w:cs="Simplified Arabic"/>
          <w:bCs/>
          <w:sz w:val="28"/>
          <w:szCs w:val="28"/>
          <w:rtl/>
        </w:rPr>
        <w:t>فقال</w:t>
      </w:r>
      <w:r w:rsidRPr="00FC5586">
        <w:rPr>
          <w:rFonts w:ascii="Simplified Arabic" w:hAnsi="Simplified Arabic" w:cs="Simplified Arabic"/>
          <w:b/>
          <w:sz w:val="28"/>
          <w:szCs w:val="28"/>
          <w:rtl/>
        </w:rPr>
        <w:t>: يا محمد اعدل قال: ويلك! ومن يعدل إذا لم أكن أعدل؟ لقد خبت وخسرت إن لم أكن أعدل، فقال عمر بن الخطاب رضي الله عنه: دعني يا رسول الله! فأقتل هذا المنافق فقـال معـاذ الله! أن يتحدث الناس أني أقتل أصحابي</w:t>
      </w:r>
      <w:r w:rsidR="001904F3" w:rsidRPr="00FC5586">
        <w:rPr>
          <w:rFonts w:ascii="Simplified Arabic" w:hAnsi="Simplified Arabic" w:cs="Simplified Arabic" w:hint="cs"/>
          <w:b/>
          <w:sz w:val="28"/>
          <w:szCs w:val="28"/>
          <w:rtl/>
        </w:rPr>
        <w:t>،</w:t>
      </w:r>
      <w:r w:rsidRPr="00FC5586">
        <w:rPr>
          <w:rFonts w:ascii="Simplified Arabic" w:hAnsi="Simplified Arabic" w:cs="Simplified Arabic"/>
          <w:b/>
          <w:sz w:val="28"/>
          <w:szCs w:val="28"/>
          <w:rtl/>
        </w:rPr>
        <w:t xml:space="preserve"> إن هذا وأصحابه يقرأون القرآن لا يجاوز حناجرهم يمرقون منه كما يمرق السهم من الرمية)) </w:t>
      </w:r>
      <w:r w:rsidRPr="00FC5586">
        <w:rPr>
          <w:rFonts w:ascii="Simplified Arabic" w:hAnsi="Simplified Arabic" w:cs="Simplified Arabic"/>
          <w:bCs/>
          <w:sz w:val="28"/>
          <w:szCs w:val="28"/>
          <w:rtl/>
        </w:rPr>
        <w:t xml:space="preserve">وأخرج </w:t>
      </w:r>
      <w:r w:rsidR="001904F3" w:rsidRPr="00FC5586">
        <w:rPr>
          <w:rFonts w:ascii="Simplified Arabic" w:hAnsi="Simplified Arabic" w:cs="Simplified Arabic" w:hint="cs"/>
          <w:bCs/>
          <w:sz w:val="28"/>
          <w:szCs w:val="28"/>
          <w:rtl/>
        </w:rPr>
        <w:t xml:space="preserve">مسلم </w:t>
      </w:r>
      <w:r w:rsidRPr="00FC5586">
        <w:rPr>
          <w:rFonts w:ascii="Simplified Arabic" w:hAnsi="Simplified Arabic" w:cs="Simplified Arabic"/>
          <w:bCs/>
          <w:sz w:val="28"/>
          <w:szCs w:val="28"/>
          <w:rtl/>
        </w:rPr>
        <w:t>أيضاً</w:t>
      </w:r>
      <w:r w:rsidRPr="00FC5586">
        <w:rPr>
          <w:rFonts w:ascii="Simplified Arabic" w:hAnsi="Simplified Arabic" w:cs="Simplified Arabic"/>
          <w:b/>
          <w:sz w:val="28"/>
          <w:szCs w:val="28"/>
          <w:rtl/>
        </w:rPr>
        <w:t xml:space="preserve"> عن أبي سعيد الخدري، قال: بعث </w:t>
      </w:r>
      <w:proofErr w:type="gramStart"/>
      <w:r w:rsidRPr="00FC5586">
        <w:rPr>
          <w:rFonts w:ascii="Simplified Arabic" w:hAnsi="Simplified Arabic" w:cs="Simplified Arabic"/>
          <w:b/>
          <w:sz w:val="28"/>
          <w:szCs w:val="28"/>
          <w:rtl/>
        </w:rPr>
        <w:t>علي</w:t>
      </w:r>
      <w:proofErr w:type="gramEnd"/>
      <w:r w:rsidRPr="00FC5586">
        <w:rPr>
          <w:rFonts w:ascii="Simplified Arabic" w:hAnsi="Simplified Arabic" w:cs="Simplified Arabic"/>
          <w:b/>
          <w:sz w:val="28"/>
          <w:szCs w:val="28"/>
          <w:rtl/>
        </w:rPr>
        <w:t xml:space="preserve"> رضي الله عنه وهو باليمن، بذهبة في تربتها، إلى رسول الله صلى الله عليه وسلم فقسمها رسول الله صلى الله عليه وسلم بين أربعة نفر</w:t>
      </w:r>
      <w:r w:rsidR="009B6F91">
        <w:rPr>
          <w:rFonts w:ascii="Simplified Arabic" w:hAnsi="Simplified Arabic" w:cs="Simplified Arabic"/>
          <w:b/>
          <w:sz w:val="28"/>
          <w:szCs w:val="28"/>
          <w:rtl/>
        </w:rPr>
        <w:t>،</w:t>
      </w:r>
      <w:r w:rsidRPr="00FC5586">
        <w:rPr>
          <w:rFonts w:ascii="Simplified Arabic" w:hAnsi="Simplified Arabic" w:cs="Simplified Arabic"/>
          <w:b/>
          <w:sz w:val="28"/>
          <w:szCs w:val="28"/>
          <w:rtl/>
        </w:rPr>
        <w:t xml:space="preserve"> فجاء رجل كث اللحية مشرف الوجنتين غائر العينين نأتي الجبين محلوق الرأس فقال: اتق الله يا محمد! قال: فقال رسول الله صلى الله عليه وسلم: فمن يطع الله إن عصيته! أيأمنني على </w:t>
      </w:r>
      <w:r w:rsidR="00455953">
        <w:rPr>
          <w:rFonts w:ascii="Simplified Arabic" w:hAnsi="Simplified Arabic" w:cs="Simplified Arabic"/>
          <w:b/>
          <w:sz w:val="28"/>
          <w:szCs w:val="28"/>
          <w:rtl/>
        </w:rPr>
        <w:t xml:space="preserve">أهل </w:t>
      </w:r>
      <w:r w:rsidRPr="00FC5586">
        <w:rPr>
          <w:rFonts w:ascii="Simplified Arabic" w:hAnsi="Simplified Arabic" w:cs="Simplified Arabic"/>
          <w:b/>
          <w:sz w:val="28"/>
          <w:szCs w:val="28"/>
          <w:rtl/>
        </w:rPr>
        <w:t xml:space="preserve">الأرض ولا تأمنوني؟ قال: ثم أدبر الرجل فأستأذن رجل من القوم في قتله (يرون أنه خالد بن الوليد) فقال رسول الله صلى الله عليه وسلم ((إن من </w:t>
      </w:r>
      <w:proofErr w:type="spellStart"/>
      <w:r w:rsidRPr="00FC5586">
        <w:rPr>
          <w:rFonts w:ascii="Simplified Arabic" w:hAnsi="Simplified Arabic" w:cs="Simplified Arabic"/>
          <w:b/>
          <w:sz w:val="28"/>
          <w:szCs w:val="28"/>
          <w:rtl/>
        </w:rPr>
        <w:t>ضئضي</w:t>
      </w:r>
      <w:proofErr w:type="spellEnd"/>
      <w:r w:rsidRPr="00FC5586">
        <w:rPr>
          <w:rFonts w:ascii="Simplified Arabic" w:hAnsi="Simplified Arabic" w:cs="Simplified Arabic"/>
          <w:b/>
          <w:sz w:val="28"/>
          <w:szCs w:val="28"/>
          <w:rtl/>
        </w:rPr>
        <w:t xml:space="preserve"> هذا قوماً يقرأون القرآن لا يجاوز حناجرهم يقتلون </w:t>
      </w:r>
      <w:r w:rsidR="00455953">
        <w:rPr>
          <w:rFonts w:ascii="Simplified Arabic" w:hAnsi="Simplified Arabic" w:cs="Simplified Arabic"/>
          <w:b/>
          <w:sz w:val="28"/>
          <w:szCs w:val="28"/>
          <w:rtl/>
        </w:rPr>
        <w:t xml:space="preserve">أهل </w:t>
      </w:r>
      <w:r w:rsidRPr="00FC5586">
        <w:rPr>
          <w:rFonts w:ascii="Simplified Arabic" w:hAnsi="Simplified Arabic" w:cs="Simplified Arabic"/>
          <w:b/>
          <w:sz w:val="28"/>
          <w:szCs w:val="28"/>
          <w:rtl/>
        </w:rPr>
        <w:t xml:space="preserve">الإسلام ويدعون </w:t>
      </w:r>
      <w:r w:rsidR="00455953">
        <w:rPr>
          <w:rFonts w:ascii="Simplified Arabic" w:hAnsi="Simplified Arabic" w:cs="Simplified Arabic"/>
          <w:b/>
          <w:sz w:val="28"/>
          <w:szCs w:val="28"/>
          <w:rtl/>
        </w:rPr>
        <w:t xml:space="preserve">أهل </w:t>
      </w:r>
      <w:r w:rsidRPr="00FC5586">
        <w:rPr>
          <w:rFonts w:ascii="Simplified Arabic" w:hAnsi="Simplified Arabic" w:cs="Simplified Arabic"/>
          <w:b/>
          <w:sz w:val="28"/>
          <w:szCs w:val="28"/>
          <w:rtl/>
        </w:rPr>
        <w:t xml:space="preserve">الأوثان يمرقون من الإسلام كما يمرق السهم من الرمية لئن أدركتهم </w:t>
      </w:r>
      <w:proofErr w:type="spellStart"/>
      <w:r w:rsidRPr="00FC5586">
        <w:rPr>
          <w:rFonts w:ascii="Simplified Arabic" w:hAnsi="Simplified Arabic" w:cs="Simplified Arabic"/>
          <w:b/>
          <w:sz w:val="28"/>
          <w:szCs w:val="28"/>
          <w:rtl/>
        </w:rPr>
        <w:t>لأقتلنهم</w:t>
      </w:r>
      <w:proofErr w:type="spellEnd"/>
      <w:r w:rsidRPr="00FC5586">
        <w:rPr>
          <w:rFonts w:ascii="Simplified Arabic" w:hAnsi="Simplified Arabic" w:cs="Simplified Arabic"/>
          <w:b/>
          <w:sz w:val="28"/>
          <w:szCs w:val="28"/>
          <w:rtl/>
        </w:rPr>
        <w:t xml:space="preserve"> </w:t>
      </w:r>
      <w:r w:rsidRPr="00FC5586">
        <w:rPr>
          <w:rFonts w:ascii="Simplified Arabic" w:hAnsi="Simplified Arabic" w:cs="Simplified Arabic"/>
          <w:b/>
          <w:sz w:val="28"/>
          <w:szCs w:val="28"/>
          <w:rtl/>
        </w:rPr>
        <w:lastRenderedPageBreak/>
        <w:t xml:space="preserve">قتل عاد))، </w:t>
      </w:r>
      <w:r w:rsidRPr="00FC5586">
        <w:rPr>
          <w:rFonts w:ascii="Simplified Arabic" w:hAnsi="Simplified Arabic" w:cs="Simplified Arabic"/>
          <w:bCs/>
          <w:sz w:val="28"/>
          <w:szCs w:val="28"/>
          <w:rtl/>
        </w:rPr>
        <w:t xml:space="preserve">وأخرج </w:t>
      </w:r>
      <w:r w:rsidR="001904F3" w:rsidRPr="00FC5586">
        <w:rPr>
          <w:rFonts w:ascii="Simplified Arabic" w:hAnsi="Simplified Arabic" w:cs="Simplified Arabic" w:hint="cs"/>
          <w:bCs/>
          <w:sz w:val="28"/>
          <w:szCs w:val="28"/>
          <w:rtl/>
        </w:rPr>
        <w:t xml:space="preserve">مسلم </w:t>
      </w:r>
      <w:r w:rsidRPr="00FC5586">
        <w:rPr>
          <w:rFonts w:ascii="Simplified Arabic" w:hAnsi="Simplified Arabic" w:cs="Simplified Arabic"/>
          <w:bCs/>
          <w:sz w:val="28"/>
          <w:szCs w:val="28"/>
          <w:rtl/>
        </w:rPr>
        <w:t>أيضاً</w:t>
      </w:r>
      <w:r w:rsidRPr="00FC5586">
        <w:rPr>
          <w:rFonts w:ascii="Simplified Arabic" w:hAnsi="Simplified Arabic" w:cs="Simplified Arabic"/>
          <w:b/>
          <w:sz w:val="28"/>
          <w:szCs w:val="28"/>
          <w:rtl/>
        </w:rPr>
        <w:t xml:space="preserve"> عن أبي سعيد الخدري قال: بينا نحن عند رسول الله صلى الله عليه وسلم وهو يقسم قسماً أتاه ذو </w:t>
      </w:r>
      <w:proofErr w:type="spellStart"/>
      <w:r w:rsidRPr="00FC5586">
        <w:rPr>
          <w:rFonts w:ascii="Simplified Arabic" w:hAnsi="Simplified Arabic" w:cs="Simplified Arabic"/>
          <w:b/>
          <w:sz w:val="28"/>
          <w:szCs w:val="28"/>
          <w:rtl/>
        </w:rPr>
        <w:t>الخويصرى</w:t>
      </w:r>
      <w:proofErr w:type="spellEnd"/>
      <w:r w:rsidRPr="00FC5586">
        <w:rPr>
          <w:rFonts w:ascii="Simplified Arabic" w:hAnsi="Simplified Arabic" w:cs="Simplified Arabic"/>
          <w:b/>
          <w:sz w:val="28"/>
          <w:szCs w:val="28"/>
          <w:rtl/>
        </w:rPr>
        <w:t xml:space="preserve"> وهو رجل من بني تميم فقال: يا رسول </w:t>
      </w:r>
      <w:proofErr w:type="gramStart"/>
      <w:r w:rsidRPr="00FC5586">
        <w:rPr>
          <w:rFonts w:ascii="Simplified Arabic" w:hAnsi="Simplified Arabic" w:cs="Simplified Arabic"/>
          <w:b/>
          <w:sz w:val="28"/>
          <w:szCs w:val="28"/>
          <w:rtl/>
        </w:rPr>
        <w:t>الله !</w:t>
      </w:r>
      <w:proofErr w:type="gramEnd"/>
      <w:r w:rsidRPr="00FC5586">
        <w:rPr>
          <w:rFonts w:ascii="Simplified Arabic" w:hAnsi="Simplified Arabic" w:cs="Simplified Arabic"/>
          <w:b/>
          <w:sz w:val="28"/>
          <w:szCs w:val="28"/>
          <w:rtl/>
        </w:rPr>
        <w:t xml:space="preserve"> اعدل قال رسول الله صلى الله عليه وسلم: " ويلك ومن يعدل إن لم أعدل؟ قد خبت وخسرت إن لم أعدل " فقال عمر بن الخطاب رضي الله عنه: " يا رسول الله! ائذن لي فيه أن أضرب عنقه قال رسول الله صلى الله عليه وسلم: ((دعه فإن له أصحاباً يحقر أحدكم صلاته مع صلاتهم وصيامه مع صيامهم يقرأون القرآن لا يجاوز ينظر إلى نصله فلا يوجد فيه شيء رافيهم يمرقون من الإسلام كما يمرق السهم من الرمية ثم ينظر إلى </w:t>
      </w:r>
      <w:proofErr w:type="spellStart"/>
      <w:r w:rsidRPr="00FC5586">
        <w:rPr>
          <w:rFonts w:ascii="Simplified Arabic" w:hAnsi="Simplified Arabic" w:cs="Simplified Arabic"/>
          <w:b/>
          <w:sz w:val="28"/>
          <w:szCs w:val="28"/>
          <w:rtl/>
        </w:rPr>
        <w:t>رصافه</w:t>
      </w:r>
      <w:proofErr w:type="spellEnd"/>
      <w:r w:rsidRPr="00FC5586">
        <w:rPr>
          <w:rFonts w:ascii="Simplified Arabic" w:hAnsi="Simplified Arabic" w:cs="Simplified Arabic"/>
          <w:b/>
          <w:sz w:val="28"/>
          <w:szCs w:val="28"/>
          <w:rtl/>
        </w:rPr>
        <w:t xml:space="preserve"> فلا يوجد فيه شيء ثم ينظر إلى نضبه فلا يوجد فيه شيء (وهو القدح) ثم ينظر إلى قذذه فلا يوجد فيه شيء سبق الفرث والدم آيتهم رجل أسود إحدى عضديه مثل ثدي المرأة أو مثل البضعة </w:t>
      </w:r>
      <w:proofErr w:type="spellStart"/>
      <w:r w:rsidRPr="00FC5586">
        <w:rPr>
          <w:rFonts w:ascii="Simplified Arabic" w:hAnsi="Simplified Arabic" w:cs="Simplified Arabic"/>
          <w:b/>
          <w:sz w:val="28"/>
          <w:szCs w:val="28"/>
          <w:rtl/>
        </w:rPr>
        <w:t>تدردر</w:t>
      </w:r>
      <w:proofErr w:type="spellEnd"/>
      <w:r w:rsidRPr="00FC5586">
        <w:rPr>
          <w:rFonts w:ascii="Simplified Arabic" w:hAnsi="Simplified Arabic" w:cs="Simplified Arabic"/>
          <w:b/>
          <w:sz w:val="28"/>
          <w:szCs w:val="28"/>
          <w:rtl/>
        </w:rPr>
        <w:t xml:space="preserve"> يخرجون على حين فرقة من الناس)) قال أبو سعيد: فأشهد أني سمعت هذا من رسول الله صلى الله عليه وسلم وأشهد أن علي بن أبي طالب رضي الله عنه قاتلهم وأنا معه فأمر بذلك الرجل فألتمس فوجد فأتى به حتى نظرت إليه، على نعت رسول الله صلى الله عليه وسلم الذي نعت، </w:t>
      </w:r>
    </w:p>
    <w:p w14:paraId="19A77377" w14:textId="4914FEA0" w:rsidR="0009781D" w:rsidRPr="00FC5586" w:rsidRDefault="0009781D" w:rsidP="0009781D">
      <w:pPr>
        <w:bidi/>
        <w:jc w:val="both"/>
        <w:rPr>
          <w:rFonts w:ascii="Simplified Arabic" w:hAnsi="Simplified Arabic" w:cs="Simplified Arabic"/>
          <w:b/>
          <w:sz w:val="28"/>
          <w:szCs w:val="28"/>
          <w:rtl/>
        </w:rPr>
      </w:pPr>
      <w:r w:rsidRPr="00FC5586">
        <w:rPr>
          <w:rFonts w:ascii="Simplified Arabic" w:hAnsi="Simplified Arabic" w:cs="Simplified Arabic"/>
          <w:b/>
          <w:bCs/>
          <w:sz w:val="40"/>
          <w:szCs w:val="40"/>
          <w:highlight w:val="yellow"/>
          <w:u w:val="single"/>
          <w:rtl/>
        </w:rPr>
        <w:t>[المفتاح الثالث]</w:t>
      </w:r>
      <w:r w:rsidRPr="00FC5586">
        <w:rPr>
          <w:rFonts w:ascii="Simplified Arabic" w:hAnsi="Simplified Arabic" w:cs="Simplified Arabic"/>
          <w:b/>
          <w:bCs/>
          <w:sz w:val="28"/>
          <w:szCs w:val="28"/>
          <w:rtl/>
        </w:rPr>
        <w:t xml:space="preserve">: </w:t>
      </w:r>
      <w:r w:rsidRPr="00FC5586">
        <w:rPr>
          <w:rFonts w:ascii="Simplified Arabic" w:hAnsi="Simplified Arabic" w:cs="Simplified Arabic"/>
          <w:bCs/>
          <w:sz w:val="28"/>
          <w:szCs w:val="28"/>
          <w:rtl/>
        </w:rPr>
        <w:t>بداية ظهور الخوارج كفرقة ضالة:</w:t>
      </w:r>
      <w:r w:rsidRPr="00FC5586">
        <w:rPr>
          <w:rFonts w:ascii="Simplified Arabic" w:hAnsi="Simplified Arabic" w:cs="Simplified Arabic"/>
          <w:b/>
          <w:sz w:val="28"/>
          <w:szCs w:val="28"/>
          <w:rtl/>
        </w:rPr>
        <w:t xml:space="preserve"> بدأ ظهـور الخوارج كفرقة ضالة تكفر المسلمين وتستحل دماءهم وأعراضهم في عام 37 هـ عندما بايع الخوارج عبد الله بن وهب الراسبي أميرا عليهم، واتهموا أمير المؤمنين على رضي الله عنه بأنّه رضي بتحكيم الرجال في دين الله تعالى: وأن هذا التحكيم كفر أكبر مخرج من الملة، واعتلوا لذلك بقول الله عز وجل {وَمَنْ لَمْ يَحْكُمْ بِمَا أَنْزَلَ اللَّهُ فَأُولَئِكَ هُمُ الْكَافِرُونَ} [المائدة: 44]، فكفروه بهذا الزعم الضال، وقد حاول رضي الله عنه أن يزيل ما التبس علي</w:t>
      </w:r>
      <w:r w:rsidR="001208B0" w:rsidRPr="00FC5586">
        <w:rPr>
          <w:rFonts w:ascii="Simplified Arabic" w:hAnsi="Simplified Arabic" w:cs="Simplified Arabic" w:hint="cs"/>
          <w:b/>
          <w:sz w:val="28"/>
          <w:szCs w:val="28"/>
          <w:rtl/>
        </w:rPr>
        <w:t>ه</w:t>
      </w:r>
      <w:r w:rsidRPr="00FC5586">
        <w:rPr>
          <w:rFonts w:ascii="Simplified Arabic" w:hAnsi="Simplified Arabic" w:cs="Simplified Arabic"/>
          <w:b/>
          <w:sz w:val="28"/>
          <w:szCs w:val="28"/>
          <w:rtl/>
        </w:rPr>
        <w:t>م من أمر التحكيم وأنه إنما حكم كتاب الله عز وجل وشرط على الحكمين أن يحييا ما أحياه القرآن ويميتا ما أماته القرآن، وبين لهم أن القرآن إنما خط مسطوراً بين دفتين لا ينطق وإنما يتكلم به الرجال، وأرسل إليهم حبر الأمة عبد الله بن عباس رضي الله عنهما فحاورهم وتاب منهم كثير، وأما الباقون فقد انحازوا عن جماعة المسلمين بمكان يسمى النهروان، وتركهم الإمام علي رضي الله عنه وشأنهم حتى استحلوا دماء المسلمين وأعراضهم، وكان أول من قتلوه عبد الله بن الصح</w:t>
      </w:r>
      <w:r w:rsidR="001208B0" w:rsidRPr="00FC5586">
        <w:rPr>
          <w:rFonts w:ascii="Simplified Arabic" w:hAnsi="Simplified Arabic" w:cs="Simplified Arabic" w:hint="cs"/>
          <w:b/>
          <w:sz w:val="28"/>
          <w:szCs w:val="28"/>
          <w:rtl/>
        </w:rPr>
        <w:t>ا</w:t>
      </w:r>
      <w:r w:rsidRPr="00FC5586">
        <w:rPr>
          <w:rFonts w:ascii="Simplified Arabic" w:hAnsi="Simplified Arabic" w:cs="Simplified Arabic"/>
          <w:b/>
          <w:sz w:val="28"/>
          <w:szCs w:val="28"/>
          <w:rtl/>
        </w:rPr>
        <w:t xml:space="preserve">بي الجليل خباب بن الأرت ثم قتلوا ولده وجاريته أم ولده، وانتهى خبرهم إلى الإمام علي رضي الله عنه فسار إليهم في أصحابه حتى إذا اقترب منهم أرسل إليهم أن سلموا قاتل عبد الله بن خباب فأرسلوا إليه إنا كلنا قتلناه ولئن ظفرنا بك قتلناك، فقاتلهم رضي الله عنه وأكرمه الله عز وجل بقتل أكثرهم وصار سيفه في الخوارج سيف حق إلى قيام الساعة، </w:t>
      </w:r>
    </w:p>
    <w:p w14:paraId="6950F61C" w14:textId="7AC57696" w:rsidR="00633EBC" w:rsidRDefault="0009781D" w:rsidP="001208B0">
      <w:pPr>
        <w:bidi/>
        <w:jc w:val="both"/>
        <w:rPr>
          <w:rFonts w:ascii="Simplified Arabic" w:hAnsi="Simplified Arabic" w:cs="Simplified Arabic"/>
          <w:b/>
          <w:sz w:val="28"/>
          <w:szCs w:val="28"/>
          <w:rtl/>
        </w:rPr>
      </w:pPr>
      <w:r w:rsidRPr="00FC5586">
        <w:rPr>
          <w:rFonts w:ascii="Simplified Arabic" w:hAnsi="Simplified Arabic" w:cs="Simplified Arabic"/>
          <w:b/>
          <w:bCs/>
          <w:sz w:val="40"/>
          <w:szCs w:val="40"/>
          <w:highlight w:val="yellow"/>
          <w:u w:val="single"/>
          <w:rtl/>
        </w:rPr>
        <w:lastRenderedPageBreak/>
        <w:t>[المفتاح الرابع]</w:t>
      </w:r>
      <w:r w:rsidRPr="00FC5586">
        <w:rPr>
          <w:rFonts w:ascii="Simplified Arabic" w:hAnsi="Simplified Arabic" w:cs="Simplified Arabic"/>
          <w:b/>
          <w:bCs/>
          <w:sz w:val="40"/>
          <w:szCs w:val="40"/>
          <w:rtl/>
        </w:rPr>
        <w:t>:</w:t>
      </w:r>
      <w:r w:rsidRPr="00FC5586">
        <w:rPr>
          <w:rFonts w:ascii="Simplified Arabic" w:hAnsi="Simplified Arabic" w:cs="Simplified Arabic"/>
          <w:b/>
          <w:bCs/>
          <w:sz w:val="28"/>
          <w:szCs w:val="28"/>
          <w:rtl/>
        </w:rPr>
        <w:t xml:space="preserve"> </w:t>
      </w:r>
      <w:r w:rsidRPr="00FC5586">
        <w:rPr>
          <w:rFonts w:ascii="Simplified Arabic" w:hAnsi="Simplified Arabic" w:cs="Simplified Arabic"/>
          <w:bCs/>
          <w:sz w:val="28"/>
          <w:szCs w:val="28"/>
          <w:rtl/>
        </w:rPr>
        <w:t>محاورات الإمام عليّ للخوارج في النهروان</w:t>
      </w:r>
      <w:r w:rsidRPr="00FC5586">
        <w:rPr>
          <w:rFonts w:ascii="Simplified Arabic" w:hAnsi="Simplified Arabic" w:cs="Simplified Arabic"/>
          <w:b/>
          <w:sz w:val="28"/>
          <w:szCs w:val="28"/>
          <w:rtl/>
        </w:rPr>
        <w:t xml:space="preserve">: وقعت بين الإمام على وبين الخوارج قبل نشوب المعركة عدة محاورات، وحينما طلب منهم الإمام على رضى الله عنه بيان أسباب خروجهم عنه أجابوه بعدة أشياء، منها: (1) لماذا لم يبح لهم في معركة الجمل أخذ النساء والذرية كما أباح لهم أخذ المال؟ (2) ولماذا محى لفظة أمير المؤمنين وأطاع معاوية في ذلك عندما كتب كتاب الهدنة في صفين، وأصر معه على عدم كتابة "عَلىُّ أمير المؤمنين"؟ (3) وقوله للحكمين: إن كنتُ أهلاً للخلافة </w:t>
      </w:r>
      <w:proofErr w:type="spellStart"/>
      <w:r w:rsidR="001208B0" w:rsidRPr="00FC5586">
        <w:rPr>
          <w:rFonts w:ascii="Simplified Arabic" w:hAnsi="Simplified Arabic" w:cs="Simplified Arabic" w:hint="cs"/>
          <w:b/>
          <w:sz w:val="28"/>
          <w:szCs w:val="28"/>
          <w:rtl/>
        </w:rPr>
        <w:t>فأثبتاني</w:t>
      </w:r>
      <w:proofErr w:type="spellEnd"/>
      <w:r w:rsidRPr="00FC5586">
        <w:rPr>
          <w:rFonts w:ascii="Simplified Arabic" w:hAnsi="Simplified Arabic" w:cs="Simplified Arabic"/>
          <w:b/>
          <w:sz w:val="28"/>
          <w:szCs w:val="28"/>
          <w:rtl/>
        </w:rPr>
        <w:t xml:space="preserve"> بأن هذا شك في أحقيته للخلافة، (4) ولماذا رضى بالتحكيم في حق كان له، </w:t>
      </w:r>
      <w:r w:rsidRPr="00FC5586">
        <w:rPr>
          <w:rFonts w:ascii="Simplified Arabic" w:hAnsi="Simplified Arabic" w:cs="Simplified Arabic"/>
          <w:bCs/>
          <w:sz w:val="28"/>
          <w:szCs w:val="28"/>
          <w:rtl/>
        </w:rPr>
        <w:t>وقد أجابهم رضي الله عنه عن كل تلك الشبه ودحضها جميعاً</w:t>
      </w:r>
      <w:r w:rsidRPr="00FC5586">
        <w:rPr>
          <w:rFonts w:ascii="Simplified Arabic" w:hAnsi="Simplified Arabic" w:cs="Simplified Arabic"/>
          <w:b/>
          <w:sz w:val="28"/>
          <w:szCs w:val="28"/>
          <w:rtl/>
        </w:rPr>
        <w:t xml:space="preserve"> </w:t>
      </w:r>
      <w:r w:rsidRPr="00FC5586">
        <w:rPr>
          <w:rFonts w:ascii="Simplified Arabic" w:hAnsi="Simplified Arabic" w:cs="Simplified Arabic"/>
          <w:bCs/>
          <w:sz w:val="28"/>
          <w:szCs w:val="28"/>
          <w:rtl/>
        </w:rPr>
        <w:t>حيث أجابهم عن الشبهة الأولى</w:t>
      </w:r>
      <w:r w:rsidRPr="00FC5586">
        <w:rPr>
          <w:rFonts w:ascii="Simplified Arabic" w:hAnsi="Simplified Arabic" w:cs="Simplified Arabic"/>
          <w:b/>
          <w:sz w:val="28"/>
          <w:szCs w:val="28"/>
          <w:rtl/>
        </w:rPr>
        <w:t xml:space="preserve"> والتي تدل على جهلهم بما يلى: أباح لهم المال بدل المال الذى أخذه طلحة والزبير من بيت مال البصرة، وأنّ النساء والذرية لم يشتركوا في قتال وهم أيضاً مسلمون بحكم دار الإسلام ولم تكن منهم ردة تبيح استرقاقهم، وقال لهم: لو أبحت لكم استرقاق النساء والذرية </w:t>
      </w:r>
      <w:proofErr w:type="spellStart"/>
      <w:r w:rsidRPr="00FC5586">
        <w:rPr>
          <w:rFonts w:ascii="Simplified Arabic" w:hAnsi="Simplified Arabic" w:cs="Simplified Arabic"/>
          <w:b/>
          <w:sz w:val="28"/>
          <w:szCs w:val="28"/>
          <w:rtl/>
        </w:rPr>
        <w:t>فأيكم</w:t>
      </w:r>
      <w:proofErr w:type="spellEnd"/>
      <w:r w:rsidRPr="00FC5586">
        <w:rPr>
          <w:rFonts w:ascii="Simplified Arabic" w:hAnsi="Simplified Arabic" w:cs="Simplified Arabic"/>
          <w:b/>
          <w:sz w:val="28"/>
          <w:szCs w:val="28"/>
          <w:rtl/>
        </w:rPr>
        <w:t xml:space="preserve"> يأخذ أم المؤمنين عائشة في سهمه فخجل القوم من هذا ورجع معه كثير منهم كما قيل، </w:t>
      </w:r>
      <w:r w:rsidRPr="00FC5586">
        <w:rPr>
          <w:rFonts w:ascii="Simplified Arabic" w:hAnsi="Simplified Arabic" w:cs="Simplified Arabic"/>
          <w:bCs/>
          <w:sz w:val="28"/>
          <w:szCs w:val="28"/>
          <w:rtl/>
        </w:rPr>
        <w:t>وأجابهم على الشبهة الثانية:</w:t>
      </w:r>
      <w:r w:rsidRPr="00FC5586">
        <w:rPr>
          <w:rFonts w:ascii="Simplified Arabic" w:hAnsi="Simplified Arabic" w:cs="Simplified Arabic"/>
          <w:b/>
          <w:sz w:val="28"/>
          <w:szCs w:val="28"/>
          <w:rtl/>
        </w:rPr>
        <w:t xml:space="preserve"> بأنه فعل كما فعل رسول الله صلى الله عليه وسلم يوم الحديبية، عندما أبى المشركون إلا أن يمحوا من عقد الصلح أنّه رسول الله، فأمر عليا أن يمحوها من العقد فثقل عليه ذلك ولكنه استجاب طاعة لله ولرسوله صلى الله عليه وسلم، وقال: أخبرني رسول الله صلى الله عليه وسلم أن لي من الناس يوماً مثل ذلك، </w:t>
      </w:r>
      <w:r w:rsidRPr="00FC5586">
        <w:rPr>
          <w:rFonts w:ascii="Simplified Arabic" w:hAnsi="Simplified Arabic" w:cs="Simplified Arabic"/>
          <w:bCs/>
          <w:sz w:val="28"/>
          <w:szCs w:val="28"/>
          <w:rtl/>
        </w:rPr>
        <w:t>وأجابهم عن الشبهة الثالثة</w:t>
      </w:r>
      <w:r w:rsidRPr="00FC5586">
        <w:rPr>
          <w:rFonts w:ascii="Simplified Arabic" w:hAnsi="Simplified Arabic" w:cs="Simplified Arabic"/>
          <w:b/>
          <w:sz w:val="28"/>
          <w:szCs w:val="28"/>
          <w:rtl/>
        </w:rPr>
        <w:t xml:space="preserve"> على افتراض صحة الرواية عنه: بأنه أراد النصفة لمعاوية ولو قال: احكما لي، لم يكن تحكيماً، ثم استدل بقصة وفد نصارى نجران ودعوة الرسول صلى الله عليه وسلم لهم إلى المباهلة لإنصافهم، </w:t>
      </w:r>
      <w:r w:rsidR="001208B0" w:rsidRPr="00FC5586">
        <w:rPr>
          <w:rFonts w:ascii="Simplified Arabic" w:hAnsi="Simplified Arabic" w:cs="Simplified Arabic" w:hint="cs"/>
          <w:b/>
          <w:sz w:val="28"/>
          <w:szCs w:val="28"/>
          <w:rtl/>
        </w:rPr>
        <w:t>كما في قوله تعالى: {</w:t>
      </w:r>
      <w:r w:rsidR="001208B0" w:rsidRPr="00FC5586">
        <w:rPr>
          <w:rFonts w:ascii="Simplified Arabic" w:hAnsi="Simplified Arabic" w:cs="Simplified Arabic"/>
          <w:sz w:val="28"/>
          <w:szCs w:val="28"/>
          <w:rtl/>
        </w:rPr>
        <w:t>فَقُلْ تَعَالَوْا نَدْعُ أَبْنَاءَنَا وَأَبْنَاءَكُمْ وَنِسَاءَنَا وَنِسَاءَكُمْ وَأَنْفُسَنَا وَأَنْفُسَكُمْ ثُمَّ نَبْتَهِلْ فَنَجْعَلْ لَعْنَةَ اللَّهِ عَلَى الْكَاذِبِينَ</w:t>
      </w:r>
      <w:r w:rsidR="001208B0" w:rsidRPr="00FC5586">
        <w:rPr>
          <w:rFonts w:ascii="Simplified Arabic" w:hAnsi="Simplified Arabic" w:cs="Simplified Arabic" w:hint="cs"/>
          <w:sz w:val="28"/>
          <w:szCs w:val="28"/>
          <w:rtl/>
        </w:rPr>
        <w:t xml:space="preserve">} [آل عمران:61]، </w:t>
      </w:r>
      <w:r w:rsidRPr="00FC5586">
        <w:rPr>
          <w:rFonts w:ascii="Simplified Arabic" w:hAnsi="Simplified Arabic" w:cs="Simplified Arabic"/>
          <w:bCs/>
          <w:sz w:val="28"/>
          <w:szCs w:val="28"/>
          <w:rtl/>
        </w:rPr>
        <w:t>وأجابهم عن الشبهة الرابعة</w:t>
      </w:r>
      <w:r w:rsidRPr="00FC5586">
        <w:rPr>
          <w:rFonts w:ascii="Simplified Arabic" w:hAnsi="Simplified Arabic" w:cs="Simplified Arabic"/>
          <w:b/>
          <w:sz w:val="28"/>
          <w:szCs w:val="28"/>
          <w:rtl/>
        </w:rPr>
        <w:t>: بأن رسول الله صلى الله عليه وسلم حكَّم سعد بن معاذ في بنى قريظة في حق كان له، فرجع الكثير منهم معه، وأبى آخرون إلا تكفير الإمام علي والمسلمين معه، وقطعوا الطرق واستباحوا الدماء والنساء والأموال، فقاتلهم رضي الله عنه وهزمهم شر هزيمة، وقتل عبد الله بن وهب الراسبي</w:t>
      </w:r>
      <w:r w:rsidR="001208B0" w:rsidRPr="00FC5586">
        <w:rPr>
          <w:rFonts w:ascii="Simplified Arabic" w:hAnsi="Simplified Arabic" w:cs="Simplified Arabic"/>
          <w:b/>
          <w:sz w:val="28"/>
          <w:szCs w:val="28"/>
          <w:rtl/>
        </w:rPr>
        <w:t xml:space="preserve"> زعيم الخوارج</w:t>
      </w:r>
      <w:r w:rsidR="001B57CC">
        <w:rPr>
          <w:rFonts w:ascii="Simplified Arabic" w:hAnsi="Simplified Arabic" w:cs="Simplified Arabic"/>
          <w:b/>
          <w:sz w:val="28"/>
          <w:szCs w:val="28"/>
          <w:rtl/>
        </w:rPr>
        <w:t>،</w:t>
      </w:r>
      <w:r w:rsidRPr="00FC5586">
        <w:rPr>
          <w:rFonts w:ascii="Simplified Arabic" w:hAnsi="Simplified Arabic" w:cs="Simplified Arabic"/>
          <w:b/>
          <w:sz w:val="28"/>
          <w:szCs w:val="28"/>
          <w:rtl/>
        </w:rPr>
        <w:t xml:space="preserve"> وخلق كثير معه، ومن بعدها تفرق الناجون في الامصار وكونوا لهم جماعات وصار لهم نفوذ، في بعض المناطق إلى أن جاء نافع بن الأزرق سنة 64هـ، وأسس لهم مذهب الخوارج بما حوى من غلو وتكفير وبدع وضلالات، وبدأ الخوارج يظهرون كفرق كبيرة امتدت على مر عصور الإسلام يتركون ع</w:t>
      </w:r>
      <w:r w:rsidR="001208B0" w:rsidRPr="00FC5586">
        <w:rPr>
          <w:rFonts w:ascii="Simplified Arabic" w:hAnsi="Simplified Arabic" w:cs="Simplified Arabic" w:hint="cs"/>
          <w:b/>
          <w:sz w:val="28"/>
          <w:szCs w:val="28"/>
          <w:rtl/>
        </w:rPr>
        <w:t>ُ</w:t>
      </w:r>
      <w:r w:rsidRPr="00FC5586">
        <w:rPr>
          <w:rFonts w:ascii="Simplified Arabic" w:hAnsi="Simplified Arabic" w:cs="Simplified Arabic"/>
          <w:b/>
          <w:sz w:val="28"/>
          <w:szCs w:val="28"/>
          <w:rtl/>
        </w:rPr>
        <w:t xml:space="preserve">باد الاوثان ويقتلون </w:t>
      </w:r>
      <w:r w:rsidR="00455953">
        <w:rPr>
          <w:rFonts w:ascii="Simplified Arabic" w:hAnsi="Simplified Arabic" w:cs="Simplified Arabic"/>
          <w:b/>
          <w:sz w:val="28"/>
          <w:szCs w:val="28"/>
          <w:rtl/>
        </w:rPr>
        <w:t xml:space="preserve">أهل </w:t>
      </w:r>
      <w:r w:rsidRPr="00FC5586">
        <w:rPr>
          <w:rFonts w:ascii="Simplified Arabic" w:hAnsi="Simplified Arabic" w:cs="Simplified Arabic"/>
          <w:b/>
          <w:sz w:val="28"/>
          <w:szCs w:val="28"/>
          <w:rtl/>
        </w:rPr>
        <w:t xml:space="preserve">الإسلام، نسأل الله العافية، </w:t>
      </w:r>
    </w:p>
    <w:p w14:paraId="4805522E" w14:textId="71D3E6FA" w:rsidR="0009781D" w:rsidRPr="00FC5586" w:rsidRDefault="0009781D" w:rsidP="00633EBC">
      <w:pPr>
        <w:bidi/>
        <w:jc w:val="both"/>
        <w:rPr>
          <w:rFonts w:ascii="Simplified Arabic" w:hAnsi="Simplified Arabic" w:cs="Simplified Arabic"/>
          <w:b/>
          <w:sz w:val="28"/>
          <w:szCs w:val="28"/>
          <w:rtl/>
        </w:rPr>
      </w:pPr>
      <w:r w:rsidRPr="00633EBC">
        <w:rPr>
          <w:rFonts w:ascii="Simplified Arabic" w:hAnsi="Simplified Arabic" w:cs="Simplified Arabic"/>
          <w:b/>
          <w:bCs/>
          <w:sz w:val="36"/>
          <w:szCs w:val="36"/>
          <w:highlight w:val="yellow"/>
          <w:u w:val="single"/>
          <w:rtl/>
        </w:rPr>
        <w:lastRenderedPageBreak/>
        <w:t>(فائدة)</w:t>
      </w:r>
      <w:r w:rsidRPr="00FC5586">
        <w:rPr>
          <w:rFonts w:ascii="Simplified Arabic" w:hAnsi="Simplified Arabic" w:cs="Simplified Arabic"/>
          <w:b/>
          <w:bCs/>
          <w:sz w:val="28"/>
          <w:szCs w:val="28"/>
          <w:rtl/>
        </w:rPr>
        <w:t xml:space="preserve"> وضح لنا الإمام علي </w:t>
      </w:r>
      <w:r w:rsidR="001208B0" w:rsidRPr="00FC5586">
        <w:rPr>
          <w:rFonts w:ascii="Simplified Arabic" w:hAnsi="Simplified Arabic" w:cs="Simplified Arabic" w:hint="cs"/>
          <w:b/>
          <w:bCs/>
          <w:sz w:val="28"/>
          <w:szCs w:val="28"/>
          <w:rtl/>
        </w:rPr>
        <w:t>ر</w:t>
      </w:r>
      <w:r w:rsidRPr="00FC5586">
        <w:rPr>
          <w:rFonts w:ascii="Simplified Arabic" w:hAnsi="Simplified Arabic" w:cs="Simplified Arabic"/>
          <w:b/>
          <w:bCs/>
          <w:sz w:val="28"/>
          <w:szCs w:val="28"/>
          <w:rtl/>
        </w:rPr>
        <w:t>ضي الله عنه كيفية التعامل مع الخوارج</w:t>
      </w:r>
      <w:r w:rsidRPr="00FC5586">
        <w:rPr>
          <w:rFonts w:ascii="Simplified Arabic" w:hAnsi="Simplified Arabic" w:cs="Simplified Arabic"/>
          <w:sz w:val="28"/>
          <w:szCs w:val="28"/>
          <w:rtl/>
        </w:rPr>
        <w:t xml:space="preserve">: فقد أورد البيهقي وابن أبي شيبة أن عليًّا رضي الله عنه قال: (ألا إن لكم عندي ثلاث خلال ما كنتم معنا: لن نمنعكم مساجد الله، ولا نمنعكم فيئًا ما كانت أيديكم مع أيدينا، ولا نقاتلكم حتى تقاتلونا) انتهى، فهذا هو منهج الإسلام في معاملة الخوارج وضعه الإمام علي رضي الله عنه، </w:t>
      </w:r>
      <w:r w:rsidRPr="00FC5586">
        <w:rPr>
          <w:rFonts w:ascii="Simplified Arabic" w:hAnsi="Simplified Arabic" w:cs="Simplified Arabic"/>
          <w:b/>
          <w:bCs/>
          <w:sz w:val="28"/>
          <w:szCs w:val="28"/>
          <w:u w:val="single"/>
          <w:rtl/>
        </w:rPr>
        <w:t>فالخوارج لا يخلو حالهم من حالين</w:t>
      </w:r>
      <w:r w:rsidRPr="00FC5586">
        <w:rPr>
          <w:rFonts w:ascii="Simplified Arabic" w:hAnsi="Simplified Arabic" w:cs="Simplified Arabic"/>
          <w:sz w:val="28"/>
          <w:szCs w:val="28"/>
          <w:rtl/>
        </w:rPr>
        <w:t xml:space="preserve">: </w:t>
      </w:r>
      <w:r w:rsidRPr="00FC5586">
        <w:rPr>
          <w:rFonts w:ascii="Simplified Arabic" w:hAnsi="Simplified Arabic" w:cs="Simplified Arabic"/>
          <w:b/>
          <w:bCs/>
          <w:sz w:val="28"/>
          <w:szCs w:val="28"/>
          <w:rtl/>
        </w:rPr>
        <w:t>(الحال الأول)</w:t>
      </w:r>
      <w:r w:rsidRPr="00FC5586">
        <w:rPr>
          <w:rFonts w:ascii="Simplified Arabic" w:hAnsi="Simplified Arabic" w:cs="Simplified Arabic"/>
          <w:sz w:val="28"/>
          <w:szCs w:val="28"/>
          <w:rtl/>
        </w:rPr>
        <w:t xml:space="preserve"> أن يلتزموا جماعة المسلمين مع ما هم عليه من الاعتقاد، ولكنهم لم يبغوا على المسلمين، فهؤلاء لا يقاتلون حتى يبدؤوا هم بالقتال، </w:t>
      </w:r>
      <w:r w:rsidRPr="00FC5586">
        <w:rPr>
          <w:rFonts w:ascii="Simplified Arabic" w:hAnsi="Simplified Arabic" w:cs="Simplified Arabic"/>
          <w:b/>
          <w:bCs/>
          <w:sz w:val="28"/>
          <w:szCs w:val="28"/>
          <w:rtl/>
        </w:rPr>
        <w:t>و(الحال الثاني):</w:t>
      </w:r>
      <w:r w:rsidRPr="00FC5586">
        <w:rPr>
          <w:rFonts w:ascii="Simplified Arabic" w:hAnsi="Simplified Arabic" w:cs="Simplified Arabic"/>
          <w:sz w:val="28"/>
          <w:szCs w:val="28"/>
          <w:rtl/>
        </w:rPr>
        <w:t xml:space="preserve"> أن يقاتلوا جماعة المسلمين ويؤذونهم</w:t>
      </w:r>
      <w:r w:rsidRPr="00FC5586">
        <w:rPr>
          <w:rFonts w:ascii="Simplified Arabic" w:hAnsi="Simplified Arabic" w:cs="Simplified Arabic"/>
          <w:sz w:val="28"/>
          <w:szCs w:val="28"/>
        </w:rPr>
        <w:t>:</w:t>
      </w:r>
      <w:r w:rsidRPr="00FC5586">
        <w:rPr>
          <w:rFonts w:ascii="Simplified Arabic" w:hAnsi="Simplified Arabic" w:cs="Simplified Arabic"/>
          <w:sz w:val="28"/>
          <w:szCs w:val="28"/>
          <w:rtl/>
        </w:rPr>
        <w:t xml:space="preserve"> فهؤلاء يُبعث لهم من يناظرهم ويقيم عليهم الحجة ويزيل الشُّبه التي عندهم حتى يرجعوا للحق، فإن أبوا فإنهم يقاتلون ويُرد كيدهم، كما فعل الإمام علي رضي الله عنه معهم حينما قتلوا عبد الله بن خباب رضي الله عنه وزوجته، فناظرهم، وأرسل ابن عباس وأبا موسى الاشعري رضي الله عنهما لمناظرتهم، وقد رجع خلق كثير منهم واما الباقين فقاتلهم الإمام علي رضي الله عنه وقتلهم شر قتلة،</w:t>
      </w:r>
    </w:p>
    <w:p w14:paraId="0F2E8029" w14:textId="7D627301" w:rsidR="0009781D" w:rsidRPr="00FC5586" w:rsidRDefault="0009781D" w:rsidP="0009781D">
      <w:pPr>
        <w:bidi/>
        <w:jc w:val="both"/>
        <w:rPr>
          <w:rFonts w:ascii="Simplified Arabic" w:hAnsi="Simplified Arabic" w:cs="Simplified Arabic"/>
          <w:b/>
          <w:sz w:val="28"/>
          <w:szCs w:val="28"/>
          <w:rtl/>
        </w:rPr>
      </w:pPr>
      <w:r w:rsidRPr="00FC5586">
        <w:rPr>
          <w:rFonts w:ascii="Simplified Arabic" w:hAnsi="Simplified Arabic" w:cs="Simplified Arabic"/>
          <w:b/>
          <w:bCs/>
          <w:sz w:val="40"/>
          <w:szCs w:val="40"/>
          <w:highlight w:val="yellow"/>
          <w:u w:val="single"/>
          <w:rtl/>
        </w:rPr>
        <w:t>[المفتاح الخامس]</w:t>
      </w:r>
      <w:r w:rsidRPr="00FC5586">
        <w:rPr>
          <w:rFonts w:ascii="Simplified Arabic" w:hAnsi="Simplified Arabic" w:cs="Simplified Arabic"/>
          <w:b/>
          <w:bCs/>
          <w:sz w:val="40"/>
          <w:szCs w:val="40"/>
          <w:rtl/>
        </w:rPr>
        <w:t xml:space="preserve">: </w:t>
      </w:r>
      <w:r w:rsidRPr="00FC5586">
        <w:rPr>
          <w:rFonts w:ascii="Simplified Arabic" w:hAnsi="Simplified Arabic" w:cs="Simplified Arabic"/>
          <w:bCs/>
          <w:sz w:val="28"/>
          <w:szCs w:val="28"/>
          <w:rtl/>
        </w:rPr>
        <w:t>الأحاديث الواردة في ذم الخوارج</w:t>
      </w:r>
      <w:r w:rsidRPr="00FC5586">
        <w:rPr>
          <w:rFonts w:ascii="Simplified Arabic" w:hAnsi="Simplified Arabic" w:cs="Simplified Arabic"/>
          <w:b/>
          <w:sz w:val="28"/>
          <w:szCs w:val="28"/>
          <w:rtl/>
        </w:rPr>
        <w:t>: وردت آثار عديدة في ذم الخوارج وقد جمع أكثرها الإمام مسلم في صحيحه، وهي تدل على أن الخوارج قو</w:t>
      </w:r>
      <w:r w:rsidR="00A75ED2" w:rsidRPr="00FC5586">
        <w:rPr>
          <w:rFonts w:ascii="Simplified Arabic" w:hAnsi="Simplified Arabic" w:cs="Simplified Arabic" w:hint="cs"/>
          <w:b/>
          <w:sz w:val="28"/>
          <w:szCs w:val="28"/>
          <w:rtl/>
        </w:rPr>
        <w:t>م</w:t>
      </w:r>
      <w:r w:rsidRPr="00FC5586">
        <w:rPr>
          <w:rFonts w:ascii="Simplified Arabic" w:hAnsi="Simplified Arabic" w:cs="Simplified Arabic"/>
          <w:b/>
          <w:sz w:val="28"/>
          <w:szCs w:val="28"/>
          <w:rtl/>
        </w:rPr>
        <w:t xml:space="preserve"> غلاة يقرأون القرآن يحسبونه لهم وهو عليهم، لا تقبل لهم صلاة، يمرقون من الدين بسرعة شديدة ثم لا يعودون إليه مرة ثانية، وأنهم شر قتلى من </w:t>
      </w:r>
      <w:r w:rsidR="00455953">
        <w:rPr>
          <w:rFonts w:ascii="Simplified Arabic" w:hAnsi="Simplified Arabic" w:cs="Simplified Arabic"/>
          <w:b/>
          <w:sz w:val="28"/>
          <w:szCs w:val="28"/>
          <w:rtl/>
        </w:rPr>
        <w:t xml:space="preserve">أهل </w:t>
      </w:r>
      <w:r w:rsidRPr="00FC5586">
        <w:rPr>
          <w:rFonts w:ascii="Simplified Arabic" w:hAnsi="Simplified Arabic" w:cs="Simplified Arabic"/>
          <w:b/>
          <w:sz w:val="28"/>
          <w:szCs w:val="28"/>
          <w:rtl/>
        </w:rPr>
        <w:t xml:space="preserve">القبلة تحت أديم السماء، </w:t>
      </w:r>
      <w:r w:rsidRPr="00FC5586">
        <w:rPr>
          <w:rFonts w:ascii="Simplified Arabic" w:hAnsi="Simplified Arabic" w:cs="Simplified Arabic"/>
          <w:bCs/>
          <w:sz w:val="28"/>
          <w:szCs w:val="28"/>
          <w:u w:val="single"/>
          <w:rtl/>
        </w:rPr>
        <w:t>ومن تلك الأحاديث</w:t>
      </w:r>
      <w:r w:rsidRPr="00FC5586">
        <w:rPr>
          <w:rFonts w:ascii="Simplified Arabic" w:hAnsi="Simplified Arabic" w:cs="Simplified Arabic"/>
          <w:bCs/>
          <w:sz w:val="28"/>
          <w:szCs w:val="28"/>
          <w:rtl/>
        </w:rPr>
        <w:t xml:space="preserve">: </w:t>
      </w:r>
      <w:r w:rsidR="00A75ED2" w:rsidRPr="00FC5586">
        <w:rPr>
          <w:rFonts w:ascii="Simplified Arabic" w:hAnsi="Simplified Arabic" w:cs="Simplified Arabic" w:hint="cs"/>
          <w:bCs/>
          <w:sz w:val="28"/>
          <w:szCs w:val="28"/>
          <w:rtl/>
        </w:rPr>
        <w:t xml:space="preserve">[1] </w:t>
      </w:r>
      <w:r w:rsidRPr="00FC5586">
        <w:rPr>
          <w:rFonts w:ascii="Simplified Arabic" w:hAnsi="Simplified Arabic" w:cs="Simplified Arabic"/>
          <w:bCs/>
          <w:sz w:val="28"/>
          <w:szCs w:val="28"/>
          <w:rtl/>
        </w:rPr>
        <w:t xml:space="preserve">ما أخرجه مسلم </w:t>
      </w:r>
      <w:r w:rsidRPr="00FC5586">
        <w:rPr>
          <w:rFonts w:ascii="Simplified Arabic" w:hAnsi="Simplified Arabic" w:cs="Simplified Arabic"/>
          <w:b/>
          <w:sz w:val="28"/>
          <w:szCs w:val="28"/>
          <w:rtl/>
        </w:rPr>
        <w:t xml:space="preserve">رحمه الله تحت باب (التحريض على قتل الخوارج): عن علي رضي الله عنـه يقول: سمعـت رسول الله صلى الله عليه وسلم يقـول: ((سيخرج في آخر الزمان قوم أحداث الأسنان، سفهاء الأحلام، يقولون من خير قول البرية يقرأون القرآن لا يجاوز حناجرهم يمرقون من الدين كما يمرق السهم من الرمية، فإذا لقيتموهم فاقتلوهم فإن في قتلهم أجراً، لمن قتلهم، عند الله يوم القيامة)) [صحيح مسلم كتاب الزكاة باب التحريض عل قتل الخوارج ح1066]، </w:t>
      </w:r>
      <w:r w:rsidR="00A75ED2" w:rsidRPr="00FC5586">
        <w:rPr>
          <w:rFonts w:ascii="Simplified Arabic" w:hAnsi="Simplified Arabic" w:cs="Simplified Arabic" w:hint="cs"/>
          <w:bCs/>
          <w:sz w:val="28"/>
          <w:szCs w:val="28"/>
          <w:rtl/>
        </w:rPr>
        <w:t xml:space="preserve">[2] </w:t>
      </w:r>
      <w:r w:rsidRPr="00FC5586">
        <w:rPr>
          <w:rFonts w:ascii="Simplified Arabic" w:hAnsi="Simplified Arabic" w:cs="Simplified Arabic"/>
          <w:bCs/>
          <w:sz w:val="28"/>
          <w:szCs w:val="28"/>
          <w:rtl/>
        </w:rPr>
        <w:t xml:space="preserve">وما أخرجه مسلم </w:t>
      </w:r>
      <w:r w:rsidRPr="00FC5586">
        <w:rPr>
          <w:rFonts w:ascii="Simplified Arabic" w:hAnsi="Simplified Arabic" w:cs="Simplified Arabic"/>
          <w:b/>
          <w:sz w:val="28"/>
          <w:szCs w:val="28"/>
          <w:rtl/>
        </w:rPr>
        <w:t xml:space="preserve">رحمه الله تحت باب (الخوارج شر الخلق والخليقة): عن أبي ذر قـال: قـال رسـول الله صلى الله عليه وسلـم ((إن بعدي من أمتي أو سيكون بعدي من أمتي) قوم يقرأون القرآن لا يجاوز حلاقيمهم يخرجون من الدين كما يخرج السهم من الرمية ثم لا يعودون فيه هم شر الخلق والخليقة)) [صحيح مسلم ك الزكاة باب الخوارج شر الخلق والخليقة ح1067]، </w:t>
      </w:r>
      <w:r w:rsidR="00A75ED2" w:rsidRPr="00FC5586">
        <w:rPr>
          <w:rFonts w:ascii="Simplified Arabic" w:hAnsi="Simplified Arabic" w:cs="Simplified Arabic" w:hint="cs"/>
          <w:bCs/>
          <w:sz w:val="28"/>
          <w:szCs w:val="28"/>
          <w:rtl/>
        </w:rPr>
        <w:t xml:space="preserve">[3] </w:t>
      </w:r>
      <w:r w:rsidRPr="00FC5586">
        <w:rPr>
          <w:rFonts w:ascii="Simplified Arabic" w:hAnsi="Simplified Arabic" w:cs="Simplified Arabic"/>
          <w:bCs/>
          <w:sz w:val="28"/>
          <w:szCs w:val="28"/>
          <w:rtl/>
        </w:rPr>
        <w:t>وما أخرجه مسلم في صحيحه</w:t>
      </w:r>
      <w:r w:rsidRPr="00FC5586">
        <w:rPr>
          <w:rFonts w:ascii="Simplified Arabic" w:hAnsi="Simplified Arabic" w:cs="Simplified Arabic"/>
          <w:b/>
          <w:sz w:val="28"/>
          <w:szCs w:val="28"/>
          <w:rtl/>
        </w:rPr>
        <w:t xml:space="preserve"> تحت باب (الخوارج شر الخلق والخليقة) عن يسير ابن عمرو قال: سألت سهل بن حنيف: هل سمعت النبي صلى الله عليه وسلم يذكر الخوارج؟ فقال: سمعته (وأشار بيده نحو المشرق) ((قوم يقرأون القرآن بألسنتهم لا يعدوا تراقيهم يمرقون من الدين كما يمرق </w:t>
      </w:r>
      <w:r w:rsidRPr="00FC5586">
        <w:rPr>
          <w:rFonts w:ascii="Simplified Arabic" w:hAnsi="Simplified Arabic" w:cs="Simplified Arabic"/>
          <w:b/>
          <w:sz w:val="28"/>
          <w:szCs w:val="28"/>
          <w:rtl/>
        </w:rPr>
        <w:lastRenderedPageBreak/>
        <w:t xml:space="preserve">السهم من الرمية) [صحيح مسلم ك الزكاة باب الخوارج شر الخلق والخليقة ح1068]، </w:t>
      </w:r>
      <w:r w:rsidR="00A75ED2" w:rsidRPr="00FC5586">
        <w:rPr>
          <w:rFonts w:ascii="Simplified Arabic" w:hAnsi="Simplified Arabic" w:cs="Simplified Arabic" w:hint="cs"/>
          <w:bCs/>
          <w:sz w:val="28"/>
          <w:szCs w:val="28"/>
          <w:rtl/>
        </w:rPr>
        <w:t xml:space="preserve">[4] </w:t>
      </w:r>
      <w:r w:rsidRPr="00FC5586">
        <w:rPr>
          <w:rFonts w:ascii="Simplified Arabic" w:hAnsi="Simplified Arabic" w:cs="Simplified Arabic"/>
          <w:bCs/>
          <w:sz w:val="28"/>
          <w:szCs w:val="28"/>
          <w:rtl/>
        </w:rPr>
        <w:t>وما أخرجه مسلم في صحيحه</w:t>
      </w:r>
      <w:r w:rsidRPr="00FC5586">
        <w:rPr>
          <w:rFonts w:ascii="Simplified Arabic" w:hAnsi="Simplified Arabic" w:cs="Simplified Arabic"/>
          <w:b/>
          <w:sz w:val="28"/>
          <w:szCs w:val="28"/>
          <w:rtl/>
        </w:rPr>
        <w:t xml:space="preserve"> تحت باب (التحريض على قتل الخوارج) عن علي رضي الله عنه قال: أيها الناس: إني سمعت رسول الله صلى الله عليه وسلم يقول ((يخرج قوم من أمتي يقرأون القرآن ليس قراءتكم إلى قراءتهم بشيء ولا صلاتكم إلى صلاتهم بشيء ولا صيامكم إلى صيامهم بشيء يقرأون القرآن يحسبون أنه لهم وهو عليهم لا تجاوز صلاتهم تراقيهم يمرقون من الإسلام كما يمرق السهم من الرمية)) لو يعلم الجيش الذي يصيبونهم ما قضى لهم على لسان نبيهم صلى الله عليه وسلم، لاتكلوا عن العمل [صحيح مسلم كتاب الزكاة باب التحريض على قتل الخوارج ح1066]، </w:t>
      </w:r>
    </w:p>
    <w:p w14:paraId="05F76962" w14:textId="27DDDDED" w:rsidR="0009781D" w:rsidRPr="00FC5586" w:rsidRDefault="0009781D" w:rsidP="0009781D">
      <w:pPr>
        <w:bidi/>
        <w:jc w:val="both"/>
        <w:rPr>
          <w:rFonts w:ascii="Simplified Arabic" w:hAnsi="Simplified Arabic" w:cs="Simplified Arabic"/>
          <w:bCs/>
          <w:sz w:val="28"/>
          <w:szCs w:val="28"/>
          <w:rtl/>
          <w:lang w:bidi="ar-KW"/>
        </w:rPr>
      </w:pPr>
      <w:r w:rsidRPr="00FC5586">
        <w:rPr>
          <w:rFonts w:ascii="Simplified Arabic" w:hAnsi="Simplified Arabic" w:cs="Simplified Arabic"/>
          <w:b/>
          <w:bCs/>
          <w:sz w:val="40"/>
          <w:szCs w:val="40"/>
          <w:highlight w:val="yellow"/>
          <w:u w:val="single"/>
          <w:rtl/>
        </w:rPr>
        <w:t>[المفتاح السادس]</w:t>
      </w:r>
      <w:r w:rsidRPr="00FC5586">
        <w:rPr>
          <w:rFonts w:ascii="Simplified Arabic" w:hAnsi="Simplified Arabic" w:cs="Simplified Arabic"/>
          <w:b/>
          <w:bCs/>
          <w:sz w:val="40"/>
          <w:szCs w:val="40"/>
          <w:rtl/>
        </w:rPr>
        <w:t>:</w:t>
      </w:r>
      <w:r w:rsidRPr="00FC5586">
        <w:rPr>
          <w:rFonts w:ascii="Simplified Arabic" w:hAnsi="Simplified Arabic" w:cs="Simplified Arabic"/>
          <w:b/>
          <w:bCs/>
          <w:sz w:val="28"/>
          <w:szCs w:val="28"/>
          <w:rtl/>
        </w:rPr>
        <w:t xml:space="preserve"> </w:t>
      </w:r>
      <w:r w:rsidRPr="00FC5586">
        <w:rPr>
          <w:rFonts w:ascii="Simplified Arabic" w:hAnsi="Simplified Arabic" w:cs="Simplified Arabic"/>
          <w:bCs/>
          <w:sz w:val="28"/>
          <w:szCs w:val="28"/>
          <w:rtl/>
          <w:lang w:bidi="ar-KW"/>
        </w:rPr>
        <w:t xml:space="preserve">أصول الضلال عند الخوارج: </w:t>
      </w:r>
      <w:r w:rsidRPr="00FC5586">
        <w:rPr>
          <w:rFonts w:ascii="Simplified Arabic" w:hAnsi="Simplified Arabic" w:cs="Simplified Arabic"/>
          <w:sz w:val="28"/>
          <w:szCs w:val="28"/>
          <w:rtl/>
          <w:lang w:bidi="ar-KW"/>
        </w:rPr>
        <w:t xml:space="preserve">الخوارج على اختلاف فرقهم ومذاهبهم تكاد تجمعهم معتقدات ضالة تنبئ عن غلوهم </w:t>
      </w:r>
      <w:proofErr w:type="spellStart"/>
      <w:r w:rsidRPr="00FC5586">
        <w:rPr>
          <w:rFonts w:ascii="Simplified Arabic" w:hAnsi="Simplified Arabic" w:cs="Simplified Arabic"/>
          <w:sz w:val="28"/>
          <w:szCs w:val="28"/>
          <w:rtl/>
          <w:lang w:bidi="ar-KW"/>
        </w:rPr>
        <w:t>وتنطعهم</w:t>
      </w:r>
      <w:proofErr w:type="spellEnd"/>
      <w:r w:rsidRPr="00FC5586">
        <w:rPr>
          <w:rFonts w:ascii="Simplified Arabic" w:hAnsi="Simplified Arabic" w:cs="Simplified Arabic"/>
          <w:sz w:val="28"/>
          <w:szCs w:val="28"/>
          <w:rtl/>
          <w:lang w:bidi="ar-KW"/>
        </w:rPr>
        <w:t xml:space="preserve"> وصدق ما وصفهم به الرسول صلى الله عليه وسلم من سفاهة عقولهم وتمكن الأهواء من قلوبهم ومروقهم من الدين بسرعة وعجلة، </w:t>
      </w:r>
      <w:r w:rsidRPr="00FC5586">
        <w:rPr>
          <w:rFonts w:ascii="Simplified Arabic" w:hAnsi="Simplified Arabic" w:cs="Simplified Arabic"/>
          <w:sz w:val="28"/>
          <w:szCs w:val="28"/>
          <w:u w:val="single"/>
          <w:rtl/>
          <w:lang w:bidi="ar-KW"/>
        </w:rPr>
        <w:t xml:space="preserve">ومن هذه المعتقدات الضالة: </w:t>
      </w:r>
      <w:r w:rsidRPr="00FC5586">
        <w:rPr>
          <w:rFonts w:ascii="Simplified Arabic" w:hAnsi="Simplified Arabic" w:cs="Simplified Arabic"/>
          <w:b/>
          <w:bCs/>
          <w:sz w:val="28"/>
          <w:szCs w:val="28"/>
          <w:rtl/>
          <w:lang w:bidi="ar-KW"/>
        </w:rPr>
        <w:t>(أ) غلوهم في الإمامة</w:t>
      </w:r>
      <w:r w:rsidRPr="00FC5586">
        <w:rPr>
          <w:rFonts w:ascii="Simplified Arabic" w:hAnsi="Simplified Arabic" w:cs="Simplified Arabic"/>
          <w:sz w:val="28"/>
          <w:szCs w:val="28"/>
          <w:rtl/>
          <w:lang w:bidi="ar-KW"/>
        </w:rPr>
        <w:t xml:space="preserve">: فيشترطون في الإمام أن يكون على نفس معتقدهم وإلا كفروه واستحلوا دمه وأوجبوا الخروج عليه، </w:t>
      </w:r>
      <w:r w:rsidRPr="00FC5586">
        <w:rPr>
          <w:rFonts w:ascii="Simplified Arabic" w:hAnsi="Simplified Arabic" w:cs="Simplified Arabic"/>
          <w:b/>
          <w:bCs/>
          <w:sz w:val="28"/>
          <w:szCs w:val="28"/>
          <w:rtl/>
          <w:lang w:bidi="ar-KW"/>
        </w:rPr>
        <w:t xml:space="preserve">(ب) غلوهم مع </w:t>
      </w:r>
      <w:r w:rsidR="00455953">
        <w:rPr>
          <w:rFonts w:ascii="Simplified Arabic" w:hAnsi="Simplified Arabic" w:cs="Simplified Arabic"/>
          <w:b/>
          <w:bCs/>
          <w:sz w:val="28"/>
          <w:szCs w:val="28"/>
          <w:rtl/>
          <w:lang w:bidi="ar-KW"/>
        </w:rPr>
        <w:t xml:space="preserve">أهل </w:t>
      </w:r>
      <w:r w:rsidRPr="00FC5586">
        <w:rPr>
          <w:rFonts w:ascii="Simplified Arabic" w:hAnsi="Simplified Arabic" w:cs="Simplified Arabic"/>
          <w:b/>
          <w:bCs/>
          <w:sz w:val="28"/>
          <w:szCs w:val="28"/>
          <w:rtl/>
          <w:lang w:bidi="ar-KW"/>
        </w:rPr>
        <w:t>القبلة</w:t>
      </w:r>
      <w:r w:rsidRPr="00FC5586">
        <w:rPr>
          <w:rFonts w:ascii="Simplified Arabic" w:hAnsi="Simplified Arabic" w:cs="Simplified Arabic"/>
          <w:sz w:val="28"/>
          <w:szCs w:val="28"/>
          <w:rtl/>
          <w:lang w:bidi="ar-KW"/>
        </w:rPr>
        <w:t>: يكفرون أصحاب الكبائر من أمة الإسلام، ويقولون كل ذنب مغل</w:t>
      </w:r>
      <w:r w:rsidR="00A75ED2" w:rsidRPr="00FC5586">
        <w:rPr>
          <w:rFonts w:ascii="Simplified Arabic" w:hAnsi="Simplified Arabic" w:cs="Simplified Arabic" w:hint="cs"/>
          <w:sz w:val="28"/>
          <w:szCs w:val="28"/>
          <w:rtl/>
          <w:lang w:bidi="ar-KW"/>
        </w:rPr>
        <w:t>ظ</w:t>
      </w:r>
      <w:r w:rsidRPr="00FC5586">
        <w:rPr>
          <w:rFonts w:ascii="Simplified Arabic" w:hAnsi="Simplified Arabic" w:cs="Simplified Arabic"/>
          <w:sz w:val="28"/>
          <w:szCs w:val="28"/>
          <w:rtl/>
          <w:lang w:bidi="ar-KW"/>
        </w:rPr>
        <w:t xml:space="preserve"> كفر وكل كفر شرك وكل شرك فهو عبادة للشيطان، ومرتكب الكبيرة كافر مشرك عابد للشيطان، ويحكمون على صاحب الكبيرة إذا مات عليها أنه خالد مخلد في النار أبداً كالكفار الجاحدين بالله وملائكته وكتبه ورسله ويومه الآخر، ويقولون إذا كفر الرجل كفرت نساؤه وأولاده ويحكمون بانهم مع آبائهم في النار، والكافر حلال الدم والعرض والمال ولذلك فهم يستحلون دماء وأموال وأعراض من يكفرونه من </w:t>
      </w:r>
      <w:r w:rsidR="00455953">
        <w:rPr>
          <w:rFonts w:ascii="Simplified Arabic" w:hAnsi="Simplified Arabic" w:cs="Simplified Arabic"/>
          <w:sz w:val="28"/>
          <w:szCs w:val="28"/>
          <w:rtl/>
          <w:lang w:bidi="ar-KW"/>
        </w:rPr>
        <w:t xml:space="preserve">أهل </w:t>
      </w:r>
      <w:r w:rsidRPr="00FC5586">
        <w:rPr>
          <w:rFonts w:ascii="Simplified Arabic" w:hAnsi="Simplified Arabic" w:cs="Simplified Arabic"/>
          <w:sz w:val="28"/>
          <w:szCs w:val="28"/>
          <w:rtl/>
          <w:lang w:bidi="ar-KW"/>
        </w:rPr>
        <w:t xml:space="preserve">القبلة، وقلما ينجو من تكفيرهم مسلم موحد، </w:t>
      </w:r>
      <w:r w:rsidRPr="00FC5586">
        <w:rPr>
          <w:rFonts w:ascii="Simplified Arabic" w:hAnsi="Simplified Arabic" w:cs="Simplified Arabic"/>
          <w:b/>
          <w:bCs/>
          <w:sz w:val="28"/>
          <w:szCs w:val="28"/>
          <w:rtl/>
          <w:lang w:bidi="ar-KW"/>
        </w:rPr>
        <w:t>(ت) غلوهم في حق أنفسهم</w:t>
      </w:r>
      <w:r w:rsidRPr="00FC5586">
        <w:rPr>
          <w:rFonts w:ascii="Simplified Arabic" w:hAnsi="Simplified Arabic" w:cs="Simplified Arabic"/>
          <w:sz w:val="28"/>
          <w:szCs w:val="28"/>
          <w:rtl/>
          <w:lang w:bidi="ar-KW"/>
        </w:rPr>
        <w:t xml:space="preserve">: يقرون لأنفسهم بالإيمان، ويشهدون على مخالفيهم بالكفر وبالنار، يعتبرون دارهم دار إسلام وتوحيد ودار هجرة والقاعد عن الهجرة إليهم كافر ينبغي التبرؤ منه حتى يهاجر إليهم، </w:t>
      </w:r>
      <w:r w:rsidRPr="00FC5586">
        <w:rPr>
          <w:rFonts w:ascii="Simplified Arabic" w:hAnsi="Simplified Arabic" w:cs="Simplified Arabic"/>
          <w:b/>
          <w:bCs/>
          <w:sz w:val="28"/>
          <w:szCs w:val="28"/>
          <w:rtl/>
          <w:lang w:bidi="ar-KW"/>
        </w:rPr>
        <w:t>(ث)</w:t>
      </w:r>
      <w:r w:rsidRPr="00FC5586">
        <w:rPr>
          <w:rFonts w:ascii="Simplified Arabic" w:hAnsi="Simplified Arabic" w:cs="Simplified Arabic"/>
          <w:sz w:val="28"/>
          <w:szCs w:val="28"/>
          <w:rtl/>
          <w:lang w:bidi="ar-KW"/>
        </w:rPr>
        <w:t xml:space="preserve"> يقولون بأن كل من لم يحكم بما أنزل الله فهو كافر مرتد حلال المال والعرض والدم دونما تفصيل أو فقه في الدين، ويقولون بأن كل من وافقه أو سكت عنه فهو كافر مثله، </w:t>
      </w:r>
      <w:r w:rsidRPr="00FC5586">
        <w:rPr>
          <w:rFonts w:ascii="Simplified Arabic" w:hAnsi="Simplified Arabic" w:cs="Simplified Arabic"/>
          <w:b/>
          <w:bCs/>
          <w:sz w:val="28"/>
          <w:szCs w:val="28"/>
          <w:rtl/>
          <w:lang w:bidi="ar-KW"/>
        </w:rPr>
        <w:t>(ج) من صفاتهم</w:t>
      </w:r>
      <w:r w:rsidRPr="00FC5586">
        <w:rPr>
          <w:rFonts w:ascii="Simplified Arabic" w:hAnsi="Simplified Arabic" w:cs="Simplified Arabic"/>
          <w:sz w:val="28"/>
          <w:szCs w:val="28"/>
          <w:rtl/>
          <w:lang w:bidi="ar-KW"/>
        </w:rPr>
        <w:t xml:space="preserve"> يدعون </w:t>
      </w:r>
      <w:r w:rsidR="00455953">
        <w:rPr>
          <w:rFonts w:ascii="Simplified Arabic" w:hAnsi="Simplified Arabic" w:cs="Simplified Arabic"/>
          <w:sz w:val="28"/>
          <w:szCs w:val="28"/>
          <w:rtl/>
          <w:lang w:bidi="ar-KW"/>
        </w:rPr>
        <w:t xml:space="preserve">أهل </w:t>
      </w:r>
      <w:r w:rsidRPr="00FC5586">
        <w:rPr>
          <w:rFonts w:ascii="Simplified Arabic" w:hAnsi="Simplified Arabic" w:cs="Simplified Arabic"/>
          <w:sz w:val="28"/>
          <w:szCs w:val="28"/>
          <w:rtl/>
          <w:lang w:bidi="ar-KW"/>
        </w:rPr>
        <w:t xml:space="preserve">الشرك إلى الإسلام، ويكفرون </w:t>
      </w:r>
      <w:r w:rsidR="00455953">
        <w:rPr>
          <w:rFonts w:ascii="Simplified Arabic" w:hAnsi="Simplified Arabic" w:cs="Simplified Arabic"/>
          <w:sz w:val="28"/>
          <w:szCs w:val="28"/>
          <w:rtl/>
          <w:lang w:bidi="ar-KW"/>
        </w:rPr>
        <w:t xml:space="preserve">أهل </w:t>
      </w:r>
      <w:r w:rsidRPr="00FC5586">
        <w:rPr>
          <w:rFonts w:ascii="Simplified Arabic" w:hAnsi="Simplified Arabic" w:cs="Simplified Arabic"/>
          <w:sz w:val="28"/>
          <w:szCs w:val="28"/>
          <w:rtl/>
          <w:lang w:bidi="ar-KW"/>
        </w:rPr>
        <w:t xml:space="preserve">الإسلام الأصليين، ويطبقون الآيات التي نزلت في المشركين على </w:t>
      </w:r>
      <w:r w:rsidR="00455953">
        <w:rPr>
          <w:rFonts w:ascii="Simplified Arabic" w:hAnsi="Simplified Arabic" w:cs="Simplified Arabic"/>
          <w:sz w:val="28"/>
          <w:szCs w:val="28"/>
          <w:rtl/>
          <w:lang w:bidi="ar-KW"/>
        </w:rPr>
        <w:t xml:space="preserve">أهل </w:t>
      </w:r>
      <w:r w:rsidRPr="00FC5586">
        <w:rPr>
          <w:rFonts w:ascii="Simplified Arabic" w:hAnsi="Simplified Arabic" w:cs="Simplified Arabic"/>
          <w:sz w:val="28"/>
          <w:szCs w:val="28"/>
          <w:rtl/>
          <w:lang w:bidi="ar-KW"/>
        </w:rPr>
        <w:t xml:space="preserve">الإسلام فيكفرونهم ويستحلون حرماتهم، يمرقون من الدين بأدنى شبهة، فهذه صور من غلو الخوارج كلاب </w:t>
      </w:r>
      <w:r w:rsidR="00455953">
        <w:rPr>
          <w:rFonts w:ascii="Simplified Arabic" w:hAnsi="Simplified Arabic" w:cs="Simplified Arabic"/>
          <w:sz w:val="28"/>
          <w:szCs w:val="28"/>
          <w:rtl/>
          <w:lang w:bidi="ar-KW"/>
        </w:rPr>
        <w:t xml:space="preserve">أهل </w:t>
      </w:r>
      <w:r w:rsidRPr="00FC5586">
        <w:rPr>
          <w:rFonts w:ascii="Simplified Arabic" w:hAnsi="Simplified Arabic" w:cs="Simplified Arabic"/>
          <w:sz w:val="28"/>
          <w:szCs w:val="28"/>
          <w:rtl/>
          <w:lang w:bidi="ar-KW"/>
        </w:rPr>
        <w:t>النار، ومن أمثلة هؤلاء في زماننا الخوارج المعروفون باسم الدواعش نسأل الله السلامة والهداية،</w:t>
      </w:r>
      <w:r w:rsidRPr="00FC5586">
        <w:rPr>
          <w:rFonts w:ascii="Simplified Arabic" w:hAnsi="Simplified Arabic" w:cs="Simplified Arabic"/>
          <w:bCs/>
          <w:sz w:val="28"/>
          <w:szCs w:val="28"/>
          <w:rtl/>
          <w:lang w:bidi="ar-KW"/>
        </w:rPr>
        <w:t xml:space="preserve"> </w:t>
      </w:r>
    </w:p>
    <w:p w14:paraId="7F9288D3" w14:textId="506282D1" w:rsidR="0009781D" w:rsidRPr="00FC5586" w:rsidRDefault="0009781D" w:rsidP="0009781D">
      <w:pPr>
        <w:bidi/>
        <w:jc w:val="both"/>
        <w:rPr>
          <w:rFonts w:ascii="Simplified Arabic" w:hAnsi="Simplified Arabic" w:cs="Simplified Arabic"/>
          <w:sz w:val="28"/>
          <w:szCs w:val="28"/>
        </w:rPr>
      </w:pPr>
      <w:r w:rsidRPr="00FC5586">
        <w:rPr>
          <w:rFonts w:ascii="Simplified Arabic" w:hAnsi="Simplified Arabic" w:cs="Simplified Arabic"/>
          <w:b/>
          <w:bCs/>
          <w:sz w:val="40"/>
          <w:szCs w:val="40"/>
          <w:highlight w:val="yellow"/>
          <w:u w:val="single"/>
          <w:rtl/>
        </w:rPr>
        <w:lastRenderedPageBreak/>
        <w:t>[المفتاح السابع]</w:t>
      </w:r>
      <w:r w:rsidRPr="00FC5586">
        <w:rPr>
          <w:rFonts w:ascii="Simplified Arabic" w:hAnsi="Simplified Arabic" w:cs="Simplified Arabic"/>
          <w:b/>
          <w:bCs/>
          <w:sz w:val="40"/>
          <w:szCs w:val="40"/>
          <w:rtl/>
        </w:rPr>
        <w:t>:</w:t>
      </w:r>
      <w:r w:rsidRPr="00FC5586">
        <w:rPr>
          <w:rFonts w:ascii="Simplified Arabic" w:hAnsi="Simplified Arabic" w:cs="Simplified Arabic"/>
          <w:b/>
          <w:bCs/>
          <w:sz w:val="28"/>
          <w:szCs w:val="28"/>
          <w:rtl/>
        </w:rPr>
        <w:t xml:space="preserve"> </w:t>
      </w:r>
      <w:r w:rsidRPr="00FC5586">
        <w:rPr>
          <w:rFonts w:ascii="Simplified Arabic" w:hAnsi="Simplified Arabic" w:cs="Simplified Arabic"/>
          <w:bCs/>
          <w:sz w:val="28"/>
          <w:szCs w:val="28"/>
          <w:rtl/>
        </w:rPr>
        <w:t xml:space="preserve">خلل فهم الخوارج في باب الإيمان والكفر: </w:t>
      </w:r>
      <w:r w:rsidRPr="00FC5586">
        <w:rPr>
          <w:rFonts w:ascii="Simplified Arabic" w:hAnsi="Simplified Arabic" w:cs="Simplified Arabic"/>
          <w:b/>
          <w:sz w:val="28"/>
          <w:szCs w:val="28"/>
          <w:rtl/>
        </w:rPr>
        <w:t xml:space="preserve">خلل فهم الخوارج في باب الإيمان والكفر يقوم على أصلين: </w:t>
      </w:r>
      <w:r w:rsidRPr="00FC5586">
        <w:rPr>
          <w:rFonts w:ascii="Simplified Arabic" w:hAnsi="Simplified Arabic" w:cs="Simplified Arabic"/>
          <w:bCs/>
          <w:sz w:val="28"/>
          <w:szCs w:val="28"/>
          <w:u w:val="single"/>
          <w:rtl/>
        </w:rPr>
        <w:t>الأصل الاول</w:t>
      </w:r>
      <w:r w:rsidRPr="00FC5586">
        <w:rPr>
          <w:rFonts w:ascii="Simplified Arabic" w:hAnsi="Simplified Arabic" w:cs="Simplified Arabic"/>
          <w:bCs/>
          <w:sz w:val="28"/>
          <w:szCs w:val="28"/>
          <w:rtl/>
        </w:rPr>
        <w:t xml:space="preserve">: </w:t>
      </w:r>
      <w:r w:rsidRPr="00FC5586">
        <w:rPr>
          <w:rFonts w:ascii="Simplified Arabic" w:hAnsi="Simplified Arabic" w:cs="Simplified Arabic"/>
          <w:sz w:val="28"/>
          <w:szCs w:val="28"/>
          <w:rtl/>
        </w:rPr>
        <w:t xml:space="preserve">هو ظنهم أن الإيمان حقيقة واحدة لا تتجزأ وتشمل أداء كافة الواجبات والكف عن كافة المحرمات وأن هذا الإيمان لا يتجزأ فإذا انتفت منه جزئية </w:t>
      </w:r>
      <w:r w:rsidRPr="00FC5586">
        <w:rPr>
          <w:rFonts w:ascii="Simplified Arabic" w:hAnsi="Simplified Arabic" w:cs="Simplified Arabic"/>
          <w:sz w:val="28"/>
          <w:szCs w:val="28"/>
        </w:rPr>
        <w:t>–</w:t>
      </w:r>
      <w:r w:rsidRPr="00FC5586">
        <w:rPr>
          <w:rFonts w:ascii="Simplified Arabic" w:hAnsi="Simplified Arabic" w:cs="Simplified Arabic"/>
          <w:sz w:val="28"/>
          <w:szCs w:val="28"/>
          <w:rtl/>
        </w:rPr>
        <w:t xml:space="preserve"> ولو صغيرة </w:t>
      </w:r>
      <w:r w:rsidRPr="00FC5586">
        <w:rPr>
          <w:rFonts w:ascii="Simplified Arabic" w:hAnsi="Simplified Arabic" w:cs="Simplified Arabic"/>
          <w:sz w:val="28"/>
          <w:szCs w:val="28"/>
        </w:rPr>
        <w:t>–</w:t>
      </w:r>
      <w:r w:rsidRPr="00FC5586">
        <w:rPr>
          <w:rFonts w:ascii="Simplified Arabic" w:hAnsi="Simplified Arabic" w:cs="Simplified Arabic"/>
          <w:sz w:val="28"/>
          <w:szCs w:val="28"/>
          <w:rtl/>
        </w:rPr>
        <w:t xml:space="preserve"> انتفى جميعه، </w:t>
      </w:r>
      <w:r w:rsidRPr="00FC5586">
        <w:rPr>
          <w:rFonts w:ascii="Simplified Arabic" w:hAnsi="Simplified Arabic" w:cs="Simplified Arabic"/>
          <w:b/>
          <w:bCs/>
          <w:sz w:val="28"/>
          <w:szCs w:val="28"/>
          <w:u w:val="single"/>
          <w:rtl/>
        </w:rPr>
        <w:t>والأصل الثاني</w:t>
      </w:r>
      <w:r w:rsidRPr="00FC5586">
        <w:rPr>
          <w:rFonts w:ascii="Simplified Arabic" w:hAnsi="Simplified Arabic" w:cs="Simplified Arabic"/>
          <w:sz w:val="28"/>
          <w:szCs w:val="28"/>
          <w:rtl/>
        </w:rPr>
        <w:t xml:space="preserve">: أنه ليس هناك سوى إيمان وكفر فإذا انتفى الإيمان حل محله الكفر الأكبر المخرج من الملة، وعلى ذلك فإذا انتفى الإيمان على امرئ حل محله الكفر الأكبر الموجب للخلود الأبدي في النار، </w:t>
      </w:r>
      <w:r w:rsidRPr="00FC5586">
        <w:rPr>
          <w:rFonts w:ascii="Simplified Arabic" w:hAnsi="Simplified Arabic" w:cs="Simplified Arabic"/>
          <w:sz w:val="28"/>
          <w:szCs w:val="28"/>
          <w:u w:val="single"/>
          <w:rtl/>
        </w:rPr>
        <w:t>وقد استدلوا على هذين الأصلين بأدلة في الكتاب و</w:t>
      </w:r>
      <w:r w:rsidR="006930E2">
        <w:rPr>
          <w:rFonts w:ascii="Simplified Arabic" w:hAnsi="Simplified Arabic" w:cs="Simplified Arabic"/>
          <w:sz w:val="28"/>
          <w:szCs w:val="28"/>
          <w:u w:val="single"/>
          <w:rtl/>
        </w:rPr>
        <w:t xml:space="preserve">السنّة </w:t>
      </w:r>
      <w:r w:rsidRPr="00FC5586">
        <w:rPr>
          <w:rFonts w:ascii="Simplified Arabic" w:hAnsi="Simplified Arabic" w:cs="Simplified Arabic"/>
          <w:sz w:val="28"/>
          <w:szCs w:val="28"/>
          <w:u w:val="single"/>
          <w:rtl/>
        </w:rPr>
        <w:t xml:space="preserve">تبدو لو أخذت بسطحية وظاهرية مفرطة أن لها وجهاً من الحق، ولولا أعلام </w:t>
      </w:r>
      <w:r w:rsidR="006930E2">
        <w:rPr>
          <w:rFonts w:ascii="Simplified Arabic" w:hAnsi="Simplified Arabic" w:cs="Simplified Arabic"/>
          <w:sz w:val="28"/>
          <w:szCs w:val="28"/>
          <w:u w:val="single"/>
          <w:rtl/>
        </w:rPr>
        <w:t xml:space="preserve">السنّة </w:t>
      </w:r>
      <w:r w:rsidRPr="00FC5586">
        <w:rPr>
          <w:rFonts w:ascii="Simplified Arabic" w:hAnsi="Simplified Arabic" w:cs="Simplified Arabic"/>
          <w:sz w:val="28"/>
          <w:szCs w:val="28"/>
          <w:u w:val="single"/>
          <w:rtl/>
        </w:rPr>
        <w:t>مصابيح الدجى لضل بضلال الخوارج خلق كثيرون</w:t>
      </w:r>
      <w:r w:rsidRPr="00FC5586">
        <w:rPr>
          <w:rFonts w:ascii="Simplified Arabic" w:hAnsi="Simplified Arabic" w:cs="Simplified Arabic"/>
          <w:sz w:val="28"/>
          <w:szCs w:val="28"/>
          <w:rtl/>
        </w:rPr>
        <w:t xml:space="preserve">، </w:t>
      </w:r>
      <w:r w:rsidRPr="00FC5586">
        <w:rPr>
          <w:rFonts w:ascii="Simplified Arabic" w:hAnsi="Simplified Arabic" w:cs="Simplified Arabic"/>
          <w:b/>
          <w:bCs/>
          <w:sz w:val="28"/>
          <w:szCs w:val="28"/>
          <w:rtl/>
        </w:rPr>
        <w:t>ومن هذه الأدلة</w:t>
      </w:r>
      <w:r w:rsidRPr="00FC5586">
        <w:rPr>
          <w:rFonts w:ascii="Simplified Arabic" w:hAnsi="Simplified Arabic" w:cs="Simplified Arabic"/>
          <w:sz w:val="28"/>
          <w:szCs w:val="28"/>
          <w:rtl/>
        </w:rPr>
        <w:t>: قوله تعالى: ((هُوَ الَّذِي خَلَقَكُمْ فَمِنْكُمْ كَافِرٌ وَمِنْكُمْ مُؤْمِنٌ</w:t>
      </w:r>
      <w:r w:rsidR="009B6F91">
        <w:rPr>
          <w:rFonts w:ascii="Simplified Arabic" w:hAnsi="Simplified Arabic" w:cs="Simplified Arabic"/>
          <w:sz w:val="28"/>
          <w:szCs w:val="28"/>
          <w:rtl/>
        </w:rPr>
        <w:t>،</w:t>
      </w:r>
      <w:r w:rsidRPr="00FC5586">
        <w:rPr>
          <w:rFonts w:ascii="Simplified Arabic" w:hAnsi="Simplified Arabic" w:cs="Simplified Arabic"/>
          <w:sz w:val="28"/>
          <w:szCs w:val="28"/>
          <w:rtl/>
        </w:rPr>
        <w:t xml:space="preserve">)) [التغابن: 2]، ووجه استدلالهم من هذه الآية أن الله تعالى: حصر الناس في قسمين لا ثالث لهما مؤمن وكافر، وعلى ذلك فالناس ينحصرون فقط بين الإيمان والكفر، وإذا نفي الإيمان عن امرئ فهو كافر لا محالة لأنه لا يوجد صنف ثالث بين المؤمن والكافر، </w:t>
      </w:r>
      <w:r w:rsidRPr="00FC5586">
        <w:rPr>
          <w:rFonts w:ascii="Simplified Arabic" w:hAnsi="Simplified Arabic" w:cs="Simplified Arabic"/>
          <w:sz w:val="28"/>
          <w:szCs w:val="28"/>
          <w:u w:val="single"/>
          <w:rtl/>
        </w:rPr>
        <w:t>وبعد هذا الجهل والضلال استدلوا على كفر مرتكب المعاصي بقوله تعالى</w:t>
      </w:r>
      <w:r w:rsidRPr="00FC5586">
        <w:rPr>
          <w:rFonts w:ascii="Simplified Arabic" w:hAnsi="Simplified Arabic" w:cs="Simplified Arabic"/>
          <w:sz w:val="28"/>
          <w:szCs w:val="28"/>
          <w:rtl/>
        </w:rPr>
        <w:t xml:space="preserve">: {وَمَنْ لَمْ يَحْكُمْ بِمَا أَنْزَلَ اللَّهُ فَأُولَئِكَ هُمُ الْكَافِرُونَ} [المائدة: 44]، ووجه استدلالهم من هذه الآية أن الله تعالى: حكم بالكفر على كل من لم يحكم بما أنزل الله، وكل من أذنب ذنباً فقد حكم بغير ما أنزل الله، </w:t>
      </w:r>
      <w:r w:rsidR="003579E5" w:rsidRPr="00FC5586">
        <w:rPr>
          <w:rFonts w:ascii="Simplified Arabic" w:hAnsi="Simplified Arabic" w:cs="Simplified Arabic" w:hint="cs"/>
          <w:sz w:val="28"/>
          <w:szCs w:val="28"/>
          <w:rtl/>
        </w:rPr>
        <w:t>ي</w:t>
      </w:r>
      <w:r w:rsidRPr="00FC5586">
        <w:rPr>
          <w:rFonts w:ascii="Simplified Arabic" w:hAnsi="Simplified Arabic" w:cs="Simplified Arabic"/>
          <w:sz w:val="28"/>
          <w:szCs w:val="28"/>
          <w:rtl/>
        </w:rPr>
        <w:t xml:space="preserve">وجب أن يكون المذنب كافراً، وتأكد لهم هذا الضلال عندما فهموا حديث النبي </w:t>
      </w:r>
      <w:r w:rsidRPr="00FC5586">
        <w:rPr>
          <w:rFonts w:ascii="Simplified Arabic" w:hAnsi="Simplified Arabic" w:cs="Simplified Arabic"/>
          <w:sz w:val="28"/>
          <w:szCs w:val="28"/>
        </w:rPr>
        <w:t>–</w:t>
      </w:r>
      <w:r w:rsidRPr="00FC5586">
        <w:rPr>
          <w:rFonts w:ascii="Simplified Arabic" w:hAnsi="Simplified Arabic" w:cs="Simplified Arabic"/>
          <w:sz w:val="28"/>
          <w:szCs w:val="28"/>
          <w:rtl/>
        </w:rPr>
        <w:t xml:space="preserve"> صلى الله عليه وسلم: ((لا يزني الزاني حين يزني وهو مؤمن ولا يشرب الخمر حين يشربها وهو مؤمن ولا يسرق حين يسرق وهو مؤمن</w:t>
      </w:r>
      <w:r w:rsidRPr="00FC5586">
        <w:rPr>
          <w:rFonts w:ascii="Simplified Arabic" w:hAnsi="Simplified Arabic" w:cs="Simplified Arabic"/>
          <w:sz w:val="28"/>
          <w:szCs w:val="28"/>
        </w:rPr>
        <w:t>…</w:t>
      </w:r>
      <w:r w:rsidRPr="00FC5586">
        <w:rPr>
          <w:rFonts w:ascii="Simplified Arabic" w:hAnsi="Simplified Arabic" w:cs="Simplified Arabic"/>
          <w:sz w:val="28"/>
          <w:szCs w:val="28"/>
          <w:rtl/>
        </w:rPr>
        <w:t xml:space="preserve">)) [متفق عليه]، فقالوا نفي الشرع عن الزاني وعن شارب الخمر وعن السارق الإيمان، وليس بعد الإيمان إلا الكفر فعلى ذلك لا يكون الزاني ولا شارب الخمر ولا السارق إلا كافراً، </w:t>
      </w:r>
      <w:r w:rsidRPr="00FC5586">
        <w:rPr>
          <w:rFonts w:ascii="Simplified Arabic" w:hAnsi="Simplified Arabic" w:cs="Simplified Arabic"/>
          <w:sz w:val="28"/>
          <w:szCs w:val="28"/>
          <w:u w:val="single"/>
          <w:rtl/>
        </w:rPr>
        <w:t>وكانت الطامة عندما سحبوا هذه الأحكام على ذراري العصاة بفهمهم العقيم</w:t>
      </w:r>
      <w:r w:rsidRPr="00FC5586">
        <w:rPr>
          <w:rFonts w:ascii="Simplified Arabic" w:hAnsi="Simplified Arabic" w:cs="Simplified Arabic"/>
          <w:sz w:val="28"/>
          <w:szCs w:val="28"/>
          <w:rtl/>
        </w:rPr>
        <w:t xml:space="preserve"> لقـول الله تعالى: {إِنَّكَ إِنْ تَذَرْهُمْ يُضِلُّوا عِبَادَكَ وَلَا يَلِدُوا إِلَّا فَاجِرًا كَفَّارًا} [نوح: 27]، فقالوا الآية دالة على أن الكافر لا يل</w:t>
      </w:r>
      <w:r w:rsidR="003579E5" w:rsidRPr="00FC5586">
        <w:rPr>
          <w:rFonts w:ascii="Simplified Arabic" w:hAnsi="Simplified Arabic" w:cs="Simplified Arabic" w:hint="cs"/>
          <w:sz w:val="28"/>
          <w:szCs w:val="28"/>
          <w:rtl/>
        </w:rPr>
        <w:t>د إلا</w:t>
      </w:r>
      <w:r w:rsidRPr="00FC5586">
        <w:rPr>
          <w:rFonts w:ascii="Simplified Arabic" w:hAnsi="Simplified Arabic" w:cs="Simplified Arabic"/>
          <w:sz w:val="28"/>
          <w:szCs w:val="28"/>
          <w:rtl/>
        </w:rPr>
        <w:t xml:space="preserve"> كافراُ، ولما كان العاصي كافراً كانت ذريته كذلك، ثم حكموا بأن هؤلاء قد حبطت أعمالهم جميعاً لأنهم كفار، </w:t>
      </w:r>
      <w:r w:rsidRPr="00FC5586">
        <w:rPr>
          <w:rFonts w:ascii="Simplified Arabic" w:hAnsi="Simplified Arabic" w:cs="Simplified Arabic"/>
          <w:sz w:val="28"/>
          <w:szCs w:val="28"/>
          <w:u w:val="single"/>
          <w:rtl/>
        </w:rPr>
        <w:t>واستدلوا لذلك بقوله تعالى</w:t>
      </w:r>
      <w:r w:rsidR="00380290" w:rsidRPr="00FC5586">
        <w:rPr>
          <w:rFonts w:ascii="Simplified Arabic" w:hAnsi="Simplified Arabic" w:cs="Simplified Arabic"/>
          <w:sz w:val="28"/>
          <w:szCs w:val="28"/>
          <w:rtl/>
        </w:rPr>
        <w:t>:</w:t>
      </w:r>
      <w:r w:rsidRPr="00FC5586">
        <w:rPr>
          <w:rFonts w:ascii="Simplified Arabic" w:hAnsi="Simplified Arabic" w:cs="Simplified Arabic"/>
          <w:sz w:val="28"/>
          <w:szCs w:val="28"/>
          <w:rtl/>
        </w:rPr>
        <w:t xml:space="preserve"> {وَمَنْ يَكْفُرْ بِالْإِيمَانِ فَقَدْ حَبِطَ عَمَلُهُ وَهُوَ فِي الْآخِرَةِ مِنَ الْخَاسِرِينَ</w:t>
      </w:r>
      <w:r w:rsidR="00380290" w:rsidRPr="00FC5586">
        <w:rPr>
          <w:rFonts w:ascii="Simplified Arabic" w:hAnsi="Simplified Arabic" w:cs="Simplified Arabic"/>
          <w:sz w:val="28"/>
          <w:szCs w:val="28"/>
          <w:rtl/>
        </w:rPr>
        <w:t>} [</w:t>
      </w:r>
      <w:r w:rsidRPr="00FC5586">
        <w:rPr>
          <w:rFonts w:ascii="Simplified Arabic" w:hAnsi="Simplified Arabic" w:cs="Simplified Arabic"/>
          <w:sz w:val="28"/>
          <w:szCs w:val="28"/>
          <w:rtl/>
        </w:rPr>
        <w:t xml:space="preserve">المائدة: 5]، ثم حكموا بأن هؤلاء العصاة كفار مشركون وذلك لأن إحباط العمل لا يكون إلا جزاءً للشرك </w:t>
      </w:r>
      <w:r w:rsidRPr="00FC5586">
        <w:rPr>
          <w:rFonts w:ascii="Simplified Arabic" w:hAnsi="Simplified Arabic" w:cs="Simplified Arabic"/>
          <w:sz w:val="28"/>
          <w:szCs w:val="28"/>
          <w:u w:val="single"/>
          <w:rtl/>
        </w:rPr>
        <w:t>واستدلوا لذلك بقوله تعالى</w:t>
      </w:r>
      <w:r w:rsidRPr="00FC5586">
        <w:rPr>
          <w:rFonts w:ascii="Simplified Arabic" w:hAnsi="Simplified Arabic" w:cs="Simplified Arabic"/>
          <w:sz w:val="28"/>
          <w:szCs w:val="28"/>
          <w:rtl/>
        </w:rPr>
        <w:t xml:space="preserve">: {لَئِنْ أَشْرَكْتَ لَيَحْبَطَنَّ عَمَلُكَ وَلَتَكُونَنَّ مِنَ الْخَاسِرِينَ} [الزمر: 65]، </w:t>
      </w:r>
      <w:r w:rsidRPr="00FC5586">
        <w:rPr>
          <w:rFonts w:ascii="Simplified Arabic" w:hAnsi="Simplified Arabic" w:cs="Simplified Arabic"/>
          <w:sz w:val="28"/>
          <w:szCs w:val="28"/>
          <w:u w:val="single"/>
          <w:rtl/>
        </w:rPr>
        <w:t>وبقوله تعالى</w:t>
      </w:r>
      <w:r w:rsidR="00380290" w:rsidRPr="00FC5586">
        <w:rPr>
          <w:rFonts w:ascii="Simplified Arabic" w:hAnsi="Simplified Arabic" w:cs="Simplified Arabic"/>
          <w:sz w:val="28"/>
          <w:szCs w:val="28"/>
          <w:rtl/>
        </w:rPr>
        <w:t>:</w:t>
      </w:r>
      <w:r w:rsidRPr="00FC5586">
        <w:rPr>
          <w:rFonts w:ascii="Simplified Arabic" w:hAnsi="Simplified Arabic" w:cs="Simplified Arabic"/>
          <w:sz w:val="28"/>
          <w:szCs w:val="28"/>
          <w:rtl/>
        </w:rPr>
        <w:t xml:space="preserve"> {ثُمَّ الَّذِينَ كَفَرُوا بِرَبِّهِمْ يَعْدِلُونَ} [الأنعام: 1] ووجه استدلالهم من الآية أن (يعدلون) بمعنى يشركون، وعلى ذلك فجميع الكفار مشركون، ولما </w:t>
      </w:r>
      <w:r w:rsidRPr="00FC5586">
        <w:rPr>
          <w:rFonts w:ascii="Simplified Arabic" w:hAnsi="Simplified Arabic" w:cs="Simplified Arabic"/>
          <w:sz w:val="28"/>
          <w:szCs w:val="28"/>
          <w:rtl/>
        </w:rPr>
        <w:lastRenderedPageBreak/>
        <w:t xml:space="preserve">كان هؤلاء العصاة كفار كانوا مشركين بدلالة الآية، وبهذا توصلوا عن طريق فهمهم للقرآن وآياته أن العصاة كفار مشركون خالدون مخلدون في النار هم وذرياتهم لأن الكفار لا يلدوا إلا فاجراً كفاراً، نسأل الله السلامة، ومنه نعلم لماذا قال الرسول </w:t>
      </w:r>
      <w:r w:rsidRPr="00FC5586">
        <w:rPr>
          <w:rFonts w:ascii="Simplified Arabic" w:hAnsi="Simplified Arabic" w:cs="Simplified Arabic"/>
          <w:sz w:val="28"/>
          <w:szCs w:val="28"/>
        </w:rPr>
        <w:t>–</w:t>
      </w:r>
      <w:r w:rsidRPr="00FC5586">
        <w:rPr>
          <w:rFonts w:ascii="Simplified Arabic" w:hAnsi="Simplified Arabic" w:cs="Simplified Arabic"/>
          <w:sz w:val="28"/>
          <w:szCs w:val="28"/>
          <w:rtl/>
        </w:rPr>
        <w:t xml:space="preserve"> صلى الله عليه وسلم </w:t>
      </w:r>
      <w:r w:rsidRPr="00FC5586">
        <w:rPr>
          <w:rFonts w:ascii="Simplified Arabic" w:hAnsi="Simplified Arabic" w:cs="Simplified Arabic"/>
          <w:sz w:val="28"/>
          <w:szCs w:val="28"/>
        </w:rPr>
        <w:t>–</w:t>
      </w:r>
      <w:r w:rsidRPr="00FC5586">
        <w:rPr>
          <w:rFonts w:ascii="Simplified Arabic" w:hAnsi="Simplified Arabic" w:cs="Simplified Arabic"/>
          <w:sz w:val="28"/>
          <w:szCs w:val="28"/>
          <w:rtl/>
        </w:rPr>
        <w:t xml:space="preserve"> في حقهم ((يقرأون القرآن لا يجاوز حناجرهم)) [أخرجه مسلم] وقوله </w:t>
      </w:r>
      <w:r w:rsidRPr="00FC5586">
        <w:rPr>
          <w:rFonts w:ascii="Simplified Arabic" w:hAnsi="Simplified Arabic" w:cs="Simplified Arabic"/>
          <w:sz w:val="28"/>
          <w:szCs w:val="28"/>
        </w:rPr>
        <w:t>–</w:t>
      </w:r>
      <w:r w:rsidRPr="00FC5586">
        <w:rPr>
          <w:rFonts w:ascii="Simplified Arabic" w:hAnsi="Simplified Arabic" w:cs="Simplified Arabic"/>
          <w:sz w:val="28"/>
          <w:szCs w:val="28"/>
          <w:rtl/>
        </w:rPr>
        <w:t xml:space="preserve"> صلى الله عليه وسلم ((يقرأون القرآن يحسبون أنه لهم وهو عليهم)) [أخرجه مسلم]</w:t>
      </w:r>
    </w:p>
    <w:p w14:paraId="3397F7A5" w14:textId="6DF87CF5" w:rsidR="0009781D" w:rsidRPr="00FC5586" w:rsidRDefault="0009781D" w:rsidP="00FA0B1D">
      <w:pPr>
        <w:bidi/>
        <w:jc w:val="both"/>
        <w:rPr>
          <w:rFonts w:ascii="Simplified Arabic" w:hAnsi="Simplified Arabic" w:cs="Simplified Arabic"/>
          <w:sz w:val="28"/>
          <w:szCs w:val="28"/>
          <w:rtl/>
        </w:rPr>
      </w:pPr>
      <w:r w:rsidRPr="00FC5586">
        <w:rPr>
          <w:rFonts w:ascii="Simplified Arabic" w:hAnsi="Simplified Arabic" w:cs="Simplified Arabic"/>
          <w:b/>
          <w:bCs/>
          <w:sz w:val="40"/>
          <w:szCs w:val="40"/>
          <w:highlight w:val="yellow"/>
          <w:u w:val="single"/>
          <w:rtl/>
        </w:rPr>
        <w:t>[المفتاح الثامن]</w:t>
      </w:r>
      <w:r w:rsidRPr="00FC5586">
        <w:rPr>
          <w:rFonts w:ascii="Simplified Arabic" w:hAnsi="Simplified Arabic" w:cs="Simplified Arabic"/>
          <w:b/>
          <w:bCs/>
          <w:sz w:val="40"/>
          <w:szCs w:val="40"/>
          <w:rtl/>
        </w:rPr>
        <w:t>:</w:t>
      </w:r>
      <w:r w:rsidRPr="00FC5586">
        <w:rPr>
          <w:rFonts w:ascii="Simplified Arabic" w:hAnsi="Simplified Arabic" w:cs="Simplified Arabic"/>
          <w:b/>
          <w:bCs/>
          <w:sz w:val="28"/>
          <w:szCs w:val="28"/>
          <w:rtl/>
        </w:rPr>
        <w:t xml:space="preserve"> </w:t>
      </w:r>
      <w:r w:rsidRPr="00FC5586">
        <w:rPr>
          <w:rFonts w:ascii="Simplified Arabic" w:hAnsi="Simplified Arabic" w:cs="Simplified Arabic"/>
          <w:bCs/>
          <w:sz w:val="28"/>
          <w:szCs w:val="28"/>
          <w:rtl/>
        </w:rPr>
        <w:t>الرد على ضلالات الخوارج في باب الإيمان والكفر</w:t>
      </w:r>
      <w:r w:rsidRPr="00FC5586">
        <w:rPr>
          <w:rFonts w:ascii="Simplified Arabic" w:hAnsi="Simplified Arabic" w:cs="Simplified Arabic"/>
          <w:sz w:val="28"/>
          <w:szCs w:val="28"/>
          <w:rtl/>
        </w:rPr>
        <w:t xml:space="preserve">: </w:t>
      </w:r>
      <w:r w:rsidRPr="00FC5586">
        <w:rPr>
          <w:rFonts w:ascii="Simplified Arabic" w:hAnsi="Simplified Arabic" w:cs="Simplified Arabic"/>
          <w:b/>
          <w:bCs/>
          <w:sz w:val="28"/>
          <w:szCs w:val="28"/>
          <w:u w:val="single"/>
          <w:rtl/>
        </w:rPr>
        <w:t>(أولا): الرد على استدلالهم بالآية</w:t>
      </w:r>
      <w:r w:rsidRPr="00FC5586">
        <w:rPr>
          <w:rFonts w:ascii="Simplified Arabic" w:hAnsi="Simplified Arabic" w:cs="Simplified Arabic"/>
          <w:sz w:val="28"/>
          <w:szCs w:val="28"/>
          <w:rtl/>
        </w:rPr>
        <w:t xml:space="preserve"> {هو الذي خلقكم فمنكم كافر ومنكم مؤمن}: </w:t>
      </w:r>
      <w:r w:rsidRPr="00FC5586">
        <w:rPr>
          <w:rFonts w:ascii="Simplified Arabic" w:hAnsi="Simplified Arabic" w:cs="Simplified Arabic"/>
          <w:sz w:val="28"/>
          <w:szCs w:val="28"/>
          <w:u w:val="single"/>
          <w:rtl/>
        </w:rPr>
        <w:t>من عدة وجوه</w:t>
      </w:r>
      <w:r w:rsidRPr="00FC5586">
        <w:rPr>
          <w:rFonts w:ascii="Simplified Arabic" w:hAnsi="Simplified Arabic" w:cs="Simplified Arabic"/>
          <w:sz w:val="28"/>
          <w:szCs w:val="28"/>
          <w:rtl/>
        </w:rPr>
        <w:t xml:space="preserve">: </w:t>
      </w:r>
      <w:r w:rsidR="003579E5" w:rsidRPr="00FC5586">
        <w:rPr>
          <w:rFonts w:ascii="Simplified Arabic" w:hAnsi="Simplified Arabic" w:cs="Simplified Arabic" w:hint="cs"/>
          <w:sz w:val="28"/>
          <w:szCs w:val="28"/>
          <w:rtl/>
        </w:rPr>
        <w:t>(</w:t>
      </w:r>
      <w:r w:rsidRPr="00FC5586">
        <w:rPr>
          <w:rFonts w:ascii="Simplified Arabic" w:hAnsi="Simplified Arabic" w:cs="Simplified Arabic"/>
          <w:b/>
          <w:bCs/>
          <w:sz w:val="28"/>
          <w:szCs w:val="28"/>
          <w:rtl/>
        </w:rPr>
        <w:t>الوجه الأول</w:t>
      </w:r>
      <w:r w:rsidR="003579E5" w:rsidRPr="00FC5586">
        <w:rPr>
          <w:rFonts w:ascii="Simplified Arabic" w:hAnsi="Simplified Arabic" w:cs="Simplified Arabic" w:hint="cs"/>
          <w:b/>
          <w:bCs/>
          <w:sz w:val="28"/>
          <w:szCs w:val="28"/>
          <w:rtl/>
        </w:rPr>
        <w:t>)</w:t>
      </w:r>
      <w:r w:rsidRPr="00FC5586">
        <w:rPr>
          <w:rFonts w:ascii="Simplified Arabic" w:hAnsi="Simplified Arabic" w:cs="Simplified Arabic"/>
          <w:sz w:val="28"/>
          <w:szCs w:val="28"/>
          <w:rtl/>
        </w:rPr>
        <w:t>: أن الآية لا تدل بحال على نفي ما عدا المؤمن والكافر، بل ثبت بالكتاب و</w:t>
      </w:r>
      <w:r w:rsidR="006930E2">
        <w:rPr>
          <w:rFonts w:ascii="Simplified Arabic" w:hAnsi="Simplified Arabic" w:cs="Simplified Arabic"/>
          <w:sz w:val="28"/>
          <w:szCs w:val="28"/>
          <w:rtl/>
        </w:rPr>
        <w:t xml:space="preserve">السنّة </w:t>
      </w:r>
      <w:r w:rsidRPr="00FC5586">
        <w:rPr>
          <w:rFonts w:ascii="Simplified Arabic" w:hAnsi="Simplified Arabic" w:cs="Simplified Arabic"/>
          <w:sz w:val="28"/>
          <w:szCs w:val="28"/>
          <w:rtl/>
        </w:rPr>
        <w:t xml:space="preserve">أن هناك طائفة ثالثه هي أصل الفسوق والعصيان كما في قوله تعالى: {وَالَّذِينَ يَرْمُونَ الْمُحْصَنَاتِ ثُمَّ لَمْ يَأْتُوا بِأَرْبَعَةِ شُهَدَاءَ فَاجْلِدُوهُمْ ثَمَانِينَ جَلْدَةً وَلَا تَقْبَلُوا لَهُمْ شَهَادَةً أَبَدًا وَأُولَئِكَ هُمُ الْفَاسِقُونَ} [النور: 4]، فلم تصفهم الآية لا بالكفر ولا بالإيمان، فدل ذلك على أن هناك قسم لم تتعرض له الآية وهو الفاسق في قوله تعالى: {وأولئك هم الفاسقون}، </w:t>
      </w:r>
      <w:r w:rsidRPr="00FC5586">
        <w:rPr>
          <w:rFonts w:ascii="Simplified Arabic" w:hAnsi="Simplified Arabic" w:cs="Simplified Arabic"/>
          <w:b/>
          <w:bCs/>
          <w:sz w:val="28"/>
          <w:szCs w:val="28"/>
          <w:rtl/>
        </w:rPr>
        <w:t>و</w:t>
      </w:r>
      <w:r w:rsidR="003579E5" w:rsidRPr="00FC5586">
        <w:rPr>
          <w:rFonts w:ascii="Simplified Arabic" w:hAnsi="Simplified Arabic" w:cs="Simplified Arabic" w:hint="cs"/>
          <w:b/>
          <w:bCs/>
          <w:sz w:val="28"/>
          <w:szCs w:val="28"/>
          <w:rtl/>
        </w:rPr>
        <w:t>(</w:t>
      </w:r>
      <w:r w:rsidRPr="00FC5586">
        <w:rPr>
          <w:rFonts w:ascii="Simplified Arabic" w:hAnsi="Simplified Arabic" w:cs="Simplified Arabic"/>
          <w:b/>
          <w:bCs/>
          <w:sz w:val="28"/>
          <w:szCs w:val="28"/>
          <w:rtl/>
        </w:rPr>
        <w:t>الوجه الثاني</w:t>
      </w:r>
      <w:r w:rsidR="003579E5" w:rsidRPr="00FC5586">
        <w:rPr>
          <w:rFonts w:ascii="Simplified Arabic" w:hAnsi="Simplified Arabic" w:cs="Simplified Arabic" w:hint="cs"/>
          <w:b/>
          <w:bCs/>
          <w:sz w:val="28"/>
          <w:szCs w:val="28"/>
          <w:rtl/>
        </w:rPr>
        <w:t>)</w:t>
      </w:r>
      <w:r w:rsidRPr="00FC5586">
        <w:rPr>
          <w:rFonts w:ascii="Simplified Arabic" w:hAnsi="Simplified Arabic" w:cs="Simplified Arabic"/>
          <w:sz w:val="28"/>
          <w:szCs w:val="28"/>
          <w:rtl/>
        </w:rPr>
        <w:t xml:space="preserve">: أنهم جعلوا الفسق من أقسام الكفر، ولنا ان نقول: لما لا تحملونه على المؤمن، ما كان مقراً بالشهادتين مصدقاً لهما منقاداً بقلبه لمعناهما، إذا قد اشتركا في أصل الإيمان لا يصح الإيمان بدونه، لا سيما وقد دل الكتاب على أن اسم الإيمان وأخوته باقية لأصحاب الكبائر، فهذا قوله تعالى: {وَإِنْ طَائِفَتَانِ مِنَ الْمُؤْمِنِينَ اقْتَتَلُوا فَأَصْلِحُوا بَيْنَهُمَا فَإِنْ بَغَتْ إِحْدَاهُمَا عَلَى الْأُخْرَى فَقَاتِلُوا الَّتِي تَبْغِي حَتَّى تَفِيءَ إِلَى أَمْرِ اللَّهِ فَإِنْ فَاءَتْ فَأَصْلِحُوا بَيْنَهُمَا بِالْعَدْلِ وَأَقْسِطُوا إِنَّ اللَّهَ يُحِبُّ الْمُقْسِطِينَ * إِنَّمَا الْمُؤْمِنُونَ إِخْوَةٌ} [الحجرات: 9 - 10] فأثبت الله عز وجل إخوة الإيمان مع الاقتتال ومعلوم أن مقاتلة المؤمنين ومحاربتهم من أعظم الكبائر ما تؤول إليه من القتل وسفك الدماء ولهذا جاء فيها قول النبي </w:t>
      </w:r>
      <w:r w:rsidRPr="00FC5586">
        <w:rPr>
          <w:rFonts w:ascii="Simplified Arabic" w:hAnsi="Simplified Arabic" w:cs="Simplified Arabic"/>
          <w:sz w:val="28"/>
          <w:szCs w:val="28"/>
        </w:rPr>
        <w:t>–</w:t>
      </w:r>
      <w:r w:rsidRPr="00FC5586">
        <w:rPr>
          <w:rFonts w:ascii="Simplified Arabic" w:hAnsi="Simplified Arabic" w:cs="Simplified Arabic"/>
          <w:sz w:val="28"/>
          <w:szCs w:val="28"/>
          <w:rtl/>
        </w:rPr>
        <w:t xml:space="preserve"> صلى الله عليه وسلم </w:t>
      </w:r>
      <w:r w:rsidRPr="00FC5586">
        <w:rPr>
          <w:rFonts w:ascii="Simplified Arabic" w:hAnsi="Simplified Arabic" w:cs="Simplified Arabic"/>
          <w:sz w:val="28"/>
          <w:szCs w:val="28"/>
        </w:rPr>
        <w:t>–</w:t>
      </w:r>
      <w:r w:rsidRPr="00FC5586">
        <w:rPr>
          <w:rFonts w:ascii="Simplified Arabic" w:hAnsi="Simplified Arabic" w:cs="Simplified Arabic"/>
          <w:sz w:val="28"/>
          <w:szCs w:val="28"/>
          <w:rtl/>
        </w:rPr>
        <w:t xml:space="preserve"> ((لا ترجعوا بعدي كفاراً يضرب بعضكم رقاب بعض)) والحديث يستحيل أن يعارض القرآن ويخالفه لأن كلاهما من عند الله {وَمَا يَنْطِقُ عَنِ الْهَوَى * إِنْ هُوَ إِلَّا وَحْيٌ يُوحَى</w:t>
      </w:r>
      <w:r w:rsidR="00380290" w:rsidRPr="00FC5586">
        <w:rPr>
          <w:rFonts w:ascii="Simplified Arabic" w:hAnsi="Simplified Arabic" w:cs="Simplified Arabic"/>
          <w:sz w:val="28"/>
          <w:szCs w:val="28"/>
          <w:rtl/>
        </w:rPr>
        <w:t>} [</w:t>
      </w:r>
      <w:r w:rsidRPr="00FC5586">
        <w:rPr>
          <w:rFonts w:ascii="Simplified Arabic" w:hAnsi="Simplified Arabic" w:cs="Simplified Arabic"/>
          <w:sz w:val="28"/>
          <w:szCs w:val="28"/>
          <w:rtl/>
        </w:rPr>
        <w:t>النجم: 3 - 4] ولقوله تعالى</w:t>
      </w:r>
      <w:r w:rsidR="00380290" w:rsidRPr="00FC5586">
        <w:rPr>
          <w:rFonts w:ascii="Simplified Arabic" w:hAnsi="Simplified Arabic" w:cs="Simplified Arabic"/>
          <w:sz w:val="28"/>
          <w:szCs w:val="28"/>
          <w:rtl/>
        </w:rPr>
        <w:t>:</w:t>
      </w:r>
      <w:r w:rsidRPr="00FC5586">
        <w:rPr>
          <w:rFonts w:ascii="Simplified Arabic" w:hAnsi="Simplified Arabic" w:cs="Simplified Arabic"/>
          <w:sz w:val="28"/>
          <w:szCs w:val="28"/>
          <w:rtl/>
        </w:rPr>
        <w:t xml:space="preserve"> {وَلَوْ كَانَ مِنْ عِنْدِ غَيْرِ اللَّهِ لَوَجَدُوا فِيهِ اخْتِلَافًا كَثِيرًا}</w:t>
      </w:r>
      <w:r w:rsidR="00FA0B1D" w:rsidRPr="00FC5586">
        <w:rPr>
          <w:rFonts w:ascii="Simplified Arabic" w:hAnsi="Simplified Arabic" w:cs="Simplified Arabic" w:hint="cs"/>
          <w:sz w:val="28"/>
          <w:szCs w:val="28"/>
          <w:rtl/>
        </w:rPr>
        <w:t xml:space="preserve"> </w:t>
      </w:r>
      <w:r w:rsidRPr="00FC5586">
        <w:rPr>
          <w:rFonts w:ascii="Simplified Arabic" w:hAnsi="Simplified Arabic" w:cs="Simplified Arabic"/>
          <w:sz w:val="28"/>
          <w:szCs w:val="28"/>
          <w:rtl/>
        </w:rPr>
        <w:t xml:space="preserve">[النساء: 82] فالقرآن والحديث متوافقان فلزم فهم قوله </w:t>
      </w:r>
      <w:r w:rsidRPr="00FC5586">
        <w:rPr>
          <w:rFonts w:ascii="Simplified Arabic" w:hAnsi="Simplified Arabic" w:cs="Simplified Arabic"/>
          <w:sz w:val="28"/>
          <w:szCs w:val="28"/>
        </w:rPr>
        <w:t>–</w:t>
      </w:r>
      <w:r w:rsidRPr="00FC5586">
        <w:rPr>
          <w:rFonts w:ascii="Simplified Arabic" w:hAnsi="Simplified Arabic" w:cs="Simplified Arabic"/>
          <w:sz w:val="28"/>
          <w:szCs w:val="28"/>
          <w:rtl/>
        </w:rPr>
        <w:t xml:space="preserve"> صلى الله عليه وسلم </w:t>
      </w:r>
      <w:r w:rsidRPr="00FC5586">
        <w:rPr>
          <w:rFonts w:ascii="Simplified Arabic" w:hAnsi="Simplified Arabic" w:cs="Simplified Arabic"/>
          <w:sz w:val="28"/>
          <w:szCs w:val="28"/>
        </w:rPr>
        <w:t>–</w:t>
      </w:r>
      <w:r w:rsidRPr="00FC5586">
        <w:rPr>
          <w:rFonts w:ascii="Simplified Arabic" w:hAnsi="Simplified Arabic" w:cs="Simplified Arabic"/>
          <w:sz w:val="28"/>
          <w:szCs w:val="28"/>
          <w:rtl/>
        </w:rPr>
        <w:t xml:space="preserve"> بأنه كفر في إطار الملة وليس بخارج عنها، لكون القرآن أثبت اسم الإيمان وأخوة المؤمنين مع وجود كبيرة الاقتتال، </w:t>
      </w:r>
      <w:r w:rsidRPr="00FC5586">
        <w:rPr>
          <w:rFonts w:ascii="Simplified Arabic" w:hAnsi="Simplified Arabic" w:cs="Simplified Arabic"/>
          <w:b/>
          <w:bCs/>
          <w:sz w:val="28"/>
          <w:szCs w:val="28"/>
          <w:rtl/>
        </w:rPr>
        <w:t>وكذلك القتل فإنه من أعظم الكبائر، ومع ذلك فقد أثبت القرآن الكريم للقاتل اسم الإيمان وأخوة الإيمان</w:t>
      </w:r>
      <w:r w:rsidRPr="00FC5586">
        <w:rPr>
          <w:rFonts w:ascii="Simplified Arabic" w:hAnsi="Simplified Arabic" w:cs="Simplified Arabic"/>
          <w:sz w:val="28"/>
          <w:szCs w:val="28"/>
          <w:rtl/>
        </w:rPr>
        <w:t xml:space="preserve"> بقوله تعالى</w:t>
      </w:r>
      <w:r w:rsidR="00380290" w:rsidRPr="00FC5586">
        <w:rPr>
          <w:rFonts w:ascii="Simplified Arabic" w:hAnsi="Simplified Arabic" w:cs="Simplified Arabic"/>
          <w:sz w:val="28"/>
          <w:szCs w:val="28"/>
          <w:rtl/>
        </w:rPr>
        <w:t>:</w:t>
      </w:r>
      <w:r w:rsidRPr="00FC5586">
        <w:rPr>
          <w:rFonts w:ascii="Simplified Arabic" w:hAnsi="Simplified Arabic" w:cs="Simplified Arabic"/>
          <w:sz w:val="28"/>
          <w:szCs w:val="28"/>
          <w:rtl/>
        </w:rPr>
        <w:t xml:space="preserve"> {يَا أَيُّهَا الَّذِينَ آمَنُوا كُتِبَ عَلَيْكُمُ الْقِصَاصُ فِي الْقَتْلَى الْحُرُّ بِالْحُرِّ وَالْعَبْدُ بِالْعَبْدِ وَالْأُنْثَى </w:t>
      </w:r>
      <w:r w:rsidRPr="00FC5586">
        <w:rPr>
          <w:rFonts w:ascii="Simplified Arabic" w:hAnsi="Simplified Arabic" w:cs="Simplified Arabic"/>
          <w:sz w:val="28"/>
          <w:szCs w:val="28"/>
          <w:rtl/>
        </w:rPr>
        <w:lastRenderedPageBreak/>
        <w:t xml:space="preserve">بِالْأُنْثَى فَمَنْ عُفِيَ لَهُ مِنْ أَخِيهِ شَيْءٌ فَاتِّبَاعٌ بِالْمَعْرُوفِ وَأَدَاءٌ إِلَيْهِ بِإِحْسَانٍ ذَلِكَ تَخْفِيفٌ مِنْ رَبِّكُمْ وَرَحْمَةٌ فَمَنِ اعْتَدَى بَعْدَ ذَلِكَ فَلَهُ عَذَابٌ أَلِيمٌ} [البقرة: 178]، فقد أثبت القرآن الكريم الاخوة بين القاتل وأولياء القتيل </w:t>
      </w:r>
      <w:r w:rsidRPr="00FC5586">
        <w:rPr>
          <w:rFonts w:ascii="Simplified Arabic" w:hAnsi="Simplified Arabic" w:cs="Simplified Arabic"/>
          <w:sz w:val="28"/>
          <w:szCs w:val="28"/>
        </w:rPr>
        <w:t>–</w:t>
      </w:r>
      <w:r w:rsidRPr="00FC5586">
        <w:rPr>
          <w:rFonts w:ascii="Simplified Arabic" w:hAnsi="Simplified Arabic" w:cs="Simplified Arabic"/>
          <w:sz w:val="28"/>
          <w:szCs w:val="28"/>
          <w:rtl/>
        </w:rPr>
        <w:t xml:space="preserve"> أخوة الإسلام والإيمان </w:t>
      </w:r>
      <w:r w:rsidRPr="00FC5586">
        <w:rPr>
          <w:rFonts w:ascii="Simplified Arabic" w:hAnsi="Simplified Arabic" w:cs="Simplified Arabic"/>
          <w:sz w:val="28"/>
          <w:szCs w:val="28"/>
        </w:rPr>
        <w:t>–</w:t>
      </w:r>
      <w:r w:rsidRPr="00FC5586">
        <w:rPr>
          <w:rFonts w:ascii="Simplified Arabic" w:hAnsi="Simplified Arabic" w:cs="Simplified Arabic"/>
          <w:sz w:val="28"/>
          <w:szCs w:val="28"/>
          <w:rtl/>
        </w:rPr>
        <w:t xml:space="preserve"> فدل ذلك على أن كبيرة القتل لا توجب الكفر الأكبر المخرج من الملة إلا إن صاحبها استحلال قتله، والكفر </w:t>
      </w:r>
      <w:r w:rsidR="00FA0B1D" w:rsidRPr="00FC5586">
        <w:rPr>
          <w:rFonts w:ascii="Simplified Arabic" w:hAnsi="Simplified Arabic" w:cs="Simplified Arabic" w:hint="cs"/>
          <w:sz w:val="28"/>
          <w:szCs w:val="28"/>
          <w:rtl/>
        </w:rPr>
        <w:t xml:space="preserve">الأكبر </w:t>
      </w:r>
      <w:r w:rsidRPr="00FC5586">
        <w:rPr>
          <w:rFonts w:ascii="Simplified Arabic" w:hAnsi="Simplified Arabic" w:cs="Simplified Arabic"/>
          <w:sz w:val="28"/>
          <w:szCs w:val="28"/>
          <w:rtl/>
        </w:rPr>
        <w:t>هاهنا لمناط آخر تماماً وهو الاستحلال، وهناك أمر آخر ينبغي أن ننتبه إليه: وهو أن الفسوق قد يأتي في الكتاب العزيز على معنى الكفر الأكبر وهذا خاص بالكفار الجاحدين، وقد يأتي في الكتاب العزيز على معنى فسوق دون فسوق وهو الفسق في إطار الملة، ومن الأدلة على الأول: قوله تعالى: {وَلَقَدْ أَنْزَلْنَا إِلَيْكَ آيَاتٍ بَيِّنَاتٍ وَمَا يَكْفُرُ بِهَا إِلَّا الْفَاسِقُونَ} [البقرة: 99]، وقوله تعالى</w:t>
      </w:r>
      <w:r w:rsidR="00380290" w:rsidRPr="00FC5586">
        <w:rPr>
          <w:rFonts w:ascii="Simplified Arabic" w:hAnsi="Simplified Arabic" w:cs="Simplified Arabic"/>
          <w:sz w:val="28"/>
          <w:szCs w:val="28"/>
          <w:rtl/>
        </w:rPr>
        <w:t>:</w:t>
      </w:r>
      <w:r w:rsidRPr="00FC5586">
        <w:rPr>
          <w:rFonts w:ascii="Simplified Arabic" w:hAnsi="Simplified Arabic" w:cs="Simplified Arabic"/>
          <w:sz w:val="28"/>
          <w:szCs w:val="28"/>
          <w:rtl/>
        </w:rPr>
        <w:t xml:space="preserve"> {وَأَمَّا الَّذِينَ فَسَقُوا فَمَأْوَاهُمُ النَّارُ كُلَّمَا أَرَادُوا أَنْ يَخْرُجُوا مِنْهَا أُعِيدُوا فِيهَا وَقِيلَ لَهُمْ ذُوقُوا عَذَابَ النَّارِ الَّذِي كُنْتُمْ بِهِ تُكَذِّبُونَ} [السجدة: 20]،فكلا الآيتين في حق الجاحد المكذب بآيات الله وهذا هو الكافر الأصلي أو الكافر المرتد الذي نقض إيمانه بتكذيب أو جحود، أما الأدلة على الفسوق داخل إطار الملة: فقوله تعالى</w:t>
      </w:r>
      <w:r w:rsidR="00380290" w:rsidRPr="00FC5586">
        <w:rPr>
          <w:rFonts w:ascii="Simplified Arabic" w:hAnsi="Simplified Arabic" w:cs="Simplified Arabic"/>
          <w:sz w:val="28"/>
          <w:szCs w:val="28"/>
          <w:rtl/>
        </w:rPr>
        <w:t>:</w:t>
      </w:r>
      <w:r w:rsidRPr="00FC5586">
        <w:rPr>
          <w:rFonts w:ascii="Simplified Arabic" w:hAnsi="Simplified Arabic" w:cs="Simplified Arabic"/>
          <w:sz w:val="28"/>
          <w:szCs w:val="28"/>
          <w:rtl/>
        </w:rPr>
        <w:t xml:space="preserve"> {وَإِنْ تَفْعَلُوا فَإِنَّهُ فُسُوقٌ بِكُمْ وَاتَّقُوا اللَّهَ وَيُعَلِّمُكُمُ اللَّهُ وَاللَّهُ بِكُلِّ شَيْءٍ عَلِيمٌ} [البقرة: 282]، وقوله تعالى</w:t>
      </w:r>
      <w:r w:rsidR="00380290" w:rsidRPr="00FC5586">
        <w:rPr>
          <w:rFonts w:ascii="Simplified Arabic" w:hAnsi="Simplified Arabic" w:cs="Simplified Arabic"/>
          <w:sz w:val="28"/>
          <w:szCs w:val="28"/>
          <w:rtl/>
        </w:rPr>
        <w:t>:</w:t>
      </w:r>
      <w:r w:rsidRPr="00FC5586">
        <w:rPr>
          <w:rFonts w:ascii="Simplified Arabic" w:hAnsi="Simplified Arabic" w:cs="Simplified Arabic"/>
          <w:sz w:val="28"/>
          <w:szCs w:val="28"/>
          <w:rtl/>
        </w:rPr>
        <w:t xml:space="preserve"> {يَا أَيُّهَا الَّذِينَ آمَنُوا إِنْ جَاءَكُمْ فَاسِقٌ بِنَبَأٍ فَتَبَيَّنُوا أَنْ تُصِيبُوا قَوْمًا بِجَهَالَةٍ فَتُصْبِحُوا عَلَى مَا فَعَلْتُمْ نَادِمِينَ} [الحجرات: 6]،</w:t>
      </w:r>
      <w:r w:rsidRPr="00FC5586">
        <w:rPr>
          <w:rFonts w:ascii="Simplified Arabic" w:hAnsi="Simplified Arabic" w:cs="Simplified Arabic"/>
          <w:b/>
          <w:bCs/>
          <w:sz w:val="28"/>
          <w:szCs w:val="28"/>
          <w:rtl/>
        </w:rPr>
        <w:t>فمن الآيتين نعلم أن هناك فسوق داخل إطار الملة صاحبه لا يخرج من الإسلام ولا يوصف بالكفر الأكبر البته</w:t>
      </w:r>
      <w:r w:rsidRPr="00FC5586">
        <w:rPr>
          <w:rFonts w:ascii="Simplified Arabic" w:hAnsi="Simplified Arabic" w:cs="Simplified Arabic"/>
          <w:sz w:val="28"/>
          <w:szCs w:val="28"/>
          <w:rtl/>
        </w:rPr>
        <w:t xml:space="preserve">، وعلى ذلك فالفهم الصحيح للآية ((هو الذي خلقكم فمنكم مؤمن ومنكم كافـر)) أن الله خلقنا فريقين، مؤمنين لهم الجنة خالدين فيها أبداً، وكفار لهم النار خالدين فيها أبداً، والفساق والعصاة من </w:t>
      </w:r>
      <w:r w:rsidR="00455953">
        <w:rPr>
          <w:rFonts w:ascii="Simplified Arabic" w:hAnsi="Simplified Arabic" w:cs="Simplified Arabic"/>
          <w:sz w:val="28"/>
          <w:szCs w:val="28"/>
          <w:rtl/>
        </w:rPr>
        <w:t xml:space="preserve">أهل </w:t>
      </w:r>
      <w:r w:rsidRPr="00FC5586">
        <w:rPr>
          <w:rFonts w:ascii="Simplified Arabic" w:hAnsi="Simplified Arabic" w:cs="Simplified Arabic"/>
          <w:sz w:val="28"/>
          <w:szCs w:val="28"/>
          <w:rtl/>
        </w:rPr>
        <w:t xml:space="preserve">القبلة داخلون في مسمى الإيمان وحكمه، وهم تحت المشيئة يدخل الله عز وجل من شاء منهم فيعذبه فيها بقدر ذنوبه ومآله الجنة التي أعدها الله عز وجل لعبادة المؤمنين، ففي آخر المطاف الناس حقاً فريقين: مؤمنين لهم الخلود في الجنة وكفار لهم الخلود في النار، والفساق داخلون في مسمى بمعنى لهم اسم الإيمان وحكمه وأما صفة المدح التي مدح الله عز وجل بها عبادة المؤمنين، فلا يستحقها الفساق لأنهم قصروا في حق الإيمان الذي حملوا اسمه بالإقرار والاعتقاد، ومن هنا نفهم نفي الرسول </w:t>
      </w:r>
      <w:r w:rsidRPr="00FC5586">
        <w:rPr>
          <w:rFonts w:ascii="Simplified Arabic" w:hAnsi="Simplified Arabic" w:cs="Simplified Arabic"/>
          <w:sz w:val="28"/>
          <w:szCs w:val="28"/>
        </w:rPr>
        <w:t>–</w:t>
      </w:r>
      <w:r w:rsidRPr="00FC5586">
        <w:rPr>
          <w:rFonts w:ascii="Simplified Arabic" w:hAnsi="Simplified Arabic" w:cs="Simplified Arabic"/>
          <w:sz w:val="28"/>
          <w:szCs w:val="28"/>
          <w:rtl/>
        </w:rPr>
        <w:t xml:space="preserve"> صلى الله عليه وسلم </w:t>
      </w:r>
      <w:r w:rsidRPr="00FC5586">
        <w:rPr>
          <w:rFonts w:ascii="Simplified Arabic" w:hAnsi="Simplified Arabic" w:cs="Simplified Arabic"/>
          <w:sz w:val="28"/>
          <w:szCs w:val="28"/>
        </w:rPr>
        <w:t>–</w:t>
      </w:r>
      <w:r w:rsidRPr="00FC5586">
        <w:rPr>
          <w:rFonts w:ascii="Simplified Arabic" w:hAnsi="Simplified Arabic" w:cs="Simplified Arabic"/>
          <w:sz w:val="28"/>
          <w:szCs w:val="28"/>
          <w:rtl/>
        </w:rPr>
        <w:t xml:space="preserve"> الإيمان عن الزاني وغيره على أنه نفي للإيمان المطلق الذي يستوجب المدح لا مطلق الإيمان الذي يستوجب مجرد الاسم والحكم، </w:t>
      </w:r>
      <w:r w:rsidRPr="00FC5586">
        <w:rPr>
          <w:rFonts w:ascii="Simplified Arabic" w:hAnsi="Simplified Arabic" w:cs="Simplified Arabic"/>
          <w:bCs/>
          <w:sz w:val="28"/>
          <w:szCs w:val="28"/>
          <w:u w:val="single"/>
          <w:rtl/>
        </w:rPr>
        <w:t>(ثانيا)</w:t>
      </w:r>
      <w:r w:rsidRPr="00FC5586">
        <w:rPr>
          <w:rFonts w:ascii="Simplified Arabic" w:hAnsi="Simplified Arabic" w:cs="Simplified Arabic"/>
          <w:sz w:val="28"/>
          <w:szCs w:val="28"/>
          <w:u w:val="single"/>
          <w:rtl/>
        </w:rPr>
        <w:t xml:space="preserve">: </w:t>
      </w:r>
      <w:r w:rsidRPr="00FC5586">
        <w:rPr>
          <w:rFonts w:ascii="Simplified Arabic" w:hAnsi="Simplified Arabic" w:cs="Simplified Arabic"/>
          <w:b/>
          <w:bCs/>
          <w:sz w:val="28"/>
          <w:szCs w:val="28"/>
          <w:u w:val="single"/>
          <w:rtl/>
        </w:rPr>
        <w:t>الـرد على استدلالهم بالآية</w:t>
      </w:r>
      <w:r w:rsidRPr="00FC5586">
        <w:rPr>
          <w:rFonts w:ascii="Simplified Arabic" w:hAnsi="Simplified Arabic" w:cs="Simplified Arabic"/>
          <w:b/>
          <w:bCs/>
          <w:sz w:val="28"/>
          <w:szCs w:val="28"/>
          <w:rtl/>
        </w:rPr>
        <w:t xml:space="preserve"> </w:t>
      </w:r>
      <w:r w:rsidRPr="00FC5586">
        <w:rPr>
          <w:rFonts w:ascii="Simplified Arabic" w:hAnsi="Simplified Arabic" w:cs="Simplified Arabic"/>
          <w:sz w:val="28"/>
          <w:szCs w:val="28"/>
          <w:rtl/>
        </w:rPr>
        <w:t xml:space="preserve">{وَمَنْ لَمْ يَحْكُمْ بِمَا أَنْزَلَ اللَّهُ فَأُولَئِكَ هُمُ الْكَافِرُونَ} [المائدة:44] والحق أن ضلالهم في فهم هذه الآية مركب فقد حملوا الآية على الكفر الأكبر وحملوا الكفر الأكبر على مجرد ترك الحكم بما أنزل الله، ثم حكموا على المذنب والعاصي أنه لم يحكم بما أنزل الله من ترك المعصية فأثبتوا له الكفر الأكبر ووالله لو استقام هذا الفهم لما نجا </w:t>
      </w:r>
      <w:r w:rsidRPr="00FC5586">
        <w:rPr>
          <w:rFonts w:ascii="Simplified Arabic" w:hAnsi="Simplified Arabic" w:cs="Simplified Arabic"/>
          <w:sz w:val="28"/>
          <w:szCs w:val="28"/>
          <w:rtl/>
        </w:rPr>
        <w:lastRenderedPageBreak/>
        <w:t xml:space="preserve">من الكفر أحد إذ المعلوم من الدين بالضرورة أنه ما من معصوم سوى النبي </w:t>
      </w:r>
      <w:r w:rsidRPr="00FC5586">
        <w:rPr>
          <w:rFonts w:ascii="Simplified Arabic" w:hAnsi="Simplified Arabic" w:cs="Simplified Arabic"/>
          <w:sz w:val="28"/>
          <w:szCs w:val="28"/>
        </w:rPr>
        <w:t>–</w:t>
      </w:r>
      <w:r w:rsidRPr="00FC5586">
        <w:rPr>
          <w:rFonts w:ascii="Simplified Arabic" w:hAnsi="Simplified Arabic" w:cs="Simplified Arabic"/>
          <w:sz w:val="28"/>
          <w:szCs w:val="28"/>
          <w:rtl/>
        </w:rPr>
        <w:t xml:space="preserve"> صلى الله عليه وسلم </w:t>
      </w:r>
      <w:r w:rsidRPr="00FC5586">
        <w:rPr>
          <w:rFonts w:ascii="Simplified Arabic" w:hAnsi="Simplified Arabic" w:cs="Simplified Arabic"/>
          <w:sz w:val="28"/>
          <w:szCs w:val="28"/>
        </w:rPr>
        <w:t>–</w:t>
      </w:r>
      <w:r w:rsidRPr="00FC5586">
        <w:rPr>
          <w:rFonts w:ascii="Simplified Arabic" w:hAnsi="Simplified Arabic" w:cs="Simplified Arabic"/>
          <w:sz w:val="28"/>
          <w:szCs w:val="28"/>
          <w:rtl/>
        </w:rPr>
        <w:t xml:space="preserve"> وأصلح الصديقين بعده لهم م</w:t>
      </w:r>
      <w:r w:rsidR="00FA0B1D" w:rsidRPr="00FC5586">
        <w:rPr>
          <w:rFonts w:ascii="Simplified Arabic" w:hAnsi="Simplified Arabic" w:cs="Simplified Arabic" w:hint="cs"/>
          <w:sz w:val="28"/>
          <w:szCs w:val="28"/>
          <w:rtl/>
        </w:rPr>
        <w:t>ن</w:t>
      </w:r>
      <w:r w:rsidRPr="00FC5586">
        <w:rPr>
          <w:rFonts w:ascii="Simplified Arabic" w:hAnsi="Simplified Arabic" w:cs="Simplified Arabic"/>
          <w:sz w:val="28"/>
          <w:szCs w:val="28"/>
          <w:rtl/>
        </w:rPr>
        <w:t xml:space="preserve"> اللمم والتقصي</w:t>
      </w:r>
      <w:r w:rsidR="00FA0B1D" w:rsidRPr="00FC5586">
        <w:rPr>
          <w:rFonts w:ascii="Simplified Arabic" w:hAnsi="Simplified Arabic" w:cs="Simplified Arabic" w:hint="cs"/>
          <w:sz w:val="28"/>
          <w:szCs w:val="28"/>
          <w:rtl/>
        </w:rPr>
        <w:t>ر</w:t>
      </w:r>
      <w:r w:rsidRPr="00FC5586">
        <w:rPr>
          <w:rFonts w:ascii="Simplified Arabic" w:hAnsi="Simplified Arabic" w:cs="Simplified Arabic"/>
          <w:sz w:val="28"/>
          <w:szCs w:val="28"/>
          <w:rtl/>
        </w:rPr>
        <w:t xml:space="preserve"> ما </w:t>
      </w:r>
      <w:r w:rsidR="00FA0B1D" w:rsidRPr="00FC5586">
        <w:rPr>
          <w:rFonts w:ascii="Simplified Arabic" w:hAnsi="Simplified Arabic" w:cs="Simplified Arabic" w:hint="cs"/>
          <w:sz w:val="28"/>
          <w:szCs w:val="28"/>
          <w:rtl/>
        </w:rPr>
        <w:t xml:space="preserve">لا </w:t>
      </w:r>
      <w:r w:rsidRPr="00FC5586">
        <w:rPr>
          <w:rFonts w:ascii="Simplified Arabic" w:hAnsi="Simplified Arabic" w:cs="Simplified Arabic"/>
          <w:sz w:val="28"/>
          <w:szCs w:val="28"/>
          <w:rtl/>
        </w:rPr>
        <w:t>يعلمه إلا الله، وكل بني آدم خطاء فهل ينجو بهذا الفهم أحد من الكفر</w:t>
      </w:r>
      <w:r w:rsidR="00FA0B1D" w:rsidRPr="00FC5586">
        <w:rPr>
          <w:rFonts w:ascii="Simplified Arabic" w:hAnsi="Simplified Arabic" w:cs="Simplified Arabic" w:hint="cs"/>
          <w:sz w:val="28"/>
          <w:szCs w:val="28"/>
          <w:rtl/>
        </w:rPr>
        <w:t xml:space="preserve">؟ </w:t>
      </w:r>
      <w:r w:rsidRPr="00FC5586">
        <w:rPr>
          <w:rFonts w:ascii="Simplified Arabic" w:hAnsi="Simplified Arabic" w:cs="Simplified Arabic"/>
          <w:sz w:val="28"/>
          <w:szCs w:val="28"/>
          <w:rtl/>
        </w:rPr>
        <w:t xml:space="preserve">اللهم لا !!، ولو رجعنا إلى فهم الصحابة والأئمة في الدين من بعدهم لهذه الآية وجدنا أنهم حملوا الآية على </w:t>
      </w:r>
      <w:r w:rsidR="00FA0B1D" w:rsidRPr="00FC5586">
        <w:rPr>
          <w:rFonts w:ascii="Simplified Arabic" w:hAnsi="Simplified Arabic" w:cs="Simplified Arabic" w:hint="cs"/>
          <w:sz w:val="28"/>
          <w:szCs w:val="28"/>
          <w:rtl/>
        </w:rPr>
        <w:t>جحود</w:t>
      </w:r>
      <w:r w:rsidRPr="00FC5586">
        <w:rPr>
          <w:rFonts w:ascii="Simplified Arabic" w:hAnsi="Simplified Arabic" w:cs="Simplified Arabic"/>
          <w:sz w:val="28"/>
          <w:szCs w:val="28"/>
          <w:rtl/>
        </w:rPr>
        <w:t xml:space="preserve"> الحكم بما أنزل الله، وأنه إن ترك الحكم مع الإقرار به واعتقاده فإنه كفر في إطار الملة فلا يخرجون من الملة بحال، </w:t>
      </w:r>
      <w:r w:rsidRPr="00FC5586">
        <w:rPr>
          <w:rFonts w:ascii="Simplified Arabic" w:hAnsi="Simplified Arabic" w:cs="Simplified Arabic"/>
          <w:b/>
          <w:bCs/>
          <w:sz w:val="28"/>
          <w:szCs w:val="28"/>
          <w:rtl/>
        </w:rPr>
        <w:t xml:space="preserve">وعموم الخوارج </w:t>
      </w:r>
      <w:r w:rsidR="00455953">
        <w:rPr>
          <w:rFonts w:ascii="Simplified Arabic" w:hAnsi="Simplified Arabic" w:cs="Simplified Arabic"/>
          <w:b/>
          <w:bCs/>
          <w:sz w:val="28"/>
          <w:szCs w:val="28"/>
          <w:rtl/>
        </w:rPr>
        <w:t xml:space="preserve">أهل </w:t>
      </w:r>
      <w:r w:rsidRPr="00FC5586">
        <w:rPr>
          <w:rFonts w:ascii="Simplified Arabic" w:hAnsi="Simplified Arabic" w:cs="Simplified Arabic"/>
          <w:b/>
          <w:bCs/>
          <w:sz w:val="28"/>
          <w:szCs w:val="28"/>
          <w:rtl/>
        </w:rPr>
        <w:t xml:space="preserve">كبر لهم نفسيات لا تسمح لهم بأن يتواضعوا ويسألوا </w:t>
      </w:r>
      <w:r w:rsidR="00455953">
        <w:rPr>
          <w:rFonts w:ascii="Simplified Arabic" w:hAnsi="Simplified Arabic" w:cs="Simplified Arabic"/>
          <w:b/>
          <w:bCs/>
          <w:sz w:val="28"/>
          <w:szCs w:val="28"/>
          <w:rtl/>
        </w:rPr>
        <w:t xml:space="preserve">أهل </w:t>
      </w:r>
      <w:r w:rsidRPr="00FC5586">
        <w:rPr>
          <w:rFonts w:ascii="Simplified Arabic" w:hAnsi="Simplified Arabic" w:cs="Simplified Arabic"/>
          <w:b/>
          <w:bCs/>
          <w:sz w:val="28"/>
          <w:szCs w:val="28"/>
          <w:rtl/>
        </w:rPr>
        <w:t>الذكر عن تأويل الآيات وفقه الأحكام</w:t>
      </w:r>
      <w:r w:rsidRPr="00FC5586">
        <w:rPr>
          <w:rFonts w:ascii="Simplified Arabic" w:hAnsi="Simplified Arabic" w:cs="Simplified Arabic"/>
          <w:sz w:val="28"/>
          <w:szCs w:val="28"/>
          <w:rtl/>
        </w:rPr>
        <w:t xml:space="preserve">، فما فهموه من ظاهر الآيات اعتقدوه وأسقطوه على الأمة دون مراعاة لحرمة أهلها، ولذلك كان أصدق الأوصاف عليهم هو قوله صلى الله عليه وسلم في حقهم (سفهاء الأحلام) فهم لسفاهة عقولهم ما سألوا </w:t>
      </w:r>
      <w:r w:rsidR="00455953">
        <w:rPr>
          <w:rFonts w:ascii="Simplified Arabic" w:hAnsi="Simplified Arabic" w:cs="Simplified Arabic"/>
          <w:sz w:val="28"/>
          <w:szCs w:val="28"/>
          <w:rtl/>
        </w:rPr>
        <w:t xml:space="preserve">أهل </w:t>
      </w:r>
      <w:r w:rsidRPr="00FC5586">
        <w:rPr>
          <w:rFonts w:ascii="Simplified Arabic" w:hAnsi="Simplified Arabic" w:cs="Simplified Arabic"/>
          <w:sz w:val="28"/>
          <w:szCs w:val="28"/>
          <w:rtl/>
        </w:rPr>
        <w:t>الذكر عن فقه الأحكام ولخبث صدورهم ظنوا أنهم أعلم الأمة بالقرآن فاستكبروا أن يرجعوا ل</w:t>
      </w:r>
      <w:r w:rsidR="00455953">
        <w:rPr>
          <w:rFonts w:ascii="Simplified Arabic" w:hAnsi="Simplified Arabic" w:cs="Simplified Arabic"/>
          <w:sz w:val="28"/>
          <w:szCs w:val="28"/>
          <w:rtl/>
        </w:rPr>
        <w:t xml:space="preserve">أهل </w:t>
      </w:r>
      <w:r w:rsidRPr="00FC5586">
        <w:rPr>
          <w:rFonts w:ascii="Simplified Arabic" w:hAnsi="Simplified Arabic" w:cs="Simplified Arabic"/>
          <w:sz w:val="28"/>
          <w:szCs w:val="28"/>
          <w:rtl/>
        </w:rPr>
        <w:t xml:space="preserve">العلم فضلوا ضلالاً بعيداً، وليس هناك من أوصاف تصف حالهم بشمول ودقة كما وصفتها الأحاديث النبوية الكريمة: (يقرأون القرآن لا يجاوز حناجرهم) [أخرجه مسلم]، (يمرقون من الإسلام كما يمرق السهم من الرمية) [مسلم]، (يقتلون </w:t>
      </w:r>
      <w:r w:rsidR="00455953">
        <w:rPr>
          <w:rFonts w:ascii="Simplified Arabic" w:hAnsi="Simplified Arabic" w:cs="Simplified Arabic"/>
          <w:sz w:val="28"/>
          <w:szCs w:val="28"/>
          <w:rtl/>
        </w:rPr>
        <w:t xml:space="preserve">أهل </w:t>
      </w:r>
      <w:r w:rsidRPr="00FC5586">
        <w:rPr>
          <w:rFonts w:ascii="Simplified Arabic" w:hAnsi="Simplified Arabic" w:cs="Simplified Arabic"/>
          <w:sz w:val="28"/>
          <w:szCs w:val="28"/>
          <w:rtl/>
        </w:rPr>
        <w:t xml:space="preserve">الإسلام ويدعون </w:t>
      </w:r>
      <w:r w:rsidR="00455953">
        <w:rPr>
          <w:rFonts w:ascii="Simplified Arabic" w:hAnsi="Simplified Arabic" w:cs="Simplified Arabic"/>
          <w:sz w:val="28"/>
          <w:szCs w:val="28"/>
          <w:rtl/>
        </w:rPr>
        <w:t xml:space="preserve">أهل </w:t>
      </w:r>
      <w:r w:rsidRPr="00FC5586">
        <w:rPr>
          <w:rFonts w:ascii="Simplified Arabic" w:hAnsi="Simplified Arabic" w:cs="Simplified Arabic"/>
          <w:sz w:val="28"/>
          <w:szCs w:val="28"/>
          <w:rtl/>
        </w:rPr>
        <w:t xml:space="preserve">الأوثان) [أخرجه مسلم]، (أحداث الأسنان سفهاء الأحلام)) [مسلم]، (هم شر الخلق والخليقة)) [أخرجه مسلم]، (لئن أدركتهم </w:t>
      </w:r>
      <w:proofErr w:type="spellStart"/>
      <w:r w:rsidRPr="00FC5586">
        <w:rPr>
          <w:rFonts w:ascii="Simplified Arabic" w:hAnsi="Simplified Arabic" w:cs="Simplified Arabic"/>
          <w:sz w:val="28"/>
          <w:szCs w:val="28"/>
          <w:rtl/>
        </w:rPr>
        <w:t>لأقتلنهم</w:t>
      </w:r>
      <w:proofErr w:type="spellEnd"/>
      <w:r w:rsidRPr="00FC5586">
        <w:rPr>
          <w:rFonts w:ascii="Simplified Arabic" w:hAnsi="Simplified Arabic" w:cs="Simplified Arabic"/>
          <w:sz w:val="28"/>
          <w:szCs w:val="28"/>
          <w:rtl/>
        </w:rPr>
        <w:t xml:space="preserve"> قتل عاد)) [مسلم]، (فإذا لقيتموهم فاقتلوهم فإن في قتلهم أجراً لمن قتلهم)) [مسلم]، </w:t>
      </w:r>
      <w:r w:rsidRPr="00FC5586">
        <w:rPr>
          <w:rFonts w:ascii="Simplified Arabic" w:hAnsi="Simplified Arabic" w:cs="Simplified Arabic"/>
          <w:bCs/>
          <w:sz w:val="28"/>
          <w:szCs w:val="28"/>
          <w:u w:val="single"/>
          <w:rtl/>
        </w:rPr>
        <w:t>(ثالثا): الرد على استدلالهم بالحديث (لا يزني الزاني حين يزني وهو مؤمن)</w:t>
      </w:r>
      <w:r w:rsidRPr="00FC5586">
        <w:rPr>
          <w:rFonts w:ascii="Simplified Arabic" w:hAnsi="Simplified Arabic" w:cs="Simplified Arabic"/>
          <w:bCs/>
          <w:sz w:val="28"/>
          <w:szCs w:val="28"/>
          <w:rtl/>
        </w:rPr>
        <w:t>:</w:t>
      </w:r>
      <w:r w:rsidRPr="00FC5586">
        <w:rPr>
          <w:rFonts w:ascii="Simplified Arabic" w:hAnsi="Simplified Arabic" w:cs="Simplified Arabic"/>
          <w:sz w:val="28"/>
          <w:szCs w:val="28"/>
          <w:rtl/>
        </w:rPr>
        <w:t xml:space="preserve"> والحديث لا يدل على كفر الزاني ولا كفر السارق ولا كفر شارب الخمر، وإنما قصاراه نفي الإيمان، وقد علمنا أنه نفي للإيمان المطلق الذي يستوجب المدح والثناء كمثل قوله تعالى: {وَبَشِّرِ الْمُؤْمِنِينَ}، ولا يجوز حمله على نفي مطلق الإيمان وأصله الذي متى زال ثبت الكفر الأكبر المخرج من الملة وإلا عارض الحديث الصحيح الذي أخرجه مسلم عن أبي ذر رضي الله عنه يحدث عن النبي </w:t>
      </w:r>
      <w:r w:rsidRPr="00FC5586">
        <w:rPr>
          <w:rFonts w:ascii="Simplified Arabic" w:hAnsi="Simplified Arabic" w:cs="Simplified Arabic"/>
          <w:sz w:val="28"/>
          <w:szCs w:val="28"/>
        </w:rPr>
        <w:t>–</w:t>
      </w:r>
      <w:r w:rsidRPr="00FC5586">
        <w:rPr>
          <w:rFonts w:ascii="Simplified Arabic" w:hAnsi="Simplified Arabic" w:cs="Simplified Arabic"/>
          <w:sz w:val="28"/>
          <w:szCs w:val="28"/>
          <w:rtl/>
        </w:rPr>
        <w:t xml:space="preserve"> صلى الله عليه وسلم </w:t>
      </w:r>
      <w:r w:rsidRPr="00FC5586">
        <w:rPr>
          <w:rFonts w:ascii="Simplified Arabic" w:hAnsi="Simplified Arabic" w:cs="Simplified Arabic"/>
          <w:sz w:val="28"/>
          <w:szCs w:val="28"/>
        </w:rPr>
        <w:t>–</w:t>
      </w:r>
      <w:r w:rsidRPr="00FC5586">
        <w:rPr>
          <w:rFonts w:ascii="Simplified Arabic" w:hAnsi="Simplified Arabic" w:cs="Simplified Arabic"/>
          <w:sz w:val="28"/>
          <w:szCs w:val="28"/>
          <w:rtl/>
        </w:rPr>
        <w:t xml:space="preserve"> أنه قال: ((أتاني جبريل عليه السلام فبشرني أنه من مات من أمتك لا يشرك بالله شيئاً دخل الجنة قلت وإن زنى وإن سرق؟ قال وإن زنى وإن سرق)) [مسلم كتاب الإيمان باب من مات لا يشرك بالله شيئاً دخل الجنة]، وما أخرجه مسلم عنه أيضاً </w:t>
      </w:r>
      <w:r w:rsidRPr="00FC5586">
        <w:rPr>
          <w:rFonts w:ascii="Simplified Arabic" w:hAnsi="Simplified Arabic" w:cs="Simplified Arabic"/>
          <w:sz w:val="28"/>
          <w:szCs w:val="28"/>
        </w:rPr>
        <w:t>–</w:t>
      </w:r>
      <w:r w:rsidRPr="00FC5586">
        <w:rPr>
          <w:rFonts w:ascii="Simplified Arabic" w:hAnsi="Simplified Arabic" w:cs="Simplified Arabic"/>
          <w:sz w:val="28"/>
          <w:szCs w:val="28"/>
          <w:rtl/>
        </w:rPr>
        <w:t xml:space="preserve"> رضي الله عنه قال: قال رسول الله </w:t>
      </w:r>
      <w:r w:rsidRPr="00FC5586">
        <w:rPr>
          <w:rFonts w:ascii="Simplified Arabic" w:hAnsi="Simplified Arabic" w:cs="Simplified Arabic"/>
          <w:sz w:val="28"/>
          <w:szCs w:val="28"/>
        </w:rPr>
        <w:t>–</w:t>
      </w:r>
      <w:r w:rsidRPr="00FC5586">
        <w:rPr>
          <w:rFonts w:ascii="Simplified Arabic" w:hAnsi="Simplified Arabic" w:cs="Simplified Arabic"/>
          <w:sz w:val="28"/>
          <w:szCs w:val="28"/>
          <w:rtl/>
        </w:rPr>
        <w:t xml:space="preserve"> صلى الله عليه وسلم ((ما من عبد قال لا إله إلا الله ثم مات على ذلك إلا دخل الجنة)) قلت وإن زنى وإن سرق قال ((وإن زنى وإن سرق)) قلت وإن زنى وإن سرق قال ((وإن زنى وإن سرق)) ثلاثاً ثم قال في الرابعة ((رغم أنف أبي ذر)) [صحيح مسلم كتاب الإيمان باب من مات لا يشرك بالله شيئاً دخل الجنة]، فالحديث نص على أن الزاني والسارق ومثلهما شارب الخمر ما أتى بأصل الإيمان والإقرار والاعتقاد فمآله إلى الجنة، ولا يدخل الجنة إلا نفس مؤمنة، </w:t>
      </w:r>
      <w:r w:rsidRPr="00FC5586">
        <w:rPr>
          <w:rFonts w:ascii="Simplified Arabic" w:hAnsi="Simplified Arabic" w:cs="Simplified Arabic"/>
          <w:sz w:val="28"/>
          <w:szCs w:val="28"/>
          <w:rtl/>
        </w:rPr>
        <w:lastRenderedPageBreak/>
        <w:t xml:space="preserve">فلا يجوز حمل نفي الإيمان في حديث ((لا يزني الزاني حين يزني وهو مؤمن)) على الكفر الأكبر، ونفي الإيمان المقصود به الإيمان المطلق الذي مدح الله عز وجل أصحابه وأنه لا يزال في إطار اسم الإيمان وحكمه فلا يخرج من الملة بحال، </w:t>
      </w:r>
    </w:p>
    <w:p w14:paraId="68044B7B" w14:textId="2FC0CB65" w:rsidR="0009781D" w:rsidRPr="00FC5586" w:rsidRDefault="0009781D" w:rsidP="0009781D">
      <w:pPr>
        <w:bidi/>
        <w:jc w:val="both"/>
        <w:rPr>
          <w:rFonts w:ascii="Simplified Arabic" w:hAnsi="Simplified Arabic" w:cs="Simplified Arabic"/>
          <w:sz w:val="28"/>
          <w:szCs w:val="28"/>
          <w:rtl/>
        </w:rPr>
      </w:pPr>
      <w:r w:rsidRPr="00FC5586">
        <w:rPr>
          <w:rFonts w:ascii="Simplified Arabic" w:hAnsi="Simplified Arabic" w:cs="Simplified Arabic"/>
          <w:b/>
          <w:bCs/>
          <w:sz w:val="40"/>
          <w:szCs w:val="40"/>
          <w:highlight w:val="yellow"/>
          <w:u w:val="single"/>
          <w:rtl/>
        </w:rPr>
        <w:t>[المفتاح التاسع]</w:t>
      </w:r>
      <w:r w:rsidRPr="00FC5586">
        <w:rPr>
          <w:rFonts w:ascii="Simplified Arabic" w:hAnsi="Simplified Arabic" w:cs="Simplified Arabic"/>
          <w:b/>
          <w:bCs/>
          <w:sz w:val="40"/>
          <w:szCs w:val="40"/>
          <w:rtl/>
        </w:rPr>
        <w:t>:</w:t>
      </w:r>
      <w:r w:rsidRPr="00FC5586">
        <w:rPr>
          <w:rFonts w:ascii="Simplified Arabic" w:hAnsi="Simplified Arabic" w:cs="Simplified Arabic"/>
          <w:b/>
          <w:bCs/>
          <w:sz w:val="28"/>
          <w:szCs w:val="28"/>
          <w:rtl/>
        </w:rPr>
        <w:t xml:space="preserve"> </w:t>
      </w:r>
      <w:r w:rsidRPr="00FC5586">
        <w:rPr>
          <w:rFonts w:ascii="Simplified Arabic" w:hAnsi="Simplified Arabic" w:cs="Simplified Arabic"/>
          <w:bCs/>
          <w:sz w:val="28"/>
          <w:szCs w:val="28"/>
          <w:rtl/>
        </w:rPr>
        <w:t xml:space="preserve">الإباضية أعدل فرق الخوارج: </w:t>
      </w:r>
      <w:r w:rsidRPr="00FC5586">
        <w:rPr>
          <w:rFonts w:ascii="Simplified Arabic" w:hAnsi="Simplified Arabic" w:cs="Simplified Arabic"/>
          <w:b/>
          <w:sz w:val="28"/>
          <w:szCs w:val="28"/>
          <w:rtl/>
        </w:rPr>
        <w:t>(الإباضية) يمثلون غالب ال</w:t>
      </w:r>
      <w:r w:rsidR="00C47E5D" w:rsidRPr="00FC5586">
        <w:rPr>
          <w:rFonts w:ascii="Simplified Arabic" w:hAnsi="Simplified Arabic" w:cs="Simplified Arabic" w:hint="cs"/>
          <w:b/>
          <w:sz w:val="28"/>
          <w:szCs w:val="28"/>
          <w:rtl/>
        </w:rPr>
        <w:t>م</w:t>
      </w:r>
      <w:r w:rsidRPr="00FC5586">
        <w:rPr>
          <w:rFonts w:ascii="Simplified Arabic" w:hAnsi="Simplified Arabic" w:cs="Simplified Arabic"/>
          <w:b/>
          <w:sz w:val="28"/>
          <w:szCs w:val="28"/>
          <w:rtl/>
        </w:rPr>
        <w:t xml:space="preserve">سلمين في دولة عمان بالخليج العربي، وهم أقرب فرق الخوارج إلى </w:t>
      </w:r>
      <w:r w:rsidR="00455953">
        <w:rPr>
          <w:rFonts w:ascii="Simplified Arabic" w:hAnsi="Simplified Arabic" w:cs="Simplified Arabic"/>
          <w:b/>
          <w:sz w:val="28"/>
          <w:szCs w:val="28"/>
          <w:rtl/>
        </w:rPr>
        <w:t xml:space="preserve">أهل </w:t>
      </w:r>
      <w:r w:rsidRPr="00FC5586">
        <w:rPr>
          <w:rFonts w:ascii="Simplified Arabic" w:hAnsi="Simplified Arabic" w:cs="Simplified Arabic"/>
          <w:b/>
          <w:sz w:val="28"/>
          <w:szCs w:val="28"/>
          <w:rtl/>
        </w:rPr>
        <w:t xml:space="preserve">السنّة، كما أنّ الزيدية من الشيعة هم أقرب فرق الشيعة إلى </w:t>
      </w:r>
      <w:r w:rsidR="00455953">
        <w:rPr>
          <w:rFonts w:ascii="Simplified Arabic" w:hAnsi="Simplified Arabic" w:cs="Simplified Arabic"/>
          <w:b/>
          <w:sz w:val="28"/>
          <w:szCs w:val="28"/>
          <w:rtl/>
        </w:rPr>
        <w:t xml:space="preserve">أهل </w:t>
      </w:r>
      <w:r w:rsidRPr="00FC5586">
        <w:rPr>
          <w:rFonts w:ascii="Simplified Arabic" w:hAnsi="Simplified Arabic" w:cs="Simplified Arabic"/>
          <w:b/>
          <w:sz w:val="28"/>
          <w:szCs w:val="28"/>
          <w:rtl/>
        </w:rPr>
        <w:t xml:space="preserve">السنّة، </w:t>
      </w:r>
      <w:r w:rsidRPr="00FC5586">
        <w:rPr>
          <w:rFonts w:ascii="Simplified Arabic" w:hAnsi="Simplified Arabic" w:cs="Simplified Arabic"/>
          <w:bCs/>
          <w:sz w:val="28"/>
          <w:szCs w:val="28"/>
          <w:rtl/>
        </w:rPr>
        <w:t>و(</w:t>
      </w:r>
      <w:r w:rsidRPr="00FC5586">
        <w:rPr>
          <w:rFonts w:ascii="Simplified Arabic" w:hAnsi="Simplified Arabic" w:cs="Simplified Arabic"/>
          <w:b/>
          <w:sz w:val="28"/>
          <w:szCs w:val="28"/>
          <w:rtl/>
        </w:rPr>
        <w:t xml:space="preserve">الإباضية): ينتسبون في مذهبهم حسبما تذكر مصادرهم إلى جابر بن زيد </w:t>
      </w:r>
      <w:proofErr w:type="spellStart"/>
      <w:r w:rsidRPr="00FC5586">
        <w:rPr>
          <w:rFonts w:ascii="Simplified Arabic" w:hAnsi="Simplified Arabic" w:cs="Simplified Arabic"/>
          <w:b/>
          <w:sz w:val="28"/>
          <w:szCs w:val="28"/>
          <w:rtl/>
        </w:rPr>
        <w:t>الأزدى</w:t>
      </w:r>
      <w:proofErr w:type="spellEnd"/>
      <w:r w:rsidRPr="00FC5586">
        <w:rPr>
          <w:rFonts w:ascii="Simplified Arabic" w:hAnsi="Simplified Arabic" w:cs="Simplified Arabic"/>
          <w:b/>
          <w:sz w:val="28"/>
          <w:szCs w:val="28"/>
          <w:rtl/>
        </w:rPr>
        <w:t xml:space="preserve"> الذى يقدمونه على كل أحد ويروون عنه مذهبهم، </w:t>
      </w:r>
      <w:r w:rsidRPr="00FC5586">
        <w:rPr>
          <w:rFonts w:ascii="Simplified Arabic" w:hAnsi="Simplified Arabic" w:cs="Simplified Arabic"/>
          <w:sz w:val="28"/>
          <w:szCs w:val="28"/>
          <w:rtl/>
          <w:lang w:bidi="ar-KW"/>
        </w:rPr>
        <w:t xml:space="preserve">وذكر ابن حجر في التهذيب أن جابر بن زيد تبرأ منهم، والإباضية لهم كتاب واحد اسمه: </w:t>
      </w:r>
      <w:r w:rsidR="0012448F" w:rsidRPr="00FC5586">
        <w:rPr>
          <w:rFonts w:ascii="Simplified Arabic" w:hAnsi="Simplified Arabic" w:cs="Simplified Arabic"/>
          <w:sz w:val="28"/>
          <w:szCs w:val="28"/>
          <w:rtl/>
          <w:lang w:bidi="ar-KW"/>
        </w:rPr>
        <w:t>(</w:t>
      </w:r>
      <w:r w:rsidRPr="00FC5586">
        <w:rPr>
          <w:rFonts w:ascii="Simplified Arabic" w:hAnsi="Simplified Arabic" w:cs="Simplified Arabic"/>
          <w:sz w:val="28"/>
          <w:szCs w:val="28"/>
          <w:rtl/>
          <w:lang w:bidi="ar-KW"/>
        </w:rPr>
        <w:t>مسند الربيع بن حبيب</w:t>
      </w:r>
      <w:r w:rsidR="0012448F" w:rsidRPr="00FC5586">
        <w:rPr>
          <w:rFonts w:ascii="Simplified Arabic" w:hAnsi="Simplified Arabic" w:cs="Simplified Arabic"/>
          <w:sz w:val="28"/>
          <w:szCs w:val="28"/>
          <w:rtl/>
          <w:lang w:bidi="ar-KW"/>
        </w:rPr>
        <w:t>)</w:t>
      </w:r>
      <w:r w:rsidR="00C47E5D" w:rsidRPr="00FC5586">
        <w:rPr>
          <w:rFonts w:ascii="Simplified Arabic" w:hAnsi="Simplified Arabic" w:cs="Simplified Arabic" w:hint="cs"/>
          <w:sz w:val="28"/>
          <w:szCs w:val="28"/>
          <w:rtl/>
          <w:lang w:bidi="ar-KW"/>
        </w:rPr>
        <w:t xml:space="preserve">، </w:t>
      </w:r>
      <w:r w:rsidRPr="00FC5586">
        <w:rPr>
          <w:rFonts w:ascii="Simplified Arabic" w:hAnsi="Simplified Arabic" w:cs="Simplified Arabic"/>
          <w:sz w:val="28"/>
          <w:szCs w:val="28"/>
          <w:rtl/>
          <w:lang w:bidi="ar-KW"/>
        </w:rPr>
        <w:t>والربيع نفسه مجهول</w:t>
      </w:r>
      <w:r w:rsidR="0012448F" w:rsidRPr="00FC5586">
        <w:rPr>
          <w:rFonts w:ascii="Simplified Arabic" w:hAnsi="Simplified Arabic" w:cs="Simplified Arabic"/>
          <w:sz w:val="28"/>
          <w:szCs w:val="28"/>
          <w:rtl/>
          <w:lang w:bidi="ar-KW"/>
        </w:rPr>
        <w:t>،</w:t>
      </w:r>
      <w:r w:rsidRPr="00FC5586">
        <w:rPr>
          <w:rFonts w:ascii="Simplified Arabic" w:hAnsi="Simplified Arabic" w:cs="Simplified Arabic"/>
          <w:sz w:val="28"/>
          <w:szCs w:val="28"/>
          <w:rtl/>
          <w:lang w:bidi="ar-KW"/>
        </w:rPr>
        <w:t xml:space="preserve"> لم تترجم له كتب الرجال المعروفة</w:t>
      </w:r>
      <w:r w:rsidR="0012448F" w:rsidRPr="00FC5586">
        <w:rPr>
          <w:rFonts w:ascii="Simplified Arabic" w:hAnsi="Simplified Arabic" w:cs="Simplified Arabic"/>
          <w:sz w:val="28"/>
          <w:szCs w:val="28"/>
          <w:rtl/>
          <w:lang w:bidi="ar-KW"/>
        </w:rPr>
        <w:t>،</w:t>
      </w:r>
      <w:r w:rsidRPr="00FC5586">
        <w:rPr>
          <w:rFonts w:ascii="Simplified Arabic" w:hAnsi="Simplified Arabic" w:cs="Simplified Arabic"/>
          <w:sz w:val="28"/>
          <w:szCs w:val="28"/>
          <w:rtl/>
          <w:lang w:bidi="ar-KW"/>
        </w:rPr>
        <w:t xml:space="preserve"> وترجمته مقصورة على كتب الإباضية، وهو غير الربيع بن حبيب الذي ترجم له البخاري في التاريخ الكبير وابن أبي حاتم في الجرح والتعديل والإمام أحمد في العلل، فلا يصح الاعتماد عليه، </w:t>
      </w:r>
      <w:r w:rsidRPr="00FC5586">
        <w:rPr>
          <w:rFonts w:ascii="Simplified Arabic" w:hAnsi="Simplified Arabic" w:cs="Simplified Arabic"/>
          <w:b/>
          <w:sz w:val="28"/>
          <w:szCs w:val="28"/>
          <w:rtl/>
        </w:rPr>
        <w:t>وقد نُسِبوا إلى عبد الله بن إباض لشهرة مواقفه مع الحكام</w:t>
      </w:r>
      <w:r w:rsidR="00C47E5D" w:rsidRPr="00FC5586">
        <w:rPr>
          <w:rFonts w:ascii="Simplified Arabic" w:hAnsi="Simplified Arabic" w:cs="Simplified Arabic" w:hint="cs"/>
          <w:b/>
          <w:sz w:val="28"/>
          <w:szCs w:val="28"/>
          <w:rtl/>
        </w:rPr>
        <w:t>،</w:t>
      </w:r>
      <w:r w:rsidRPr="00FC5586">
        <w:rPr>
          <w:rFonts w:ascii="Simplified Arabic" w:hAnsi="Simplified Arabic" w:cs="Simplified Arabic"/>
          <w:b/>
          <w:sz w:val="28"/>
          <w:szCs w:val="28"/>
          <w:rtl/>
        </w:rPr>
        <w:t xml:space="preserve"> واسمه عبد الله بن يحيى بن إباض المري من بنى مرة بن عبيد، وينسب إلى بنى تميم، وهو تابعي، عاصر معاوية وابن الزبير وكانت له آراء واجه بها الحكام، وقد قامت للإباضية دولتان، إحداهما في المغرب والأخرى في عُمَان، وساعد انتشار المذهب الإباضي في عُمَان بُعْدُها عن مقر الخلافة، ثم مسالكها الوعرة، ويرجع دخول المذهب الإباضي عُمَان إلى فرار بعض الخوارج بعد معركة النهروان إلى هذا البلد، كما ذكر ذلك بعض </w:t>
      </w:r>
      <w:r w:rsidR="00455953">
        <w:rPr>
          <w:rFonts w:ascii="Simplified Arabic" w:hAnsi="Simplified Arabic" w:cs="Simplified Arabic"/>
          <w:b/>
          <w:sz w:val="28"/>
          <w:szCs w:val="28"/>
          <w:rtl/>
        </w:rPr>
        <w:t xml:space="preserve">أهل </w:t>
      </w:r>
      <w:r w:rsidRPr="00FC5586">
        <w:rPr>
          <w:rFonts w:ascii="Simplified Arabic" w:hAnsi="Simplified Arabic" w:cs="Simplified Arabic"/>
          <w:b/>
          <w:sz w:val="28"/>
          <w:szCs w:val="28"/>
          <w:rtl/>
        </w:rPr>
        <w:t xml:space="preserve">التاريخ، والإباضية من الخوارج لموقفهم من سيدنا عثمان وسيدنا علي رضي الله عنهما، وذلك انهم يرون أحقية الخوارج في الخروج على عثمان ثم على علي رضي الله عنهما، ويتبرؤون من الإمام علي رضي الله عنه، وكذلك من طلحة بن عبيد الله والزبير بن العوام، رضي الله عنهما، ويتبرؤون من سائر من شارك في الفتنة، من الصحابة او من التابعين وقد كانوا أكثر </w:t>
      </w:r>
      <w:r w:rsidR="00455953">
        <w:rPr>
          <w:rFonts w:ascii="Simplified Arabic" w:hAnsi="Simplified Arabic" w:cs="Simplified Arabic"/>
          <w:b/>
          <w:sz w:val="28"/>
          <w:szCs w:val="28"/>
          <w:rtl/>
        </w:rPr>
        <w:t xml:space="preserve">أهل </w:t>
      </w:r>
      <w:r w:rsidRPr="00FC5586">
        <w:rPr>
          <w:rFonts w:ascii="Simplified Arabic" w:hAnsi="Simplified Arabic" w:cs="Simplified Arabic"/>
          <w:b/>
          <w:sz w:val="28"/>
          <w:szCs w:val="28"/>
          <w:rtl/>
        </w:rPr>
        <w:t xml:space="preserve">الإسلام آنذاك، والإباضية في باب الإلهيات والعقيدة على مذهب المعتزلة، حيث يرون نفى الصفات خوفاً من التشبيه بزعمهم، ويرجعون الصفات إلى الذات، يقولون: إن الله عالم بذاته وقادر بذاته وسميع بذاته إلى آخر الصفات، وذهبت الإباضية في باب رؤية الله تعالى إلى إنكار وقوعها، لأن العقل كما يزعمون يحيل ذلك، واستدلوا بقوله تعالى: {لا تدركه الأبصار وهو يدرك الأبصار}، وأولوا معنى الآية تأويلاً خاطئاً على طريقة المعتزلة، ومن عقائد الإباضية في كلام الله تعالى القول بخلق القرآن، وهو معتقد المعتزلة أيضا، وفي باب طاعة الامراء والحكام فهم يرون كسائر الخوارج جواز الخروج عليهم </w:t>
      </w:r>
      <w:r w:rsidRPr="00FC5586">
        <w:rPr>
          <w:rFonts w:ascii="Simplified Arabic" w:hAnsi="Simplified Arabic" w:cs="Simplified Arabic"/>
          <w:b/>
          <w:sz w:val="28"/>
          <w:szCs w:val="28"/>
          <w:rtl/>
        </w:rPr>
        <w:lastRenderedPageBreak/>
        <w:t xml:space="preserve">عند الجور او الفسق، فإذا صدر منه </w:t>
      </w:r>
      <w:r w:rsidR="00C47E5D" w:rsidRPr="00FC5586">
        <w:rPr>
          <w:rFonts w:ascii="Simplified Arabic" w:hAnsi="Simplified Arabic" w:cs="Simplified Arabic" w:hint="cs"/>
          <w:b/>
          <w:sz w:val="28"/>
          <w:szCs w:val="28"/>
          <w:rtl/>
        </w:rPr>
        <w:t xml:space="preserve">الذنب </w:t>
      </w:r>
      <w:r w:rsidRPr="00FC5586">
        <w:rPr>
          <w:rFonts w:ascii="Simplified Arabic" w:hAnsi="Simplified Arabic" w:cs="Simplified Arabic"/>
          <w:b/>
          <w:sz w:val="28"/>
          <w:szCs w:val="28"/>
          <w:rtl/>
        </w:rPr>
        <w:t>فإما أن يعتدل ويعلن توبته وإلا فالسيف جزاؤه العاجل، ولكن تكفير الإباضية لمرتكب الكبيرة يختلف عن تكفير سائر الخوارج، فإنهم يرونه كفر نعمة لا كفر شرك، ولا يحكمون عليه بالخروج من الملة، ولكنهم مع ذلك يحكمون على مرتكب الكبيرة الذي لم يتب عنها بأنه من المخلدين في النار، و</w:t>
      </w:r>
      <w:r w:rsidRPr="00FC5586">
        <w:rPr>
          <w:rFonts w:ascii="Simplified Arabic" w:hAnsi="Simplified Arabic" w:cs="Simplified Arabic"/>
          <w:sz w:val="28"/>
          <w:szCs w:val="28"/>
          <w:rtl/>
        </w:rPr>
        <w:t xml:space="preserve">تتسم معاملة الإباضية لمخالفيهم باللين والمسامحة وجوزوا تزويج المسلمات </w:t>
      </w:r>
      <w:r w:rsidR="00C47E5D" w:rsidRPr="00FC5586">
        <w:rPr>
          <w:rFonts w:ascii="Simplified Arabic" w:hAnsi="Simplified Arabic" w:cs="Simplified Arabic" w:hint="cs"/>
          <w:sz w:val="28"/>
          <w:szCs w:val="28"/>
          <w:rtl/>
        </w:rPr>
        <w:t xml:space="preserve">منهم </w:t>
      </w:r>
      <w:r w:rsidRPr="00FC5586">
        <w:rPr>
          <w:rFonts w:ascii="Simplified Arabic" w:hAnsi="Simplified Arabic" w:cs="Simplified Arabic"/>
          <w:sz w:val="28"/>
          <w:szCs w:val="28"/>
          <w:rtl/>
        </w:rPr>
        <w:t>من مخالفيهم، وأنّهم في معارك</w:t>
      </w:r>
      <w:r w:rsidR="00C47E5D" w:rsidRPr="00FC5586">
        <w:rPr>
          <w:rFonts w:ascii="Simplified Arabic" w:hAnsi="Simplified Arabic" w:cs="Simplified Arabic" w:hint="cs"/>
          <w:sz w:val="28"/>
          <w:szCs w:val="28"/>
          <w:rtl/>
        </w:rPr>
        <w:t>ه</w:t>
      </w:r>
      <w:r w:rsidRPr="00FC5586">
        <w:rPr>
          <w:rFonts w:ascii="Simplified Arabic" w:hAnsi="Simplified Arabic" w:cs="Simplified Arabic"/>
          <w:sz w:val="28"/>
          <w:szCs w:val="28"/>
          <w:rtl/>
        </w:rPr>
        <w:t xml:space="preserve">م كانوا لا يقتلون النساء والأطفال كما تفعل </w:t>
      </w:r>
      <w:proofErr w:type="spellStart"/>
      <w:r w:rsidRPr="00FC5586">
        <w:rPr>
          <w:rFonts w:ascii="Simplified Arabic" w:hAnsi="Simplified Arabic" w:cs="Simplified Arabic"/>
          <w:sz w:val="28"/>
          <w:szCs w:val="28"/>
          <w:rtl/>
        </w:rPr>
        <w:t>الازارقة</w:t>
      </w:r>
      <w:proofErr w:type="spellEnd"/>
      <w:r w:rsidRPr="00FC5586">
        <w:rPr>
          <w:rFonts w:ascii="Simplified Arabic" w:hAnsi="Simplified Arabic" w:cs="Simplified Arabic"/>
          <w:sz w:val="28"/>
          <w:szCs w:val="28"/>
          <w:rtl/>
        </w:rPr>
        <w:t xml:space="preserve"> من الخوارج، وهذا ما يذكره علماء الفرق عنهم، قال الإمام الأشعري عنهم: (وأما السيف فإن الخوارج جميعاً تقول به وتراه، إلا أن الإباضية لا ترى اعتراض الناس بالسيف) [المقالات جـ1ص204]، وقال عنهم: (وفي المعركة لا يقتلون النساء ولا الأطفال على عكس ما يفعله </w:t>
      </w:r>
      <w:proofErr w:type="spellStart"/>
      <w:r w:rsidRPr="00FC5586">
        <w:rPr>
          <w:rFonts w:ascii="Simplified Arabic" w:hAnsi="Simplified Arabic" w:cs="Simplified Arabic"/>
          <w:sz w:val="28"/>
          <w:szCs w:val="28"/>
          <w:rtl/>
        </w:rPr>
        <w:t>الأزارقة</w:t>
      </w:r>
      <w:proofErr w:type="spellEnd"/>
      <w:r w:rsidRPr="00FC5586">
        <w:rPr>
          <w:rFonts w:ascii="Simplified Arabic" w:hAnsi="Simplified Arabic" w:cs="Simplified Arabic"/>
          <w:sz w:val="28"/>
          <w:szCs w:val="28"/>
          <w:rtl/>
        </w:rPr>
        <w:t xml:space="preserve">) [المقالات جـ1ص184]، وقال عنهم: (والإباضية يقولون إن جميع ما افترض الله سبحانه على خلقه إيمان، وإن كل كبيرة فهي كفر نعمة، لا كفر شرك، وإن مرتكبي الكبائر في النار خالدون فيها) اهـ [انظر مقالات الاسلاميين1/ 189]، وعموما فإنّ كل من خالط الإباضية علم منهم الشدة في محاسبة النفس عند الطاعة والمسامحة وحسن المعاملة للمخالفين، وعدم استحلال أموالهم ولا حرماتهم، وهذا -والله تعالى أعلم- يجعلهم أعدل فرق الخوارج واقربها إلى </w:t>
      </w:r>
      <w:r w:rsidR="00455953">
        <w:rPr>
          <w:rFonts w:ascii="Simplified Arabic" w:hAnsi="Simplified Arabic" w:cs="Simplified Arabic"/>
          <w:sz w:val="28"/>
          <w:szCs w:val="28"/>
          <w:rtl/>
        </w:rPr>
        <w:t xml:space="preserve">أهل </w:t>
      </w:r>
      <w:r w:rsidR="006930E2">
        <w:rPr>
          <w:rFonts w:ascii="Simplified Arabic" w:hAnsi="Simplified Arabic" w:cs="Simplified Arabic"/>
          <w:sz w:val="28"/>
          <w:szCs w:val="28"/>
          <w:rtl/>
        </w:rPr>
        <w:t xml:space="preserve">السنّة </w:t>
      </w:r>
      <w:r w:rsidRPr="00FC5586">
        <w:rPr>
          <w:rFonts w:ascii="Simplified Arabic" w:hAnsi="Simplified Arabic" w:cs="Simplified Arabic"/>
          <w:sz w:val="28"/>
          <w:szCs w:val="28"/>
          <w:rtl/>
        </w:rPr>
        <w:t xml:space="preserve">والجماعة، </w:t>
      </w:r>
    </w:p>
    <w:p w14:paraId="07D0A606" w14:textId="77777777" w:rsidR="0009781D" w:rsidRPr="00FC5586" w:rsidRDefault="0009781D" w:rsidP="00D4163B">
      <w:pPr>
        <w:bidi/>
        <w:jc w:val="center"/>
        <w:rPr>
          <w:rFonts w:ascii="Simplified Arabic" w:hAnsi="Simplified Arabic" w:cs="Simplified Arabic"/>
          <w:b/>
          <w:sz w:val="28"/>
          <w:szCs w:val="28"/>
        </w:rPr>
      </w:pPr>
      <w:r w:rsidRPr="00FC5586">
        <w:rPr>
          <w:rFonts w:ascii="Simplified Arabic" w:hAnsi="Simplified Arabic" w:cs="Simplified Arabic"/>
          <w:b/>
          <w:sz w:val="28"/>
          <w:szCs w:val="28"/>
          <w:rtl/>
        </w:rPr>
        <w:t>***</w:t>
      </w:r>
    </w:p>
    <w:p w14:paraId="6A7DDCB7" w14:textId="77777777" w:rsidR="0009781D" w:rsidRPr="00FC5586" w:rsidRDefault="0009781D" w:rsidP="0009781D">
      <w:pPr>
        <w:bidi/>
        <w:jc w:val="center"/>
        <w:rPr>
          <w:rFonts w:ascii="Simplified Arabic" w:hAnsi="Simplified Arabic" w:cs="Simplified Arabic"/>
          <w:b/>
          <w:rtl/>
        </w:rPr>
      </w:pPr>
      <w:bookmarkStart w:id="11" w:name="ثالثا"/>
    </w:p>
    <w:p w14:paraId="79893C95" w14:textId="77777777" w:rsidR="0009781D" w:rsidRPr="00FC5586" w:rsidRDefault="0009781D" w:rsidP="0009781D">
      <w:pPr>
        <w:pBdr>
          <w:top w:val="threeDEngrave" w:sz="24" w:space="1" w:color="auto"/>
          <w:left w:val="threeDEngrave" w:sz="24" w:space="4" w:color="auto"/>
          <w:bottom w:val="threeDEmboss" w:sz="24" w:space="1" w:color="auto"/>
          <w:right w:val="threeDEmboss" w:sz="24" w:space="4" w:color="auto"/>
        </w:pBdr>
        <w:bidi/>
        <w:jc w:val="center"/>
        <w:rPr>
          <w:rFonts w:ascii="Simplified Arabic" w:hAnsi="Simplified Arabic" w:cs="Simplified Arabic"/>
          <w:bCs/>
          <w:sz w:val="40"/>
          <w:szCs w:val="40"/>
          <w:rtl/>
          <w:lang w:bidi="ar-KW"/>
        </w:rPr>
      </w:pPr>
    </w:p>
    <w:p w14:paraId="20E613BF" w14:textId="3E0E6AC2" w:rsidR="0009781D" w:rsidRPr="00FC5586" w:rsidRDefault="00F03F85" w:rsidP="0009781D">
      <w:pPr>
        <w:pBdr>
          <w:top w:val="threeDEngrave" w:sz="24" w:space="1" w:color="auto"/>
          <w:left w:val="threeDEngrave" w:sz="24" w:space="4" w:color="auto"/>
          <w:bottom w:val="threeDEmboss" w:sz="24" w:space="1" w:color="auto"/>
          <w:right w:val="threeDEmboss" w:sz="24" w:space="4" w:color="auto"/>
        </w:pBdr>
        <w:bidi/>
        <w:jc w:val="center"/>
        <w:rPr>
          <w:rFonts w:ascii="Simplified Arabic" w:hAnsi="Simplified Arabic" w:cs="Simplified Arabic"/>
          <w:bCs/>
          <w:sz w:val="40"/>
          <w:szCs w:val="40"/>
          <w:highlight w:val="yellow"/>
          <w:rtl/>
          <w:lang w:bidi="ar-KW"/>
        </w:rPr>
      </w:pPr>
      <w:r w:rsidRPr="00FC5586">
        <w:rPr>
          <w:rFonts w:ascii="Simplified Arabic" w:hAnsi="Simplified Arabic" w:cs="Simplified Arabic" w:hint="cs"/>
          <w:bCs/>
          <w:sz w:val="40"/>
          <w:szCs w:val="40"/>
          <w:highlight w:val="yellow"/>
          <w:rtl/>
          <w:lang w:bidi="ar-KW"/>
        </w:rPr>
        <w:t>المبحث</w:t>
      </w:r>
      <w:r w:rsidR="0009781D" w:rsidRPr="00FC5586">
        <w:rPr>
          <w:rFonts w:ascii="Simplified Arabic" w:hAnsi="Simplified Arabic" w:cs="Simplified Arabic"/>
          <w:bCs/>
          <w:sz w:val="40"/>
          <w:szCs w:val="40"/>
          <w:highlight w:val="yellow"/>
          <w:rtl/>
          <w:lang w:bidi="ar-KW"/>
        </w:rPr>
        <w:t xml:space="preserve"> </w:t>
      </w:r>
      <w:r w:rsidR="00AB55A6">
        <w:rPr>
          <w:rFonts w:ascii="Simplified Arabic" w:hAnsi="Simplified Arabic" w:cs="Simplified Arabic" w:hint="cs"/>
          <w:bCs/>
          <w:sz w:val="40"/>
          <w:szCs w:val="40"/>
          <w:highlight w:val="yellow"/>
          <w:rtl/>
          <w:lang w:bidi="ar-KW"/>
        </w:rPr>
        <w:t>الثالث</w:t>
      </w:r>
    </w:p>
    <w:p w14:paraId="3590445A" w14:textId="16F1151A" w:rsidR="0009781D" w:rsidRPr="00FC5586" w:rsidRDefault="0009781D" w:rsidP="0009781D">
      <w:pPr>
        <w:pBdr>
          <w:top w:val="threeDEngrave" w:sz="24" w:space="1" w:color="auto"/>
          <w:left w:val="threeDEngrave" w:sz="24" w:space="4" w:color="auto"/>
          <w:bottom w:val="threeDEmboss" w:sz="24" w:space="1" w:color="auto"/>
          <w:right w:val="threeDEmboss" w:sz="24" w:space="4" w:color="auto"/>
        </w:pBdr>
        <w:bidi/>
        <w:jc w:val="center"/>
        <w:rPr>
          <w:rFonts w:ascii="Simplified Arabic" w:hAnsi="Simplified Arabic" w:cs="Simplified Arabic"/>
          <w:bCs/>
          <w:sz w:val="40"/>
          <w:szCs w:val="40"/>
          <w:rtl/>
          <w:lang w:bidi="ar-KW"/>
        </w:rPr>
      </w:pPr>
      <w:r w:rsidRPr="00FC5586">
        <w:rPr>
          <w:rFonts w:ascii="Simplified Arabic" w:hAnsi="Simplified Arabic" w:cs="Simplified Arabic"/>
          <w:bCs/>
          <w:sz w:val="40"/>
          <w:szCs w:val="40"/>
          <w:highlight w:val="yellow"/>
          <w:rtl/>
          <w:lang w:bidi="ar-KW"/>
        </w:rPr>
        <w:t xml:space="preserve">المعتزلة </w:t>
      </w:r>
      <w:r w:rsidR="00F03F85" w:rsidRPr="00FC5586">
        <w:rPr>
          <w:rFonts w:ascii="Simplified Arabic" w:hAnsi="Simplified Arabic" w:cs="Simplified Arabic" w:hint="cs"/>
          <w:bCs/>
          <w:sz w:val="40"/>
          <w:szCs w:val="40"/>
          <w:highlight w:val="yellow"/>
          <w:rtl/>
          <w:lang w:bidi="ar-KW"/>
        </w:rPr>
        <w:t xml:space="preserve">وضلالهم </w:t>
      </w:r>
      <w:r w:rsidRPr="00FC5586">
        <w:rPr>
          <w:rFonts w:ascii="Simplified Arabic" w:hAnsi="Simplified Arabic" w:cs="Simplified Arabic"/>
          <w:bCs/>
          <w:sz w:val="40"/>
          <w:szCs w:val="40"/>
          <w:highlight w:val="yellow"/>
          <w:rtl/>
          <w:lang w:bidi="ar-KW"/>
        </w:rPr>
        <w:t>في باب الإيمان والكفر</w:t>
      </w:r>
      <w:bookmarkEnd w:id="11"/>
    </w:p>
    <w:p w14:paraId="7A9B12D9" w14:textId="77777777" w:rsidR="0009781D" w:rsidRPr="00FC5586" w:rsidRDefault="0009781D" w:rsidP="0009781D">
      <w:pPr>
        <w:pBdr>
          <w:top w:val="threeDEngrave" w:sz="24" w:space="1" w:color="auto"/>
          <w:left w:val="threeDEngrave" w:sz="24" w:space="4" w:color="auto"/>
          <w:bottom w:val="threeDEmboss" w:sz="24" w:space="1" w:color="auto"/>
          <w:right w:val="threeDEmboss" w:sz="24" w:space="4" w:color="auto"/>
        </w:pBdr>
        <w:bidi/>
        <w:jc w:val="center"/>
        <w:rPr>
          <w:rFonts w:ascii="Simplified Arabic" w:hAnsi="Simplified Arabic" w:cs="Simplified Arabic"/>
          <w:bCs/>
          <w:sz w:val="40"/>
          <w:szCs w:val="40"/>
          <w:rtl/>
          <w:lang w:bidi="ar-KW"/>
        </w:rPr>
      </w:pPr>
    </w:p>
    <w:p w14:paraId="2A2F0D16" w14:textId="77777777" w:rsidR="0009781D" w:rsidRPr="00FC5586" w:rsidRDefault="0009781D" w:rsidP="0009781D">
      <w:pPr>
        <w:bidi/>
        <w:jc w:val="both"/>
        <w:rPr>
          <w:rFonts w:ascii="Simplified Arabic" w:hAnsi="Simplified Arabic" w:cs="Simplified Arabic"/>
          <w:b/>
          <w:sz w:val="28"/>
          <w:szCs w:val="28"/>
          <w:rtl/>
          <w:lang w:bidi="ar-KW"/>
        </w:rPr>
      </w:pPr>
    </w:p>
    <w:p w14:paraId="64741EA7" w14:textId="7EB15208" w:rsidR="0009781D" w:rsidRPr="00FC5586" w:rsidRDefault="0009781D" w:rsidP="0009781D">
      <w:pPr>
        <w:bidi/>
        <w:jc w:val="both"/>
        <w:rPr>
          <w:rFonts w:ascii="Simplified Arabic" w:hAnsi="Simplified Arabic" w:cs="Simplified Arabic"/>
          <w:sz w:val="28"/>
          <w:szCs w:val="28"/>
          <w:rtl/>
        </w:rPr>
      </w:pPr>
      <w:r w:rsidRPr="00FC5586">
        <w:rPr>
          <w:rFonts w:ascii="Simplified Arabic" w:hAnsi="Simplified Arabic" w:cs="Simplified Arabic"/>
          <w:b/>
          <w:bCs/>
          <w:sz w:val="40"/>
          <w:szCs w:val="40"/>
          <w:highlight w:val="yellow"/>
          <w:u w:val="single"/>
          <w:rtl/>
        </w:rPr>
        <w:lastRenderedPageBreak/>
        <w:t>[المفتاح الاول]</w:t>
      </w:r>
      <w:r w:rsidRPr="00FC5586">
        <w:rPr>
          <w:rFonts w:ascii="Simplified Arabic" w:hAnsi="Simplified Arabic" w:cs="Simplified Arabic"/>
          <w:b/>
          <w:bCs/>
          <w:sz w:val="40"/>
          <w:szCs w:val="40"/>
          <w:rtl/>
        </w:rPr>
        <w:t>:</w:t>
      </w:r>
      <w:r w:rsidRPr="00FC5586">
        <w:rPr>
          <w:rFonts w:ascii="Simplified Arabic" w:hAnsi="Simplified Arabic" w:cs="Simplified Arabic"/>
          <w:b/>
          <w:bCs/>
          <w:sz w:val="28"/>
          <w:szCs w:val="28"/>
          <w:rtl/>
        </w:rPr>
        <w:t xml:space="preserve"> </w:t>
      </w:r>
      <w:r w:rsidRPr="00FC5586">
        <w:rPr>
          <w:rFonts w:ascii="Simplified Arabic" w:hAnsi="Simplified Arabic" w:cs="Simplified Arabic"/>
          <w:bCs/>
          <w:sz w:val="28"/>
          <w:szCs w:val="28"/>
          <w:u w:val="single"/>
          <w:rtl/>
        </w:rPr>
        <w:t>نشأة المعتزلة وسبب تسميتهم بهذا الاسم</w:t>
      </w:r>
      <w:r w:rsidRPr="00FC5586">
        <w:rPr>
          <w:rFonts w:ascii="Simplified Arabic" w:hAnsi="Simplified Arabic" w:cs="Simplified Arabic"/>
          <w:sz w:val="28"/>
          <w:szCs w:val="28"/>
          <w:rtl/>
        </w:rPr>
        <w:t xml:space="preserve">: المعتزلة اسم يطلق على فرقة ضالة ظهرت في الإسلام في القرن الثاني الهجري ما بين سنة (105 هـ وسنة 110 هـ)، وكان بداية ظهورها على يد واصل ابن عطاء (80 هـ </w:t>
      </w:r>
      <w:r w:rsidRPr="00FC5586">
        <w:rPr>
          <w:rFonts w:ascii="Simplified Arabic" w:hAnsi="Simplified Arabic" w:cs="Simplified Arabic"/>
          <w:sz w:val="28"/>
          <w:szCs w:val="28"/>
        </w:rPr>
        <w:t>–</w:t>
      </w:r>
      <w:r w:rsidRPr="00FC5586">
        <w:rPr>
          <w:rFonts w:ascii="Simplified Arabic" w:hAnsi="Simplified Arabic" w:cs="Simplified Arabic"/>
          <w:sz w:val="28"/>
          <w:szCs w:val="28"/>
          <w:rtl/>
        </w:rPr>
        <w:t xml:space="preserve"> 131 هـ)، وكان في بداية أمره من تلامذة الإمام الحسن البصري ثم اعتزله وأسس فرقة الاعتزال، أما سبب تسميتهم بهذا الاسم فلعله ما أورده </w:t>
      </w:r>
      <w:proofErr w:type="spellStart"/>
      <w:r w:rsidRPr="00FC5586">
        <w:rPr>
          <w:rFonts w:ascii="Simplified Arabic" w:hAnsi="Simplified Arabic" w:cs="Simplified Arabic"/>
          <w:sz w:val="28"/>
          <w:szCs w:val="28"/>
          <w:rtl/>
        </w:rPr>
        <w:t>الشهرستاني</w:t>
      </w:r>
      <w:proofErr w:type="spellEnd"/>
      <w:r w:rsidRPr="00FC5586">
        <w:rPr>
          <w:rFonts w:ascii="Simplified Arabic" w:hAnsi="Simplified Arabic" w:cs="Simplified Arabic"/>
          <w:sz w:val="28"/>
          <w:szCs w:val="28"/>
          <w:rtl/>
        </w:rPr>
        <w:t xml:space="preserve"> وغيره من كتاب الفرق من أنه " دخل رجل على الحسن البصري فقال يا إمام الدين: لقد ظهرت في زماننا جماعة يكفرون أصحاب الكبائر، والكبيرة عندهم كفر يخرج به عن الملة، وهم وعيدية الخوارج، وجماعة يرجئون أصحاب الكبائر، والكبيرة عندهم لا تضر مع الإيمان بل العمل على مذهبهم ليس ركناً من الإيمان، فلا يضر مع الإيمان معصية كما لا ينفع مع الكفر طاعة، وهم مرجئة الأمة، فكيف تحكم لنا في ذلك اعتقاداً، ففكر الحسن في ذلك وقبل أن يجيب قال واصل بن عطاء: أنا لا أقول أن صاحب الكبيرة مؤمن مطلقاً ولا كافر مطلقاً، بل هو في منزلة بين المنزلتين، ولا مؤمن ولا كافر ثم </w:t>
      </w:r>
      <w:r w:rsidR="00C14870" w:rsidRPr="00FC5586">
        <w:rPr>
          <w:rFonts w:ascii="Simplified Arabic" w:hAnsi="Simplified Arabic" w:cs="Simplified Arabic" w:hint="cs"/>
          <w:sz w:val="28"/>
          <w:szCs w:val="28"/>
          <w:rtl/>
        </w:rPr>
        <w:t xml:space="preserve">قام </w:t>
      </w:r>
      <w:r w:rsidRPr="00FC5586">
        <w:rPr>
          <w:rFonts w:ascii="Simplified Arabic" w:hAnsi="Simplified Arabic" w:cs="Simplified Arabic"/>
          <w:sz w:val="28"/>
          <w:szCs w:val="28"/>
          <w:rtl/>
        </w:rPr>
        <w:t xml:space="preserve">واعتزل إلى اسطوانة من اسطوانات المسجد يقرر ما أجاب به على جماعة من أصحاب الحسن، فقال الحسن: اعتزل واصل، فسمى هو وأصحابه المعتزلة " أهـ [الملل والنحل ج1 ص 52 وانظر الفرق بي الفرق ص 20 - 21]، " قلت " وعموماً فإن اعتزالهم لأنهم اعتزلوا الأمة جميعها في مرتكب الكبيرة فجاءوا بقول لم يقل به أحد به أحد قبلهم ولا بعدهم وهو المنزلة بين المنزلتين وأنه صاحبها لا هو مؤمن ولا هو كافر في أحكام الدنيا وهو خالد مخلد في النار خلود الكافرين في الآخرة إلا أن عذابه </w:t>
      </w:r>
      <w:r w:rsidRPr="00FC5586">
        <w:rPr>
          <w:rFonts w:ascii="Simplified Arabic" w:hAnsi="Simplified Arabic" w:cs="Simplified Arabic"/>
          <w:sz w:val="28"/>
          <w:szCs w:val="28"/>
        </w:rPr>
        <w:t>–</w:t>
      </w:r>
      <w:r w:rsidRPr="00FC5586">
        <w:rPr>
          <w:rFonts w:ascii="Simplified Arabic" w:hAnsi="Simplified Arabic" w:cs="Simplified Arabic"/>
          <w:sz w:val="28"/>
          <w:szCs w:val="28"/>
          <w:rtl/>
        </w:rPr>
        <w:t xml:space="preserve"> كما يزعمون </w:t>
      </w:r>
      <w:r w:rsidRPr="00FC5586">
        <w:rPr>
          <w:rFonts w:ascii="Simplified Arabic" w:hAnsi="Simplified Arabic" w:cs="Simplified Arabic"/>
          <w:sz w:val="28"/>
          <w:szCs w:val="28"/>
        </w:rPr>
        <w:t>–</w:t>
      </w:r>
      <w:r w:rsidRPr="00FC5586">
        <w:rPr>
          <w:rFonts w:ascii="Simplified Arabic" w:hAnsi="Simplified Arabic" w:cs="Simplified Arabic"/>
          <w:sz w:val="28"/>
          <w:szCs w:val="28"/>
          <w:rtl/>
        </w:rPr>
        <w:t xml:space="preserve"> أقل </w:t>
      </w:r>
    </w:p>
    <w:p w14:paraId="55C8D365" w14:textId="3D084410" w:rsidR="0009781D" w:rsidRPr="00FC5586" w:rsidRDefault="0009781D" w:rsidP="006A7F2C">
      <w:pPr>
        <w:bidi/>
        <w:jc w:val="both"/>
        <w:rPr>
          <w:rFonts w:ascii="Simplified Arabic" w:hAnsi="Simplified Arabic" w:cs="Simplified Arabic"/>
          <w:b/>
          <w:bCs/>
          <w:sz w:val="28"/>
          <w:szCs w:val="28"/>
        </w:rPr>
      </w:pPr>
      <w:r w:rsidRPr="00FC5586">
        <w:rPr>
          <w:rFonts w:ascii="Simplified Arabic" w:hAnsi="Simplified Arabic" w:cs="Simplified Arabic"/>
          <w:b/>
          <w:bCs/>
          <w:sz w:val="40"/>
          <w:szCs w:val="40"/>
          <w:highlight w:val="yellow"/>
          <w:u w:val="single"/>
          <w:rtl/>
        </w:rPr>
        <w:t>[المفتاح الثاني]</w:t>
      </w:r>
      <w:r w:rsidRPr="00FC5586">
        <w:rPr>
          <w:rFonts w:ascii="Simplified Arabic" w:hAnsi="Simplified Arabic" w:cs="Simplified Arabic"/>
          <w:b/>
          <w:bCs/>
          <w:sz w:val="40"/>
          <w:szCs w:val="40"/>
          <w:u w:val="single"/>
          <w:rtl/>
        </w:rPr>
        <w:t>:</w:t>
      </w:r>
      <w:r w:rsidRPr="00FC5586">
        <w:rPr>
          <w:rFonts w:ascii="Simplified Arabic" w:hAnsi="Simplified Arabic" w:cs="Simplified Arabic"/>
          <w:b/>
          <w:bCs/>
          <w:sz w:val="28"/>
          <w:szCs w:val="28"/>
          <w:u w:val="single"/>
          <w:rtl/>
        </w:rPr>
        <w:t xml:space="preserve"> </w:t>
      </w:r>
      <w:r w:rsidRPr="00FC5586">
        <w:rPr>
          <w:rFonts w:ascii="Simplified Arabic" w:hAnsi="Simplified Arabic" w:cs="Simplified Arabic"/>
          <w:bCs/>
          <w:sz w:val="28"/>
          <w:szCs w:val="28"/>
          <w:u w:val="single"/>
          <w:rtl/>
        </w:rPr>
        <w:t>أصول الضلال الخمسة عند المعتزلة</w:t>
      </w:r>
      <w:r w:rsidRPr="00FC5586">
        <w:rPr>
          <w:rFonts w:ascii="Simplified Arabic" w:hAnsi="Simplified Arabic" w:cs="Simplified Arabic"/>
          <w:bCs/>
          <w:sz w:val="28"/>
          <w:szCs w:val="28"/>
          <w:rtl/>
        </w:rPr>
        <w:t xml:space="preserve">: </w:t>
      </w:r>
      <w:r w:rsidRPr="00FC5586">
        <w:rPr>
          <w:rFonts w:ascii="Simplified Arabic" w:hAnsi="Simplified Arabic" w:cs="Simplified Arabic"/>
          <w:sz w:val="28"/>
          <w:szCs w:val="28"/>
          <w:rtl/>
        </w:rPr>
        <w:t xml:space="preserve">المعتزلة يظنون أنها من أصول الحق الخمسة وهي في حقيقتها أصول الضلال عند المعتزلة، </w:t>
      </w:r>
      <w:r w:rsidRPr="00FC5586">
        <w:rPr>
          <w:rFonts w:ascii="Simplified Arabic" w:hAnsi="Simplified Arabic" w:cs="Simplified Arabic"/>
          <w:bCs/>
          <w:sz w:val="28"/>
          <w:szCs w:val="28"/>
          <w:u w:val="single"/>
          <w:rtl/>
        </w:rPr>
        <w:t>[الأصل الأول]:</w:t>
      </w:r>
      <w:r w:rsidRPr="00FC5586">
        <w:rPr>
          <w:rFonts w:ascii="Simplified Arabic" w:hAnsi="Simplified Arabic" w:cs="Simplified Arabic"/>
          <w:bCs/>
          <w:sz w:val="28"/>
          <w:szCs w:val="28"/>
          <w:rtl/>
        </w:rPr>
        <w:t xml:space="preserve"> يسمونه التوحيد </w:t>
      </w:r>
      <w:r w:rsidRPr="00FC5586">
        <w:rPr>
          <w:rFonts w:ascii="Simplified Arabic" w:hAnsi="Simplified Arabic" w:cs="Simplified Arabic"/>
          <w:b/>
          <w:sz w:val="28"/>
          <w:szCs w:val="28"/>
          <w:rtl/>
        </w:rPr>
        <w:t xml:space="preserve">وهو في حقيقته إفراط في باب التنزيه على حساب الإثبات وخوض في صفات الله تعالى بما لا ينبغي، </w:t>
      </w:r>
      <w:r w:rsidRPr="00FC5586">
        <w:rPr>
          <w:rFonts w:ascii="Simplified Arabic" w:hAnsi="Simplified Arabic" w:cs="Simplified Arabic"/>
          <w:sz w:val="28"/>
          <w:szCs w:val="28"/>
          <w:rtl/>
        </w:rPr>
        <w:t xml:space="preserve">وقد وصلوا من خلال هذا الأصل إلى نفي جميع صفات الله تعالى: من العلم والقدرة والحياة والسمع والبصر، ووصلوا إلى نفي رؤية الله عز وجل في الدار الآخرة مع أنها ثابتة بإجماع </w:t>
      </w:r>
      <w:r w:rsidR="00455953">
        <w:rPr>
          <w:rFonts w:ascii="Simplified Arabic" w:hAnsi="Simplified Arabic" w:cs="Simplified Arabic"/>
          <w:sz w:val="28"/>
          <w:szCs w:val="28"/>
          <w:rtl/>
        </w:rPr>
        <w:t xml:space="preserve">أهل </w:t>
      </w:r>
      <w:r w:rsidR="006930E2">
        <w:rPr>
          <w:rFonts w:ascii="Simplified Arabic" w:hAnsi="Simplified Arabic" w:cs="Simplified Arabic"/>
          <w:sz w:val="28"/>
          <w:szCs w:val="28"/>
          <w:rtl/>
        </w:rPr>
        <w:t xml:space="preserve">السنّة </w:t>
      </w:r>
      <w:r w:rsidRPr="00FC5586">
        <w:rPr>
          <w:rFonts w:ascii="Simplified Arabic" w:hAnsi="Simplified Arabic" w:cs="Simplified Arabic"/>
          <w:sz w:val="28"/>
          <w:szCs w:val="28"/>
          <w:rtl/>
        </w:rPr>
        <w:t>بأدلة تقرب من التواتر صحة وثبوتاً،</w:t>
      </w:r>
      <w:r w:rsidRPr="00FC5586">
        <w:rPr>
          <w:rFonts w:ascii="Simplified Arabic" w:hAnsi="Simplified Arabic" w:cs="Simplified Arabic"/>
          <w:bCs/>
          <w:sz w:val="28"/>
          <w:szCs w:val="28"/>
          <w:rtl/>
        </w:rPr>
        <w:t xml:space="preserve"> </w:t>
      </w:r>
      <w:r w:rsidRPr="00FC5586">
        <w:rPr>
          <w:rFonts w:ascii="Simplified Arabic" w:hAnsi="Simplified Arabic" w:cs="Simplified Arabic"/>
          <w:bCs/>
          <w:sz w:val="28"/>
          <w:szCs w:val="28"/>
          <w:u w:val="single"/>
          <w:rtl/>
        </w:rPr>
        <w:t>[الأصل الثاني]</w:t>
      </w:r>
      <w:r w:rsidRPr="00FC5586">
        <w:rPr>
          <w:rFonts w:ascii="Simplified Arabic" w:hAnsi="Simplified Arabic" w:cs="Simplified Arabic"/>
          <w:bCs/>
          <w:sz w:val="28"/>
          <w:szCs w:val="28"/>
          <w:rtl/>
        </w:rPr>
        <w:t xml:space="preserve"> يسمونه العدل </w:t>
      </w:r>
      <w:r w:rsidRPr="00FC5586">
        <w:rPr>
          <w:rFonts w:ascii="Simplified Arabic" w:hAnsi="Simplified Arabic" w:cs="Simplified Arabic"/>
          <w:b/>
          <w:sz w:val="28"/>
          <w:szCs w:val="28"/>
          <w:rtl/>
        </w:rPr>
        <w:t>وهو في حقيقته نفي القدر والتكذيب به، وهذا الأصل يبحثون فيه أفعال الله تعالى: وقد راموا في هذا ا</w:t>
      </w:r>
      <w:r w:rsidRPr="00FC5586">
        <w:rPr>
          <w:rFonts w:ascii="Simplified Arabic" w:hAnsi="Simplified Arabic" w:cs="Simplified Arabic"/>
          <w:sz w:val="28"/>
          <w:szCs w:val="28"/>
          <w:rtl/>
        </w:rPr>
        <w:t xml:space="preserve">لمبحث نفي الظلم عن أفعال الله تعالى: فوقعوا في وصفه - سبحانه - بالعجز، ومن ضلالاتهم المتعلقة بهذا الأصل: أنهم يرون أن أفعال العباد هم الخالقون لها والمحدثون لها، ويرون أن من قال: أن الله تعالى هو خالق أفعال العباد </w:t>
      </w:r>
      <w:r w:rsidRPr="00FC5586">
        <w:rPr>
          <w:rFonts w:ascii="Simplified Arabic" w:hAnsi="Simplified Arabic" w:cs="Simplified Arabic"/>
          <w:sz w:val="28"/>
          <w:szCs w:val="28"/>
          <w:rtl/>
        </w:rPr>
        <w:lastRenderedPageBreak/>
        <w:t>فقد عظم خطأه لأنه نسب إلى الله تعالى: الجور والظلم، ونسب إليه فعل القبيح لأن أفعال العباد أكثرها قبيح، ويرون أن الله عز وجل يجب عليه أبدا فعل الأصلح لأنه إذا لم يفعل ذلك كان ظلماً للعباد ونقصاً لما فيه صلاحهم وخلافاً للحكمة التي يجب أن يتصف بهــا،</w:t>
      </w:r>
      <w:r w:rsidRPr="00FC5586">
        <w:rPr>
          <w:rFonts w:ascii="Simplified Arabic" w:hAnsi="Simplified Arabic" w:cs="Simplified Arabic"/>
          <w:sz w:val="28"/>
          <w:szCs w:val="28"/>
          <w:rtl/>
          <w:lang w:bidi="ar-KW"/>
        </w:rPr>
        <w:t xml:space="preserve"> ومعتقد </w:t>
      </w:r>
      <w:r w:rsidR="00455953">
        <w:rPr>
          <w:rFonts w:ascii="Simplified Arabic" w:hAnsi="Simplified Arabic" w:cs="Simplified Arabic"/>
          <w:sz w:val="28"/>
          <w:szCs w:val="28"/>
          <w:rtl/>
          <w:lang w:bidi="ar-KW"/>
        </w:rPr>
        <w:t xml:space="preserve">أهل </w:t>
      </w:r>
      <w:r w:rsidR="006930E2">
        <w:rPr>
          <w:rFonts w:ascii="Simplified Arabic" w:hAnsi="Simplified Arabic" w:cs="Simplified Arabic"/>
          <w:sz w:val="28"/>
          <w:szCs w:val="28"/>
          <w:rtl/>
          <w:lang w:bidi="ar-KW"/>
        </w:rPr>
        <w:t xml:space="preserve">السنّة </w:t>
      </w:r>
      <w:r w:rsidRPr="00FC5586">
        <w:rPr>
          <w:rFonts w:ascii="Simplified Arabic" w:hAnsi="Simplified Arabic" w:cs="Simplified Arabic"/>
          <w:sz w:val="28"/>
          <w:szCs w:val="28"/>
          <w:rtl/>
          <w:lang w:bidi="ar-KW"/>
        </w:rPr>
        <w:t xml:space="preserve">أنّه لا يجب على الله تعالى شيء، </w:t>
      </w:r>
      <w:r w:rsidRPr="00FC5586">
        <w:rPr>
          <w:rFonts w:ascii="Simplified Arabic" w:hAnsi="Simplified Arabic" w:cs="Simplified Arabic"/>
          <w:bCs/>
          <w:sz w:val="28"/>
          <w:szCs w:val="28"/>
          <w:rtl/>
          <w:lang w:bidi="ar-KW"/>
        </w:rPr>
        <w:t>و</w:t>
      </w:r>
      <w:r w:rsidRPr="00FC5586">
        <w:rPr>
          <w:rFonts w:ascii="Simplified Arabic" w:hAnsi="Simplified Arabic" w:cs="Simplified Arabic"/>
          <w:bCs/>
          <w:sz w:val="28"/>
          <w:szCs w:val="28"/>
          <w:rtl/>
        </w:rPr>
        <w:t xml:space="preserve">الرد الموجز على ضلالات هذا الأصل: </w:t>
      </w:r>
      <w:r w:rsidRPr="00FC5586">
        <w:rPr>
          <w:rFonts w:ascii="Simplified Arabic" w:hAnsi="Simplified Arabic" w:cs="Simplified Arabic"/>
          <w:sz w:val="28"/>
          <w:szCs w:val="28"/>
          <w:rtl/>
        </w:rPr>
        <w:t>أراد المعتزلة نفي الجور والظلم عن الله عز وجل فوصفوا الله عز وجل بالعجز وعدم كمال القدرة والمشيئة، وذلك لأنهم جعلوا الإنسان خالق لأعماله، وأنّ في ملك الله تعالى خلق ليس لله، وصفوه - سبحانه - بأنه لا يهدي من يشاء إذا شاء الشخص الضلال لنفسه، ووصفوه بأنه لا يخلق أفعال عباده وبالتالي يقع في ملكه ما لا يشاء وما لا يريد، مع أن القرآن الكريم قد وضح هذه الحقائق مراراً وتكراراً منها قوله تعالى: {إِنَّ اللَّهَ عَلَى كُلِّ شَيْءٍ قَدِيرٌ} وقوله تعالى</w:t>
      </w:r>
      <w:r w:rsidR="00380290" w:rsidRPr="00FC5586">
        <w:rPr>
          <w:rFonts w:ascii="Simplified Arabic" w:hAnsi="Simplified Arabic" w:cs="Simplified Arabic"/>
          <w:sz w:val="28"/>
          <w:szCs w:val="28"/>
          <w:rtl/>
        </w:rPr>
        <w:t>:</w:t>
      </w:r>
      <w:r w:rsidRPr="00FC5586">
        <w:rPr>
          <w:rFonts w:ascii="Simplified Arabic" w:hAnsi="Simplified Arabic" w:cs="Simplified Arabic"/>
          <w:sz w:val="28"/>
          <w:szCs w:val="28"/>
          <w:rtl/>
        </w:rPr>
        <w:t xml:space="preserve"> {مَنْ يَهْدِ اللَّهُ فَهُوَ الْمُهْتَدِ وَمَنْ يُضْلِلْ فَلَنْ تَجِدَ لَهُ وَلِيًّا مُرْشِدًا} [الكهف: 17] وقوله تعالى</w:t>
      </w:r>
      <w:r w:rsidR="00380290" w:rsidRPr="00FC5586">
        <w:rPr>
          <w:rFonts w:ascii="Simplified Arabic" w:hAnsi="Simplified Arabic" w:cs="Simplified Arabic"/>
          <w:sz w:val="28"/>
          <w:szCs w:val="28"/>
          <w:rtl/>
        </w:rPr>
        <w:t>:</w:t>
      </w:r>
      <w:r w:rsidRPr="00FC5586">
        <w:rPr>
          <w:rFonts w:ascii="Simplified Arabic" w:hAnsi="Simplified Arabic" w:cs="Simplified Arabic"/>
          <w:sz w:val="28"/>
          <w:szCs w:val="28"/>
          <w:rtl/>
        </w:rPr>
        <w:t xml:space="preserve"> {وَاللَّهُ خَلَقَكُمْ وَمَا تَعْمَلُونَ} [الصافات:99] وقوله تعالى</w:t>
      </w:r>
      <w:r w:rsidR="00380290" w:rsidRPr="00FC5586">
        <w:rPr>
          <w:rFonts w:ascii="Simplified Arabic" w:hAnsi="Simplified Arabic" w:cs="Simplified Arabic"/>
          <w:sz w:val="28"/>
          <w:szCs w:val="28"/>
          <w:rtl/>
        </w:rPr>
        <w:t>:</w:t>
      </w:r>
      <w:r w:rsidRPr="00FC5586">
        <w:rPr>
          <w:rFonts w:ascii="Simplified Arabic" w:hAnsi="Simplified Arabic" w:cs="Simplified Arabic"/>
          <w:sz w:val="28"/>
          <w:szCs w:val="28"/>
          <w:rtl/>
        </w:rPr>
        <w:t xml:space="preserve"> {اللَّهُ خَالِقُ كُلِّ شَيْءٍ} [الرعد: 16] وقوله تعالى</w:t>
      </w:r>
      <w:r w:rsidR="00380290" w:rsidRPr="00FC5586">
        <w:rPr>
          <w:rFonts w:ascii="Simplified Arabic" w:hAnsi="Simplified Arabic" w:cs="Simplified Arabic"/>
          <w:sz w:val="28"/>
          <w:szCs w:val="28"/>
          <w:rtl/>
        </w:rPr>
        <w:t>:</w:t>
      </w:r>
      <w:r w:rsidRPr="00FC5586">
        <w:rPr>
          <w:rFonts w:ascii="Simplified Arabic" w:hAnsi="Simplified Arabic" w:cs="Simplified Arabic"/>
          <w:sz w:val="28"/>
          <w:szCs w:val="28"/>
          <w:rtl/>
        </w:rPr>
        <w:t xml:space="preserve"> {وَمَا تَشَاءُونَ إِلَّا أَنْ يَشَاءَ اللَّهُ إِنَّ اللَّهَ كَانَ عَلِيمًا حَكِيمًا} [الإنسان: 30] وقوله صلى الله عليه وسلم: ((من يهد الله فلا مضل له ومن يضلل فلا هادي له))، فهذه بعض الأدلة على كمال قدرة الله تعالى: </w:t>
      </w:r>
      <w:r w:rsidRPr="00FC5586">
        <w:rPr>
          <w:rFonts w:ascii="Simplified Arabic" w:hAnsi="Simplified Arabic" w:cs="Simplified Arabic"/>
          <w:sz w:val="28"/>
          <w:szCs w:val="28"/>
        </w:rPr>
        <w:t>–</w:t>
      </w:r>
      <w:r w:rsidRPr="00FC5586">
        <w:rPr>
          <w:rFonts w:ascii="Simplified Arabic" w:hAnsi="Simplified Arabic" w:cs="Simplified Arabic"/>
          <w:sz w:val="28"/>
          <w:szCs w:val="28"/>
          <w:rtl/>
        </w:rPr>
        <w:t xml:space="preserve"> ومشيئته، وأنه لا يكون في ملكه إلا ما يشاء وما يريد، إرادته كاملة ومشيئته تأخذه، وأما ما ظنه المعتزلة من أن لازم ذلك هو نسبة الظلم والجور إلى الله تعالى: فهو وهم محض وخطأ ظاهر، </w:t>
      </w:r>
      <w:r w:rsidRPr="00FC5586">
        <w:rPr>
          <w:rFonts w:ascii="Simplified Arabic" w:hAnsi="Simplified Arabic" w:cs="Simplified Arabic"/>
          <w:bCs/>
          <w:sz w:val="28"/>
          <w:szCs w:val="28"/>
          <w:rtl/>
        </w:rPr>
        <w:t>فالظلم والجور كلاهما يأتي على أحد معنيين</w:t>
      </w:r>
      <w:r w:rsidRPr="00FC5586">
        <w:rPr>
          <w:rFonts w:ascii="Simplified Arabic" w:hAnsi="Simplified Arabic" w:cs="Simplified Arabic"/>
          <w:sz w:val="28"/>
          <w:szCs w:val="28"/>
          <w:rtl/>
        </w:rPr>
        <w:t xml:space="preserve">: </w:t>
      </w:r>
      <w:r w:rsidRPr="00FC5586">
        <w:rPr>
          <w:rFonts w:ascii="Simplified Arabic" w:hAnsi="Simplified Arabic" w:cs="Simplified Arabic"/>
          <w:bCs/>
          <w:sz w:val="28"/>
          <w:szCs w:val="28"/>
          <w:rtl/>
        </w:rPr>
        <w:t>الأول</w:t>
      </w:r>
      <w:r w:rsidRPr="00FC5586">
        <w:rPr>
          <w:rFonts w:ascii="Simplified Arabic" w:hAnsi="Simplified Arabic" w:cs="Simplified Arabic"/>
          <w:sz w:val="28"/>
          <w:szCs w:val="28"/>
          <w:rtl/>
        </w:rPr>
        <w:t xml:space="preserve">: أن تأخذ من أحد شيئاً ليس لك، </w:t>
      </w:r>
      <w:r w:rsidRPr="00FC5586">
        <w:rPr>
          <w:rFonts w:ascii="Simplified Arabic" w:hAnsi="Simplified Arabic" w:cs="Simplified Arabic"/>
          <w:bCs/>
          <w:sz w:val="28"/>
          <w:szCs w:val="28"/>
          <w:rtl/>
        </w:rPr>
        <w:t>والثاني</w:t>
      </w:r>
      <w:r w:rsidRPr="00FC5586">
        <w:rPr>
          <w:rFonts w:ascii="Simplified Arabic" w:hAnsi="Simplified Arabic" w:cs="Simplified Arabic"/>
          <w:sz w:val="28"/>
          <w:szCs w:val="28"/>
          <w:rtl/>
        </w:rPr>
        <w:t xml:space="preserve">: أن تعاقب أحداً على شيء لم يفعله ولم تقترفه يداه، وكلاهما منفي عن الله عز وجل، </w:t>
      </w:r>
      <w:r w:rsidRPr="00FC5586">
        <w:rPr>
          <w:rFonts w:ascii="Simplified Arabic" w:hAnsi="Simplified Arabic" w:cs="Simplified Arabic"/>
          <w:bCs/>
          <w:sz w:val="28"/>
          <w:szCs w:val="28"/>
          <w:rtl/>
        </w:rPr>
        <w:t xml:space="preserve">فالمعنى </w:t>
      </w:r>
      <w:r w:rsidR="00A67BE2">
        <w:rPr>
          <w:rFonts w:ascii="Simplified Arabic" w:hAnsi="Simplified Arabic" w:cs="Simplified Arabic"/>
          <w:bCs/>
          <w:sz w:val="28"/>
          <w:szCs w:val="28"/>
          <w:rtl/>
        </w:rPr>
        <w:t xml:space="preserve">الأول </w:t>
      </w:r>
      <w:r w:rsidRPr="00FC5586">
        <w:rPr>
          <w:rFonts w:ascii="Simplified Arabic" w:hAnsi="Simplified Arabic" w:cs="Simplified Arabic"/>
          <w:sz w:val="28"/>
          <w:szCs w:val="28"/>
          <w:rtl/>
        </w:rPr>
        <w:t xml:space="preserve">لا يصح ولا يجوز على الله تعالى: </w:t>
      </w:r>
      <w:r w:rsidR="00C14870" w:rsidRPr="00FC5586">
        <w:rPr>
          <w:rFonts w:ascii="Simplified Arabic" w:hAnsi="Simplified Arabic" w:cs="Simplified Arabic" w:hint="cs"/>
          <w:sz w:val="28"/>
          <w:szCs w:val="28"/>
          <w:rtl/>
        </w:rPr>
        <w:t>لأنه</w:t>
      </w:r>
      <w:r w:rsidRPr="00FC5586">
        <w:rPr>
          <w:rFonts w:ascii="Simplified Arabic" w:hAnsi="Simplified Arabic" w:cs="Simplified Arabic"/>
          <w:sz w:val="28"/>
          <w:szCs w:val="28"/>
          <w:rtl/>
        </w:rPr>
        <w:t xml:space="preserve"> سبحانه مالك الملك، وهو سبحانه الخالق والمالك ألا له الخلق والأمر تبارك الله رب العالمين، فكل ما في الكون هو خلقه وضمن ملكه، فلا يجوز بحال نسبة الظلم إلى الله عز وجل بهذا المعنى، وأما </w:t>
      </w:r>
      <w:r w:rsidRPr="00FC5586">
        <w:rPr>
          <w:rFonts w:ascii="Simplified Arabic" w:hAnsi="Simplified Arabic" w:cs="Simplified Arabic"/>
          <w:bCs/>
          <w:sz w:val="28"/>
          <w:szCs w:val="28"/>
          <w:rtl/>
        </w:rPr>
        <w:t xml:space="preserve">المعنى الثاني </w:t>
      </w:r>
      <w:r w:rsidRPr="00FC5586">
        <w:rPr>
          <w:rFonts w:ascii="Simplified Arabic" w:hAnsi="Simplified Arabic" w:cs="Simplified Arabic"/>
          <w:sz w:val="28"/>
          <w:szCs w:val="28"/>
          <w:rtl/>
        </w:rPr>
        <w:t>وهو الذي تتمسك به المعتزلة وتقول بأنه إذا كان الله عز وجل خالق أعمال الإنسان فكيف يحاسبه على شيء لم تقترفه يداه، وهذا من لبسهم</w:t>
      </w:r>
      <w:r w:rsidR="00C14870" w:rsidRPr="00FC5586">
        <w:rPr>
          <w:rFonts w:ascii="Simplified Arabic" w:hAnsi="Simplified Arabic" w:cs="Simplified Arabic" w:hint="cs"/>
          <w:sz w:val="28"/>
          <w:szCs w:val="28"/>
          <w:rtl/>
        </w:rPr>
        <w:t>،</w:t>
      </w:r>
      <w:r w:rsidRPr="00FC5586">
        <w:rPr>
          <w:rFonts w:ascii="Simplified Arabic" w:hAnsi="Simplified Arabic" w:cs="Simplified Arabic"/>
          <w:sz w:val="28"/>
          <w:szCs w:val="28"/>
          <w:rtl/>
        </w:rPr>
        <w:t xml:space="preserve"> وما قالوه لا يلزم، وذلك لأن الإنسان يعلم من نفسه يقيناً أن هناك أعمالاً لا إرادية لا دخل له فيها البتة كضربات قلبه ورعشات عضلاته، وهناك أعمال إرادية له دخل فيها وهي غالب أعماله التي يحاسب عليها وهذه الأعمال يشعر الإنسان من نفسه أن له عليها إرادة ومشيئة، ولكن </w:t>
      </w:r>
      <w:r w:rsidR="00455953">
        <w:rPr>
          <w:rFonts w:ascii="Simplified Arabic" w:hAnsi="Simplified Arabic" w:cs="Simplified Arabic"/>
          <w:sz w:val="28"/>
          <w:szCs w:val="28"/>
          <w:rtl/>
        </w:rPr>
        <w:t xml:space="preserve">أهل </w:t>
      </w:r>
      <w:r w:rsidRPr="00FC5586">
        <w:rPr>
          <w:rFonts w:ascii="Simplified Arabic" w:hAnsi="Simplified Arabic" w:cs="Simplified Arabic"/>
          <w:sz w:val="28"/>
          <w:szCs w:val="28"/>
          <w:rtl/>
        </w:rPr>
        <w:t xml:space="preserve">الإيمان الحق </w:t>
      </w:r>
      <w:r w:rsidRPr="00FC5586">
        <w:rPr>
          <w:rFonts w:ascii="Simplified Arabic" w:hAnsi="Simplified Arabic" w:cs="Simplified Arabic"/>
          <w:sz w:val="28"/>
          <w:szCs w:val="28"/>
        </w:rPr>
        <w:t>–</w:t>
      </w:r>
      <w:r w:rsidRPr="00FC5586">
        <w:rPr>
          <w:rFonts w:ascii="Simplified Arabic" w:hAnsi="Simplified Arabic" w:cs="Simplified Arabic"/>
          <w:sz w:val="28"/>
          <w:szCs w:val="28"/>
          <w:rtl/>
        </w:rPr>
        <w:t xml:space="preserve"> </w:t>
      </w:r>
      <w:r w:rsidR="00455953">
        <w:rPr>
          <w:rFonts w:ascii="Simplified Arabic" w:hAnsi="Simplified Arabic" w:cs="Simplified Arabic"/>
          <w:sz w:val="28"/>
          <w:szCs w:val="28"/>
          <w:rtl/>
        </w:rPr>
        <w:t xml:space="preserve">أهل </w:t>
      </w:r>
      <w:r w:rsidR="006930E2">
        <w:rPr>
          <w:rFonts w:ascii="Simplified Arabic" w:hAnsi="Simplified Arabic" w:cs="Simplified Arabic"/>
          <w:sz w:val="28"/>
          <w:szCs w:val="28"/>
          <w:rtl/>
        </w:rPr>
        <w:t xml:space="preserve">السنّة </w:t>
      </w:r>
      <w:r w:rsidRPr="00FC5586">
        <w:rPr>
          <w:rFonts w:ascii="Simplified Arabic" w:hAnsi="Simplified Arabic" w:cs="Simplified Arabic"/>
          <w:sz w:val="28"/>
          <w:szCs w:val="28"/>
          <w:rtl/>
        </w:rPr>
        <w:t xml:space="preserve">والجماعة </w:t>
      </w:r>
      <w:r w:rsidRPr="00FC5586">
        <w:rPr>
          <w:rFonts w:ascii="Simplified Arabic" w:hAnsi="Simplified Arabic" w:cs="Simplified Arabic"/>
          <w:sz w:val="28"/>
          <w:szCs w:val="28"/>
        </w:rPr>
        <w:t>–</w:t>
      </w:r>
      <w:r w:rsidRPr="00FC5586">
        <w:rPr>
          <w:rFonts w:ascii="Simplified Arabic" w:hAnsi="Simplified Arabic" w:cs="Simplified Arabic"/>
          <w:sz w:val="28"/>
          <w:szCs w:val="28"/>
          <w:rtl/>
        </w:rPr>
        <w:t xml:space="preserve"> يقولون أنه من كمال علم الله تعالى: وكمال إرادته وقدرته فإن هذه الأعمال قد كانت قبل أن يعملها البشر في مشيئة الله وعلمه وإرادته، وهو المقدر لها وهو العالم بها وأهلها وما يستحقون من التوفيق والهداية أو ما يستحقون من الخذلان، وعلى ذلك فأعمال الإنسان التي يحاسب عليها هي </w:t>
      </w:r>
      <w:r w:rsidRPr="00FC5586">
        <w:rPr>
          <w:rFonts w:ascii="Simplified Arabic" w:hAnsi="Simplified Arabic" w:cs="Simplified Arabic"/>
          <w:sz w:val="28"/>
          <w:szCs w:val="28"/>
          <w:rtl/>
        </w:rPr>
        <w:lastRenderedPageBreak/>
        <w:t xml:space="preserve">بمشيئته وقدرته </w:t>
      </w:r>
      <w:r w:rsidRPr="00FC5586">
        <w:rPr>
          <w:rFonts w:ascii="Simplified Arabic" w:hAnsi="Simplified Arabic" w:cs="Simplified Arabic"/>
          <w:sz w:val="28"/>
          <w:szCs w:val="28"/>
        </w:rPr>
        <w:t>–</w:t>
      </w:r>
      <w:r w:rsidRPr="00FC5586">
        <w:rPr>
          <w:rFonts w:ascii="Simplified Arabic" w:hAnsi="Simplified Arabic" w:cs="Simplified Arabic"/>
          <w:sz w:val="28"/>
          <w:szCs w:val="28"/>
          <w:rtl/>
        </w:rPr>
        <w:t xml:space="preserve"> وكلنا يعلم من نفسه ذلك يقيناً </w:t>
      </w:r>
      <w:r w:rsidRPr="00FC5586">
        <w:rPr>
          <w:rFonts w:ascii="Simplified Arabic" w:hAnsi="Simplified Arabic" w:cs="Simplified Arabic"/>
          <w:sz w:val="28"/>
          <w:szCs w:val="28"/>
        </w:rPr>
        <w:t>–</w:t>
      </w:r>
      <w:r w:rsidRPr="00FC5586">
        <w:rPr>
          <w:rFonts w:ascii="Simplified Arabic" w:hAnsi="Simplified Arabic" w:cs="Simplified Arabic"/>
          <w:sz w:val="28"/>
          <w:szCs w:val="28"/>
          <w:rtl/>
        </w:rPr>
        <w:t xml:space="preserve"> ولكنها في حقيقة الأمر إن كانت من نوع الخير والطاعة فهي بتوفيق الله تعالى: وهدايته وإن كانت من نوع الشر والمعصية فهي بخذلان الله تعالى:، والمسلم يلجأ إلى باب الدعاء حتى يكون دائماً على هداية الله وتوفيقه، والمجرم لا يهمه من الأمر شيء يتمتع ويأكل كما تأكل الأنعام والنار مثوى له، </w:t>
      </w:r>
      <w:r w:rsidRPr="00FC5586">
        <w:rPr>
          <w:rFonts w:ascii="Simplified Arabic" w:hAnsi="Simplified Arabic" w:cs="Simplified Arabic"/>
          <w:bCs/>
          <w:sz w:val="28"/>
          <w:szCs w:val="28"/>
          <w:rtl/>
        </w:rPr>
        <w:t>والمعتزلة يرون أن الله لا يفعل القبيح بمعنى أنه لا يضل من يشاء</w:t>
      </w:r>
      <w:r w:rsidRPr="00FC5586">
        <w:rPr>
          <w:rFonts w:ascii="Simplified Arabic" w:hAnsi="Simplified Arabic" w:cs="Simplified Arabic"/>
          <w:sz w:val="28"/>
          <w:szCs w:val="28"/>
          <w:rtl/>
        </w:rPr>
        <w:t>، و</w:t>
      </w:r>
      <w:r w:rsidR="00455953">
        <w:rPr>
          <w:rFonts w:ascii="Simplified Arabic" w:hAnsi="Simplified Arabic" w:cs="Simplified Arabic"/>
          <w:sz w:val="28"/>
          <w:szCs w:val="28"/>
          <w:rtl/>
        </w:rPr>
        <w:t xml:space="preserve">أهل </w:t>
      </w:r>
      <w:r w:rsidR="006930E2">
        <w:rPr>
          <w:rFonts w:ascii="Simplified Arabic" w:hAnsi="Simplified Arabic" w:cs="Simplified Arabic"/>
          <w:sz w:val="28"/>
          <w:szCs w:val="28"/>
          <w:rtl/>
        </w:rPr>
        <w:t xml:space="preserve">السنّة </w:t>
      </w:r>
      <w:r w:rsidRPr="00FC5586">
        <w:rPr>
          <w:rFonts w:ascii="Simplified Arabic" w:hAnsi="Simplified Arabic" w:cs="Simplified Arabic"/>
          <w:sz w:val="28"/>
          <w:szCs w:val="28"/>
          <w:rtl/>
        </w:rPr>
        <w:t>والجماعة يرون أن الله تعالى: لا يفعل القبيح بمعنى أنه لا يفعل القبيح المجرد الذي لا منفع</w:t>
      </w:r>
      <w:r w:rsidR="00774139" w:rsidRPr="00FC5586">
        <w:rPr>
          <w:rFonts w:ascii="Simplified Arabic" w:hAnsi="Simplified Arabic" w:cs="Simplified Arabic" w:hint="cs"/>
          <w:sz w:val="28"/>
          <w:szCs w:val="28"/>
          <w:rtl/>
        </w:rPr>
        <w:t>ة</w:t>
      </w:r>
      <w:r w:rsidRPr="00FC5586">
        <w:rPr>
          <w:rFonts w:ascii="Simplified Arabic" w:hAnsi="Simplified Arabic" w:cs="Simplified Arabic"/>
          <w:sz w:val="28"/>
          <w:szCs w:val="28"/>
          <w:rtl/>
        </w:rPr>
        <w:t xml:space="preserve"> فيه ولا حكمه من وراءه البتة، ويرون أنه سبحانه حتى في إضلاله لمن يشاء من عباده فإن في ذلك حكماً عديدة يطلع البشر على بعضها وعلمها كاملاً عند الله تعالى</w:t>
      </w:r>
      <w:r w:rsidR="00380290" w:rsidRPr="00FC5586">
        <w:rPr>
          <w:rFonts w:ascii="Simplified Arabic" w:hAnsi="Simplified Arabic" w:cs="Simplified Arabic" w:hint="cs"/>
          <w:sz w:val="28"/>
          <w:szCs w:val="28"/>
          <w:rtl/>
        </w:rPr>
        <w:t xml:space="preserve">، </w:t>
      </w:r>
      <w:r w:rsidRPr="00FC5586">
        <w:rPr>
          <w:rFonts w:ascii="Simplified Arabic" w:hAnsi="Simplified Arabic" w:cs="Simplified Arabic"/>
          <w:sz w:val="28"/>
          <w:szCs w:val="28"/>
          <w:rtl/>
        </w:rPr>
        <w:t>وكذلك فإنه ليس من الحكمة أن تسوى بين المجرمين والمهتدين وبين المؤمنين والفاسقين {أَمْ نَجْعَلُ الْمُتَّقِينَ كَالْفُجَّارِ</w:t>
      </w:r>
      <w:r w:rsidR="00380290" w:rsidRPr="00FC5586">
        <w:rPr>
          <w:rFonts w:ascii="Simplified Arabic" w:hAnsi="Simplified Arabic" w:cs="Simplified Arabic"/>
          <w:sz w:val="28"/>
          <w:szCs w:val="28"/>
          <w:rtl/>
        </w:rPr>
        <w:t>} [</w:t>
      </w:r>
      <w:r w:rsidRPr="00FC5586">
        <w:rPr>
          <w:rFonts w:ascii="Simplified Arabic" w:hAnsi="Simplified Arabic" w:cs="Simplified Arabic"/>
          <w:sz w:val="28"/>
          <w:szCs w:val="28"/>
          <w:rtl/>
        </w:rPr>
        <w:t>ص: 28] {أَمْ حَسِبَ الَّذِينَ اجْتَرَحُوا السَّيِّئَاتِ أَنْ نَجْعَلَهُمْ كَالَّذِينَ آمَنُوا وَعَمِلُوا الصَّالِحَاتِ سَوَاءً مَحْيَاهُمْ وَمَمَاتُهُمْ سَاءَ مَا يَحْكُمُونَ</w:t>
      </w:r>
      <w:r w:rsidR="00380290" w:rsidRPr="00FC5586">
        <w:rPr>
          <w:rFonts w:ascii="Simplified Arabic" w:hAnsi="Simplified Arabic" w:cs="Simplified Arabic"/>
          <w:sz w:val="28"/>
          <w:szCs w:val="28"/>
          <w:rtl/>
        </w:rPr>
        <w:t>} [</w:t>
      </w:r>
      <w:r w:rsidRPr="00FC5586">
        <w:rPr>
          <w:rFonts w:ascii="Simplified Arabic" w:hAnsi="Simplified Arabic" w:cs="Simplified Arabic"/>
          <w:sz w:val="28"/>
          <w:szCs w:val="28"/>
          <w:rtl/>
        </w:rPr>
        <w:t xml:space="preserve">الجاثية: 21]، وهذا من جانب الاستدلال على ضلالهم في المسألة، أما قولهم هذا فهو مخالف نص القرآن الكريم مخالفة صريحة فهم يقولون </w:t>
      </w:r>
      <w:r w:rsidRPr="00FC5586">
        <w:rPr>
          <w:rFonts w:ascii="Simplified Arabic" w:hAnsi="Simplified Arabic" w:cs="Simplified Arabic"/>
          <w:sz w:val="28"/>
          <w:szCs w:val="28"/>
        </w:rPr>
        <w:t>–</w:t>
      </w:r>
      <w:r w:rsidRPr="00FC5586">
        <w:rPr>
          <w:rFonts w:ascii="Simplified Arabic" w:hAnsi="Simplified Arabic" w:cs="Simplified Arabic"/>
          <w:sz w:val="28"/>
          <w:szCs w:val="28"/>
          <w:rtl/>
        </w:rPr>
        <w:t xml:space="preserve"> أضلهم الله </w:t>
      </w:r>
      <w:r w:rsidRPr="00FC5586">
        <w:rPr>
          <w:rFonts w:ascii="Simplified Arabic" w:hAnsi="Simplified Arabic" w:cs="Simplified Arabic"/>
          <w:sz w:val="28"/>
          <w:szCs w:val="28"/>
        </w:rPr>
        <w:t>–</w:t>
      </w:r>
      <w:r w:rsidRPr="00FC5586">
        <w:rPr>
          <w:rFonts w:ascii="Simplified Arabic" w:hAnsi="Simplified Arabic" w:cs="Simplified Arabic"/>
          <w:sz w:val="28"/>
          <w:szCs w:val="28"/>
          <w:rtl/>
        </w:rPr>
        <w:t xml:space="preserve"> لا يقدر الله على هداية عبد متى شاء الضلال ولا يضل الله عز وجل أحداً </w:t>
      </w:r>
      <w:r w:rsidR="00380290" w:rsidRPr="00FC5586">
        <w:rPr>
          <w:rFonts w:ascii="Simplified Arabic" w:hAnsi="Simplified Arabic" w:cs="Simplified Arabic" w:hint="cs"/>
          <w:sz w:val="28"/>
          <w:szCs w:val="28"/>
          <w:rtl/>
        </w:rPr>
        <w:t>لأنه</w:t>
      </w:r>
      <w:r w:rsidRPr="00FC5586">
        <w:rPr>
          <w:rFonts w:ascii="Simplified Arabic" w:hAnsi="Simplified Arabic" w:cs="Simplified Arabic"/>
          <w:sz w:val="28"/>
          <w:szCs w:val="28"/>
          <w:rtl/>
        </w:rPr>
        <w:t xml:space="preserve"> لا يفعل القبيح، والقرآن الكريم ينص على خلاف قولهم بقوله تعالى: في سورة الكهف: {مَنْ يَهْدِ اللَّهُ فَهُوَ الْمُهْتَدِ وَمَنْ يُضْلِلْ فَلَنْ تَجِدَ لَهُ وَلِيًّا مُرْشِدًا} [الكهف:17] وقوله تعالى: {أَتُرِيدُونَ أَنْ تَهْدُوا مَنْ أَضَلَّ اللَّهُ وَمَنْ يُضْلِلِ اللَّهُ فَلَنْ تَجِدَ لَهُ سَبِيلًا} [النساء: 88] وقوله تعالى</w:t>
      </w:r>
      <w:r w:rsidR="00380290" w:rsidRPr="00FC5586">
        <w:rPr>
          <w:rFonts w:ascii="Simplified Arabic" w:hAnsi="Simplified Arabic" w:cs="Simplified Arabic"/>
          <w:sz w:val="28"/>
          <w:szCs w:val="28"/>
          <w:rtl/>
        </w:rPr>
        <w:t>:</w:t>
      </w:r>
      <w:r w:rsidRPr="00FC5586">
        <w:rPr>
          <w:rFonts w:ascii="Simplified Arabic" w:hAnsi="Simplified Arabic" w:cs="Simplified Arabic"/>
          <w:sz w:val="28"/>
          <w:szCs w:val="28"/>
          <w:rtl/>
        </w:rPr>
        <w:t xml:space="preserve"> {وَأَضَلَّهُ اللَّهُ عَلَى عِلْمٍ وَخَتَمَ عَلَى سَمْعِهِ وَقَلْبِهِ وَجَعَلَ عَلَى بَصَرِهِ غِشَاوَةً فَمَنْ يَهْدِيهِ مِنْ بَعْدِ اللَّهِ أَفَلَا تَذَكَّرُونَ} [الجاثية: 23] وقوله تعالى: {مَنْ يَهْدِ اللَّهُ فَهُوَ الْمُهْتَدِي وَمَنْ يُضْلِلْ فَأُولَئِكَ هُمُ الْخَاسِرُونَ} [الأعراف: 178]، وقوله تعالى: {وَمَنْ يُضْلِلِ اللَّهُ فَمَا لَهُ مِنْ هَادٍ} [الزمر: 33]، وقوله تعالى</w:t>
      </w:r>
      <w:r w:rsidR="00380290" w:rsidRPr="00FC5586">
        <w:rPr>
          <w:rFonts w:ascii="Simplified Arabic" w:hAnsi="Simplified Arabic" w:cs="Simplified Arabic"/>
          <w:sz w:val="28"/>
          <w:szCs w:val="28"/>
          <w:rtl/>
        </w:rPr>
        <w:t>: {</w:t>
      </w:r>
      <w:r w:rsidRPr="00FC5586">
        <w:rPr>
          <w:rFonts w:ascii="Simplified Arabic" w:hAnsi="Simplified Arabic" w:cs="Simplified Arabic"/>
          <w:sz w:val="28"/>
          <w:szCs w:val="28"/>
          <w:rtl/>
        </w:rPr>
        <w:t>وَمَنْ يُضْلِلِ اللَّهُ فَمَا لَهُ مِنْ وَلِيٍّ مِنْ بَعْدِهِ</w:t>
      </w:r>
      <w:r w:rsidR="009B6F91">
        <w:rPr>
          <w:rFonts w:ascii="Simplified Arabic" w:hAnsi="Simplified Arabic" w:cs="Simplified Arabic"/>
          <w:sz w:val="28"/>
          <w:szCs w:val="28"/>
          <w:rtl/>
        </w:rPr>
        <w:t>،</w:t>
      </w:r>
      <w:r w:rsidRPr="00FC5586">
        <w:rPr>
          <w:rFonts w:ascii="Simplified Arabic" w:hAnsi="Simplified Arabic" w:cs="Simplified Arabic"/>
          <w:sz w:val="28"/>
          <w:szCs w:val="28"/>
          <w:rtl/>
        </w:rPr>
        <w:t xml:space="preserve">} [الشورى: 44]، وقوله تعالى: {وَمَنْ يُضْلِلِ اللَّهُ فَمَا لَهُ مِنْ سَبِيلٍ} [الشورى: 46]، وقوله تعالى: {مَنْ يَشَأِ اللَّهُ يُضْلِلْهُ وَمَنْ يَشَأْ يَجْعَلْهُ عَلَى صِرَاطٍ مُسْتَقِيمٍ} [الأنعام: 39]، وقوله تعالى: {وَمَنْ يَهْدِ اللَّهُ فَمَا لَهُ مِنْ مُضِلٍّ أَلَيْسَ اللَّهُ بِعَزِيزٍ ذِي انْتِقَامٍ} [الزمر: 37]، </w:t>
      </w:r>
      <w:r w:rsidRPr="00FC5586">
        <w:rPr>
          <w:rFonts w:ascii="Simplified Arabic" w:hAnsi="Simplified Arabic" w:cs="Simplified Arabic"/>
          <w:sz w:val="28"/>
          <w:szCs w:val="28"/>
        </w:rPr>
        <w:t>…</w:t>
      </w:r>
      <w:r w:rsidRPr="00FC5586">
        <w:rPr>
          <w:rFonts w:ascii="Simplified Arabic" w:hAnsi="Simplified Arabic" w:cs="Simplified Arabic"/>
          <w:sz w:val="28"/>
          <w:szCs w:val="28"/>
          <w:rtl/>
        </w:rPr>
        <w:t xml:space="preserve">، إلى غير ذلك من آيات عديدة تدل صراحة ونصاً عند المعتزلة (والذي يسمونه العدل) هو غاية الجهل بصفات الله عز وجل وأنهم راموا نفي شبهة الجور عن الله تعالى: وسلبوا عنه كمال القدرة تعالى: الله عما يقولون وعما يظنون علوا كبيراً، </w:t>
      </w:r>
      <w:r w:rsidRPr="00FC5586">
        <w:rPr>
          <w:rFonts w:ascii="Simplified Arabic" w:hAnsi="Simplified Arabic" w:cs="Simplified Arabic"/>
          <w:bCs/>
          <w:sz w:val="28"/>
          <w:szCs w:val="28"/>
          <w:rtl/>
        </w:rPr>
        <w:t>وبقي قولهم أن الله تعالى: يجب عليه فعل الأصلح دائماً</w:t>
      </w:r>
      <w:r w:rsidRPr="00FC5586">
        <w:rPr>
          <w:rFonts w:ascii="Simplified Arabic" w:hAnsi="Simplified Arabic" w:cs="Simplified Arabic"/>
          <w:sz w:val="28"/>
          <w:szCs w:val="28"/>
          <w:rtl/>
        </w:rPr>
        <w:t xml:space="preserve"> وإلا كان ظالماً للعباد لأنه لم يفعل ما فيه اللطف بهم والصلاح لحالهم، وهذا أيضاً من تلبيسهم الحق بالباطل فهم يرمون من هذا الأصل التحكم في أفعال الله تعالى: بمحض عقولهم وإيجابهم عليه - سبحانه </w:t>
      </w:r>
      <w:r w:rsidRPr="00FC5586">
        <w:rPr>
          <w:rFonts w:ascii="Simplified Arabic" w:hAnsi="Simplified Arabic" w:cs="Simplified Arabic"/>
          <w:sz w:val="28"/>
          <w:szCs w:val="28"/>
        </w:rPr>
        <w:t>–</w:t>
      </w:r>
      <w:r w:rsidRPr="00FC5586">
        <w:rPr>
          <w:rFonts w:ascii="Simplified Arabic" w:hAnsi="Simplified Arabic" w:cs="Simplified Arabic"/>
          <w:sz w:val="28"/>
          <w:szCs w:val="28"/>
          <w:rtl/>
        </w:rPr>
        <w:t xml:space="preserve"> ما يرونه الأصلح لهم وهذا من ضلالهم لأنهم يستنبطون </w:t>
      </w:r>
      <w:r w:rsidRPr="00FC5586">
        <w:rPr>
          <w:rFonts w:ascii="Simplified Arabic" w:hAnsi="Simplified Arabic" w:cs="Simplified Arabic"/>
          <w:sz w:val="28"/>
          <w:szCs w:val="28"/>
          <w:rtl/>
        </w:rPr>
        <w:lastRenderedPageBreak/>
        <w:t>منه أنه يجب على الله أن يفعل بالعباد ما يختارون به الإيمان على الكفر والهداية على الضلال، و</w:t>
      </w:r>
      <w:r w:rsidR="00455953">
        <w:rPr>
          <w:rFonts w:ascii="Simplified Arabic" w:hAnsi="Simplified Arabic" w:cs="Simplified Arabic"/>
          <w:sz w:val="28"/>
          <w:szCs w:val="28"/>
          <w:rtl/>
        </w:rPr>
        <w:t xml:space="preserve">أهل </w:t>
      </w:r>
      <w:r w:rsidR="006930E2">
        <w:rPr>
          <w:rFonts w:ascii="Simplified Arabic" w:hAnsi="Simplified Arabic" w:cs="Simplified Arabic"/>
          <w:sz w:val="28"/>
          <w:szCs w:val="28"/>
          <w:rtl/>
        </w:rPr>
        <w:t xml:space="preserve">السنّة </w:t>
      </w:r>
      <w:r w:rsidRPr="00FC5586">
        <w:rPr>
          <w:rFonts w:ascii="Simplified Arabic" w:hAnsi="Simplified Arabic" w:cs="Simplified Arabic"/>
          <w:sz w:val="28"/>
          <w:szCs w:val="28"/>
          <w:rtl/>
        </w:rPr>
        <w:t xml:space="preserve">والجماعة يرون أن اللطف بالعباد واختيار الأصلح لهم هو محض تفضل يتفضل به الله تعالى: على من يشاء من عباده، ومعناه التوفيق إلى الهداية والإيمان، وليس هو من باب الواجب على الله، لأنهم </w:t>
      </w:r>
      <w:r w:rsidRPr="00FC5586">
        <w:rPr>
          <w:rFonts w:ascii="Simplified Arabic" w:hAnsi="Simplified Arabic" w:cs="Simplified Arabic"/>
          <w:sz w:val="28"/>
          <w:szCs w:val="28"/>
        </w:rPr>
        <w:t>–</w:t>
      </w:r>
      <w:r w:rsidRPr="00FC5586">
        <w:rPr>
          <w:rFonts w:ascii="Simplified Arabic" w:hAnsi="Simplified Arabic" w:cs="Simplified Arabic"/>
          <w:sz w:val="28"/>
          <w:szCs w:val="28"/>
          <w:rtl/>
        </w:rPr>
        <w:t xml:space="preserve"> أي </w:t>
      </w:r>
      <w:r w:rsidR="00455953">
        <w:rPr>
          <w:rFonts w:ascii="Simplified Arabic" w:hAnsi="Simplified Arabic" w:cs="Simplified Arabic"/>
          <w:sz w:val="28"/>
          <w:szCs w:val="28"/>
          <w:rtl/>
        </w:rPr>
        <w:t xml:space="preserve">أهل </w:t>
      </w:r>
      <w:r w:rsidR="006930E2">
        <w:rPr>
          <w:rFonts w:ascii="Simplified Arabic" w:hAnsi="Simplified Arabic" w:cs="Simplified Arabic"/>
          <w:sz w:val="28"/>
          <w:szCs w:val="28"/>
          <w:rtl/>
        </w:rPr>
        <w:t xml:space="preserve">السنّة </w:t>
      </w:r>
      <w:r w:rsidRPr="00FC5586">
        <w:rPr>
          <w:rFonts w:ascii="Simplified Arabic" w:hAnsi="Simplified Arabic" w:cs="Simplified Arabic"/>
          <w:sz w:val="28"/>
          <w:szCs w:val="28"/>
        </w:rPr>
        <w:t>–</w:t>
      </w:r>
      <w:r w:rsidRPr="00FC5586">
        <w:rPr>
          <w:rFonts w:ascii="Simplified Arabic" w:hAnsi="Simplified Arabic" w:cs="Simplified Arabic"/>
          <w:sz w:val="28"/>
          <w:szCs w:val="28"/>
          <w:rtl/>
        </w:rPr>
        <w:t xml:space="preserve"> لا يتقدمون بين يدي الله ورسوله فلا يوجبون على الله تعالى: إلا ما أوجبه سبحانه على نفسه تفضلاً منه ورحمة، ولو كان كما يقول المعتزلة لكان كل البشر مهتدين لأن الله عز وجل قال: {إِنْ نَشَأْ نُنَزِّلْ عَلَيْهِمْ مِنَ السَّمَاءِ آيَةً فَظَلَّتْ أَعْنَاقُهُمْ لَهَا خَاضِعِينَ</w:t>
      </w:r>
      <w:r w:rsidR="00380290" w:rsidRPr="00FC5586">
        <w:rPr>
          <w:rFonts w:ascii="Simplified Arabic" w:hAnsi="Simplified Arabic" w:cs="Simplified Arabic"/>
          <w:sz w:val="28"/>
          <w:szCs w:val="28"/>
          <w:rtl/>
        </w:rPr>
        <w:t>} [</w:t>
      </w:r>
      <w:r w:rsidRPr="00FC5586">
        <w:rPr>
          <w:rFonts w:ascii="Simplified Arabic" w:hAnsi="Simplified Arabic" w:cs="Simplified Arabic"/>
          <w:sz w:val="28"/>
          <w:szCs w:val="28"/>
          <w:rtl/>
        </w:rPr>
        <w:t>الشعراء: 4] وقال تعالى: {وَلَوْ شَاءَ رَبُّكَ لَآمَنَ مَنْ فِي الْأَرْضِ كُلُّهُمْ جَمِيعًا</w:t>
      </w:r>
      <w:r w:rsidR="009B6F91">
        <w:rPr>
          <w:rFonts w:ascii="Simplified Arabic" w:hAnsi="Simplified Arabic" w:cs="Simplified Arabic"/>
          <w:sz w:val="28"/>
          <w:szCs w:val="28"/>
          <w:rtl/>
        </w:rPr>
        <w:t>،</w:t>
      </w:r>
      <w:r w:rsidR="00380290" w:rsidRPr="00FC5586">
        <w:rPr>
          <w:rFonts w:ascii="Simplified Arabic" w:hAnsi="Simplified Arabic" w:cs="Simplified Arabic"/>
          <w:sz w:val="28"/>
          <w:szCs w:val="28"/>
          <w:rtl/>
        </w:rPr>
        <w:t>} [</w:t>
      </w:r>
      <w:r w:rsidRPr="00FC5586">
        <w:rPr>
          <w:rFonts w:ascii="Simplified Arabic" w:hAnsi="Simplified Arabic" w:cs="Simplified Arabic"/>
          <w:sz w:val="28"/>
          <w:szCs w:val="28"/>
          <w:rtl/>
        </w:rPr>
        <w:t>يونس: 99]، إذ لوجب على الله أن يهدي أولئك جميعاً لأنه الأصلح لهم، وفي هذا القول من الضلال ومخالفة الحكمة الشيء الكثير ولولا أن الرسالة ليس هذا مجالها لتوسعنا في بيان ضلالهم في هذه المسألة والذي منشأه يقيناً عندهم تقديمهم العقل على الكتاب و</w:t>
      </w:r>
      <w:r w:rsidR="006930E2">
        <w:rPr>
          <w:rFonts w:ascii="Simplified Arabic" w:hAnsi="Simplified Arabic" w:cs="Simplified Arabic"/>
          <w:sz w:val="28"/>
          <w:szCs w:val="28"/>
          <w:rtl/>
        </w:rPr>
        <w:t xml:space="preserve">السنّة </w:t>
      </w:r>
      <w:r w:rsidRPr="00FC5586">
        <w:rPr>
          <w:rFonts w:ascii="Simplified Arabic" w:hAnsi="Simplified Arabic" w:cs="Simplified Arabic"/>
          <w:sz w:val="28"/>
          <w:szCs w:val="28"/>
          <w:rtl/>
        </w:rPr>
        <w:t xml:space="preserve">وتقريرهم مسائل الاعتقاد وما يجب على الله وما لا يجب بمحض عقولهم القاصرة وأهوائهم الضالة المنحرفة، </w:t>
      </w:r>
      <w:r w:rsidRPr="00FC5586">
        <w:rPr>
          <w:rFonts w:ascii="Simplified Arabic" w:hAnsi="Simplified Arabic" w:cs="Simplified Arabic"/>
          <w:sz w:val="28"/>
          <w:szCs w:val="28"/>
          <w:u w:val="single"/>
          <w:rtl/>
        </w:rPr>
        <w:t>[</w:t>
      </w:r>
      <w:r w:rsidRPr="00FC5586">
        <w:rPr>
          <w:rFonts w:ascii="Simplified Arabic" w:hAnsi="Simplified Arabic" w:cs="Simplified Arabic"/>
          <w:bCs/>
          <w:sz w:val="28"/>
          <w:szCs w:val="28"/>
          <w:u w:val="single"/>
          <w:rtl/>
        </w:rPr>
        <w:t>الأصل الثالث]</w:t>
      </w:r>
      <w:r w:rsidRPr="00FC5586">
        <w:rPr>
          <w:rFonts w:ascii="Simplified Arabic" w:hAnsi="Simplified Arabic" w:cs="Simplified Arabic"/>
          <w:bCs/>
          <w:sz w:val="28"/>
          <w:szCs w:val="28"/>
          <w:rtl/>
        </w:rPr>
        <w:t xml:space="preserve">: يسمونه الوعد والوعيد: </w:t>
      </w:r>
      <w:r w:rsidRPr="00FC5586">
        <w:rPr>
          <w:rFonts w:ascii="Simplified Arabic" w:hAnsi="Simplified Arabic" w:cs="Simplified Arabic"/>
          <w:sz w:val="28"/>
          <w:szCs w:val="28"/>
          <w:rtl/>
        </w:rPr>
        <w:t xml:space="preserve">وهو في حقيقته حجر لرحمة الله الواسعة التي وسعت كل شيء، ونفي لعفو الله عز وجل لعباده العاصمين لأصحاب الكبائر من أمة النبي صلى الله عليه وسلم، </w:t>
      </w:r>
      <w:r w:rsidRPr="00FC5586">
        <w:rPr>
          <w:rFonts w:ascii="Simplified Arabic" w:hAnsi="Simplified Arabic" w:cs="Simplified Arabic"/>
          <w:sz w:val="28"/>
          <w:szCs w:val="28"/>
          <w:u w:val="single"/>
          <w:rtl/>
        </w:rPr>
        <w:t>[</w:t>
      </w:r>
      <w:r w:rsidRPr="00FC5586">
        <w:rPr>
          <w:rFonts w:ascii="Simplified Arabic" w:hAnsi="Simplified Arabic" w:cs="Simplified Arabic"/>
          <w:bCs/>
          <w:sz w:val="28"/>
          <w:szCs w:val="28"/>
          <w:u w:val="single"/>
          <w:rtl/>
        </w:rPr>
        <w:t>الأصل الرابع]</w:t>
      </w:r>
      <w:r w:rsidRPr="00FC5586">
        <w:rPr>
          <w:rFonts w:ascii="Simplified Arabic" w:hAnsi="Simplified Arabic" w:cs="Simplified Arabic"/>
          <w:bCs/>
          <w:sz w:val="28"/>
          <w:szCs w:val="28"/>
          <w:rtl/>
        </w:rPr>
        <w:t xml:space="preserve">: يسمونه المنـزلة بين المنـزلتين: </w:t>
      </w:r>
      <w:r w:rsidRPr="00FC5586">
        <w:rPr>
          <w:rFonts w:ascii="Simplified Arabic" w:hAnsi="Simplified Arabic" w:cs="Simplified Arabic"/>
          <w:sz w:val="28"/>
          <w:szCs w:val="28"/>
          <w:rtl/>
        </w:rPr>
        <w:t xml:space="preserve">وهو في حقيقته نفي مطلق الإيمان عن أصحاب الكبائر وجعلهم في منزلة بين الإيمان والكفر فلا يأخذون اسم أحدهما ولا حكمة، ومن ثم مضاهاة الخوارج في الحكم عليهم بالخلود الأبدي في النار خلود الكافرين، ولهم في هذا الأصل ضلالات تتعلق بمسائل الإيمان والكفر أرجأت الحديث عنها إلى مبحث ضلالات المعتزلة في مسائل الإيمان والكفر، </w:t>
      </w:r>
      <w:r w:rsidRPr="00FC5586">
        <w:rPr>
          <w:rFonts w:ascii="Simplified Arabic" w:hAnsi="Simplified Arabic" w:cs="Simplified Arabic"/>
          <w:sz w:val="28"/>
          <w:szCs w:val="28"/>
          <w:u w:val="single"/>
          <w:rtl/>
        </w:rPr>
        <w:t>[</w:t>
      </w:r>
      <w:r w:rsidRPr="00FC5586">
        <w:rPr>
          <w:rFonts w:ascii="Simplified Arabic" w:hAnsi="Simplified Arabic" w:cs="Simplified Arabic"/>
          <w:bCs/>
          <w:sz w:val="28"/>
          <w:szCs w:val="28"/>
          <w:u w:val="single"/>
          <w:rtl/>
        </w:rPr>
        <w:t>الأصل الخامس]</w:t>
      </w:r>
      <w:r w:rsidRPr="00FC5586">
        <w:rPr>
          <w:rFonts w:ascii="Simplified Arabic" w:hAnsi="Simplified Arabic" w:cs="Simplified Arabic"/>
          <w:bCs/>
          <w:sz w:val="28"/>
          <w:szCs w:val="28"/>
          <w:rtl/>
        </w:rPr>
        <w:t xml:space="preserve">: يسمونه الأمر بالمعروف والنهي علن المنكر، </w:t>
      </w:r>
      <w:r w:rsidRPr="00FC5586">
        <w:rPr>
          <w:rFonts w:ascii="Simplified Arabic" w:hAnsi="Simplified Arabic" w:cs="Simplified Arabic"/>
          <w:sz w:val="28"/>
          <w:szCs w:val="28"/>
          <w:rtl/>
        </w:rPr>
        <w:t xml:space="preserve">وهو في حقيقته تهيئة الأجواء للخروج على الحاكم المسلم العاصي أو الفاسق وإثارة الفوضى والهرج والمرج وسفك دماء المسلمين، وذلك لأنهم يرون الخروج على الحاكم العاصي أو الفاسق لأنه عندهم لا هو مسلم ولا هو كافر وإنما هو في منـزلة بين المنـزلتين وأنه في الآخرة خالد مخلد في النار مع الكافرين، </w:t>
      </w:r>
      <w:r w:rsidRPr="00FC5586">
        <w:rPr>
          <w:rFonts w:ascii="Simplified Arabic" w:hAnsi="Simplified Arabic" w:cs="Simplified Arabic"/>
          <w:b/>
          <w:bCs/>
          <w:sz w:val="28"/>
          <w:szCs w:val="28"/>
          <w:rtl/>
        </w:rPr>
        <w:t>و</w:t>
      </w:r>
      <w:r w:rsidR="00455953">
        <w:rPr>
          <w:rFonts w:ascii="Simplified Arabic" w:hAnsi="Simplified Arabic" w:cs="Simplified Arabic"/>
          <w:b/>
          <w:bCs/>
          <w:sz w:val="28"/>
          <w:szCs w:val="28"/>
          <w:rtl/>
        </w:rPr>
        <w:t xml:space="preserve">أهل </w:t>
      </w:r>
      <w:r w:rsidR="006930E2">
        <w:rPr>
          <w:rFonts w:ascii="Simplified Arabic" w:hAnsi="Simplified Arabic" w:cs="Simplified Arabic"/>
          <w:b/>
          <w:bCs/>
          <w:sz w:val="28"/>
          <w:szCs w:val="28"/>
          <w:rtl/>
        </w:rPr>
        <w:t xml:space="preserve">السنّة </w:t>
      </w:r>
      <w:r w:rsidRPr="00FC5586">
        <w:rPr>
          <w:rFonts w:ascii="Simplified Arabic" w:hAnsi="Simplified Arabic" w:cs="Simplified Arabic"/>
          <w:b/>
          <w:bCs/>
          <w:sz w:val="28"/>
          <w:szCs w:val="28"/>
          <w:rtl/>
        </w:rPr>
        <w:t>والجماعة</w:t>
      </w:r>
      <w:r w:rsidRPr="00FC5586">
        <w:rPr>
          <w:rFonts w:ascii="Simplified Arabic" w:hAnsi="Simplified Arabic" w:cs="Simplified Arabic"/>
          <w:sz w:val="28"/>
          <w:szCs w:val="28"/>
          <w:rtl/>
        </w:rPr>
        <w:t xml:space="preserve"> يرون الأمر بالمعروف والنهي عن المنكر بضوابطه الشرعية منها أنه لا يجوز إنكار المنكر إذا كان يعقبه منكر أكبر منه، وكذلك فإن حد إنكار المنكر هو تغييره باليد دون استعمال السيف، والسيف عندهم لا يستعمل إلا بضوابط عديدة تضمن صحة تغيير المنكر وإلا فتركه أولى من تغييره، والمعتزلة لا يفرقون في قتالهم بين الفاسق والكافر بخلاف </w:t>
      </w:r>
      <w:r w:rsidR="00455953">
        <w:rPr>
          <w:rFonts w:ascii="Simplified Arabic" w:hAnsi="Simplified Arabic" w:cs="Simplified Arabic"/>
          <w:sz w:val="28"/>
          <w:szCs w:val="28"/>
          <w:rtl/>
        </w:rPr>
        <w:t xml:space="preserve">أهل </w:t>
      </w:r>
      <w:r w:rsidR="006930E2">
        <w:rPr>
          <w:rFonts w:ascii="Simplified Arabic" w:hAnsi="Simplified Arabic" w:cs="Simplified Arabic"/>
          <w:sz w:val="28"/>
          <w:szCs w:val="28"/>
          <w:rtl/>
        </w:rPr>
        <w:t xml:space="preserve">السنّة </w:t>
      </w:r>
      <w:r w:rsidRPr="00FC5586">
        <w:rPr>
          <w:rFonts w:ascii="Simplified Arabic" w:hAnsi="Simplified Arabic" w:cs="Simplified Arabic"/>
          <w:sz w:val="28"/>
          <w:szCs w:val="28"/>
          <w:rtl/>
        </w:rPr>
        <w:t>فإنهم يفرقون بين الفاسق والكافر، بل ويجعلوه في إطار الإسلام ما كان فسوقه لم يخرجه من إطار الملة إلى الكفر بناقض ينقض أصل إيمانه</w:t>
      </w:r>
      <w:r w:rsidR="006A7F2C" w:rsidRPr="00FC5586">
        <w:rPr>
          <w:rFonts w:ascii="Simplified Arabic" w:hAnsi="Simplified Arabic" w:cs="Simplified Arabic" w:hint="cs"/>
          <w:sz w:val="28"/>
          <w:szCs w:val="28"/>
          <w:rtl/>
        </w:rPr>
        <w:t xml:space="preserve">، </w:t>
      </w:r>
    </w:p>
    <w:p w14:paraId="29EA3BAA" w14:textId="45F212C8" w:rsidR="00904559" w:rsidRPr="00FC5586" w:rsidRDefault="00782F9F" w:rsidP="0009781D">
      <w:pPr>
        <w:bidi/>
        <w:jc w:val="both"/>
        <w:rPr>
          <w:rFonts w:ascii="Simplified Arabic" w:hAnsi="Simplified Arabic" w:cs="Simplified Arabic"/>
          <w:sz w:val="28"/>
          <w:szCs w:val="28"/>
          <w:rtl/>
        </w:rPr>
      </w:pPr>
      <w:r w:rsidRPr="00FC5586">
        <w:rPr>
          <w:rFonts w:ascii="Simplified Arabic" w:hAnsi="Simplified Arabic" w:cs="Simplified Arabic"/>
          <w:b/>
          <w:bCs/>
          <w:sz w:val="40"/>
          <w:szCs w:val="40"/>
          <w:highlight w:val="yellow"/>
          <w:u w:val="single"/>
          <w:rtl/>
        </w:rPr>
        <w:lastRenderedPageBreak/>
        <w:t xml:space="preserve">[المفتاح </w:t>
      </w:r>
      <w:r w:rsidRPr="00FC5586">
        <w:rPr>
          <w:rFonts w:ascii="Simplified Arabic" w:hAnsi="Simplified Arabic" w:cs="Simplified Arabic" w:hint="cs"/>
          <w:b/>
          <w:bCs/>
          <w:sz w:val="40"/>
          <w:szCs w:val="40"/>
          <w:highlight w:val="yellow"/>
          <w:u w:val="single"/>
          <w:rtl/>
        </w:rPr>
        <w:t>الثالث</w:t>
      </w:r>
      <w:r w:rsidRPr="00FC5586">
        <w:rPr>
          <w:rFonts w:ascii="Simplified Arabic" w:hAnsi="Simplified Arabic" w:cs="Simplified Arabic"/>
          <w:b/>
          <w:bCs/>
          <w:sz w:val="40"/>
          <w:szCs w:val="40"/>
          <w:highlight w:val="yellow"/>
          <w:u w:val="single"/>
          <w:rtl/>
        </w:rPr>
        <w:t>]</w:t>
      </w:r>
      <w:r w:rsidRPr="00FC5586">
        <w:rPr>
          <w:rFonts w:ascii="Simplified Arabic" w:hAnsi="Simplified Arabic" w:cs="Simplified Arabic"/>
          <w:b/>
          <w:bCs/>
          <w:sz w:val="40"/>
          <w:szCs w:val="40"/>
          <w:u w:val="single"/>
          <w:rtl/>
        </w:rPr>
        <w:t>:</w:t>
      </w:r>
      <w:r w:rsidRPr="00FC5586">
        <w:rPr>
          <w:rFonts w:ascii="Simplified Arabic" w:hAnsi="Simplified Arabic" w:cs="Simplified Arabic"/>
          <w:b/>
          <w:bCs/>
          <w:sz w:val="28"/>
          <w:szCs w:val="28"/>
          <w:u w:val="single"/>
          <w:rtl/>
        </w:rPr>
        <w:t xml:space="preserve"> </w:t>
      </w:r>
      <w:r w:rsidR="0009781D" w:rsidRPr="00FC5586">
        <w:rPr>
          <w:rFonts w:ascii="Simplified Arabic" w:hAnsi="Simplified Arabic" w:cs="Simplified Arabic"/>
          <w:bCs/>
          <w:sz w:val="28"/>
          <w:szCs w:val="28"/>
          <w:rtl/>
        </w:rPr>
        <w:t xml:space="preserve">ضلالات المعتزلة في مسائل الإيمان والكفر: </w:t>
      </w:r>
      <w:r w:rsidR="0009781D" w:rsidRPr="00FC5586">
        <w:rPr>
          <w:rFonts w:ascii="Simplified Arabic" w:hAnsi="Simplified Arabic" w:cs="Simplified Arabic"/>
          <w:sz w:val="28"/>
          <w:szCs w:val="28"/>
          <w:rtl/>
        </w:rPr>
        <w:t xml:space="preserve">المعتزلة جاءت في مسائل الإيمان والكفر بأصلين </w:t>
      </w:r>
      <w:r w:rsidR="00A67BE2">
        <w:rPr>
          <w:rFonts w:ascii="Simplified Arabic" w:hAnsi="Simplified Arabic" w:cs="Simplified Arabic"/>
          <w:bCs/>
          <w:sz w:val="28"/>
          <w:szCs w:val="28"/>
          <w:rtl/>
        </w:rPr>
        <w:t xml:space="preserve">الأول </w:t>
      </w:r>
      <w:r w:rsidR="0009781D" w:rsidRPr="00FC5586">
        <w:rPr>
          <w:rFonts w:ascii="Simplified Arabic" w:hAnsi="Simplified Arabic" w:cs="Simplified Arabic"/>
          <w:sz w:val="28"/>
          <w:szCs w:val="28"/>
          <w:rtl/>
        </w:rPr>
        <w:t xml:space="preserve">خالفوا فيه إجماع الأمة إلا الخوارج </w:t>
      </w:r>
      <w:r w:rsidR="0009781D" w:rsidRPr="00FC5586">
        <w:rPr>
          <w:rFonts w:ascii="Simplified Arabic" w:hAnsi="Simplified Arabic" w:cs="Simplified Arabic"/>
          <w:bCs/>
          <w:sz w:val="28"/>
          <w:szCs w:val="28"/>
          <w:rtl/>
        </w:rPr>
        <w:t>والثاني</w:t>
      </w:r>
      <w:r w:rsidR="0009781D" w:rsidRPr="00FC5586">
        <w:rPr>
          <w:rFonts w:ascii="Simplified Arabic" w:hAnsi="Simplified Arabic" w:cs="Simplified Arabic"/>
          <w:sz w:val="28"/>
          <w:szCs w:val="28"/>
          <w:rtl/>
        </w:rPr>
        <w:t xml:space="preserve"> خالفوا فيه إجماع الأمة بأسرها فلم يقل فيه بقولهم أحد، </w:t>
      </w:r>
    </w:p>
    <w:p w14:paraId="5B82A88B" w14:textId="7A5E8EDD" w:rsidR="001A391F" w:rsidRPr="00FC5586" w:rsidRDefault="008767B7" w:rsidP="008767B7">
      <w:pPr>
        <w:bidi/>
        <w:jc w:val="both"/>
        <w:rPr>
          <w:rFonts w:ascii="Simplified Arabic" w:hAnsi="Simplified Arabic" w:cs="Simplified Arabic"/>
          <w:sz w:val="28"/>
          <w:szCs w:val="28"/>
          <w:rtl/>
        </w:rPr>
      </w:pPr>
      <w:r w:rsidRPr="00FC5586">
        <w:rPr>
          <w:rFonts w:ascii="Simplified Arabic" w:hAnsi="Simplified Arabic" w:cs="Simplified Arabic"/>
          <w:rtl/>
        </w:rPr>
        <w:t>[</w:t>
      </w:r>
      <w:r w:rsidRPr="00FC5586">
        <w:rPr>
          <w:rFonts w:ascii="Simplified Arabic" w:hAnsi="Simplified Arabic" w:cs="Simplified Arabic"/>
          <w:bCs/>
          <w:rtl/>
        </w:rPr>
        <w:t xml:space="preserve">الأصل </w:t>
      </w:r>
      <w:r w:rsidR="00A67BE2">
        <w:rPr>
          <w:rFonts w:ascii="Simplified Arabic" w:hAnsi="Simplified Arabic" w:cs="Simplified Arabic"/>
          <w:bCs/>
          <w:rtl/>
        </w:rPr>
        <w:t xml:space="preserve">الأول </w:t>
      </w:r>
      <w:r w:rsidRPr="00FC5586">
        <w:rPr>
          <w:rFonts w:ascii="Simplified Arabic" w:hAnsi="Simplified Arabic" w:cs="Simplified Arabic"/>
          <w:bCs/>
          <w:rtl/>
          <w:lang w:bidi="ar-KW"/>
        </w:rPr>
        <w:t xml:space="preserve">– </w:t>
      </w:r>
      <w:r w:rsidRPr="00FC5586">
        <w:rPr>
          <w:rFonts w:ascii="Simplified Arabic" w:hAnsi="Simplified Arabic" w:cs="Simplified Arabic"/>
          <w:bCs/>
          <w:rtl/>
        </w:rPr>
        <w:t>أسموه- الوعد والوعيد]</w:t>
      </w:r>
      <w:r w:rsidRPr="00FC5586">
        <w:rPr>
          <w:rFonts w:ascii="Simplified Arabic" w:hAnsi="Simplified Arabic" w:cs="Simplified Arabic"/>
          <w:bCs/>
          <w:sz w:val="28"/>
          <w:szCs w:val="28"/>
          <w:rtl/>
        </w:rPr>
        <w:t>:</w:t>
      </w:r>
      <w:r w:rsidRPr="00FC5586">
        <w:rPr>
          <w:rFonts w:ascii="Simplified Arabic" w:hAnsi="Simplified Arabic" w:cs="Simplified Arabic"/>
          <w:sz w:val="28"/>
          <w:szCs w:val="28"/>
          <w:rtl/>
        </w:rPr>
        <w:t xml:space="preserve"> ومفاده أن الله عز وجل وعد المطيعين بالثواب وأنه يفعل ما وعد لا محالة ولا يجوز عليه الخلف وإلا كان كذباً لا ينبغي أن يوصف به الله عز وجل </w:t>
      </w:r>
      <w:r w:rsidRPr="00FC5586">
        <w:rPr>
          <w:rFonts w:ascii="Simplified Arabic" w:hAnsi="Simplified Arabic" w:cs="Simplified Arabic"/>
          <w:sz w:val="28"/>
          <w:szCs w:val="28"/>
        </w:rPr>
        <w:t>–</w:t>
      </w:r>
      <w:r w:rsidRPr="00FC5586">
        <w:rPr>
          <w:rFonts w:ascii="Simplified Arabic" w:hAnsi="Simplified Arabic" w:cs="Simplified Arabic"/>
          <w:sz w:val="28"/>
          <w:szCs w:val="28"/>
          <w:rtl/>
        </w:rPr>
        <w:t xml:space="preserve"> وهذا حتى الآن لا غبار عليه به قول </w:t>
      </w:r>
      <w:r w:rsidR="00455953">
        <w:rPr>
          <w:rFonts w:ascii="Simplified Arabic" w:hAnsi="Simplified Arabic" w:cs="Simplified Arabic"/>
          <w:sz w:val="28"/>
          <w:szCs w:val="28"/>
          <w:rtl/>
        </w:rPr>
        <w:t xml:space="preserve">أهل </w:t>
      </w:r>
      <w:r w:rsidR="006930E2">
        <w:rPr>
          <w:rFonts w:ascii="Simplified Arabic" w:hAnsi="Simplified Arabic" w:cs="Simplified Arabic"/>
          <w:sz w:val="28"/>
          <w:szCs w:val="28"/>
          <w:rtl/>
        </w:rPr>
        <w:t xml:space="preserve">السنّة </w:t>
      </w:r>
      <w:r w:rsidRPr="00FC5586">
        <w:rPr>
          <w:rFonts w:ascii="Simplified Arabic" w:hAnsi="Simplified Arabic" w:cs="Simplified Arabic"/>
          <w:sz w:val="28"/>
          <w:szCs w:val="28"/>
          <w:rtl/>
        </w:rPr>
        <w:t>والجماعة-</w:t>
      </w:r>
      <w:r w:rsidR="001B57CC">
        <w:rPr>
          <w:rFonts w:ascii="Simplified Arabic" w:hAnsi="Simplified Arabic" w:cs="Simplified Arabic"/>
          <w:sz w:val="28"/>
          <w:szCs w:val="28"/>
          <w:rtl/>
        </w:rPr>
        <w:t>،</w:t>
      </w:r>
      <w:r w:rsidRPr="00FC5586">
        <w:rPr>
          <w:rFonts w:ascii="Simplified Arabic" w:hAnsi="Simplified Arabic" w:cs="Simplified Arabic"/>
          <w:sz w:val="28"/>
          <w:szCs w:val="28"/>
          <w:rtl/>
        </w:rPr>
        <w:t xml:space="preserve"> ولكنهم يرتبون على ذلك أن الوعد بالثواب هو بطريق الاستحقاق وأن العبد مستحق لذلك الثواب وليس هو من باب الفضل والتفضل، وهم بذلك مخالفون ل</w:t>
      </w:r>
      <w:r w:rsidR="00455953">
        <w:rPr>
          <w:rFonts w:ascii="Simplified Arabic" w:hAnsi="Simplified Arabic" w:cs="Simplified Arabic"/>
          <w:sz w:val="28"/>
          <w:szCs w:val="28"/>
          <w:rtl/>
        </w:rPr>
        <w:t xml:space="preserve">أهل </w:t>
      </w:r>
      <w:r w:rsidR="006930E2">
        <w:rPr>
          <w:rFonts w:ascii="Simplified Arabic" w:hAnsi="Simplified Arabic" w:cs="Simplified Arabic"/>
          <w:sz w:val="28"/>
          <w:szCs w:val="28"/>
          <w:rtl/>
        </w:rPr>
        <w:t xml:space="preserve">السنّة </w:t>
      </w:r>
      <w:r w:rsidRPr="00FC5586">
        <w:rPr>
          <w:rFonts w:ascii="Simplified Arabic" w:hAnsi="Simplified Arabic" w:cs="Simplified Arabic"/>
          <w:sz w:val="28"/>
          <w:szCs w:val="28"/>
          <w:rtl/>
        </w:rPr>
        <w:t xml:space="preserve">والجماعة، لأن </w:t>
      </w:r>
      <w:r w:rsidR="00455953">
        <w:rPr>
          <w:rFonts w:ascii="Simplified Arabic" w:hAnsi="Simplified Arabic" w:cs="Simplified Arabic"/>
          <w:sz w:val="28"/>
          <w:szCs w:val="28"/>
          <w:rtl/>
        </w:rPr>
        <w:t xml:space="preserve">أهل </w:t>
      </w:r>
      <w:r w:rsidR="006930E2">
        <w:rPr>
          <w:rFonts w:ascii="Simplified Arabic" w:hAnsi="Simplified Arabic" w:cs="Simplified Arabic"/>
          <w:sz w:val="28"/>
          <w:szCs w:val="28"/>
          <w:rtl/>
        </w:rPr>
        <w:t xml:space="preserve">السنّة </w:t>
      </w:r>
      <w:r w:rsidRPr="00FC5586">
        <w:rPr>
          <w:rFonts w:ascii="Simplified Arabic" w:hAnsi="Simplified Arabic" w:cs="Simplified Arabic"/>
          <w:sz w:val="28"/>
          <w:szCs w:val="28"/>
          <w:rtl/>
        </w:rPr>
        <w:t xml:space="preserve">يرون أن هذا محض فضل الله تعالى: على عباده المطيعين لأنه سبحانه هو الذي يسر لهم الطاعة ونعمه عليهم تكافئ الطاعة وتزيد عليها فأي حق لهم سوى فضل الله عز وجل عليهم بدليل قول </w:t>
      </w:r>
      <w:r w:rsidR="00455953">
        <w:rPr>
          <w:rFonts w:ascii="Simplified Arabic" w:hAnsi="Simplified Arabic" w:cs="Simplified Arabic"/>
          <w:sz w:val="28"/>
          <w:szCs w:val="28"/>
          <w:rtl/>
        </w:rPr>
        <w:t xml:space="preserve">أهل </w:t>
      </w:r>
      <w:r w:rsidRPr="00FC5586">
        <w:rPr>
          <w:rFonts w:ascii="Simplified Arabic" w:hAnsi="Simplified Arabic" w:cs="Simplified Arabic"/>
          <w:sz w:val="28"/>
          <w:szCs w:val="28"/>
          <w:rtl/>
        </w:rPr>
        <w:t>الجنة {الَّذِي أَحَلَّنَا دَارَ الْمُقَامَةِ مِنْ فَضْلِهِ</w:t>
      </w:r>
      <w:r w:rsidR="009B6F91">
        <w:rPr>
          <w:rFonts w:ascii="Simplified Arabic" w:hAnsi="Simplified Arabic" w:cs="Simplified Arabic"/>
          <w:sz w:val="28"/>
          <w:szCs w:val="28"/>
          <w:rtl/>
        </w:rPr>
        <w:t>،</w:t>
      </w:r>
      <w:r w:rsidRPr="00FC5586">
        <w:rPr>
          <w:rFonts w:ascii="Simplified Arabic" w:hAnsi="Simplified Arabic" w:cs="Simplified Arabic"/>
          <w:sz w:val="28"/>
          <w:szCs w:val="28"/>
          <w:rtl/>
        </w:rPr>
        <w:t>} [فاطر: 35] فالجنة إنما يحل فيها أهلها بفضل الله</w:t>
      </w:r>
      <w:r w:rsidR="009B6F91">
        <w:rPr>
          <w:rFonts w:ascii="Simplified Arabic" w:hAnsi="Simplified Arabic" w:cs="Simplified Arabic"/>
          <w:sz w:val="28"/>
          <w:szCs w:val="28"/>
          <w:rtl/>
        </w:rPr>
        <w:t>،</w:t>
      </w:r>
      <w:r w:rsidRPr="00FC5586">
        <w:rPr>
          <w:rFonts w:ascii="Simplified Arabic" w:hAnsi="Simplified Arabic" w:cs="Simplified Arabic"/>
          <w:sz w:val="28"/>
          <w:szCs w:val="28"/>
          <w:rtl/>
        </w:rPr>
        <w:t xml:space="preserve">  ويصدق هذه الآية الحديث الصحيح الذي أخرجه البخاري عن عائشة رضي الله عنها أن النبي </w:t>
      </w:r>
      <w:r w:rsidRPr="00FC5586">
        <w:rPr>
          <w:rFonts w:ascii="Simplified Arabic" w:hAnsi="Simplified Arabic" w:cs="Simplified Arabic"/>
          <w:sz w:val="28"/>
          <w:szCs w:val="28"/>
        </w:rPr>
        <w:t>–</w:t>
      </w:r>
      <w:r w:rsidRPr="00FC5586">
        <w:rPr>
          <w:rFonts w:ascii="Simplified Arabic" w:hAnsi="Simplified Arabic" w:cs="Simplified Arabic"/>
          <w:sz w:val="28"/>
          <w:szCs w:val="28"/>
          <w:rtl/>
        </w:rPr>
        <w:t xml:space="preserve"> صلى الله عليه وسلم </w:t>
      </w:r>
      <w:r w:rsidRPr="00FC5586">
        <w:rPr>
          <w:rFonts w:ascii="Simplified Arabic" w:hAnsi="Simplified Arabic" w:cs="Simplified Arabic"/>
          <w:sz w:val="28"/>
          <w:szCs w:val="28"/>
        </w:rPr>
        <w:t>–</w:t>
      </w:r>
      <w:r w:rsidRPr="00FC5586">
        <w:rPr>
          <w:rFonts w:ascii="Simplified Arabic" w:hAnsi="Simplified Arabic" w:cs="Simplified Arabic"/>
          <w:sz w:val="28"/>
          <w:szCs w:val="28"/>
          <w:rtl/>
        </w:rPr>
        <w:t xml:space="preserve"> قال: (سددوا وقاربوا وأبشروا فإنه لا يدخل أحداً الجنة بعمله قالوا ولا أنت يا رسول الله؟ قال ولا أنا إلا أن </w:t>
      </w:r>
      <w:proofErr w:type="spellStart"/>
      <w:r w:rsidRPr="00FC5586">
        <w:rPr>
          <w:rFonts w:ascii="Simplified Arabic" w:hAnsi="Simplified Arabic" w:cs="Simplified Arabic"/>
          <w:sz w:val="28"/>
          <w:szCs w:val="28"/>
          <w:rtl/>
        </w:rPr>
        <w:t>يتغمدني</w:t>
      </w:r>
      <w:proofErr w:type="spellEnd"/>
      <w:r w:rsidRPr="00FC5586">
        <w:rPr>
          <w:rFonts w:ascii="Simplified Arabic" w:hAnsi="Simplified Arabic" w:cs="Simplified Arabic"/>
          <w:sz w:val="28"/>
          <w:szCs w:val="28"/>
          <w:rtl/>
        </w:rPr>
        <w:t xml:space="preserve"> الله بمغفرة ورحمة) [صحيح البخاري: ك الرقاق </w:t>
      </w:r>
      <w:r w:rsidRPr="00FC5586">
        <w:rPr>
          <w:rFonts w:ascii="Simplified Arabic" w:hAnsi="Simplified Arabic" w:cs="Simplified Arabic"/>
          <w:sz w:val="28"/>
          <w:szCs w:val="28"/>
        </w:rPr>
        <w:t>–</w:t>
      </w:r>
      <w:r w:rsidRPr="00FC5586">
        <w:rPr>
          <w:rFonts w:ascii="Simplified Arabic" w:hAnsi="Simplified Arabic" w:cs="Simplified Arabic"/>
          <w:sz w:val="28"/>
          <w:szCs w:val="28"/>
          <w:rtl/>
        </w:rPr>
        <w:t xml:space="preserve"> باب القصد والمداومة على العمل]، فدخول الجنة محض فضل تفضل الله به على </w:t>
      </w:r>
      <w:r w:rsidR="00455953">
        <w:rPr>
          <w:rFonts w:ascii="Simplified Arabic" w:hAnsi="Simplified Arabic" w:cs="Simplified Arabic"/>
          <w:sz w:val="28"/>
          <w:szCs w:val="28"/>
          <w:rtl/>
        </w:rPr>
        <w:t xml:space="preserve">أهل </w:t>
      </w:r>
      <w:r w:rsidRPr="00FC5586">
        <w:rPr>
          <w:rFonts w:ascii="Simplified Arabic" w:hAnsi="Simplified Arabic" w:cs="Simplified Arabic"/>
          <w:sz w:val="28"/>
          <w:szCs w:val="28"/>
          <w:rtl/>
        </w:rPr>
        <w:t xml:space="preserve">طاعته، ولكنه محض فضل منّ الله عز وجل به من حلمه وعفوه ومغفرته وسعة رحمته وعظيم صفاته، هذا هو فهم </w:t>
      </w:r>
      <w:r w:rsidR="00455953">
        <w:rPr>
          <w:rFonts w:ascii="Simplified Arabic" w:hAnsi="Simplified Arabic" w:cs="Simplified Arabic"/>
          <w:sz w:val="28"/>
          <w:szCs w:val="28"/>
          <w:rtl/>
        </w:rPr>
        <w:t xml:space="preserve">أهل </w:t>
      </w:r>
      <w:r w:rsidR="006930E2">
        <w:rPr>
          <w:rFonts w:ascii="Simplified Arabic" w:hAnsi="Simplified Arabic" w:cs="Simplified Arabic"/>
          <w:sz w:val="28"/>
          <w:szCs w:val="28"/>
          <w:rtl/>
        </w:rPr>
        <w:t xml:space="preserve">السنّة </w:t>
      </w:r>
      <w:r w:rsidRPr="00FC5586">
        <w:rPr>
          <w:rFonts w:ascii="Simplified Arabic" w:hAnsi="Simplified Arabic" w:cs="Simplified Arabic"/>
          <w:sz w:val="28"/>
          <w:szCs w:val="28"/>
          <w:rtl/>
        </w:rPr>
        <w:t xml:space="preserve">والجماعة لمسائل الوعد، وشتان بين الذي يقول أن دخول الجنة للمطيعين واجب على الله لاستحقاق المطيع ذلك بطاعته كما يقول المعتزلة وبين من يقول أنه محض فضل الله به ومن كمال رحمته تفضل بذلك الفضل على المؤمنين، وهو قول السنة، </w:t>
      </w:r>
      <w:r w:rsidRPr="00FC5586">
        <w:rPr>
          <w:rFonts w:ascii="Simplified Arabic" w:hAnsi="Simplified Arabic" w:cs="Simplified Arabic"/>
          <w:bCs/>
          <w:sz w:val="28"/>
          <w:szCs w:val="28"/>
          <w:rtl/>
        </w:rPr>
        <w:t>أما مسألة الوعيد</w:t>
      </w:r>
      <w:r w:rsidRPr="00FC5586">
        <w:rPr>
          <w:rFonts w:ascii="Simplified Arabic" w:hAnsi="Simplified Arabic" w:cs="Simplified Arabic"/>
          <w:sz w:val="28"/>
          <w:szCs w:val="28"/>
          <w:rtl/>
        </w:rPr>
        <w:t xml:space="preserve">، فإن المعتزلة أتوا فيها بما يضحك الثكلى فقالوا: كما أن الوفـاء بالوعد واجب على الله، كذلك الوعيد فإنه واجب على الله أن يوفي بوعيده، والوعيد معناه كل خبر يتضمن إيصال العقوبة والضرر والعقاب والعذاب إلى الغير مستقبلاً، وعلى ذلك فمن توعده الله بالعذاب أو النار فإنه لا يعفو عنه ولكن يعذبه ويوفي بوعيده وإلا تضمن خطاب الله عز وجل خلف الوعيد وبناءً على هذا الأصل الضال بنوا بأن أصحاب الكبائر مخلدون في النار خلود الكافرين، مع أتفاق العقلاء على انّ الكريم إذا وعد وفى وإذا اوعد عفا، </w:t>
      </w:r>
      <w:r w:rsidRPr="00FC5586">
        <w:rPr>
          <w:rFonts w:ascii="Simplified Arabic" w:hAnsi="Simplified Arabic" w:cs="Simplified Arabic"/>
          <w:b/>
          <w:bCs/>
          <w:sz w:val="30"/>
          <w:szCs w:val="30"/>
          <w:u w:val="single"/>
          <w:rtl/>
        </w:rPr>
        <w:t>[شبهات المعتزلة والرد عليها]</w:t>
      </w:r>
      <w:r w:rsidRPr="00FC5586">
        <w:rPr>
          <w:rFonts w:ascii="Simplified Arabic" w:hAnsi="Simplified Arabic" w:cs="Simplified Arabic"/>
          <w:sz w:val="28"/>
          <w:szCs w:val="28"/>
          <w:rtl/>
        </w:rPr>
        <w:t xml:space="preserve"> </w:t>
      </w:r>
      <w:r w:rsidRPr="00FC5586">
        <w:rPr>
          <w:rFonts w:ascii="Simplified Arabic" w:hAnsi="Simplified Arabic" w:cs="Simplified Arabic"/>
          <w:b/>
          <w:bCs/>
          <w:sz w:val="28"/>
          <w:szCs w:val="28"/>
          <w:rtl/>
        </w:rPr>
        <w:t xml:space="preserve">[1] استدلالهم بالآية {وَمَنْ يَقْتُلْ مُؤْمِنًا مُتَعَمِّدًا فَجَزَاؤُهُ جَهَنَّمُ خَالِدًا فِيهَا وَغَضِبَ اللَّهُ عَلَيْهِ وَلَعَنَهُ وَأَعَدَّ لَهُ عَذَابًا عَظِيمًا} </w:t>
      </w:r>
      <w:r w:rsidRPr="00FC5586">
        <w:rPr>
          <w:rFonts w:ascii="Simplified Arabic" w:hAnsi="Simplified Arabic" w:cs="Simplified Arabic"/>
          <w:sz w:val="28"/>
          <w:szCs w:val="28"/>
          <w:rtl/>
        </w:rPr>
        <w:t xml:space="preserve">[النساء: 93]، وفهمهم </w:t>
      </w:r>
      <w:r w:rsidRPr="00FC5586">
        <w:rPr>
          <w:rFonts w:ascii="Simplified Arabic" w:hAnsi="Simplified Arabic" w:cs="Simplified Arabic"/>
          <w:sz w:val="28"/>
          <w:szCs w:val="28"/>
          <w:rtl/>
        </w:rPr>
        <w:lastRenderedPageBreak/>
        <w:t>للآية يعارض ما نص عليه القرآن الكريم، حيث نص على أخوة القاتل لأولياء القتيل ونص على أخوة المؤمنين وإن تقاتلوا فقال تعالى: {فَمَنْ عُفِيَ لَهُ مِنْ أَخِيهِ شَيْءٌ فَاتِّبَاعٌ بِالْمَعْرُوفِ وَأَدَاءٌ إِلَيْهِ بِإِحْسَانٍ} [البقرة: 178] وقال تعالى: {وَإِنْ طَائِفَتَانِ مِنَ الْمُؤْمِنِينَ اقْتَتَلُوا فَأَصْلِحُوا بَيْنَهُمَا</w:t>
      </w:r>
      <w:r w:rsidR="009B6F91">
        <w:rPr>
          <w:rFonts w:ascii="Simplified Arabic" w:hAnsi="Simplified Arabic" w:cs="Simplified Arabic"/>
          <w:sz w:val="28"/>
          <w:szCs w:val="28"/>
          <w:rtl/>
        </w:rPr>
        <w:t>،</w:t>
      </w:r>
      <w:r w:rsidRPr="00FC5586">
        <w:rPr>
          <w:rFonts w:ascii="Simplified Arabic" w:hAnsi="Simplified Arabic" w:cs="Simplified Arabic"/>
          <w:sz w:val="28"/>
          <w:szCs w:val="28"/>
          <w:rtl/>
        </w:rPr>
        <w:t xml:space="preserve">} [الحجرات: 9]، </w:t>
      </w:r>
      <w:r w:rsidRPr="00FC5586">
        <w:rPr>
          <w:rFonts w:ascii="Simplified Arabic" w:hAnsi="Simplified Arabic" w:cs="Simplified Arabic"/>
          <w:b/>
          <w:bCs/>
          <w:sz w:val="28"/>
          <w:szCs w:val="28"/>
          <w:rtl/>
        </w:rPr>
        <w:t>ولله در الإمام القرطبي حيث يقول</w:t>
      </w:r>
      <w:r w:rsidRPr="00FC5586">
        <w:rPr>
          <w:rFonts w:ascii="Simplified Arabic" w:hAnsi="Simplified Arabic" w:cs="Simplified Arabic"/>
          <w:sz w:val="28"/>
          <w:szCs w:val="28"/>
          <w:rtl/>
        </w:rPr>
        <w:t xml:space="preserve"> في تفسير آية النساء: " الآية مخصوصة بآيات وأحاديث، فمن الآيات، قوله تعالى: {إِنَّ الْحَسَنَاتِ يُذْهِبْنَ السَّيِّئَاتِ </w:t>
      </w:r>
      <w:r w:rsidRPr="00FC5586">
        <w:rPr>
          <w:rFonts w:ascii="Simplified Arabic" w:hAnsi="Simplified Arabic" w:cs="Simplified Arabic"/>
          <w:sz w:val="28"/>
          <w:szCs w:val="28"/>
        </w:rPr>
        <w:t>…</w:t>
      </w:r>
      <w:r w:rsidRPr="00FC5586">
        <w:rPr>
          <w:rFonts w:ascii="Simplified Arabic" w:hAnsi="Simplified Arabic" w:cs="Simplified Arabic"/>
          <w:sz w:val="28"/>
          <w:szCs w:val="28"/>
          <w:rtl/>
        </w:rPr>
        <w:t>،} [هود: 114]، وقوله تعالى: {</w:t>
      </w:r>
      <w:r w:rsidRPr="00FC5586">
        <w:rPr>
          <w:rFonts w:ascii="Simplified Arabic" w:hAnsi="Simplified Arabic" w:cs="Simplified Arabic"/>
          <w:sz w:val="28"/>
          <w:szCs w:val="28"/>
        </w:rPr>
        <w:t>…</w:t>
      </w:r>
      <w:r w:rsidRPr="00FC5586">
        <w:rPr>
          <w:rFonts w:ascii="Simplified Arabic" w:hAnsi="Simplified Arabic" w:cs="Simplified Arabic"/>
          <w:sz w:val="28"/>
          <w:szCs w:val="28"/>
          <w:rtl/>
        </w:rPr>
        <w:t xml:space="preserve"> وَيَغْفِرُ مَا دُونَ ذَلِكَ لِمَنْ يَشَاءُ.. } [النساء: 48] وتوضيح ذلك، أنه ليس الأخذ بظاهر هذه الآية أولى من الأخذ بظاهر الآيات، والأخذ بالظاهرين متناقض، فلا بد من التخصيص، </w:t>
      </w:r>
      <w:r w:rsidRPr="00FC5586">
        <w:rPr>
          <w:rFonts w:ascii="Simplified Arabic" w:hAnsi="Simplified Arabic" w:cs="Simplified Arabic"/>
          <w:b/>
          <w:bCs/>
          <w:sz w:val="28"/>
          <w:szCs w:val="28"/>
          <w:rtl/>
        </w:rPr>
        <w:t>ثم إن الجمع بين آية الفرقان</w:t>
      </w:r>
      <w:r w:rsidRPr="00FC5586">
        <w:rPr>
          <w:rFonts w:ascii="Simplified Arabic" w:hAnsi="Simplified Arabic" w:cs="Simplified Arabic"/>
          <w:sz w:val="28"/>
          <w:szCs w:val="28"/>
          <w:rtl/>
        </w:rPr>
        <w:t xml:space="preserve">، وهي قوله تعالى: {وَالَّذِينَ لَا يَدْعُونَ مَعَ اللَّهِ إِلَهًا آخَرَ وَلَا يَقْتُلُونَ النَّفْسَ الَّتِي حَرَّمَ اللَّهُ إِلَّا بِالْحَقِّ وَلَا يَزْنُونَ وَمَنْ يَفْعَلْ ذَلِكَ يَلْقَ أَثَامًا * يُضَاعَفْ لَهُ الْعَذَابُ يَوْمَ الْقِيَامَةِ وَيَخْلُدْ فِيهِ مُهَانًا *إِلَّا مَنْ تَابَ وَآمَنَ وَعَمِلَ عَمَلًا صَالِحًا فَأُولَئِكَ يُبَدِّلُ اللَّهُ سَيِّئَاتِهِمْ حَسَنَاتٍ وَكَانَ اللَّهُ غَفُورًا رَحِيمًا} [الفرقان: 68 - 70] </w:t>
      </w:r>
      <w:r w:rsidRPr="00FC5586">
        <w:rPr>
          <w:rFonts w:ascii="Simplified Arabic" w:hAnsi="Simplified Arabic" w:cs="Simplified Arabic"/>
          <w:b/>
          <w:bCs/>
          <w:sz w:val="28"/>
          <w:szCs w:val="28"/>
          <w:rtl/>
        </w:rPr>
        <w:t>فالجمع بين آية الفرقان</w:t>
      </w:r>
      <w:r w:rsidRPr="00FC5586">
        <w:rPr>
          <w:rFonts w:ascii="Simplified Arabic" w:hAnsi="Simplified Arabic" w:cs="Simplified Arabic"/>
          <w:sz w:val="28"/>
          <w:szCs w:val="28"/>
          <w:rtl/>
        </w:rPr>
        <w:t xml:space="preserve">، وبين هذه الآية ممكن، فلا نسخ ولا تعارض، وذلك بأن يحمل مطلق آية النساء على مقيد آية الفرقان، فيكون معناه: فجزاؤه كذا إلا من تاب، لا سيما وقد اتحد الموجب وهو القتل، والموجب وهو التوعد بالعقاب، </w:t>
      </w:r>
      <w:r w:rsidRPr="00FC5586">
        <w:rPr>
          <w:rFonts w:ascii="Simplified Arabic" w:hAnsi="Simplified Arabic" w:cs="Simplified Arabic"/>
          <w:b/>
          <w:bCs/>
          <w:sz w:val="28"/>
          <w:szCs w:val="28"/>
          <w:rtl/>
        </w:rPr>
        <w:t>وأما الأخبار المخصصة لعموم الآية فكثيرة</w:t>
      </w:r>
      <w:r w:rsidRPr="00FC5586">
        <w:rPr>
          <w:rFonts w:ascii="Simplified Arabic" w:hAnsi="Simplified Arabic" w:cs="Simplified Arabic"/>
          <w:sz w:val="28"/>
          <w:szCs w:val="28"/>
          <w:rtl/>
        </w:rPr>
        <w:t xml:space="preserve"> منها: </w:t>
      </w:r>
      <w:r w:rsidRPr="00FC5586">
        <w:rPr>
          <w:rFonts w:ascii="Simplified Arabic" w:hAnsi="Simplified Arabic" w:cs="Simplified Arabic"/>
          <w:b/>
          <w:bCs/>
          <w:sz w:val="28"/>
          <w:szCs w:val="28"/>
          <w:rtl/>
        </w:rPr>
        <w:t>حديث عبادة بن الصامت</w:t>
      </w:r>
      <w:r w:rsidRPr="00FC5586">
        <w:rPr>
          <w:rFonts w:ascii="Simplified Arabic" w:hAnsi="Simplified Arabic" w:cs="Simplified Arabic"/>
          <w:sz w:val="28"/>
          <w:szCs w:val="28"/>
          <w:rtl/>
        </w:rPr>
        <w:t xml:space="preserve">، أنه </w:t>
      </w:r>
      <w:r w:rsidRPr="00FC5586">
        <w:rPr>
          <w:rFonts w:ascii="Simplified Arabic" w:hAnsi="Simplified Arabic" w:cs="Simplified Arabic"/>
          <w:sz w:val="28"/>
          <w:szCs w:val="28"/>
        </w:rPr>
        <w:t>–</w:t>
      </w:r>
      <w:r w:rsidRPr="00FC5586">
        <w:rPr>
          <w:rFonts w:ascii="Simplified Arabic" w:hAnsi="Simplified Arabic" w:cs="Simplified Arabic"/>
          <w:sz w:val="28"/>
          <w:szCs w:val="28"/>
          <w:rtl/>
        </w:rPr>
        <w:t xml:space="preserve"> صلى الله عليه وسلم </w:t>
      </w:r>
      <w:r w:rsidRPr="00FC5586">
        <w:rPr>
          <w:rFonts w:ascii="Simplified Arabic" w:hAnsi="Simplified Arabic" w:cs="Simplified Arabic"/>
          <w:sz w:val="28"/>
          <w:szCs w:val="28"/>
        </w:rPr>
        <w:t>–</w:t>
      </w:r>
      <w:r w:rsidRPr="00FC5586">
        <w:rPr>
          <w:rFonts w:ascii="Simplified Arabic" w:hAnsi="Simplified Arabic" w:cs="Simplified Arabic"/>
          <w:sz w:val="28"/>
          <w:szCs w:val="28"/>
          <w:rtl/>
        </w:rPr>
        <w:t xml:space="preserve"> قال)) بايعوني على أن لا تشركوا بالله شيئاً ولا تزنوا ولا تسرقوا ولا تقتلوا النفس التي حرم الله إلا بالحق فمن وفى منكم فأجره على الله ومن أصاب شيئاً من ذلك فستره الله عليه فأمره إليه إن شاء عفى عنه، وإن شاء عذبه </w:t>
      </w:r>
      <w:r w:rsidRPr="00FC5586">
        <w:rPr>
          <w:rFonts w:ascii="Simplified Arabic" w:hAnsi="Simplified Arabic" w:cs="Simplified Arabic"/>
          <w:sz w:val="28"/>
          <w:szCs w:val="28"/>
        </w:rPr>
        <w:t>(</w:t>
      </w:r>
      <w:r w:rsidRPr="00FC5586">
        <w:rPr>
          <w:rFonts w:ascii="Simplified Arabic" w:hAnsi="Simplified Arabic" w:cs="Simplified Arabic"/>
          <w:sz w:val="28"/>
          <w:szCs w:val="28"/>
          <w:rtl/>
        </w:rPr>
        <w:t xml:space="preserve">، </w:t>
      </w:r>
      <w:r w:rsidRPr="00FC5586">
        <w:rPr>
          <w:rFonts w:ascii="Simplified Arabic" w:hAnsi="Simplified Arabic" w:cs="Simplified Arabic"/>
          <w:b/>
          <w:bCs/>
          <w:sz w:val="28"/>
          <w:szCs w:val="28"/>
          <w:rtl/>
        </w:rPr>
        <w:t>وكحديث أبي هريرة</w:t>
      </w:r>
      <w:r w:rsidRPr="00FC5586">
        <w:rPr>
          <w:rFonts w:ascii="Simplified Arabic" w:hAnsi="Simplified Arabic" w:cs="Simplified Arabic"/>
          <w:sz w:val="28"/>
          <w:szCs w:val="28"/>
          <w:rtl/>
        </w:rPr>
        <w:t xml:space="preserve"> </w:t>
      </w:r>
      <w:r w:rsidRPr="00FC5586">
        <w:rPr>
          <w:rFonts w:ascii="Simplified Arabic" w:hAnsi="Simplified Arabic" w:cs="Simplified Arabic"/>
          <w:sz w:val="28"/>
          <w:szCs w:val="28"/>
        </w:rPr>
        <w:t>–</w:t>
      </w:r>
      <w:r w:rsidRPr="00FC5586">
        <w:rPr>
          <w:rFonts w:ascii="Simplified Arabic" w:hAnsi="Simplified Arabic" w:cs="Simplified Arabic"/>
          <w:sz w:val="28"/>
          <w:szCs w:val="28"/>
          <w:rtl/>
        </w:rPr>
        <w:t xml:space="preserve"> رضي الله عنه </w:t>
      </w:r>
      <w:r w:rsidRPr="00FC5586">
        <w:rPr>
          <w:rFonts w:ascii="Simplified Arabic" w:hAnsi="Simplified Arabic" w:cs="Simplified Arabic"/>
          <w:sz w:val="28"/>
          <w:szCs w:val="28"/>
        </w:rPr>
        <w:t>–</w:t>
      </w:r>
      <w:r w:rsidRPr="00FC5586">
        <w:rPr>
          <w:rFonts w:ascii="Simplified Arabic" w:hAnsi="Simplified Arabic" w:cs="Simplified Arabic"/>
          <w:sz w:val="28"/>
          <w:szCs w:val="28"/>
          <w:rtl/>
        </w:rPr>
        <w:t xml:space="preserve"> عن النبي </w:t>
      </w:r>
      <w:r w:rsidRPr="00FC5586">
        <w:rPr>
          <w:rFonts w:ascii="Simplified Arabic" w:hAnsi="Simplified Arabic" w:cs="Simplified Arabic"/>
          <w:sz w:val="28"/>
          <w:szCs w:val="28"/>
        </w:rPr>
        <w:t>–</w:t>
      </w:r>
      <w:r w:rsidRPr="00FC5586">
        <w:rPr>
          <w:rFonts w:ascii="Simplified Arabic" w:hAnsi="Simplified Arabic" w:cs="Simplified Arabic"/>
          <w:sz w:val="28"/>
          <w:szCs w:val="28"/>
          <w:rtl/>
        </w:rPr>
        <w:t xml:space="preserve"> صلى الله عليه وسلم </w:t>
      </w:r>
      <w:r w:rsidRPr="00FC5586">
        <w:rPr>
          <w:rFonts w:ascii="Simplified Arabic" w:hAnsi="Simplified Arabic" w:cs="Simplified Arabic"/>
          <w:sz w:val="28"/>
          <w:szCs w:val="28"/>
        </w:rPr>
        <w:t>–</w:t>
      </w:r>
      <w:r w:rsidRPr="00FC5586">
        <w:rPr>
          <w:rFonts w:ascii="Simplified Arabic" w:hAnsi="Simplified Arabic" w:cs="Simplified Arabic"/>
          <w:sz w:val="28"/>
          <w:szCs w:val="28"/>
          <w:rtl/>
        </w:rPr>
        <w:t xml:space="preserve"> في الرجل الذي قتل مائة نفس </w:t>
      </w:r>
      <w:r w:rsidRPr="00FC5586">
        <w:rPr>
          <w:rFonts w:ascii="Simplified Arabic" w:hAnsi="Simplified Arabic" w:cs="Simplified Arabic"/>
          <w:sz w:val="28"/>
          <w:szCs w:val="28"/>
        </w:rPr>
        <w:t>…</w:t>
      </w:r>
      <w:r w:rsidRPr="00FC5586">
        <w:rPr>
          <w:rFonts w:ascii="Simplified Arabic" w:hAnsi="Simplified Arabic" w:cs="Simplified Arabic"/>
          <w:sz w:val="28"/>
          <w:szCs w:val="28"/>
          <w:rtl/>
        </w:rPr>
        <w:t xml:space="preserve"> ثم أنهم </w:t>
      </w:r>
      <w:r w:rsidRPr="00FC5586">
        <w:rPr>
          <w:rFonts w:ascii="Simplified Arabic" w:hAnsi="Simplified Arabic" w:cs="Simplified Arabic"/>
          <w:sz w:val="28"/>
          <w:szCs w:val="28"/>
        </w:rPr>
        <w:t>–</w:t>
      </w:r>
      <w:r w:rsidRPr="00FC5586">
        <w:rPr>
          <w:rFonts w:ascii="Simplified Arabic" w:hAnsi="Simplified Arabic" w:cs="Simplified Arabic"/>
          <w:sz w:val="28"/>
          <w:szCs w:val="28"/>
          <w:rtl/>
        </w:rPr>
        <w:t xml:space="preserve"> المعتزلة </w:t>
      </w:r>
      <w:r w:rsidRPr="00FC5586">
        <w:rPr>
          <w:rFonts w:ascii="Simplified Arabic" w:hAnsi="Simplified Arabic" w:cs="Simplified Arabic"/>
          <w:sz w:val="28"/>
          <w:szCs w:val="28"/>
        </w:rPr>
        <w:t>–</w:t>
      </w:r>
      <w:r w:rsidRPr="00FC5586">
        <w:rPr>
          <w:rFonts w:ascii="Simplified Arabic" w:hAnsi="Simplified Arabic" w:cs="Simplified Arabic"/>
          <w:sz w:val="28"/>
          <w:szCs w:val="28"/>
          <w:rtl/>
        </w:rPr>
        <w:t xml:space="preserve"> أجمعوا معنا في الرجل يشهد عليه بالقتل، ويقر بأنه قتل، ويأتي السلطان فيقيم عليه الحد ويقتل قوداً، فهذا غير نافذ عليه الوعيد في الآخرة إجماعاً على مقتضى حديث عبادة، فقد انكسر عليهم ما تعلقوا به من عموم قوله تعالى: {وَمَنْ يَقْتُلْ مُؤْمِنًا مُتَعَمِّدًا </w:t>
      </w:r>
      <w:r w:rsidRPr="00FC5586">
        <w:rPr>
          <w:rFonts w:ascii="Simplified Arabic" w:hAnsi="Simplified Arabic" w:cs="Simplified Arabic"/>
          <w:sz w:val="28"/>
          <w:szCs w:val="28"/>
        </w:rPr>
        <w:t>…</w:t>
      </w:r>
      <w:r w:rsidRPr="00FC5586">
        <w:rPr>
          <w:rFonts w:ascii="Simplified Arabic" w:hAnsi="Simplified Arabic" w:cs="Simplified Arabic"/>
          <w:sz w:val="28"/>
          <w:szCs w:val="28"/>
          <w:rtl/>
        </w:rPr>
        <w:t>} [</w:t>
      </w:r>
      <w:r w:rsidRPr="00FC5586">
        <w:rPr>
          <w:rFonts w:ascii="Simplified Arabic" w:hAnsi="Simplified Arabic" w:cs="Simplified Arabic"/>
          <w:sz w:val="28"/>
          <w:szCs w:val="28"/>
          <w:rtl/>
          <w:lang w:bidi="ar-KW"/>
        </w:rPr>
        <w:t xml:space="preserve">النساء: 93] </w:t>
      </w:r>
      <w:r w:rsidRPr="00FC5586">
        <w:rPr>
          <w:rFonts w:ascii="Simplified Arabic" w:hAnsi="Simplified Arabic" w:cs="Simplified Arabic"/>
          <w:b/>
          <w:bCs/>
          <w:sz w:val="28"/>
          <w:szCs w:val="28"/>
          <w:rtl/>
        </w:rPr>
        <w:t>ودخله التخصيص</w:t>
      </w:r>
      <w:r w:rsidRPr="00FC5586">
        <w:rPr>
          <w:rFonts w:ascii="Simplified Arabic" w:hAnsi="Simplified Arabic" w:cs="Simplified Arabic"/>
          <w:sz w:val="28"/>
          <w:szCs w:val="28"/>
          <w:rtl/>
        </w:rPr>
        <w:t xml:space="preserve"> بما ذكر" [انظر تفسير القرطبي ج5 / 334]،  " </w:t>
      </w:r>
      <w:r w:rsidRPr="00FC5586">
        <w:rPr>
          <w:rFonts w:ascii="Simplified Arabic" w:hAnsi="Simplified Arabic" w:cs="Simplified Arabic"/>
          <w:bCs/>
          <w:sz w:val="28"/>
          <w:szCs w:val="28"/>
          <w:rtl/>
        </w:rPr>
        <w:t>قلت</w:t>
      </w:r>
      <w:r w:rsidRPr="00FC5586">
        <w:rPr>
          <w:rFonts w:ascii="Simplified Arabic" w:hAnsi="Simplified Arabic" w:cs="Simplified Arabic"/>
          <w:sz w:val="28"/>
          <w:szCs w:val="28"/>
          <w:rtl/>
        </w:rPr>
        <w:t xml:space="preserve"> ": حمل الكثير من المفسرين أنّ ما أخبر به سبحانه من خلود القاتل في النار خلوداً أبدياً إنما هو في حق المستحل، </w:t>
      </w:r>
      <w:r w:rsidRPr="00FC5586">
        <w:rPr>
          <w:rFonts w:ascii="Simplified Arabic" w:hAnsi="Simplified Arabic" w:cs="Simplified Arabic"/>
          <w:bCs/>
          <w:sz w:val="28"/>
          <w:szCs w:val="28"/>
          <w:rtl/>
        </w:rPr>
        <w:t>قال الطبري</w:t>
      </w:r>
      <w:r w:rsidRPr="00FC5586">
        <w:rPr>
          <w:rFonts w:ascii="Simplified Arabic" w:hAnsi="Simplified Arabic" w:cs="Simplified Arabic"/>
          <w:sz w:val="28"/>
          <w:szCs w:val="28"/>
          <w:rtl/>
        </w:rPr>
        <w:t xml:space="preserve">: " قوله متعمداً </w:t>
      </w:r>
      <w:r w:rsidRPr="00FC5586">
        <w:rPr>
          <w:rFonts w:ascii="Simplified Arabic" w:hAnsi="Simplified Arabic" w:cs="Simplified Arabic"/>
          <w:sz w:val="28"/>
          <w:szCs w:val="28"/>
        </w:rPr>
        <w:t>…</w:t>
      </w:r>
      <w:r w:rsidRPr="00FC5586">
        <w:rPr>
          <w:rFonts w:ascii="Simplified Arabic" w:hAnsi="Simplified Arabic" w:cs="Simplified Arabic"/>
          <w:sz w:val="28"/>
          <w:szCs w:val="28"/>
          <w:rtl/>
        </w:rPr>
        <w:t xml:space="preserve"> أي مستحلاً قتله " [مختصر تفسير الطبري ج1 / 119]، </w:t>
      </w:r>
      <w:r w:rsidRPr="00FC5586">
        <w:rPr>
          <w:rFonts w:ascii="Simplified Arabic" w:hAnsi="Simplified Arabic" w:cs="Simplified Arabic"/>
          <w:bCs/>
          <w:sz w:val="28"/>
          <w:szCs w:val="28"/>
          <w:rtl/>
        </w:rPr>
        <w:t>ونقل القرطبي</w:t>
      </w:r>
      <w:r w:rsidRPr="00FC5586">
        <w:rPr>
          <w:rFonts w:ascii="Simplified Arabic" w:hAnsi="Simplified Arabic" w:cs="Simplified Arabic"/>
          <w:sz w:val="28"/>
          <w:szCs w:val="28"/>
          <w:rtl/>
        </w:rPr>
        <w:t xml:space="preserve"> عن ابن عباس رضي الله عنهما " متعمداً أي مستحلاً لقتله " [القرطبي ج5 / 334]، </w:t>
      </w:r>
      <w:r w:rsidRPr="00FC5586">
        <w:rPr>
          <w:rFonts w:ascii="Simplified Arabic" w:hAnsi="Simplified Arabic" w:cs="Simplified Arabic"/>
          <w:bCs/>
          <w:sz w:val="28"/>
          <w:szCs w:val="28"/>
          <w:rtl/>
        </w:rPr>
        <w:t>وقال أبو السعود</w:t>
      </w:r>
      <w:r w:rsidRPr="00FC5586">
        <w:rPr>
          <w:rFonts w:ascii="Simplified Arabic" w:hAnsi="Simplified Arabic" w:cs="Simplified Arabic"/>
          <w:sz w:val="28"/>
          <w:szCs w:val="28"/>
          <w:rtl/>
        </w:rPr>
        <w:t xml:space="preserve"> بعد تفسير الآية: " ولا دليل في الآية للمعتزلة في قولهم بخلود عصاة المؤمنين في النار لما قيل في حق المستحل كما هو رأي عكرمة وأضرابه بدليل أنها نزلت في مقيس بن ضبابة الكناني المرتد " أهـ [تفسير أبي السعود ج2/217]، وأما كون القاتل </w:t>
      </w:r>
      <w:r w:rsidRPr="00FC5586">
        <w:rPr>
          <w:rFonts w:ascii="Simplified Arabic" w:hAnsi="Simplified Arabic" w:cs="Simplified Arabic"/>
          <w:sz w:val="28"/>
          <w:szCs w:val="28"/>
          <w:rtl/>
        </w:rPr>
        <w:lastRenderedPageBreak/>
        <w:t>تحت المشيئة إذا لم يكن مستحلاً فقد نقل أبو السعود عن ابن عباس رضي الله عنهما قوله: " {فَجَزَاؤُهُ جَهَنَّمُ} أي هي جزاؤه، فإن شاء عذبه وإن شاء غفر له " أهـ [تفسير أبي السعود ج2/217]، وعموما فإنّ هذا القاتل تحت المشيئة ما كان مؤمنا</w:t>
      </w:r>
      <w:r w:rsidR="001B57CC">
        <w:rPr>
          <w:rFonts w:ascii="Simplified Arabic" w:hAnsi="Simplified Arabic" w:cs="Simplified Arabic"/>
          <w:sz w:val="28"/>
          <w:szCs w:val="28"/>
          <w:rtl/>
        </w:rPr>
        <w:t>،</w:t>
      </w:r>
      <w:r w:rsidRPr="00FC5586">
        <w:rPr>
          <w:rFonts w:ascii="Simplified Arabic" w:hAnsi="Simplified Arabic" w:cs="Simplified Arabic"/>
          <w:sz w:val="28"/>
          <w:szCs w:val="28"/>
          <w:rtl/>
        </w:rPr>
        <w:t xml:space="preserve"> </w:t>
      </w:r>
      <w:r w:rsidRPr="00FC5586">
        <w:rPr>
          <w:rFonts w:ascii="Simplified Arabic" w:hAnsi="Simplified Arabic" w:cs="Simplified Arabic"/>
          <w:bCs/>
          <w:sz w:val="28"/>
          <w:szCs w:val="28"/>
          <w:rtl/>
        </w:rPr>
        <w:t>قال الطبري</w:t>
      </w:r>
      <w:r w:rsidRPr="00FC5586">
        <w:rPr>
          <w:rFonts w:ascii="Simplified Arabic" w:hAnsi="Simplified Arabic" w:cs="Simplified Arabic"/>
          <w:sz w:val="28"/>
          <w:szCs w:val="28"/>
          <w:rtl/>
        </w:rPr>
        <w:t xml:space="preserve">: " وقوله تعالى: {فَجَزَاؤُهُ جَهَنَّمُ} أي يستحـق ما ذكـره الله من العقـاب </w:t>
      </w:r>
      <w:r w:rsidRPr="00FC5586">
        <w:rPr>
          <w:rFonts w:ascii="Simplified Arabic" w:hAnsi="Simplified Arabic" w:cs="Simplified Arabic"/>
          <w:b/>
          <w:bCs/>
          <w:sz w:val="28"/>
          <w:szCs w:val="28"/>
          <w:rtl/>
        </w:rPr>
        <w:t>إن شـاء أن يجازيه</w:t>
      </w:r>
      <w:r w:rsidRPr="00FC5586">
        <w:rPr>
          <w:rFonts w:ascii="Simplified Arabic" w:hAnsi="Simplified Arabic" w:cs="Simplified Arabic"/>
          <w:sz w:val="28"/>
          <w:szCs w:val="28"/>
          <w:rtl/>
        </w:rPr>
        <w:t xml:space="preserve"> " [مختصر تفسير الطبري ج1 / 119]، وعلى ذلك فالجزاء في الآية ليس المقصود به وقوعه وإنما المقصود الإخبار به وصاحبه إلى مشيئة الرحمن إن شاء نفذ وعيده وإن شاء عفا عنه برحمته، </w:t>
      </w:r>
      <w:r w:rsidRPr="00FC5586">
        <w:rPr>
          <w:rFonts w:ascii="Simplified Arabic" w:hAnsi="Simplified Arabic" w:cs="Simplified Arabic"/>
          <w:b/>
          <w:bCs/>
          <w:sz w:val="30"/>
          <w:szCs w:val="30"/>
          <w:u w:val="single"/>
          <w:rtl/>
        </w:rPr>
        <w:t>[2] استدلالهم بالآية</w:t>
      </w:r>
      <w:r w:rsidRPr="00FC5586">
        <w:rPr>
          <w:rFonts w:ascii="Simplified Arabic" w:hAnsi="Simplified Arabic" w:cs="Simplified Arabic"/>
          <w:b/>
          <w:bCs/>
          <w:sz w:val="28"/>
          <w:szCs w:val="28"/>
          <w:rtl/>
        </w:rPr>
        <w:t xml:space="preserve"> : </w:t>
      </w:r>
      <w:r w:rsidRPr="00FC5586">
        <w:rPr>
          <w:rFonts w:ascii="Simplified Arabic" w:hAnsi="Simplified Arabic" w:cs="Simplified Arabic"/>
          <w:sz w:val="28"/>
          <w:szCs w:val="28"/>
          <w:rtl/>
        </w:rPr>
        <w:t>في حق آكل مال اليتيم</w:t>
      </w:r>
      <w:r w:rsidRPr="00FC5586">
        <w:rPr>
          <w:rFonts w:ascii="Simplified Arabic" w:hAnsi="Simplified Arabic" w:cs="Simplified Arabic"/>
          <w:b/>
          <w:bCs/>
          <w:sz w:val="28"/>
          <w:szCs w:val="28"/>
          <w:rtl/>
        </w:rPr>
        <w:t xml:space="preserve"> {إِنَّ الَّذِينَ يَأْكُلُونَ أَمْوَالَ الْيَتَامَى ظُلْمًا إِنَّمَا يَأْكُلُونَ فِي بُطُونِهِمْ نَارًا وَسَيَصْلَوْنَ سَعِيرًا} [النساء: 10]،</w:t>
      </w:r>
      <w:r w:rsidRPr="00FC5586">
        <w:rPr>
          <w:rFonts w:ascii="Simplified Arabic" w:hAnsi="Simplified Arabic" w:cs="Simplified Arabic"/>
          <w:sz w:val="28"/>
          <w:szCs w:val="28"/>
          <w:rtl/>
        </w:rPr>
        <w:t xml:space="preserve"> وقد رد الإمام </w:t>
      </w:r>
      <w:r w:rsidRPr="00FC5586">
        <w:rPr>
          <w:rFonts w:ascii="Simplified Arabic" w:hAnsi="Simplified Arabic" w:cs="Simplified Arabic"/>
          <w:bCs/>
          <w:sz w:val="28"/>
          <w:szCs w:val="28"/>
          <w:rtl/>
        </w:rPr>
        <w:t>القرطبي</w:t>
      </w:r>
      <w:r w:rsidRPr="00FC5586">
        <w:rPr>
          <w:rFonts w:ascii="Simplified Arabic" w:hAnsi="Simplified Arabic" w:cs="Simplified Arabic"/>
          <w:sz w:val="28"/>
          <w:szCs w:val="28"/>
          <w:rtl/>
        </w:rPr>
        <w:t xml:space="preserve"> على المعتزلة ضلالاهم في فهم هذه الآية، </w:t>
      </w:r>
      <w:r w:rsidRPr="00FC5586">
        <w:rPr>
          <w:rFonts w:ascii="Simplified Arabic" w:hAnsi="Simplified Arabic" w:cs="Simplified Arabic"/>
          <w:bCs/>
          <w:sz w:val="28"/>
          <w:szCs w:val="28"/>
          <w:rtl/>
        </w:rPr>
        <w:t>فقال</w:t>
      </w:r>
      <w:r w:rsidRPr="00FC5586">
        <w:rPr>
          <w:rFonts w:ascii="Simplified Arabic" w:hAnsi="Simplified Arabic" w:cs="Simplified Arabic"/>
          <w:sz w:val="28"/>
          <w:szCs w:val="28"/>
          <w:rtl/>
        </w:rPr>
        <w:t xml:space="preserve">: " ولا حجة فيها </w:t>
      </w:r>
      <w:r w:rsidRPr="00FC5586">
        <w:rPr>
          <w:rFonts w:ascii="Simplified Arabic" w:hAnsi="Simplified Arabic" w:cs="Simplified Arabic"/>
          <w:sz w:val="28"/>
          <w:szCs w:val="28"/>
        </w:rPr>
        <w:t>–</w:t>
      </w:r>
      <w:r w:rsidRPr="00FC5586">
        <w:rPr>
          <w:rFonts w:ascii="Simplified Arabic" w:hAnsi="Simplified Arabic" w:cs="Simplified Arabic"/>
          <w:sz w:val="28"/>
          <w:szCs w:val="28"/>
          <w:rtl/>
        </w:rPr>
        <w:t xml:space="preserve"> أي الآية </w:t>
      </w:r>
      <w:r w:rsidRPr="00FC5586">
        <w:rPr>
          <w:rFonts w:ascii="Simplified Arabic" w:hAnsi="Simplified Arabic" w:cs="Simplified Arabic"/>
          <w:sz w:val="28"/>
          <w:szCs w:val="28"/>
        </w:rPr>
        <w:t>–</w:t>
      </w:r>
      <w:r w:rsidRPr="00FC5586">
        <w:rPr>
          <w:rFonts w:ascii="Simplified Arabic" w:hAnsi="Simplified Arabic" w:cs="Simplified Arabic"/>
          <w:sz w:val="28"/>
          <w:szCs w:val="28"/>
          <w:rtl/>
        </w:rPr>
        <w:t xml:space="preserve"> لمن يكفر بالذنوب، والذي يعتقده </w:t>
      </w:r>
      <w:r w:rsidR="00455953">
        <w:rPr>
          <w:rFonts w:ascii="Simplified Arabic" w:hAnsi="Simplified Arabic" w:cs="Simplified Arabic"/>
          <w:sz w:val="28"/>
          <w:szCs w:val="28"/>
          <w:rtl/>
        </w:rPr>
        <w:t xml:space="preserve">أهل </w:t>
      </w:r>
      <w:r w:rsidR="006930E2">
        <w:rPr>
          <w:rFonts w:ascii="Simplified Arabic" w:hAnsi="Simplified Arabic" w:cs="Simplified Arabic"/>
          <w:sz w:val="28"/>
          <w:szCs w:val="28"/>
          <w:rtl/>
        </w:rPr>
        <w:t xml:space="preserve">السنّة </w:t>
      </w:r>
      <w:r w:rsidRPr="00FC5586">
        <w:rPr>
          <w:rFonts w:ascii="Simplified Arabic" w:hAnsi="Simplified Arabic" w:cs="Simplified Arabic"/>
          <w:bCs/>
          <w:sz w:val="28"/>
          <w:szCs w:val="28"/>
          <w:rtl/>
        </w:rPr>
        <w:t xml:space="preserve">أن ذلك نافذ </w:t>
      </w:r>
      <w:r w:rsidRPr="00FC5586">
        <w:rPr>
          <w:rFonts w:ascii="Simplified Arabic" w:hAnsi="Simplified Arabic" w:cs="Simplified Arabic"/>
          <w:sz w:val="28"/>
          <w:szCs w:val="28"/>
          <w:rtl/>
        </w:rPr>
        <w:t xml:space="preserve">على بعض العصاة فيصلي ثم يحترق ويموت، وبخلاف </w:t>
      </w:r>
      <w:r w:rsidR="00455953">
        <w:rPr>
          <w:rFonts w:ascii="Simplified Arabic" w:hAnsi="Simplified Arabic" w:cs="Simplified Arabic"/>
          <w:sz w:val="28"/>
          <w:szCs w:val="28"/>
          <w:rtl/>
        </w:rPr>
        <w:t xml:space="preserve">أهل </w:t>
      </w:r>
      <w:r w:rsidRPr="00FC5586">
        <w:rPr>
          <w:rFonts w:ascii="Simplified Arabic" w:hAnsi="Simplified Arabic" w:cs="Simplified Arabic"/>
          <w:sz w:val="28"/>
          <w:szCs w:val="28"/>
          <w:rtl/>
        </w:rPr>
        <w:t xml:space="preserve">الشقاء فإنهم لا يموتون ولا يحيون، لما رواه مسلم في صحيحه عن أبي سعيد الخدري قال: </w:t>
      </w:r>
      <w:r w:rsidRPr="00FC5586">
        <w:rPr>
          <w:rFonts w:ascii="Simplified Arabic" w:hAnsi="Simplified Arabic" w:cs="Simplified Arabic"/>
          <w:b/>
          <w:bCs/>
          <w:sz w:val="28"/>
          <w:szCs w:val="28"/>
          <w:rtl/>
        </w:rPr>
        <w:t>قال صلى الله عليه وسلم</w:t>
      </w:r>
      <w:r w:rsidRPr="00FC5586">
        <w:rPr>
          <w:rFonts w:ascii="Simplified Arabic" w:hAnsi="Simplified Arabic" w:cs="Simplified Arabic"/>
          <w:sz w:val="28"/>
          <w:szCs w:val="28"/>
          <w:rtl/>
        </w:rPr>
        <w:t xml:space="preserve"> ((.. </w:t>
      </w:r>
      <w:r w:rsidRPr="00FC5586">
        <w:rPr>
          <w:rFonts w:ascii="Simplified Arabic" w:hAnsi="Simplified Arabic" w:cs="Simplified Arabic"/>
          <w:b/>
          <w:sz w:val="28"/>
          <w:szCs w:val="28"/>
          <w:rtl/>
        </w:rPr>
        <w:t xml:space="preserve">أما </w:t>
      </w:r>
      <w:r w:rsidR="00455953">
        <w:rPr>
          <w:rFonts w:ascii="Simplified Arabic" w:hAnsi="Simplified Arabic" w:cs="Simplified Arabic"/>
          <w:b/>
          <w:sz w:val="28"/>
          <w:szCs w:val="28"/>
          <w:rtl/>
        </w:rPr>
        <w:t xml:space="preserve">أهل </w:t>
      </w:r>
      <w:r w:rsidRPr="00FC5586">
        <w:rPr>
          <w:rFonts w:ascii="Simplified Arabic" w:hAnsi="Simplified Arabic" w:cs="Simplified Arabic"/>
          <w:b/>
          <w:sz w:val="28"/>
          <w:szCs w:val="28"/>
          <w:rtl/>
        </w:rPr>
        <w:t xml:space="preserve">النار هم أهلها فيها فإنهم لا يموتون فيها ولا يحيون، ولكن ناساً أصابتهم النار بذنوبهم </w:t>
      </w:r>
      <w:r w:rsidRPr="00FC5586">
        <w:rPr>
          <w:rFonts w:ascii="Simplified Arabic" w:hAnsi="Simplified Arabic" w:cs="Simplified Arabic"/>
          <w:b/>
          <w:sz w:val="28"/>
          <w:szCs w:val="28"/>
        </w:rPr>
        <w:t>–</w:t>
      </w:r>
      <w:r w:rsidRPr="00FC5586">
        <w:rPr>
          <w:rFonts w:ascii="Simplified Arabic" w:hAnsi="Simplified Arabic" w:cs="Simplified Arabic"/>
          <w:b/>
          <w:sz w:val="28"/>
          <w:szCs w:val="28"/>
          <w:rtl/>
        </w:rPr>
        <w:t xml:space="preserve"> أو قال بخطاياهم </w:t>
      </w:r>
      <w:r w:rsidRPr="00FC5586">
        <w:rPr>
          <w:rFonts w:ascii="Simplified Arabic" w:hAnsi="Simplified Arabic" w:cs="Simplified Arabic"/>
          <w:b/>
          <w:sz w:val="28"/>
          <w:szCs w:val="28"/>
        </w:rPr>
        <w:t>–</w:t>
      </w:r>
      <w:r w:rsidRPr="00FC5586">
        <w:rPr>
          <w:rFonts w:ascii="Simplified Arabic" w:hAnsi="Simplified Arabic" w:cs="Simplified Arabic"/>
          <w:b/>
          <w:sz w:val="28"/>
          <w:szCs w:val="28"/>
          <w:rtl/>
        </w:rPr>
        <w:t xml:space="preserve"> فأماتهم الله إماتة حتى إذا كانوا فحماً أذن بالشفاعة فجيء بهم </w:t>
      </w:r>
      <w:proofErr w:type="spellStart"/>
      <w:r w:rsidRPr="00FC5586">
        <w:rPr>
          <w:rFonts w:ascii="Simplified Arabic" w:hAnsi="Simplified Arabic" w:cs="Simplified Arabic"/>
          <w:b/>
          <w:sz w:val="28"/>
          <w:szCs w:val="28"/>
          <w:rtl/>
        </w:rPr>
        <w:t>ضبائر</w:t>
      </w:r>
      <w:proofErr w:type="spellEnd"/>
      <w:r w:rsidRPr="00FC5586">
        <w:rPr>
          <w:rFonts w:ascii="Simplified Arabic" w:hAnsi="Simplified Arabic" w:cs="Simplified Arabic"/>
          <w:b/>
          <w:sz w:val="28"/>
          <w:szCs w:val="28"/>
          <w:rtl/>
        </w:rPr>
        <w:t xml:space="preserve"> فبثوا على أنها الجنة ثم قيل: يا </w:t>
      </w:r>
      <w:r w:rsidR="00455953">
        <w:rPr>
          <w:rFonts w:ascii="Simplified Arabic" w:hAnsi="Simplified Arabic" w:cs="Simplified Arabic"/>
          <w:b/>
          <w:sz w:val="28"/>
          <w:szCs w:val="28"/>
          <w:rtl/>
        </w:rPr>
        <w:t xml:space="preserve">أهل </w:t>
      </w:r>
      <w:r w:rsidRPr="00FC5586">
        <w:rPr>
          <w:rFonts w:ascii="Simplified Arabic" w:hAnsi="Simplified Arabic" w:cs="Simplified Arabic"/>
          <w:b/>
          <w:sz w:val="28"/>
          <w:szCs w:val="28"/>
          <w:rtl/>
        </w:rPr>
        <w:t>الجنة أفيضوا عليهم فينبتون كما تنبت الحبة في حميل السيل))</w:t>
      </w:r>
      <w:r w:rsidRPr="00FC5586">
        <w:rPr>
          <w:rFonts w:ascii="Simplified Arabic" w:hAnsi="Simplified Arabic" w:cs="Simplified Arabic"/>
          <w:sz w:val="28"/>
          <w:szCs w:val="28"/>
          <w:rtl/>
        </w:rPr>
        <w:t xml:space="preserve"> ساقط بالمشيئة عن بعضهم لقوله تعالى: {إِنَّ اللَّهَ لَا يَغْفِرُ أَنْ يُشْرَكَ بِهِ وَيَغْفِرُ مَا دُونَ ذَلِكَ لِمَنْ يَشَاءُ..} [النساء: 116] فالآية تدل على أن الله يغفر ما دون الشرك لمن يشاء من عباده </w:t>
      </w:r>
      <w:r w:rsidRPr="00FC5586">
        <w:rPr>
          <w:rFonts w:ascii="Simplified Arabic" w:hAnsi="Simplified Arabic" w:cs="Simplified Arabic"/>
          <w:sz w:val="28"/>
          <w:szCs w:val="28"/>
        </w:rPr>
        <w:t>…</w:t>
      </w:r>
      <w:r w:rsidRPr="00FC5586">
        <w:rPr>
          <w:rFonts w:ascii="Simplified Arabic" w:hAnsi="Simplified Arabic" w:cs="Simplified Arabic"/>
          <w:sz w:val="28"/>
          <w:szCs w:val="28"/>
          <w:rtl/>
        </w:rPr>
        <w:t xml:space="preserve"> " الآية " أهـ [تفسير القرطبي ج5/54]، </w:t>
      </w:r>
      <w:r w:rsidRPr="00FC5586">
        <w:rPr>
          <w:rFonts w:ascii="Simplified Arabic" w:hAnsi="Simplified Arabic" w:cs="Simplified Arabic"/>
          <w:b/>
          <w:bCs/>
          <w:sz w:val="30"/>
          <w:szCs w:val="30"/>
          <w:u w:val="single"/>
          <w:rtl/>
        </w:rPr>
        <w:t>[3] استدلالهم بالآية:</w:t>
      </w:r>
      <w:r w:rsidRPr="00FC5586">
        <w:rPr>
          <w:rFonts w:ascii="Simplified Arabic" w:hAnsi="Simplified Arabic" w:cs="Simplified Arabic"/>
          <w:b/>
          <w:bCs/>
          <w:sz w:val="28"/>
          <w:szCs w:val="28"/>
          <w:u w:val="single"/>
          <w:rtl/>
        </w:rPr>
        <w:t xml:space="preserve"> </w:t>
      </w:r>
      <w:r w:rsidRPr="00FC5586">
        <w:rPr>
          <w:rFonts w:ascii="Simplified Arabic" w:hAnsi="Simplified Arabic" w:cs="Simplified Arabic"/>
          <w:b/>
          <w:bCs/>
          <w:sz w:val="28"/>
          <w:szCs w:val="28"/>
          <w:rtl/>
        </w:rPr>
        <w:t>قوله تعالى: {وَمَنْ يَعْصِ اللَّهَ وَرَسُولَهُ وَيَتَعَدَّ حُدُودَهُ يُدْخِلْهُ نَارًا خَالِدًا فِيهَا وَلَهُ عَذَابٌ مُهِينٌ} [النساء: 14]،</w:t>
      </w:r>
      <w:r w:rsidRPr="00FC5586">
        <w:rPr>
          <w:rFonts w:ascii="Simplified Arabic" w:hAnsi="Simplified Arabic" w:cs="Simplified Arabic"/>
          <w:sz w:val="28"/>
          <w:szCs w:val="28"/>
          <w:rtl/>
        </w:rPr>
        <w:t xml:space="preserve"> وهذه الآية فهموها على غير وجهها الصحيح، فإن المعصية إذا بلغت الكفر، فلا شك في الخلود الأبدي في النار، وإن لم تبلغ الكفر فإن العاصي تحت المشيئة وإن عذبه الله فهو دون الخلود، وبهذا قال المفسرون: </w:t>
      </w:r>
      <w:r w:rsidRPr="00FC5586">
        <w:rPr>
          <w:rFonts w:ascii="Simplified Arabic" w:hAnsi="Simplified Arabic" w:cs="Simplified Arabic"/>
          <w:bCs/>
          <w:sz w:val="28"/>
          <w:szCs w:val="28"/>
          <w:rtl/>
        </w:rPr>
        <w:t xml:space="preserve">قال الطبري عقب الآية: </w:t>
      </w:r>
      <w:r w:rsidRPr="00FC5586">
        <w:rPr>
          <w:rFonts w:ascii="Simplified Arabic" w:hAnsi="Simplified Arabic" w:cs="Simplified Arabic"/>
          <w:sz w:val="28"/>
          <w:szCs w:val="28"/>
          <w:rtl/>
        </w:rPr>
        <w:t xml:space="preserve">" فإن قال قائل: أو يخلد في النار من عصى الله ورسوله في قسمة المواريث؟ قيل: نعـم، إذا جمع إلى معصيتهما في ذلك شكا في أن الله فرض عليه ما فرض على عباده في هاتين الآيتين، أو علم ذلك، فحاد الله ورسوله في أمرهما على ما ذكر ابن عباس من قول من قال: حين نزل على رسول الله </w:t>
      </w:r>
      <w:r w:rsidRPr="00FC5586">
        <w:rPr>
          <w:rFonts w:ascii="Simplified Arabic" w:hAnsi="Simplified Arabic" w:cs="Simplified Arabic"/>
          <w:sz w:val="28"/>
          <w:szCs w:val="28"/>
        </w:rPr>
        <w:t>–</w:t>
      </w:r>
      <w:r w:rsidRPr="00FC5586">
        <w:rPr>
          <w:rFonts w:ascii="Simplified Arabic" w:hAnsi="Simplified Arabic" w:cs="Simplified Arabic"/>
          <w:sz w:val="28"/>
          <w:szCs w:val="28"/>
          <w:rtl/>
        </w:rPr>
        <w:t xml:space="preserve"> صلى الله عليه وسلم، قول الله تبارك وتعالى {يُوصِيكُمُ اللَّهُ فِي أَوْلَادِكُمْ لِلذَّكَرِ مِثْلُ حَظِّ الْأُنْثَيَيْنِ</w:t>
      </w:r>
      <w:r w:rsidR="009B6F91">
        <w:rPr>
          <w:rFonts w:ascii="Simplified Arabic" w:hAnsi="Simplified Arabic" w:cs="Simplified Arabic"/>
          <w:sz w:val="28"/>
          <w:szCs w:val="28"/>
          <w:rtl/>
        </w:rPr>
        <w:t>،</w:t>
      </w:r>
      <w:r w:rsidRPr="00FC5586">
        <w:rPr>
          <w:rFonts w:ascii="Simplified Arabic" w:hAnsi="Simplified Arabic" w:cs="Simplified Arabic"/>
          <w:sz w:val="28"/>
          <w:szCs w:val="28"/>
          <w:rtl/>
        </w:rPr>
        <w:t xml:space="preserve">} [النساء: 11] </w:t>
      </w:r>
      <w:r w:rsidRPr="00FC5586">
        <w:rPr>
          <w:rFonts w:ascii="Simplified Arabic" w:hAnsi="Simplified Arabic" w:cs="Simplified Arabic"/>
          <w:sz w:val="28"/>
          <w:szCs w:val="28"/>
        </w:rPr>
        <w:t>…</w:t>
      </w:r>
      <w:r w:rsidRPr="00FC5586">
        <w:rPr>
          <w:rFonts w:ascii="Simplified Arabic" w:hAnsi="Simplified Arabic" w:cs="Simplified Arabic"/>
          <w:sz w:val="28"/>
          <w:szCs w:val="28"/>
          <w:rtl/>
        </w:rPr>
        <w:t xml:space="preserve"> إلى تمام الآيتين، أيورث من لا يركب الفرس، ولا يقاتل العدو، ولا يحوز الغنيمة نصف المال أو جميع المال، استنكاراً منهم قسمة الله ما قسم لصغار ولد الميت ونسائه وإناث ولده، ممن خالف قسمة الله ما قسم من ميراث </w:t>
      </w:r>
      <w:r w:rsidR="00455953">
        <w:rPr>
          <w:rFonts w:ascii="Simplified Arabic" w:hAnsi="Simplified Arabic" w:cs="Simplified Arabic"/>
          <w:sz w:val="28"/>
          <w:szCs w:val="28"/>
          <w:rtl/>
        </w:rPr>
        <w:t xml:space="preserve">أهل </w:t>
      </w:r>
      <w:r w:rsidRPr="00FC5586">
        <w:rPr>
          <w:rFonts w:ascii="Simplified Arabic" w:hAnsi="Simplified Arabic" w:cs="Simplified Arabic"/>
          <w:sz w:val="28"/>
          <w:szCs w:val="28"/>
          <w:rtl/>
        </w:rPr>
        <w:t xml:space="preserve">الميراث بينهم، على ما قسمه في كتابه، </w:t>
      </w:r>
      <w:r w:rsidRPr="00FC5586">
        <w:rPr>
          <w:rFonts w:ascii="Simplified Arabic" w:hAnsi="Simplified Arabic" w:cs="Simplified Arabic"/>
          <w:sz w:val="28"/>
          <w:szCs w:val="28"/>
          <w:rtl/>
        </w:rPr>
        <w:lastRenderedPageBreak/>
        <w:t xml:space="preserve">وخالف حكمه في ذلك وحكم رسوله، استنكاراً منه حكمهما، كما استنكره الذين ذكر أمرهم ابن عباس ممن كان بين أصحاب رسول الله </w:t>
      </w:r>
      <w:r w:rsidRPr="00FC5586">
        <w:rPr>
          <w:rFonts w:ascii="Simplified Arabic" w:hAnsi="Simplified Arabic" w:cs="Simplified Arabic"/>
          <w:sz w:val="28"/>
          <w:szCs w:val="28"/>
        </w:rPr>
        <w:t>–</w:t>
      </w:r>
      <w:r w:rsidRPr="00FC5586">
        <w:rPr>
          <w:rFonts w:ascii="Simplified Arabic" w:hAnsi="Simplified Arabic" w:cs="Simplified Arabic"/>
          <w:sz w:val="28"/>
          <w:szCs w:val="28"/>
          <w:rtl/>
        </w:rPr>
        <w:t xml:space="preserve"> صلى الله عليه وسلم لأنه باستنكاره حكم الله في تلك، يصير بالله كافراً، ومن ملة الإسلام خارجاً "أهـ [تفسير الطبري ج4 / 291]، </w:t>
      </w:r>
      <w:r w:rsidRPr="00FC5586">
        <w:rPr>
          <w:rFonts w:ascii="Simplified Arabic" w:hAnsi="Simplified Arabic" w:cs="Simplified Arabic"/>
          <w:bCs/>
          <w:sz w:val="28"/>
          <w:szCs w:val="28"/>
          <w:rtl/>
        </w:rPr>
        <w:t xml:space="preserve">وقال القرطبي: </w:t>
      </w:r>
      <w:r w:rsidRPr="00FC5586">
        <w:rPr>
          <w:rFonts w:ascii="Simplified Arabic" w:hAnsi="Simplified Arabic" w:cs="Simplified Arabic"/>
          <w:sz w:val="28"/>
          <w:szCs w:val="28"/>
          <w:rtl/>
        </w:rPr>
        <w:t xml:space="preserve">" {وَمَنْ يَعْصِ اللَّهَ وَرَسُولَهُ} [النساء: 14] يريد في قسمة المواريث فلم يقسمها ولم يعمل بها {وَيَتَعَدَّ حُدُودَهُ} أي يخالف أمره {يُدْخِلْهُ نَارًا خَالِدًا فِيهَا}، والعصيان إن أريد به الكفر فالخلود على بابه، وإن أريد به الكبائر وتجاوز أوامر الله تعالى: فالخلود مستعار لمدة ما، كما تقول: خلد الله ملكه، وقال زهير: ولا خالداً إلا الجبال </w:t>
      </w:r>
      <w:proofErr w:type="spellStart"/>
      <w:r w:rsidRPr="00FC5586">
        <w:rPr>
          <w:rFonts w:ascii="Simplified Arabic" w:hAnsi="Simplified Arabic" w:cs="Simplified Arabic"/>
          <w:sz w:val="28"/>
          <w:szCs w:val="28"/>
          <w:rtl/>
        </w:rPr>
        <w:t>الرواسيا</w:t>
      </w:r>
      <w:proofErr w:type="spellEnd"/>
      <w:r w:rsidRPr="00FC5586">
        <w:rPr>
          <w:rFonts w:ascii="Simplified Arabic" w:hAnsi="Simplified Arabic" w:cs="Simplified Arabic"/>
          <w:sz w:val="28"/>
          <w:szCs w:val="28"/>
          <w:rtl/>
        </w:rPr>
        <w:t xml:space="preserve">، وقد تقدم هذا المعنى في غير موضع " أهـ [تفسير القرطبي ج5 / 82]،  </w:t>
      </w:r>
      <w:r w:rsidRPr="00FC5586">
        <w:rPr>
          <w:rFonts w:ascii="Simplified Arabic" w:hAnsi="Simplified Arabic" w:cs="Simplified Arabic"/>
          <w:b/>
          <w:bCs/>
          <w:sz w:val="30"/>
          <w:szCs w:val="30"/>
          <w:u w:val="single"/>
          <w:rtl/>
        </w:rPr>
        <w:t>[4] استدلالهم بالآية:</w:t>
      </w:r>
      <w:r w:rsidRPr="00FC5586">
        <w:rPr>
          <w:rFonts w:ascii="Simplified Arabic" w:hAnsi="Simplified Arabic" w:cs="Simplified Arabic"/>
          <w:b/>
          <w:bCs/>
          <w:sz w:val="28"/>
          <w:szCs w:val="28"/>
          <w:rtl/>
        </w:rPr>
        <w:t xml:space="preserve"> قوله تعالى: {بَلَى مَنْ كَسَبَ سَيِّئَةً وَأَحَاطَتْ بِهِ خَطِيئَتُهُ فَأُولَئِكَ أَصْحَابُ النَّارِ هُمْ فِيهَا خَالِدُونَ}</w:t>
      </w:r>
      <w:r w:rsidRPr="00FC5586">
        <w:rPr>
          <w:rFonts w:ascii="Simplified Arabic" w:hAnsi="Simplified Arabic" w:cs="Simplified Arabic"/>
          <w:sz w:val="28"/>
          <w:szCs w:val="28"/>
          <w:rtl/>
        </w:rPr>
        <w:t xml:space="preserve"> [البقرة: 81]، وهذه الآية أيضا: فهموها على غير وجهها الصحيح، فزعموا أن الآية دلت على أن من غلبت كبائره على طاعاته فهو من </w:t>
      </w:r>
      <w:r w:rsidR="00455953">
        <w:rPr>
          <w:rFonts w:ascii="Simplified Arabic" w:hAnsi="Simplified Arabic" w:cs="Simplified Arabic"/>
          <w:sz w:val="28"/>
          <w:szCs w:val="28"/>
          <w:rtl/>
        </w:rPr>
        <w:t xml:space="preserve">أهل </w:t>
      </w:r>
      <w:r w:rsidRPr="00FC5586">
        <w:rPr>
          <w:rFonts w:ascii="Simplified Arabic" w:hAnsi="Simplified Arabic" w:cs="Simplified Arabic"/>
          <w:sz w:val="28"/>
          <w:szCs w:val="28"/>
          <w:rtl/>
        </w:rPr>
        <w:t xml:space="preserve">النار مخلداً فيها وذلك لأن هذا هـو المعقول من الإحاطة في باب الخطايا أن تكثر على الطاعات " قاله القاضي عبد الجبار </w:t>
      </w:r>
      <w:r w:rsidRPr="00FC5586">
        <w:rPr>
          <w:rFonts w:ascii="Simplified Arabic" w:hAnsi="Simplified Arabic" w:cs="Simplified Arabic"/>
          <w:sz w:val="28"/>
          <w:szCs w:val="28"/>
          <w:rtl/>
          <w:lang w:bidi="ar-KW"/>
        </w:rPr>
        <w:t>[</w:t>
      </w:r>
      <w:r w:rsidRPr="00FC5586">
        <w:rPr>
          <w:rFonts w:ascii="Simplified Arabic" w:hAnsi="Simplified Arabic" w:cs="Simplified Arabic"/>
          <w:sz w:val="28"/>
          <w:szCs w:val="28"/>
          <w:rtl/>
        </w:rPr>
        <w:t>متشابه القرآن ج1 / 97</w:t>
      </w:r>
      <w:r w:rsidRPr="00FC5586">
        <w:rPr>
          <w:rFonts w:ascii="Simplified Arabic" w:hAnsi="Simplified Arabic" w:cs="Simplified Arabic"/>
          <w:sz w:val="28"/>
          <w:szCs w:val="28"/>
          <w:rtl/>
          <w:lang w:bidi="ar-KW"/>
        </w:rPr>
        <w:t>]،</w:t>
      </w:r>
      <w:r w:rsidRPr="00FC5586">
        <w:rPr>
          <w:rFonts w:ascii="Simplified Arabic" w:hAnsi="Simplified Arabic" w:cs="Simplified Arabic"/>
          <w:sz w:val="28"/>
          <w:szCs w:val="28"/>
          <w:rtl/>
        </w:rPr>
        <w:t xml:space="preserve"> والحق أن السيئة في الآية إنما معناها الشرك، لأن الشرك هو السيئة والخطيئة التي لا تدع لصاحبها منفذاً، </w:t>
      </w:r>
      <w:r w:rsidRPr="00FC5586">
        <w:rPr>
          <w:rFonts w:ascii="Simplified Arabic" w:hAnsi="Simplified Arabic" w:cs="Simplified Arabic"/>
          <w:bCs/>
          <w:sz w:val="28"/>
          <w:szCs w:val="28"/>
          <w:rtl/>
        </w:rPr>
        <w:t xml:space="preserve">قال القرطبي: </w:t>
      </w:r>
      <w:r w:rsidRPr="00FC5586">
        <w:rPr>
          <w:rFonts w:ascii="Simplified Arabic" w:hAnsi="Simplified Arabic" w:cs="Simplified Arabic"/>
          <w:sz w:val="28"/>
          <w:szCs w:val="28"/>
          <w:rtl/>
        </w:rPr>
        <w:t xml:space="preserve">" السيئة: الشرك، قال ابن جريح قلت لعطاء (من كسب سيئة) قال: الشرك وتلى قوله تعالى: {وَمَنْ جَاءَ بِالسَّيِّئَةِ فَكُبَّتْ وُجُوهُهُمْ فِي النَّارِ.. } [النمل: 90] الآية " أهـ [تفسير القرطبي ج2 /12]، </w:t>
      </w:r>
      <w:r w:rsidRPr="00FC5586">
        <w:rPr>
          <w:rFonts w:ascii="Simplified Arabic" w:hAnsi="Simplified Arabic" w:cs="Simplified Arabic"/>
          <w:bCs/>
          <w:sz w:val="28"/>
          <w:szCs w:val="28"/>
          <w:rtl/>
        </w:rPr>
        <w:t xml:space="preserve">وقال ابن كثير: </w:t>
      </w:r>
      <w:r w:rsidRPr="00FC5586">
        <w:rPr>
          <w:rFonts w:ascii="Simplified Arabic" w:hAnsi="Simplified Arabic" w:cs="Simplified Arabic"/>
          <w:sz w:val="28"/>
          <w:szCs w:val="28"/>
          <w:rtl/>
        </w:rPr>
        <w:t xml:space="preserve">" الآية رد على بني إسرائيل الذين زعموا أنهم لن تمسهم النار إلا أياماً معدودة بأن الأوامر ليس كما زعموا، بل إن من كسب سيئة وأحاطت به خطيئته وهو من وافى يوم القيامة وليس له حسنة، بل جميع أعماله سيئات فهم من </w:t>
      </w:r>
      <w:r w:rsidR="00455953">
        <w:rPr>
          <w:rFonts w:ascii="Simplified Arabic" w:hAnsi="Simplified Arabic" w:cs="Simplified Arabic"/>
          <w:sz w:val="28"/>
          <w:szCs w:val="28"/>
          <w:rtl/>
        </w:rPr>
        <w:t xml:space="preserve">أهل </w:t>
      </w:r>
      <w:r w:rsidRPr="00FC5586">
        <w:rPr>
          <w:rFonts w:ascii="Simplified Arabic" w:hAnsi="Simplified Arabic" w:cs="Simplified Arabic"/>
          <w:sz w:val="28"/>
          <w:szCs w:val="28"/>
          <w:rtl/>
        </w:rPr>
        <w:t xml:space="preserve">النار، قال ابن عبـاس: {بَلَى مَنْ كَسَبَ سَيِّئَةً..} [البقرة: 81] الآية </w:t>
      </w:r>
      <w:r w:rsidRPr="00FC5586">
        <w:rPr>
          <w:rFonts w:ascii="Simplified Arabic" w:hAnsi="Simplified Arabic" w:cs="Simplified Arabic"/>
          <w:bCs/>
          <w:sz w:val="28"/>
          <w:szCs w:val="28"/>
          <w:rtl/>
        </w:rPr>
        <w:t>أي عمل مثل عملكم وكفر بمثل ما كفرتم به حتى يحيط به كفره فما له من حسنة</w:t>
      </w:r>
      <w:r w:rsidRPr="00FC5586">
        <w:rPr>
          <w:rFonts w:ascii="Simplified Arabic" w:hAnsi="Simplified Arabic" w:cs="Simplified Arabic"/>
          <w:sz w:val="28"/>
          <w:szCs w:val="28"/>
          <w:rtl/>
        </w:rPr>
        <w:t xml:space="preserve"> " أهـ [مختصر تفسير ابن كثير ج1/71]، وعلى ذلك فلا حجة في الآية لما ذهبت إليه المعتزلة من خلود أصحاب الكبائر في النار لأن الإحاطة إنما تصح في شأن الكافر الذي أحاطت الخطيئة بقوله وعمله واعتقاد قلبه أما العاصي فالمعصية لا تحيط لا بإقراره ولا باعتقاده وبهذا لا تكون الإحاطة ولا يكون الخلود في النار، </w:t>
      </w:r>
      <w:r w:rsidRPr="00FC5586">
        <w:rPr>
          <w:rFonts w:ascii="Simplified Arabic" w:hAnsi="Simplified Arabic" w:cs="Simplified Arabic"/>
          <w:b/>
          <w:bCs/>
          <w:sz w:val="30"/>
          <w:szCs w:val="30"/>
          <w:u w:val="single"/>
          <w:rtl/>
        </w:rPr>
        <w:t>[وعلى ذلك]:</w:t>
      </w:r>
      <w:r w:rsidRPr="00FC5586">
        <w:rPr>
          <w:rFonts w:ascii="Simplified Arabic" w:hAnsi="Simplified Arabic" w:cs="Simplified Arabic"/>
          <w:sz w:val="28"/>
          <w:szCs w:val="28"/>
          <w:rtl/>
        </w:rPr>
        <w:t xml:space="preserve"> فالملاحظ أنّ المعتزلة لم يفهموا هذه الآيات الفهم الصحيح الذي تميز به </w:t>
      </w:r>
      <w:r w:rsidR="00455953">
        <w:rPr>
          <w:rFonts w:ascii="Simplified Arabic" w:hAnsi="Simplified Arabic" w:cs="Simplified Arabic"/>
          <w:sz w:val="28"/>
          <w:szCs w:val="28"/>
          <w:rtl/>
        </w:rPr>
        <w:t xml:space="preserve">أهل </w:t>
      </w:r>
      <w:r w:rsidR="006930E2">
        <w:rPr>
          <w:rFonts w:ascii="Simplified Arabic" w:hAnsi="Simplified Arabic" w:cs="Simplified Arabic"/>
          <w:sz w:val="28"/>
          <w:szCs w:val="28"/>
          <w:rtl/>
        </w:rPr>
        <w:t xml:space="preserve">السنّة </w:t>
      </w:r>
      <w:r w:rsidRPr="00FC5586">
        <w:rPr>
          <w:rFonts w:ascii="Simplified Arabic" w:hAnsi="Simplified Arabic" w:cs="Simplified Arabic"/>
          <w:sz w:val="28"/>
          <w:szCs w:val="28"/>
          <w:rtl/>
        </w:rPr>
        <w:t xml:space="preserve">والجماعة، </w:t>
      </w:r>
      <w:r w:rsidRPr="00FC5586">
        <w:rPr>
          <w:rFonts w:ascii="Simplified Arabic" w:hAnsi="Simplified Arabic" w:cs="Simplified Arabic"/>
          <w:b/>
          <w:bCs/>
          <w:sz w:val="28"/>
          <w:szCs w:val="28"/>
          <w:rtl/>
        </w:rPr>
        <w:t>ولو عرفوا</w:t>
      </w:r>
      <w:r w:rsidRPr="00FC5586">
        <w:rPr>
          <w:rFonts w:ascii="Simplified Arabic" w:hAnsi="Simplified Arabic" w:cs="Simplified Arabic"/>
          <w:sz w:val="28"/>
          <w:szCs w:val="28"/>
          <w:rtl/>
        </w:rPr>
        <w:t xml:space="preserve"> </w:t>
      </w:r>
      <w:r w:rsidRPr="00FC5586">
        <w:rPr>
          <w:rFonts w:ascii="Simplified Arabic" w:hAnsi="Simplified Arabic" w:cs="Simplified Arabic"/>
          <w:b/>
          <w:bCs/>
          <w:sz w:val="28"/>
          <w:szCs w:val="28"/>
          <w:rtl/>
        </w:rPr>
        <w:t>أن الكريم من البشر وصاحب الفضائل والشيم والصفات الحسنة إذا وعد بشيء وفى بوعده حق الوفاء وإذا أوعد على شيء فإنه يعفو متى كان العفو أجمل وأفضل</w:t>
      </w:r>
      <w:r w:rsidRPr="00FC5586">
        <w:rPr>
          <w:rFonts w:ascii="Simplified Arabic" w:hAnsi="Simplified Arabic" w:cs="Simplified Arabic"/>
          <w:sz w:val="28"/>
          <w:szCs w:val="28"/>
          <w:rtl/>
        </w:rPr>
        <w:t xml:space="preserve">، وقد قال العرب قديماً " إن الكريم إذا وعد وفى وإذا أوعد عفا "، فما بالنا بالله تعالى، وهو أرحم الراحمين وسعت رحمته كل شيء وهو ربنا الكريم فالعفو في حقه أولى وأجمل، وهذه قاعدة ينبغي فهمها، ولكن </w:t>
      </w:r>
      <w:r w:rsidRPr="00FC5586">
        <w:rPr>
          <w:rFonts w:ascii="Simplified Arabic" w:hAnsi="Simplified Arabic" w:cs="Simplified Arabic"/>
          <w:sz w:val="28"/>
          <w:szCs w:val="28"/>
          <w:rtl/>
        </w:rPr>
        <w:lastRenderedPageBreak/>
        <w:t>المغفرة معلقة بالمشيئة لأنّ الله تعالى كما له الرحمة التي وسعت كل شيء له كمال العلم والحكمة،  ولذلك فإن (</w:t>
      </w:r>
      <w:r w:rsidR="00455953">
        <w:rPr>
          <w:rFonts w:ascii="Simplified Arabic" w:hAnsi="Simplified Arabic" w:cs="Simplified Arabic"/>
          <w:sz w:val="28"/>
          <w:szCs w:val="28"/>
          <w:rtl/>
        </w:rPr>
        <w:t xml:space="preserve">أهل </w:t>
      </w:r>
      <w:r w:rsidR="006930E2">
        <w:rPr>
          <w:rFonts w:ascii="Simplified Arabic" w:hAnsi="Simplified Arabic" w:cs="Simplified Arabic"/>
          <w:sz w:val="28"/>
          <w:szCs w:val="28"/>
          <w:rtl/>
        </w:rPr>
        <w:t xml:space="preserve">السنّة </w:t>
      </w:r>
      <w:r w:rsidRPr="00FC5586">
        <w:rPr>
          <w:rFonts w:ascii="Simplified Arabic" w:hAnsi="Simplified Arabic" w:cs="Simplified Arabic"/>
          <w:sz w:val="28"/>
          <w:szCs w:val="28"/>
          <w:rtl/>
        </w:rPr>
        <w:t xml:space="preserve">والجماعة) يقولون بأن الله عز وجل يعفو </w:t>
      </w:r>
      <w:r w:rsidRPr="00FC5586">
        <w:rPr>
          <w:rFonts w:ascii="Simplified Arabic" w:hAnsi="Simplified Arabic" w:cs="Simplified Arabic"/>
          <w:sz w:val="28"/>
          <w:szCs w:val="28"/>
        </w:rPr>
        <w:t>–</w:t>
      </w:r>
      <w:r w:rsidRPr="00FC5586">
        <w:rPr>
          <w:rFonts w:ascii="Simplified Arabic" w:hAnsi="Simplified Arabic" w:cs="Simplified Arabic"/>
          <w:sz w:val="28"/>
          <w:szCs w:val="28"/>
          <w:rtl/>
        </w:rPr>
        <w:t xml:space="preserve"> متى شاء</w:t>
      </w:r>
      <w:r w:rsidR="001B57CC">
        <w:rPr>
          <w:rFonts w:ascii="Simplified Arabic" w:hAnsi="Simplified Arabic" w:cs="Simplified Arabic"/>
          <w:sz w:val="28"/>
          <w:szCs w:val="28"/>
          <w:rtl/>
        </w:rPr>
        <w:t>،</w:t>
      </w:r>
      <w:r w:rsidRPr="00FC5586">
        <w:rPr>
          <w:rFonts w:ascii="Simplified Arabic" w:hAnsi="Simplified Arabic" w:cs="Simplified Arabic"/>
          <w:sz w:val="28"/>
          <w:szCs w:val="28"/>
          <w:rtl/>
        </w:rPr>
        <w:t xml:space="preserve"> ومشيئته نافذة تجلت بالعلم والحكمة </w:t>
      </w:r>
      <w:r w:rsidRPr="00FC5586">
        <w:rPr>
          <w:rFonts w:ascii="Simplified Arabic" w:hAnsi="Simplified Arabic" w:cs="Simplified Arabic"/>
          <w:sz w:val="28"/>
          <w:szCs w:val="28"/>
        </w:rPr>
        <w:t>–</w:t>
      </w:r>
      <w:r w:rsidRPr="00FC5586">
        <w:rPr>
          <w:rFonts w:ascii="Simplified Arabic" w:hAnsi="Simplified Arabic" w:cs="Simplified Arabic"/>
          <w:sz w:val="28"/>
          <w:szCs w:val="28"/>
          <w:rtl/>
        </w:rPr>
        <w:t xml:space="preserve"> عمن شاء إلا الشرك لأنّه القائل: {إِنَّ اللَّهَ لَا يَغْفِرُ أَنْ يُشْرَكَ بِهِ وَيَغْفِرُ مَا دُونَ ذَلِكَ لِمَنْ يَشَاءُ} [النساء: 48]، أما المعتزلة فلم يفهموا ذلك، </w:t>
      </w:r>
      <w:r w:rsidRPr="00FC5586">
        <w:rPr>
          <w:rFonts w:ascii="Simplified Arabic" w:hAnsi="Simplified Arabic" w:cs="Simplified Arabic"/>
          <w:bCs/>
          <w:sz w:val="28"/>
          <w:szCs w:val="28"/>
          <w:u w:val="single"/>
          <w:rtl/>
        </w:rPr>
        <w:t>وبناء على فهمهم الضال لمسألة الوعد والوعيد أنكروا الشفاعة ل</w:t>
      </w:r>
      <w:r w:rsidR="00455953">
        <w:rPr>
          <w:rFonts w:ascii="Simplified Arabic" w:hAnsi="Simplified Arabic" w:cs="Simplified Arabic"/>
          <w:bCs/>
          <w:sz w:val="28"/>
          <w:szCs w:val="28"/>
          <w:u w:val="single"/>
          <w:rtl/>
        </w:rPr>
        <w:t xml:space="preserve">أهل </w:t>
      </w:r>
      <w:r w:rsidRPr="00FC5586">
        <w:rPr>
          <w:rFonts w:ascii="Simplified Arabic" w:hAnsi="Simplified Arabic" w:cs="Simplified Arabic"/>
          <w:bCs/>
          <w:sz w:val="28"/>
          <w:szCs w:val="28"/>
          <w:u w:val="single"/>
          <w:rtl/>
        </w:rPr>
        <w:t>الكبائر</w:t>
      </w:r>
      <w:r w:rsidRPr="00FC5586">
        <w:rPr>
          <w:rFonts w:ascii="Simplified Arabic" w:hAnsi="Simplified Arabic" w:cs="Simplified Arabic"/>
          <w:bCs/>
          <w:sz w:val="28"/>
          <w:szCs w:val="28"/>
          <w:rtl/>
        </w:rPr>
        <w:t xml:space="preserve">: </w:t>
      </w:r>
      <w:r w:rsidRPr="00FC5586">
        <w:rPr>
          <w:rFonts w:ascii="Simplified Arabic" w:hAnsi="Simplified Arabic" w:cs="Simplified Arabic"/>
          <w:sz w:val="28"/>
          <w:szCs w:val="28"/>
          <w:rtl/>
        </w:rPr>
        <w:t xml:space="preserve">فأنكروا شفاعة النبي </w:t>
      </w:r>
      <w:r w:rsidRPr="00FC5586">
        <w:rPr>
          <w:rFonts w:ascii="Simplified Arabic" w:hAnsi="Simplified Arabic" w:cs="Simplified Arabic"/>
          <w:sz w:val="28"/>
          <w:szCs w:val="28"/>
        </w:rPr>
        <w:t>–</w:t>
      </w:r>
      <w:r w:rsidRPr="00FC5586">
        <w:rPr>
          <w:rFonts w:ascii="Simplified Arabic" w:hAnsi="Simplified Arabic" w:cs="Simplified Arabic"/>
          <w:sz w:val="28"/>
          <w:szCs w:val="28"/>
          <w:rtl/>
        </w:rPr>
        <w:t xml:space="preserve"> صلى الله عليه وسلم </w:t>
      </w:r>
      <w:r w:rsidRPr="00FC5586">
        <w:rPr>
          <w:rFonts w:ascii="Simplified Arabic" w:hAnsi="Simplified Arabic" w:cs="Simplified Arabic"/>
          <w:sz w:val="28"/>
          <w:szCs w:val="28"/>
        </w:rPr>
        <w:t>–</w:t>
      </w:r>
      <w:r w:rsidRPr="00FC5586">
        <w:rPr>
          <w:rFonts w:ascii="Simplified Arabic" w:hAnsi="Simplified Arabic" w:cs="Simplified Arabic"/>
          <w:sz w:val="28"/>
          <w:szCs w:val="28"/>
          <w:rtl/>
        </w:rPr>
        <w:t xml:space="preserve"> وشفاعة المؤمنين ل</w:t>
      </w:r>
      <w:r w:rsidR="00455953">
        <w:rPr>
          <w:rFonts w:ascii="Simplified Arabic" w:hAnsi="Simplified Arabic" w:cs="Simplified Arabic"/>
          <w:sz w:val="28"/>
          <w:szCs w:val="28"/>
          <w:rtl/>
        </w:rPr>
        <w:t xml:space="preserve">أهل </w:t>
      </w:r>
      <w:r w:rsidRPr="00FC5586">
        <w:rPr>
          <w:rFonts w:ascii="Simplified Arabic" w:hAnsi="Simplified Arabic" w:cs="Simplified Arabic"/>
          <w:sz w:val="28"/>
          <w:szCs w:val="28"/>
          <w:rtl/>
        </w:rPr>
        <w:t xml:space="preserve">الكبائر من أمة الإسلام، وقالوا لا يجوز أن يخرج الفاسق </w:t>
      </w:r>
      <w:r w:rsidRPr="00FC5586">
        <w:rPr>
          <w:rFonts w:ascii="Simplified Arabic" w:hAnsi="Simplified Arabic" w:cs="Simplified Arabic"/>
          <w:sz w:val="28"/>
          <w:szCs w:val="28"/>
        </w:rPr>
        <w:t>–</w:t>
      </w:r>
      <w:r w:rsidRPr="00FC5586">
        <w:rPr>
          <w:rFonts w:ascii="Simplified Arabic" w:hAnsi="Simplified Arabic" w:cs="Simplified Arabic"/>
          <w:sz w:val="28"/>
          <w:szCs w:val="28"/>
          <w:rtl/>
        </w:rPr>
        <w:t xml:space="preserve"> مرتكـب الكبيـرة </w:t>
      </w:r>
      <w:r w:rsidRPr="00FC5586">
        <w:rPr>
          <w:rFonts w:ascii="Simplified Arabic" w:hAnsi="Simplified Arabic" w:cs="Simplified Arabic"/>
          <w:sz w:val="28"/>
          <w:szCs w:val="28"/>
        </w:rPr>
        <w:t>–</w:t>
      </w:r>
      <w:r w:rsidRPr="00FC5586">
        <w:rPr>
          <w:rFonts w:ascii="Simplified Arabic" w:hAnsi="Simplified Arabic" w:cs="Simplified Arabic"/>
          <w:sz w:val="28"/>
          <w:szCs w:val="28"/>
          <w:rtl/>
        </w:rPr>
        <w:t xml:space="preserve"> من النـار بشفاعـة الرسـول </w:t>
      </w:r>
      <w:r w:rsidRPr="00FC5586">
        <w:rPr>
          <w:rFonts w:ascii="Simplified Arabic" w:hAnsi="Simplified Arabic" w:cs="Simplified Arabic"/>
          <w:sz w:val="28"/>
          <w:szCs w:val="28"/>
          <w:rtl/>
          <w:lang w:bidi="ar-KW"/>
        </w:rPr>
        <w:t xml:space="preserve">صلى الله عليه وسلم، </w:t>
      </w:r>
      <w:r w:rsidRPr="00FC5586">
        <w:rPr>
          <w:rFonts w:ascii="Simplified Arabic" w:hAnsi="Simplified Arabic" w:cs="Simplified Arabic"/>
          <w:sz w:val="28"/>
          <w:szCs w:val="28"/>
          <w:rtl/>
        </w:rPr>
        <w:t xml:space="preserve">إذ الفاسق </w:t>
      </w:r>
      <w:r w:rsidRPr="00FC5586">
        <w:rPr>
          <w:rFonts w:ascii="Simplified Arabic" w:hAnsi="Simplified Arabic" w:cs="Simplified Arabic"/>
          <w:sz w:val="28"/>
          <w:szCs w:val="28"/>
        </w:rPr>
        <w:t>–</w:t>
      </w:r>
      <w:r w:rsidRPr="00FC5586">
        <w:rPr>
          <w:rFonts w:ascii="Simplified Arabic" w:hAnsi="Simplified Arabic" w:cs="Simplified Arabic"/>
          <w:sz w:val="28"/>
          <w:szCs w:val="28"/>
          <w:rtl/>
        </w:rPr>
        <w:t xml:space="preserve"> عندهم </w:t>
      </w:r>
      <w:r w:rsidRPr="00FC5586">
        <w:rPr>
          <w:rFonts w:ascii="Simplified Arabic" w:hAnsi="Simplified Arabic" w:cs="Simplified Arabic"/>
          <w:sz w:val="28"/>
          <w:szCs w:val="28"/>
        </w:rPr>
        <w:t>–</w:t>
      </w:r>
      <w:r w:rsidRPr="00FC5586">
        <w:rPr>
          <w:rFonts w:ascii="Simplified Arabic" w:hAnsi="Simplified Arabic" w:cs="Simplified Arabic"/>
          <w:sz w:val="28"/>
          <w:szCs w:val="28"/>
          <w:rtl/>
        </w:rPr>
        <w:t xml:space="preserve"> خالد مخلد في النار خلود الكافرين، وقد استدلوا لإنكارهم الشفاعة بأدلة من القرآن الكريم فهموها فهم الخوارج </w:t>
      </w:r>
      <w:r w:rsidRPr="00FC5586">
        <w:rPr>
          <w:rFonts w:ascii="Simplified Arabic" w:hAnsi="Simplified Arabic" w:cs="Simplified Arabic"/>
          <w:bCs/>
          <w:sz w:val="28"/>
          <w:szCs w:val="28"/>
          <w:rtl/>
        </w:rPr>
        <w:t>منهـا</w:t>
      </w:r>
      <w:r w:rsidRPr="00FC5586">
        <w:rPr>
          <w:rFonts w:ascii="Simplified Arabic" w:hAnsi="Simplified Arabic" w:cs="Simplified Arabic"/>
          <w:sz w:val="28"/>
          <w:szCs w:val="28"/>
          <w:rtl/>
        </w:rPr>
        <w:t xml:space="preserve">: </w:t>
      </w:r>
      <w:r w:rsidRPr="00FC5586">
        <w:rPr>
          <w:rFonts w:ascii="Simplified Arabic" w:hAnsi="Simplified Arabic" w:cs="Simplified Arabic"/>
          <w:sz w:val="28"/>
          <w:szCs w:val="28"/>
          <w:u w:val="single"/>
          <w:rtl/>
        </w:rPr>
        <w:t xml:space="preserve">[1]: </w:t>
      </w:r>
      <w:r w:rsidRPr="00FC5586">
        <w:rPr>
          <w:rFonts w:ascii="Simplified Arabic" w:hAnsi="Simplified Arabic" w:cs="Simplified Arabic"/>
          <w:bCs/>
          <w:sz w:val="28"/>
          <w:szCs w:val="28"/>
          <w:u w:val="single"/>
          <w:rtl/>
        </w:rPr>
        <w:t>قوله تعالى</w:t>
      </w:r>
      <w:r w:rsidRPr="00FC5586">
        <w:rPr>
          <w:rFonts w:ascii="Simplified Arabic" w:hAnsi="Simplified Arabic" w:cs="Simplified Arabic"/>
          <w:bCs/>
          <w:sz w:val="28"/>
          <w:szCs w:val="28"/>
          <w:rtl/>
        </w:rPr>
        <w:t xml:space="preserve">: </w:t>
      </w:r>
      <w:r w:rsidRPr="00FC5586">
        <w:rPr>
          <w:rFonts w:ascii="Simplified Arabic" w:hAnsi="Simplified Arabic" w:cs="Simplified Arabic"/>
          <w:sz w:val="28"/>
          <w:szCs w:val="28"/>
          <w:rtl/>
        </w:rPr>
        <w:t xml:space="preserve">{وَاتَّقُوا يَوْمًا لَا تَجْزِي نَفْسٌ عَنْ نَفْسٍ شَيْئًا وَلَا يُقْبَلُ مِنْهَا عَدْلٌ وَلَا تَنْفَعُهَا شَفَاعَةٌ وَلَا هُمْ يُنْصَرُونَ} [البقرة: 48]، </w:t>
      </w:r>
      <w:r w:rsidRPr="00FC5586">
        <w:rPr>
          <w:rFonts w:ascii="Simplified Arabic" w:hAnsi="Simplified Arabic" w:cs="Simplified Arabic"/>
          <w:bCs/>
          <w:sz w:val="28"/>
          <w:szCs w:val="28"/>
          <w:rtl/>
        </w:rPr>
        <w:t>فقالوا</w:t>
      </w:r>
      <w:r w:rsidRPr="00FC5586">
        <w:rPr>
          <w:rFonts w:ascii="Simplified Arabic" w:hAnsi="Simplified Arabic" w:cs="Simplified Arabic"/>
          <w:sz w:val="28"/>
          <w:szCs w:val="28"/>
          <w:rtl/>
        </w:rPr>
        <w:t xml:space="preserve"> الآية دليل على أن من استحق العقاب لا يشفع له النبي </w:t>
      </w:r>
      <w:r w:rsidRPr="00FC5586">
        <w:rPr>
          <w:rFonts w:ascii="Simplified Arabic" w:hAnsi="Simplified Arabic" w:cs="Simplified Arabic"/>
          <w:sz w:val="28"/>
          <w:szCs w:val="28"/>
        </w:rPr>
        <w:t>–</w:t>
      </w:r>
      <w:r w:rsidRPr="00FC5586">
        <w:rPr>
          <w:rFonts w:ascii="Simplified Arabic" w:hAnsi="Simplified Arabic" w:cs="Simplified Arabic"/>
          <w:sz w:val="28"/>
          <w:szCs w:val="28"/>
          <w:rtl/>
        </w:rPr>
        <w:t xml:space="preserve"> صلى الله عليه وسلم، ولا ينصره، هذا فهم الخوارج، والمعتزلة، أما </w:t>
      </w:r>
      <w:r w:rsidR="00455953">
        <w:rPr>
          <w:rFonts w:ascii="Simplified Arabic" w:hAnsi="Simplified Arabic" w:cs="Simplified Arabic"/>
          <w:sz w:val="28"/>
          <w:szCs w:val="28"/>
          <w:rtl/>
        </w:rPr>
        <w:t xml:space="preserve">أهل </w:t>
      </w:r>
      <w:r w:rsidR="006930E2">
        <w:rPr>
          <w:rFonts w:ascii="Simplified Arabic" w:hAnsi="Simplified Arabic" w:cs="Simplified Arabic"/>
          <w:sz w:val="28"/>
          <w:szCs w:val="28"/>
          <w:rtl/>
        </w:rPr>
        <w:t xml:space="preserve">السنّة </w:t>
      </w:r>
      <w:r w:rsidRPr="00FC5586">
        <w:rPr>
          <w:rFonts w:ascii="Simplified Arabic" w:hAnsi="Simplified Arabic" w:cs="Simplified Arabic"/>
          <w:sz w:val="28"/>
          <w:szCs w:val="28"/>
          <w:rtl/>
        </w:rPr>
        <w:t xml:space="preserve">والجماعة، فقد اتفق </w:t>
      </w:r>
      <w:r w:rsidR="00455953">
        <w:rPr>
          <w:rFonts w:ascii="Simplified Arabic" w:hAnsi="Simplified Arabic" w:cs="Simplified Arabic"/>
          <w:sz w:val="28"/>
          <w:szCs w:val="28"/>
          <w:rtl/>
        </w:rPr>
        <w:t xml:space="preserve">أهل </w:t>
      </w:r>
      <w:r w:rsidRPr="00FC5586">
        <w:rPr>
          <w:rFonts w:ascii="Simplified Arabic" w:hAnsi="Simplified Arabic" w:cs="Simplified Arabic"/>
          <w:sz w:val="28"/>
          <w:szCs w:val="28"/>
          <w:rtl/>
        </w:rPr>
        <w:t xml:space="preserve">العلم قاطبة على أن المراد بالنفس في الآية، هي النفس الكافرة التي لا تؤمن بالله وملائكته وكتبه ورسله ويومه الآخر، لا النفس المؤمنة بالله وبرسوله، فهي من العام الذي أريد به الخاص، </w:t>
      </w:r>
      <w:r w:rsidRPr="00FC5586">
        <w:rPr>
          <w:rFonts w:ascii="Simplified Arabic" w:hAnsi="Simplified Arabic" w:cs="Simplified Arabic"/>
          <w:bCs/>
          <w:sz w:val="28"/>
          <w:szCs w:val="28"/>
          <w:rtl/>
        </w:rPr>
        <w:t xml:space="preserve">قال القرطبي: </w:t>
      </w:r>
      <w:r w:rsidRPr="00FC5586">
        <w:rPr>
          <w:rFonts w:ascii="Simplified Arabic" w:hAnsi="Simplified Arabic" w:cs="Simplified Arabic"/>
          <w:sz w:val="28"/>
          <w:szCs w:val="28"/>
          <w:rtl/>
        </w:rPr>
        <w:t xml:space="preserve">" أجمع المفسرون على أن المراد بقوله تعالى: {وَاتَّقُوا يَوْمًا لَا تَجْزِي نَفْسٌ عَنْ نَفْسٍ شَيْئًا وَلَا يُقْبَلُ مِنْهَا شَفَاعَةٌ وَلَا يُؤْخَذُ مِنْهَا عَدْلٌ وَلَا هُمْ يُنْصَرُونَ </w:t>
      </w:r>
      <w:r w:rsidRPr="00FC5586">
        <w:rPr>
          <w:rFonts w:ascii="Simplified Arabic" w:hAnsi="Simplified Arabic" w:cs="Simplified Arabic"/>
          <w:sz w:val="28"/>
          <w:szCs w:val="28"/>
        </w:rPr>
        <w:t>…</w:t>
      </w:r>
      <w:r w:rsidRPr="00FC5586">
        <w:rPr>
          <w:rFonts w:ascii="Simplified Arabic" w:hAnsi="Simplified Arabic" w:cs="Simplified Arabic"/>
          <w:sz w:val="28"/>
          <w:szCs w:val="28"/>
          <w:rtl/>
        </w:rPr>
        <w:t xml:space="preserve">} النفس الكافرة لا كل نفس " أهـ [تفسير القرطبي ج1/ 379]، </w:t>
      </w:r>
      <w:r w:rsidRPr="00FC5586">
        <w:rPr>
          <w:rFonts w:ascii="Simplified Arabic" w:hAnsi="Simplified Arabic" w:cs="Simplified Arabic"/>
          <w:bCs/>
          <w:sz w:val="28"/>
          <w:szCs w:val="28"/>
          <w:rtl/>
        </w:rPr>
        <w:t>وقال الطبر</w:t>
      </w:r>
      <w:r w:rsidRPr="00FC5586">
        <w:rPr>
          <w:rFonts w:ascii="Simplified Arabic" w:hAnsi="Simplified Arabic" w:cs="Simplified Arabic"/>
          <w:sz w:val="28"/>
          <w:szCs w:val="28"/>
          <w:rtl/>
        </w:rPr>
        <w:t xml:space="preserve">ي: " قوله تعالى: {وَلَا يُقْبَلُ مِنْهَا شَفَاعَةٌ} إنما هي لمن مات على كفره غير تائب إلى الله عز وجل " أهـ [تفسير الطبري ج2/33]، </w:t>
      </w:r>
      <w:r w:rsidRPr="00FC5586">
        <w:rPr>
          <w:rFonts w:ascii="Simplified Arabic" w:hAnsi="Simplified Arabic" w:cs="Simplified Arabic"/>
          <w:bCs/>
          <w:sz w:val="28"/>
          <w:szCs w:val="28"/>
          <w:rtl/>
        </w:rPr>
        <w:t xml:space="preserve">وقال ابن كثير: </w:t>
      </w:r>
      <w:r w:rsidRPr="00FC5586">
        <w:rPr>
          <w:rFonts w:ascii="Simplified Arabic" w:hAnsi="Simplified Arabic" w:cs="Simplified Arabic"/>
          <w:sz w:val="28"/>
          <w:szCs w:val="28"/>
          <w:rtl/>
        </w:rPr>
        <w:t xml:space="preserve">" قوله تعالى: {وَلَا يُقْبَلُ مِنْهَا شَفَاعَةٌ </w:t>
      </w:r>
      <w:r w:rsidRPr="00FC5586">
        <w:rPr>
          <w:rFonts w:ascii="Simplified Arabic" w:hAnsi="Simplified Arabic" w:cs="Simplified Arabic"/>
          <w:sz w:val="28"/>
          <w:szCs w:val="28"/>
        </w:rPr>
        <w:t>…</w:t>
      </w:r>
      <w:r w:rsidRPr="00FC5586">
        <w:rPr>
          <w:rFonts w:ascii="Simplified Arabic" w:hAnsi="Simplified Arabic" w:cs="Simplified Arabic"/>
          <w:sz w:val="28"/>
          <w:szCs w:val="28"/>
          <w:rtl/>
        </w:rPr>
        <w:t xml:space="preserve">} يعني من الكافرين كما قال تعالى: {فَمَا تَنْفَعُهُمْ شَفَاعَةُ الشَّافِعِينَ} وقوله تعالى: {وَلَا يُؤْخَذُ مِنْهَا عَدْلٌ} أي فدية كما قال تعالى: {إِنَّ الَّذِينَ كَفَرُوا وَمَاتُوا وَهُمْ كُفَّارٌ فَلَنْ يُقْبَلَ مِنْ أَحَدِهِمْ مِلْءُ الْأَرْضِ ذَهَبًا وَلَوِ افْتَدَى بِهِ </w:t>
      </w:r>
      <w:r w:rsidRPr="00FC5586">
        <w:rPr>
          <w:rFonts w:ascii="Simplified Arabic" w:hAnsi="Simplified Arabic" w:cs="Simplified Arabic"/>
          <w:sz w:val="28"/>
          <w:szCs w:val="28"/>
        </w:rPr>
        <w:t>…</w:t>
      </w:r>
      <w:r w:rsidRPr="00FC5586">
        <w:rPr>
          <w:rFonts w:ascii="Simplified Arabic" w:hAnsi="Simplified Arabic" w:cs="Simplified Arabic"/>
          <w:sz w:val="28"/>
          <w:szCs w:val="28"/>
          <w:rtl/>
        </w:rPr>
        <w:t xml:space="preserve">} " أهــ [تفسير العلي القدير في اختصار تفسير ابن كثير ج1/ 50]، </w:t>
      </w:r>
      <w:r w:rsidRPr="00FC5586">
        <w:rPr>
          <w:rFonts w:ascii="Simplified Arabic" w:hAnsi="Simplified Arabic" w:cs="Simplified Arabic"/>
          <w:b/>
          <w:bCs/>
          <w:sz w:val="30"/>
          <w:szCs w:val="30"/>
          <w:u w:val="single"/>
          <w:rtl/>
        </w:rPr>
        <w:t>[2] واستدلوا كذلك بقوله تعالى</w:t>
      </w:r>
      <w:r w:rsidRPr="00FC5586">
        <w:rPr>
          <w:rFonts w:ascii="Simplified Arabic" w:hAnsi="Simplified Arabic" w:cs="Simplified Arabic"/>
          <w:bCs/>
          <w:sz w:val="28"/>
          <w:szCs w:val="28"/>
          <w:rtl/>
        </w:rPr>
        <w:t xml:space="preserve">: </w:t>
      </w:r>
      <w:r w:rsidRPr="00FC5586">
        <w:rPr>
          <w:rFonts w:ascii="Simplified Arabic" w:hAnsi="Simplified Arabic" w:cs="Simplified Arabic"/>
          <w:sz w:val="28"/>
          <w:szCs w:val="28"/>
          <w:rtl/>
        </w:rPr>
        <w:t xml:space="preserve">{مَا لِلظَّالِمِينَ مِنْ حَمِيمٍ وَلَا شَفِيعٍ يُطَاعُ} [غافر: 18]، </w:t>
      </w:r>
      <w:r w:rsidRPr="00FC5586">
        <w:rPr>
          <w:rFonts w:ascii="Simplified Arabic" w:hAnsi="Simplified Arabic" w:cs="Simplified Arabic"/>
          <w:bCs/>
          <w:sz w:val="28"/>
          <w:szCs w:val="28"/>
          <w:rtl/>
        </w:rPr>
        <w:t>فقالوا</w:t>
      </w:r>
      <w:r w:rsidRPr="00FC5586">
        <w:rPr>
          <w:rFonts w:ascii="Simplified Arabic" w:hAnsi="Simplified Arabic" w:cs="Simplified Arabic"/>
          <w:sz w:val="28"/>
          <w:szCs w:val="28"/>
          <w:rtl/>
        </w:rPr>
        <w:t xml:space="preserve"> الآية دلت على أن الظالم لا يشفع له أحد وإن شفع له فلا يطاع ومرتكب الكبيرة ظالم ولا شك فدخل في حكم الآية، " </w:t>
      </w:r>
      <w:r w:rsidRPr="00FC5586">
        <w:rPr>
          <w:rFonts w:ascii="Simplified Arabic" w:hAnsi="Simplified Arabic" w:cs="Simplified Arabic"/>
          <w:bCs/>
          <w:sz w:val="28"/>
          <w:szCs w:val="28"/>
          <w:rtl/>
        </w:rPr>
        <w:t>قلت</w:t>
      </w:r>
      <w:r w:rsidRPr="00FC5586">
        <w:rPr>
          <w:rFonts w:ascii="Simplified Arabic" w:hAnsi="Simplified Arabic" w:cs="Simplified Arabic"/>
          <w:sz w:val="28"/>
          <w:szCs w:val="28"/>
          <w:rtl/>
        </w:rPr>
        <w:t xml:space="preserve"> " هكذا فهموا الآيات كما فهمها الخوارج بغير علم ولا هدى ولا سلف من </w:t>
      </w:r>
      <w:r w:rsidR="00455953">
        <w:rPr>
          <w:rFonts w:ascii="Simplified Arabic" w:hAnsi="Simplified Arabic" w:cs="Simplified Arabic"/>
          <w:sz w:val="28"/>
          <w:szCs w:val="28"/>
          <w:rtl/>
        </w:rPr>
        <w:t xml:space="preserve">أهل </w:t>
      </w:r>
      <w:r w:rsidRPr="00FC5586">
        <w:rPr>
          <w:rFonts w:ascii="Simplified Arabic" w:hAnsi="Simplified Arabic" w:cs="Simplified Arabic"/>
          <w:sz w:val="28"/>
          <w:szCs w:val="28"/>
          <w:rtl/>
        </w:rPr>
        <w:t xml:space="preserve">العلم، أما </w:t>
      </w:r>
      <w:r w:rsidR="00455953">
        <w:rPr>
          <w:rFonts w:ascii="Simplified Arabic" w:hAnsi="Simplified Arabic" w:cs="Simplified Arabic"/>
          <w:sz w:val="28"/>
          <w:szCs w:val="28"/>
          <w:rtl/>
        </w:rPr>
        <w:t xml:space="preserve">أهل </w:t>
      </w:r>
      <w:r w:rsidR="006930E2">
        <w:rPr>
          <w:rFonts w:ascii="Simplified Arabic" w:hAnsi="Simplified Arabic" w:cs="Simplified Arabic"/>
          <w:sz w:val="28"/>
          <w:szCs w:val="28"/>
          <w:rtl/>
        </w:rPr>
        <w:t xml:space="preserve">السنّة </w:t>
      </w:r>
      <w:r w:rsidRPr="00FC5586">
        <w:rPr>
          <w:rFonts w:ascii="Simplified Arabic" w:hAnsi="Simplified Arabic" w:cs="Simplified Arabic"/>
          <w:sz w:val="28"/>
          <w:szCs w:val="28"/>
          <w:rtl/>
        </w:rPr>
        <w:t xml:space="preserve">والجماعة فهم يفهمون الآيات وفق قواعد الدين العامة التي </w:t>
      </w:r>
      <w:proofErr w:type="spellStart"/>
      <w:r w:rsidRPr="00FC5586">
        <w:rPr>
          <w:rFonts w:ascii="Simplified Arabic" w:hAnsi="Simplified Arabic" w:cs="Simplified Arabic"/>
          <w:sz w:val="28"/>
          <w:szCs w:val="28"/>
          <w:rtl/>
        </w:rPr>
        <w:t>أرساها</w:t>
      </w:r>
      <w:proofErr w:type="spellEnd"/>
      <w:r w:rsidRPr="00FC5586">
        <w:rPr>
          <w:rFonts w:ascii="Simplified Arabic" w:hAnsi="Simplified Arabic" w:cs="Simplified Arabic"/>
          <w:sz w:val="28"/>
          <w:szCs w:val="28"/>
          <w:rtl/>
        </w:rPr>
        <w:t xml:space="preserve"> النبي </w:t>
      </w:r>
      <w:r w:rsidRPr="00FC5586">
        <w:rPr>
          <w:rFonts w:ascii="Simplified Arabic" w:hAnsi="Simplified Arabic" w:cs="Simplified Arabic"/>
          <w:sz w:val="28"/>
          <w:szCs w:val="28"/>
        </w:rPr>
        <w:t>–</w:t>
      </w:r>
      <w:r w:rsidRPr="00FC5586">
        <w:rPr>
          <w:rFonts w:ascii="Simplified Arabic" w:hAnsi="Simplified Arabic" w:cs="Simplified Arabic"/>
          <w:sz w:val="28"/>
          <w:szCs w:val="28"/>
          <w:rtl/>
        </w:rPr>
        <w:t xml:space="preserve"> صلى الله عليه وسلم وسار عليها السلف الصالح من الصحابة والتابعين وتابعيهم بإحسان، </w:t>
      </w:r>
      <w:r w:rsidRPr="00FC5586">
        <w:rPr>
          <w:rFonts w:ascii="Simplified Arabic" w:hAnsi="Simplified Arabic" w:cs="Simplified Arabic"/>
          <w:b/>
          <w:bCs/>
          <w:sz w:val="28"/>
          <w:szCs w:val="28"/>
          <w:rtl/>
        </w:rPr>
        <w:t>فقوله تعالى</w:t>
      </w:r>
      <w:r w:rsidRPr="00FC5586">
        <w:rPr>
          <w:rFonts w:ascii="Simplified Arabic" w:hAnsi="Simplified Arabic" w:cs="Simplified Arabic"/>
          <w:sz w:val="28"/>
          <w:szCs w:val="28"/>
          <w:rtl/>
        </w:rPr>
        <w:t xml:space="preserve">: {مَا لِلظَّالِمِينَ مِنْ حَمِيمٍ وَلَا شَفِيعٍ يُطَاعُ} [غافر: 18]، المراد بالظالمين في الآية هم المشركون لأنهم هم الكاملون في الظلم المستوفون لصفته بخلاف الفاسق فإنه </w:t>
      </w:r>
      <w:r w:rsidRPr="00FC5586">
        <w:rPr>
          <w:rFonts w:ascii="Simplified Arabic" w:hAnsi="Simplified Arabic" w:cs="Simplified Arabic"/>
          <w:sz w:val="28"/>
          <w:szCs w:val="28"/>
          <w:rtl/>
        </w:rPr>
        <w:lastRenderedPageBreak/>
        <w:t xml:space="preserve">ظالم من جهة كبيرته مؤمن طائع من جهة إقراره واعتقاده، فلا يأخذ صفة الظلم المطلق (الكفر الأكبر)، ويؤيد ذلك فهم كافة المفسرين من علماء </w:t>
      </w:r>
      <w:r w:rsidR="00455953">
        <w:rPr>
          <w:rFonts w:ascii="Simplified Arabic" w:hAnsi="Simplified Arabic" w:cs="Simplified Arabic"/>
          <w:sz w:val="28"/>
          <w:szCs w:val="28"/>
          <w:rtl/>
        </w:rPr>
        <w:t xml:space="preserve">أهل </w:t>
      </w:r>
      <w:r w:rsidR="006930E2">
        <w:rPr>
          <w:rFonts w:ascii="Simplified Arabic" w:hAnsi="Simplified Arabic" w:cs="Simplified Arabic"/>
          <w:sz w:val="28"/>
          <w:szCs w:val="28"/>
          <w:rtl/>
        </w:rPr>
        <w:t xml:space="preserve">السنّة </w:t>
      </w:r>
      <w:r w:rsidRPr="00FC5586">
        <w:rPr>
          <w:rFonts w:ascii="Simplified Arabic" w:hAnsi="Simplified Arabic" w:cs="Simplified Arabic"/>
          <w:sz w:val="28"/>
          <w:szCs w:val="28"/>
          <w:rtl/>
        </w:rPr>
        <w:t>والجماعة الراسخين في العلم والفقه، فقد حملوا الظالمين في الآية على الكافرين واستدلوا له بقوله تعالى: {</w:t>
      </w:r>
      <w:r w:rsidR="009B6F91">
        <w:rPr>
          <w:rFonts w:ascii="Simplified Arabic" w:hAnsi="Simplified Arabic" w:cs="Simplified Arabic"/>
          <w:bCs/>
          <w:sz w:val="28"/>
          <w:szCs w:val="28"/>
          <w:rtl/>
        </w:rPr>
        <w:t>،</w:t>
      </w:r>
      <w:r w:rsidRPr="00FC5586">
        <w:rPr>
          <w:rFonts w:ascii="Simplified Arabic" w:hAnsi="Simplified Arabic" w:cs="Simplified Arabic"/>
          <w:sz w:val="28"/>
          <w:szCs w:val="28"/>
          <w:rtl/>
        </w:rPr>
        <w:t xml:space="preserve"> إِنَّ الشِّرْكَ لَظُلْمٌ عَظِيمٌ} [لقمان: 13]، </w:t>
      </w:r>
      <w:r w:rsidRPr="00FC5586">
        <w:rPr>
          <w:rFonts w:ascii="Simplified Arabic" w:hAnsi="Simplified Arabic" w:cs="Simplified Arabic"/>
          <w:b/>
          <w:bCs/>
          <w:sz w:val="28"/>
          <w:szCs w:val="28"/>
          <w:rtl/>
        </w:rPr>
        <w:t>وقوله تعالى</w:t>
      </w:r>
      <w:r w:rsidRPr="00FC5586">
        <w:rPr>
          <w:rFonts w:ascii="Simplified Arabic" w:hAnsi="Simplified Arabic" w:cs="Simplified Arabic"/>
          <w:sz w:val="28"/>
          <w:szCs w:val="28"/>
          <w:rtl/>
        </w:rPr>
        <w:t xml:space="preserve">: {وَالْكَافِرُونَ هُمُ الظَّالِمُونَ} [البقرة: 254]، </w:t>
      </w:r>
    </w:p>
    <w:p w14:paraId="1462A4A8" w14:textId="283CDCAA" w:rsidR="0009781D" w:rsidRPr="00FC5586" w:rsidRDefault="0009781D" w:rsidP="001A391F">
      <w:pPr>
        <w:bidi/>
        <w:jc w:val="both"/>
        <w:rPr>
          <w:rFonts w:ascii="Simplified Arabic" w:hAnsi="Simplified Arabic" w:cs="Simplified Arabic"/>
          <w:sz w:val="28"/>
          <w:szCs w:val="28"/>
          <w:rtl/>
        </w:rPr>
      </w:pPr>
      <w:r w:rsidRPr="00FC5586">
        <w:rPr>
          <w:rFonts w:ascii="Simplified Arabic" w:hAnsi="Simplified Arabic" w:cs="Simplified Arabic"/>
          <w:u w:val="single"/>
          <w:rtl/>
        </w:rPr>
        <w:t>[</w:t>
      </w:r>
      <w:r w:rsidRPr="00FC5586">
        <w:rPr>
          <w:rFonts w:ascii="Simplified Arabic" w:hAnsi="Simplified Arabic" w:cs="Simplified Arabic"/>
          <w:bCs/>
          <w:u w:val="single"/>
          <w:rtl/>
        </w:rPr>
        <w:t>الأصل الثاني المنـزلة بين المنـزلتين]</w:t>
      </w:r>
      <w:r w:rsidRPr="00FC5586">
        <w:rPr>
          <w:rFonts w:ascii="Simplified Arabic" w:hAnsi="Simplified Arabic" w:cs="Simplified Arabic"/>
          <w:bCs/>
          <w:sz w:val="28"/>
          <w:szCs w:val="28"/>
          <w:rtl/>
        </w:rPr>
        <w:t xml:space="preserve">: </w:t>
      </w:r>
      <w:r w:rsidRPr="00FC5586">
        <w:rPr>
          <w:rFonts w:ascii="Simplified Arabic" w:hAnsi="Simplified Arabic" w:cs="Simplified Arabic"/>
          <w:sz w:val="28"/>
          <w:szCs w:val="28"/>
          <w:rtl/>
        </w:rPr>
        <w:t xml:space="preserve">وهو قولهم بأن مرتكب الكبيرة لا هو مؤمن ولا هو كافر بل هو في منـزلة ثالثة بين المنـزلتين فلا يأخذ </w:t>
      </w:r>
      <w:r w:rsidRPr="00FC5586">
        <w:rPr>
          <w:rFonts w:ascii="Simplified Arabic" w:hAnsi="Simplified Arabic" w:cs="Simplified Arabic"/>
          <w:sz w:val="28"/>
          <w:szCs w:val="28"/>
        </w:rPr>
        <w:t>–</w:t>
      </w:r>
      <w:r w:rsidRPr="00FC5586">
        <w:rPr>
          <w:rFonts w:ascii="Simplified Arabic" w:hAnsi="Simplified Arabic" w:cs="Simplified Arabic"/>
          <w:sz w:val="28"/>
          <w:szCs w:val="28"/>
          <w:rtl/>
        </w:rPr>
        <w:t xml:space="preserve"> في الدنيا </w:t>
      </w:r>
      <w:r w:rsidRPr="00FC5586">
        <w:rPr>
          <w:rFonts w:ascii="Simplified Arabic" w:hAnsi="Simplified Arabic" w:cs="Simplified Arabic"/>
          <w:sz w:val="28"/>
          <w:szCs w:val="28"/>
        </w:rPr>
        <w:t>–</w:t>
      </w:r>
      <w:r w:rsidRPr="00FC5586">
        <w:rPr>
          <w:rFonts w:ascii="Simplified Arabic" w:hAnsi="Simplified Arabic" w:cs="Simplified Arabic"/>
          <w:sz w:val="28"/>
          <w:szCs w:val="28"/>
          <w:rtl/>
        </w:rPr>
        <w:t xml:space="preserve"> اسم وحكم هذا ولا ذاك، وهو في الآخرة مخلد في النار مع الكافرين، وحقيقة الخلاف بينهم وبين </w:t>
      </w:r>
      <w:r w:rsidR="00455953">
        <w:rPr>
          <w:rFonts w:ascii="Simplified Arabic" w:hAnsi="Simplified Arabic" w:cs="Simplified Arabic"/>
          <w:sz w:val="28"/>
          <w:szCs w:val="28"/>
          <w:rtl/>
        </w:rPr>
        <w:t xml:space="preserve">أهل </w:t>
      </w:r>
      <w:r w:rsidR="006930E2">
        <w:rPr>
          <w:rFonts w:ascii="Simplified Arabic" w:hAnsi="Simplified Arabic" w:cs="Simplified Arabic"/>
          <w:sz w:val="28"/>
          <w:szCs w:val="28"/>
          <w:rtl/>
        </w:rPr>
        <w:t xml:space="preserve">السنّة </w:t>
      </w:r>
      <w:r w:rsidRPr="00FC5586">
        <w:rPr>
          <w:rFonts w:ascii="Simplified Arabic" w:hAnsi="Simplified Arabic" w:cs="Simplified Arabic"/>
          <w:sz w:val="28"/>
          <w:szCs w:val="28"/>
          <w:rtl/>
        </w:rPr>
        <w:t xml:space="preserve">في هذه المسألة أن </w:t>
      </w:r>
      <w:r w:rsidR="00455953">
        <w:rPr>
          <w:rFonts w:ascii="Simplified Arabic" w:hAnsi="Simplified Arabic" w:cs="Simplified Arabic"/>
          <w:sz w:val="28"/>
          <w:szCs w:val="28"/>
          <w:rtl/>
        </w:rPr>
        <w:t xml:space="preserve">أهل </w:t>
      </w:r>
      <w:r w:rsidR="006930E2">
        <w:rPr>
          <w:rFonts w:ascii="Simplified Arabic" w:hAnsi="Simplified Arabic" w:cs="Simplified Arabic"/>
          <w:sz w:val="28"/>
          <w:szCs w:val="28"/>
          <w:rtl/>
        </w:rPr>
        <w:t xml:space="preserve">السنّة </w:t>
      </w:r>
      <w:r w:rsidRPr="00FC5586">
        <w:rPr>
          <w:rFonts w:ascii="Simplified Arabic" w:hAnsi="Simplified Arabic" w:cs="Simplified Arabic"/>
          <w:sz w:val="28"/>
          <w:szCs w:val="28"/>
          <w:rtl/>
        </w:rPr>
        <w:t xml:space="preserve">والجماعة يسمون مرتكب الكبيرة فاسقاً ولكنهم يعلمون أن معه أصل الإيمان من الإقرار والاعتقاد، لذلك فهم يجعلونه فاسقاً بكبيرته مؤمناً بأصل إيمانه فله اسم الإيمان وحكمه في الدنيا بمعنى أنه يعامل معاملة المسلمين من حيث كافة الأحكام من التزاوج والتوارث وغيرها، وهو في الآخرة إلى المشيئة إن شاء الله عذبه وإن شاء عفا عنه إلا أنه لا يخلد في النار خلود الكافرين، بل مآله في الآخرة إلى الجنة برحمة الله، أما المعتزلة فهم لا يعطونه لا اسم الإيمان ولا حكمه هذا في الدنيا، أما في الآخرة فيجعلونه كالكافر ويحكمون عليه بالخلود الأبدي في النار إلا أن عذابه أقل من عذاب الكافرين، </w:t>
      </w:r>
      <w:r w:rsidRPr="00FC5586">
        <w:rPr>
          <w:rFonts w:ascii="Simplified Arabic" w:hAnsi="Simplified Arabic" w:cs="Simplified Arabic"/>
          <w:b/>
          <w:bCs/>
          <w:sz w:val="28"/>
          <w:szCs w:val="28"/>
          <w:rtl/>
        </w:rPr>
        <w:t xml:space="preserve">والمعتزلة بهذا القول خالفت إجماع </w:t>
      </w:r>
      <w:r w:rsidR="00455953">
        <w:rPr>
          <w:rFonts w:ascii="Simplified Arabic" w:hAnsi="Simplified Arabic" w:cs="Simplified Arabic"/>
          <w:b/>
          <w:bCs/>
          <w:sz w:val="28"/>
          <w:szCs w:val="28"/>
          <w:rtl/>
        </w:rPr>
        <w:t xml:space="preserve">أهل </w:t>
      </w:r>
      <w:r w:rsidRPr="00FC5586">
        <w:rPr>
          <w:rFonts w:ascii="Simplified Arabic" w:hAnsi="Simplified Arabic" w:cs="Simplified Arabic"/>
          <w:b/>
          <w:bCs/>
          <w:sz w:val="28"/>
          <w:szCs w:val="28"/>
          <w:rtl/>
        </w:rPr>
        <w:t>القبلة بما فيهم الفرق الضالة، فلم يقل بالمنـزلة بين المنـزلتين غيرهم ولا أحد قبلهم</w:t>
      </w:r>
      <w:r w:rsidRPr="00FC5586">
        <w:rPr>
          <w:rFonts w:ascii="Simplified Arabic" w:hAnsi="Simplified Arabic" w:cs="Simplified Arabic"/>
          <w:sz w:val="28"/>
          <w:szCs w:val="28"/>
          <w:rtl/>
        </w:rPr>
        <w:t xml:space="preserve">، وهذا وحده كاف في بيان ضلال ما ذهبوا إليه، إذ ديننا الحنيف مبني على الاتباع لا الاختراع والابتداع لا سيما في مسائل الاعتقاد التي تتعلق بها اسم الملة وأحكامها، وقد تعلقت المعتزلة بشبهات خاطئة ظنوها أدلة لما ذهبوا إليه من القول بالمنـزلة بين المنـزلتين، </w:t>
      </w:r>
      <w:r w:rsidRPr="00FC5586">
        <w:rPr>
          <w:rFonts w:ascii="Simplified Arabic" w:hAnsi="Simplified Arabic" w:cs="Simplified Arabic"/>
          <w:b/>
          <w:bCs/>
          <w:sz w:val="28"/>
          <w:szCs w:val="28"/>
          <w:rtl/>
        </w:rPr>
        <w:t xml:space="preserve">وتقوم تلك الشبهات على أساس أن مرتكب </w:t>
      </w:r>
      <w:r w:rsidR="00904559" w:rsidRPr="00FC5586">
        <w:rPr>
          <w:rFonts w:ascii="Simplified Arabic" w:hAnsi="Simplified Arabic" w:cs="Simplified Arabic" w:hint="cs"/>
          <w:b/>
          <w:bCs/>
          <w:sz w:val="28"/>
          <w:szCs w:val="28"/>
          <w:rtl/>
        </w:rPr>
        <w:t>الكبيرة</w:t>
      </w:r>
      <w:r w:rsidRPr="00FC5586">
        <w:rPr>
          <w:rFonts w:ascii="Simplified Arabic" w:hAnsi="Simplified Arabic" w:cs="Simplified Arabic"/>
          <w:b/>
          <w:bCs/>
          <w:sz w:val="28"/>
          <w:szCs w:val="28"/>
          <w:rtl/>
        </w:rPr>
        <w:t xml:space="preserve"> ليس بكافر في أسماء الدنيا وأحكامها لأن أحكام الكفار الدنيوية منصوصة على المشركين</w:t>
      </w:r>
      <w:r w:rsidRPr="00FC5586">
        <w:rPr>
          <w:rFonts w:ascii="Simplified Arabic" w:hAnsi="Simplified Arabic" w:cs="Simplified Arabic"/>
          <w:sz w:val="28"/>
          <w:szCs w:val="28"/>
          <w:rtl/>
        </w:rPr>
        <w:t xml:space="preserve"> و</w:t>
      </w:r>
      <w:r w:rsidR="00455953">
        <w:rPr>
          <w:rFonts w:ascii="Simplified Arabic" w:hAnsi="Simplified Arabic" w:cs="Simplified Arabic"/>
          <w:sz w:val="28"/>
          <w:szCs w:val="28"/>
          <w:rtl/>
        </w:rPr>
        <w:t xml:space="preserve">أهل </w:t>
      </w:r>
      <w:r w:rsidRPr="00FC5586">
        <w:rPr>
          <w:rFonts w:ascii="Simplified Arabic" w:hAnsi="Simplified Arabic" w:cs="Simplified Arabic"/>
          <w:sz w:val="28"/>
          <w:szCs w:val="28"/>
          <w:rtl/>
        </w:rPr>
        <w:t xml:space="preserve">الكتاب ولا يدخل فيها أصحاب الكبائر، وكذلك فإنه ليس بمؤمن لأن اسم الإيمان زائل عنه كما في قوله </w:t>
      </w:r>
      <w:r w:rsidRPr="00FC5586">
        <w:rPr>
          <w:rFonts w:ascii="Simplified Arabic" w:hAnsi="Simplified Arabic" w:cs="Simplified Arabic"/>
          <w:sz w:val="28"/>
          <w:szCs w:val="28"/>
        </w:rPr>
        <w:t>–</w:t>
      </w:r>
      <w:r w:rsidRPr="00FC5586">
        <w:rPr>
          <w:rFonts w:ascii="Simplified Arabic" w:hAnsi="Simplified Arabic" w:cs="Simplified Arabic"/>
          <w:sz w:val="28"/>
          <w:szCs w:val="28"/>
          <w:rtl/>
        </w:rPr>
        <w:t xml:space="preserve"> صلى الله عليه وسلم ((</w:t>
      </w:r>
      <w:r w:rsidRPr="00FC5586">
        <w:rPr>
          <w:rFonts w:ascii="Simplified Arabic" w:hAnsi="Simplified Arabic" w:cs="Simplified Arabic"/>
          <w:bCs/>
          <w:sz w:val="28"/>
          <w:szCs w:val="28"/>
          <w:rtl/>
        </w:rPr>
        <w:t>لا يزني الزاني حين يزني وهو مؤمن</w:t>
      </w:r>
      <w:r w:rsidRPr="00FC5586">
        <w:rPr>
          <w:rFonts w:ascii="Simplified Arabic" w:hAnsi="Simplified Arabic" w:cs="Simplified Arabic"/>
          <w:sz w:val="28"/>
          <w:szCs w:val="28"/>
          <w:rtl/>
        </w:rPr>
        <w:t>)) الحديث</w:t>
      </w:r>
      <w:r w:rsidR="00904559" w:rsidRPr="00FC5586">
        <w:rPr>
          <w:rFonts w:ascii="Simplified Arabic" w:hAnsi="Simplified Arabic" w:cs="Simplified Arabic" w:hint="cs"/>
          <w:sz w:val="28"/>
          <w:szCs w:val="28"/>
          <w:rtl/>
        </w:rPr>
        <w:t xml:space="preserve"> </w:t>
      </w:r>
      <w:r w:rsidRPr="00FC5586">
        <w:rPr>
          <w:rFonts w:ascii="Simplified Arabic" w:hAnsi="Simplified Arabic" w:cs="Simplified Arabic"/>
          <w:sz w:val="28"/>
          <w:szCs w:val="28"/>
          <w:rtl/>
        </w:rPr>
        <w:t xml:space="preserve">[أخرجه مسلم]، ولما كان ليس مؤمناً وليس كافراً لزم تسميته باسم آخر وجدناه في القرآن وهو الفاسق كما في قوله تعالى: {وَالَّذِينَ يَرْمُونَ الْمُحْصَنَاتِ ثُمَّ لَمْ يَأْتُوا بِأَرْبَعَةِ شُهَدَاءَ فَاجْلِدُوهُمْ ثَمَانِينَ جَلْدَةً وَلَا تَقْبَلُوا لَهُمْ شَهَادَةً أَبَدًا وَأُولَئِكَ هُمُ الْفَاسِقُونَ} [النور: 4]، </w:t>
      </w:r>
      <w:r w:rsidRPr="00FC5586">
        <w:rPr>
          <w:rFonts w:ascii="Simplified Arabic" w:hAnsi="Simplified Arabic" w:cs="Simplified Arabic"/>
          <w:bCs/>
          <w:sz w:val="28"/>
          <w:szCs w:val="28"/>
          <w:rtl/>
        </w:rPr>
        <w:t>فقالوا</w:t>
      </w:r>
      <w:r w:rsidRPr="00FC5586">
        <w:rPr>
          <w:rFonts w:ascii="Simplified Arabic" w:hAnsi="Simplified Arabic" w:cs="Simplified Arabic"/>
          <w:sz w:val="28"/>
          <w:szCs w:val="28"/>
          <w:rtl/>
        </w:rPr>
        <w:t xml:space="preserve">: وهذا </w:t>
      </w:r>
      <w:r w:rsidR="00904559" w:rsidRPr="00FC5586">
        <w:rPr>
          <w:rFonts w:ascii="Simplified Arabic" w:hAnsi="Simplified Arabic" w:cs="Simplified Arabic" w:hint="cs"/>
          <w:sz w:val="28"/>
          <w:szCs w:val="28"/>
          <w:rtl/>
        </w:rPr>
        <w:t>ال</w:t>
      </w:r>
      <w:r w:rsidRPr="00FC5586">
        <w:rPr>
          <w:rFonts w:ascii="Simplified Arabic" w:hAnsi="Simplified Arabic" w:cs="Simplified Arabic"/>
          <w:sz w:val="28"/>
          <w:szCs w:val="28"/>
          <w:rtl/>
        </w:rPr>
        <w:t xml:space="preserve">فاسق لا يأخذ اسم الإيمان ولا حكمه في الدنيا وإلا كان مؤمناً، ولما علمنا أنه لا دار في الآخرة يسكنها المرء سوى الجنة أو النار وكان صاحب الكبائر من </w:t>
      </w:r>
      <w:r w:rsidR="00455953">
        <w:rPr>
          <w:rFonts w:ascii="Simplified Arabic" w:hAnsi="Simplified Arabic" w:cs="Simplified Arabic"/>
          <w:sz w:val="28"/>
          <w:szCs w:val="28"/>
          <w:rtl/>
        </w:rPr>
        <w:t xml:space="preserve">أهل </w:t>
      </w:r>
      <w:r w:rsidRPr="00FC5586">
        <w:rPr>
          <w:rFonts w:ascii="Simplified Arabic" w:hAnsi="Simplified Arabic" w:cs="Simplified Arabic"/>
          <w:sz w:val="28"/>
          <w:szCs w:val="28"/>
          <w:rtl/>
        </w:rPr>
        <w:t xml:space="preserve">الإساءة فهو من </w:t>
      </w:r>
      <w:r w:rsidR="00455953">
        <w:rPr>
          <w:rFonts w:ascii="Simplified Arabic" w:hAnsi="Simplified Arabic" w:cs="Simplified Arabic"/>
          <w:sz w:val="28"/>
          <w:szCs w:val="28"/>
          <w:rtl/>
        </w:rPr>
        <w:t xml:space="preserve">أهل </w:t>
      </w:r>
      <w:r w:rsidRPr="00FC5586">
        <w:rPr>
          <w:rFonts w:ascii="Simplified Arabic" w:hAnsi="Simplified Arabic" w:cs="Simplified Arabic"/>
          <w:sz w:val="28"/>
          <w:szCs w:val="28"/>
          <w:rtl/>
        </w:rPr>
        <w:t xml:space="preserve">النار خالد مخلد فيها </w:t>
      </w:r>
      <w:r w:rsidRPr="00FC5586">
        <w:rPr>
          <w:rFonts w:ascii="Simplified Arabic" w:hAnsi="Simplified Arabic" w:cs="Simplified Arabic"/>
          <w:sz w:val="28"/>
          <w:szCs w:val="28"/>
        </w:rPr>
        <w:t>–</w:t>
      </w:r>
      <w:r w:rsidRPr="00FC5586">
        <w:rPr>
          <w:rFonts w:ascii="Simplified Arabic" w:hAnsi="Simplified Arabic" w:cs="Simplified Arabic"/>
          <w:sz w:val="28"/>
          <w:szCs w:val="28"/>
          <w:rtl/>
        </w:rPr>
        <w:t xml:space="preserve"> وقد تقدمت أدلتهم على </w:t>
      </w:r>
      <w:r w:rsidRPr="00FC5586">
        <w:rPr>
          <w:rFonts w:ascii="Simplified Arabic" w:hAnsi="Simplified Arabic" w:cs="Simplified Arabic"/>
          <w:sz w:val="28"/>
          <w:szCs w:val="28"/>
          <w:rtl/>
        </w:rPr>
        <w:lastRenderedPageBreak/>
        <w:t xml:space="preserve">ذلك، " </w:t>
      </w:r>
      <w:r w:rsidRPr="00FC5586">
        <w:rPr>
          <w:rFonts w:ascii="Simplified Arabic" w:hAnsi="Simplified Arabic" w:cs="Simplified Arabic"/>
          <w:bCs/>
          <w:u w:val="single"/>
          <w:rtl/>
        </w:rPr>
        <w:t>قلت</w:t>
      </w:r>
      <w:r w:rsidRPr="00FC5586">
        <w:rPr>
          <w:rFonts w:ascii="Simplified Arabic" w:hAnsi="Simplified Arabic" w:cs="Simplified Arabic"/>
          <w:sz w:val="28"/>
          <w:szCs w:val="28"/>
          <w:rtl/>
        </w:rPr>
        <w:t xml:space="preserve"> " وليس الأمر كما ظنوا فالأمر فيه تفصيل عند </w:t>
      </w:r>
      <w:r w:rsidR="00455953">
        <w:rPr>
          <w:rFonts w:ascii="Simplified Arabic" w:hAnsi="Simplified Arabic" w:cs="Simplified Arabic"/>
          <w:sz w:val="28"/>
          <w:szCs w:val="28"/>
          <w:rtl/>
        </w:rPr>
        <w:t xml:space="preserve">أهل </w:t>
      </w:r>
      <w:r w:rsidR="006930E2">
        <w:rPr>
          <w:rFonts w:ascii="Simplified Arabic" w:hAnsi="Simplified Arabic" w:cs="Simplified Arabic"/>
          <w:sz w:val="28"/>
          <w:szCs w:val="28"/>
          <w:rtl/>
        </w:rPr>
        <w:t xml:space="preserve">السنّة </w:t>
      </w:r>
      <w:r w:rsidRPr="00FC5586">
        <w:rPr>
          <w:rFonts w:ascii="Simplified Arabic" w:hAnsi="Simplified Arabic" w:cs="Simplified Arabic"/>
          <w:sz w:val="28"/>
          <w:szCs w:val="28"/>
          <w:rtl/>
        </w:rPr>
        <w:t xml:space="preserve">والجماعة فصاحب الكبيرة ليس بكافر الكفر الأكبر فهذا صواب، أما أنه ليس بمؤمن فهذا فيه عند </w:t>
      </w:r>
      <w:r w:rsidR="00455953">
        <w:rPr>
          <w:rFonts w:ascii="Simplified Arabic" w:hAnsi="Simplified Arabic" w:cs="Simplified Arabic"/>
          <w:sz w:val="28"/>
          <w:szCs w:val="28"/>
          <w:rtl/>
        </w:rPr>
        <w:t xml:space="preserve">أهل </w:t>
      </w:r>
      <w:r w:rsidR="006930E2">
        <w:rPr>
          <w:rFonts w:ascii="Simplified Arabic" w:hAnsi="Simplified Arabic" w:cs="Simplified Arabic"/>
          <w:sz w:val="28"/>
          <w:szCs w:val="28"/>
          <w:rtl/>
        </w:rPr>
        <w:t xml:space="preserve">السنّة </w:t>
      </w:r>
      <w:r w:rsidRPr="00FC5586">
        <w:rPr>
          <w:rFonts w:ascii="Simplified Arabic" w:hAnsi="Simplified Arabic" w:cs="Simplified Arabic"/>
          <w:sz w:val="28"/>
          <w:szCs w:val="28"/>
          <w:rtl/>
        </w:rPr>
        <w:t xml:space="preserve">تفصيل، فإن كان المقصود نفي الإيمان الواجب الذي امتدح الله أهله وبشرهم بسببه بدخول الجنة ابتداءً من غير عذاب فهذا صحيح دلت عليه الأحاديث ومنها قوله </w:t>
      </w:r>
      <w:r w:rsidRPr="00FC5586">
        <w:rPr>
          <w:rFonts w:ascii="Simplified Arabic" w:hAnsi="Simplified Arabic" w:cs="Simplified Arabic"/>
          <w:sz w:val="28"/>
          <w:szCs w:val="28"/>
        </w:rPr>
        <w:t>–</w:t>
      </w:r>
      <w:r w:rsidRPr="00FC5586">
        <w:rPr>
          <w:rFonts w:ascii="Simplified Arabic" w:hAnsi="Simplified Arabic" w:cs="Simplified Arabic"/>
          <w:sz w:val="28"/>
          <w:szCs w:val="28"/>
          <w:rtl/>
        </w:rPr>
        <w:t xml:space="preserve"> صلى الله عليه وسلم </w:t>
      </w:r>
      <w:r w:rsidRPr="00FC5586">
        <w:rPr>
          <w:rFonts w:ascii="Simplified Arabic" w:hAnsi="Simplified Arabic" w:cs="Simplified Arabic"/>
          <w:sz w:val="28"/>
          <w:szCs w:val="28"/>
        </w:rPr>
        <w:t>–</w:t>
      </w:r>
      <w:r w:rsidRPr="00FC5586">
        <w:rPr>
          <w:rFonts w:ascii="Simplified Arabic" w:hAnsi="Simplified Arabic" w:cs="Simplified Arabic"/>
          <w:sz w:val="28"/>
          <w:szCs w:val="28"/>
          <w:rtl/>
        </w:rPr>
        <w:t xml:space="preserve"> (</w:t>
      </w:r>
      <w:r w:rsidRPr="00FC5586">
        <w:rPr>
          <w:rFonts w:ascii="Simplified Arabic" w:hAnsi="Simplified Arabic" w:cs="Simplified Arabic"/>
          <w:sz w:val="28"/>
          <w:szCs w:val="28"/>
          <w:rtl/>
          <w:lang w:bidi="ar-KW"/>
        </w:rPr>
        <w:t>(</w:t>
      </w:r>
      <w:r w:rsidRPr="00FC5586">
        <w:rPr>
          <w:rFonts w:ascii="Simplified Arabic" w:hAnsi="Simplified Arabic" w:cs="Simplified Arabic"/>
          <w:bCs/>
          <w:sz w:val="28"/>
          <w:szCs w:val="28"/>
          <w:rtl/>
        </w:rPr>
        <w:t>لا يزني الزاني حين يزني وهو مؤمن ولا يسرق السارق حين يسرق وهو مؤمن</w:t>
      </w:r>
      <w:r w:rsidRPr="00FC5586">
        <w:rPr>
          <w:rFonts w:ascii="Simplified Arabic" w:hAnsi="Simplified Arabic" w:cs="Simplified Arabic"/>
          <w:sz w:val="28"/>
          <w:szCs w:val="28"/>
          <w:rtl/>
        </w:rPr>
        <w:t xml:space="preserve">)) الحديث ومثله الحديث ((والله </w:t>
      </w:r>
      <w:r w:rsidRPr="00FC5586">
        <w:rPr>
          <w:rFonts w:ascii="Simplified Arabic" w:hAnsi="Simplified Arabic" w:cs="Simplified Arabic"/>
          <w:bCs/>
          <w:sz w:val="28"/>
          <w:szCs w:val="28"/>
          <w:rtl/>
        </w:rPr>
        <w:t>لا يؤمن من لا يأمن جاره بوائقه</w:t>
      </w:r>
      <w:r w:rsidRPr="00FC5586">
        <w:rPr>
          <w:rFonts w:ascii="Simplified Arabic" w:hAnsi="Simplified Arabic" w:cs="Simplified Arabic"/>
          <w:sz w:val="28"/>
          <w:szCs w:val="28"/>
          <w:rtl/>
        </w:rPr>
        <w:t xml:space="preserve">))، أما إن كان المقصود نفي أصل الإيمان </w:t>
      </w:r>
      <w:proofErr w:type="spellStart"/>
      <w:r w:rsidRPr="00FC5586">
        <w:rPr>
          <w:rFonts w:ascii="Simplified Arabic" w:hAnsi="Simplified Arabic" w:cs="Simplified Arabic"/>
          <w:sz w:val="28"/>
          <w:szCs w:val="28"/>
          <w:rtl/>
        </w:rPr>
        <w:t>المنجي</w:t>
      </w:r>
      <w:proofErr w:type="spellEnd"/>
      <w:r w:rsidRPr="00FC5586">
        <w:rPr>
          <w:rFonts w:ascii="Simplified Arabic" w:hAnsi="Simplified Arabic" w:cs="Simplified Arabic"/>
          <w:sz w:val="28"/>
          <w:szCs w:val="28"/>
          <w:rtl/>
        </w:rPr>
        <w:t xml:space="preserve"> من الخلود في النار وهو ما قصده المعتزلة فليس بصحيح بدليل قوله تعالى: {وَإِنْ طَائِفَتَانِ مِنَ الْمُؤْمِنِينَ اقْتَتَلُوا</w:t>
      </w:r>
      <w:r w:rsidR="00904559" w:rsidRPr="00FC5586">
        <w:rPr>
          <w:rFonts w:ascii="Simplified Arabic" w:hAnsi="Simplified Arabic" w:cs="Simplified Arabic" w:hint="cs"/>
          <w:sz w:val="28"/>
          <w:szCs w:val="28"/>
          <w:rtl/>
        </w:rPr>
        <w:t>..</w:t>
      </w:r>
      <w:r w:rsidRPr="00FC5586">
        <w:rPr>
          <w:rFonts w:ascii="Simplified Arabic" w:hAnsi="Simplified Arabic" w:cs="Simplified Arabic"/>
          <w:sz w:val="28"/>
          <w:szCs w:val="28"/>
          <w:rtl/>
        </w:rPr>
        <w:t>} [الحجرات: 9] فسماهما بالإيمان مع وجود الاقتتال وهو كبيرة من أعظم الكبائر وقوله تعالى: في حق القاتل {فَمَنْ عُفِيَ لَهُ مِنْ أَخِيهِ شَيْءٌ فَاتِّبَاعٌ بِالْمَعْرُوفِ</w:t>
      </w:r>
      <w:r w:rsidRPr="00FC5586">
        <w:rPr>
          <w:rFonts w:ascii="Simplified Arabic" w:hAnsi="Simplified Arabic" w:cs="Simplified Arabic"/>
          <w:sz w:val="28"/>
          <w:szCs w:val="28"/>
        </w:rPr>
        <w:t>…</w:t>
      </w:r>
      <w:r w:rsidRPr="00FC5586">
        <w:rPr>
          <w:rFonts w:ascii="Simplified Arabic" w:hAnsi="Simplified Arabic" w:cs="Simplified Arabic"/>
          <w:sz w:val="28"/>
          <w:szCs w:val="28"/>
          <w:rtl/>
        </w:rPr>
        <w:t>} [آل عمران: 178] فجعل له أخوه الإيمان والإسلام مع جريمة القتل التي هي أكبر الكبائر بعد الشرك بالله، وبدليل قوله صلى الله عليه وسلم ((</w:t>
      </w:r>
      <w:r w:rsidRPr="00FC5586">
        <w:rPr>
          <w:rFonts w:ascii="Simplified Arabic" w:hAnsi="Simplified Arabic" w:cs="Simplified Arabic"/>
          <w:bCs/>
          <w:sz w:val="28"/>
          <w:szCs w:val="28"/>
          <w:rtl/>
        </w:rPr>
        <w:t xml:space="preserve">ما من عبد قال لا إله إلا الله ثم مات على ذلك إلا دخل الجنة قلت وإن زنى وإن سرق فقال </w:t>
      </w:r>
      <w:r w:rsidRPr="00FC5586">
        <w:rPr>
          <w:rFonts w:ascii="Simplified Arabic" w:hAnsi="Simplified Arabic" w:cs="Simplified Arabic"/>
          <w:bCs/>
          <w:sz w:val="28"/>
          <w:szCs w:val="28"/>
        </w:rPr>
        <w:t>–</w:t>
      </w:r>
      <w:r w:rsidRPr="00FC5586">
        <w:rPr>
          <w:rFonts w:ascii="Simplified Arabic" w:hAnsi="Simplified Arabic" w:cs="Simplified Arabic"/>
          <w:bCs/>
          <w:sz w:val="28"/>
          <w:szCs w:val="28"/>
          <w:rtl/>
        </w:rPr>
        <w:t xml:space="preserve"> صلى الله عليه وسلم وإن وزنى وإن سرق،</w:t>
      </w:r>
      <w:r w:rsidR="00904559" w:rsidRPr="00FC5586">
        <w:rPr>
          <w:rFonts w:ascii="Simplified Arabic" w:hAnsi="Simplified Arabic" w:cs="Simplified Arabic" w:hint="cs"/>
          <w:bCs/>
          <w:sz w:val="28"/>
          <w:szCs w:val="28"/>
          <w:rtl/>
        </w:rPr>
        <w:t xml:space="preserve"> </w:t>
      </w:r>
      <w:r w:rsidRPr="00FC5586">
        <w:rPr>
          <w:rFonts w:ascii="Simplified Arabic" w:hAnsi="Simplified Arabic" w:cs="Simplified Arabic"/>
          <w:bCs/>
          <w:sz w:val="28"/>
          <w:szCs w:val="28"/>
          <w:rtl/>
        </w:rPr>
        <w:t>وقال في الثالثة وإن زنى وإن سرق على رغم أنف أبي ذر</w:t>
      </w:r>
      <w:r w:rsidRPr="00FC5586">
        <w:rPr>
          <w:rFonts w:ascii="Simplified Arabic" w:hAnsi="Simplified Arabic" w:cs="Simplified Arabic"/>
          <w:sz w:val="28"/>
          <w:szCs w:val="28"/>
          <w:rtl/>
        </w:rPr>
        <w:t>)) [الحديث أخرجه مسلم ك</w:t>
      </w:r>
      <w:r w:rsidR="00904559" w:rsidRPr="00FC5586">
        <w:rPr>
          <w:rFonts w:ascii="Simplified Arabic" w:hAnsi="Simplified Arabic" w:cs="Simplified Arabic" w:hint="cs"/>
          <w:sz w:val="28"/>
          <w:szCs w:val="28"/>
          <w:rtl/>
        </w:rPr>
        <w:t xml:space="preserve">تاب </w:t>
      </w:r>
      <w:r w:rsidRPr="00FC5586">
        <w:rPr>
          <w:rFonts w:ascii="Simplified Arabic" w:hAnsi="Simplified Arabic" w:cs="Simplified Arabic"/>
          <w:sz w:val="28"/>
          <w:szCs w:val="28"/>
          <w:rtl/>
        </w:rPr>
        <w:t xml:space="preserve">الإيمان باب من مات لا يشرك بالله شيئاً دخل الجنة]، وأما تسميته بالفاسق فليس كما قصده المعتزلة بانتفاء اسم الإيمان وحكمه عنه بل الصحيح هو ما قاله </w:t>
      </w:r>
      <w:r w:rsidR="00455953">
        <w:rPr>
          <w:rFonts w:ascii="Simplified Arabic" w:hAnsi="Simplified Arabic" w:cs="Simplified Arabic"/>
          <w:sz w:val="28"/>
          <w:szCs w:val="28"/>
          <w:rtl/>
        </w:rPr>
        <w:t xml:space="preserve">أهل </w:t>
      </w:r>
      <w:r w:rsidR="006930E2">
        <w:rPr>
          <w:rFonts w:ascii="Simplified Arabic" w:hAnsi="Simplified Arabic" w:cs="Simplified Arabic"/>
          <w:sz w:val="28"/>
          <w:szCs w:val="28"/>
          <w:rtl/>
        </w:rPr>
        <w:t xml:space="preserve">السنّة </w:t>
      </w:r>
      <w:r w:rsidRPr="00FC5586">
        <w:rPr>
          <w:rFonts w:ascii="Simplified Arabic" w:hAnsi="Simplified Arabic" w:cs="Simplified Arabic"/>
          <w:sz w:val="28"/>
          <w:szCs w:val="28"/>
          <w:rtl/>
        </w:rPr>
        <w:t xml:space="preserve">والجماعة أنه مؤمن بأصل إيمانه فله اسم الإيمان وحكمه وفاسق بكبيرته، وأما ما قالوه بأنه يخلد في النار فهذا قول الخوارج شر </w:t>
      </w:r>
      <w:r w:rsidR="00455953">
        <w:rPr>
          <w:rFonts w:ascii="Simplified Arabic" w:hAnsi="Simplified Arabic" w:cs="Simplified Arabic"/>
          <w:sz w:val="28"/>
          <w:szCs w:val="28"/>
          <w:rtl/>
        </w:rPr>
        <w:t xml:space="preserve">أهل </w:t>
      </w:r>
      <w:r w:rsidRPr="00FC5586">
        <w:rPr>
          <w:rFonts w:ascii="Simplified Arabic" w:hAnsi="Simplified Arabic" w:cs="Simplified Arabic"/>
          <w:sz w:val="28"/>
          <w:szCs w:val="28"/>
          <w:rtl/>
        </w:rPr>
        <w:t xml:space="preserve">القبلة رأيا، وقد دلت الأدلة القرآنية والحديثية المستفيضة على أنه تحت المشيئة ولا يخلد في النار خلود الكافرين، بل مآله إلى الجنة برحمة الله وبما أتى بأصل الإيمان من الاعتقاد والإقرار </w:t>
      </w:r>
    </w:p>
    <w:p w14:paraId="27538824" w14:textId="77777777" w:rsidR="0009781D" w:rsidRPr="00FC5586" w:rsidRDefault="0009781D" w:rsidP="0009781D">
      <w:pPr>
        <w:bidi/>
        <w:jc w:val="center"/>
        <w:rPr>
          <w:rFonts w:ascii="Simplified Arabic" w:hAnsi="Simplified Arabic" w:cs="Simplified Arabic"/>
          <w:sz w:val="28"/>
          <w:szCs w:val="28"/>
          <w:rtl/>
        </w:rPr>
      </w:pPr>
      <w:r w:rsidRPr="00FC5586">
        <w:rPr>
          <w:rFonts w:ascii="Simplified Arabic" w:hAnsi="Simplified Arabic" w:cs="Simplified Arabic"/>
          <w:sz w:val="28"/>
          <w:szCs w:val="28"/>
          <w:rtl/>
        </w:rPr>
        <w:t>،***</w:t>
      </w:r>
    </w:p>
    <w:p w14:paraId="4A9A8F04" w14:textId="50033FED" w:rsidR="0009781D" w:rsidRPr="00FC5586" w:rsidRDefault="0009781D" w:rsidP="0009781D">
      <w:pPr>
        <w:bidi/>
        <w:jc w:val="center"/>
        <w:rPr>
          <w:rFonts w:ascii="Simplified Arabic" w:hAnsi="Simplified Arabic" w:cs="Simplified Arabic"/>
          <w:rtl/>
        </w:rPr>
      </w:pPr>
    </w:p>
    <w:p w14:paraId="7C41BEF1" w14:textId="77777777" w:rsidR="00904559" w:rsidRPr="00FC5586" w:rsidRDefault="00904559" w:rsidP="00904559">
      <w:pPr>
        <w:bidi/>
        <w:jc w:val="center"/>
        <w:rPr>
          <w:rFonts w:ascii="Simplified Arabic" w:hAnsi="Simplified Arabic" w:cs="Simplified Arabic"/>
          <w:rtl/>
        </w:rPr>
      </w:pPr>
    </w:p>
    <w:p w14:paraId="266D604D" w14:textId="77777777" w:rsidR="0009781D" w:rsidRPr="00FC5586" w:rsidRDefault="0009781D" w:rsidP="0009781D">
      <w:pPr>
        <w:pBdr>
          <w:top w:val="threeDEngrave" w:sz="24" w:space="1" w:color="auto"/>
          <w:left w:val="threeDEngrave" w:sz="24" w:space="4" w:color="auto"/>
          <w:bottom w:val="threeDEmboss" w:sz="24" w:space="1" w:color="auto"/>
          <w:right w:val="threeDEmboss" w:sz="24" w:space="4" w:color="auto"/>
        </w:pBdr>
        <w:bidi/>
        <w:jc w:val="center"/>
        <w:rPr>
          <w:rFonts w:ascii="Simplified Arabic" w:hAnsi="Simplified Arabic" w:cs="Simplified Arabic"/>
          <w:bCs/>
          <w:sz w:val="40"/>
          <w:szCs w:val="40"/>
          <w:u w:val="single"/>
          <w:rtl/>
        </w:rPr>
      </w:pPr>
    </w:p>
    <w:p w14:paraId="4D142743" w14:textId="653054A1" w:rsidR="0009781D" w:rsidRPr="00FC5586" w:rsidRDefault="00F03F85" w:rsidP="0009781D">
      <w:pPr>
        <w:pBdr>
          <w:top w:val="threeDEngrave" w:sz="24" w:space="1" w:color="auto"/>
          <w:left w:val="threeDEngrave" w:sz="24" w:space="4" w:color="auto"/>
          <w:bottom w:val="threeDEmboss" w:sz="24" w:space="1" w:color="auto"/>
          <w:right w:val="threeDEmboss" w:sz="24" w:space="4" w:color="auto"/>
        </w:pBdr>
        <w:bidi/>
        <w:jc w:val="center"/>
        <w:rPr>
          <w:rFonts w:ascii="Simplified Arabic" w:hAnsi="Simplified Arabic" w:cs="Simplified Arabic"/>
          <w:bCs/>
          <w:sz w:val="40"/>
          <w:szCs w:val="40"/>
          <w:highlight w:val="yellow"/>
          <w:u w:val="single"/>
          <w:rtl/>
          <w:lang w:bidi="ar-KW"/>
        </w:rPr>
      </w:pPr>
      <w:r w:rsidRPr="00FC5586">
        <w:rPr>
          <w:rFonts w:ascii="Simplified Arabic" w:hAnsi="Simplified Arabic" w:cs="Simplified Arabic" w:hint="cs"/>
          <w:bCs/>
          <w:sz w:val="40"/>
          <w:szCs w:val="40"/>
          <w:highlight w:val="yellow"/>
          <w:u w:val="single"/>
          <w:rtl/>
          <w:lang w:bidi="ar-KW"/>
        </w:rPr>
        <w:t>المبحث</w:t>
      </w:r>
      <w:r w:rsidR="0009781D" w:rsidRPr="00FC5586">
        <w:rPr>
          <w:rFonts w:ascii="Simplified Arabic" w:hAnsi="Simplified Arabic" w:cs="Simplified Arabic"/>
          <w:bCs/>
          <w:sz w:val="40"/>
          <w:szCs w:val="40"/>
          <w:highlight w:val="yellow"/>
          <w:u w:val="single"/>
          <w:rtl/>
          <w:lang w:bidi="ar-KW"/>
        </w:rPr>
        <w:t xml:space="preserve"> </w:t>
      </w:r>
      <w:r w:rsidR="00AB55A6">
        <w:rPr>
          <w:rFonts w:ascii="Simplified Arabic" w:hAnsi="Simplified Arabic" w:cs="Simplified Arabic" w:hint="cs"/>
          <w:bCs/>
          <w:sz w:val="40"/>
          <w:szCs w:val="40"/>
          <w:highlight w:val="yellow"/>
          <w:u w:val="single"/>
          <w:rtl/>
          <w:lang w:bidi="ar-KW"/>
        </w:rPr>
        <w:t>الرابع</w:t>
      </w:r>
    </w:p>
    <w:p w14:paraId="19332583" w14:textId="32722062" w:rsidR="0009781D" w:rsidRPr="00FC5586" w:rsidRDefault="0009781D" w:rsidP="0009781D">
      <w:pPr>
        <w:pBdr>
          <w:top w:val="threeDEngrave" w:sz="24" w:space="1" w:color="auto"/>
          <w:left w:val="threeDEngrave" w:sz="24" w:space="4" w:color="auto"/>
          <w:bottom w:val="threeDEmboss" w:sz="24" w:space="1" w:color="auto"/>
          <w:right w:val="threeDEmboss" w:sz="24" w:space="4" w:color="auto"/>
        </w:pBdr>
        <w:bidi/>
        <w:jc w:val="center"/>
        <w:rPr>
          <w:rFonts w:ascii="Simplified Arabic" w:hAnsi="Simplified Arabic" w:cs="Simplified Arabic"/>
          <w:bCs/>
          <w:sz w:val="40"/>
          <w:szCs w:val="40"/>
          <w:u w:val="single"/>
          <w:rtl/>
          <w:lang w:bidi="ar-KW"/>
        </w:rPr>
      </w:pPr>
      <w:r w:rsidRPr="00FC5586">
        <w:rPr>
          <w:rFonts w:ascii="Simplified Arabic" w:hAnsi="Simplified Arabic" w:cs="Simplified Arabic"/>
          <w:bCs/>
          <w:sz w:val="40"/>
          <w:szCs w:val="40"/>
          <w:highlight w:val="yellow"/>
          <w:u w:val="single"/>
          <w:rtl/>
          <w:lang w:bidi="ar-KW"/>
        </w:rPr>
        <w:lastRenderedPageBreak/>
        <w:t xml:space="preserve">المرجئة </w:t>
      </w:r>
      <w:r w:rsidR="00F03F85" w:rsidRPr="00FC5586">
        <w:rPr>
          <w:rFonts w:ascii="Simplified Arabic" w:hAnsi="Simplified Arabic" w:cs="Simplified Arabic" w:hint="cs"/>
          <w:bCs/>
          <w:sz w:val="40"/>
          <w:szCs w:val="40"/>
          <w:highlight w:val="yellow"/>
          <w:u w:val="single"/>
          <w:rtl/>
          <w:lang w:bidi="ar-KW"/>
        </w:rPr>
        <w:t xml:space="preserve">وضلالهم </w:t>
      </w:r>
      <w:r w:rsidRPr="00FC5586">
        <w:rPr>
          <w:rFonts w:ascii="Simplified Arabic" w:hAnsi="Simplified Arabic" w:cs="Simplified Arabic"/>
          <w:bCs/>
          <w:sz w:val="40"/>
          <w:szCs w:val="40"/>
          <w:highlight w:val="yellow"/>
          <w:u w:val="single"/>
          <w:rtl/>
          <w:lang w:bidi="ar-KW"/>
        </w:rPr>
        <w:t>في باب الإيمان والكفر</w:t>
      </w:r>
    </w:p>
    <w:p w14:paraId="5A32C2D8" w14:textId="77777777" w:rsidR="0009781D" w:rsidRPr="00FC5586" w:rsidRDefault="0009781D" w:rsidP="0009781D">
      <w:pPr>
        <w:pBdr>
          <w:top w:val="threeDEngrave" w:sz="24" w:space="1" w:color="auto"/>
          <w:left w:val="threeDEngrave" w:sz="24" w:space="4" w:color="auto"/>
          <w:bottom w:val="threeDEmboss" w:sz="24" w:space="1" w:color="auto"/>
          <w:right w:val="threeDEmboss" w:sz="24" w:space="4" w:color="auto"/>
        </w:pBdr>
        <w:bidi/>
        <w:jc w:val="center"/>
        <w:rPr>
          <w:rFonts w:ascii="Simplified Arabic" w:hAnsi="Simplified Arabic" w:cs="Simplified Arabic"/>
          <w:bCs/>
          <w:sz w:val="40"/>
          <w:szCs w:val="40"/>
          <w:u w:val="single"/>
          <w:rtl/>
          <w:lang w:bidi="ar-KW"/>
        </w:rPr>
      </w:pPr>
    </w:p>
    <w:p w14:paraId="6869B168" w14:textId="77777777" w:rsidR="0009781D" w:rsidRPr="00FC5586" w:rsidRDefault="0009781D" w:rsidP="0009781D">
      <w:pPr>
        <w:bidi/>
        <w:jc w:val="both"/>
        <w:rPr>
          <w:rFonts w:ascii="Simplified Arabic" w:hAnsi="Simplified Arabic" w:cs="Simplified Arabic"/>
          <w:sz w:val="28"/>
          <w:szCs w:val="28"/>
          <w:rtl/>
          <w:lang w:bidi="ar-KW"/>
        </w:rPr>
      </w:pPr>
    </w:p>
    <w:p w14:paraId="39C7D3EC" w14:textId="61F93B57" w:rsidR="0009781D" w:rsidRPr="00FC5586" w:rsidRDefault="0009781D" w:rsidP="0009781D">
      <w:pPr>
        <w:bidi/>
        <w:jc w:val="both"/>
        <w:rPr>
          <w:rFonts w:ascii="Simplified Arabic" w:hAnsi="Simplified Arabic" w:cs="Simplified Arabic"/>
          <w:sz w:val="28"/>
          <w:szCs w:val="28"/>
          <w:rtl/>
        </w:rPr>
      </w:pPr>
      <w:r w:rsidRPr="00FC5586">
        <w:rPr>
          <w:rFonts w:ascii="Simplified Arabic" w:hAnsi="Simplified Arabic" w:cs="Simplified Arabic"/>
          <w:bCs/>
          <w:sz w:val="40"/>
          <w:szCs w:val="40"/>
          <w:highlight w:val="yellow"/>
          <w:u w:val="single"/>
          <w:rtl/>
        </w:rPr>
        <w:t>[المفتاح الأول]</w:t>
      </w:r>
      <w:r w:rsidRPr="00FC5586">
        <w:rPr>
          <w:rFonts w:ascii="Simplified Arabic" w:hAnsi="Simplified Arabic" w:cs="Simplified Arabic"/>
          <w:bCs/>
          <w:sz w:val="40"/>
          <w:szCs w:val="40"/>
          <w:u w:val="single"/>
          <w:rtl/>
        </w:rPr>
        <w:t>:</w:t>
      </w:r>
      <w:r w:rsidRPr="00FC5586">
        <w:rPr>
          <w:rFonts w:ascii="Simplified Arabic" w:hAnsi="Simplified Arabic" w:cs="Simplified Arabic"/>
          <w:bCs/>
          <w:sz w:val="28"/>
          <w:szCs w:val="28"/>
          <w:u w:val="single"/>
          <w:rtl/>
        </w:rPr>
        <w:t xml:space="preserve"> من هم المرجئة</w:t>
      </w:r>
      <w:r w:rsidRPr="00FC5586">
        <w:rPr>
          <w:rFonts w:ascii="Simplified Arabic" w:hAnsi="Simplified Arabic" w:cs="Simplified Arabic"/>
          <w:bCs/>
          <w:sz w:val="28"/>
          <w:szCs w:val="28"/>
          <w:rtl/>
        </w:rPr>
        <w:t xml:space="preserve">: </w:t>
      </w:r>
      <w:r w:rsidRPr="00FC5586">
        <w:rPr>
          <w:rFonts w:ascii="Simplified Arabic" w:hAnsi="Simplified Arabic" w:cs="Simplified Arabic"/>
          <w:sz w:val="28"/>
          <w:szCs w:val="28"/>
          <w:rtl/>
        </w:rPr>
        <w:t>(</w:t>
      </w:r>
      <w:r w:rsidRPr="00FC5586">
        <w:rPr>
          <w:rFonts w:ascii="Simplified Arabic" w:hAnsi="Simplified Arabic" w:cs="Simplified Arabic"/>
          <w:bCs/>
          <w:sz w:val="28"/>
          <w:szCs w:val="28"/>
          <w:rtl/>
        </w:rPr>
        <w:t>الإرجاء)</w:t>
      </w:r>
      <w:r w:rsidRPr="00FC5586">
        <w:rPr>
          <w:rFonts w:ascii="Simplified Arabic" w:hAnsi="Simplified Arabic" w:cs="Simplified Arabic"/>
          <w:sz w:val="28"/>
          <w:szCs w:val="28"/>
          <w:rtl/>
        </w:rPr>
        <w:t xml:space="preserve">: في اللغة: معناه التأخير، أرجأ الشيء أي أخره ومنه قوله تعالى: {قَالُوا أَرْجِهْ وَأَخَاهُ} [الأعراف: 111]، وقوله تعالى: {وَآخَرُونَ مُرْجَوْنَ لِأَمْرِ اللَّهِ إِمَّا يُعَذِّبُهُمْ وَإِمَّا يَتُوبُ عَلَيْهِمْ} [التوبة: 106]، </w:t>
      </w:r>
      <w:r w:rsidRPr="00FC5586">
        <w:rPr>
          <w:rFonts w:ascii="Simplified Arabic" w:hAnsi="Simplified Arabic" w:cs="Simplified Arabic"/>
          <w:bCs/>
          <w:sz w:val="28"/>
          <w:szCs w:val="28"/>
          <w:rtl/>
        </w:rPr>
        <w:t xml:space="preserve">و(الإرجاء): </w:t>
      </w:r>
      <w:r w:rsidRPr="00FC5586">
        <w:rPr>
          <w:rFonts w:ascii="Simplified Arabic" w:hAnsi="Simplified Arabic" w:cs="Simplified Arabic"/>
          <w:sz w:val="28"/>
          <w:szCs w:val="28"/>
          <w:rtl/>
        </w:rPr>
        <w:t xml:space="preserve">في الاصطلاح: هو صفة وعلامة على فرقة ضالة في الاعتقاد وهي المرجئة وإرجاء هؤلاء معناه تأخير العمل عن مسمى الإيمان، فلا يجعلون الأعمال داخلة في مسمى الإيمان، و </w:t>
      </w:r>
      <w:r w:rsidRPr="00FC5586">
        <w:rPr>
          <w:rFonts w:ascii="Simplified Arabic" w:hAnsi="Simplified Arabic" w:cs="Simplified Arabic"/>
          <w:bCs/>
          <w:sz w:val="28"/>
          <w:szCs w:val="28"/>
          <w:rtl/>
        </w:rPr>
        <w:t xml:space="preserve">(المرجئة): </w:t>
      </w:r>
      <w:r w:rsidRPr="00FC5586">
        <w:rPr>
          <w:rFonts w:ascii="Simplified Arabic" w:hAnsi="Simplified Arabic" w:cs="Simplified Arabic"/>
          <w:sz w:val="28"/>
          <w:szCs w:val="28"/>
          <w:rtl/>
        </w:rPr>
        <w:t>لهم مقالات تدل على إهمال قيمة عمل الجارحة بالكلية منها قول بعضهم (لا يضر مع الإيمان ذنب كما لا ينفع من الشرك طاعة)</w:t>
      </w:r>
      <w:r w:rsidR="00E51330" w:rsidRPr="00FC5586">
        <w:rPr>
          <w:rFonts w:ascii="Simplified Arabic" w:hAnsi="Simplified Arabic" w:cs="Simplified Arabic" w:hint="cs"/>
          <w:sz w:val="28"/>
          <w:szCs w:val="28"/>
          <w:rtl/>
        </w:rPr>
        <w:t>،</w:t>
      </w:r>
      <w:r w:rsidRPr="00FC5586">
        <w:rPr>
          <w:rFonts w:ascii="Simplified Arabic" w:hAnsi="Simplified Arabic" w:cs="Simplified Arabic"/>
          <w:sz w:val="28"/>
          <w:szCs w:val="28"/>
          <w:rtl/>
        </w:rPr>
        <w:t xml:space="preserve"> وقول بعضهم (المعصية لا تضر صاحب التوحيد) وقول بعضهم (لا يدخل النار مؤمن) ويقصدون بالمؤمن كل من قال لا إله إلا الله معتقداً لها مهما أتى من الذنوب والآثـام، </w:t>
      </w:r>
      <w:r w:rsidRPr="00FC5586">
        <w:rPr>
          <w:rFonts w:ascii="Simplified Arabic" w:hAnsi="Simplified Arabic" w:cs="Simplified Arabic"/>
          <w:b/>
          <w:bCs/>
          <w:sz w:val="28"/>
          <w:szCs w:val="28"/>
          <w:rtl/>
        </w:rPr>
        <w:t>و</w:t>
      </w:r>
      <w:r w:rsidR="00455953">
        <w:rPr>
          <w:rFonts w:ascii="Simplified Arabic" w:hAnsi="Simplified Arabic" w:cs="Simplified Arabic"/>
          <w:b/>
          <w:bCs/>
          <w:sz w:val="28"/>
          <w:szCs w:val="28"/>
          <w:rtl/>
        </w:rPr>
        <w:t xml:space="preserve">أهل </w:t>
      </w:r>
      <w:r w:rsidR="006930E2">
        <w:rPr>
          <w:rFonts w:ascii="Simplified Arabic" w:hAnsi="Simplified Arabic" w:cs="Simplified Arabic"/>
          <w:b/>
          <w:bCs/>
          <w:sz w:val="28"/>
          <w:szCs w:val="28"/>
          <w:rtl/>
        </w:rPr>
        <w:t xml:space="preserve">السنّة </w:t>
      </w:r>
      <w:r w:rsidRPr="00FC5586">
        <w:rPr>
          <w:rFonts w:ascii="Simplified Arabic" w:hAnsi="Simplified Arabic" w:cs="Simplified Arabic"/>
          <w:b/>
          <w:bCs/>
          <w:sz w:val="28"/>
          <w:szCs w:val="28"/>
          <w:rtl/>
        </w:rPr>
        <w:t>يقولون لا يخلد في النار مؤمن، والفارق بينهما عظيم فالمرجئة يقولون بعدم دخوله النار ابتداءً وهذا إهمال عظيم لعمل الجوارح وإهدار عظيم للطاعات واستهتار واضح بالمعاصي والذنوب</w:t>
      </w:r>
      <w:r w:rsidRPr="00FC5586">
        <w:rPr>
          <w:rFonts w:ascii="Simplified Arabic" w:hAnsi="Simplified Arabic" w:cs="Simplified Arabic"/>
          <w:sz w:val="28"/>
          <w:szCs w:val="28"/>
          <w:rtl/>
        </w:rPr>
        <w:t xml:space="preserve">، أما </w:t>
      </w:r>
      <w:r w:rsidR="00455953">
        <w:rPr>
          <w:rFonts w:ascii="Simplified Arabic" w:hAnsi="Simplified Arabic" w:cs="Simplified Arabic"/>
          <w:sz w:val="28"/>
          <w:szCs w:val="28"/>
          <w:rtl/>
        </w:rPr>
        <w:t xml:space="preserve">أهل </w:t>
      </w:r>
      <w:r w:rsidR="006930E2">
        <w:rPr>
          <w:rFonts w:ascii="Simplified Arabic" w:hAnsi="Simplified Arabic" w:cs="Simplified Arabic"/>
          <w:sz w:val="28"/>
          <w:szCs w:val="28"/>
          <w:rtl/>
        </w:rPr>
        <w:t xml:space="preserve">السنّة </w:t>
      </w:r>
      <w:r w:rsidRPr="00FC5586">
        <w:rPr>
          <w:rFonts w:ascii="Simplified Arabic" w:hAnsi="Simplified Arabic" w:cs="Simplified Arabic"/>
          <w:sz w:val="28"/>
          <w:szCs w:val="28"/>
          <w:rtl/>
        </w:rPr>
        <w:t xml:space="preserve">فيقولون بأنه في المشيئة ويدخل فريق منهم النار يقيناً لأنه قد صحت بذلك الآثار، ويمكثون في النار ما شاء الله، ويقولون </w:t>
      </w:r>
      <w:proofErr w:type="spellStart"/>
      <w:r w:rsidRPr="00FC5586">
        <w:rPr>
          <w:rFonts w:ascii="Simplified Arabic" w:hAnsi="Simplified Arabic" w:cs="Simplified Arabic"/>
          <w:sz w:val="28"/>
          <w:szCs w:val="28"/>
          <w:rtl/>
        </w:rPr>
        <w:t>غمسة</w:t>
      </w:r>
      <w:proofErr w:type="spellEnd"/>
      <w:r w:rsidRPr="00FC5586">
        <w:rPr>
          <w:rFonts w:ascii="Simplified Arabic" w:hAnsi="Simplified Arabic" w:cs="Simplified Arabic"/>
          <w:sz w:val="28"/>
          <w:szCs w:val="28"/>
          <w:rtl/>
        </w:rPr>
        <w:t xml:space="preserve"> في النار لا تساويها الدنيا بأسرها بنعيمها ولذاتها، إلا أن </w:t>
      </w:r>
      <w:r w:rsidR="00455953">
        <w:rPr>
          <w:rFonts w:ascii="Simplified Arabic" w:hAnsi="Simplified Arabic" w:cs="Simplified Arabic"/>
          <w:sz w:val="28"/>
          <w:szCs w:val="28"/>
          <w:rtl/>
        </w:rPr>
        <w:t xml:space="preserve">أهل </w:t>
      </w:r>
      <w:r w:rsidRPr="00FC5586">
        <w:rPr>
          <w:rFonts w:ascii="Simplified Arabic" w:hAnsi="Simplified Arabic" w:cs="Simplified Arabic"/>
          <w:sz w:val="28"/>
          <w:szCs w:val="28"/>
          <w:rtl/>
        </w:rPr>
        <w:t xml:space="preserve">التوحيد لا يخلدون في النار خلود الكفار الجاحدين المكذبين، </w:t>
      </w:r>
      <w:r w:rsidRPr="00FC5586">
        <w:rPr>
          <w:rFonts w:ascii="Simplified Arabic" w:hAnsi="Simplified Arabic" w:cs="Simplified Arabic"/>
          <w:bCs/>
          <w:sz w:val="28"/>
          <w:szCs w:val="28"/>
          <w:rtl/>
        </w:rPr>
        <w:t>وغالب فرق الإرجاء ينفون وجود مكفرات من الأعمال</w:t>
      </w:r>
      <w:r w:rsidRPr="00FC5586">
        <w:rPr>
          <w:rFonts w:ascii="Simplified Arabic" w:hAnsi="Simplified Arabic" w:cs="Simplified Arabic"/>
          <w:sz w:val="28"/>
          <w:szCs w:val="28"/>
          <w:rtl/>
        </w:rPr>
        <w:t>، فسب الله عندهم ليس بكفر إلا إن صاحبه استحلال</w:t>
      </w:r>
      <w:r w:rsidR="00E51330" w:rsidRPr="00FC5586">
        <w:rPr>
          <w:rFonts w:ascii="Simplified Arabic" w:hAnsi="Simplified Arabic" w:cs="Simplified Arabic" w:hint="cs"/>
          <w:sz w:val="28"/>
          <w:szCs w:val="28"/>
          <w:rtl/>
        </w:rPr>
        <w:t>،</w:t>
      </w:r>
      <w:r w:rsidRPr="00FC5586">
        <w:rPr>
          <w:rFonts w:ascii="Simplified Arabic" w:hAnsi="Simplified Arabic" w:cs="Simplified Arabic"/>
          <w:sz w:val="28"/>
          <w:szCs w:val="28"/>
          <w:rtl/>
        </w:rPr>
        <w:t xml:space="preserve"> وكذلك قتال الأنبياء وقتلهم والسجود للأصنام وإلقاء المصاحف في الحشوش، فيقولون ليست هذه الأعمال كفراً حتى يصاحبها استحلال، وليست كذلك عند </w:t>
      </w:r>
      <w:r w:rsidR="00455953">
        <w:rPr>
          <w:rFonts w:ascii="Simplified Arabic" w:hAnsi="Simplified Arabic" w:cs="Simplified Arabic"/>
          <w:sz w:val="28"/>
          <w:szCs w:val="28"/>
          <w:rtl/>
        </w:rPr>
        <w:t xml:space="preserve">أهل </w:t>
      </w:r>
      <w:r w:rsidR="006930E2">
        <w:rPr>
          <w:rFonts w:ascii="Simplified Arabic" w:hAnsi="Simplified Arabic" w:cs="Simplified Arabic"/>
          <w:sz w:val="28"/>
          <w:szCs w:val="28"/>
          <w:rtl/>
        </w:rPr>
        <w:t xml:space="preserve">السنّة </w:t>
      </w:r>
      <w:r w:rsidRPr="00FC5586">
        <w:rPr>
          <w:rFonts w:ascii="Simplified Arabic" w:hAnsi="Simplified Arabic" w:cs="Simplified Arabic"/>
          <w:sz w:val="28"/>
          <w:szCs w:val="28"/>
          <w:rtl/>
        </w:rPr>
        <w:t xml:space="preserve">لأنهم يقولون إنها لا تصدر إلا مع انتفاء عمل القلب من الانقياد والتعظيم ولا تصدر بقصد إلا من كافر، ولا يلزم معها استحلال لأنها ملازم لها لا ينفك عنها بحال، </w:t>
      </w:r>
    </w:p>
    <w:p w14:paraId="4219E937" w14:textId="13712BDD" w:rsidR="0009781D" w:rsidRPr="00FC5586" w:rsidRDefault="0009781D" w:rsidP="0009781D">
      <w:pPr>
        <w:bidi/>
        <w:jc w:val="both"/>
        <w:rPr>
          <w:rFonts w:ascii="Simplified Arabic" w:hAnsi="Simplified Arabic" w:cs="Simplified Arabic"/>
          <w:sz w:val="28"/>
          <w:szCs w:val="28"/>
        </w:rPr>
      </w:pPr>
      <w:r w:rsidRPr="00FC5586">
        <w:rPr>
          <w:rFonts w:ascii="Simplified Arabic" w:hAnsi="Simplified Arabic" w:cs="Simplified Arabic"/>
          <w:bCs/>
          <w:sz w:val="40"/>
          <w:szCs w:val="40"/>
          <w:highlight w:val="yellow"/>
          <w:u w:val="single"/>
          <w:rtl/>
        </w:rPr>
        <w:t>[المفتاح الثاني]</w:t>
      </w:r>
      <w:r w:rsidRPr="00FC5586">
        <w:rPr>
          <w:rFonts w:ascii="Simplified Arabic" w:hAnsi="Simplified Arabic" w:cs="Simplified Arabic"/>
          <w:bCs/>
          <w:sz w:val="40"/>
          <w:szCs w:val="40"/>
          <w:u w:val="single"/>
          <w:rtl/>
        </w:rPr>
        <w:t>:</w:t>
      </w:r>
      <w:r w:rsidRPr="00FC5586">
        <w:rPr>
          <w:rFonts w:ascii="Simplified Arabic" w:hAnsi="Simplified Arabic" w:cs="Simplified Arabic"/>
          <w:bCs/>
          <w:sz w:val="28"/>
          <w:szCs w:val="28"/>
          <w:u w:val="single"/>
          <w:rtl/>
        </w:rPr>
        <w:t xml:space="preserve"> درر من أقوال العلماء في بيان حد الإرجاء</w:t>
      </w:r>
      <w:r w:rsidRPr="00FC5586">
        <w:rPr>
          <w:rFonts w:ascii="Simplified Arabic" w:hAnsi="Simplified Arabic" w:cs="Simplified Arabic"/>
          <w:bCs/>
          <w:sz w:val="28"/>
          <w:szCs w:val="28"/>
          <w:rtl/>
        </w:rPr>
        <w:t>: (الدرة الأولى</w:t>
      </w:r>
      <w:r w:rsidRPr="00FC5586">
        <w:rPr>
          <w:rFonts w:ascii="Simplified Arabic" w:hAnsi="Simplified Arabic" w:cs="Simplified Arabic"/>
          <w:sz w:val="28"/>
          <w:szCs w:val="28"/>
          <w:rtl/>
        </w:rPr>
        <w:t xml:space="preserve">): أخرج </w:t>
      </w:r>
      <w:proofErr w:type="spellStart"/>
      <w:r w:rsidRPr="00FC5586">
        <w:rPr>
          <w:rFonts w:ascii="Simplified Arabic" w:hAnsi="Simplified Arabic" w:cs="Simplified Arabic"/>
          <w:sz w:val="28"/>
          <w:szCs w:val="28"/>
          <w:rtl/>
        </w:rPr>
        <w:t>اللاكا</w:t>
      </w:r>
      <w:r w:rsidR="00E51330" w:rsidRPr="00FC5586">
        <w:rPr>
          <w:rFonts w:ascii="Simplified Arabic" w:hAnsi="Simplified Arabic" w:cs="Simplified Arabic" w:hint="cs"/>
          <w:sz w:val="28"/>
          <w:szCs w:val="28"/>
          <w:rtl/>
        </w:rPr>
        <w:t>ئ</w:t>
      </w:r>
      <w:r w:rsidRPr="00FC5586">
        <w:rPr>
          <w:rFonts w:ascii="Simplified Arabic" w:hAnsi="Simplified Arabic" w:cs="Simplified Arabic"/>
          <w:sz w:val="28"/>
          <w:szCs w:val="28"/>
          <w:rtl/>
        </w:rPr>
        <w:t>ي</w:t>
      </w:r>
      <w:proofErr w:type="spellEnd"/>
      <w:r w:rsidRPr="00FC5586">
        <w:rPr>
          <w:rFonts w:ascii="Simplified Arabic" w:hAnsi="Simplified Arabic" w:cs="Simplified Arabic"/>
          <w:sz w:val="28"/>
          <w:szCs w:val="28"/>
          <w:rtl/>
        </w:rPr>
        <w:t xml:space="preserve"> بسنده عن وكيع يقول " </w:t>
      </w:r>
      <w:r w:rsidR="00455953">
        <w:rPr>
          <w:rFonts w:ascii="Simplified Arabic" w:hAnsi="Simplified Arabic" w:cs="Simplified Arabic"/>
          <w:sz w:val="28"/>
          <w:szCs w:val="28"/>
          <w:rtl/>
        </w:rPr>
        <w:t xml:space="preserve">أهل </w:t>
      </w:r>
      <w:r w:rsidR="006930E2">
        <w:rPr>
          <w:rFonts w:ascii="Simplified Arabic" w:hAnsi="Simplified Arabic" w:cs="Simplified Arabic"/>
          <w:sz w:val="28"/>
          <w:szCs w:val="28"/>
          <w:rtl/>
        </w:rPr>
        <w:t xml:space="preserve">السنّة </w:t>
      </w:r>
      <w:r w:rsidRPr="00FC5586">
        <w:rPr>
          <w:rFonts w:ascii="Simplified Arabic" w:hAnsi="Simplified Arabic" w:cs="Simplified Arabic"/>
          <w:sz w:val="28"/>
          <w:szCs w:val="28"/>
          <w:rtl/>
        </w:rPr>
        <w:t xml:space="preserve">يقولون الإيمان قول وعمل والمرجئة تقول الإيمان قول بلا عمل والجهمية يقولون الإيمان المعرفة " أهـ، [شرح أصول اعتقاد </w:t>
      </w:r>
      <w:r w:rsidR="00455953">
        <w:rPr>
          <w:rFonts w:ascii="Simplified Arabic" w:hAnsi="Simplified Arabic" w:cs="Simplified Arabic"/>
          <w:sz w:val="28"/>
          <w:szCs w:val="28"/>
          <w:rtl/>
        </w:rPr>
        <w:t xml:space="preserve">أهل </w:t>
      </w:r>
      <w:r w:rsidR="006930E2">
        <w:rPr>
          <w:rFonts w:ascii="Simplified Arabic" w:hAnsi="Simplified Arabic" w:cs="Simplified Arabic"/>
          <w:sz w:val="28"/>
          <w:szCs w:val="28"/>
          <w:rtl/>
        </w:rPr>
        <w:t xml:space="preserve">السنّة </w:t>
      </w:r>
      <w:proofErr w:type="spellStart"/>
      <w:r w:rsidRPr="00FC5586">
        <w:rPr>
          <w:rFonts w:ascii="Simplified Arabic" w:hAnsi="Simplified Arabic" w:cs="Simplified Arabic"/>
          <w:sz w:val="28"/>
          <w:szCs w:val="28"/>
          <w:rtl/>
        </w:rPr>
        <w:t>للالكا</w:t>
      </w:r>
      <w:r w:rsidR="00E51330" w:rsidRPr="00FC5586">
        <w:rPr>
          <w:rFonts w:ascii="Simplified Arabic" w:hAnsi="Simplified Arabic" w:cs="Simplified Arabic" w:hint="cs"/>
          <w:sz w:val="28"/>
          <w:szCs w:val="28"/>
          <w:rtl/>
        </w:rPr>
        <w:t>ئ</w:t>
      </w:r>
      <w:r w:rsidRPr="00FC5586">
        <w:rPr>
          <w:rFonts w:ascii="Simplified Arabic" w:hAnsi="Simplified Arabic" w:cs="Simplified Arabic"/>
          <w:sz w:val="28"/>
          <w:szCs w:val="28"/>
          <w:rtl/>
        </w:rPr>
        <w:t>ي</w:t>
      </w:r>
      <w:proofErr w:type="spellEnd"/>
      <w:r w:rsidRPr="00FC5586">
        <w:rPr>
          <w:rFonts w:ascii="Simplified Arabic" w:hAnsi="Simplified Arabic" w:cs="Simplified Arabic"/>
          <w:sz w:val="28"/>
          <w:szCs w:val="28"/>
          <w:rtl/>
        </w:rPr>
        <w:t xml:space="preserve"> جـ 5 / 1072 ط دار </w:t>
      </w:r>
      <w:r w:rsidRPr="00FC5586">
        <w:rPr>
          <w:rFonts w:ascii="Simplified Arabic" w:hAnsi="Simplified Arabic" w:cs="Simplified Arabic"/>
          <w:sz w:val="28"/>
          <w:szCs w:val="28"/>
          <w:rtl/>
        </w:rPr>
        <w:lastRenderedPageBreak/>
        <w:t xml:space="preserve">طيبة]، </w:t>
      </w:r>
      <w:r w:rsidRPr="00FC5586">
        <w:rPr>
          <w:rFonts w:ascii="Simplified Arabic" w:hAnsi="Simplified Arabic" w:cs="Simplified Arabic"/>
          <w:bCs/>
          <w:sz w:val="28"/>
          <w:szCs w:val="28"/>
          <w:rtl/>
        </w:rPr>
        <w:t>والمستفاد منها: أن</w:t>
      </w:r>
      <w:r w:rsidRPr="00FC5586">
        <w:rPr>
          <w:rFonts w:ascii="Simplified Arabic" w:hAnsi="Simplified Arabic" w:cs="Simplified Arabic"/>
          <w:sz w:val="28"/>
          <w:szCs w:val="28"/>
          <w:rtl/>
        </w:rPr>
        <w:t xml:space="preserve"> من قال أن الإيمان قول وعمل فهو من </w:t>
      </w:r>
      <w:r w:rsidR="00455953">
        <w:rPr>
          <w:rFonts w:ascii="Simplified Arabic" w:hAnsi="Simplified Arabic" w:cs="Simplified Arabic"/>
          <w:sz w:val="28"/>
          <w:szCs w:val="28"/>
          <w:rtl/>
        </w:rPr>
        <w:t xml:space="preserve">أهل </w:t>
      </w:r>
      <w:r w:rsidRPr="00FC5586">
        <w:rPr>
          <w:rFonts w:ascii="Simplified Arabic" w:hAnsi="Simplified Arabic" w:cs="Simplified Arabic"/>
          <w:sz w:val="28"/>
          <w:szCs w:val="28"/>
          <w:rtl/>
        </w:rPr>
        <w:t xml:space="preserve">السنـة، </w:t>
      </w:r>
      <w:r w:rsidRPr="00FC5586">
        <w:rPr>
          <w:rFonts w:ascii="Simplified Arabic" w:hAnsi="Simplified Arabic" w:cs="Simplified Arabic"/>
          <w:bCs/>
          <w:sz w:val="28"/>
          <w:szCs w:val="28"/>
          <w:rtl/>
        </w:rPr>
        <w:t>وأن</w:t>
      </w:r>
      <w:r w:rsidRPr="00FC5586">
        <w:rPr>
          <w:rFonts w:ascii="Simplified Arabic" w:hAnsi="Simplified Arabic" w:cs="Simplified Arabic"/>
          <w:sz w:val="28"/>
          <w:szCs w:val="28"/>
          <w:rtl/>
        </w:rPr>
        <w:t xml:space="preserve"> من قال الإيمان قول بلا عمل فهو من المرجئة، </w:t>
      </w:r>
      <w:r w:rsidRPr="00FC5586">
        <w:rPr>
          <w:rFonts w:ascii="Simplified Arabic" w:hAnsi="Simplified Arabic" w:cs="Simplified Arabic"/>
          <w:bCs/>
          <w:sz w:val="28"/>
          <w:szCs w:val="28"/>
          <w:rtl/>
        </w:rPr>
        <w:t>وأن</w:t>
      </w:r>
      <w:r w:rsidRPr="00FC5586">
        <w:rPr>
          <w:rFonts w:ascii="Simplified Arabic" w:hAnsi="Simplified Arabic" w:cs="Simplified Arabic"/>
          <w:sz w:val="28"/>
          <w:szCs w:val="28"/>
          <w:rtl/>
        </w:rPr>
        <w:t xml:space="preserve"> من قال الإيمان مجرد المعرفة فهو جهمي، و(</w:t>
      </w:r>
      <w:r w:rsidRPr="00FC5586">
        <w:rPr>
          <w:rFonts w:ascii="Simplified Arabic" w:hAnsi="Simplified Arabic" w:cs="Simplified Arabic"/>
          <w:bCs/>
          <w:sz w:val="28"/>
          <w:szCs w:val="28"/>
          <w:rtl/>
        </w:rPr>
        <w:t xml:space="preserve">الدرة الثانية): قال وكيع رحمه الله: </w:t>
      </w:r>
      <w:r w:rsidRPr="00FC5586">
        <w:rPr>
          <w:rFonts w:ascii="Simplified Arabic" w:hAnsi="Simplified Arabic" w:cs="Simplified Arabic"/>
          <w:sz w:val="28"/>
          <w:szCs w:val="28"/>
          <w:rtl/>
        </w:rPr>
        <w:t>" المرجئة يقولون: الإيمان قول بلا فعل و هذا بدعة " أهـ،</w:t>
      </w:r>
      <w:r w:rsidRPr="00FC5586">
        <w:rPr>
          <w:rFonts w:ascii="Simplified Arabic" w:hAnsi="Simplified Arabic" w:cs="Simplified Arabic"/>
          <w:bCs/>
          <w:sz w:val="28"/>
          <w:szCs w:val="28"/>
          <w:rtl/>
        </w:rPr>
        <w:t xml:space="preserve"> </w:t>
      </w:r>
      <w:r w:rsidRPr="00FC5586">
        <w:rPr>
          <w:rFonts w:ascii="Simplified Arabic" w:hAnsi="Simplified Arabic" w:cs="Simplified Arabic"/>
          <w:sz w:val="28"/>
          <w:szCs w:val="28"/>
          <w:rtl/>
        </w:rPr>
        <w:t>[خلق أفعال العباد ص 34]</w:t>
      </w:r>
      <w:r w:rsidRPr="00FC5586">
        <w:rPr>
          <w:rFonts w:ascii="Simplified Arabic" w:hAnsi="Simplified Arabic" w:cs="Simplified Arabic"/>
          <w:bCs/>
          <w:sz w:val="28"/>
          <w:szCs w:val="28"/>
          <w:rtl/>
        </w:rPr>
        <w:t xml:space="preserve"> والمستفاد منها: </w:t>
      </w:r>
      <w:r w:rsidR="00C71726" w:rsidRPr="00FC5586">
        <w:rPr>
          <w:rFonts w:ascii="Simplified Arabic" w:hAnsi="Simplified Arabic" w:cs="Simplified Arabic" w:hint="cs"/>
          <w:bCs/>
          <w:sz w:val="28"/>
          <w:szCs w:val="28"/>
          <w:rtl/>
        </w:rPr>
        <w:t xml:space="preserve">أنّ </w:t>
      </w:r>
      <w:r w:rsidRPr="00FC5586">
        <w:rPr>
          <w:rFonts w:ascii="Simplified Arabic" w:hAnsi="Simplified Arabic" w:cs="Simplified Arabic"/>
          <w:sz w:val="28"/>
          <w:szCs w:val="28"/>
          <w:rtl/>
        </w:rPr>
        <w:t>المرجئة يهملون قيمة أعمال الجوارح وهذا بدعة، و(</w:t>
      </w:r>
      <w:r w:rsidRPr="00FC5586">
        <w:rPr>
          <w:rFonts w:ascii="Simplified Arabic" w:hAnsi="Simplified Arabic" w:cs="Simplified Arabic"/>
          <w:bCs/>
          <w:sz w:val="28"/>
          <w:szCs w:val="28"/>
          <w:rtl/>
        </w:rPr>
        <w:t xml:space="preserve">الدرة الثالثة): </w:t>
      </w:r>
      <w:r w:rsidRPr="00FC5586">
        <w:rPr>
          <w:rFonts w:ascii="Simplified Arabic" w:hAnsi="Simplified Arabic" w:cs="Simplified Arabic"/>
          <w:sz w:val="28"/>
          <w:szCs w:val="28"/>
          <w:rtl/>
        </w:rPr>
        <w:t xml:space="preserve">أخرج الآجري بسنده عن نافع بن عمر القرشي، قال: كنا عند ابن أبي مليكة فقال جليس له يا أبا محمد إن ناساً يجالسونك </w:t>
      </w:r>
      <w:r w:rsidRPr="00FC5586">
        <w:rPr>
          <w:rFonts w:ascii="Simplified Arabic" w:hAnsi="Simplified Arabic" w:cs="Simplified Arabic"/>
          <w:bCs/>
          <w:sz w:val="28"/>
          <w:szCs w:val="28"/>
          <w:rtl/>
        </w:rPr>
        <w:t>يزعمون أن إيمانهم كإيمان جبريل وميكائيل،</w:t>
      </w:r>
      <w:r w:rsidRPr="00FC5586">
        <w:rPr>
          <w:rFonts w:ascii="Simplified Arabic" w:hAnsi="Simplified Arabic" w:cs="Simplified Arabic"/>
          <w:sz w:val="28"/>
          <w:szCs w:val="28"/>
          <w:rtl/>
        </w:rPr>
        <w:t xml:space="preserve"> فغضب عبد الله بن أبي مليكة فقال: .. </w:t>
      </w:r>
      <w:proofErr w:type="spellStart"/>
      <w:r w:rsidRPr="00FC5586">
        <w:rPr>
          <w:rFonts w:ascii="Simplified Arabic" w:hAnsi="Simplified Arabic" w:cs="Simplified Arabic"/>
          <w:bCs/>
          <w:sz w:val="28"/>
          <w:szCs w:val="28"/>
          <w:rtl/>
        </w:rPr>
        <w:t>أفجعل</w:t>
      </w:r>
      <w:proofErr w:type="spellEnd"/>
      <w:r w:rsidRPr="00FC5586">
        <w:rPr>
          <w:rFonts w:ascii="Simplified Arabic" w:hAnsi="Simplified Arabic" w:cs="Simplified Arabic"/>
          <w:bCs/>
          <w:sz w:val="28"/>
          <w:szCs w:val="28"/>
          <w:rtl/>
        </w:rPr>
        <w:t xml:space="preserve"> إيمان جبريل وميكائيل كإيمان فهدان لا</w:t>
      </w:r>
      <w:r w:rsidRPr="00FC5586">
        <w:rPr>
          <w:rFonts w:ascii="Simplified Arabic" w:hAnsi="Simplified Arabic" w:cs="Simplified Arabic"/>
          <w:sz w:val="28"/>
          <w:szCs w:val="28"/>
          <w:rtl/>
        </w:rPr>
        <w:t xml:space="preserve">، ولا كرامة ولا حباً، </w:t>
      </w:r>
      <w:r w:rsidRPr="00FC5586">
        <w:rPr>
          <w:rFonts w:ascii="Simplified Arabic" w:hAnsi="Simplified Arabic" w:cs="Simplified Arabic"/>
          <w:bCs/>
          <w:sz w:val="28"/>
          <w:szCs w:val="28"/>
          <w:rtl/>
        </w:rPr>
        <w:t>قال</w:t>
      </w:r>
      <w:r w:rsidRPr="00FC5586">
        <w:rPr>
          <w:rFonts w:ascii="Simplified Arabic" w:hAnsi="Simplified Arabic" w:cs="Simplified Arabic"/>
          <w:sz w:val="28"/>
          <w:szCs w:val="28"/>
          <w:rtl/>
        </w:rPr>
        <w:t xml:space="preserve"> نافع: قد رأيت فهدان كان رجلاً لا يصحو من الشراب " أهـ، ثم علق الآجري على قول ابن أبي مليكة </w:t>
      </w:r>
      <w:r w:rsidRPr="00FC5586">
        <w:rPr>
          <w:rFonts w:ascii="Simplified Arabic" w:hAnsi="Simplified Arabic" w:cs="Simplified Arabic"/>
          <w:bCs/>
          <w:sz w:val="28"/>
          <w:szCs w:val="28"/>
          <w:rtl/>
        </w:rPr>
        <w:t>بقوله:</w:t>
      </w:r>
      <w:r w:rsidRPr="00FC5586">
        <w:rPr>
          <w:rFonts w:ascii="Simplified Arabic" w:hAnsi="Simplified Arabic" w:cs="Simplified Arabic"/>
          <w:sz w:val="28"/>
          <w:szCs w:val="28"/>
          <w:rtl/>
        </w:rPr>
        <w:t xml:space="preserve"> " من قال هذا فلقد أعظم الفرية على الله عز وجل وأتى بضد الحق وبما ينكره جميع العلماء، لأن قائل هذه المقالة </w:t>
      </w:r>
      <w:r w:rsidRPr="00FC5586">
        <w:rPr>
          <w:rFonts w:ascii="Simplified Arabic" w:hAnsi="Simplified Arabic" w:cs="Simplified Arabic"/>
          <w:bCs/>
          <w:sz w:val="28"/>
          <w:szCs w:val="28"/>
          <w:rtl/>
        </w:rPr>
        <w:t>يزعم أن من قال لا إله إلا الله لم تضره الكبائر أن يعملها ولا الفواحش أن يرتكبها وأن عنده: أن البار التقي الذي لا يباشر من ذلك شيئاً والفاجر يكونان سواء وهذا منكر</w:t>
      </w:r>
      <w:r w:rsidRPr="00FC5586">
        <w:rPr>
          <w:rFonts w:ascii="Simplified Arabic" w:hAnsi="Simplified Arabic" w:cs="Simplified Arabic"/>
          <w:sz w:val="28"/>
          <w:szCs w:val="28"/>
          <w:rtl/>
        </w:rPr>
        <w:t>، قال الله عز وجل {أَمْ حَسِبَ الَّذِينَ اجْتَرَحُوا السَّيِّئَاتِ أَنْ نَجْعَلَهُمْ كَالَّذِينَ آمَنُوا وَعَمِلُوا الصَّالِحَاتِ سَوَاءً مَحْيَاهُمْ وَمَمَاتُهُمْ سَاءَ مَا يَحْكُمُونَ</w:t>
      </w:r>
      <w:r w:rsidR="00380290" w:rsidRPr="00FC5586">
        <w:rPr>
          <w:rFonts w:ascii="Simplified Arabic" w:hAnsi="Simplified Arabic" w:cs="Simplified Arabic"/>
          <w:sz w:val="28"/>
          <w:szCs w:val="28"/>
          <w:rtl/>
        </w:rPr>
        <w:t>} [</w:t>
      </w:r>
      <w:r w:rsidRPr="00FC5586">
        <w:rPr>
          <w:rFonts w:ascii="Simplified Arabic" w:hAnsi="Simplified Arabic" w:cs="Simplified Arabic"/>
          <w:sz w:val="28"/>
          <w:szCs w:val="28"/>
          <w:rtl/>
        </w:rPr>
        <w:t>الجاثية: 21] وقال عز وجل {أَمْ نَجْعَلُ الَّذِينَ آمَنُوا وَعَمِلُوا الصَّالِحَاتِ كَالْمُفْسِدِينَ فِي الْأَرْضِ أَمْ نَجْعَلُ الْمُتَّقِينَ كَالْفُجَّارِ</w:t>
      </w:r>
      <w:r w:rsidR="00380290" w:rsidRPr="00FC5586">
        <w:rPr>
          <w:rFonts w:ascii="Simplified Arabic" w:hAnsi="Simplified Arabic" w:cs="Simplified Arabic"/>
          <w:sz w:val="28"/>
          <w:szCs w:val="28"/>
          <w:rtl/>
        </w:rPr>
        <w:t>} [</w:t>
      </w:r>
      <w:r w:rsidRPr="00FC5586">
        <w:rPr>
          <w:rFonts w:ascii="Simplified Arabic" w:hAnsi="Simplified Arabic" w:cs="Simplified Arabic"/>
          <w:sz w:val="28"/>
          <w:szCs w:val="28"/>
          <w:rtl/>
        </w:rPr>
        <w:t xml:space="preserve">ص: 28] فقال لقائل هذه المقالة المنكرة يا ضال يا مضل إن الله عز وجل لم يسو بين الطائفتين من المؤمنين في أعمال الصالحات حتى فضل بعضهم على بعض درجات قال الله عز وجل {لَا يَسْتَوِي مِنْكُمْ مَنْ أَنْفَقَ مِنْ قَبْلِ الْفَتْحِ وَقَاتَلَ أُولَئِكَ أَعْظَمُ دَرَجَةً مِنَ الَّذِينَ أَنْفَقُوا مِنْ بَعْدُ وَقَاتَلُوا وَكُلًّا وَعَدَ اللَّهُ الْحُسْنَى وَاللَّهُ بِمَا تَعْمَلُونَ خَبِيرٌ} [الحديد: 10] فوعدهم الله عز وجل كلهم الحسنى بعد أن فضل بعضهم على بعض </w:t>
      </w:r>
      <w:r w:rsidRPr="00FC5586">
        <w:rPr>
          <w:rFonts w:ascii="Simplified Arabic" w:hAnsi="Simplified Arabic" w:cs="Simplified Arabic"/>
          <w:sz w:val="28"/>
          <w:szCs w:val="28"/>
        </w:rPr>
        <w:t>…</w:t>
      </w:r>
      <w:r w:rsidRPr="00FC5586">
        <w:rPr>
          <w:rFonts w:ascii="Simplified Arabic" w:hAnsi="Simplified Arabic" w:cs="Simplified Arabic"/>
          <w:sz w:val="28"/>
          <w:szCs w:val="28"/>
          <w:rtl/>
        </w:rPr>
        <w:t xml:space="preserve"> وكيف </w:t>
      </w:r>
      <w:r w:rsidRPr="00FC5586">
        <w:rPr>
          <w:rFonts w:ascii="Simplified Arabic" w:hAnsi="Simplified Arabic" w:cs="Simplified Arabic"/>
          <w:bCs/>
          <w:sz w:val="28"/>
          <w:szCs w:val="28"/>
          <w:rtl/>
        </w:rPr>
        <w:t>يجوز لهذا أن يسوي</w:t>
      </w:r>
      <w:r w:rsidRPr="00FC5586">
        <w:rPr>
          <w:rFonts w:ascii="Simplified Arabic" w:hAnsi="Simplified Arabic" w:cs="Simplified Arabic"/>
          <w:sz w:val="28"/>
          <w:szCs w:val="28"/>
          <w:rtl/>
        </w:rPr>
        <w:t xml:space="preserve"> بين إيمانه وإيمان جبريل وميكائيل ويزعم أنه مؤمن حقاً " أهــ [الشريعة للآجري ص 146 </w:t>
      </w:r>
      <w:r w:rsidRPr="00FC5586">
        <w:rPr>
          <w:rFonts w:ascii="Simplified Arabic" w:hAnsi="Simplified Arabic" w:cs="Simplified Arabic"/>
          <w:sz w:val="28"/>
          <w:szCs w:val="28"/>
        </w:rPr>
        <w:t>–</w:t>
      </w:r>
      <w:r w:rsidRPr="00FC5586">
        <w:rPr>
          <w:rFonts w:ascii="Simplified Arabic" w:hAnsi="Simplified Arabic" w:cs="Simplified Arabic"/>
          <w:sz w:val="28"/>
          <w:szCs w:val="28"/>
          <w:rtl/>
        </w:rPr>
        <w:t xml:space="preserve"> 148 ط، دار الكتب العلمية]، </w:t>
      </w:r>
      <w:r w:rsidRPr="00FC5586">
        <w:rPr>
          <w:rFonts w:ascii="Simplified Arabic" w:hAnsi="Simplified Arabic" w:cs="Simplified Arabic"/>
          <w:bCs/>
          <w:sz w:val="28"/>
          <w:szCs w:val="28"/>
          <w:rtl/>
        </w:rPr>
        <w:t xml:space="preserve">والمستفاد من هذه الدرة: </w:t>
      </w:r>
      <w:r w:rsidRPr="00FC5586">
        <w:rPr>
          <w:rFonts w:ascii="Simplified Arabic" w:hAnsi="Simplified Arabic" w:cs="Simplified Arabic"/>
          <w:sz w:val="28"/>
          <w:szCs w:val="28"/>
          <w:rtl/>
        </w:rPr>
        <w:t>أن المرجئة يزعمون أن إيمان مدمن الخمر كإيمان الملائكة بل كإيمان جبريل وميكائيل، وأن المرجئة يزعمون أن من قال لا إله إلا الله لا تضره الكبائر أبداً، و (</w:t>
      </w:r>
      <w:r w:rsidRPr="00FC5586">
        <w:rPr>
          <w:rFonts w:ascii="Simplified Arabic" w:hAnsi="Simplified Arabic" w:cs="Simplified Arabic"/>
          <w:bCs/>
          <w:sz w:val="28"/>
          <w:szCs w:val="28"/>
          <w:rtl/>
        </w:rPr>
        <w:t>الدرة الرابعة):</w:t>
      </w:r>
      <w:r w:rsidRPr="00FC5586">
        <w:rPr>
          <w:rFonts w:ascii="Simplified Arabic" w:hAnsi="Simplified Arabic" w:cs="Simplified Arabic"/>
          <w:sz w:val="28"/>
          <w:szCs w:val="28"/>
          <w:rtl/>
        </w:rPr>
        <w:t xml:space="preserve">أخرج اللالكائي بسنده عن سفيان الثوري قال: " اتقوا هذه الأهواء فقيل له: بين لنا رحمك الله فقال سفيان: أما المرجئة فيقولون </w:t>
      </w:r>
      <w:r w:rsidRPr="00FC5586">
        <w:rPr>
          <w:rFonts w:ascii="Simplified Arabic" w:hAnsi="Simplified Arabic" w:cs="Simplified Arabic"/>
          <w:bCs/>
          <w:sz w:val="28"/>
          <w:szCs w:val="28"/>
          <w:rtl/>
        </w:rPr>
        <w:t>الإيمان كلام بلا عمل</w:t>
      </w:r>
      <w:r w:rsidRPr="00FC5586">
        <w:rPr>
          <w:rFonts w:ascii="Simplified Arabic" w:hAnsi="Simplified Arabic" w:cs="Simplified Arabic"/>
          <w:sz w:val="28"/>
          <w:szCs w:val="28"/>
          <w:rtl/>
        </w:rPr>
        <w:t xml:space="preserve">، من قال: أشهد أن لا إله إلا الله وأن محمداً عبده ورسوله فهو مؤمن مستكمل الإيمان، إيمانه كإيمان جبريل والملائكة، وإن قتل كذا وكذا مؤمن، وإن ترك الغسل من الجنابة، وإن ترك الصلاة وهم يرون السيف على </w:t>
      </w:r>
      <w:r w:rsidR="00455953">
        <w:rPr>
          <w:rFonts w:ascii="Simplified Arabic" w:hAnsi="Simplified Arabic" w:cs="Simplified Arabic"/>
          <w:sz w:val="28"/>
          <w:szCs w:val="28"/>
          <w:rtl/>
        </w:rPr>
        <w:t xml:space="preserve">أهل </w:t>
      </w:r>
      <w:r w:rsidRPr="00FC5586">
        <w:rPr>
          <w:rFonts w:ascii="Simplified Arabic" w:hAnsi="Simplified Arabic" w:cs="Simplified Arabic"/>
          <w:sz w:val="28"/>
          <w:szCs w:val="28"/>
          <w:rtl/>
        </w:rPr>
        <w:t xml:space="preserve">القبلة " أهـ [شرح أصول اعتقاد </w:t>
      </w:r>
      <w:r w:rsidR="00455953">
        <w:rPr>
          <w:rFonts w:ascii="Simplified Arabic" w:hAnsi="Simplified Arabic" w:cs="Simplified Arabic"/>
          <w:sz w:val="28"/>
          <w:szCs w:val="28"/>
          <w:rtl/>
        </w:rPr>
        <w:t xml:space="preserve">أهل </w:t>
      </w:r>
      <w:r w:rsidR="006930E2">
        <w:rPr>
          <w:rFonts w:ascii="Simplified Arabic" w:hAnsi="Simplified Arabic" w:cs="Simplified Arabic"/>
          <w:sz w:val="28"/>
          <w:szCs w:val="28"/>
          <w:rtl/>
        </w:rPr>
        <w:t xml:space="preserve">السنّة </w:t>
      </w:r>
      <w:r w:rsidRPr="00FC5586">
        <w:rPr>
          <w:rFonts w:ascii="Simplified Arabic" w:hAnsi="Simplified Arabic" w:cs="Simplified Arabic"/>
          <w:sz w:val="28"/>
          <w:szCs w:val="28"/>
          <w:rtl/>
        </w:rPr>
        <w:t xml:space="preserve">والجماعة </w:t>
      </w:r>
      <w:proofErr w:type="spellStart"/>
      <w:r w:rsidRPr="00FC5586">
        <w:rPr>
          <w:rFonts w:ascii="Simplified Arabic" w:hAnsi="Simplified Arabic" w:cs="Simplified Arabic"/>
          <w:sz w:val="28"/>
          <w:szCs w:val="28"/>
          <w:rtl/>
        </w:rPr>
        <w:t>للالكائي</w:t>
      </w:r>
      <w:proofErr w:type="spellEnd"/>
      <w:r w:rsidRPr="00FC5586">
        <w:rPr>
          <w:rFonts w:ascii="Simplified Arabic" w:hAnsi="Simplified Arabic" w:cs="Simplified Arabic"/>
          <w:sz w:val="28"/>
          <w:szCs w:val="28"/>
          <w:rtl/>
        </w:rPr>
        <w:t xml:space="preserve"> ج5 /1071 ط، دار طيبة]، </w:t>
      </w:r>
      <w:r w:rsidRPr="00FC5586">
        <w:rPr>
          <w:rFonts w:ascii="Simplified Arabic" w:hAnsi="Simplified Arabic" w:cs="Simplified Arabic"/>
          <w:bCs/>
          <w:sz w:val="28"/>
          <w:szCs w:val="28"/>
          <w:rtl/>
        </w:rPr>
        <w:t xml:space="preserve">والمستفاد منها: </w:t>
      </w:r>
      <w:r w:rsidRPr="00FC5586">
        <w:rPr>
          <w:rFonts w:ascii="Simplified Arabic" w:hAnsi="Simplified Arabic" w:cs="Simplified Arabic"/>
          <w:sz w:val="28"/>
          <w:szCs w:val="28"/>
          <w:rtl/>
        </w:rPr>
        <w:t xml:space="preserve">أن المرجئة يهملون قيمة العمل تماماً والمعاصي لا </w:t>
      </w:r>
      <w:r w:rsidRPr="00FC5586">
        <w:rPr>
          <w:rFonts w:ascii="Simplified Arabic" w:hAnsi="Simplified Arabic" w:cs="Simplified Arabic"/>
          <w:sz w:val="28"/>
          <w:szCs w:val="28"/>
          <w:rtl/>
        </w:rPr>
        <w:lastRenderedPageBreak/>
        <w:t xml:space="preserve">تضر مع الإيمان شيئاً كما لا ينفع مع الكفر طاعة، وأنهم لاستهتارهم بالمعصية واستخفافهم بها يرون السيف على </w:t>
      </w:r>
      <w:r w:rsidR="00455953">
        <w:rPr>
          <w:rFonts w:ascii="Simplified Arabic" w:hAnsi="Simplified Arabic" w:cs="Simplified Arabic"/>
          <w:sz w:val="28"/>
          <w:szCs w:val="28"/>
          <w:rtl/>
        </w:rPr>
        <w:t xml:space="preserve">أهل </w:t>
      </w:r>
      <w:r w:rsidRPr="00FC5586">
        <w:rPr>
          <w:rFonts w:ascii="Simplified Arabic" w:hAnsi="Simplified Arabic" w:cs="Simplified Arabic"/>
          <w:sz w:val="28"/>
          <w:szCs w:val="28"/>
          <w:rtl/>
        </w:rPr>
        <w:t>القبلة لأن سفك الدماء عندهم من باب المعاصي وهي عندهم لا تضر الإيمان شيئاً، و (</w:t>
      </w:r>
      <w:r w:rsidRPr="00FC5586">
        <w:rPr>
          <w:rFonts w:ascii="Simplified Arabic" w:hAnsi="Simplified Arabic" w:cs="Simplified Arabic"/>
          <w:bCs/>
          <w:sz w:val="28"/>
          <w:szCs w:val="28"/>
          <w:rtl/>
        </w:rPr>
        <w:t>الدرة الخامسة):قال محمد بن الحسين الآجري:</w:t>
      </w:r>
      <w:r w:rsidRPr="00FC5586">
        <w:rPr>
          <w:rFonts w:ascii="Simplified Arabic" w:hAnsi="Simplified Arabic" w:cs="Simplified Arabic"/>
          <w:sz w:val="28"/>
          <w:szCs w:val="28"/>
          <w:rtl/>
        </w:rPr>
        <w:t xml:space="preserve">" احذروا رحمكم الله قول من يقول: إن إيمانه كإيمان جبريل وميكائيل ومن يقول: أنا مؤمن عند الله، وأنا مؤمن مستكمل الإيمان هذا كله مذهب الإرجاء" أهــ [الشريعة للآجري ص 146 ط، دار الكتب العلمية]، </w:t>
      </w:r>
      <w:r w:rsidRPr="00FC5586">
        <w:rPr>
          <w:rFonts w:ascii="Simplified Arabic" w:hAnsi="Simplified Arabic" w:cs="Simplified Arabic"/>
          <w:bCs/>
          <w:sz w:val="28"/>
          <w:szCs w:val="28"/>
          <w:rtl/>
        </w:rPr>
        <w:t xml:space="preserve">ومنه نعلم: </w:t>
      </w:r>
      <w:r w:rsidRPr="00FC5586">
        <w:rPr>
          <w:rFonts w:ascii="Simplified Arabic" w:hAnsi="Simplified Arabic" w:cs="Simplified Arabic"/>
          <w:sz w:val="28"/>
          <w:szCs w:val="28"/>
          <w:rtl/>
        </w:rPr>
        <w:t xml:space="preserve">أن المرجئة يقولون إيمانهم كإيمان جبريل وميكائيل، ويقولون كذلك نحن مؤمنون عند الله، ويقولون نحن مؤمنون مستكملون للإيمان، ومن قال بذلك كله فهو مرجئ على مذهب الإرجاء </w:t>
      </w:r>
    </w:p>
    <w:p w14:paraId="7714ACB5" w14:textId="449D83E8" w:rsidR="0009781D" w:rsidRPr="00FC5586" w:rsidRDefault="0009781D" w:rsidP="00C71726">
      <w:pPr>
        <w:bidi/>
        <w:jc w:val="both"/>
        <w:rPr>
          <w:rFonts w:ascii="Simplified Arabic" w:hAnsi="Simplified Arabic" w:cs="Simplified Arabic"/>
          <w:sz w:val="28"/>
          <w:szCs w:val="28"/>
          <w:rtl/>
        </w:rPr>
      </w:pPr>
      <w:r w:rsidRPr="00FC5586">
        <w:rPr>
          <w:rFonts w:ascii="Simplified Arabic" w:hAnsi="Simplified Arabic" w:cs="Simplified Arabic"/>
          <w:bCs/>
          <w:sz w:val="40"/>
          <w:szCs w:val="40"/>
          <w:highlight w:val="yellow"/>
          <w:u w:val="single"/>
          <w:rtl/>
        </w:rPr>
        <w:t>[المفتاح الثالث</w:t>
      </w:r>
      <w:r w:rsidRPr="00FC5586">
        <w:rPr>
          <w:rFonts w:ascii="Simplified Arabic" w:hAnsi="Simplified Arabic" w:cs="Simplified Arabic"/>
          <w:bCs/>
          <w:sz w:val="40"/>
          <w:szCs w:val="40"/>
          <w:highlight w:val="yellow"/>
          <w:rtl/>
        </w:rPr>
        <w:t>]</w:t>
      </w:r>
      <w:r w:rsidRPr="00FC5586">
        <w:rPr>
          <w:rFonts w:ascii="Simplified Arabic" w:hAnsi="Simplified Arabic" w:cs="Simplified Arabic"/>
          <w:bCs/>
          <w:sz w:val="40"/>
          <w:szCs w:val="40"/>
          <w:rtl/>
        </w:rPr>
        <w:t>:</w:t>
      </w:r>
      <w:r w:rsidRPr="00FC5586">
        <w:rPr>
          <w:rFonts w:ascii="Simplified Arabic" w:hAnsi="Simplified Arabic" w:cs="Simplified Arabic"/>
          <w:bCs/>
          <w:sz w:val="28"/>
          <w:szCs w:val="28"/>
          <w:rtl/>
        </w:rPr>
        <w:t xml:space="preserve"> </w:t>
      </w:r>
      <w:r w:rsidRPr="00FC5586">
        <w:rPr>
          <w:rFonts w:ascii="Simplified Arabic" w:hAnsi="Simplified Arabic" w:cs="Simplified Arabic"/>
          <w:bCs/>
          <w:sz w:val="28"/>
          <w:szCs w:val="28"/>
          <w:u w:val="single"/>
          <w:rtl/>
        </w:rPr>
        <w:t>(أقسام المرجئة):</w:t>
      </w:r>
      <w:r w:rsidRPr="00FC5586">
        <w:rPr>
          <w:rFonts w:ascii="Simplified Arabic" w:hAnsi="Simplified Arabic" w:cs="Simplified Arabic"/>
          <w:bCs/>
          <w:sz w:val="28"/>
          <w:szCs w:val="28"/>
          <w:rtl/>
        </w:rPr>
        <w:t xml:space="preserve"> </w:t>
      </w:r>
      <w:r w:rsidR="00C71726" w:rsidRPr="00FC5586">
        <w:rPr>
          <w:rFonts w:ascii="Simplified Arabic" w:hAnsi="Simplified Arabic" w:cs="Simplified Arabic" w:hint="cs"/>
          <w:bCs/>
          <w:sz w:val="28"/>
          <w:szCs w:val="28"/>
          <w:rtl/>
        </w:rPr>
        <w:t>(</w:t>
      </w:r>
      <w:r w:rsidRPr="00FC5586">
        <w:rPr>
          <w:rFonts w:ascii="Simplified Arabic" w:hAnsi="Simplified Arabic" w:cs="Simplified Arabic"/>
          <w:bCs/>
          <w:sz w:val="28"/>
          <w:szCs w:val="28"/>
          <w:rtl/>
        </w:rPr>
        <w:t>القسم الأول</w:t>
      </w:r>
      <w:r w:rsidR="00C71726" w:rsidRPr="00FC5586">
        <w:rPr>
          <w:rFonts w:ascii="Simplified Arabic" w:hAnsi="Simplified Arabic" w:cs="Simplified Arabic" w:hint="cs"/>
          <w:bCs/>
          <w:sz w:val="28"/>
          <w:szCs w:val="28"/>
          <w:rtl/>
        </w:rPr>
        <w:t xml:space="preserve">): </w:t>
      </w:r>
      <w:r w:rsidRPr="00FC5586">
        <w:rPr>
          <w:rFonts w:ascii="Simplified Arabic" w:hAnsi="Simplified Arabic" w:cs="Simplified Arabic"/>
          <w:bCs/>
          <w:sz w:val="28"/>
          <w:szCs w:val="28"/>
          <w:rtl/>
        </w:rPr>
        <w:t>من المرجئة</w:t>
      </w:r>
      <w:r w:rsidRPr="00FC5586">
        <w:rPr>
          <w:rFonts w:ascii="Simplified Arabic" w:hAnsi="Simplified Arabic" w:cs="Simplified Arabic"/>
          <w:sz w:val="28"/>
          <w:szCs w:val="28"/>
          <w:rtl/>
        </w:rPr>
        <w:t xml:space="preserve">: </w:t>
      </w:r>
      <w:r w:rsidRPr="00FC5586">
        <w:rPr>
          <w:rFonts w:ascii="Simplified Arabic" w:hAnsi="Simplified Arabic" w:cs="Simplified Arabic"/>
          <w:bCs/>
          <w:sz w:val="28"/>
          <w:szCs w:val="28"/>
          <w:rtl/>
        </w:rPr>
        <w:t>وهم الجهمية الغلاة</w:t>
      </w:r>
      <w:r w:rsidRPr="00FC5586">
        <w:rPr>
          <w:rFonts w:ascii="Simplified Arabic" w:hAnsi="Simplified Arabic" w:cs="Simplified Arabic"/>
          <w:sz w:val="28"/>
          <w:szCs w:val="28"/>
          <w:rtl/>
        </w:rPr>
        <w:t xml:space="preserve">: </w:t>
      </w:r>
      <w:r w:rsidR="00C71726" w:rsidRPr="00FC5586">
        <w:rPr>
          <w:rFonts w:ascii="Simplified Arabic" w:hAnsi="Simplified Arabic" w:cs="Simplified Arabic" w:hint="cs"/>
          <w:sz w:val="28"/>
          <w:szCs w:val="28"/>
          <w:rtl/>
        </w:rPr>
        <w:t xml:space="preserve">وهم الجهمية وسيأتي بيان حالهم، والجهمية يزعمون أنّ الإيمان هو المعرفة، وانه </w:t>
      </w:r>
      <w:r w:rsidRPr="00FC5586">
        <w:rPr>
          <w:rFonts w:ascii="Simplified Arabic" w:hAnsi="Simplified Arabic" w:cs="Simplified Arabic"/>
          <w:sz w:val="28"/>
          <w:szCs w:val="28"/>
          <w:rtl/>
        </w:rPr>
        <w:t>محصور في القلب لا يتعداه إلى أعمال الجوارح، ثم أخرجوا منه أعمال القلوب كالانقياد، ثم بلغ بهم الغلو أن حصروه في مجرد المعرفة القلبية، ولازم هذا القول الفاسد أن إبليس اللعين مؤمن لأنه عارف بربه، وكذا اليهود والمشركون الذين عرفوا أن الرسول صلى الله عليه وسلم صادق فيما يخبر به، ولكنهم كذبوه حسداً وبغياً وكبراً</w:t>
      </w:r>
      <w:r w:rsidR="0012448F" w:rsidRPr="00FC5586">
        <w:rPr>
          <w:rFonts w:ascii="Simplified Arabic" w:hAnsi="Simplified Arabic" w:cs="Simplified Arabic"/>
          <w:sz w:val="28"/>
          <w:szCs w:val="28"/>
          <w:rtl/>
        </w:rPr>
        <w:t>،</w:t>
      </w:r>
      <w:r w:rsidR="00C71726" w:rsidRPr="00FC5586">
        <w:rPr>
          <w:rFonts w:ascii="Simplified Arabic" w:hAnsi="Simplified Arabic" w:cs="Simplified Arabic" w:hint="cs"/>
          <w:sz w:val="28"/>
          <w:szCs w:val="28"/>
          <w:rtl/>
        </w:rPr>
        <w:t xml:space="preserve">  </w:t>
      </w:r>
      <w:r w:rsidRPr="00FC5586">
        <w:rPr>
          <w:rFonts w:ascii="Simplified Arabic" w:hAnsi="Simplified Arabic" w:cs="Simplified Arabic"/>
          <w:sz w:val="30"/>
          <w:szCs w:val="30"/>
          <w:u w:val="single"/>
          <w:rtl/>
        </w:rPr>
        <w:t>و</w:t>
      </w:r>
      <w:r w:rsidR="00C71726" w:rsidRPr="00FC5586">
        <w:rPr>
          <w:rFonts w:ascii="Simplified Arabic" w:hAnsi="Simplified Arabic" w:cs="Simplified Arabic" w:hint="cs"/>
          <w:sz w:val="30"/>
          <w:szCs w:val="30"/>
          <w:u w:val="single"/>
          <w:rtl/>
        </w:rPr>
        <w:t>(</w:t>
      </w:r>
      <w:r w:rsidRPr="00FC5586">
        <w:rPr>
          <w:rFonts w:ascii="Simplified Arabic" w:hAnsi="Simplified Arabic" w:cs="Simplified Arabic"/>
          <w:bCs/>
          <w:sz w:val="30"/>
          <w:szCs w:val="30"/>
          <w:u w:val="single"/>
          <w:rtl/>
        </w:rPr>
        <w:t>القسم الثاني</w:t>
      </w:r>
      <w:r w:rsidR="00C71726" w:rsidRPr="00FC5586">
        <w:rPr>
          <w:rFonts w:ascii="Simplified Arabic" w:hAnsi="Simplified Arabic" w:cs="Simplified Arabic" w:hint="cs"/>
          <w:bCs/>
          <w:sz w:val="30"/>
          <w:szCs w:val="30"/>
          <w:u w:val="single"/>
          <w:rtl/>
        </w:rPr>
        <w:t xml:space="preserve">): </w:t>
      </w:r>
      <w:r w:rsidRPr="00FC5586">
        <w:rPr>
          <w:rFonts w:ascii="Simplified Arabic" w:hAnsi="Simplified Arabic" w:cs="Simplified Arabic"/>
          <w:bCs/>
          <w:sz w:val="30"/>
          <w:szCs w:val="30"/>
          <w:u w:val="single"/>
          <w:rtl/>
        </w:rPr>
        <w:t xml:space="preserve"> من المرجئة: وهم عامة فرق المرجئة</w:t>
      </w:r>
      <w:r w:rsidRPr="00FC5586">
        <w:rPr>
          <w:rFonts w:ascii="Simplified Arabic" w:hAnsi="Simplified Arabic" w:cs="Simplified Arabic"/>
          <w:sz w:val="28"/>
          <w:szCs w:val="28"/>
          <w:rtl/>
        </w:rPr>
        <w:t xml:space="preserve">: وهؤلاء يدخلون أعمال القلوب في مسمى الإيمان، ولهذا فليسوا من غلاة الإرجاء (الجهمية) ألا إنهم يخرجون أعمال الجوارح كافة عن مسمى الإيمان، وخلافهم مع </w:t>
      </w:r>
      <w:r w:rsidR="00455953">
        <w:rPr>
          <w:rFonts w:ascii="Simplified Arabic" w:hAnsi="Simplified Arabic" w:cs="Simplified Arabic"/>
          <w:sz w:val="28"/>
          <w:szCs w:val="28"/>
          <w:rtl/>
        </w:rPr>
        <w:t xml:space="preserve">أهل </w:t>
      </w:r>
      <w:r w:rsidR="006930E2">
        <w:rPr>
          <w:rFonts w:ascii="Simplified Arabic" w:hAnsi="Simplified Arabic" w:cs="Simplified Arabic"/>
          <w:sz w:val="28"/>
          <w:szCs w:val="28"/>
          <w:rtl/>
        </w:rPr>
        <w:t xml:space="preserve">السنّة </w:t>
      </w:r>
      <w:r w:rsidRPr="00FC5586">
        <w:rPr>
          <w:rFonts w:ascii="Simplified Arabic" w:hAnsi="Simplified Arabic" w:cs="Simplified Arabic"/>
          <w:sz w:val="28"/>
          <w:szCs w:val="28"/>
          <w:rtl/>
        </w:rPr>
        <w:t xml:space="preserve">حقيقي لكونهم يهملون قيمة عمل الجوارح بالكلية ولهم في ذلك مقالات شنيعة جعلت السلف يحذرون منهم ويقولون فيهم مقالات شديدة، </w:t>
      </w:r>
      <w:r w:rsidRPr="00FC5586">
        <w:rPr>
          <w:rFonts w:ascii="Simplified Arabic" w:hAnsi="Simplified Arabic" w:cs="Simplified Arabic"/>
          <w:bCs/>
          <w:sz w:val="28"/>
          <w:szCs w:val="28"/>
          <w:rtl/>
        </w:rPr>
        <w:t>فمن مقالاتهم الشنيعة</w:t>
      </w:r>
      <w:r w:rsidRPr="00FC5586">
        <w:rPr>
          <w:rFonts w:ascii="Simplified Arabic" w:hAnsi="Simplified Arabic" w:cs="Simplified Arabic"/>
          <w:sz w:val="28"/>
          <w:szCs w:val="28"/>
          <w:rtl/>
        </w:rPr>
        <w:t xml:space="preserve">: </w:t>
      </w:r>
      <w:r w:rsidRPr="00FC5586">
        <w:rPr>
          <w:rFonts w:ascii="Simplified Arabic" w:hAnsi="Simplified Arabic" w:cs="Simplified Arabic"/>
          <w:b/>
          <w:bCs/>
          <w:sz w:val="28"/>
          <w:szCs w:val="28"/>
          <w:rtl/>
        </w:rPr>
        <w:t>قولهم</w:t>
      </w:r>
      <w:r w:rsidRPr="00FC5586">
        <w:rPr>
          <w:rFonts w:ascii="Simplified Arabic" w:hAnsi="Simplified Arabic" w:cs="Simplified Arabic"/>
          <w:sz w:val="28"/>
          <w:szCs w:val="28"/>
          <w:rtl/>
        </w:rPr>
        <w:t xml:space="preserve"> ((من قال أشهد أن لا إله إلا الله وأن محمداً رسول الله فهو مؤمن مستكمل الإيمان إيمانه كإيمان جبريل والملائكة وإن قتل كذا وكذا وإن ترك الغسل من الجنابة وإن ترك الصلاة)) [انظر شرح أصول اعتقاد </w:t>
      </w:r>
      <w:r w:rsidR="00455953">
        <w:rPr>
          <w:rFonts w:ascii="Simplified Arabic" w:hAnsi="Simplified Arabic" w:cs="Simplified Arabic"/>
          <w:sz w:val="28"/>
          <w:szCs w:val="28"/>
          <w:rtl/>
        </w:rPr>
        <w:t xml:space="preserve">أهل </w:t>
      </w:r>
      <w:r w:rsidR="006930E2">
        <w:rPr>
          <w:rFonts w:ascii="Simplified Arabic" w:hAnsi="Simplified Arabic" w:cs="Simplified Arabic"/>
          <w:sz w:val="28"/>
          <w:szCs w:val="28"/>
          <w:rtl/>
        </w:rPr>
        <w:t xml:space="preserve">السنّة </w:t>
      </w:r>
      <w:proofErr w:type="spellStart"/>
      <w:r w:rsidRPr="00FC5586">
        <w:rPr>
          <w:rFonts w:ascii="Simplified Arabic" w:hAnsi="Simplified Arabic" w:cs="Simplified Arabic"/>
          <w:sz w:val="28"/>
          <w:szCs w:val="28"/>
          <w:rtl/>
        </w:rPr>
        <w:t>للالكائي</w:t>
      </w:r>
      <w:proofErr w:type="spellEnd"/>
      <w:r w:rsidRPr="00FC5586">
        <w:rPr>
          <w:rFonts w:ascii="Simplified Arabic" w:hAnsi="Simplified Arabic" w:cs="Simplified Arabic"/>
          <w:sz w:val="28"/>
          <w:szCs w:val="28"/>
          <w:rtl/>
        </w:rPr>
        <w:t xml:space="preserve"> ج5 / 1071]، </w:t>
      </w:r>
      <w:r w:rsidRPr="00FC5586">
        <w:rPr>
          <w:rFonts w:ascii="Simplified Arabic" w:hAnsi="Simplified Arabic" w:cs="Simplified Arabic"/>
          <w:bCs/>
          <w:sz w:val="28"/>
          <w:szCs w:val="28"/>
          <w:rtl/>
        </w:rPr>
        <w:t>وقولهم</w:t>
      </w:r>
      <w:r w:rsidRPr="00FC5586">
        <w:rPr>
          <w:rFonts w:ascii="Simplified Arabic" w:hAnsi="Simplified Arabic" w:cs="Simplified Arabic"/>
          <w:sz w:val="28"/>
          <w:szCs w:val="28"/>
          <w:rtl/>
        </w:rPr>
        <w:t xml:space="preserve"> " لا تضر مع الإيمان معصية كما لا ينفع مع الكفر طاعة " [نقله عنهم </w:t>
      </w:r>
      <w:proofErr w:type="spellStart"/>
      <w:r w:rsidRPr="00FC5586">
        <w:rPr>
          <w:rFonts w:ascii="Simplified Arabic" w:hAnsi="Simplified Arabic" w:cs="Simplified Arabic"/>
          <w:sz w:val="28"/>
          <w:szCs w:val="28"/>
          <w:rtl/>
        </w:rPr>
        <w:t>الشهريتاني</w:t>
      </w:r>
      <w:proofErr w:type="spellEnd"/>
      <w:r w:rsidRPr="00FC5586">
        <w:rPr>
          <w:rFonts w:ascii="Simplified Arabic" w:hAnsi="Simplified Arabic" w:cs="Simplified Arabic"/>
          <w:sz w:val="28"/>
          <w:szCs w:val="28"/>
          <w:rtl/>
        </w:rPr>
        <w:t xml:space="preserve"> في الملل 1/139]، </w:t>
      </w:r>
      <w:r w:rsidRPr="00FC5586">
        <w:rPr>
          <w:rFonts w:ascii="Simplified Arabic" w:hAnsi="Simplified Arabic" w:cs="Simplified Arabic"/>
          <w:bCs/>
          <w:sz w:val="28"/>
          <w:szCs w:val="28"/>
          <w:rtl/>
        </w:rPr>
        <w:t>وقولهم</w:t>
      </w:r>
      <w:r w:rsidRPr="00FC5586">
        <w:rPr>
          <w:rFonts w:ascii="Simplified Arabic" w:hAnsi="Simplified Arabic" w:cs="Simplified Arabic"/>
          <w:sz w:val="28"/>
          <w:szCs w:val="28"/>
          <w:rtl/>
        </w:rPr>
        <w:t xml:space="preserve"> " ما دون الشرك مغفور لا محالة وأن العبد إذا مات على توحيده لا يضره ما اقترف من الآثام واجترح من السيئات " [الملل والنحل 1/140]، </w:t>
      </w:r>
      <w:r w:rsidRPr="00FC5586">
        <w:rPr>
          <w:rFonts w:ascii="Simplified Arabic" w:hAnsi="Simplified Arabic" w:cs="Simplified Arabic"/>
          <w:bCs/>
          <w:sz w:val="28"/>
          <w:szCs w:val="28"/>
          <w:rtl/>
        </w:rPr>
        <w:t xml:space="preserve">وقولهم </w:t>
      </w:r>
      <w:r w:rsidRPr="00FC5586">
        <w:rPr>
          <w:rFonts w:ascii="Simplified Arabic" w:hAnsi="Simplified Arabic" w:cs="Simplified Arabic"/>
          <w:sz w:val="28"/>
          <w:szCs w:val="28"/>
          <w:rtl/>
        </w:rPr>
        <w:t xml:space="preserve">" إن الله لا يعذب الفاسقين من هذه الأمة " أهـ [نقله عنهم الرازي في كتابه اعتقادات فرق المسلمين ص 70]، </w:t>
      </w:r>
      <w:r w:rsidRPr="00FC5586">
        <w:rPr>
          <w:rFonts w:ascii="Simplified Arabic" w:hAnsi="Simplified Arabic" w:cs="Simplified Arabic"/>
          <w:bCs/>
          <w:sz w:val="28"/>
          <w:szCs w:val="28"/>
          <w:rtl/>
        </w:rPr>
        <w:t>وقولهم</w:t>
      </w:r>
      <w:r w:rsidRPr="00FC5586">
        <w:rPr>
          <w:rFonts w:ascii="Simplified Arabic" w:hAnsi="Simplified Arabic" w:cs="Simplified Arabic"/>
          <w:sz w:val="28"/>
          <w:szCs w:val="28"/>
          <w:rtl/>
        </w:rPr>
        <w:t xml:space="preserve"> " لا يدخل النار إلا الكفار فحسب " [حكى إجماعهم على هذه المقولة </w:t>
      </w:r>
      <w:proofErr w:type="spellStart"/>
      <w:r w:rsidRPr="00FC5586">
        <w:rPr>
          <w:rFonts w:ascii="Simplified Arabic" w:hAnsi="Simplified Arabic" w:cs="Simplified Arabic"/>
          <w:sz w:val="28"/>
          <w:szCs w:val="28"/>
          <w:rtl/>
        </w:rPr>
        <w:t>السكسكي</w:t>
      </w:r>
      <w:proofErr w:type="spellEnd"/>
      <w:r w:rsidRPr="00FC5586">
        <w:rPr>
          <w:rFonts w:ascii="Simplified Arabic" w:hAnsi="Simplified Arabic" w:cs="Simplified Arabic"/>
          <w:sz w:val="28"/>
          <w:szCs w:val="28"/>
          <w:rtl/>
        </w:rPr>
        <w:t xml:space="preserve"> في البرهان ص 33]، </w:t>
      </w:r>
      <w:r w:rsidRPr="00FC5586">
        <w:rPr>
          <w:rFonts w:ascii="Simplified Arabic" w:hAnsi="Simplified Arabic" w:cs="Simplified Arabic"/>
          <w:bCs/>
          <w:sz w:val="28"/>
          <w:szCs w:val="28"/>
          <w:rtl/>
        </w:rPr>
        <w:t>وقولهم</w:t>
      </w:r>
      <w:r w:rsidRPr="00FC5586">
        <w:rPr>
          <w:rFonts w:ascii="Simplified Arabic" w:hAnsi="Simplified Arabic" w:cs="Simplified Arabic"/>
          <w:sz w:val="28"/>
          <w:szCs w:val="28"/>
          <w:rtl/>
        </w:rPr>
        <w:t xml:space="preserve"> " من قال لا إله إلا الله محمد رسول الله دخل الجنة إذا مات وإن زنى وإن سرق وشرب الخمر وقذف المحصنات وترك الصلاة والزكاة والصيام إذا كان مقراً بها لم </w:t>
      </w:r>
      <w:r w:rsidRPr="00FC5586">
        <w:rPr>
          <w:rFonts w:ascii="Simplified Arabic" w:hAnsi="Simplified Arabic" w:cs="Simplified Arabic"/>
          <w:sz w:val="28"/>
          <w:szCs w:val="28"/>
          <w:rtl/>
        </w:rPr>
        <w:lastRenderedPageBreak/>
        <w:t xml:space="preserve">يضره وقوعه على الكبائر وتركه للفرائض وركوبه الفواحش " [نقله عنهم </w:t>
      </w:r>
      <w:proofErr w:type="spellStart"/>
      <w:r w:rsidRPr="00FC5586">
        <w:rPr>
          <w:rFonts w:ascii="Simplified Arabic" w:hAnsi="Simplified Arabic" w:cs="Simplified Arabic"/>
          <w:sz w:val="28"/>
          <w:szCs w:val="28"/>
          <w:rtl/>
        </w:rPr>
        <w:t>الملطي</w:t>
      </w:r>
      <w:proofErr w:type="spellEnd"/>
      <w:r w:rsidRPr="00FC5586">
        <w:rPr>
          <w:rFonts w:ascii="Simplified Arabic" w:hAnsi="Simplified Arabic" w:cs="Simplified Arabic"/>
          <w:sz w:val="28"/>
          <w:szCs w:val="28"/>
          <w:rtl/>
        </w:rPr>
        <w:t xml:space="preserve"> في التنبيه والرد ص 43]، ومقصدهم من ذلك عدم دخول النار ابتداءً فالنار محرمة عليهم ولا تمس أجسادهم قط، </w:t>
      </w:r>
      <w:r w:rsidRPr="00FC5586">
        <w:rPr>
          <w:rFonts w:ascii="Simplified Arabic" w:hAnsi="Simplified Arabic" w:cs="Simplified Arabic"/>
          <w:bCs/>
          <w:sz w:val="28"/>
          <w:szCs w:val="28"/>
          <w:rtl/>
        </w:rPr>
        <w:t>" قلت "</w:t>
      </w:r>
      <w:r w:rsidRPr="00FC5586">
        <w:rPr>
          <w:rFonts w:ascii="Simplified Arabic" w:hAnsi="Simplified Arabic" w:cs="Simplified Arabic"/>
          <w:sz w:val="28"/>
          <w:szCs w:val="28"/>
          <w:rtl/>
        </w:rPr>
        <w:t xml:space="preserve"> وبعد جمع أقوالهم الشنيعة في الإيمان أرجو أن تكون الصورة قد اكتملت تجاه هؤلاء الذين يهدرون تماماً قيمة عمل الجارحة وقيمة الطاعة ويستخفون تماماً بالمعاصي والآثام والذنوب وهم مع ذلك يجزمون لأنفسهم بكمال الإيمان فنعوذ بالله من البدعة والضلالة،</w:t>
      </w:r>
    </w:p>
    <w:p w14:paraId="6F3291C3" w14:textId="19ACD44A" w:rsidR="0009781D" w:rsidRPr="00FC5586" w:rsidRDefault="0009781D" w:rsidP="0009781D">
      <w:pPr>
        <w:bidi/>
        <w:jc w:val="both"/>
        <w:rPr>
          <w:rFonts w:ascii="Simplified Arabic" w:hAnsi="Simplified Arabic" w:cs="Simplified Arabic"/>
          <w:sz w:val="28"/>
          <w:szCs w:val="28"/>
          <w:rtl/>
        </w:rPr>
      </w:pPr>
      <w:r w:rsidRPr="00FC5586">
        <w:rPr>
          <w:rFonts w:ascii="Simplified Arabic" w:hAnsi="Simplified Arabic" w:cs="Simplified Arabic"/>
          <w:bCs/>
          <w:sz w:val="40"/>
          <w:szCs w:val="40"/>
          <w:highlight w:val="yellow"/>
          <w:u w:val="single"/>
          <w:rtl/>
        </w:rPr>
        <w:t>[المفتاح الرابع]</w:t>
      </w:r>
      <w:r w:rsidRPr="00FC5586">
        <w:rPr>
          <w:rFonts w:ascii="Simplified Arabic" w:hAnsi="Simplified Arabic" w:cs="Simplified Arabic"/>
          <w:bCs/>
          <w:sz w:val="40"/>
          <w:szCs w:val="40"/>
          <w:rtl/>
        </w:rPr>
        <w:t>:</w:t>
      </w:r>
      <w:r w:rsidRPr="00FC5586">
        <w:rPr>
          <w:rFonts w:ascii="Simplified Arabic" w:hAnsi="Simplified Arabic" w:cs="Simplified Arabic"/>
          <w:bCs/>
          <w:sz w:val="28"/>
          <w:szCs w:val="28"/>
          <w:rtl/>
        </w:rPr>
        <w:t xml:space="preserve"> </w:t>
      </w:r>
      <w:r w:rsidRPr="00455953">
        <w:rPr>
          <w:rFonts w:ascii="Simplified Arabic" w:hAnsi="Simplified Arabic" w:cs="Simplified Arabic"/>
          <w:bCs/>
          <w:sz w:val="30"/>
          <w:szCs w:val="30"/>
          <w:u w:val="single"/>
          <w:rtl/>
        </w:rPr>
        <w:t>أصول الضلال التي قام عليها الإرجاء الحقيقي</w:t>
      </w:r>
      <w:r w:rsidRPr="00FC5586">
        <w:rPr>
          <w:rFonts w:ascii="Simplified Arabic" w:hAnsi="Simplified Arabic" w:cs="Simplified Arabic"/>
          <w:bCs/>
          <w:sz w:val="28"/>
          <w:szCs w:val="28"/>
          <w:rtl/>
        </w:rPr>
        <w:t xml:space="preserve">: </w:t>
      </w:r>
      <w:r w:rsidRPr="00455953">
        <w:rPr>
          <w:rFonts w:ascii="Simplified Arabic" w:hAnsi="Simplified Arabic" w:cs="Simplified Arabic"/>
          <w:bCs/>
          <w:sz w:val="30"/>
          <w:szCs w:val="30"/>
          <w:rtl/>
        </w:rPr>
        <w:t>[</w:t>
      </w:r>
      <w:r w:rsidRPr="00455953">
        <w:rPr>
          <w:rFonts w:ascii="Simplified Arabic" w:hAnsi="Simplified Arabic" w:cs="Simplified Arabic"/>
          <w:bCs/>
          <w:sz w:val="30"/>
          <w:szCs w:val="30"/>
          <w:u w:val="single"/>
          <w:rtl/>
        </w:rPr>
        <w:t>الأصل الأول]</w:t>
      </w:r>
      <w:r w:rsidRPr="00FC5586">
        <w:rPr>
          <w:rFonts w:ascii="Simplified Arabic" w:hAnsi="Simplified Arabic" w:cs="Simplified Arabic"/>
          <w:bCs/>
          <w:sz w:val="28"/>
          <w:szCs w:val="28"/>
          <w:rtl/>
        </w:rPr>
        <w:t xml:space="preserve">: </w:t>
      </w:r>
      <w:r w:rsidRPr="00FC5586">
        <w:rPr>
          <w:rFonts w:ascii="Simplified Arabic" w:hAnsi="Simplified Arabic" w:cs="Simplified Arabic"/>
          <w:sz w:val="28"/>
          <w:szCs w:val="28"/>
          <w:rtl/>
        </w:rPr>
        <w:t>الإيمان أصله وفرعه وجميعه لا يخرج عن القلب ولا يتعداه إلى الجوارح وأعمال الجوارح ليست من الإيمان، وإن نس</w:t>
      </w:r>
      <w:r w:rsidR="00316154" w:rsidRPr="00FC5586">
        <w:rPr>
          <w:rFonts w:ascii="Simplified Arabic" w:hAnsi="Simplified Arabic" w:cs="Simplified Arabic" w:hint="cs"/>
          <w:sz w:val="28"/>
          <w:szCs w:val="28"/>
          <w:rtl/>
        </w:rPr>
        <w:t>ب</w:t>
      </w:r>
      <w:r w:rsidRPr="00FC5586">
        <w:rPr>
          <w:rFonts w:ascii="Simplified Arabic" w:hAnsi="Simplified Arabic" w:cs="Simplified Arabic"/>
          <w:sz w:val="28"/>
          <w:szCs w:val="28"/>
          <w:rtl/>
        </w:rPr>
        <w:t>ت إلى الإيمان فهي نسبة مجازية وليست حقيقية لأن الإيمان في القلب لا يتعداه إلى غيره، وهذا الأصل يكاد يجمع غالب فرق المرجئة، وأدلتهم على هذا القول، هو فهمهم الخاطئ والقاصر تمثل قوله تعالى: {أُولَئِكَ كَتَبَ فِي قُلُوبِهِمُ الْإِيمَانَ</w:t>
      </w:r>
      <w:r w:rsidR="009B6F91">
        <w:rPr>
          <w:rFonts w:ascii="Simplified Arabic" w:hAnsi="Simplified Arabic" w:cs="Simplified Arabic"/>
          <w:sz w:val="28"/>
          <w:szCs w:val="28"/>
          <w:rtl/>
        </w:rPr>
        <w:t>،</w:t>
      </w:r>
      <w:r w:rsidRPr="00FC5586">
        <w:rPr>
          <w:rFonts w:ascii="Simplified Arabic" w:hAnsi="Simplified Arabic" w:cs="Simplified Arabic"/>
          <w:sz w:val="28"/>
          <w:szCs w:val="28"/>
          <w:rtl/>
        </w:rPr>
        <w:t>} [المجادلة: 22] وقوله تعالى: {وَقَلْبُهُ مُطْمَئِنٌّ بِالْإِيمَانِ</w:t>
      </w:r>
      <w:r w:rsidR="009B6F91">
        <w:rPr>
          <w:rFonts w:ascii="Simplified Arabic" w:hAnsi="Simplified Arabic" w:cs="Simplified Arabic"/>
          <w:sz w:val="28"/>
          <w:szCs w:val="28"/>
          <w:rtl/>
        </w:rPr>
        <w:t>،</w:t>
      </w:r>
      <w:r w:rsidRPr="00FC5586">
        <w:rPr>
          <w:rFonts w:ascii="Simplified Arabic" w:hAnsi="Simplified Arabic" w:cs="Simplified Arabic"/>
          <w:sz w:val="28"/>
          <w:szCs w:val="28"/>
          <w:rtl/>
        </w:rPr>
        <w:t xml:space="preserve">} [النحل:106] وقوله تعالى: {إِلَّا مَنْ أَتَى اللَّهَ بِقَلْبٍ سَلِيمٍ} [الشعراء: 89] </w:t>
      </w:r>
      <w:r w:rsidRPr="00FC5586">
        <w:rPr>
          <w:rFonts w:ascii="Simplified Arabic" w:hAnsi="Simplified Arabic" w:cs="Simplified Arabic"/>
          <w:sz w:val="28"/>
          <w:szCs w:val="28"/>
        </w:rPr>
        <w:t>–</w:t>
      </w:r>
      <w:r w:rsidRPr="00FC5586">
        <w:rPr>
          <w:rFonts w:ascii="Simplified Arabic" w:hAnsi="Simplified Arabic" w:cs="Simplified Arabic"/>
          <w:sz w:val="28"/>
          <w:szCs w:val="28"/>
          <w:rtl/>
        </w:rPr>
        <w:t xml:space="preserve"> وقوله تعالى: {وَلَمَّا يَدْخُلِ الْإِيمَانُ فِي قُلُوبِكُمْ</w:t>
      </w:r>
      <w:r w:rsidR="009B6F91">
        <w:rPr>
          <w:rFonts w:ascii="Simplified Arabic" w:hAnsi="Simplified Arabic" w:cs="Simplified Arabic"/>
          <w:bCs/>
          <w:sz w:val="28"/>
          <w:szCs w:val="28"/>
          <w:rtl/>
        </w:rPr>
        <w:t>،</w:t>
      </w:r>
      <w:r w:rsidRPr="00FC5586">
        <w:rPr>
          <w:rFonts w:ascii="Simplified Arabic" w:hAnsi="Simplified Arabic" w:cs="Simplified Arabic"/>
          <w:bCs/>
          <w:sz w:val="28"/>
          <w:szCs w:val="28"/>
          <w:rtl/>
        </w:rPr>
        <w:t>}</w:t>
      </w:r>
      <w:r w:rsidRPr="00FC5586">
        <w:rPr>
          <w:rFonts w:ascii="Simplified Arabic" w:hAnsi="Simplified Arabic" w:cs="Simplified Arabic"/>
          <w:sz w:val="28"/>
          <w:szCs w:val="28"/>
          <w:rtl/>
        </w:rPr>
        <w:t xml:space="preserve"> [الحجرات: 14]، </w:t>
      </w:r>
      <w:r w:rsidRPr="00FC5586">
        <w:rPr>
          <w:rFonts w:ascii="Simplified Arabic" w:hAnsi="Simplified Arabic" w:cs="Simplified Arabic"/>
          <w:b/>
          <w:bCs/>
          <w:sz w:val="28"/>
          <w:szCs w:val="28"/>
          <w:rtl/>
        </w:rPr>
        <w:t>فظنوا من هذه الآيات الكريمات أنها قصرت الإيمان على القلب فلا يتعداه إلى غيره،</w:t>
      </w:r>
      <w:r w:rsidRPr="00FC5586">
        <w:rPr>
          <w:rFonts w:ascii="Simplified Arabic" w:hAnsi="Simplified Arabic" w:cs="Simplified Arabic"/>
          <w:sz w:val="28"/>
          <w:szCs w:val="28"/>
          <w:rtl/>
        </w:rPr>
        <w:t xml:space="preserve"> وكذلك فهموا من مثل قوله تعالى</w:t>
      </w:r>
      <w:r w:rsidR="00380290" w:rsidRPr="00FC5586">
        <w:rPr>
          <w:rFonts w:ascii="Simplified Arabic" w:hAnsi="Simplified Arabic" w:cs="Simplified Arabic"/>
          <w:sz w:val="28"/>
          <w:szCs w:val="28"/>
          <w:rtl/>
        </w:rPr>
        <w:t>:</w:t>
      </w:r>
      <w:r w:rsidRPr="00FC5586">
        <w:rPr>
          <w:rFonts w:ascii="Simplified Arabic" w:hAnsi="Simplified Arabic" w:cs="Simplified Arabic"/>
          <w:sz w:val="28"/>
          <w:szCs w:val="28"/>
          <w:rtl/>
        </w:rPr>
        <w:t xml:space="preserve"> {خَتَمَ اللَّهُ عَلَى قُلُوبِهِمْ</w:t>
      </w:r>
      <w:r w:rsidR="009B6F91">
        <w:rPr>
          <w:rFonts w:ascii="Simplified Arabic" w:hAnsi="Simplified Arabic" w:cs="Simplified Arabic"/>
          <w:sz w:val="28"/>
          <w:szCs w:val="28"/>
          <w:rtl/>
        </w:rPr>
        <w:t>،</w:t>
      </w:r>
      <w:r w:rsidRPr="00FC5586">
        <w:rPr>
          <w:rFonts w:ascii="Simplified Arabic" w:hAnsi="Simplified Arabic" w:cs="Simplified Arabic"/>
          <w:sz w:val="28"/>
          <w:szCs w:val="28"/>
          <w:rtl/>
        </w:rPr>
        <w:t xml:space="preserve">} [البقرة: 7] وقوله تعالى: {كَذَلِكَ يَطْبَعُ اللَّهُ عَلَى قُلُوبِ الْكَافِرِينَ} [الأعراف: 101] وقوله تعالى: {كَذَلِكَ يَطْبَعُ اللَّهُ عَلَى كُلِّ قَلْبِ مُتَكَبِّرٍ جَبَّارٍ} [غافر: 35]، </w:t>
      </w:r>
      <w:r w:rsidR="00316154" w:rsidRPr="00FC5586">
        <w:rPr>
          <w:rFonts w:ascii="Simplified Arabic" w:hAnsi="Simplified Arabic" w:cs="Simplified Arabic" w:hint="cs"/>
          <w:sz w:val="28"/>
          <w:szCs w:val="28"/>
          <w:rtl/>
        </w:rPr>
        <w:t xml:space="preserve">ومن فهمهم القاصر للآيات، </w:t>
      </w:r>
      <w:r w:rsidRPr="00FC5586">
        <w:rPr>
          <w:rFonts w:ascii="Simplified Arabic" w:hAnsi="Simplified Arabic" w:cs="Simplified Arabic"/>
          <w:sz w:val="28"/>
          <w:szCs w:val="28"/>
          <w:rtl/>
        </w:rPr>
        <w:t xml:space="preserve">فقالوا الإيمان لا يتعدى القلب وكذلك الكفر لكونه نقيض الإيمان، واستدلوا لهذا الفهم القاصر تمثل قوله </w:t>
      </w:r>
      <w:r w:rsidRPr="00FC5586">
        <w:rPr>
          <w:rFonts w:ascii="Simplified Arabic" w:hAnsi="Simplified Arabic" w:cs="Simplified Arabic"/>
          <w:sz w:val="28"/>
          <w:szCs w:val="28"/>
        </w:rPr>
        <w:t>–</w:t>
      </w:r>
      <w:r w:rsidRPr="00FC5586">
        <w:rPr>
          <w:rFonts w:ascii="Simplified Arabic" w:hAnsi="Simplified Arabic" w:cs="Simplified Arabic"/>
          <w:sz w:val="28"/>
          <w:szCs w:val="28"/>
          <w:rtl/>
        </w:rPr>
        <w:t xml:space="preserve"> صلى الله عليه وسلم ((التقوى هاهنا ونشير إلى صدره ثلاث مرات)) [مسلم: ح 2564]، وقوله صلى الله عليه وسلم ((اللهم ثبت قلبي على دينك)) [أحمد: 2/454] وقوله </w:t>
      </w:r>
      <w:r w:rsidRPr="00FC5586">
        <w:rPr>
          <w:rFonts w:ascii="Simplified Arabic" w:hAnsi="Simplified Arabic" w:cs="Simplified Arabic"/>
          <w:sz w:val="28"/>
          <w:szCs w:val="28"/>
        </w:rPr>
        <w:t>–</w:t>
      </w:r>
      <w:r w:rsidRPr="00FC5586">
        <w:rPr>
          <w:rFonts w:ascii="Simplified Arabic" w:hAnsi="Simplified Arabic" w:cs="Simplified Arabic"/>
          <w:sz w:val="28"/>
          <w:szCs w:val="28"/>
          <w:rtl/>
        </w:rPr>
        <w:t xml:space="preserve"> صلى الله عليه وسلم في أحاديث الشفاعة ((فأقول يا رب أمتي </w:t>
      </w:r>
      <w:proofErr w:type="spellStart"/>
      <w:r w:rsidRPr="00FC5586">
        <w:rPr>
          <w:rFonts w:ascii="Simplified Arabic" w:hAnsi="Simplified Arabic" w:cs="Simplified Arabic"/>
          <w:sz w:val="28"/>
          <w:szCs w:val="28"/>
          <w:rtl/>
        </w:rPr>
        <w:t>أمتي</w:t>
      </w:r>
      <w:proofErr w:type="spellEnd"/>
      <w:r w:rsidRPr="00FC5586">
        <w:rPr>
          <w:rFonts w:ascii="Simplified Arabic" w:hAnsi="Simplified Arabic" w:cs="Simplified Arabic"/>
          <w:sz w:val="28"/>
          <w:szCs w:val="28"/>
          <w:rtl/>
        </w:rPr>
        <w:t xml:space="preserve"> فيقال انطلق فأخرج منها من كان في قلبه مثقال شعيرة من إيمان فأنطلق فأفعل)) [البخاري: ح 7510]، فقالوا الإيمان محله القلب لا يتعداه إلى أعمال الجوارح، وهنا خطأ منهم وقصور في فهم الإيمان، فالآيات والأحاديث السابقة ليس المراد منها إخراج العمل وإغفال عن الإيمان ولا تدل عليه بل غاية ما فيها التركيز على أهمية الإيمان القلبي وكونه بمثابة الأصل الذي يتفرغ منه أعمال الإيمان الخاصة بالجوارح، وبمثابة المضغة التي إذا صلحت صلح الجسد كله وإذا فسدت فسد الجسد كله، </w:t>
      </w:r>
      <w:r w:rsidRPr="00FC5586">
        <w:rPr>
          <w:rFonts w:ascii="Simplified Arabic" w:hAnsi="Simplified Arabic" w:cs="Simplified Arabic"/>
          <w:b/>
          <w:bCs/>
          <w:sz w:val="28"/>
          <w:szCs w:val="28"/>
          <w:rtl/>
        </w:rPr>
        <w:t>فإذا ضم</w:t>
      </w:r>
      <w:r w:rsidR="00316154" w:rsidRPr="00FC5586">
        <w:rPr>
          <w:rFonts w:ascii="Simplified Arabic" w:hAnsi="Simplified Arabic" w:cs="Simplified Arabic" w:hint="cs"/>
          <w:b/>
          <w:bCs/>
          <w:sz w:val="28"/>
          <w:szCs w:val="28"/>
          <w:rtl/>
        </w:rPr>
        <w:t>م</w:t>
      </w:r>
      <w:r w:rsidRPr="00FC5586">
        <w:rPr>
          <w:rFonts w:ascii="Simplified Arabic" w:hAnsi="Simplified Arabic" w:cs="Simplified Arabic"/>
          <w:b/>
          <w:bCs/>
          <w:sz w:val="28"/>
          <w:szCs w:val="28"/>
          <w:rtl/>
        </w:rPr>
        <w:t>نا إلى هذه الأدلة أدلة أخرى من الكتاب و</w:t>
      </w:r>
      <w:r w:rsidR="006930E2">
        <w:rPr>
          <w:rFonts w:ascii="Simplified Arabic" w:hAnsi="Simplified Arabic" w:cs="Simplified Arabic"/>
          <w:b/>
          <w:bCs/>
          <w:sz w:val="28"/>
          <w:szCs w:val="28"/>
          <w:rtl/>
        </w:rPr>
        <w:t xml:space="preserve">السنّة </w:t>
      </w:r>
      <w:r w:rsidRPr="00FC5586">
        <w:rPr>
          <w:rFonts w:ascii="Simplified Arabic" w:hAnsi="Simplified Arabic" w:cs="Simplified Arabic"/>
          <w:b/>
          <w:bCs/>
          <w:sz w:val="28"/>
          <w:szCs w:val="28"/>
          <w:rtl/>
        </w:rPr>
        <w:t>تدل على دخول أعمال الجوارح في الإيمان علمنا أن إيمان القلب هو الأصل وإيمان الجوارح هو الفرع الذي يستمد من هذا الأصل،</w:t>
      </w:r>
      <w:r w:rsidRPr="00FC5586">
        <w:rPr>
          <w:rFonts w:ascii="Simplified Arabic" w:hAnsi="Simplified Arabic" w:cs="Simplified Arabic"/>
          <w:sz w:val="28"/>
          <w:szCs w:val="28"/>
          <w:rtl/>
        </w:rPr>
        <w:t xml:space="preserve"> </w:t>
      </w:r>
      <w:r w:rsidRPr="00FC5586">
        <w:rPr>
          <w:rFonts w:ascii="Simplified Arabic" w:hAnsi="Simplified Arabic" w:cs="Simplified Arabic"/>
          <w:sz w:val="28"/>
          <w:szCs w:val="28"/>
          <w:rtl/>
        </w:rPr>
        <w:lastRenderedPageBreak/>
        <w:t>وكلاهما يطلق عليه إيمان ولهذا أجمع السلف على أن الإيمان قول وعمل، وقد تقدمت أدلة الكتاب و</w:t>
      </w:r>
      <w:r w:rsidR="006930E2">
        <w:rPr>
          <w:rFonts w:ascii="Simplified Arabic" w:hAnsi="Simplified Arabic" w:cs="Simplified Arabic"/>
          <w:sz w:val="28"/>
          <w:szCs w:val="28"/>
          <w:rtl/>
        </w:rPr>
        <w:t xml:space="preserve">السنّة </w:t>
      </w:r>
      <w:r w:rsidRPr="00FC5586">
        <w:rPr>
          <w:rFonts w:ascii="Simplified Arabic" w:hAnsi="Simplified Arabic" w:cs="Simplified Arabic"/>
          <w:sz w:val="28"/>
          <w:szCs w:val="28"/>
          <w:rtl/>
        </w:rPr>
        <w:t xml:space="preserve">الدالة على دخول أعمال الجوارح في مسمى الإيمان وكما ذكرت فهناك فرق عظيم عند أئمة </w:t>
      </w:r>
      <w:r w:rsidR="00455953">
        <w:rPr>
          <w:rFonts w:ascii="Simplified Arabic" w:hAnsi="Simplified Arabic" w:cs="Simplified Arabic"/>
          <w:sz w:val="28"/>
          <w:szCs w:val="28"/>
          <w:rtl/>
        </w:rPr>
        <w:t xml:space="preserve">أهل </w:t>
      </w:r>
      <w:r w:rsidR="006930E2">
        <w:rPr>
          <w:rFonts w:ascii="Simplified Arabic" w:hAnsi="Simplified Arabic" w:cs="Simplified Arabic"/>
          <w:sz w:val="28"/>
          <w:szCs w:val="28"/>
          <w:rtl/>
        </w:rPr>
        <w:t xml:space="preserve">السنّة </w:t>
      </w:r>
      <w:r w:rsidRPr="00FC5586">
        <w:rPr>
          <w:rFonts w:ascii="Simplified Arabic" w:hAnsi="Simplified Arabic" w:cs="Simplified Arabic"/>
          <w:sz w:val="28"/>
          <w:szCs w:val="28"/>
          <w:rtl/>
        </w:rPr>
        <w:t>والجماعة المحققين بين مسمى الإيمان (الإيمان المطلق) وبين أصله وحده الأدنى (مطلق الإيمان) الذي لا يصح الإيمان إلا به، ف</w:t>
      </w:r>
      <w:r w:rsidR="00455953">
        <w:rPr>
          <w:rFonts w:ascii="Simplified Arabic" w:hAnsi="Simplified Arabic" w:cs="Simplified Arabic"/>
          <w:sz w:val="28"/>
          <w:szCs w:val="28"/>
          <w:rtl/>
        </w:rPr>
        <w:t xml:space="preserve">أهل </w:t>
      </w:r>
      <w:r w:rsidR="006930E2">
        <w:rPr>
          <w:rFonts w:ascii="Simplified Arabic" w:hAnsi="Simplified Arabic" w:cs="Simplified Arabic"/>
          <w:sz w:val="28"/>
          <w:szCs w:val="28"/>
          <w:rtl/>
        </w:rPr>
        <w:t xml:space="preserve">السنّة </w:t>
      </w:r>
      <w:r w:rsidRPr="00FC5586">
        <w:rPr>
          <w:rFonts w:ascii="Simplified Arabic" w:hAnsi="Simplified Arabic" w:cs="Simplified Arabic"/>
          <w:sz w:val="28"/>
          <w:szCs w:val="28"/>
          <w:rtl/>
        </w:rPr>
        <w:t xml:space="preserve">والجماعة يجلعون أعمال الجوارح داخلة في مسمى الإيمان خارجة عن أصله ولهذا قالوا القول والاعتقاد ركنان للإيمان في أصله وأعمال الجوارح ركن كمال للإيمان يدخل في الإيمان الواجب ولا يدخل في الأصل الفارق بين الإيمان والكفر الأكبر الموجب للخلود الأبدي في النار خلود الكافرين، </w:t>
      </w:r>
      <w:r w:rsidRPr="00FC5586">
        <w:rPr>
          <w:rFonts w:ascii="Simplified Arabic" w:hAnsi="Simplified Arabic" w:cs="Simplified Arabic"/>
          <w:b/>
          <w:bCs/>
          <w:sz w:val="28"/>
          <w:szCs w:val="28"/>
          <w:rtl/>
        </w:rPr>
        <w:t>وهذا الفهم الصحيح والدقيق لموازين عناصر الإيمان هو الذي ميز الفرقة الناجية عن فرق الضلال</w:t>
      </w:r>
      <w:r w:rsidRPr="00FC5586">
        <w:rPr>
          <w:rFonts w:ascii="Simplified Arabic" w:hAnsi="Simplified Arabic" w:cs="Simplified Arabic"/>
          <w:sz w:val="28"/>
          <w:szCs w:val="28"/>
          <w:rtl/>
        </w:rPr>
        <w:t xml:space="preserve">، </w:t>
      </w:r>
      <w:r w:rsidRPr="00FC5586">
        <w:rPr>
          <w:rFonts w:ascii="Simplified Arabic" w:hAnsi="Simplified Arabic" w:cs="Simplified Arabic"/>
          <w:bCs/>
          <w:sz w:val="28"/>
          <w:szCs w:val="28"/>
          <w:rtl/>
        </w:rPr>
        <w:t>فالجهمية</w:t>
      </w:r>
      <w:r w:rsidRPr="00FC5586">
        <w:rPr>
          <w:rFonts w:ascii="Simplified Arabic" w:hAnsi="Simplified Arabic" w:cs="Simplified Arabic"/>
          <w:sz w:val="28"/>
          <w:szCs w:val="28"/>
          <w:rtl/>
        </w:rPr>
        <w:t xml:space="preserve">: أخرجوا العمل بجملته (عمل القلب وعمل الجوارح) عن الإيمان بالكلية وجعلوا المرء مؤمناً كامل الإيمان بدون انقياد القلب وإذعانه بل بمجرد المعرفة فجاءوا بأشنع الأقوال، </w:t>
      </w:r>
      <w:r w:rsidRPr="00FC5586">
        <w:rPr>
          <w:rFonts w:ascii="Simplified Arabic" w:hAnsi="Simplified Arabic" w:cs="Simplified Arabic"/>
          <w:bCs/>
          <w:sz w:val="28"/>
          <w:szCs w:val="28"/>
          <w:rtl/>
        </w:rPr>
        <w:t>والمرجئة</w:t>
      </w:r>
      <w:r w:rsidRPr="00FC5586">
        <w:rPr>
          <w:rFonts w:ascii="Simplified Arabic" w:hAnsi="Simplified Arabic" w:cs="Simplified Arabic"/>
          <w:sz w:val="28"/>
          <w:szCs w:val="28"/>
          <w:rtl/>
        </w:rPr>
        <w:t xml:space="preserve"> أخرجوا عمل الجوارح عن الإيمان وجعلوا المر</w:t>
      </w:r>
      <w:r w:rsidR="00316154" w:rsidRPr="00FC5586">
        <w:rPr>
          <w:rFonts w:ascii="Simplified Arabic" w:hAnsi="Simplified Arabic" w:cs="Simplified Arabic" w:hint="cs"/>
          <w:sz w:val="28"/>
          <w:szCs w:val="28"/>
          <w:rtl/>
        </w:rPr>
        <w:t>ء</w:t>
      </w:r>
      <w:r w:rsidRPr="00FC5586">
        <w:rPr>
          <w:rFonts w:ascii="Simplified Arabic" w:hAnsi="Simplified Arabic" w:cs="Simplified Arabic"/>
          <w:sz w:val="28"/>
          <w:szCs w:val="28"/>
          <w:rtl/>
        </w:rPr>
        <w:t xml:space="preserve"> مؤمناً كامل الإيمان وهو لا يعمل بجوارحه خيراً قط، </w:t>
      </w:r>
      <w:r w:rsidRPr="00FC5586">
        <w:rPr>
          <w:rFonts w:ascii="Simplified Arabic" w:hAnsi="Simplified Arabic" w:cs="Simplified Arabic"/>
          <w:bCs/>
          <w:sz w:val="28"/>
          <w:szCs w:val="28"/>
          <w:rtl/>
        </w:rPr>
        <w:t>والخوارج المعتزلة</w:t>
      </w:r>
      <w:r w:rsidRPr="00FC5586">
        <w:rPr>
          <w:rFonts w:ascii="Simplified Arabic" w:hAnsi="Simplified Arabic" w:cs="Simplified Arabic"/>
          <w:sz w:val="28"/>
          <w:szCs w:val="28"/>
          <w:rtl/>
        </w:rPr>
        <w:t xml:space="preserve"> أدخلوا عمل الجوارح في أصل الإيمان وكفروا الأمة بالذنوب والمعاصي، </w:t>
      </w:r>
      <w:r w:rsidRPr="00FC5586">
        <w:rPr>
          <w:rFonts w:ascii="Simplified Arabic" w:hAnsi="Simplified Arabic" w:cs="Simplified Arabic"/>
          <w:bCs/>
          <w:sz w:val="28"/>
          <w:szCs w:val="28"/>
          <w:rtl/>
        </w:rPr>
        <w:t>و</w:t>
      </w:r>
      <w:r w:rsidR="00455953">
        <w:rPr>
          <w:rFonts w:ascii="Simplified Arabic" w:hAnsi="Simplified Arabic" w:cs="Simplified Arabic"/>
          <w:bCs/>
          <w:sz w:val="28"/>
          <w:szCs w:val="28"/>
          <w:rtl/>
        </w:rPr>
        <w:t xml:space="preserve">أهل </w:t>
      </w:r>
      <w:r w:rsidR="006930E2">
        <w:rPr>
          <w:rFonts w:ascii="Simplified Arabic" w:hAnsi="Simplified Arabic" w:cs="Simplified Arabic"/>
          <w:bCs/>
          <w:sz w:val="28"/>
          <w:szCs w:val="28"/>
          <w:rtl/>
        </w:rPr>
        <w:t xml:space="preserve">السنّة </w:t>
      </w:r>
      <w:r w:rsidRPr="00FC5586">
        <w:rPr>
          <w:rFonts w:ascii="Simplified Arabic" w:hAnsi="Simplified Arabic" w:cs="Simplified Arabic"/>
          <w:bCs/>
          <w:sz w:val="28"/>
          <w:szCs w:val="28"/>
          <w:rtl/>
        </w:rPr>
        <w:t>المحققين</w:t>
      </w:r>
      <w:r w:rsidRPr="00FC5586">
        <w:rPr>
          <w:rFonts w:ascii="Simplified Arabic" w:hAnsi="Simplified Arabic" w:cs="Simplified Arabic"/>
          <w:sz w:val="28"/>
          <w:szCs w:val="28"/>
          <w:rtl/>
        </w:rPr>
        <w:t xml:space="preserve"> أدخلوا عملوا الجوارح في مسمى الإيمان وأخرجوه عن أصله فكانوا الأمة الوسط الذين أعطوا كل شيء حقه وكل حكم حده وكل عنصر قدره، فالأصل اعتقاد وإقرار وضده الكفر الأكبر والفرع ما زاد على الأصل من أعمال الإيمان وضده الكفر في إطار الملة أو الفسوق والعصيان على حسب التفريط والتقصير، فلم يفرطوا تفريط الجهمية ولا المرجئة الذين أهدروا قيمة العمل بالكلية وجعلوا الفاسق مؤمناً كامل الإيمان، ولم يغالوا غلو المعتزلة والخوارج الذين لم يفهموا موازين الشريعة الحكيمة فكفروا الأمة بالذنوب والآثام، </w:t>
      </w:r>
      <w:r w:rsidRPr="00455953">
        <w:rPr>
          <w:rFonts w:ascii="Simplified Arabic" w:hAnsi="Simplified Arabic" w:cs="Simplified Arabic"/>
          <w:bCs/>
          <w:sz w:val="30"/>
          <w:szCs w:val="30"/>
          <w:u w:val="single"/>
          <w:rtl/>
        </w:rPr>
        <w:t>[الأصل الثاني]:</w:t>
      </w:r>
      <w:r w:rsidRPr="00FC5586">
        <w:rPr>
          <w:rFonts w:ascii="Simplified Arabic" w:hAnsi="Simplified Arabic" w:cs="Simplified Arabic"/>
          <w:bCs/>
          <w:sz w:val="28"/>
          <w:szCs w:val="28"/>
          <w:rtl/>
        </w:rPr>
        <w:t xml:space="preserve"> </w:t>
      </w:r>
      <w:r w:rsidRPr="00FC5586">
        <w:rPr>
          <w:rFonts w:ascii="Simplified Arabic" w:hAnsi="Simplified Arabic" w:cs="Simplified Arabic"/>
          <w:sz w:val="28"/>
          <w:szCs w:val="28"/>
          <w:rtl/>
        </w:rPr>
        <w:t xml:space="preserve">الخطأ في فهم الإيمان وظنهم أنه حقيقة واحدة لا تقبل التجزئة فإما أن توجد وإما أن تنتفي ولهذا جردوه عن الأعمال وقالوا لا يقبل الزيادة ولا النقصان، وعارضوا بهذا الأصل العقلي القاصر النصوص الصريحة الدالة على زيادة الإيمان ونقصانه والدالة على أن للإيمان شعب ومراتب وأن للإيمان منازل ودرجات، </w:t>
      </w:r>
      <w:r w:rsidRPr="00FC5586">
        <w:rPr>
          <w:rFonts w:ascii="Simplified Arabic" w:hAnsi="Simplified Arabic" w:cs="Simplified Arabic"/>
          <w:bCs/>
          <w:sz w:val="28"/>
          <w:szCs w:val="28"/>
          <w:rtl/>
        </w:rPr>
        <w:t>ومن هذه الآيات الدالة على أن الإيمان يزيد وينقص قوله تعالى</w:t>
      </w:r>
      <w:r w:rsidRPr="00FC5586">
        <w:rPr>
          <w:rFonts w:ascii="Simplified Arabic" w:hAnsi="Simplified Arabic" w:cs="Simplified Arabic"/>
          <w:sz w:val="28"/>
          <w:szCs w:val="28"/>
          <w:rtl/>
        </w:rPr>
        <w:t xml:space="preserve">: {إِنَّمَا الْمُؤْمِنُونَ الَّذِينَ إِذَا ذُكِرَ اللَّهُ وَجِلَتْ قُلُوبُهُمْ وَإِذَا تُلِيَتْ عَلَيْهِمْ آيَاتُهُ زَادَتْهُمْ إِيمَانًا وَعَلَى رَبِّهِمْ يَتَوَكَّلُونَ} [الانفال:2]، </w:t>
      </w:r>
      <w:r w:rsidRPr="00FC5586">
        <w:rPr>
          <w:rFonts w:ascii="Simplified Arabic" w:hAnsi="Simplified Arabic" w:cs="Simplified Arabic"/>
          <w:bCs/>
          <w:sz w:val="28"/>
          <w:szCs w:val="28"/>
          <w:rtl/>
        </w:rPr>
        <w:t>وقوله تعالى:</w:t>
      </w:r>
      <w:r w:rsidRPr="00FC5586">
        <w:rPr>
          <w:rFonts w:ascii="Simplified Arabic" w:hAnsi="Simplified Arabic" w:cs="Simplified Arabic"/>
          <w:sz w:val="28"/>
          <w:szCs w:val="28"/>
          <w:rtl/>
        </w:rPr>
        <w:t xml:space="preserve"> {فَزَادَهُمْ إِيمَانًا وَقَالُوا حَسْبُنَا اللَّهُ وَنِعْمَ الْوَكِيلُ} [آل عمران: 173]، </w:t>
      </w:r>
      <w:r w:rsidRPr="00FC5586">
        <w:rPr>
          <w:rFonts w:ascii="Simplified Arabic" w:hAnsi="Simplified Arabic" w:cs="Simplified Arabic"/>
          <w:bCs/>
          <w:sz w:val="28"/>
          <w:szCs w:val="28"/>
          <w:rtl/>
        </w:rPr>
        <w:t>ومن النصوص الدالة على شعب الإيمان وتفاوتها</w:t>
      </w:r>
      <w:r w:rsidRPr="00FC5586">
        <w:rPr>
          <w:rFonts w:ascii="Simplified Arabic" w:hAnsi="Simplified Arabic" w:cs="Simplified Arabic"/>
          <w:sz w:val="28"/>
          <w:szCs w:val="28"/>
          <w:rtl/>
        </w:rPr>
        <w:t xml:space="preserve">: قوله صلى الله عليه وسلم: ((الإيمان بضع وسبعون جزء أفضلها شهادة أن لا إله إلا الله وأدناها إماطة الأذى عن الطريق)) [الإيمان لأبي عبيد وقال الألباني صحيح على شرط مسلم]، </w:t>
      </w:r>
      <w:r w:rsidRPr="00FC5586">
        <w:rPr>
          <w:rFonts w:ascii="Simplified Arabic" w:hAnsi="Simplified Arabic" w:cs="Simplified Arabic"/>
          <w:bCs/>
          <w:sz w:val="28"/>
          <w:szCs w:val="28"/>
          <w:rtl/>
        </w:rPr>
        <w:t>ومن النصوص الدالة على تفاوت درجات الإيمان</w:t>
      </w:r>
      <w:r w:rsidRPr="00FC5586">
        <w:rPr>
          <w:rFonts w:ascii="Simplified Arabic" w:hAnsi="Simplified Arabic" w:cs="Simplified Arabic"/>
          <w:sz w:val="28"/>
          <w:szCs w:val="28"/>
          <w:rtl/>
        </w:rPr>
        <w:t xml:space="preserve">: قوله صلى الله عليه وسلم: ((إن أكمل </w:t>
      </w:r>
      <w:r w:rsidRPr="00FC5586">
        <w:rPr>
          <w:rFonts w:ascii="Simplified Arabic" w:hAnsi="Simplified Arabic" w:cs="Simplified Arabic"/>
          <w:sz w:val="28"/>
          <w:szCs w:val="28"/>
          <w:rtl/>
        </w:rPr>
        <w:lastRenderedPageBreak/>
        <w:t xml:space="preserve">المؤمنين إيماناً أحسنهم خلقاً)) [أخرجه أبي عبيد في كتابه الإيمان وقال الألباني حديث صحيح]، والأدلة على ذلك مستفيضة، </w:t>
      </w:r>
      <w:r w:rsidRPr="00455953">
        <w:rPr>
          <w:rFonts w:ascii="Simplified Arabic" w:hAnsi="Simplified Arabic" w:cs="Simplified Arabic"/>
          <w:bCs/>
          <w:sz w:val="30"/>
          <w:szCs w:val="30"/>
          <w:u w:val="single"/>
          <w:rtl/>
        </w:rPr>
        <w:t>[</w:t>
      </w:r>
      <w:r w:rsidRPr="00FC5586">
        <w:rPr>
          <w:rFonts w:ascii="Simplified Arabic" w:hAnsi="Simplified Arabic" w:cs="Simplified Arabic"/>
          <w:bCs/>
          <w:sz w:val="30"/>
          <w:szCs w:val="30"/>
          <w:u w:val="single"/>
          <w:rtl/>
        </w:rPr>
        <w:t>الأصل الثالث]</w:t>
      </w:r>
      <w:r w:rsidRPr="00455953">
        <w:rPr>
          <w:rFonts w:ascii="Simplified Arabic" w:hAnsi="Simplified Arabic" w:cs="Simplified Arabic"/>
          <w:bCs/>
          <w:sz w:val="30"/>
          <w:szCs w:val="30"/>
          <w:u w:val="single"/>
          <w:rtl/>
        </w:rPr>
        <w:t>:</w:t>
      </w:r>
      <w:r w:rsidRPr="00FC5586">
        <w:rPr>
          <w:rFonts w:ascii="Simplified Arabic" w:hAnsi="Simplified Arabic" w:cs="Simplified Arabic"/>
          <w:bCs/>
          <w:sz w:val="28"/>
          <w:szCs w:val="28"/>
          <w:rtl/>
        </w:rPr>
        <w:t xml:space="preserve"> </w:t>
      </w:r>
      <w:r w:rsidRPr="00FC5586">
        <w:rPr>
          <w:rFonts w:ascii="Simplified Arabic" w:hAnsi="Simplified Arabic" w:cs="Simplified Arabic"/>
          <w:sz w:val="28"/>
          <w:szCs w:val="28"/>
          <w:rtl/>
        </w:rPr>
        <w:t xml:space="preserve">إهمال قيمة عمل الجوارح بالكلية وعدم الاعتداد به، وبالتالي فالنتيجة الحتمية لذلك هي إهمال أداء الواجبات وإهمال قدرها، والاستهانة بالمعاصي </w:t>
      </w:r>
      <w:proofErr w:type="spellStart"/>
      <w:r w:rsidRPr="00FC5586">
        <w:rPr>
          <w:rFonts w:ascii="Simplified Arabic" w:hAnsi="Simplified Arabic" w:cs="Simplified Arabic"/>
          <w:sz w:val="28"/>
          <w:szCs w:val="28"/>
          <w:rtl/>
        </w:rPr>
        <w:t>والاجتراء</w:t>
      </w:r>
      <w:proofErr w:type="spellEnd"/>
      <w:r w:rsidRPr="00FC5586">
        <w:rPr>
          <w:rFonts w:ascii="Simplified Arabic" w:hAnsi="Simplified Arabic" w:cs="Simplified Arabic"/>
          <w:sz w:val="28"/>
          <w:szCs w:val="28"/>
          <w:rtl/>
        </w:rPr>
        <w:t xml:space="preserve"> عليها، </w:t>
      </w:r>
      <w:r w:rsidRPr="00FC5586">
        <w:rPr>
          <w:rFonts w:ascii="Simplified Arabic" w:hAnsi="Simplified Arabic" w:cs="Simplified Arabic"/>
          <w:bCs/>
          <w:sz w:val="28"/>
          <w:szCs w:val="28"/>
          <w:rtl/>
        </w:rPr>
        <w:t>وقد</w:t>
      </w:r>
      <w:r w:rsidRPr="00FC5586">
        <w:rPr>
          <w:rFonts w:ascii="Simplified Arabic" w:hAnsi="Simplified Arabic" w:cs="Simplified Arabic"/>
          <w:sz w:val="28"/>
          <w:szCs w:val="28"/>
          <w:rtl/>
        </w:rPr>
        <w:t xml:space="preserve"> بدا هذا الخلل العظيم واضحاً في مقولات المرجئة: </w:t>
      </w:r>
      <w:r w:rsidRPr="00FC5586">
        <w:rPr>
          <w:rFonts w:ascii="Simplified Arabic" w:hAnsi="Simplified Arabic" w:cs="Simplified Arabic"/>
          <w:bCs/>
          <w:sz w:val="28"/>
          <w:szCs w:val="28"/>
          <w:rtl/>
        </w:rPr>
        <w:t>فمنهم من يقول</w:t>
      </w:r>
      <w:r w:rsidRPr="00FC5586">
        <w:rPr>
          <w:rFonts w:ascii="Simplified Arabic" w:hAnsi="Simplified Arabic" w:cs="Simplified Arabic"/>
          <w:sz w:val="28"/>
          <w:szCs w:val="28"/>
          <w:rtl/>
        </w:rPr>
        <w:t xml:space="preserve">: (الفاسق مؤمن مستكمل الإيمان إيمانه كجبريل وميكائيل وإن لم يعمل واجباً قط وإن لم يدع كبيرة قط)، </w:t>
      </w:r>
      <w:r w:rsidRPr="00FC5586">
        <w:rPr>
          <w:rFonts w:ascii="Simplified Arabic" w:hAnsi="Simplified Arabic" w:cs="Simplified Arabic"/>
          <w:bCs/>
          <w:sz w:val="28"/>
          <w:szCs w:val="28"/>
          <w:rtl/>
        </w:rPr>
        <w:t>ومنهم من يقول</w:t>
      </w:r>
      <w:r w:rsidRPr="00FC5586">
        <w:rPr>
          <w:rFonts w:ascii="Simplified Arabic" w:hAnsi="Simplified Arabic" w:cs="Simplified Arabic"/>
          <w:sz w:val="28"/>
          <w:szCs w:val="28"/>
          <w:rtl/>
        </w:rPr>
        <w:t xml:space="preserve">: (فساق </w:t>
      </w:r>
      <w:r w:rsidR="00455953">
        <w:rPr>
          <w:rFonts w:ascii="Simplified Arabic" w:hAnsi="Simplified Arabic" w:cs="Simplified Arabic"/>
          <w:sz w:val="28"/>
          <w:szCs w:val="28"/>
          <w:rtl/>
        </w:rPr>
        <w:t xml:space="preserve">أهل </w:t>
      </w:r>
      <w:r w:rsidRPr="00FC5586">
        <w:rPr>
          <w:rFonts w:ascii="Simplified Arabic" w:hAnsi="Simplified Arabic" w:cs="Simplified Arabic"/>
          <w:sz w:val="28"/>
          <w:szCs w:val="28"/>
          <w:rtl/>
        </w:rPr>
        <w:t xml:space="preserve">القبلة لا نطلق عليهم اسم الفسوق ولكن نقول فسق في كذا وكذا)، </w:t>
      </w:r>
      <w:r w:rsidRPr="00FC5586">
        <w:rPr>
          <w:rFonts w:ascii="Simplified Arabic" w:hAnsi="Simplified Arabic" w:cs="Simplified Arabic"/>
          <w:bCs/>
          <w:sz w:val="28"/>
          <w:szCs w:val="28"/>
          <w:rtl/>
        </w:rPr>
        <w:t>ومنهم من يقول</w:t>
      </w:r>
      <w:r w:rsidRPr="00FC5586">
        <w:rPr>
          <w:rFonts w:ascii="Simplified Arabic" w:hAnsi="Simplified Arabic" w:cs="Simplified Arabic"/>
          <w:sz w:val="28"/>
          <w:szCs w:val="28"/>
          <w:rtl/>
        </w:rPr>
        <w:t xml:space="preserve">: (لا يدخل من </w:t>
      </w:r>
      <w:r w:rsidR="00455953">
        <w:rPr>
          <w:rFonts w:ascii="Simplified Arabic" w:hAnsi="Simplified Arabic" w:cs="Simplified Arabic"/>
          <w:sz w:val="28"/>
          <w:szCs w:val="28"/>
          <w:rtl/>
        </w:rPr>
        <w:t xml:space="preserve">أهل </w:t>
      </w:r>
      <w:r w:rsidRPr="00FC5586">
        <w:rPr>
          <w:rFonts w:ascii="Simplified Arabic" w:hAnsi="Simplified Arabic" w:cs="Simplified Arabic"/>
          <w:sz w:val="28"/>
          <w:szCs w:val="28"/>
          <w:rtl/>
        </w:rPr>
        <w:t xml:space="preserve">التوحيد أحد النار أبداً)، </w:t>
      </w:r>
      <w:r w:rsidRPr="00FC5586">
        <w:rPr>
          <w:rFonts w:ascii="Simplified Arabic" w:hAnsi="Simplified Arabic" w:cs="Simplified Arabic"/>
          <w:bCs/>
          <w:sz w:val="28"/>
          <w:szCs w:val="28"/>
          <w:rtl/>
        </w:rPr>
        <w:t>ومنهم من يقول</w:t>
      </w:r>
      <w:r w:rsidRPr="00FC5586">
        <w:rPr>
          <w:rFonts w:ascii="Simplified Arabic" w:hAnsi="Simplified Arabic" w:cs="Simplified Arabic"/>
          <w:sz w:val="28"/>
          <w:szCs w:val="28"/>
          <w:rtl/>
        </w:rPr>
        <w:t xml:space="preserve">: (النار محرمة على </w:t>
      </w:r>
      <w:r w:rsidR="00455953">
        <w:rPr>
          <w:rFonts w:ascii="Simplified Arabic" w:hAnsi="Simplified Arabic" w:cs="Simplified Arabic"/>
          <w:sz w:val="28"/>
          <w:szCs w:val="28"/>
          <w:rtl/>
        </w:rPr>
        <w:t xml:space="preserve">أهل </w:t>
      </w:r>
      <w:r w:rsidRPr="00FC5586">
        <w:rPr>
          <w:rFonts w:ascii="Simplified Arabic" w:hAnsi="Simplified Arabic" w:cs="Simplified Arabic"/>
          <w:sz w:val="28"/>
          <w:szCs w:val="28"/>
          <w:rtl/>
        </w:rPr>
        <w:t xml:space="preserve">لا إله إلا الله)، </w:t>
      </w:r>
      <w:r w:rsidRPr="00FC5586">
        <w:rPr>
          <w:rFonts w:ascii="Simplified Arabic" w:hAnsi="Simplified Arabic" w:cs="Simplified Arabic"/>
          <w:bCs/>
          <w:sz w:val="28"/>
          <w:szCs w:val="28"/>
          <w:rtl/>
        </w:rPr>
        <w:t>وهكذا</w:t>
      </w:r>
      <w:r w:rsidRPr="00FC5586">
        <w:rPr>
          <w:rFonts w:ascii="Simplified Arabic" w:hAnsi="Simplified Arabic" w:cs="Simplified Arabic"/>
          <w:sz w:val="28"/>
          <w:szCs w:val="28"/>
          <w:rtl/>
        </w:rPr>
        <w:t xml:space="preserve"> من الأقوال التي يبدو فيها الخلل واضحاً في إهمال قيمة الطاعات وأداء الواجبات والكف عن المحرمات، </w:t>
      </w:r>
      <w:r w:rsidRPr="00FC5586">
        <w:rPr>
          <w:rFonts w:ascii="Simplified Arabic" w:hAnsi="Simplified Arabic" w:cs="Simplified Arabic"/>
          <w:b/>
          <w:bCs/>
          <w:sz w:val="28"/>
          <w:szCs w:val="28"/>
          <w:rtl/>
        </w:rPr>
        <w:t xml:space="preserve">وهذا الأصل العظيم من أصول الضلال عند جمهور المرجئة هو الذي أخرج الحنفية </w:t>
      </w:r>
      <w:proofErr w:type="spellStart"/>
      <w:r w:rsidRPr="00FC5586">
        <w:rPr>
          <w:rFonts w:ascii="Simplified Arabic" w:hAnsi="Simplified Arabic" w:cs="Simplified Arabic"/>
          <w:b/>
          <w:bCs/>
          <w:sz w:val="28"/>
          <w:szCs w:val="28"/>
          <w:rtl/>
        </w:rPr>
        <w:t>والماتريدية</w:t>
      </w:r>
      <w:proofErr w:type="spellEnd"/>
      <w:r w:rsidRPr="00FC5586">
        <w:rPr>
          <w:rFonts w:ascii="Simplified Arabic" w:hAnsi="Simplified Arabic" w:cs="Simplified Arabic"/>
          <w:b/>
          <w:bCs/>
          <w:sz w:val="28"/>
          <w:szCs w:val="28"/>
          <w:rtl/>
        </w:rPr>
        <w:t xml:space="preserve"> من دائرة الإرجاء </w:t>
      </w:r>
      <w:r w:rsidR="003D0345" w:rsidRPr="00FC5586">
        <w:rPr>
          <w:rFonts w:ascii="Simplified Arabic" w:hAnsi="Simplified Arabic" w:cs="Simplified Arabic" w:hint="cs"/>
          <w:b/>
          <w:bCs/>
          <w:sz w:val="28"/>
          <w:szCs w:val="28"/>
          <w:rtl/>
        </w:rPr>
        <w:t xml:space="preserve">الحقيقي </w:t>
      </w:r>
      <w:r w:rsidRPr="00FC5586">
        <w:rPr>
          <w:rFonts w:ascii="Simplified Arabic" w:hAnsi="Simplified Arabic" w:cs="Simplified Arabic"/>
          <w:b/>
          <w:bCs/>
          <w:sz w:val="28"/>
          <w:szCs w:val="28"/>
          <w:rtl/>
        </w:rPr>
        <w:t xml:space="preserve">إلى دائرة </w:t>
      </w:r>
      <w:r w:rsidR="003D0345" w:rsidRPr="00FC5586">
        <w:rPr>
          <w:rFonts w:ascii="Simplified Arabic" w:hAnsi="Simplified Arabic" w:cs="Simplified Arabic" w:hint="cs"/>
          <w:b/>
          <w:bCs/>
          <w:sz w:val="28"/>
          <w:szCs w:val="28"/>
          <w:rtl/>
        </w:rPr>
        <w:t>الإرجاء</w:t>
      </w:r>
      <w:r w:rsidRPr="00FC5586">
        <w:rPr>
          <w:rFonts w:ascii="Simplified Arabic" w:hAnsi="Simplified Arabic" w:cs="Simplified Arabic"/>
          <w:b/>
          <w:bCs/>
          <w:sz w:val="28"/>
          <w:szCs w:val="28"/>
          <w:rtl/>
        </w:rPr>
        <w:t xml:space="preserve"> الصوري</w:t>
      </w:r>
      <w:r w:rsidRPr="00FC5586">
        <w:rPr>
          <w:rFonts w:ascii="Simplified Arabic" w:hAnsi="Simplified Arabic" w:cs="Simplified Arabic"/>
          <w:sz w:val="28"/>
          <w:szCs w:val="28"/>
          <w:rtl/>
        </w:rPr>
        <w:t xml:space="preserve">، </w:t>
      </w:r>
      <w:r w:rsidRPr="00FC5586">
        <w:rPr>
          <w:rFonts w:ascii="Simplified Arabic" w:hAnsi="Simplified Arabic" w:cs="Simplified Arabic"/>
          <w:b/>
          <w:bCs/>
          <w:sz w:val="28"/>
          <w:szCs w:val="28"/>
          <w:rtl/>
        </w:rPr>
        <w:t>وذلك لأنهم مع إخراجهم عمل الجارحة من مسمى الإيمان</w:t>
      </w:r>
      <w:r w:rsidR="003D0345" w:rsidRPr="00FC5586">
        <w:rPr>
          <w:rFonts w:ascii="Simplified Arabic" w:hAnsi="Simplified Arabic" w:cs="Simplified Arabic" w:hint="cs"/>
          <w:b/>
          <w:bCs/>
          <w:sz w:val="28"/>
          <w:szCs w:val="28"/>
          <w:rtl/>
        </w:rPr>
        <w:t xml:space="preserve"> و</w:t>
      </w:r>
      <w:r w:rsidRPr="00FC5586">
        <w:rPr>
          <w:rFonts w:ascii="Simplified Arabic" w:hAnsi="Simplified Arabic" w:cs="Simplified Arabic"/>
          <w:b/>
          <w:bCs/>
          <w:sz w:val="28"/>
          <w:szCs w:val="28"/>
          <w:rtl/>
        </w:rPr>
        <w:t xml:space="preserve">قول بعضهم أنه لا يزيد ولا ينقص إلا أنّ كلامهم </w:t>
      </w:r>
      <w:r w:rsidR="003D0345" w:rsidRPr="00FC5586">
        <w:rPr>
          <w:rFonts w:ascii="Simplified Arabic" w:hAnsi="Simplified Arabic" w:cs="Simplified Arabic" w:hint="cs"/>
          <w:b/>
          <w:bCs/>
          <w:sz w:val="28"/>
          <w:szCs w:val="28"/>
          <w:rtl/>
        </w:rPr>
        <w:t xml:space="preserve">كله كان </w:t>
      </w:r>
      <w:r w:rsidRPr="00FC5586">
        <w:rPr>
          <w:rFonts w:ascii="Simplified Arabic" w:hAnsi="Simplified Arabic" w:cs="Simplified Arabic"/>
          <w:b/>
          <w:bCs/>
          <w:sz w:val="28"/>
          <w:szCs w:val="28"/>
          <w:rtl/>
        </w:rPr>
        <w:t xml:space="preserve">على أصل الإيمان وهذا </w:t>
      </w:r>
      <w:r w:rsidR="003D0345" w:rsidRPr="00FC5586">
        <w:rPr>
          <w:rFonts w:ascii="Simplified Arabic" w:hAnsi="Simplified Arabic" w:cs="Simplified Arabic" w:hint="cs"/>
          <w:b/>
          <w:bCs/>
          <w:sz w:val="28"/>
          <w:szCs w:val="28"/>
          <w:rtl/>
        </w:rPr>
        <w:t>كمثل (</w:t>
      </w:r>
      <w:r w:rsidRPr="00FC5586">
        <w:rPr>
          <w:rFonts w:ascii="Simplified Arabic" w:hAnsi="Simplified Arabic" w:cs="Simplified Arabic"/>
          <w:b/>
          <w:bCs/>
          <w:sz w:val="28"/>
          <w:szCs w:val="28"/>
          <w:rtl/>
        </w:rPr>
        <w:t>النصاب</w:t>
      </w:r>
      <w:r w:rsidR="003D0345" w:rsidRPr="00FC5586">
        <w:rPr>
          <w:rFonts w:ascii="Simplified Arabic" w:hAnsi="Simplified Arabic" w:cs="Simplified Arabic" w:hint="cs"/>
          <w:b/>
          <w:bCs/>
          <w:sz w:val="28"/>
          <w:szCs w:val="28"/>
          <w:rtl/>
        </w:rPr>
        <w:t xml:space="preserve">) </w:t>
      </w:r>
      <w:r w:rsidRPr="00FC5586">
        <w:rPr>
          <w:rFonts w:ascii="Simplified Arabic" w:hAnsi="Simplified Arabic" w:cs="Simplified Arabic"/>
          <w:b/>
          <w:bCs/>
          <w:sz w:val="28"/>
          <w:szCs w:val="28"/>
          <w:rtl/>
        </w:rPr>
        <w:t>لا يزيد ولا ينقص،</w:t>
      </w:r>
      <w:r w:rsidRPr="00FC5586">
        <w:rPr>
          <w:rFonts w:ascii="Simplified Arabic" w:hAnsi="Simplified Arabic" w:cs="Simplified Arabic"/>
          <w:sz w:val="28"/>
          <w:szCs w:val="28"/>
          <w:rtl/>
        </w:rPr>
        <w:t xml:space="preserve"> كما أنهم مجمعون على أهمية عمل الجارحة وعلى ضرورة أداء الواجبات والكف عن المحرمات وأن العاصي فاسق مستحق للوعيد بالنار وأن بعض </w:t>
      </w:r>
      <w:r w:rsidR="00455953">
        <w:rPr>
          <w:rFonts w:ascii="Simplified Arabic" w:hAnsi="Simplified Arabic" w:cs="Simplified Arabic"/>
          <w:sz w:val="28"/>
          <w:szCs w:val="28"/>
          <w:rtl/>
        </w:rPr>
        <w:t xml:space="preserve">أهل </w:t>
      </w:r>
      <w:r w:rsidRPr="00FC5586">
        <w:rPr>
          <w:rFonts w:ascii="Simplified Arabic" w:hAnsi="Simplified Arabic" w:cs="Simplified Arabic"/>
          <w:sz w:val="28"/>
          <w:szCs w:val="28"/>
          <w:rtl/>
        </w:rPr>
        <w:t xml:space="preserve">القبلة يدخلون النار يعذبون فيها وأن الطاعات تزيد في الدرجات في الجنة وأن المعاصي تنقص من هذه المنازل بل وتعرض صاحبها للوعيد بالنار، وهذا هو قول </w:t>
      </w:r>
      <w:r w:rsidR="00455953">
        <w:rPr>
          <w:rFonts w:ascii="Simplified Arabic" w:hAnsi="Simplified Arabic" w:cs="Simplified Arabic"/>
          <w:sz w:val="28"/>
          <w:szCs w:val="28"/>
          <w:rtl/>
        </w:rPr>
        <w:t xml:space="preserve">أهل </w:t>
      </w:r>
      <w:r w:rsidR="006930E2">
        <w:rPr>
          <w:rFonts w:ascii="Simplified Arabic" w:hAnsi="Simplified Arabic" w:cs="Simplified Arabic"/>
          <w:sz w:val="28"/>
          <w:szCs w:val="28"/>
          <w:rtl/>
        </w:rPr>
        <w:t xml:space="preserve">السنّة </w:t>
      </w:r>
      <w:r w:rsidRPr="00FC5586">
        <w:rPr>
          <w:rFonts w:ascii="Simplified Arabic" w:hAnsi="Simplified Arabic" w:cs="Simplified Arabic"/>
          <w:sz w:val="28"/>
          <w:szCs w:val="28"/>
          <w:rtl/>
        </w:rPr>
        <w:t xml:space="preserve">قاطبة فالخلاف صار بينهم صوري محض وبينهم وبين المرجئة حقيقي واضح، </w:t>
      </w:r>
      <w:r w:rsidRPr="00455953">
        <w:rPr>
          <w:rFonts w:ascii="Simplified Arabic" w:hAnsi="Simplified Arabic" w:cs="Simplified Arabic"/>
          <w:bCs/>
          <w:sz w:val="30"/>
          <w:szCs w:val="30"/>
          <w:u w:val="single"/>
          <w:rtl/>
        </w:rPr>
        <w:t>[</w:t>
      </w:r>
      <w:r w:rsidRPr="00FC5586">
        <w:rPr>
          <w:rFonts w:ascii="Simplified Arabic" w:hAnsi="Simplified Arabic" w:cs="Simplified Arabic"/>
          <w:bCs/>
          <w:sz w:val="30"/>
          <w:szCs w:val="30"/>
          <w:u w:val="single"/>
          <w:rtl/>
        </w:rPr>
        <w:t>الأصل الرابع]:</w:t>
      </w:r>
      <w:r w:rsidRPr="00FC5586">
        <w:rPr>
          <w:rFonts w:ascii="Simplified Arabic" w:hAnsi="Simplified Arabic" w:cs="Simplified Arabic"/>
          <w:bCs/>
          <w:sz w:val="28"/>
          <w:szCs w:val="28"/>
          <w:rtl/>
        </w:rPr>
        <w:t xml:space="preserve"> </w:t>
      </w:r>
      <w:r w:rsidRPr="00FC5586">
        <w:rPr>
          <w:rFonts w:ascii="Simplified Arabic" w:hAnsi="Simplified Arabic" w:cs="Simplified Arabic"/>
          <w:sz w:val="28"/>
          <w:szCs w:val="28"/>
          <w:rtl/>
        </w:rPr>
        <w:t>زعمهم أنه ما دام الإيمان في القلب فلا يكفر صاحبه مهما أتى به من أعمال الكفر الظاهرة، فمن سجد للصنم أو سب الدين أو استهان بالدين أو أهان المصاحف فهذه الأعمال عندهم لا تضر صاحبها وهو مؤمن كامل الإيمان ما كان في قلبه التصديق وعلى لسانه الإقرار،</w:t>
      </w:r>
    </w:p>
    <w:p w14:paraId="020EE958" w14:textId="0EC69F8D" w:rsidR="0009781D" w:rsidRPr="00FC5586" w:rsidRDefault="0009781D" w:rsidP="00801B2C">
      <w:pPr>
        <w:bidi/>
        <w:jc w:val="both"/>
        <w:rPr>
          <w:rFonts w:ascii="Simplified Arabic" w:hAnsi="Simplified Arabic" w:cs="Simplified Arabic"/>
          <w:sz w:val="28"/>
          <w:szCs w:val="28"/>
          <w:rtl/>
        </w:rPr>
      </w:pPr>
      <w:r w:rsidRPr="00FC5586">
        <w:rPr>
          <w:rFonts w:ascii="Simplified Arabic" w:hAnsi="Simplified Arabic" w:cs="Simplified Arabic"/>
          <w:bCs/>
          <w:sz w:val="40"/>
          <w:szCs w:val="40"/>
          <w:highlight w:val="yellow"/>
          <w:u w:val="single"/>
          <w:rtl/>
        </w:rPr>
        <w:t>[المفتاح الخامس</w:t>
      </w:r>
      <w:r w:rsidRPr="00FC5586">
        <w:rPr>
          <w:rFonts w:ascii="Simplified Arabic" w:hAnsi="Simplified Arabic" w:cs="Simplified Arabic"/>
          <w:bCs/>
          <w:sz w:val="40"/>
          <w:szCs w:val="40"/>
          <w:highlight w:val="yellow"/>
          <w:rtl/>
        </w:rPr>
        <w:t>]</w:t>
      </w:r>
      <w:r w:rsidRPr="00FC5586">
        <w:rPr>
          <w:rFonts w:ascii="Simplified Arabic" w:hAnsi="Simplified Arabic" w:cs="Simplified Arabic"/>
          <w:bCs/>
          <w:sz w:val="40"/>
          <w:szCs w:val="40"/>
          <w:rtl/>
        </w:rPr>
        <w:t>:</w:t>
      </w:r>
      <w:r w:rsidRPr="00FC5586">
        <w:rPr>
          <w:rFonts w:ascii="Simplified Arabic" w:hAnsi="Simplified Arabic" w:cs="Simplified Arabic"/>
          <w:bCs/>
          <w:sz w:val="28"/>
          <w:szCs w:val="28"/>
          <w:rtl/>
        </w:rPr>
        <w:t xml:space="preserve"> </w:t>
      </w:r>
      <w:r w:rsidRPr="00FC5586">
        <w:rPr>
          <w:rFonts w:ascii="Simplified Arabic" w:hAnsi="Simplified Arabic" w:cs="Simplified Arabic"/>
          <w:bCs/>
          <w:sz w:val="28"/>
          <w:szCs w:val="28"/>
          <w:u w:val="single"/>
          <w:rtl/>
        </w:rPr>
        <w:t>غلو بعض المعاصرين في فهم حدود الإرجاء وأثر ذلك الخطير على العقيدة</w:t>
      </w:r>
      <w:r w:rsidRPr="00FC5586">
        <w:rPr>
          <w:rFonts w:ascii="Simplified Arabic" w:hAnsi="Simplified Arabic" w:cs="Simplified Arabic"/>
          <w:bCs/>
          <w:sz w:val="28"/>
          <w:szCs w:val="28"/>
          <w:rtl/>
        </w:rPr>
        <w:t xml:space="preserve">: </w:t>
      </w:r>
      <w:r w:rsidRPr="00FC5586">
        <w:rPr>
          <w:rFonts w:ascii="Simplified Arabic" w:hAnsi="Simplified Arabic" w:cs="Simplified Arabic"/>
          <w:sz w:val="28"/>
          <w:szCs w:val="28"/>
          <w:rtl/>
        </w:rPr>
        <w:t xml:space="preserve">فقد </w:t>
      </w:r>
      <w:proofErr w:type="spellStart"/>
      <w:r w:rsidRPr="00FC5586">
        <w:rPr>
          <w:rFonts w:ascii="Simplified Arabic" w:hAnsi="Simplified Arabic" w:cs="Simplified Arabic"/>
          <w:sz w:val="28"/>
          <w:szCs w:val="28"/>
          <w:rtl/>
        </w:rPr>
        <w:t>أبتلينا</w:t>
      </w:r>
      <w:proofErr w:type="spellEnd"/>
      <w:r w:rsidRPr="00FC5586">
        <w:rPr>
          <w:rFonts w:ascii="Simplified Arabic" w:hAnsi="Simplified Arabic" w:cs="Simplified Arabic"/>
          <w:sz w:val="28"/>
          <w:szCs w:val="28"/>
          <w:rtl/>
        </w:rPr>
        <w:t xml:space="preserve"> هذا الزمان بطائفة من المعاصرين الذين لم يحققوا مسائل الإيمان والكفر ولم يضبطوا أحكامهما ولم يعرفوا قواعدهما على منهاج المحققين من علماء </w:t>
      </w:r>
      <w:r w:rsidR="00455953">
        <w:rPr>
          <w:rFonts w:ascii="Simplified Arabic" w:hAnsi="Simplified Arabic" w:cs="Simplified Arabic"/>
          <w:sz w:val="28"/>
          <w:szCs w:val="28"/>
          <w:rtl/>
        </w:rPr>
        <w:t xml:space="preserve">أهل </w:t>
      </w:r>
      <w:r w:rsidR="006930E2">
        <w:rPr>
          <w:rFonts w:ascii="Simplified Arabic" w:hAnsi="Simplified Arabic" w:cs="Simplified Arabic"/>
          <w:sz w:val="28"/>
          <w:szCs w:val="28"/>
          <w:rtl/>
        </w:rPr>
        <w:t xml:space="preserve">السنّة </w:t>
      </w:r>
      <w:r w:rsidRPr="00FC5586">
        <w:rPr>
          <w:rFonts w:ascii="Simplified Arabic" w:hAnsi="Simplified Arabic" w:cs="Simplified Arabic"/>
          <w:sz w:val="28"/>
          <w:szCs w:val="28"/>
          <w:rtl/>
        </w:rPr>
        <w:t>فصاروا يظنون كل من قسم الإيمان إلى أصل وفرع مرجئ</w:t>
      </w:r>
      <w:r w:rsidR="003D0345" w:rsidRPr="00FC5586">
        <w:rPr>
          <w:rFonts w:ascii="Simplified Arabic" w:hAnsi="Simplified Arabic" w:cs="Simplified Arabic" w:hint="cs"/>
          <w:sz w:val="28"/>
          <w:szCs w:val="28"/>
          <w:rtl/>
        </w:rPr>
        <w:t xml:space="preserve">، </w:t>
      </w:r>
      <w:r w:rsidRPr="00FC5586">
        <w:rPr>
          <w:rFonts w:ascii="Simplified Arabic" w:hAnsi="Simplified Arabic" w:cs="Simplified Arabic"/>
          <w:sz w:val="28"/>
          <w:szCs w:val="28"/>
          <w:rtl/>
        </w:rPr>
        <w:t xml:space="preserve"> وكل من حقق عناصر الأصل وأخرج أعمال الجوارح عنها إلى الإيمان الواجب مرجئ</w:t>
      </w:r>
      <w:r w:rsidR="003D0345" w:rsidRPr="00FC5586">
        <w:rPr>
          <w:rFonts w:ascii="Simplified Arabic" w:hAnsi="Simplified Arabic" w:cs="Simplified Arabic" w:hint="cs"/>
          <w:sz w:val="28"/>
          <w:szCs w:val="28"/>
          <w:rtl/>
        </w:rPr>
        <w:t xml:space="preserve">، </w:t>
      </w:r>
      <w:r w:rsidRPr="00FC5586">
        <w:rPr>
          <w:rFonts w:ascii="Simplified Arabic" w:hAnsi="Simplified Arabic" w:cs="Simplified Arabic"/>
          <w:sz w:val="28"/>
          <w:szCs w:val="28"/>
          <w:rtl/>
        </w:rPr>
        <w:t xml:space="preserve"> وكل من تردد في كفر تارك الصلاة الكفر الأكبر مرجئ دخل عليه الداخل الذي دخل على المرجئة</w:t>
      </w:r>
      <w:r w:rsidR="003D0345" w:rsidRPr="00FC5586">
        <w:rPr>
          <w:rFonts w:ascii="Simplified Arabic" w:hAnsi="Simplified Arabic" w:cs="Simplified Arabic" w:hint="cs"/>
          <w:sz w:val="28"/>
          <w:szCs w:val="28"/>
          <w:rtl/>
        </w:rPr>
        <w:t>،</w:t>
      </w:r>
      <w:r w:rsidRPr="00FC5586">
        <w:rPr>
          <w:rFonts w:ascii="Simplified Arabic" w:hAnsi="Simplified Arabic" w:cs="Simplified Arabic"/>
          <w:sz w:val="28"/>
          <w:szCs w:val="28"/>
          <w:rtl/>
        </w:rPr>
        <w:t xml:space="preserve"> وكل من قال الكفر الأكبر كفر اعتقاد وما كان من الأعمال كفراً </w:t>
      </w:r>
      <w:r w:rsidRPr="00FC5586">
        <w:rPr>
          <w:rFonts w:ascii="Simplified Arabic" w:hAnsi="Simplified Arabic" w:cs="Simplified Arabic"/>
          <w:sz w:val="28"/>
          <w:szCs w:val="28"/>
          <w:rtl/>
        </w:rPr>
        <w:lastRenderedPageBreak/>
        <w:t>فلدلالته على كفر القلب مرجئ</w:t>
      </w:r>
      <w:r w:rsidR="003D0345" w:rsidRPr="00FC5586">
        <w:rPr>
          <w:rFonts w:ascii="Simplified Arabic" w:hAnsi="Simplified Arabic" w:cs="Simplified Arabic" w:hint="cs"/>
          <w:sz w:val="28"/>
          <w:szCs w:val="28"/>
          <w:rtl/>
        </w:rPr>
        <w:t xml:space="preserve">، </w:t>
      </w:r>
      <w:r w:rsidR="00801B2C" w:rsidRPr="00FC5586">
        <w:rPr>
          <w:rFonts w:ascii="Simplified Arabic" w:hAnsi="Simplified Arabic" w:cs="Simplified Arabic"/>
          <w:b/>
          <w:bCs/>
          <w:sz w:val="28"/>
          <w:szCs w:val="28"/>
          <w:rtl/>
        </w:rPr>
        <w:t>ومن هؤلاء الدكتور سفر الحوالي من علماء الدعوة النجدية</w:t>
      </w:r>
      <w:r w:rsidR="00801B2C" w:rsidRPr="00FC5586">
        <w:rPr>
          <w:rFonts w:ascii="Simplified Arabic" w:hAnsi="Simplified Arabic" w:cs="Simplified Arabic"/>
          <w:sz w:val="28"/>
          <w:szCs w:val="28"/>
          <w:rtl/>
        </w:rPr>
        <w:t>، في كتابه (ظاهرة الإرجاء في الفكر الإسلامي) اتهم فيه غالب علماء الامة بالإرجاء،</w:t>
      </w:r>
      <w:r w:rsidR="00801B2C" w:rsidRPr="00FC5586">
        <w:rPr>
          <w:rFonts w:ascii="Simplified Arabic" w:hAnsi="Simplified Arabic" w:cs="Simplified Arabic" w:hint="cs"/>
          <w:sz w:val="28"/>
          <w:szCs w:val="28"/>
          <w:rtl/>
        </w:rPr>
        <w:t xml:space="preserve"> وهؤلاء </w:t>
      </w:r>
      <w:proofErr w:type="spellStart"/>
      <w:r w:rsidR="00801B2C" w:rsidRPr="00FC5586">
        <w:rPr>
          <w:rFonts w:ascii="Simplified Arabic" w:hAnsi="Simplified Arabic" w:cs="Simplified Arabic" w:hint="cs"/>
          <w:sz w:val="28"/>
          <w:szCs w:val="28"/>
          <w:rtl/>
        </w:rPr>
        <w:t>المغالين</w:t>
      </w:r>
      <w:proofErr w:type="spellEnd"/>
      <w:r w:rsidR="00801B2C" w:rsidRPr="00FC5586">
        <w:rPr>
          <w:rFonts w:ascii="Simplified Arabic" w:hAnsi="Simplified Arabic" w:cs="Simplified Arabic" w:hint="cs"/>
          <w:sz w:val="28"/>
          <w:szCs w:val="28"/>
          <w:rtl/>
        </w:rPr>
        <w:t xml:space="preserve"> في فهم الإرجاء، </w:t>
      </w:r>
      <w:r w:rsidRPr="00FC5586">
        <w:rPr>
          <w:rFonts w:ascii="Simplified Arabic" w:hAnsi="Simplified Arabic" w:cs="Simplified Arabic"/>
          <w:sz w:val="28"/>
          <w:szCs w:val="28"/>
          <w:rtl/>
        </w:rPr>
        <w:t xml:space="preserve">لم يفلت من الإرجاء عندهم أحد فالمالكية </w:t>
      </w:r>
      <w:r w:rsidR="003D0345" w:rsidRPr="00FC5586">
        <w:rPr>
          <w:rFonts w:ascii="Simplified Arabic" w:hAnsi="Simplified Arabic" w:cs="Simplified Arabic" w:hint="cs"/>
          <w:sz w:val="28"/>
          <w:szCs w:val="28"/>
          <w:rtl/>
        </w:rPr>
        <w:t xml:space="preserve">والشافعية والاحناف </w:t>
      </w:r>
      <w:r w:rsidRPr="00FC5586">
        <w:rPr>
          <w:rFonts w:ascii="Simplified Arabic" w:hAnsi="Simplified Arabic" w:cs="Simplified Arabic"/>
          <w:sz w:val="28"/>
          <w:szCs w:val="28"/>
          <w:rtl/>
        </w:rPr>
        <w:t xml:space="preserve">مرجئة لأنهم فرقوا بين ترك الصلاة جحداً وتركها تكاسلاً وجعلوا </w:t>
      </w:r>
      <w:r w:rsidR="00A67BE2">
        <w:rPr>
          <w:rFonts w:ascii="Simplified Arabic" w:hAnsi="Simplified Arabic" w:cs="Simplified Arabic"/>
          <w:sz w:val="28"/>
          <w:szCs w:val="28"/>
          <w:rtl/>
        </w:rPr>
        <w:t xml:space="preserve">الأول </w:t>
      </w:r>
      <w:r w:rsidRPr="00FC5586">
        <w:rPr>
          <w:rFonts w:ascii="Simplified Arabic" w:hAnsi="Simplified Arabic" w:cs="Simplified Arabic"/>
          <w:sz w:val="28"/>
          <w:szCs w:val="28"/>
          <w:rtl/>
        </w:rPr>
        <w:t>مخرج من الملة وهذه عند هؤلاء المعاصرين فروع فاسدة لم يتكلم فيها الصحابة في ظنهم ولم يعلم هؤلاء المساكين أن هذا هو صريح أدلة الكتاب و</w:t>
      </w:r>
      <w:r w:rsidR="006930E2">
        <w:rPr>
          <w:rFonts w:ascii="Simplified Arabic" w:hAnsi="Simplified Arabic" w:cs="Simplified Arabic"/>
          <w:sz w:val="28"/>
          <w:szCs w:val="28"/>
          <w:rtl/>
        </w:rPr>
        <w:t xml:space="preserve">السنّة </w:t>
      </w:r>
      <w:r w:rsidRPr="00FC5586">
        <w:rPr>
          <w:rFonts w:ascii="Simplified Arabic" w:hAnsi="Simplified Arabic" w:cs="Simplified Arabic"/>
          <w:sz w:val="28"/>
          <w:szCs w:val="28"/>
          <w:rtl/>
        </w:rPr>
        <w:t xml:space="preserve">وأن الجمع </w:t>
      </w:r>
      <w:r w:rsidR="003D0345" w:rsidRPr="00FC5586">
        <w:rPr>
          <w:rFonts w:ascii="Simplified Arabic" w:hAnsi="Simplified Arabic" w:cs="Simplified Arabic" w:hint="cs"/>
          <w:sz w:val="28"/>
          <w:szCs w:val="28"/>
          <w:rtl/>
        </w:rPr>
        <w:t>بين</w:t>
      </w:r>
      <w:r w:rsidRPr="00FC5586">
        <w:rPr>
          <w:rFonts w:ascii="Simplified Arabic" w:hAnsi="Simplified Arabic" w:cs="Simplified Arabic"/>
          <w:sz w:val="28"/>
          <w:szCs w:val="28"/>
          <w:rtl/>
        </w:rPr>
        <w:t xml:space="preserve"> النصوص المتعارضة هو هدى الفقهاء العلماء من </w:t>
      </w:r>
      <w:r w:rsidR="00455953">
        <w:rPr>
          <w:rFonts w:ascii="Simplified Arabic" w:hAnsi="Simplified Arabic" w:cs="Simplified Arabic"/>
          <w:sz w:val="28"/>
          <w:szCs w:val="28"/>
          <w:rtl/>
        </w:rPr>
        <w:t xml:space="preserve">أهل </w:t>
      </w:r>
      <w:r w:rsidR="006930E2">
        <w:rPr>
          <w:rFonts w:ascii="Simplified Arabic" w:hAnsi="Simplified Arabic" w:cs="Simplified Arabic"/>
          <w:sz w:val="28"/>
          <w:szCs w:val="28"/>
          <w:rtl/>
        </w:rPr>
        <w:t xml:space="preserve">السنّة </w:t>
      </w:r>
      <w:r w:rsidRPr="00FC5586">
        <w:rPr>
          <w:rFonts w:ascii="Simplified Arabic" w:hAnsi="Simplified Arabic" w:cs="Simplified Arabic"/>
          <w:sz w:val="28"/>
          <w:szCs w:val="28"/>
          <w:rtl/>
        </w:rPr>
        <w:t xml:space="preserve">وأنهم جمعوا </w:t>
      </w:r>
      <w:r w:rsidR="003D0345" w:rsidRPr="00FC5586">
        <w:rPr>
          <w:rFonts w:ascii="Simplified Arabic" w:hAnsi="Simplified Arabic" w:cs="Simplified Arabic" w:hint="cs"/>
          <w:sz w:val="28"/>
          <w:szCs w:val="28"/>
          <w:rtl/>
        </w:rPr>
        <w:t xml:space="preserve">بين </w:t>
      </w:r>
      <w:r w:rsidRPr="00FC5586">
        <w:rPr>
          <w:rFonts w:ascii="Simplified Arabic" w:hAnsi="Simplified Arabic" w:cs="Simplified Arabic"/>
          <w:sz w:val="28"/>
          <w:szCs w:val="28"/>
          <w:rtl/>
        </w:rPr>
        <w:t xml:space="preserve">قوله </w:t>
      </w:r>
      <w:r w:rsidRPr="00FC5586">
        <w:rPr>
          <w:rFonts w:ascii="Simplified Arabic" w:hAnsi="Simplified Arabic" w:cs="Simplified Arabic"/>
          <w:sz w:val="28"/>
          <w:szCs w:val="28"/>
        </w:rPr>
        <w:t>–</w:t>
      </w:r>
      <w:r w:rsidRPr="00FC5586">
        <w:rPr>
          <w:rFonts w:ascii="Simplified Arabic" w:hAnsi="Simplified Arabic" w:cs="Simplified Arabic"/>
          <w:sz w:val="28"/>
          <w:szCs w:val="28"/>
          <w:rtl/>
        </w:rPr>
        <w:t xml:space="preserve"> صلى الله عليه وسلم </w:t>
      </w:r>
      <w:r w:rsidRPr="00FC5586">
        <w:rPr>
          <w:rFonts w:ascii="Simplified Arabic" w:hAnsi="Simplified Arabic" w:cs="Simplified Arabic"/>
          <w:sz w:val="28"/>
          <w:szCs w:val="28"/>
        </w:rPr>
        <w:t>–</w:t>
      </w:r>
      <w:r w:rsidRPr="00FC5586">
        <w:rPr>
          <w:rFonts w:ascii="Simplified Arabic" w:hAnsi="Simplified Arabic" w:cs="Simplified Arabic"/>
          <w:sz w:val="28"/>
          <w:szCs w:val="28"/>
          <w:rtl/>
        </w:rPr>
        <w:t xml:space="preserve"> ((العهد الذي بيننا وبينهم الصلاة فمن تركها فقد كفر)) وبين قوله </w:t>
      </w:r>
      <w:r w:rsidRPr="00FC5586">
        <w:rPr>
          <w:rFonts w:ascii="Simplified Arabic" w:hAnsi="Simplified Arabic" w:cs="Simplified Arabic"/>
          <w:sz w:val="28"/>
          <w:szCs w:val="28"/>
        </w:rPr>
        <w:t>–</w:t>
      </w:r>
      <w:r w:rsidRPr="00FC5586">
        <w:rPr>
          <w:rFonts w:ascii="Simplified Arabic" w:hAnsi="Simplified Arabic" w:cs="Simplified Arabic"/>
          <w:sz w:val="28"/>
          <w:szCs w:val="28"/>
          <w:rtl/>
        </w:rPr>
        <w:t xml:space="preserve"> صلى الله عليه وسلم </w:t>
      </w:r>
      <w:r w:rsidRPr="00FC5586">
        <w:rPr>
          <w:rFonts w:ascii="Simplified Arabic" w:hAnsi="Simplified Arabic" w:cs="Simplified Arabic"/>
          <w:sz w:val="28"/>
          <w:szCs w:val="28"/>
        </w:rPr>
        <w:t>–</w:t>
      </w:r>
      <w:r w:rsidRPr="00FC5586">
        <w:rPr>
          <w:rFonts w:ascii="Simplified Arabic" w:hAnsi="Simplified Arabic" w:cs="Simplified Arabic"/>
          <w:sz w:val="28"/>
          <w:szCs w:val="28"/>
          <w:rtl/>
        </w:rPr>
        <w:t xml:space="preserve"> ((خمس صلوات افترضهن الله على العباد </w:t>
      </w:r>
      <w:r w:rsidRPr="00FC5586">
        <w:rPr>
          <w:rFonts w:ascii="Simplified Arabic" w:hAnsi="Simplified Arabic" w:cs="Simplified Arabic"/>
          <w:sz w:val="28"/>
          <w:szCs w:val="28"/>
        </w:rPr>
        <w:t>…</w:t>
      </w:r>
      <w:r w:rsidRPr="00FC5586">
        <w:rPr>
          <w:rFonts w:ascii="Simplified Arabic" w:hAnsi="Simplified Arabic" w:cs="Simplified Arabic"/>
          <w:sz w:val="28"/>
          <w:szCs w:val="28"/>
          <w:rtl/>
        </w:rPr>
        <w:t xml:space="preserve"> من أتى بهن </w:t>
      </w:r>
      <w:r w:rsidRPr="00FC5586">
        <w:rPr>
          <w:rFonts w:ascii="Simplified Arabic" w:hAnsi="Simplified Arabic" w:cs="Simplified Arabic"/>
          <w:sz w:val="28"/>
          <w:szCs w:val="28"/>
        </w:rPr>
        <w:t>…</w:t>
      </w:r>
      <w:r w:rsidRPr="00FC5586">
        <w:rPr>
          <w:rFonts w:ascii="Simplified Arabic" w:hAnsi="Simplified Arabic" w:cs="Simplified Arabic"/>
          <w:sz w:val="28"/>
          <w:szCs w:val="28"/>
          <w:rtl/>
        </w:rPr>
        <w:t xml:space="preserve"> ومن لم يأت بهم لم يكن له عند الله عهد إن شاء عذبه وإن شاء أدخله الجنة)) ولا يكون تحت المشيئة إلا مؤمن، (الشاهد) </w:t>
      </w:r>
      <w:r w:rsidR="003D0345" w:rsidRPr="00FC5586">
        <w:rPr>
          <w:rFonts w:ascii="Simplified Arabic" w:hAnsi="Simplified Arabic" w:cs="Simplified Arabic" w:hint="cs"/>
          <w:sz w:val="28"/>
          <w:szCs w:val="28"/>
          <w:rtl/>
        </w:rPr>
        <w:t xml:space="preserve">كل من فرق في الصلاة بين الجاحد والمتكاسل </w:t>
      </w:r>
      <w:r w:rsidRPr="00FC5586">
        <w:rPr>
          <w:rFonts w:ascii="Simplified Arabic" w:hAnsi="Simplified Arabic" w:cs="Simplified Arabic"/>
          <w:sz w:val="28"/>
          <w:szCs w:val="28"/>
          <w:rtl/>
        </w:rPr>
        <w:t>عند هؤلاء الغلاة مرجئة</w:t>
      </w:r>
      <w:r w:rsidR="003D0345" w:rsidRPr="00FC5586">
        <w:rPr>
          <w:rFonts w:ascii="Simplified Arabic" w:hAnsi="Simplified Arabic" w:cs="Simplified Arabic" w:hint="cs"/>
          <w:sz w:val="28"/>
          <w:szCs w:val="28"/>
          <w:rtl/>
        </w:rPr>
        <w:t xml:space="preserve">، </w:t>
      </w:r>
      <w:r w:rsidRPr="00FC5586">
        <w:rPr>
          <w:rFonts w:ascii="Simplified Arabic" w:hAnsi="Simplified Arabic" w:cs="Simplified Arabic"/>
          <w:sz w:val="28"/>
          <w:szCs w:val="28"/>
          <w:rtl/>
        </w:rPr>
        <w:t xml:space="preserve">والحنابلة قسمان قسم على شاكلتهم نجا من الإرجاء </w:t>
      </w:r>
      <w:r w:rsidR="003D0345" w:rsidRPr="00FC5586">
        <w:rPr>
          <w:rFonts w:ascii="Simplified Arabic" w:hAnsi="Simplified Arabic" w:cs="Simplified Arabic"/>
          <w:sz w:val="28"/>
          <w:szCs w:val="28"/>
          <w:rtl/>
        </w:rPr>
        <w:t>–</w:t>
      </w:r>
      <w:r w:rsidR="003D0345" w:rsidRPr="00FC5586">
        <w:rPr>
          <w:rFonts w:ascii="Simplified Arabic" w:hAnsi="Simplified Arabic" w:cs="Simplified Arabic" w:hint="cs"/>
          <w:sz w:val="28"/>
          <w:szCs w:val="28"/>
          <w:rtl/>
        </w:rPr>
        <w:t xml:space="preserve"> في اعتقادهم- </w:t>
      </w:r>
      <w:r w:rsidRPr="00FC5586">
        <w:rPr>
          <w:rFonts w:ascii="Simplified Arabic" w:hAnsi="Simplified Arabic" w:cs="Simplified Arabic"/>
          <w:sz w:val="28"/>
          <w:szCs w:val="28"/>
          <w:rtl/>
        </w:rPr>
        <w:t xml:space="preserve">وهم أقل الحنابلة لأن الرواية الصحيحة عندهم والتي صححها وذكرها </w:t>
      </w:r>
      <w:proofErr w:type="spellStart"/>
      <w:r w:rsidRPr="00FC5586">
        <w:rPr>
          <w:rFonts w:ascii="Simplified Arabic" w:hAnsi="Simplified Arabic" w:cs="Simplified Arabic"/>
          <w:sz w:val="28"/>
          <w:szCs w:val="28"/>
          <w:rtl/>
        </w:rPr>
        <w:t>المرداوي</w:t>
      </w:r>
      <w:proofErr w:type="spellEnd"/>
      <w:r w:rsidRPr="00FC5586">
        <w:rPr>
          <w:rFonts w:ascii="Simplified Arabic" w:hAnsi="Simplified Arabic" w:cs="Simplified Arabic"/>
          <w:sz w:val="28"/>
          <w:szCs w:val="28"/>
          <w:rtl/>
        </w:rPr>
        <w:t xml:space="preserve"> وابن قدامة وابن بطة وغيرهم هو التفريق والقسم الثاني دخل عليه الداخل من الإرجاء، أما الأحناف فهم عندهم </w:t>
      </w:r>
      <w:r w:rsidRPr="00FC5586">
        <w:rPr>
          <w:rFonts w:ascii="Simplified Arabic" w:hAnsi="Simplified Arabic" w:cs="Simplified Arabic"/>
          <w:sz w:val="28"/>
          <w:szCs w:val="28"/>
        </w:rPr>
        <w:t>–</w:t>
      </w:r>
      <w:r w:rsidRPr="00FC5586">
        <w:rPr>
          <w:rFonts w:ascii="Simplified Arabic" w:hAnsi="Simplified Arabic" w:cs="Simplified Arabic"/>
          <w:sz w:val="28"/>
          <w:szCs w:val="28"/>
          <w:rtl/>
        </w:rPr>
        <w:t xml:space="preserve"> ولا حول ولا قوة إلا بالله وإنا لله وإنا إليه راجعون فهم أخبث المرجئة وأما الأشاعرة </w:t>
      </w:r>
      <w:proofErr w:type="spellStart"/>
      <w:r w:rsidRPr="00FC5586">
        <w:rPr>
          <w:rFonts w:ascii="Simplified Arabic" w:hAnsi="Simplified Arabic" w:cs="Simplified Arabic"/>
          <w:sz w:val="28"/>
          <w:szCs w:val="28"/>
          <w:rtl/>
        </w:rPr>
        <w:t>والماتريدية</w:t>
      </w:r>
      <w:proofErr w:type="spellEnd"/>
      <w:r w:rsidRPr="00FC5586">
        <w:rPr>
          <w:rFonts w:ascii="Simplified Arabic" w:hAnsi="Simplified Arabic" w:cs="Simplified Arabic"/>
          <w:sz w:val="28"/>
          <w:szCs w:val="28"/>
          <w:rtl/>
        </w:rPr>
        <w:t xml:space="preserve"> </w:t>
      </w:r>
      <w:r w:rsidRPr="00FC5586">
        <w:rPr>
          <w:rFonts w:ascii="Simplified Arabic" w:hAnsi="Simplified Arabic" w:cs="Simplified Arabic"/>
          <w:sz w:val="28"/>
          <w:szCs w:val="28"/>
        </w:rPr>
        <w:t>–</w:t>
      </w:r>
      <w:r w:rsidRPr="00FC5586">
        <w:rPr>
          <w:rFonts w:ascii="Simplified Arabic" w:hAnsi="Simplified Arabic" w:cs="Simplified Arabic"/>
          <w:sz w:val="28"/>
          <w:szCs w:val="28"/>
          <w:rtl/>
        </w:rPr>
        <w:t xml:space="preserve"> مع أن قولهم في الإيمان هو محض قول المحققين الفقهاء من أئمة </w:t>
      </w:r>
      <w:r w:rsidR="00455953">
        <w:rPr>
          <w:rFonts w:ascii="Simplified Arabic" w:hAnsi="Simplified Arabic" w:cs="Simplified Arabic"/>
          <w:sz w:val="28"/>
          <w:szCs w:val="28"/>
          <w:rtl/>
        </w:rPr>
        <w:t xml:space="preserve">أهل </w:t>
      </w:r>
      <w:r w:rsidRPr="00FC5586">
        <w:rPr>
          <w:rFonts w:ascii="Simplified Arabic" w:hAnsi="Simplified Arabic" w:cs="Simplified Arabic"/>
          <w:sz w:val="28"/>
          <w:szCs w:val="28"/>
          <w:rtl/>
        </w:rPr>
        <w:t>السنة</w:t>
      </w:r>
      <w:r w:rsidR="003D0345" w:rsidRPr="00FC5586">
        <w:rPr>
          <w:rFonts w:ascii="Simplified Arabic" w:hAnsi="Simplified Arabic" w:cs="Simplified Arabic" w:hint="cs"/>
          <w:sz w:val="28"/>
          <w:szCs w:val="28"/>
          <w:rtl/>
        </w:rPr>
        <w:t xml:space="preserve">، وبالتالي فإنّ نسبة العلماء الذين اتهموهم بالإرجاء لا تقل نسبتهم عن </w:t>
      </w:r>
      <w:r w:rsidRPr="00FC5586">
        <w:rPr>
          <w:rFonts w:ascii="Simplified Arabic" w:hAnsi="Simplified Arabic" w:cs="Simplified Arabic"/>
          <w:sz w:val="28"/>
          <w:szCs w:val="28"/>
          <w:rtl/>
        </w:rPr>
        <w:t xml:space="preserve"> 99 ٪ من أمة الإسلام في الإرجاء وهكذا اتهموا في زماننا هذا كل مخالف لهم بالإرجاء حتى أنه إذا ألف أحدهم مؤلف تجده لا تخلو صفحة من مؤلفه من ذكر الإرجاء ووقوع الأمة من براثنه واستفحال أمره ووقوع أكثر العلماء فيه، ومنهم من يتعدى اتهام الأمة بالإرجاء إلى التجهم فهذا مرجئ خبيث وهذا جهمي جلد وهكذا، ولا يدري هؤلاء المساكين أن سواد </w:t>
      </w:r>
      <w:r w:rsidR="00455953">
        <w:rPr>
          <w:rFonts w:ascii="Simplified Arabic" w:hAnsi="Simplified Arabic" w:cs="Simplified Arabic"/>
          <w:sz w:val="28"/>
          <w:szCs w:val="28"/>
          <w:rtl/>
        </w:rPr>
        <w:t xml:space="preserve">أهل </w:t>
      </w:r>
      <w:r w:rsidR="006930E2">
        <w:rPr>
          <w:rFonts w:ascii="Simplified Arabic" w:hAnsi="Simplified Arabic" w:cs="Simplified Arabic"/>
          <w:sz w:val="28"/>
          <w:szCs w:val="28"/>
          <w:rtl/>
        </w:rPr>
        <w:t xml:space="preserve">السنّة </w:t>
      </w:r>
      <w:r w:rsidRPr="00FC5586">
        <w:rPr>
          <w:rFonts w:ascii="Simplified Arabic" w:hAnsi="Simplified Arabic" w:cs="Simplified Arabic"/>
          <w:sz w:val="28"/>
          <w:szCs w:val="28"/>
          <w:rtl/>
        </w:rPr>
        <w:t xml:space="preserve">الأعظم بحمد الله بعيد عن الإرجاء وأنهم هم الثلة القليلة التي دخل عليها داخل الغلو الذي دخل قبلهم على الخوارج والمعتزلة، يرون أنهم المؤمنون الخلص ولا يدرون أنهم أبعد الناس عن الفقه في دين الله يخلطون الترغيب والترهيب بباب الأحكام والإفتاء والقضاء، والحمد لله عز وجل أن جعل ولاية </w:t>
      </w:r>
      <w:r w:rsidR="00801B2C" w:rsidRPr="00FC5586">
        <w:rPr>
          <w:rFonts w:ascii="Simplified Arabic" w:hAnsi="Simplified Arabic" w:cs="Simplified Arabic" w:hint="cs"/>
          <w:sz w:val="28"/>
          <w:szCs w:val="28"/>
          <w:rtl/>
        </w:rPr>
        <w:t xml:space="preserve">الإنذار </w:t>
      </w:r>
      <w:r w:rsidRPr="00FC5586">
        <w:rPr>
          <w:rFonts w:ascii="Simplified Arabic" w:hAnsi="Simplified Arabic" w:cs="Simplified Arabic"/>
          <w:sz w:val="28"/>
          <w:szCs w:val="28"/>
          <w:rtl/>
        </w:rPr>
        <w:t xml:space="preserve">إلى الفقهاء لا إلى العباد والجهال {وَمَا كَانَ الْمُؤْمِنُونَ لِيَنْفِرُوا كَافَّةً فَلَوْلَا نَفَرَ مِنْ كُلِّ فِرْقَةٍ مِنْهُمْ طَائِفَةٌ لِيَتَفَقَّهُوا فِي الدِّينِ وَلِيُنْذِرُوا قَوْمَهُمْ إِذَا رَجَعُوا إِلَيْهِمْ لَعَلَّهُمْ يَحْذَرُونَ} [التوبة: 122] وحديث الرسول </w:t>
      </w:r>
      <w:r w:rsidRPr="00FC5586">
        <w:rPr>
          <w:rFonts w:ascii="Simplified Arabic" w:hAnsi="Simplified Arabic" w:cs="Simplified Arabic"/>
          <w:sz w:val="28"/>
          <w:szCs w:val="28"/>
        </w:rPr>
        <w:t>–</w:t>
      </w:r>
      <w:r w:rsidRPr="00FC5586">
        <w:rPr>
          <w:rFonts w:ascii="Simplified Arabic" w:hAnsi="Simplified Arabic" w:cs="Simplified Arabic"/>
          <w:sz w:val="28"/>
          <w:szCs w:val="28"/>
          <w:rtl/>
        </w:rPr>
        <w:t xml:space="preserve"> صلى الله عليه وسلم </w:t>
      </w:r>
      <w:r w:rsidRPr="00FC5586">
        <w:rPr>
          <w:rFonts w:ascii="Simplified Arabic" w:hAnsi="Simplified Arabic" w:cs="Simplified Arabic"/>
          <w:sz w:val="28"/>
          <w:szCs w:val="28"/>
        </w:rPr>
        <w:t>–</w:t>
      </w:r>
      <w:r w:rsidRPr="00FC5586">
        <w:rPr>
          <w:rFonts w:ascii="Simplified Arabic" w:hAnsi="Simplified Arabic" w:cs="Simplified Arabic"/>
          <w:sz w:val="28"/>
          <w:szCs w:val="28"/>
          <w:rtl/>
        </w:rPr>
        <w:t xml:space="preserve"> وهو في الصحيحين ((من يرد الله به خيراً يفقهه في الدين)) ولعل حال هؤلاء هو الذي دعاني بالضرورة إلى تأصيل هذه المسائل في الإيمان والكفر،</w:t>
      </w:r>
    </w:p>
    <w:p w14:paraId="111A800E" w14:textId="544C1369" w:rsidR="0009781D" w:rsidRPr="00FC5586" w:rsidRDefault="0009781D" w:rsidP="0009781D">
      <w:pPr>
        <w:bidi/>
        <w:jc w:val="both"/>
        <w:rPr>
          <w:rFonts w:ascii="Simplified Arabic" w:hAnsi="Simplified Arabic" w:cs="Simplified Arabic"/>
          <w:sz w:val="28"/>
          <w:szCs w:val="28"/>
          <w:rtl/>
          <w:lang w:bidi="ar-KW"/>
        </w:rPr>
      </w:pPr>
      <w:r w:rsidRPr="00FC5586">
        <w:rPr>
          <w:rFonts w:ascii="Simplified Arabic" w:hAnsi="Simplified Arabic" w:cs="Simplified Arabic"/>
          <w:bCs/>
          <w:sz w:val="40"/>
          <w:szCs w:val="40"/>
          <w:highlight w:val="yellow"/>
          <w:u w:val="single"/>
          <w:rtl/>
        </w:rPr>
        <w:lastRenderedPageBreak/>
        <w:t>[المفتاح السادس]</w:t>
      </w:r>
      <w:r w:rsidRPr="00FC5586">
        <w:rPr>
          <w:rFonts w:ascii="Simplified Arabic" w:hAnsi="Simplified Arabic" w:cs="Simplified Arabic"/>
          <w:bCs/>
          <w:sz w:val="40"/>
          <w:szCs w:val="40"/>
          <w:u w:val="single"/>
          <w:rtl/>
        </w:rPr>
        <w:t>:</w:t>
      </w:r>
      <w:r w:rsidRPr="00FC5586">
        <w:rPr>
          <w:rFonts w:ascii="Simplified Arabic" w:hAnsi="Simplified Arabic" w:cs="Simplified Arabic"/>
          <w:bCs/>
          <w:sz w:val="28"/>
          <w:szCs w:val="28"/>
          <w:u w:val="single"/>
          <w:rtl/>
        </w:rPr>
        <w:t xml:space="preserve"> </w:t>
      </w:r>
      <w:r w:rsidRPr="00455953">
        <w:rPr>
          <w:rFonts w:ascii="Simplified Arabic" w:hAnsi="Simplified Arabic" w:cs="Simplified Arabic"/>
          <w:bCs/>
          <w:sz w:val="30"/>
          <w:szCs w:val="30"/>
          <w:u w:val="single"/>
          <w:rtl/>
        </w:rPr>
        <w:t>براءة السادة الاحناف من سبة الإرجاء</w:t>
      </w:r>
      <w:r w:rsidRPr="00455953">
        <w:rPr>
          <w:rFonts w:ascii="Simplified Arabic" w:hAnsi="Simplified Arabic" w:cs="Simplified Arabic"/>
          <w:bCs/>
          <w:sz w:val="30"/>
          <w:szCs w:val="30"/>
          <w:rtl/>
        </w:rPr>
        <w:t>:</w:t>
      </w:r>
      <w:r w:rsidRPr="00FC5586">
        <w:rPr>
          <w:rFonts w:ascii="Simplified Arabic" w:hAnsi="Simplified Arabic" w:cs="Simplified Arabic"/>
          <w:bCs/>
          <w:sz w:val="28"/>
          <w:szCs w:val="28"/>
          <w:rtl/>
        </w:rPr>
        <w:t xml:space="preserve"> </w:t>
      </w:r>
      <w:r w:rsidRPr="00FC5586">
        <w:rPr>
          <w:rFonts w:ascii="Simplified Arabic" w:hAnsi="Simplified Arabic" w:cs="Simplified Arabic"/>
          <w:sz w:val="28"/>
          <w:szCs w:val="28"/>
          <w:rtl/>
        </w:rPr>
        <w:t xml:space="preserve">في إطار الرد على الطائفة المغالية التي تحاول تصنيف الأحناف على أنهم مرجئه، أقول وبالله التوفق: </w:t>
      </w:r>
      <w:r w:rsidR="00455953">
        <w:rPr>
          <w:rFonts w:ascii="Simplified Arabic" w:hAnsi="Simplified Arabic" w:cs="Simplified Arabic"/>
          <w:bCs/>
          <w:sz w:val="28"/>
          <w:szCs w:val="28"/>
          <w:rtl/>
        </w:rPr>
        <w:t xml:space="preserve">أهل </w:t>
      </w:r>
      <w:r w:rsidR="006930E2">
        <w:rPr>
          <w:rFonts w:ascii="Simplified Arabic" w:hAnsi="Simplified Arabic" w:cs="Simplified Arabic"/>
          <w:bCs/>
          <w:sz w:val="28"/>
          <w:szCs w:val="28"/>
          <w:rtl/>
        </w:rPr>
        <w:t xml:space="preserve">السنّة </w:t>
      </w:r>
      <w:r w:rsidRPr="00FC5586">
        <w:rPr>
          <w:rFonts w:ascii="Simplified Arabic" w:hAnsi="Simplified Arabic" w:cs="Simplified Arabic"/>
          <w:bCs/>
          <w:sz w:val="28"/>
          <w:szCs w:val="28"/>
          <w:rtl/>
        </w:rPr>
        <w:t>والجماعة</w:t>
      </w:r>
      <w:r w:rsidRPr="00FC5586">
        <w:rPr>
          <w:rFonts w:ascii="Simplified Arabic" w:hAnsi="Simplified Arabic" w:cs="Simplified Arabic"/>
          <w:sz w:val="28"/>
          <w:szCs w:val="28"/>
          <w:rtl/>
        </w:rPr>
        <w:t xml:space="preserve"> أجمعوا على أنّ الإيمان قول وعمل وأنه أصل وفرع واتفق علماؤهم المحققون على أنّ الأصل يتناول قول القلب (التصديـق) وعمله (الانقيـاد) وقول اللسان (الإقـرار)، وأنّ أعمال الجوارح تدخل في فرع الإيمان</w:t>
      </w:r>
      <w:r w:rsidR="00801B2C" w:rsidRPr="00FC5586">
        <w:rPr>
          <w:rFonts w:ascii="Simplified Arabic" w:hAnsi="Simplified Arabic" w:cs="Simplified Arabic" w:hint="cs"/>
          <w:sz w:val="28"/>
          <w:szCs w:val="28"/>
          <w:rtl/>
        </w:rPr>
        <w:t xml:space="preserve">، </w:t>
      </w:r>
      <w:r w:rsidRPr="00FC5586">
        <w:rPr>
          <w:rFonts w:ascii="Simplified Arabic" w:hAnsi="Simplified Arabic" w:cs="Simplified Arabic"/>
          <w:sz w:val="28"/>
          <w:szCs w:val="28"/>
          <w:rtl/>
        </w:rPr>
        <w:t xml:space="preserve">ما زاد على أصل الإيمان وهو الإيمان الواجب، وإذا ثبت أنّ الإيمان عند الأحناف قول وعمل ويشمل قول القلب (التصديق) وعمل القلب (الانقياد) وقول اللسان (الإقرار) وأنهم ينصّون على أنّ </w:t>
      </w:r>
      <w:proofErr w:type="spellStart"/>
      <w:r w:rsidRPr="00FC5586">
        <w:rPr>
          <w:rFonts w:ascii="Simplified Arabic" w:hAnsi="Simplified Arabic" w:cs="Simplified Arabic"/>
          <w:sz w:val="28"/>
          <w:szCs w:val="28"/>
          <w:rtl/>
        </w:rPr>
        <w:t>مقصودهم</w:t>
      </w:r>
      <w:proofErr w:type="spellEnd"/>
      <w:r w:rsidRPr="00FC5586">
        <w:rPr>
          <w:rFonts w:ascii="Simplified Arabic" w:hAnsi="Simplified Arabic" w:cs="Simplified Arabic"/>
          <w:sz w:val="28"/>
          <w:szCs w:val="28"/>
          <w:rtl/>
        </w:rPr>
        <w:t xml:space="preserve"> من هذا التعريف أصل الإيمان </w:t>
      </w:r>
      <w:proofErr w:type="spellStart"/>
      <w:r w:rsidRPr="00FC5586">
        <w:rPr>
          <w:rFonts w:ascii="Simplified Arabic" w:hAnsi="Simplified Arabic" w:cs="Simplified Arabic"/>
          <w:sz w:val="28"/>
          <w:szCs w:val="28"/>
          <w:rtl/>
        </w:rPr>
        <w:t>المنجي</w:t>
      </w:r>
      <w:proofErr w:type="spellEnd"/>
      <w:r w:rsidRPr="00FC5586">
        <w:rPr>
          <w:rFonts w:ascii="Simplified Arabic" w:hAnsi="Simplified Arabic" w:cs="Simplified Arabic"/>
          <w:sz w:val="28"/>
          <w:szCs w:val="28"/>
          <w:rtl/>
        </w:rPr>
        <w:t xml:space="preserve"> من الكفر فالحاصل أنه لا خلاف البته بينهم وبين علماء </w:t>
      </w:r>
      <w:r w:rsidR="00455953">
        <w:rPr>
          <w:rFonts w:ascii="Simplified Arabic" w:hAnsi="Simplified Arabic" w:cs="Simplified Arabic"/>
          <w:sz w:val="28"/>
          <w:szCs w:val="28"/>
          <w:rtl/>
        </w:rPr>
        <w:t xml:space="preserve">أهل </w:t>
      </w:r>
      <w:r w:rsidR="006930E2">
        <w:rPr>
          <w:rFonts w:ascii="Simplified Arabic" w:hAnsi="Simplified Arabic" w:cs="Simplified Arabic"/>
          <w:sz w:val="28"/>
          <w:szCs w:val="28"/>
          <w:rtl/>
        </w:rPr>
        <w:t xml:space="preserve">السنّة </w:t>
      </w:r>
      <w:r w:rsidRPr="00FC5586">
        <w:rPr>
          <w:rFonts w:ascii="Simplified Arabic" w:hAnsi="Simplified Arabic" w:cs="Simplified Arabic"/>
          <w:sz w:val="28"/>
          <w:szCs w:val="28"/>
          <w:rtl/>
        </w:rPr>
        <w:t xml:space="preserve">في هذه المسألة إطلاقاً، </w:t>
      </w:r>
      <w:r w:rsidRPr="00FC5586">
        <w:rPr>
          <w:rFonts w:ascii="Simplified Arabic" w:hAnsi="Simplified Arabic" w:cs="Simplified Arabic"/>
          <w:bCs/>
          <w:sz w:val="28"/>
          <w:szCs w:val="28"/>
          <w:rtl/>
        </w:rPr>
        <w:t>يقول الكشميري الحنفي في كتابه فيض الباري</w:t>
      </w:r>
      <w:r w:rsidRPr="00FC5586">
        <w:rPr>
          <w:rFonts w:ascii="Simplified Arabic" w:hAnsi="Simplified Arabic" w:cs="Simplified Arabic"/>
          <w:b/>
          <w:sz w:val="28"/>
          <w:szCs w:val="28"/>
          <w:rtl/>
        </w:rPr>
        <w:t>:" (الإمام أبو حنيفة ـ رحمه الله ـ تعرض لأمر لم يتعرض له السلف فإنه تكلم في مرتبة محفوظة وهي التي يدور عليها أمر النجاة وليس بعده إلاّ الكفر</w:t>
      </w:r>
      <w:r w:rsidR="003814FC" w:rsidRPr="00FC5586">
        <w:rPr>
          <w:rFonts w:ascii="Simplified Arabic" w:hAnsi="Simplified Arabic" w:cs="Simplified Arabic"/>
          <w:b/>
          <w:sz w:val="28"/>
          <w:szCs w:val="28"/>
          <w:rtl/>
        </w:rPr>
        <w:t xml:space="preserve">.. </w:t>
      </w:r>
      <w:r w:rsidRPr="00FC5586">
        <w:rPr>
          <w:rFonts w:ascii="Simplified Arabic" w:hAnsi="Simplified Arabic" w:cs="Simplified Arabic"/>
          <w:b/>
          <w:sz w:val="28"/>
          <w:szCs w:val="28"/>
          <w:rtl/>
        </w:rPr>
        <w:t xml:space="preserve"> فجعل للإيمان أصلاً</w:t>
      </w:r>
      <w:r w:rsidR="003814FC" w:rsidRPr="00FC5586">
        <w:rPr>
          <w:rFonts w:ascii="Simplified Arabic" w:hAnsi="Simplified Arabic" w:cs="Simplified Arabic"/>
          <w:b/>
          <w:sz w:val="28"/>
          <w:szCs w:val="28"/>
          <w:rtl/>
        </w:rPr>
        <w:t xml:space="preserve">.. </w:t>
      </w:r>
      <w:r w:rsidRPr="00FC5586">
        <w:rPr>
          <w:rFonts w:ascii="Simplified Arabic" w:hAnsi="Simplified Arabic" w:cs="Simplified Arabic"/>
          <w:b/>
          <w:sz w:val="28"/>
          <w:szCs w:val="28"/>
          <w:rtl/>
        </w:rPr>
        <w:t xml:space="preserve"> وهو الذي لو انحط عنه الإيمان لجاء الكفر مكانه، وأبقى التفاضل في أمور تتعلق بالإيمان من الخشية وغيرها، والإيمان ـ أي عنده الذي ـ بمعنى التقوى والخشية يزيد وينقص والناس يتفاضلون فيه "</w:t>
      </w:r>
      <w:r w:rsidRPr="00FC5586">
        <w:rPr>
          <w:rFonts w:ascii="Simplified Arabic" w:hAnsi="Simplified Arabic" w:cs="Simplified Arabic"/>
          <w:sz w:val="28"/>
          <w:szCs w:val="28"/>
          <w:rtl/>
        </w:rPr>
        <w:t xml:space="preserve"> [فيض الباري نقلاً عن حقيقة الإيمان لمحمد عبد الهادي المصري ص212] أهـ، </w:t>
      </w:r>
      <w:r w:rsidRPr="00FC5586">
        <w:rPr>
          <w:rFonts w:ascii="Simplified Arabic" w:hAnsi="Simplified Arabic" w:cs="Simplified Arabic"/>
          <w:b/>
          <w:bCs/>
          <w:sz w:val="28"/>
          <w:szCs w:val="28"/>
          <w:rtl/>
        </w:rPr>
        <w:t xml:space="preserve">إذن الخلاف بين جمهور </w:t>
      </w:r>
      <w:r w:rsidR="00455953">
        <w:rPr>
          <w:rFonts w:ascii="Simplified Arabic" w:hAnsi="Simplified Arabic" w:cs="Simplified Arabic"/>
          <w:b/>
          <w:bCs/>
          <w:sz w:val="28"/>
          <w:szCs w:val="28"/>
          <w:rtl/>
        </w:rPr>
        <w:t xml:space="preserve">أهل </w:t>
      </w:r>
      <w:r w:rsidR="006930E2">
        <w:rPr>
          <w:rFonts w:ascii="Simplified Arabic" w:hAnsi="Simplified Arabic" w:cs="Simplified Arabic"/>
          <w:b/>
          <w:bCs/>
          <w:sz w:val="28"/>
          <w:szCs w:val="28"/>
          <w:rtl/>
        </w:rPr>
        <w:t xml:space="preserve">السنّة </w:t>
      </w:r>
      <w:r w:rsidRPr="00FC5586">
        <w:rPr>
          <w:rFonts w:ascii="Simplified Arabic" w:hAnsi="Simplified Arabic" w:cs="Simplified Arabic"/>
          <w:b/>
          <w:bCs/>
          <w:sz w:val="28"/>
          <w:szCs w:val="28"/>
          <w:rtl/>
        </w:rPr>
        <w:t>والجماعة وبين الإمام أبي حنيفة، هو في جزئية واحدة، ألا وهي دخول أعمال الجوارح في مسمى الإيمان بعد اتفاقهم جميعاً على أصل الإيمان الذي ليس قبله إلاّ الكفر الأكبر</w:t>
      </w:r>
      <w:r w:rsidRPr="00FC5586">
        <w:rPr>
          <w:rFonts w:ascii="Simplified Arabic" w:hAnsi="Simplified Arabic" w:cs="Simplified Arabic"/>
          <w:sz w:val="28"/>
          <w:szCs w:val="28"/>
          <w:rtl/>
        </w:rPr>
        <w:t xml:space="preserve">، وجمهور علماء </w:t>
      </w:r>
      <w:r w:rsidR="00455953">
        <w:rPr>
          <w:rFonts w:ascii="Simplified Arabic" w:hAnsi="Simplified Arabic" w:cs="Simplified Arabic"/>
          <w:sz w:val="28"/>
          <w:szCs w:val="28"/>
          <w:rtl/>
        </w:rPr>
        <w:t xml:space="preserve">أهل </w:t>
      </w:r>
      <w:r w:rsidR="006930E2">
        <w:rPr>
          <w:rFonts w:ascii="Simplified Arabic" w:hAnsi="Simplified Arabic" w:cs="Simplified Arabic"/>
          <w:sz w:val="28"/>
          <w:szCs w:val="28"/>
          <w:rtl/>
        </w:rPr>
        <w:t xml:space="preserve">السنّة </w:t>
      </w:r>
      <w:r w:rsidRPr="00FC5586">
        <w:rPr>
          <w:rFonts w:ascii="Simplified Arabic" w:hAnsi="Simplified Arabic" w:cs="Simplified Arabic"/>
          <w:sz w:val="28"/>
          <w:szCs w:val="28"/>
          <w:rtl/>
        </w:rPr>
        <w:t>يقولون بدخول أعمال الجوارح حقيقة في مسمى الإيمان والأحناف يقولون أنها تدخل على سبيل المجاز وليس الحقيقة لأن مسمى الإيمان عندهم مرادف لأصل الإيمان وما زاد عن الأصل فهو تقوى وبرّ ولا يدخل في الإيمان إلاّ على سبيل المجاز، ومع هذا الخلاف في مسمى الإيمان إلا أنه صوري محض لا حقيقة له</w:t>
      </w:r>
      <w:r w:rsidR="00CA5241" w:rsidRPr="00FC5586">
        <w:rPr>
          <w:rFonts w:ascii="Simplified Arabic" w:hAnsi="Simplified Arabic" w:cs="Simplified Arabic" w:hint="cs"/>
          <w:sz w:val="28"/>
          <w:szCs w:val="28"/>
          <w:rtl/>
        </w:rPr>
        <w:t xml:space="preserve">، </w:t>
      </w:r>
      <w:r w:rsidRPr="00FC5586">
        <w:rPr>
          <w:rFonts w:ascii="Simplified Arabic" w:hAnsi="Simplified Arabic" w:cs="Simplified Arabic"/>
          <w:sz w:val="28"/>
          <w:szCs w:val="28"/>
          <w:rtl/>
        </w:rPr>
        <w:t xml:space="preserve">وذلك لأن الأحناف يجعلون للعمل منـزلة كبيرة وأهمية عظيمة </w:t>
      </w:r>
      <w:r w:rsidRPr="00FC5586">
        <w:rPr>
          <w:rFonts w:ascii="Simplified Arabic" w:hAnsi="Simplified Arabic" w:cs="Simplified Arabic"/>
          <w:b/>
          <w:bCs/>
          <w:sz w:val="28"/>
          <w:szCs w:val="28"/>
          <w:rtl/>
        </w:rPr>
        <w:t>وجميعهم يقول</w:t>
      </w:r>
      <w:r w:rsidRPr="00FC5586">
        <w:rPr>
          <w:rFonts w:ascii="Simplified Arabic" w:hAnsi="Simplified Arabic" w:cs="Simplified Arabic"/>
          <w:sz w:val="28"/>
          <w:szCs w:val="28"/>
          <w:rtl/>
        </w:rPr>
        <w:t xml:space="preserve"> بأن الإيمان بدون العمل المفروض ومع فعل المحرمات يكون صاحبه مستحق للذم والعقاب، </w:t>
      </w:r>
      <w:r w:rsidRPr="00FC5586">
        <w:rPr>
          <w:rFonts w:ascii="Simplified Arabic" w:hAnsi="Simplified Arabic" w:cs="Simplified Arabic"/>
          <w:b/>
          <w:bCs/>
          <w:sz w:val="28"/>
          <w:szCs w:val="28"/>
          <w:rtl/>
        </w:rPr>
        <w:t>ويقولون</w:t>
      </w:r>
      <w:r w:rsidRPr="00FC5586">
        <w:rPr>
          <w:rFonts w:ascii="Simplified Arabic" w:hAnsi="Simplified Arabic" w:cs="Simplified Arabic"/>
          <w:sz w:val="28"/>
          <w:szCs w:val="28"/>
          <w:rtl/>
        </w:rPr>
        <w:t xml:space="preserve"> بأن </w:t>
      </w:r>
      <w:r w:rsidR="00455953">
        <w:rPr>
          <w:rFonts w:ascii="Simplified Arabic" w:hAnsi="Simplified Arabic" w:cs="Simplified Arabic"/>
          <w:sz w:val="28"/>
          <w:szCs w:val="28"/>
          <w:rtl/>
        </w:rPr>
        <w:t xml:space="preserve">أهل </w:t>
      </w:r>
      <w:r w:rsidRPr="00FC5586">
        <w:rPr>
          <w:rFonts w:ascii="Simplified Arabic" w:hAnsi="Simplified Arabic" w:cs="Simplified Arabic"/>
          <w:sz w:val="28"/>
          <w:szCs w:val="28"/>
          <w:rtl/>
        </w:rPr>
        <w:t xml:space="preserve">الذنوب داخلون تحت الذمّ والوعيد، </w:t>
      </w:r>
      <w:r w:rsidRPr="00FC5586">
        <w:rPr>
          <w:rFonts w:ascii="Simplified Arabic" w:hAnsi="Simplified Arabic" w:cs="Simplified Arabic"/>
          <w:b/>
          <w:bCs/>
          <w:sz w:val="28"/>
          <w:szCs w:val="28"/>
          <w:rtl/>
        </w:rPr>
        <w:t>ويقولون</w:t>
      </w:r>
      <w:r w:rsidRPr="00FC5586">
        <w:rPr>
          <w:rFonts w:ascii="Simplified Arabic" w:hAnsi="Simplified Arabic" w:cs="Simplified Arabic"/>
          <w:sz w:val="28"/>
          <w:szCs w:val="28"/>
          <w:rtl/>
        </w:rPr>
        <w:t xml:space="preserve"> بأن بعض </w:t>
      </w:r>
      <w:r w:rsidR="00455953">
        <w:rPr>
          <w:rFonts w:ascii="Simplified Arabic" w:hAnsi="Simplified Arabic" w:cs="Simplified Arabic"/>
          <w:sz w:val="28"/>
          <w:szCs w:val="28"/>
          <w:rtl/>
        </w:rPr>
        <w:t xml:space="preserve">أهل </w:t>
      </w:r>
      <w:r w:rsidRPr="00FC5586">
        <w:rPr>
          <w:rFonts w:ascii="Simplified Arabic" w:hAnsi="Simplified Arabic" w:cs="Simplified Arabic"/>
          <w:sz w:val="28"/>
          <w:szCs w:val="28"/>
          <w:rtl/>
        </w:rPr>
        <w:t xml:space="preserve">الكبائر يدخلون النار ويعذبون فيها، </w:t>
      </w:r>
      <w:r w:rsidRPr="00FC5586">
        <w:rPr>
          <w:rFonts w:ascii="Simplified Arabic" w:hAnsi="Simplified Arabic" w:cs="Simplified Arabic"/>
          <w:b/>
          <w:bCs/>
          <w:sz w:val="28"/>
          <w:szCs w:val="28"/>
          <w:rtl/>
        </w:rPr>
        <w:t>ويقولون</w:t>
      </w:r>
      <w:r w:rsidRPr="00FC5586">
        <w:rPr>
          <w:rFonts w:ascii="Simplified Arabic" w:hAnsi="Simplified Arabic" w:cs="Simplified Arabic"/>
          <w:sz w:val="28"/>
          <w:szCs w:val="28"/>
          <w:rtl/>
        </w:rPr>
        <w:t xml:space="preserve"> بأن مرتكب الكبيرة فاسق داخل تحت الوعيد، </w:t>
      </w:r>
      <w:r w:rsidRPr="00FC5586">
        <w:rPr>
          <w:rFonts w:ascii="Simplified Arabic" w:hAnsi="Simplified Arabic" w:cs="Simplified Arabic"/>
          <w:b/>
          <w:bCs/>
          <w:sz w:val="28"/>
          <w:szCs w:val="28"/>
          <w:rtl/>
        </w:rPr>
        <w:t xml:space="preserve">وفي هذه الأصول جميعها يوافقون </w:t>
      </w:r>
      <w:r w:rsidR="00455953">
        <w:rPr>
          <w:rFonts w:ascii="Simplified Arabic" w:hAnsi="Simplified Arabic" w:cs="Simplified Arabic"/>
          <w:b/>
          <w:bCs/>
          <w:sz w:val="28"/>
          <w:szCs w:val="28"/>
          <w:rtl/>
        </w:rPr>
        <w:t xml:space="preserve">أهل </w:t>
      </w:r>
      <w:r w:rsidR="006930E2">
        <w:rPr>
          <w:rFonts w:ascii="Simplified Arabic" w:hAnsi="Simplified Arabic" w:cs="Simplified Arabic"/>
          <w:b/>
          <w:bCs/>
          <w:sz w:val="28"/>
          <w:szCs w:val="28"/>
          <w:rtl/>
        </w:rPr>
        <w:t xml:space="preserve">السنّة </w:t>
      </w:r>
      <w:r w:rsidRPr="00FC5586">
        <w:rPr>
          <w:rFonts w:ascii="Simplified Arabic" w:hAnsi="Simplified Arabic" w:cs="Simplified Arabic"/>
          <w:b/>
          <w:bCs/>
          <w:sz w:val="28"/>
          <w:szCs w:val="28"/>
          <w:rtl/>
        </w:rPr>
        <w:t xml:space="preserve">والجماعة ويُخالفون </w:t>
      </w:r>
      <w:r w:rsidR="00455953">
        <w:rPr>
          <w:rFonts w:ascii="Simplified Arabic" w:hAnsi="Simplified Arabic" w:cs="Simplified Arabic"/>
          <w:b/>
          <w:bCs/>
          <w:sz w:val="28"/>
          <w:szCs w:val="28"/>
          <w:rtl/>
        </w:rPr>
        <w:t xml:space="preserve">أهل </w:t>
      </w:r>
      <w:r w:rsidRPr="00FC5586">
        <w:rPr>
          <w:rFonts w:ascii="Simplified Arabic" w:hAnsi="Simplified Arabic" w:cs="Simplified Arabic"/>
          <w:b/>
          <w:bCs/>
          <w:sz w:val="28"/>
          <w:szCs w:val="28"/>
          <w:rtl/>
        </w:rPr>
        <w:t>الإرجاء قلباً وقالباً</w:t>
      </w:r>
      <w:r w:rsidRPr="00FC5586">
        <w:rPr>
          <w:rFonts w:ascii="Simplified Arabic" w:hAnsi="Simplified Arabic" w:cs="Simplified Arabic"/>
          <w:sz w:val="28"/>
          <w:szCs w:val="28"/>
          <w:rtl/>
        </w:rPr>
        <w:t>، ف</w:t>
      </w:r>
      <w:r w:rsidR="00455953">
        <w:rPr>
          <w:rFonts w:ascii="Simplified Arabic" w:hAnsi="Simplified Arabic" w:cs="Simplified Arabic"/>
          <w:sz w:val="28"/>
          <w:szCs w:val="28"/>
          <w:rtl/>
        </w:rPr>
        <w:t xml:space="preserve">أهل </w:t>
      </w:r>
      <w:r w:rsidRPr="00FC5586">
        <w:rPr>
          <w:rFonts w:ascii="Simplified Arabic" w:hAnsi="Simplified Arabic" w:cs="Simplified Arabic"/>
          <w:sz w:val="28"/>
          <w:szCs w:val="28"/>
          <w:rtl/>
        </w:rPr>
        <w:t xml:space="preserve">الإرجاء يقولون بأنه لا يضر مع الإيمان معصية كما لا ينفع مع الكفـر طاعـة وأنّ </w:t>
      </w:r>
      <w:r w:rsidR="00455953">
        <w:rPr>
          <w:rFonts w:ascii="Simplified Arabic" w:hAnsi="Simplified Arabic" w:cs="Simplified Arabic"/>
          <w:sz w:val="28"/>
          <w:szCs w:val="28"/>
          <w:rtl/>
        </w:rPr>
        <w:t xml:space="preserve">أهل </w:t>
      </w:r>
      <w:r w:rsidRPr="00FC5586">
        <w:rPr>
          <w:rFonts w:ascii="Simplified Arabic" w:hAnsi="Simplified Arabic" w:cs="Simplified Arabic"/>
          <w:sz w:val="28"/>
          <w:szCs w:val="28"/>
          <w:rtl/>
        </w:rPr>
        <w:t xml:space="preserve">(لا إله إلاّ الله) جميعهم يدخلون الجنة ابتداءً فلا يلج النار منهم أحد مهما كثرت ذنوبه، ويقولون أن صاحب الكبائر إيمانه كإيمان الملائكة والنبيين، </w:t>
      </w:r>
      <w:r w:rsidRPr="00FC5586">
        <w:rPr>
          <w:rFonts w:ascii="Simplified Arabic" w:hAnsi="Simplified Arabic" w:cs="Simplified Arabic"/>
          <w:b/>
          <w:bCs/>
          <w:sz w:val="28"/>
          <w:szCs w:val="28"/>
          <w:rtl/>
        </w:rPr>
        <w:t xml:space="preserve">وعلى ذلك فأصول </w:t>
      </w:r>
      <w:r w:rsidRPr="00FC5586">
        <w:rPr>
          <w:rFonts w:ascii="Simplified Arabic" w:hAnsi="Simplified Arabic" w:cs="Simplified Arabic"/>
          <w:b/>
          <w:bCs/>
          <w:sz w:val="28"/>
          <w:szCs w:val="28"/>
          <w:rtl/>
        </w:rPr>
        <w:lastRenderedPageBreak/>
        <w:t xml:space="preserve">الأحناف توافق أصول </w:t>
      </w:r>
      <w:r w:rsidR="00455953">
        <w:rPr>
          <w:rFonts w:ascii="Simplified Arabic" w:hAnsi="Simplified Arabic" w:cs="Simplified Arabic"/>
          <w:b/>
          <w:bCs/>
          <w:sz w:val="28"/>
          <w:szCs w:val="28"/>
          <w:rtl/>
        </w:rPr>
        <w:t xml:space="preserve">أهل </w:t>
      </w:r>
      <w:r w:rsidR="006930E2">
        <w:rPr>
          <w:rFonts w:ascii="Simplified Arabic" w:hAnsi="Simplified Arabic" w:cs="Simplified Arabic"/>
          <w:b/>
          <w:bCs/>
          <w:sz w:val="28"/>
          <w:szCs w:val="28"/>
          <w:rtl/>
        </w:rPr>
        <w:t xml:space="preserve">السنّة </w:t>
      </w:r>
      <w:r w:rsidRPr="00FC5586">
        <w:rPr>
          <w:rFonts w:ascii="Simplified Arabic" w:hAnsi="Simplified Arabic" w:cs="Simplified Arabic"/>
          <w:b/>
          <w:bCs/>
          <w:sz w:val="28"/>
          <w:szCs w:val="28"/>
          <w:rtl/>
        </w:rPr>
        <w:t>وتفارق أصول المرجئة وتخالفها مخالفة جوهرية</w:t>
      </w:r>
      <w:r w:rsidRPr="00FC5586">
        <w:rPr>
          <w:rFonts w:ascii="Simplified Arabic" w:hAnsi="Simplified Arabic" w:cs="Simplified Arabic"/>
          <w:sz w:val="28"/>
          <w:szCs w:val="28"/>
          <w:rtl/>
        </w:rPr>
        <w:t xml:space="preserve">، </w:t>
      </w:r>
      <w:r w:rsidR="00CA5241" w:rsidRPr="00FC5586">
        <w:rPr>
          <w:rFonts w:ascii="Simplified Arabic" w:hAnsi="Simplified Arabic" w:cs="Simplified Arabic" w:hint="cs"/>
          <w:sz w:val="28"/>
          <w:szCs w:val="28"/>
          <w:rtl/>
        </w:rPr>
        <w:t>و</w:t>
      </w:r>
      <w:r w:rsidRPr="00FC5586">
        <w:rPr>
          <w:rFonts w:ascii="Simplified Arabic" w:hAnsi="Simplified Arabic" w:cs="Simplified Arabic"/>
          <w:bCs/>
          <w:sz w:val="28"/>
          <w:szCs w:val="28"/>
          <w:rtl/>
        </w:rPr>
        <w:t xml:space="preserve">يؤكد صورية هذا الخلاف ما جاء في كتب الأحناف أنفسهم يقول صاحب فيض الباري " </w:t>
      </w:r>
      <w:r w:rsidRPr="00FC5586">
        <w:rPr>
          <w:rFonts w:ascii="Simplified Arabic" w:hAnsi="Simplified Arabic" w:cs="Simplified Arabic"/>
          <w:sz w:val="28"/>
          <w:szCs w:val="28"/>
          <w:rtl/>
        </w:rPr>
        <w:t>وهاهنا إشكال يرد على الفقهاء والمتكلمين وهو أن بعض أفعال الكفر قد توجد من المصدق، كالسجود للصنم والاستخفاف بالمصحف، فإن قلنا: إنه كافر، ناق</w:t>
      </w:r>
      <w:r w:rsidR="00CA5241" w:rsidRPr="00FC5586">
        <w:rPr>
          <w:rFonts w:ascii="Simplified Arabic" w:hAnsi="Simplified Arabic" w:cs="Simplified Arabic" w:hint="cs"/>
          <w:sz w:val="28"/>
          <w:szCs w:val="28"/>
          <w:rtl/>
        </w:rPr>
        <w:t>ض</w:t>
      </w:r>
      <w:r w:rsidRPr="00FC5586">
        <w:rPr>
          <w:rFonts w:ascii="Simplified Arabic" w:hAnsi="Simplified Arabic" w:cs="Simplified Arabic"/>
          <w:sz w:val="28"/>
          <w:szCs w:val="28"/>
          <w:rtl/>
        </w:rPr>
        <w:t xml:space="preserve"> قولنا: أن الإيمان هو التصديق </w:t>
      </w:r>
      <w:r w:rsidRPr="00FC5586">
        <w:rPr>
          <w:rFonts w:ascii="Simplified Arabic" w:hAnsi="Simplified Arabic" w:cs="Simplified Arabic"/>
          <w:sz w:val="28"/>
          <w:szCs w:val="28"/>
        </w:rPr>
        <w:t>…</w:t>
      </w:r>
      <w:r w:rsidRPr="00FC5586">
        <w:rPr>
          <w:rFonts w:ascii="Simplified Arabic" w:hAnsi="Simplified Arabic" w:cs="Simplified Arabic"/>
          <w:sz w:val="28"/>
          <w:szCs w:val="28"/>
          <w:rtl/>
        </w:rPr>
        <w:t xml:space="preserve"> فالحق في الجواب ما ذكره ابن الهمام ـ رحمه الله تعالى ـ وحاصله أن بعض الأفعال تقوم مقام الجحود، نحو العلائم المختصة بالكفر، وإنما يجب في الإيمان التبرؤ عن مثلها أيضاً، كما يجب التبرؤ عن نفس الكفر، ولذا قال تعالى: {لَا تَعْتَذِرُوا قَدْ كَفَرْتُمْ بَعْدَ إِيمَانِكُمْ</w:t>
      </w:r>
      <w:r w:rsidR="00CA5241" w:rsidRPr="00FC5586">
        <w:rPr>
          <w:rFonts w:ascii="Simplified Arabic" w:hAnsi="Simplified Arabic" w:cs="Simplified Arabic" w:hint="cs"/>
          <w:sz w:val="28"/>
          <w:szCs w:val="28"/>
          <w:rtl/>
        </w:rPr>
        <w:t>..</w:t>
      </w:r>
      <w:r w:rsidRPr="00FC5586">
        <w:rPr>
          <w:rFonts w:ascii="Simplified Arabic" w:hAnsi="Simplified Arabic" w:cs="Simplified Arabic"/>
          <w:bCs/>
          <w:sz w:val="28"/>
          <w:szCs w:val="28"/>
          <w:rtl/>
        </w:rPr>
        <w:t xml:space="preserve">} </w:t>
      </w:r>
      <w:r w:rsidRPr="00FC5586">
        <w:rPr>
          <w:rFonts w:ascii="Simplified Arabic" w:hAnsi="Simplified Arabic" w:cs="Simplified Arabic"/>
          <w:sz w:val="28"/>
          <w:szCs w:val="28"/>
          <w:rtl/>
        </w:rPr>
        <w:t>[التوبة: 66] في جواب قولهم</w:t>
      </w:r>
      <w:r w:rsidRPr="00FC5586">
        <w:rPr>
          <w:rFonts w:ascii="Simplified Arabic" w:hAnsi="Simplified Arabic" w:cs="Simplified Arabic"/>
          <w:bCs/>
          <w:sz w:val="28"/>
          <w:szCs w:val="28"/>
          <w:rtl/>
        </w:rPr>
        <w:t xml:space="preserve">: </w:t>
      </w:r>
      <w:r w:rsidRPr="00FC5586">
        <w:rPr>
          <w:rFonts w:ascii="Simplified Arabic" w:hAnsi="Simplified Arabic" w:cs="Simplified Arabic"/>
          <w:sz w:val="28"/>
          <w:szCs w:val="28"/>
          <w:rtl/>
        </w:rPr>
        <w:t>{إِنَّمَا كُنَّا نَخُوضُ وَنَلْعَبُ</w:t>
      </w:r>
      <w:r w:rsidR="00CA5241" w:rsidRPr="00FC5586">
        <w:rPr>
          <w:rFonts w:ascii="Simplified Arabic" w:hAnsi="Simplified Arabic" w:cs="Simplified Arabic" w:hint="cs"/>
          <w:sz w:val="28"/>
          <w:szCs w:val="28"/>
          <w:rtl/>
        </w:rPr>
        <w:t>..</w:t>
      </w:r>
      <w:r w:rsidRPr="00FC5586">
        <w:rPr>
          <w:rFonts w:ascii="Simplified Arabic" w:hAnsi="Simplified Arabic" w:cs="Simplified Arabic"/>
          <w:bCs/>
          <w:sz w:val="28"/>
          <w:szCs w:val="28"/>
          <w:rtl/>
        </w:rPr>
        <w:t xml:space="preserve">} </w:t>
      </w:r>
      <w:r w:rsidRPr="00FC5586">
        <w:rPr>
          <w:rFonts w:ascii="Simplified Arabic" w:hAnsi="Simplified Arabic" w:cs="Simplified Arabic"/>
          <w:sz w:val="28"/>
          <w:szCs w:val="28"/>
          <w:rtl/>
        </w:rPr>
        <w:t>[التوبة: 65]، لم يقل: إنكم كذبتم في قولكم، بل أخبرهم بأنه بهذا اللعب والخوض الذين من أخص علائم الكفر، خلعوا رقبة الإسلام عن أعناقهم، وخرجوا عن حماه إلى الكفر، فدل على أن مثل تلك الأفعال إذا توجد في رجل يُحكم عليه بالكفر ولا يُنظر إلى تصديقه في قلبه، ولا يلتفت إلى أنها كانت منه خوضاً وهزؤا فقط أو كانت عقيدة، ومن هاهنا تسمعهم يقولون: إن التأويل في ضروريات الدين غير مقبول، وذلك لأن التأويل فيها يساوي الجحود وبالجملة: إن التصديق الجامع مع أخص أفعال الكفر لم يعتبره الشـرع تصديقاً "[فيض الباري</w:t>
      </w:r>
      <w:r w:rsidR="006D098B">
        <w:rPr>
          <w:rFonts w:ascii="Simplified Arabic" w:hAnsi="Simplified Arabic" w:cs="Simplified Arabic" w:hint="cs"/>
          <w:sz w:val="28"/>
          <w:szCs w:val="28"/>
          <w:rtl/>
        </w:rPr>
        <w:t xml:space="preserve"> </w:t>
      </w:r>
      <w:r w:rsidRPr="00FC5586">
        <w:rPr>
          <w:rFonts w:ascii="Simplified Arabic" w:hAnsi="Simplified Arabic" w:cs="Simplified Arabic"/>
          <w:sz w:val="28"/>
          <w:szCs w:val="28"/>
          <w:rtl/>
        </w:rPr>
        <w:t xml:space="preserve">حـ1/51] أهـ، </w:t>
      </w:r>
      <w:r w:rsidRPr="00FC5586">
        <w:rPr>
          <w:rFonts w:ascii="Simplified Arabic" w:hAnsi="Simplified Arabic" w:cs="Simplified Arabic"/>
          <w:b/>
          <w:bCs/>
          <w:sz w:val="28"/>
          <w:szCs w:val="28"/>
          <w:rtl/>
        </w:rPr>
        <w:t xml:space="preserve">فكلامه رحمه الله يدل على </w:t>
      </w:r>
      <w:r w:rsidR="00CA5241" w:rsidRPr="00FC5586">
        <w:rPr>
          <w:rFonts w:ascii="Simplified Arabic" w:hAnsi="Simplified Arabic" w:cs="Simplified Arabic" w:hint="cs"/>
          <w:b/>
          <w:bCs/>
          <w:sz w:val="28"/>
          <w:szCs w:val="28"/>
          <w:rtl/>
        </w:rPr>
        <w:t xml:space="preserve">أنّ </w:t>
      </w:r>
      <w:r w:rsidRPr="00FC5586">
        <w:rPr>
          <w:rFonts w:ascii="Simplified Arabic" w:hAnsi="Simplified Arabic" w:cs="Simplified Arabic"/>
          <w:b/>
          <w:bCs/>
          <w:sz w:val="28"/>
          <w:szCs w:val="28"/>
          <w:rtl/>
        </w:rPr>
        <w:t xml:space="preserve">الأحناف </w:t>
      </w:r>
      <w:r w:rsidR="00CA5241" w:rsidRPr="00FC5586">
        <w:rPr>
          <w:rFonts w:ascii="Simplified Arabic" w:hAnsi="Simplified Arabic" w:cs="Simplified Arabic" w:hint="cs"/>
          <w:b/>
          <w:bCs/>
          <w:sz w:val="28"/>
          <w:szCs w:val="28"/>
          <w:rtl/>
        </w:rPr>
        <w:t xml:space="preserve">من </w:t>
      </w:r>
      <w:r w:rsidRPr="00FC5586">
        <w:rPr>
          <w:rFonts w:ascii="Simplified Arabic" w:hAnsi="Simplified Arabic" w:cs="Simplified Arabic"/>
          <w:b/>
          <w:bCs/>
          <w:sz w:val="28"/>
          <w:szCs w:val="28"/>
          <w:rtl/>
        </w:rPr>
        <w:t>أبعد الناس عن الإرجاء وأهله</w:t>
      </w:r>
      <w:r w:rsidRPr="00FC5586">
        <w:rPr>
          <w:rFonts w:ascii="Simplified Arabic" w:hAnsi="Simplified Arabic" w:cs="Simplified Arabic"/>
          <w:sz w:val="28"/>
          <w:szCs w:val="28"/>
          <w:rtl/>
        </w:rPr>
        <w:t xml:space="preserve">، وأنه يقول بكافة ما يقول به علماء </w:t>
      </w:r>
      <w:r w:rsidR="00455953">
        <w:rPr>
          <w:rFonts w:ascii="Simplified Arabic" w:hAnsi="Simplified Arabic" w:cs="Simplified Arabic"/>
          <w:sz w:val="28"/>
          <w:szCs w:val="28"/>
          <w:rtl/>
        </w:rPr>
        <w:t xml:space="preserve">أهل </w:t>
      </w:r>
      <w:r w:rsidR="006930E2">
        <w:rPr>
          <w:rFonts w:ascii="Simplified Arabic" w:hAnsi="Simplified Arabic" w:cs="Simplified Arabic"/>
          <w:sz w:val="28"/>
          <w:szCs w:val="28"/>
          <w:rtl/>
        </w:rPr>
        <w:t xml:space="preserve">السنّة </w:t>
      </w:r>
      <w:r w:rsidRPr="00FC5586">
        <w:rPr>
          <w:rFonts w:ascii="Simplified Arabic" w:hAnsi="Simplified Arabic" w:cs="Simplified Arabic"/>
          <w:sz w:val="28"/>
          <w:szCs w:val="28"/>
          <w:rtl/>
        </w:rPr>
        <w:t xml:space="preserve">في مسائل الإيمان والكفر، ولو نظرنا إلى كتاب مثل شرح الملا على القارئ على الفقه الأكبر للإمام أبي حنيفة ووجدنا ما فيه من ضوابط الإيمان وتأثير الأعمال على كليهما علمنا يقيناً أنه لا خلاف البتة بين الأحناف وبقية </w:t>
      </w:r>
      <w:r w:rsidR="00455953">
        <w:rPr>
          <w:rFonts w:ascii="Simplified Arabic" w:hAnsi="Simplified Arabic" w:cs="Simplified Arabic"/>
          <w:sz w:val="28"/>
          <w:szCs w:val="28"/>
          <w:rtl/>
        </w:rPr>
        <w:t xml:space="preserve">أهل </w:t>
      </w:r>
      <w:r w:rsidR="006930E2">
        <w:rPr>
          <w:rFonts w:ascii="Simplified Arabic" w:hAnsi="Simplified Arabic" w:cs="Simplified Arabic"/>
          <w:sz w:val="28"/>
          <w:szCs w:val="28"/>
          <w:rtl/>
        </w:rPr>
        <w:t xml:space="preserve">السنّة </w:t>
      </w:r>
      <w:r w:rsidRPr="00FC5586">
        <w:rPr>
          <w:rFonts w:ascii="Simplified Arabic" w:hAnsi="Simplified Arabic" w:cs="Simplified Arabic"/>
          <w:sz w:val="28"/>
          <w:szCs w:val="28"/>
          <w:rtl/>
        </w:rPr>
        <w:t xml:space="preserve">في مسائل الإيمان، وإن كان هناك خلاف فهو في اللفظ فقط دون الجوهر والأصل، </w:t>
      </w:r>
      <w:r w:rsidRPr="00FC5586">
        <w:rPr>
          <w:rFonts w:ascii="Simplified Arabic" w:hAnsi="Simplified Arabic" w:cs="Simplified Arabic"/>
          <w:b/>
          <w:bCs/>
          <w:sz w:val="28"/>
          <w:szCs w:val="28"/>
          <w:rtl/>
        </w:rPr>
        <w:t xml:space="preserve">إننا مع المعرفة الحقيقية (للإرجاء): </w:t>
      </w:r>
      <w:r w:rsidRPr="00FC5586">
        <w:rPr>
          <w:rFonts w:ascii="Simplified Arabic" w:hAnsi="Simplified Arabic" w:cs="Simplified Arabic"/>
          <w:sz w:val="28"/>
          <w:szCs w:val="28"/>
          <w:rtl/>
        </w:rPr>
        <w:t xml:space="preserve">نوقن أن الخلاف بين الأحناف والمرجئة حقيقي وفي الأصول، والخلاف بينهم وبين </w:t>
      </w:r>
      <w:r w:rsidR="00455953">
        <w:rPr>
          <w:rFonts w:ascii="Simplified Arabic" w:hAnsi="Simplified Arabic" w:cs="Simplified Arabic"/>
          <w:sz w:val="28"/>
          <w:szCs w:val="28"/>
          <w:rtl/>
        </w:rPr>
        <w:t xml:space="preserve">أهل </w:t>
      </w:r>
      <w:r w:rsidR="006930E2">
        <w:rPr>
          <w:rFonts w:ascii="Simplified Arabic" w:hAnsi="Simplified Arabic" w:cs="Simplified Arabic"/>
          <w:sz w:val="28"/>
          <w:szCs w:val="28"/>
          <w:rtl/>
        </w:rPr>
        <w:t xml:space="preserve">السنّة </w:t>
      </w:r>
      <w:r w:rsidRPr="00FC5586">
        <w:rPr>
          <w:rFonts w:ascii="Simplified Arabic" w:hAnsi="Simplified Arabic" w:cs="Simplified Arabic"/>
          <w:sz w:val="28"/>
          <w:szCs w:val="28"/>
          <w:rtl/>
        </w:rPr>
        <w:t xml:space="preserve">صوري محض لا أثر له في الواقع، </w:t>
      </w:r>
      <w:r w:rsidRPr="00FC5586">
        <w:rPr>
          <w:rFonts w:ascii="Simplified Arabic" w:hAnsi="Simplified Arabic" w:cs="Simplified Arabic"/>
          <w:bCs/>
          <w:sz w:val="28"/>
          <w:szCs w:val="28"/>
          <w:rtl/>
        </w:rPr>
        <w:t>فأصول الضلال عند المرجئة تتمثل في</w:t>
      </w:r>
      <w:r w:rsidRPr="00FC5586">
        <w:rPr>
          <w:rFonts w:ascii="Simplified Arabic" w:hAnsi="Simplified Arabic" w:cs="Simplified Arabic"/>
          <w:sz w:val="28"/>
          <w:szCs w:val="28"/>
          <w:rtl/>
        </w:rPr>
        <w:t xml:space="preserve"> تلك الأصول: </w:t>
      </w:r>
      <w:r w:rsidRPr="00FC5586">
        <w:rPr>
          <w:rFonts w:ascii="Simplified Arabic" w:hAnsi="Simplified Arabic" w:cs="Simplified Arabic"/>
          <w:bCs/>
          <w:sz w:val="28"/>
          <w:szCs w:val="28"/>
          <w:rtl/>
        </w:rPr>
        <w:t>الأصل الأول</w:t>
      </w:r>
      <w:r w:rsidRPr="00FC5586">
        <w:rPr>
          <w:rFonts w:ascii="Simplified Arabic" w:hAnsi="Simplified Arabic" w:cs="Simplified Arabic"/>
          <w:sz w:val="28"/>
          <w:szCs w:val="28"/>
          <w:rtl/>
        </w:rPr>
        <w:t>: لا يضر مع الإيمان معصية كما لا ينفع مع الكفر طاعة، والمعاصي والآثام لا تؤثر على الإيمان ولا على صاحبه، و</w:t>
      </w:r>
      <w:r w:rsidRPr="00FC5586">
        <w:rPr>
          <w:rFonts w:ascii="Simplified Arabic" w:hAnsi="Simplified Arabic" w:cs="Simplified Arabic"/>
          <w:bCs/>
          <w:sz w:val="28"/>
          <w:szCs w:val="28"/>
          <w:rtl/>
        </w:rPr>
        <w:t xml:space="preserve">الأصل الثاني: </w:t>
      </w:r>
      <w:r w:rsidRPr="00FC5586">
        <w:rPr>
          <w:rFonts w:ascii="Simplified Arabic" w:hAnsi="Simplified Arabic" w:cs="Simplified Arabic"/>
          <w:sz w:val="28"/>
          <w:szCs w:val="28"/>
          <w:rtl/>
        </w:rPr>
        <w:t>صاحب الكبيرة لا يدخل ضمن إطار الوعيد، ومهما كان على الكبائر والمعاصي فجسده محرم على النار فلا يدخلها لأنه مؤمن تام الإيمان،</w:t>
      </w:r>
      <w:r w:rsidRPr="00FC5586">
        <w:rPr>
          <w:rFonts w:ascii="Simplified Arabic" w:hAnsi="Simplified Arabic" w:cs="Simplified Arabic"/>
          <w:bCs/>
          <w:sz w:val="28"/>
          <w:szCs w:val="28"/>
          <w:rtl/>
        </w:rPr>
        <w:t xml:space="preserve"> والأصل الثالث: </w:t>
      </w:r>
      <w:r w:rsidRPr="00FC5586">
        <w:rPr>
          <w:rFonts w:ascii="Simplified Arabic" w:hAnsi="Simplified Arabic" w:cs="Simplified Arabic"/>
          <w:sz w:val="28"/>
          <w:szCs w:val="28"/>
          <w:rtl/>
        </w:rPr>
        <w:t xml:space="preserve">لا أثر للعمل على الإيمان والمرء يكون مؤمناً كامل الإيمان، إيمانه كإيمان جبريل والملائكة والأنبياء وإن كان لا يعمل خيراً قط بل كان واقعاً على كافة الكبائر والآثام، </w:t>
      </w:r>
      <w:r w:rsidRPr="00FC5586">
        <w:rPr>
          <w:rFonts w:ascii="Simplified Arabic" w:hAnsi="Simplified Arabic" w:cs="Simplified Arabic"/>
          <w:bCs/>
          <w:sz w:val="28"/>
          <w:szCs w:val="28"/>
          <w:rtl/>
        </w:rPr>
        <w:t>الأصل الرابع</w:t>
      </w:r>
      <w:r w:rsidRPr="00FC5586">
        <w:rPr>
          <w:rFonts w:ascii="Simplified Arabic" w:hAnsi="Simplified Arabic" w:cs="Simplified Arabic"/>
          <w:sz w:val="28"/>
          <w:szCs w:val="28"/>
          <w:rtl/>
        </w:rPr>
        <w:t xml:space="preserve">: ما دام الإيمان في القلب فلا يكفر صاحبه مهما أتى من أعمال الكفر الدالة على انتفاء الانقياد القلبي وهو عمل القلب، فلا سب الأنبياء كفر ولا الاستهزاء بالدين كفر ولا السجود للأصنام </w:t>
      </w:r>
      <w:r w:rsidRPr="00FC5586">
        <w:rPr>
          <w:rFonts w:ascii="Simplified Arabic" w:hAnsi="Simplified Arabic" w:cs="Simplified Arabic"/>
          <w:sz w:val="28"/>
          <w:szCs w:val="28"/>
          <w:rtl/>
        </w:rPr>
        <w:lastRenderedPageBreak/>
        <w:t xml:space="preserve">كفر ما كان في القلب المعرفة والتصديق، </w:t>
      </w:r>
      <w:r w:rsidRPr="00FC5586">
        <w:rPr>
          <w:rFonts w:ascii="Simplified Arabic" w:hAnsi="Simplified Arabic" w:cs="Simplified Arabic"/>
          <w:bCs/>
          <w:sz w:val="28"/>
          <w:szCs w:val="28"/>
          <w:rtl/>
        </w:rPr>
        <w:t xml:space="preserve">" قلت " </w:t>
      </w:r>
      <w:r w:rsidRPr="00FC5586">
        <w:rPr>
          <w:rFonts w:ascii="Simplified Arabic" w:hAnsi="Simplified Arabic" w:cs="Simplified Arabic"/>
          <w:sz w:val="28"/>
          <w:szCs w:val="28"/>
          <w:rtl/>
        </w:rPr>
        <w:t xml:space="preserve">وهذه الأصول الأربعة هي التي تفصل بين </w:t>
      </w:r>
      <w:r w:rsidR="00455953">
        <w:rPr>
          <w:rFonts w:ascii="Simplified Arabic" w:hAnsi="Simplified Arabic" w:cs="Simplified Arabic"/>
          <w:sz w:val="28"/>
          <w:szCs w:val="28"/>
          <w:rtl/>
        </w:rPr>
        <w:t xml:space="preserve">أهل </w:t>
      </w:r>
      <w:r w:rsidR="006930E2">
        <w:rPr>
          <w:rFonts w:ascii="Simplified Arabic" w:hAnsi="Simplified Arabic" w:cs="Simplified Arabic"/>
          <w:sz w:val="28"/>
          <w:szCs w:val="28"/>
          <w:rtl/>
        </w:rPr>
        <w:t xml:space="preserve">السنّة </w:t>
      </w:r>
      <w:r w:rsidRPr="00FC5586">
        <w:rPr>
          <w:rFonts w:ascii="Simplified Arabic" w:hAnsi="Simplified Arabic" w:cs="Simplified Arabic"/>
          <w:sz w:val="28"/>
          <w:szCs w:val="28"/>
          <w:rtl/>
        </w:rPr>
        <w:t>و</w:t>
      </w:r>
      <w:r w:rsidR="00455953">
        <w:rPr>
          <w:rFonts w:ascii="Simplified Arabic" w:hAnsi="Simplified Arabic" w:cs="Simplified Arabic"/>
          <w:sz w:val="28"/>
          <w:szCs w:val="28"/>
          <w:rtl/>
        </w:rPr>
        <w:t xml:space="preserve">أهل </w:t>
      </w:r>
      <w:r w:rsidRPr="00FC5586">
        <w:rPr>
          <w:rFonts w:ascii="Simplified Arabic" w:hAnsi="Simplified Arabic" w:cs="Simplified Arabic"/>
          <w:sz w:val="28"/>
          <w:szCs w:val="28"/>
          <w:rtl/>
        </w:rPr>
        <w:t xml:space="preserve">الإرجاء وعند تدبرها بتمعن نجد أن الأحناف يخالفون </w:t>
      </w:r>
      <w:r w:rsidR="00455953">
        <w:rPr>
          <w:rFonts w:ascii="Simplified Arabic" w:hAnsi="Simplified Arabic" w:cs="Simplified Arabic"/>
          <w:sz w:val="28"/>
          <w:szCs w:val="28"/>
          <w:rtl/>
        </w:rPr>
        <w:t xml:space="preserve">أهل </w:t>
      </w:r>
      <w:r w:rsidRPr="00FC5586">
        <w:rPr>
          <w:rFonts w:ascii="Simplified Arabic" w:hAnsi="Simplified Arabic" w:cs="Simplified Arabic"/>
          <w:sz w:val="28"/>
          <w:szCs w:val="28"/>
          <w:rtl/>
        </w:rPr>
        <w:t xml:space="preserve">الإرجاء في كل هذه الأصول مخالفة تامة، ويوافقون في جميعها ما قاله علماء </w:t>
      </w:r>
      <w:r w:rsidR="00455953">
        <w:rPr>
          <w:rFonts w:ascii="Simplified Arabic" w:hAnsi="Simplified Arabic" w:cs="Simplified Arabic"/>
          <w:sz w:val="28"/>
          <w:szCs w:val="28"/>
          <w:rtl/>
        </w:rPr>
        <w:t xml:space="preserve">أهل </w:t>
      </w:r>
      <w:r w:rsidR="006930E2">
        <w:rPr>
          <w:rFonts w:ascii="Simplified Arabic" w:hAnsi="Simplified Arabic" w:cs="Simplified Arabic"/>
          <w:sz w:val="28"/>
          <w:szCs w:val="28"/>
          <w:rtl/>
        </w:rPr>
        <w:t xml:space="preserve">السنّة </w:t>
      </w:r>
      <w:r w:rsidRPr="00FC5586">
        <w:rPr>
          <w:rFonts w:ascii="Simplified Arabic" w:hAnsi="Simplified Arabic" w:cs="Simplified Arabic"/>
          <w:sz w:val="28"/>
          <w:szCs w:val="28"/>
          <w:rtl/>
        </w:rPr>
        <w:t xml:space="preserve">والجماعة، فهم يقولون أن أصل الإيمان قول وعمل وأنه إقرار باللسان وتصديق بالقلب وانقياد بالقلب فمتى انتفي شيء منها لا يُحكم على صاحبه بالإيمان، بل متى ظهر من أعماله ما يدل على انتفاء انقياد القلب فهو كافر لما بدا عليه من الاستخفاف والإباء، وهم يقولون أن </w:t>
      </w:r>
      <w:r w:rsidR="00455953">
        <w:rPr>
          <w:rFonts w:ascii="Simplified Arabic" w:hAnsi="Simplified Arabic" w:cs="Simplified Arabic"/>
          <w:sz w:val="28"/>
          <w:szCs w:val="28"/>
          <w:rtl/>
        </w:rPr>
        <w:t xml:space="preserve">أهل </w:t>
      </w:r>
      <w:r w:rsidRPr="00FC5586">
        <w:rPr>
          <w:rFonts w:ascii="Simplified Arabic" w:hAnsi="Simplified Arabic" w:cs="Simplified Arabic"/>
          <w:sz w:val="28"/>
          <w:szCs w:val="28"/>
          <w:rtl/>
        </w:rPr>
        <w:t xml:space="preserve">الكبائر داخلون تحت الوعيد، وأنهم تحت المشيئة وبعضهم يدخل النار بذنوبه وتقصيره، وهم يقولون بأن العمل له منـزلة عالية وأن العمل بكل ما جاء به الشرع حق واجب على المؤمنين وبالتالي فهم على أصول </w:t>
      </w:r>
      <w:r w:rsidR="00455953">
        <w:rPr>
          <w:rFonts w:ascii="Simplified Arabic" w:hAnsi="Simplified Arabic" w:cs="Simplified Arabic"/>
          <w:sz w:val="28"/>
          <w:szCs w:val="28"/>
          <w:rtl/>
        </w:rPr>
        <w:t xml:space="preserve">أهل </w:t>
      </w:r>
      <w:r w:rsidR="006930E2">
        <w:rPr>
          <w:rFonts w:ascii="Simplified Arabic" w:hAnsi="Simplified Arabic" w:cs="Simplified Arabic"/>
          <w:sz w:val="28"/>
          <w:szCs w:val="28"/>
          <w:rtl/>
        </w:rPr>
        <w:t xml:space="preserve">السنّة </w:t>
      </w:r>
      <w:r w:rsidRPr="00FC5586">
        <w:rPr>
          <w:rFonts w:ascii="Simplified Arabic" w:hAnsi="Simplified Arabic" w:cs="Simplified Arabic"/>
          <w:sz w:val="28"/>
          <w:szCs w:val="28"/>
          <w:rtl/>
        </w:rPr>
        <w:t xml:space="preserve">بعيدون عن أصول المرجئة </w:t>
      </w:r>
      <w:r w:rsidR="00455953">
        <w:rPr>
          <w:rFonts w:ascii="Simplified Arabic" w:hAnsi="Simplified Arabic" w:cs="Simplified Arabic"/>
          <w:sz w:val="28"/>
          <w:szCs w:val="28"/>
          <w:rtl/>
        </w:rPr>
        <w:t xml:space="preserve">أهل </w:t>
      </w:r>
      <w:r w:rsidRPr="00FC5586">
        <w:rPr>
          <w:rFonts w:ascii="Simplified Arabic" w:hAnsi="Simplified Arabic" w:cs="Simplified Arabic"/>
          <w:sz w:val="28"/>
          <w:szCs w:val="28"/>
          <w:rtl/>
        </w:rPr>
        <w:t xml:space="preserve">الضلال، </w:t>
      </w:r>
      <w:r w:rsidRPr="00FC5586">
        <w:rPr>
          <w:rFonts w:ascii="Simplified Arabic" w:hAnsi="Simplified Arabic" w:cs="Simplified Arabic"/>
          <w:bCs/>
          <w:sz w:val="28"/>
          <w:szCs w:val="28"/>
          <w:rtl/>
        </w:rPr>
        <w:t>ومن الأدلة اليقينية من أقوال الأحناف على براءتهم الجلـيّة من سبّة الإرجاء الحقيقي</w:t>
      </w:r>
      <w:r w:rsidRPr="00FC5586">
        <w:rPr>
          <w:rFonts w:ascii="Simplified Arabic" w:hAnsi="Simplified Arabic" w:cs="Simplified Arabic"/>
          <w:sz w:val="28"/>
          <w:szCs w:val="28"/>
          <w:rtl/>
        </w:rPr>
        <w:t xml:space="preserve">: </w:t>
      </w:r>
      <w:r w:rsidRPr="00FC5586">
        <w:rPr>
          <w:rFonts w:ascii="Simplified Arabic" w:hAnsi="Simplified Arabic" w:cs="Simplified Arabic"/>
          <w:bCs/>
          <w:sz w:val="28"/>
          <w:szCs w:val="28"/>
          <w:rtl/>
        </w:rPr>
        <w:t>قال العلامة ابن عابدين الحنفي</w:t>
      </w:r>
      <w:r w:rsidRPr="00FC5586">
        <w:rPr>
          <w:rFonts w:ascii="Simplified Arabic" w:hAnsi="Simplified Arabic" w:cs="Simplified Arabic"/>
          <w:sz w:val="28"/>
          <w:szCs w:val="28"/>
          <w:rtl/>
        </w:rPr>
        <w:t xml:space="preserve"> ـ في شرح قول الماتن (من هزل بلفظ الكفر) ـ" وهذا لا ينافي ما مر من أن الإيمان هو التصديق فقط أو مع الإقرار لأن التصديق وإن كان موجوداً حقيقة لكنه زائل حكماً لأن الشارع جعل بعض المعاصي أمارة على عدم وجوده كالهزل المذكور، وكما لو سجد لصنم أو وضع مصحفاً في </w:t>
      </w:r>
      <w:proofErr w:type="spellStart"/>
      <w:r w:rsidRPr="00FC5586">
        <w:rPr>
          <w:rFonts w:ascii="Simplified Arabic" w:hAnsi="Simplified Arabic" w:cs="Simplified Arabic"/>
          <w:sz w:val="28"/>
          <w:szCs w:val="28"/>
          <w:rtl/>
        </w:rPr>
        <w:t>كاذورة</w:t>
      </w:r>
      <w:proofErr w:type="spellEnd"/>
      <w:r w:rsidRPr="00FC5586">
        <w:rPr>
          <w:rFonts w:ascii="Simplified Arabic" w:hAnsi="Simplified Arabic" w:cs="Simplified Arabic"/>
          <w:sz w:val="28"/>
          <w:szCs w:val="28"/>
          <w:rtl/>
        </w:rPr>
        <w:t xml:space="preserve"> فإنه يكفر وإن كان مصدقاً لأن ذلك في حكم التكذيب " [حاشية ابن العابدين ج3\284] أهـ، (</w:t>
      </w:r>
      <w:r w:rsidRPr="00FC5586">
        <w:rPr>
          <w:rFonts w:ascii="Simplified Arabic" w:hAnsi="Simplified Arabic" w:cs="Simplified Arabic"/>
          <w:bCs/>
          <w:sz w:val="28"/>
          <w:szCs w:val="28"/>
          <w:rtl/>
        </w:rPr>
        <w:t>فائدة)</w:t>
      </w:r>
      <w:r w:rsidRPr="00FC5586">
        <w:rPr>
          <w:rFonts w:ascii="Simplified Arabic" w:hAnsi="Simplified Arabic" w:cs="Simplified Arabic"/>
          <w:sz w:val="28"/>
          <w:szCs w:val="28"/>
          <w:rtl/>
        </w:rPr>
        <w:t xml:space="preserve">: النتيجة التي آل إليها صحيحة وهو كفر الهازل والساجد للصنم والمستهين بالمصحف وإن كان مصدقاً، ولكن تفضيل الحكم هو أنّ التصديق الذي تحدث عنه ابن عابدين ليس تصديقاً مجرداً كما ذكرنا دائماً هو تصديق إذعاني يستلزم الانقياد القلبي، وهذه الأعمال لا تكون إلاّ مع ذهاب هذا الإذعان والانقياد فهي ضد لعمل القلب الداخل في أصل الإيمان </w:t>
      </w:r>
      <w:proofErr w:type="spellStart"/>
      <w:r w:rsidRPr="00FC5586">
        <w:rPr>
          <w:rFonts w:ascii="Simplified Arabic" w:hAnsi="Simplified Arabic" w:cs="Simplified Arabic"/>
          <w:sz w:val="28"/>
          <w:szCs w:val="28"/>
          <w:rtl/>
        </w:rPr>
        <w:t>المنجي</w:t>
      </w:r>
      <w:proofErr w:type="spellEnd"/>
      <w:r w:rsidRPr="00FC5586">
        <w:rPr>
          <w:rFonts w:ascii="Simplified Arabic" w:hAnsi="Simplified Arabic" w:cs="Simplified Arabic"/>
          <w:sz w:val="28"/>
          <w:szCs w:val="28"/>
          <w:rtl/>
        </w:rPr>
        <w:t xml:space="preserve"> من الكفر الأكبر</w:t>
      </w:r>
      <w:r w:rsidR="009B6F91">
        <w:rPr>
          <w:rFonts w:ascii="Simplified Arabic" w:hAnsi="Simplified Arabic" w:cs="Simplified Arabic"/>
          <w:sz w:val="28"/>
          <w:szCs w:val="28"/>
          <w:rtl/>
        </w:rPr>
        <w:t>،</w:t>
      </w:r>
      <w:r w:rsidRPr="00FC5586">
        <w:rPr>
          <w:rFonts w:ascii="Simplified Arabic" w:hAnsi="Simplified Arabic" w:cs="Simplified Arabic"/>
          <w:sz w:val="28"/>
          <w:szCs w:val="28"/>
          <w:rtl/>
        </w:rPr>
        <w:t xml:space="preserve"> ولهذا كانت هذه الأعمال من باب الكفر الأكبر وإن كان صاحبها مصدقاً بلسانه كما ذكر ابن عابدين، وهذا هو المفتاح الذي ينبغي من خلاله فهم كلام ابن عابدين، وإلاّ فإن الله عز وجل حكم على أقوام بالكفر الأكبر مع وجود التصديق المجرد على الحقيقة كما في قوله تعالى {وَجَحَدُوا بِهَا </w:t>
      </w:r>
      <w:proofErr w:type="spellStart"/>
      <w:r w:rsidRPr="00FC5586">
        <w:rPr>
          <w:rFonts w:ascii="Simplified Arabic" w:hAnsi="Simplified Arabic" w:cs="Simplified Arabic"/>
          <w:sz w:val="28"/>
          <w:szCs w:val="28"/>
          <w:rtl/>
        </w:rPr>
        <w:t>وَاسْتَيْقَنَتْهَا</w:t>
      </w:r>
      <w:proofErr w:type="spellEnd"/>
      <w:r w:rsidRPr="00FC5586">
        <w:rPr>
          <w:rFonts w:ascii="Simplified Arabic" w:hAnsi="Simplified Arabic" w:cs="Simplified Arabic"/>
          <w:sz w:val="28"/>
          <w:szCs w:val="28"/>
          <w:rtl/>
        </w:rPr>
        <w:t xml:space="preserve"> أَنْفُسُهُمْ ظُلْمًا وَعُلُوًّا</w:t>
      </w:r>
      <w:r w:rsidR="009B6F91">
        <w:rPr>
          <w:rFonts w:ascii="Simplified Arabic" w:hAnsi="Simplified Arabic" w:cs="Simplified Arabic"/>
          <w:sz w:val="28"/>
          <w:szCs w:val="28"/>
          <w:rtl/>
        </w:rPr>
        <w:t>،</w:t>
      </w:r>
      <w:r w:rsidRPr="00FC5586">
        <w:rPr>
          <w:rFonts w:ascii="Simplified Arabic" w:hAnsi="Simplified Arabic" w:cs="Simplified Arabic"/>
          <w:sz w:val="28"/>
          <w:szCs w:val="28"/>
          <w:rtl/>
        </w:rPr>
        <w:t xml:space="preserve">} [النمل: 14]، واليقين أعلى مراتب التصديق، </w:t>
      </w:r>
      <w:r w:rsidRPr="00FC5586">
        <w:rPr>
          <w:rFonts w:ascii="Simplified Arabic" w:hAnsi="Simplified Arabic" w:cs="Simplified Arabic"/>
          <w:bCs/>
          <w:sz w:val="28"/>
          <w:szCs w:val="28"/>
          <w:rtl/>
        </w:rPr>
        <w:t xml:space="preserve">وقـال الطحاوي في عقيدته الطحاويـة </w:t>
      </w:r>
      <w:r w:rsidRPr="00FC5586">
        <w:rPr>
          <w:rFonts w:ascii="Simplified Arabic" w:hAnsi="Simplified Arabic" w:cs="Simplified Arabic"/>
          <w:sz w:val="28"/>
          <w:szCs w:val="28"/>
          <w:rtl/>
        </w:rPr>
        <w:t xml:space="preserve">ـ والتي نسبها إلى الأئمـة </w:t>
      </w:r>
      <w:r w:rsidR="002761E1" w:rsidRPr="00FC5586">
        <w:rPr>
          <w:rFonts w:ascii="Simplified Arabic" w:hAnsi="Simplified Arabic" w:cs="Simplified Arabic" w:hint="cs"/>
          <w:sz w:val="28"/>
          <w:szCs w:val="28"/>
          <w:rtl/>
        </w:rPr>
        <w:t xml:space="preserve">أبي حنيفة </w:t>
      </w:r>
      <w:r w:rsidRPr="00FC5586">
        <w:rPr>
          <w:rFonts w:ascii="Simplified Arabic" w:hAnsi="Simplified Arabic" w:cs="Simplified Arabic"/>
          <w:sz w:val="28"/>
          <w:szCs w:val="28"/>
          <w:rtl/>
        </w:rPr>
        <w:t>وأبي يوسف ومحمـد</w:t>
      </w:r>
      <w:r w:rsidR="002761E1" w:rsidRPr="00FC5586">
        <w:rPr>
          <w:rFonts w:ascii="Simplified Arabic" w:hAnsi="Simplified Arabic" w:cs="Simplified Arabic" w:hint="cs"/>
          <w:sz w:val="28"/>
          <w:szCs w:val="28"/>
          <w:rtl/>
        </w:rPr>
        <w:t>: (</w:t>
      </w:r>
      <w:r w:rsidRPr="00FC5586">
        <w:rPr>
          <w:rFonts w:ascii="Simplified Arabic" w:hAnsi="Simplified Arabic" w:cs="Simplified Arabic"/>
          <w:sz w:val="28"/>
          <w:szCs w:val="28"/>
          <w:rtl/>
        </w:rPr>
        <w:t>و</w:t>
      </w:r>
      <w:r w:rsidR="00455953">
        <w:rPr>
          <w:rFonts w:ascii="Simplified Arabic" w:hAnsi="Simplified Arabic" w:cs="Simplified Arabic"/>
          <w:sz w:val="28"/>
          <w:szCs w:val="28"/>
          <w:rtl/>
        </w:rPr>
        <w:t xml:space="preserve">أهل </w:t>
      </w:r>
      <w:r w:rsidRPr="00FC5586">
        <w:rPr>
          <w:rFonts w:ascii="Simplified Arabic" w:hAnsi="Simplified Arabic" w:cs="Simplified Arabic"/>
          <w:sz w:val="28"/>
          <w:szCs w:val="28"/>
          <w:rtl/>
        </w:rPr>
        <w:t>الكبائر من أمة محمد صلى الله عليه وسلم في النار لا يُخلدون، إذا ماتوا وهم موحدون وإن لم يكونوا تائبين، بعد أن لقوا الله عارفين وهم في مشيئته وحكمه إن شاء غفر لهم وعفا عنهم بفضله كما ذكر عز وجل في كتابه {وَيَغْفِرُ مَا دُونَ ذَلِكَ لِمَنْ يَشَاءُ</w:t>
      </w:r>
      <w:r w:rsidR="002761E1" w:rsidRPr="00FC5586">
        <w:rPr>
          <w:rFonts w:ascii="Simplified Arabic" w:hAnsi="Simplified Arabic" w:cs="Simplified Arabic" w:hint="cs"/>
          <w:sz w:val="28"/>
          <w:szCs w:val="28"/>
          <w:rtl/>
        </w:rPr>
        <w:t>..</w:t>
      </w:r>
      <w:r w:rsidRPr="00FC5586">
        <w:rPr>
          <w:rFonts w:ascii="Simplified Arabic" w:hAnsi="Simplified Arabic" w:cs="Simplified Arabic"/>
          <w:sz w:val="28"/>
          <w:szCs w:val="28"/>
          <w:rtl/>
        </w:rPr>
        <w:t xml:space="preserve">} [النساء: 48]، وإن شاء عذبهم في النار بعدله ثم يخرجهم منها برحمته وشفاعة الشافعين من </w:t>
      </w:r>
      <w:r w:rsidR="00455953">
        <w:rPr>
          <w:rFonts w:ascii="Simplified Arabic" w:hAnsi="Simplified Arabic" w:cs="Simplified Arabic"/>
          <w:sz w:val="28"/>
          <w:szCs w:val="28"/>
          <w:rtl/>
        </w:rPr>
        <w:t xml:space="preserve">أهل </w:t>
      </w:r>
      <w:r w:rsidRPr="00FC5586">
        <w:rPr>
          <w:rFonts w:ascii="Simplified Arabic" w:hAnsi="Simplified Arabic" w:cs="Simplified Arabic"/>
          <w:sz w:val="28"/>
          <w:szCs w:val="28"/>
          <w:rtl/>
        </w:rPr>
        <w:t xml:space="preserve">طاعته ثم يبعثهم إلى جنته، وذلك بأن الله تعالى تولّى </w:t>
      </w:r>
      <w:r w:rsidR="00455953">
        <w:rPr>
          <w:rFonts w:ascii="Simplified Arabic" w:hAnsi="Simplified Arabic" w:cs="Simplified Arabic"/>
          <w:sz w:val="28"/>
          <w:szCs w:val="28"/>
          <w:rtl/>
        </w:rPr>
        <w:t xml:space="preserve">أهل </w:t>
      </w:r>
      <w:r w:rsidRPr="00FC5586">
        <w:rPr>
          <w:rFonts w:ascii="Simplified Arabic" w:hAnsi="Simplified Arabic" w:cs="Simplified Arabic"/>
          <w:sz w:val="28"/>
          <w:szCs w:val="28"/>
          <w:rtl/>
        </w:rPr>
        <w:t xml:space="preserve">معرفته ولم يجعلهم في الدارين </w:t>
      </w:r>
      <w:r w:rsidRPr="00FC5586">
        <w:rPr>
          <w:rFonts w:ascii="Simplified Arabic" w:hAnsi="Simplified Arabic" w:cs="Simplified Arabic"/>
          <w:sz w:val="28"/>
          <w:szCs w:val="28"/>
          <w:rtl/>
        </w:rPr>
        <w:lastRenderedPageBreak/>
        <w:t>ك</w:t>
      </w:r>
      <w:r w:rsidR="00455953">
        <w:rPr>
          <w:rFonts w:ascii="Simplified Arabic" w:hAnsi="Simplified Arabic" w:cs="Simplified Arabic"/>
          <w:sz w:val="28"/>
          <w:szCs w:val="28"/>
          <w:rtl/>
        </w:rPr>
        <w:t xml:space="preserve">أهل </w:t>
      </w:r>
      <w:r w:rsidRPr="00FC5586">
        <w:rPr>
          <w:rFonts w:ascii="Simplified Arabic" w:hAnsi="Simplified Arabic" w:cs="Simplified Arabic"/>
          <w:sz w:val="28"/>
          <w:szCs w:val="28"/>
          <w:rtl/>
        </w:rPr>
        <w:t>نكرته الذين خابوا من هدايته ولم ينالوا من ولايته</w:t>
      </w:r>
      <w:r w:rsidR="002761E1" w:rsidRPr="00FC5586">
        <w:rPr>
          <w:rFonts w:ascii="Simplified Arabic" w:hAnsi="Simplified Arabic" w:cs="Simplified Arabic" w:hint="cs"/>
          <w:sz w:val="28"/>
          <w:szCs w:val="28"/>
          <w:rtl/>
        </w:rPr>
        <w:t xml:space="preserve">) أهـــ </w:t>
      </w:r>
      <w:r w:rsidRPr="00FC5586">
        <w:rPr>
          <w:rFonts w:ascii="Simplified Arabic" w:hAnsi="Simplified Arabic" w:cs="Simplified Arabic"/>
          <w:sz w:val="28"/>
          <w:szCs w:val="28"/>
          <w:rtl/>
        </w:rPr>
        <w:t xml:space="preserve">[شرح العقيدة الطحاوية ص369 - 370] أهـ، </w:t>
      </w:r>
      <w:r w:rsidRPr="00FC5586">
        <w:rPr>
          <w:rFonts w:ascii="Simplified Arabic" w:hAnsi="Simplified Arabic" w:cs="Simplified Arabic"/>
          <w:bCs/>
          <w:sz w:val="28"/>
          <w:szCs w:val="28"/>
          <w:rtl/>
        </w:rPr>
        <w:t>وجاء في شرح الفقه الأكبر للملا على القارئ الحنفي</w:t>
      </w:r>
      <w:r w:rsidRPr="00FC5586">
        <w:rPr>
          <w:rFonts w:ascii="Simplified Arabic" w:hAnsi="Simplified Arabic" w:cs="Simplified Arabic"/>
          <w:sz w:val="28"/>
          <w:szCs w:val="28"/>
          <w:rtl/>
        </w:rPr>
        <w:t>: " لو شبه نفسه باليهود والنصارى على طريقة المزاح والهزل أي ولو على هذا المنوال كفر</w:t>
      </w:r>
      <w:r w:rsidR="002761E1" w:rsidRPr="00FC5586">
        <w:rPr>
          <w:rFonts w:ascii="Simplified Arabic" w:hAnsi="Simplified Arabic" w:cs="Simplified Arabic" w:hint="cs"/>
          <w:sz w:val="28"/>
          <w:szCs w:val="28"/>
          <w:rtl/>
        </w:rPr>
        <w:t xml:space="preserve">.. </w:t>
      </w:r>
      <w:r w:rsidRPr="00FC5586">
        <w:rPr>
          <w:rFonts w:ascii="Simplified Arabic" w:hAnsi="Simplified Arabic" w:cs="Simplified Arabic"/>
          <w:sz w:val="28"/>
          <w:szCs w:val="28"/>
          <w:rtl/>
        </w:rPr>
        <w:t>ومن وضع قلنسوة المجوس على رأسه قال بعضهم يكفر وقال بعض المتأخرين إن كان لضرورة البرد، وإلاّ كفر</w:t>
      </w:r>
      <w:r w:rsidR="003814FC" w:rsidRPr="00FC5586">
        <w:rPr>
          <w:rFonts w:ascii="Simplified Arabic" w:hAnsi="Simplified Arabic" w:cs="Simplified Arabic"/>
          <w:sz w:val="28"/>
          <w:szCs w:val="28"/>
          <w:rtl/>
        </w:rPr>
        <w:t xml:space="preserve">.. </w:t>
      </w:r>
      <w:r w:rsidRPr="00FC5586">
        <w:rPr>
          <w:rFonts w:ascii="Simplified Arabic" w:hAnsi="Simplified Arabic" w:cs="Simplified Arabic"/>
          <w:sz w:val="28"/>
          <w:szCs w:val="28"/>
          <w:rtl/>
        </w:rPr>
        <w:t xml:space="preserve"> ولو شدّ الزنار على وسطه</w:t>
      </w:r>
      <w:r w:rsidR="009B6F91">
        <w:rPr>
          <w:rFonts w:ascii="Simplified Arabic" w:hAnsi="Simplified Arabic" w:cs="Simplified Arabic"/>
          <w:sz w:val="28"/>
          <w:szCs w:val="28"/>
          <w:rtl/>
        </w:rPr>
        <w:t>،</w:t>
      </w:r>
      <w:r w:rsidRPr="00FC5586">
        <w:rPr>
          <w:rFonts w:ascii="Simplified Arabic" w:hAnsi="Simplified Arabic" w:cs="Simplified Arabic"/>
          <w:sz w:val="28"/>
          <w:szCs w:val="28"/>
          <w:rtl/>
        </w:rPr>
        <w:t xml:space="preserve"> فقد كفر أي إذا لم يكن مكرهاً على فعله</w:t>
      </w:r>
      <w:r w:rsidR="009B6F91">
        <w:rPr>
          <w:rFonts w:ascii="Simplified Arabic" w:hAnsi="Simplified Arabic" w:cs="Simplified Arabic"/>
          <w:sz w:val="28"/>
          <w:szCs w:val="28"/>
          <w:rtl/>
        </w:rPr>
        <w:t>،</w:t>
      </w:r>
      <w:r w:rsidRPr="00FC5586">
        <w:rPr>
          <w:rFonts w:ascii="Simplified Arabic" w:hAnsi="Simplified Arabic" w:cs="Simplified Arabic"/>
          <w:sz w:val="28"/>
          <w:szCs w:val="28"/>
          <w:rtl/>
        </w:rPr>
        <w:t xml:space="preserve"> ومن تزنر بزنار اليهود والنصارى وإن لم يدخل في كنيستهم كفر</w:t>
      </w:r>
      <w:r w:rsidR="009B6F91">
        <w:rPr>
          <w:rFonts w:ascii="Simplified Arabic" w:hAnsi="Simplified Arabic" w:cs="Simplified Arabic"/>
          <w:sz w:val="28"/>
          <w:szCs w:val="28"/>
          <w:rtl/>
        </w:rPr>
        <w:t>،</w:t>
      </w:r>
      <w:r w:rsidRPr="00FC5586">
        <w:rPr>
          <w:rFonts w:ascii="Simplified Arabic" w:hAnsi="Simplified Arabic" w:cs="Simplified Arabic"/>
          <w:sz w:val="28"/>
          <w:szCs w:val="28"/>
          <w:rtl/>
        </w:rPr>
        <w:t xml:space="preserve"> أي لأنه تلبس بلباس كفر من غير ضرورة </w:t>
      </w:r>
      <w:proofErr w:type="spellStart"/>
      <w:r w:rsidRPr="00FC5586">
        <w:rPr>
          <w:rFonts w:ascii="Simplified Arabic" w:hAnsi="Simplified Arabic" w:cs="Simplified Arabic"/>
          <w:sz w:val="28"/>
          <w:szCs w:val="28"/>
          <w:rtl/>
        </w:rPr>
        <w:t>ملجئة</w:t>
      </w:r>
      <w:proofErr w:type="spellEnd"/>
      <w:r w:rsidR="009B6F91">
        <w:rPr>
          <w:rFonts w:ascii="Simplified Arabic" w:hAnsi="Simplified Arabic" w:cs="Simplified Arabic"/>
          <w:sz w:val="28"/>
          <w:szCs w:val="28"/>
          <w:rtl/>
        </w:rPr>
        <w:t>،</w:t>
      </w:r>
      <w:r w:rsidRPr="00FC5586">
        <w:rPr>
          <w:rFonts w:ascii="Simplified Arabic" w:hAnsi="Simplified Arabic" w:cs="Simplified Arabic"/>
          <w:sz w:val="28"/>
          <w:szCs w:val="28"/>
          <w:rtl/>
        </w:rPr>
        <w:t xml:space="preserve"> ومن أهدى بيضة إلى مجوسي يوم النيروز كفر أي لأنه أعانه على كفـره وإغوائـه</w:t>
      </w:r>
      <w:r w:rsidR="009B6F91">
        <w:rPr>
          <w:rFonts w:ascii="Simplified Arabic" w:hAnsi="Simplified Arabic" w:cs="Simplified Arabic"/>
          <w:sz w:val="28"/>
          <w:szCs w:val="28"/>
          <w:rtl/>
        </w:rPr>
        <w:t>،</w:t>
      </w:r>
      <w:r w:rsidRPr="00FC5586">
        <w:rPr>
          <w:rFonts w:ascii="Simplified Arabic" w:hAnsi="Simplified Arabic" w:cs="Simplified Arabic"/>
          <w:sz w:val="28"/>
          <w:szCs w:val="28"/>
          <w:rtl/>
        </w:rPr>
        <w:t xml:space="preserve"> ومن أهدى يوم النيروز إلى إنسان شيئاً وأراد تعظيم النيروز كفر</w:t>
      </w:r>
      <w:r w:rsidR="003814FC" w:rsidRPr="00FC5586">
        <w:rPr>
          <w:rFonts w:ascii="Simplified Arabic" w:hAnsi="Simplified Arabic" w:cs="Simplified Arabic"/>
          <w:sz w:val="28"/>
          <w:szCs w:val="28"/>
          <w:rtl/>
        </w:rPr>
        <w:t xml:space="preserve">.. </w:t>
      </w:r>
      <w:r w:rsidRPr="00FC5586">
        <w:rPr>
          <w:rFonts w:ascii="Simplified Arabic" w:hAnsi="Simplified Arabic" w:cs="Simplified Arabic"/>
          <w:sz w:val="28"/>
          <w:szCs w:val="28"/>
          <w:rtl/>
        </w:rPr>
        <w:t xml:space="preserve"> وكذا لو صلى لغير القبلة أو بغير طهارة متعمداً يكفر، وكذا لو أطلق كلمة الكفر </w:t>
      </w:r>
      <w:proofErr w:type="spellStart"/>
      <w:r w:rsidRPr="00FC5586">
        <w:rPr>
          <w:rFonts w:ascii="Simplified Arabic" w:hAnsi="Simplified Arabic" w:cs="Simplified Arabic"/>
          <w:sz w:val="28"/>
          <w:szCs w:val="28"/>
          <w:rtl/>
        </w:rPr>
        <w:t>إستخفافــاً</w:t>
      </w:r>
      <w:proofErr w:type="spellEnd"/>
      <w:r w:rsidRPr="00FC5586">
        <w:rPr>
          <w:rFonts w:ascii="Simplified Arabic" w:hAnsi="Simplified Arabic" w:cs="Simplified Arabic"/>
          <w:sz w:val="28"/>
          <w:szCs w:val="28"/>
          <w:rtl/>
        </w:rPr>
        <w:t xml:space="preserve"> </w:t>
      </w:r>
      <w:r w:rsidRPr="00FC5586">
        <w:rPr>
          <w:rFonts w:ascii="Simplified Arabic" w:hAnsi="Simplified Arabic" w:cs="Simplified Arabic"/>
          <w:bCs/>
          <w:sz w:val="28"/>
          <w:szCs w:val="28"/>
          <w:rtl/>
        </w:rPr>
        <w:t xml:space="preserve">" </w:t>
      </w:r>
      <w:r w:rsidRPr="00FC5586">
        <w:rPr>
          <w:rFonts w:ascii="Simplified Arabic" w:hAnsi="Simplified Arabic" w:cs="Simplified Arabic"/>
          <w:sz w:val="28"/>
          <w:szCs w:val="28"/>
          <w:rtl/>
        </w:rPr>
        <w:t>[شرح الفقه الأكبر للملا على القارئ ص279 - 282] أهـ،</w:t>
      </w:r>
      <w:r w:rsidRPr="00FC5586">
        <w:rPr>
          <w:rFonts w:ascii="Simplified Arabic" w:hAnsi="Simplified Arabic" w:cs="Simplified Arabic"/>
          <w:bCs/>
          <w:sz w:val="28"/>
          <w:szCs w:val="28"/>
          <w:rtl/>
        </w:rPr>
        <w:t xml:space="preserve"> وقال رحمه الله</w:t>
      </w:r>
      <w:r w:rsidRPr="00FC5586">
        <w:rPr>
          <w:rFonts w:ascii="Simplified Arabic" w:hAnsi="Simplified Arabic" w:cs="Simplified Arabic"/>
          <w:sz w:val="28"/>
          <w:szCs w:val="28"/>
          <w:rtl/>
        </w:rPr>
        <w:t>: " إنّ استحلال المعصية صغيرة كانت أو كبيرة كفر ـ إذا ثبت كونها معصية بدلالة قطعية، وكذا الاستهانة بها كفر بأن يعدها هينة ويرتكبها من غير مبالاة بها ويجريها مجرى المباحثات في ارتكابها،</w:t>
      </w:r>
      <w:r w:rsidR="002761E1" w:rsidRPr="00FC5586">
        <w:rPr>
          <w:rFonts w:ascii="Simplified Arabic" w:hAnsi="Simplified Arabic" w:cs="Simplified Arabic" w:hint="cs"/>
          <w:sz w:val="28"/>
          <w:szCs w:val="28"/>
          <w:rtl/>
        </w:rPr>
        <w:t xml:space="preserve"> </w:t>
      </w:r>
      <w:r w:rsidRPr="00FC5586">
        <w:rPr>
          <w:rFonts w:ascii="Simplified Arabic" w:hAnsi="Simplified Arabic" w:cs="Simplified Arabic"/>
          <w:sz w:val="28"/>
          <w:szCs w:val="28"/>
          <w:rtl/>
        </w:rPr>
        <w:t>وكذا الاستهزاء على الشريعة الغرّاء كفر لأن ذلك من امارات تكذيب الأنبيـاء، وكالسجود لصنم وقتل نبي أو الاستخفاف به أو بالمصحف أو الكعبة وقد كفّر الحنفية من واظب على ترك سنّة استخفافاً بها بسبب أنها فعلها النبي</w:t>
      </w:r>
      <w:r w:rsidR="002761E1" w:rsidRPr="00FC5586">
        <w:rPr>
          <w:rFonts w:ascii="Simplified Arabic" w:hAnsi="Simplified Arabic" w:cs="Simplified Arabic" w:hint="cs"/>
          <w:sz w:val="28"/>
          <w:szCs w:val="28"/>
          <w:rtl/>
        </w:rPr>
        <w:t xml:space="preserve"> </w:t>
      </w:r>
      <w:r w:rsidRPr="00FC5586">
        <w:rPr>
          <w:rFonts w:ascii="Simplified Arabic" w:hAnsi="Simplified Arabic" w:cs="Simplified Arabic"/>
          <w:sz w:val="28"/>
          <w:szCs w:val="28"/>
          <w:rtl/>
        </w:rPr>
        <w:t>صلى الله عليه وسلم زيادة أو استقباحها</w:t>
      </w:r>
      <w:r w:rsidR="002761E1" w:rsidRPr="00FC5586">
        <w:rPr>
          <w:rFonts w:ascii="Simplified Arabic" w:hAnsi="Simplified Arabic" w:cs="Simplified Arabic" w:hint="cs"/>
          <w:sz w:val="28"/>
          <w:szCs w:val="28"/>
          <w:rtl/>
        </w:rPr>
        <w:t xml:space="preserve">، </w:t>
      </w:r>
      <w:r w:rsidRPr="00FC5586">
        <w:rPr>
          <w:rFonts w:ascii="Simplified Arabic" w:hAnsi="Simplified Arabic" w:cs="Simplified Arabic"/>
          <w:sz w:val="28"/>
          <w:szCs w:val="28"/>
          <w:rtl/>
        </w:rPr>
        <w:t>ومن وصف الله بما لا يليق به أو سخر باسم من أسمائه أو بأمر من أوامره أو أنكر وعده أو وعيده يكفر،</w:t>
      </w:r>
      <w:r w:rsidR="002761E1" w:rsidRPr="00FC5586">
        <w:rPr>
          <w:rFonts w:ascii="Simplified Arabic" w:hAnsi="Simplified Arabic" w:cs="Simplified Arabic" w:hint="cs"/>
          <w:sz w:val="28"/>
          <w:szCs w:val="28"/>
          <w:rtl/>
        </w:rPr>
        <w:t xml:space="preserve"> </w:t>
      </w:r>
      <w:r w:rsidRPr="00FC5586">
        <w:rPr>
          <w:rFonts w:ascii="Simplified Arabic" w:hAnsi="Simplified Arabic" w:cs="Simplified Arabic"/>
          <w:sz w:val="28"/>
          <w:szCs w:val="28"/>
          <w:rtl/>
        </w:rPr>
        <w:t>وكذا لو تمنى أن لا يكون نبي من الأنبياء على قصد استخفاف أو عداوة،</w:t>
      </w:r>
      <w:r w:rsidR="002761E1" w:rsidRPr="00FC5586">
        <w:rPr>
          <w:rFonts w:ascii="Simplified Arabic" w:hAnsi="Simplified Arabic" w:cs="Simplified Arabic" w:hint="cs"/>
          <w:sz w:val="28"/>
          <w:szCs w:val="28"/>
          <w:rtl/>
        </w:rPr>
        <w:t xml:space="preserve"> </w:t>
      </w:r>
      <w:r w:rsidRPr="00FC5586">
        <w:rPr>
          <w:rFonts w:ascii="Simplified Arabic" w:hAnsi="Simplified Arabic" w:cs="Simplified Arabic"/>
          <w:sz w:val="28"/>
          <w:szCs w:val="28"/>
          <w:rtl/>
        </w:rPr>
        <w:t>وكذا لو جلس على مكان مرتفع وحوله جماعة يسألون مسائل ويضحكون ويضربونه بالوسائد يكفرون جميعاً وذلك لأن هذه الجماعة يجعلون ذلك الشخص مثل النبي</w:t>
      </w:r>
      <w:r w:rsidR="002761E1" w:rsidRPr="00FC5586">
        <w:rPr>
          <w:rFonts w:ascii="Simplified Arabic" w:hAnsi="Simplified Arabic" w:cs="Simplified Arabic" w:hint="cs"/>
          <w:sz w:val="28"/>
          <w:szCs w:val="28"/>
          <w:rtl/>
        </w:rPr>
        <w:t xml:space="preserve"> </w:t>
      </w:r>
      <w:r w:rsidRPr="00FC5586">
        <w:rPr>
          <w:rFonts w:ascii="Simplified Arabic" w:hAnsi="Simplified Arabic" w:cs="Simplified Arabic"/>
          <w:sz w:val="28"/>
          <w:szCs w:val="28"/>
          <w:rtl/>
        </w:rPr>
        <w:t>صلى الله عليه وسلم وينـزلون الغير منـزلة أصحابه الكرام ثم السؤال بالمسائل والأحكام استهزاء بالنبي</w:t>
      </w:r>
      <w:r w:rsidR="002761E1" w:rsidRPr="00FC5586">
        <w:rPr>
          <w:rFonts w:ascii="Simplified Arabic" w:hAnsi="Simplified Arabic" w:cs="Simplified Arabic" w:hint="cs"/>
          <w:sz w:val="28"/>
          <w:szCs w:val="28"/>
          <w:rtl/>
        </w:rPr>
        <w:t xml:space="preserve"> </w:t>
      </w:r>
      <w:r w:rsidRPr="00FC5586">
        <w:rPr>
          <w:rFonts w:ascii="Simplified Arabic" w:hAnsi="Simplified Arabic" w:cs="Simplified Arabic"/>
          <w:sz w:val="28"/>
          <w:szCs w:val="28"/>
          <w:rtl/>
        </w:rPr>
        <w:t>صلى الله عليه وسلم وأصحابه نعوذ بالله من ذلك</w:t>
      </w:r>
      <w:r w:rsidR="002761E1" w:rsidRPr="00FC5586">
        <w:rPr>
          <w:rFonts w:ascii="Simplified Arabic" w:hAnsi="Simplified Arabic" w:cs="Simplified Arabic" w:hint="cs"/>
          <w:sz w:val="28"/>
          <w:szCs w:val="28"/>
          <w:rtl/>
        </w:rPr>
        <w:t xml:space="preserve">) أهـــ </w:t>
      </w:r>
      <w:r w:rsidRPr="00FC5586">
        <w:rPr>
          <w:rFonts w:ascii="Simplified Arabic" w:hAnsi="Simplified Arabic" w:cs="Simplified Arabic"/>
          <w:sz w:val="28"/>
          <w:szCs w:val="28"/>
          <w:rtl/>
        </w:rPr>
        <w:t xml:space="preserve">[شرح كتاب الفقه الأكبر للملا على القارئ ص 225 - 229]، </w:t>
      </w:r>
      <w:r w:rsidRPr="00FC5586">
        <w:rPr>
          <w:rFonts w:ascii="Simplified Arabic" w:hAnsi="Simplified Arabic" w:cs="Simplified Arabic"/>
          <w:bCs/>
          <w:sz w:val="28"/>
          <w:szCs w:val="28"/>
          <w:rtl/>
        </w:rPr>
        <w:t>وجاء في متن الفقه الأكبر للإمام أبي حنيفة رحمه الله</w:t>
      </w:r>
      <w:r w:rsidRPr="00FC5586">
        <w:rPr>
          <w:rFonts w:ascii="Simplified Arabic" w:hAnsi="Simplified Arabic" w:cs="Simplified Arabic"/>
          <w:sz w:val="28"/>
          <w:szCs w:val="28"/>
          <w:rtl/>
        </w:rPr>
        <w:t>: " ولا نقول إنّ المؤمن لا تضره الذنوب، ولا نقول أنه لا يدخل النار ولا نقول إن حسناتنا مقبولة وسيئاتنا مغفورة كقول المرجئة ولكن نقول: من عمل حسنة بجميع شرائطها خالية عن العيوب المفسدة والمعاني المبطلة بالكفر والردّة حتى خرج من الدُنيا مؤمناً فإن الله تعالى لا يضيعها بل يقبلها منه ويثنيه عليها</w:t>
      </w:r>
      <w:r w:rsidR="002761E1" w:rsidRPr="00FC5586">
        <w:rPr>
          <w:rFonts w:ascii="Simplified Arabic" w:hAnsi="Simplified Arabic" w:cs="Simplified Arabic" w:hint="cs"/>
          <w:sz w:val="28"/>
          <w:szCs w:val="28"/>
          <w:rtl/>
        </w:rPr>
        <w:t>،</w:t>
      </w:r>
      <w:r w:rsidRPr="00FC5586">
        <w:rPr>
          <w:rFonts w:ascii="Simplified Arabic" w:hAnsi="Simplified Arabic" w:cs="Simplified Arabic"/>
          <w:sz w:val="28"/>
          <w:szCs w:val="28"/>
          <w:rtl/>
        </w:rPr>
        <w:t xml:space="preserve"> وما كان من السيئات دون الشرك والكفر ولم يتب عنها صاحبها حتى مات مؤمناً فإنه في مشيئة الله تعالى إن شاء عذبه وإن شاء عفا عنه ولم يعذبه بالنار أصلاً " [كتاب الفقه الأكبر للإمام أبي حنيفة مع شرح للإمام الملا على القارئ الحنفي ص108 - 111 ط دار الكتب العلمية] أهـ، </w:t>
      </w:r>
      <w:r w:rsidRPr="00FC5586">
        <w:rPr>
          <w:rFonts w:ascii="Simplified Arabic" w:hAnsi="Simplified Arabic" w:cs="Simplified Arabic"/>
          <w:bCs/>
          <w:sz w:val="28"/>
          <w:szCs w:val="28"/>
          <w:rtl/>
        </w:rPr>
        <w:t>وقال الملا على القارئ في شرح المتن السابق</w:t>
      </w:r>
      <w:r w:rsidRPr="00FC5586">
        <w:rPr>
          <w:rFonts w:ascii="Simplified Arabic" w:hAnsi="Simplified Arabic" w:cs="Simplified Arabic"/>
          <w:sz w:val="28"/>
          <w:szCs w:val="28"/>
          <w:rtl/>
        </w:rPr>
        <w:t xml:space="preserve">: </w:t>
      </w:r>
      <w:r w:rsidRPr="00FC5586">
        <w:rPr>
          <w:rFonts w:ascii="Simplified Arabic" w:hAnsi="Simplified Arabic" w:cs="Simplified Arabic"/>
          <w:sz w:val="28"/>
          <w:szCs w:val="28"/>
          <w:rtl/>
        </w:rPr>
        <w:lastRenderedPageBreak/>
        <w:t>" ولا نقول إن المؤمن لا تضره الذنوب أي ارتكاب المعصية بعد حصول الإيمان والمعرفة (وأنـه) أي المؤمن المذنب (لا يدخل النار) كما يقوله المرجئة والملاحدة والإباحية</w:t>
      </w:r>
      <w:r w:rsidR="003814FC" w:rsidRPr="00FC5586">
        <w:rPr>
          <w:rFonts w:ascii="Simplified Arabic" w:hAnsi="Simplified Arabic" w:cs="Simplified Arabic"/>
          <w:sz w:val="28"/>
          <w:szCs w:val="28"/>
          <w:rtl/>
        </w:rPr>
        <w:t xml:space="preserve">.. </w:t>
      </w:r>
      <w:r w:rsidRPr="00FC5586">
        <w:rPr>
          <w:rFonts w:ascii="Simplified Arabic" w:hAnsi="Simplified Arabic" w:cs="Simplified Arabic"/>
          <w:sz w:val="28"/>
          <w:szCs w:val="28"/>
          <w:rtl/>
        </w:rPr>
        <w:t xml:space="preserve"> (ولا نقول إن حسناتنا مقبولة) أي مبرورة (وسيئاتنا مغفورة) أي البتة (كقول المرجئة) (ولكن نقول) أي بل نعتقد المسألة مبينة مفصّلة كما أوضحه بقوله (من عمل حسنة بجميع شرائطها) أي واقعة بجميع مصححاتها في الابتداء (خالية من العيوب المفسدة) أي الظاهرية (والمعاني المبطلة) أي الباطنية في الانتهاء كالكفر والعجب والرياء لقوله تعالى {وَمَنْ يَكْفُرْ بِالْإِيمَانِ فَقَدْ حَبِطَ عَمَلُهُ</w:t>
      </w:r>
      <w:r w:rsidR="002761E1" w:rsidRPr="00FC5586">
        <w:rPr>
          <w:rFonts w:ascii="Simplified Arabic" w:hAnsi="Simplified Arabic" w:cs="Simplified Arabic" w:hint="cs"/>
          <w:sz w:val="28"/>
          <w:szCs w:val="28"/>
          <w:rtl/>
        </w:rPr>
        <w:t>..</w:t>
      </w:r>
      <w:r w:rsidR="00380290" w:rsidRPr="00FC5586">
        <w:rPr>
          <w:rFonts w:ascii="Simplified Arabic" w:hAnsi="Simplified Arabic" w:cs="Simplified Arabic"/>
          <w:bCs/>
          <w:sz w:val="28"/>
          <w:szCs w:val="28"/>
          <w:rtl/>
        </w:rPr>
        <w:t>} [</w:t>
      </w:r>
      <w:r w:rsidRPr="00FC5586">
        <w:rPr>
          <w:rFonts w:ascii="Simplified Arabic" w:hAnsi="Simplified Arabic" w:cs="Simplified Arabic"/>
          <w:sz w:val="28"/>
          <w:szCs w:val="28"/>
          <w:rtl/>
        </w:rPr>
        <w:t>المائدة: 5]وقوله تعالى {يَا أَيُّهَا الَّذِينَ آمَنُوا لَا تُبْطِلُوا صَدَقَاتِكُمْ بِالْمَنِّ وَالْأَذَى كَالَّذِي يُنْفِقُ مَالَهُ رِئَاءَ النَّاسِ</w:t>
      </w:r>
      <w:r w:rsidR="009B6F91">
        <w:rPr>
          <w:rFonts w:ascii="Simplified Arabic" w:hAnsi="Simplified Arabic" w:cs="Simplified Arabic"/>
          <w:bCs/>
          <w:sz w:val="28"/>
          <w:szCs w:val="28"/>
          <w:rtl/>
        </w:rPr>
        <w:t>،</w:t>
      </w:r>
      <w:r w:rsidRPr="00FC5586">
        <w:rPr>
          <w:rFonts w:ascii="Simplified Arabic" w:hAnsi="Simplified Arabic" w:cs="Simplified Arabic"/>
          <w:bCs/>
          <w:sz w:val="28"/>
          <w:szCs w:val="28"/>
          <w:rtl/>
        </w:rPr>
        <w:t>}</w:t>
      </w:r>
      <w:r w:rsidRPr="00FC5586">
        <w:rPr>
          <w:rFonts w:ascii="Simplified Arabic" w:hAnsi="Simplified Arabic" w:cs="Simplified Arabic"/>
          <w:sz w:val="28"/>
          <w:szCs w:val="28"/>
          <w:rtl/>
        </w:rPr>
        <w:t xml:space="preserve"> [البقرة: 264] (ولم يبطلها) تأكيد لما قبلها وتأييد لتعلق ما بعدها (حتى خرج من الدُنيا) وفيه إيماء إلى أنه مادام فيها فهو أي بفضله وكرمه (ويثيبه عليها) أي بمقتضى وعده وحكمه (وما كان من السيئات) أي المعاصي جميعها (دون الشرك) أي الإشراك خصوصاً (والكفر) أي عموماً (ولم يتب عنها) أي عن السيئات صغيرها وكبيرها دون ما استثنى منها (حتى مات مؤمناً) أي غير تائب (فإنه في مشيئة الله تعالى) أي تحت تعلق إرادته سبحانه بعذابه عليها أو عفوه عنها كما بينه بقوله (إن شاء عذبه) أي بعدله على قدر استحقاق عقابه (وإن شاء عفا عنه) أي بفضله ولو وقع شفاعه في بابه (ولم يعذبه بالنار أصلا) بل يدخله الجنة ويجعله فيها مخلداً " [كتاب الفقه الأكبر للإمام أبي حنيفة مع شرح للإمام الملا على القارئ الحنفي ص108 - 111] أهـ، </w:t>
      </w:r>
      <w:r w:rsidRPr="00FC5586">
        <w:rPr>
          <w:rFonts w:ascii="Simplified Arabic" w:hAnsi="Simplified Arabic" w:cs="Simplified Arabic"/>
          <w:bCs/>
          <w:sz w:val="28"/>
          <w:szCs w:val="28"/>
          <w:rtl/>
        </w:rPr>
        <w:t xml:space="preserve">ومن فتاوي الحنفية جاء في الفتاوي </w:t>
      </w:r>
      <w:proofErr w:type="spellStart"/>
      <w:r w:rsidRPr="00FC5586">
        <w:rPr>
          <w:rFonts w:ascii="Simplified Arabic" w:hAnsi="Simplified Arabic" w:cs="Simplified Arabic"/>
          <w:bCs/>
          <w:sz w:val="28"/>
          <w:szCs w:val="28"/>
          <w:rtl/>
        </w:rPr>
        <w:t>البزازيه</w:t>
      </w:r>
      <w:proofErr w:type="spellEnd"/>
      <w:r w:rsidRPr="00FC5586">
        <w:rPr>
          <w:rFonts w:ascii="Simplified Arabic" w:hAnsi="Simplified Arabic" w:cs="Simplified Arabic"/>
          <w:bCs/>
          <w:sz w:val="28"/>
          <w:szCs w:val="28"/>
          <w:rtl/>
        </w:rPr>
        <w:t xml:space="preserve">: " </w:t>
      </w:r>
      <w:r w:rsidRPr="00FC5586">
        <w:rPr>
          <w:rFonts w:ascii="Simplified Arabic" w:hAnsi="Simplified Arabic" w:cs="Simplified Arabic"/>
          <w:sz w:val="28"/>
          <w:szCs w:val="28"/>
          <w:rtl/>
        </w:rPr>
        <w:t xml:space="preserve">إدخال القرآن في المزاح والدعابة كفر لأنه استخفاف به " [الفتاوي </w:t>
      </w:r>
      <w:proofErr w:type="spellStart"/>
      <w:r w:rsidRPr="00FC5586">
        <w:rPr>
          <w:rFonts w:ascii="Simplified Arabic" w:hAnsi="Simplified Arabic" w:cs="Simplified Arabic"/>
          <w:sz w:val="28"/>
          <w:szCs w:val="28"/>
          <w:rtl/>
        </w:rPr>
        <w:t>البزازية</w:t>
      </w:r>
      <w:proofErr w:type="spellEnd"/>
      <w:r w:rsidRPr="00FC5586">
        <w:rPr>
          <w:rFonts w:ascii="Simplified Arabic" w:hAnsi="Simplified Arabic" w:cs="Simplified Arabic"/>
          <w:sz w:val="28"/>
          <w:szCs w:val="28"/>
          <w:rtl/>
        </w:rPr>
        <w:t xml:space="preserve"> حـ3/338] أهـ، </w:t>
      </w:r>
      <w:r w:rsidRPr="00FC5586">
        <w:rPr>
          <w:rFonts w:ascii="Simplified Arabic" w:hAnsi="Simplified Arabic" w:cs="Simplified Arabic"/>
          <w:bCs/>
          <w:sz w:val="28"/>
          <w:szCs w:val="28"/>
          <w:rtl/>
        </w:rPr>
        <w:t>وجاء في رسالة البدر الرشيد في الألفاظ المكفرات</w:t>
      </w:r>
      <w:r w:rsidRPr="00FC5586">
        <w:rPr>
          <w:rFonts w:ascii="Simplified Arabic" w:hAnsi="Simplified Arabic" w:cs="Simplified Arabic"/>
          <w:sz w:val="28"/>
          <w:szCs w:val="28"/>
          <w:rtl/>
        </w:rPr>
        <w:t xml:space="preserve"> ـ وهو من فقهاء الأحناف ـ" </w:t>
      </w:r>
      <w:r w:rsidRPr="00FC5586">
        <w:rPr>
          <w:rFonts w:ascii="Simplified Arabic" w:hAnsi="Simplified Arabic" w:cs="Simplified Arabic"/>
          <w:bCs/>
          <w:sz w:val="28"/>
          <w:szCs w:val="28"/>
          <w:rtl/>
        </w:rPr>
        <w:t>في الخلاصة</w:t>
      </w:r>
      <w:r w:rsidRPr="00FC5586">
        <w:rPr>
          <w:rFonts w:ascii="Simplified Arabic" w:hAnsi="Simplified Arabic" w:cs="Simplified Arabic"/>
          <w:sz w:val="28"/>
          <w:szCs w:val="28"/>
          <w:rtl/>
        </w:rPr>
        <w:t xml:space="preserve"> من قرأ القرآن على ضرب الدفّ والقضيب يكفر، </w:t>
      </w:r>
      <w:r w:rsidRPr="00FC5586">
        <w:rPr>
          <w:rFonts w:ascii="Simplified Arabic" w:hAnsi="Simplified Arabic" w:cs="Simplified Arabic"/>
          <w:bCs/>
          <w:sz w:val="28"/>
          <w:szCs w:val="28"/>
          <w:rtl/>
        </w:rPr>
        <w:t>وفي يتيمة الفتاوي</w:t>
      </w:r>
      <w:r w:rsidRPr="00FC5586">
        <w:rPr>
          <w:rFonts w:ascii="Simplified Arabic" w:hAnsi="Simplified Arabic" w:cs="Simplified Arabic"/>
          <w:sz w:val="28"/>
          <w:szCs w:val="28"/>
          <w:rtl/>
        </w:rPr>
        <w:t xml:space="preserve">: من استخف بالقرآن أو المسجد أو بنحوه مما يعظم في الشرع كفر، </w:t>
      </w:r>
      <w:r w:rsidRPr="00FC5586">
        <w:rPr>
          <w:rFonts w:ascii="Simplified Arabic" w:hAnsi="Simplified Arabic" w:cs="Simplified Arabic"/>
          <w:bCs/>
          <w:sz w:val="28"/>
          <w:szCs w:val="28"/>
          <w:rtl/>
        </w:rPr>
        <w:t>وفي الفتاوي الظهيرية</w:t>
      </w:r>
      <w:r w:rsidRPr="00FC5586">
        <w:rPr>
          <w:rFonts w:ascii="Simplified Arabic" w:hAnsi="Simplified Arabic" w:cs="Simplified Arabic"/>
          <w:sz w:val="28"/>
          <w:szCs w:val="28"/>
          <w:rtl/>
        </w:rPr>
        <w:t xml:space="preserve">: من قرأ آية من القرآن على وجه الهزل يكفر " أهـ [تهذيب رسالة البدر الرشيد في الألفاظ المكفرات ص22 - 23]، (قلت): </w:t>
      </w:r>
      <w:r w:rsidRPr="00FC5586">
        <w:rPr>
          <w:rFonts w:ascii="Simplified Arabic" w:hAnsi="Simplified Arabic" w:cs="Simplified Arabic"/>
          <w:b/>
          <w:bCs/>
          <w:sz w:val="28"/>
          <w:szCs w:val="28"/>
          <w:rtl/>
        </w:rPr>
        <w:t>فأين أقوال هؤلاء السادة الفقهاء لله درهم، وأين الإرجاء، سبحانك هذا بهتان عظيم،</w:t>
      </w:r>
      <w:r w:rsidRPr="00FC5586">
        <w:rPr>
          <w:rFonts w:ascii="Simplified Arabic" w:hAnsi="Simplified Arabic" w:cs="Simplified Arabic"/>
          <w:sz w:val="28"/>
          <w:szCs w:val="28"/>
          <w:rtl/>
        </w:rPr>
        <w:t xml:space="preserve"> </w:t>
      </w:r>
      <w:r w:rsidRPr="00FC5586">
        <w:rPr>
          <w:rFonts w:ascii="Simplified Arabic" w:hAnsi="Simplified Arabic" w:cs="Simplified Arabic"/>
          <w:bCs/>
          <w:sz w:val="28"/>
          <w:szCs w:val="28"/>
          <w:rtl/>
        </w:rPr>
        <w:t xml:space="preserve">(الخلاصة): </w:t>
      </w:r>
      <w:r w:rsidRPr="00FC5586">
        <w:rPr>
          <w:rFonts w:ascii="Simplified Arabic" w:hAnsi="Simplified Arabic" w:cs="Simplified Arabic"/>
          <w:sz w:val="28"/>
          <w:szCs w:val="28"/>
          <w:rtl/>
        </w:rPr>
        <w:t xml:space="preserve">الإمام أبي حنيفة رحمه الله خالف بقية الأئمة وذلك بإخراج عمل الجوارح عن مسمى الإيمان أما بقية الأئمة فأخرجوه عن أصل الإيمان وأدخلوه في مسمى الإيمان، والخلاف بينهم لفظي وصوري وجميعهم يعتبرون بأهمية العمل وتأثيره على الإيمان ودخول المقصر فيه في إطار الوعيد، </w:t>
      </w:r>
      <w:r w:rsidRPr="00FC5586">
        <w:rPr>
          <w:rFonts w:ascii="Simplified Arabic" w:hAnsi="Simplified Arabic" w:cs="Simplified Arabic"/>
          <w:b/>
          <w:bCs/>
          <w:sz w:val="28"/>
          <w:szCs w:val="28"/>
          <w:rtl/>
        </w:rPr>
        <w:t>والإمام الأعظم أبو حنيفة</w:t>
      </w:r>
      <w:r w:rsidRPr="00FC5586">
        <w:rPr>
          <w:rFonts w:ascii="Simplified Arabic" w:hAnsi="Simplified Arabic" w:cs="Simplified Arabic"/>
          <w:sz w:val="28"/>
          <w:szCs w:val="28"/>
          <w:rtl/>
        </w:rPr>
        <w:t>: يُعَدُّ هو المؤسِّس لأول مدرسة متخصصة في الفقه الإسلامي كعلم له منهج واضح، وقواعد رصينة، وموضوعات متكاملة تتناول جميع موضوعات الفقه، وكل من جاء بعده استفاد من طريقته في الفقه حتى قال عنه الإمام الشافعي:</w:t>
      </w:r>
      <w:r w:rsidR="002761E1" w:rsidRPr="00FC5586">
        <w:rPr>
          <w:rFonts w:ascii="Simplified Arabic" w:hAnsi="Simplified Arabic" w:cs="Simplified Arabic" w:hint="cs"/>
          <w:sz w:val="28"/>
          <w:szCs w:val="28"/>
          <w:rtl/>
        </w:rPr>
        <w:t xml:space="preserve"> </w:t>
      </w:r>
      <w:r w:rsidRPr="00FC5586">
        <w:rPr>
          <w:rFonts w:ascii="Simplified Arabic" w:hAnsi="Simplified Arabic" w:cs="Simplified Arabic"/>
          <w:sz w:val="28"/>
          <w:szCs w:val="28"/>
          <w:rtl/>
        </w:rPr>
        <w:t xml:space="preserve">(الناس عيال على أبي حنيفة في </w:t>
      </w:r>
      <w:r w:rsidRPr="00FC5586">
        <w:rPr>
          <w:rFonts w:ascii="Simplified Arabic" w:hAnsi="Simplified Arabic" w:cs="Simplified Arabic"/>
          <w:sz w:val="28"/>
          <w:szCs w:val="28"/>
          <w:rtl/>
        </w:rPr>
        <w:lastRenderedPageBreak/>
        <w:t xml:space="preserve">الفقه)، وقد تميَّز رحمه الله بطريقة خاصة في استنباط الأحكام التي لا تقف عند ظاهر النصوص، بل تغوص إلى المعاني التي تُشير إليها، وتتعمَّق في مقاصدها وغاياتها، وأتباع المذهب الحنفي قريب من ثلث </w:t>
      </w:r>
      <w:r w:rsidR="00455953">
        <w:rPr>
          <w:rFonts w:ascii="Simplified Arabic" w:hAnsi="Simplified Arabic" w:cs="Simplified Arabic"/>
          <w:sz w:val="28"/>
          <w:szCs w:val="28"/>
          <w:rtl/>
        </w:rPr>
        <w:t xml:space="preserve">أهل </w:t>
      </w:r>
      <w:r w:rsidR="006930E2">
        <w:rPr>
          <w:rFonts w:ascii="Simplified Arabic" w:hAnsi="Simplified Arabic" w:cs="Simplified Arabic"/>
          <w:sz w:val="28"/>
          <w:szCs w:val="28"/>
          <w:rtl/>
        </w:rPr>
        <w:t xml:space="preserve">السنّة </w:t>
      </w:r>
      <w:r w:rsidRPr="00FC5586">
        <w:rPr>
          <w:rFonts w:ascii="Simplified Arabic" w:hAnsi="Simplified Arabic" w:cs="Simplified Arabic"/>
          <w:sz w:val="28"/>
          <w:szCs w:val="28"/>
          <w:rtl/>
        </w:rPr>
        <w:t xml:space="preserve">والجماعة، والسادة </w:t>
      </w:r>
      <w:proofErr w:type="spellStart"/>
      <w:r w:rsidRPr="00FC5586">
        <w:rPr>
          <w:rFonts w:ascii="Simplified Arabic" w:hAnsi="Simplified Arabic" w:cs="Simplified Arabic"/>
          <w:sz w:val="28"/>
          <w:szCs w:val="28"/>
          <w:rtl/>
        </w:rPr>
        <w:t>الماتريدية</w:t>
      </w:r>
      <w:proofErr w:type="spellEnd"/>
      <w:r w:rsidRPr="00FC5586">
        <w:rPr>
          <w:rFonts w:ascii="Simplified Arabic" w:hAnsi="Simplified Arabic" w:cs="Simplified Arabic"/>
          <w:sz w:val="28"/>
          <w:szCs w:val="28"/>
          <w:rtl/>
        </w:rPr>
        <w:t xml:space="preserve"> الأحناف هم أحدى مدارس </w:t>
      </w:r>
      <w:r w:rsidR="00455953">
        <w:rPr>
          <w:rFonts w:ascii="Simplified Arabic" w:hAnsi="Simplified Arabic" w:cs="Simplified Arabic"/>
          <w:sz w:val="28"/>
          <w:szCs w:val="28"/>
          <w:rtl/>
        </w:rPr>
        <w:t xml:space="preserve">أهل </w:t>
      </w:r>
      <w:r w:rsidR="006930E2">
        <w:rPr>
          <w:rFonts w:ascii="Simplified Arabic" w:hAnsi="Simplified Arabic" w:cs="Simplified Arabic"/>
          <w:sz w:val="28"/>
          <w:szCs w:val="28"/>
          <w:rtl/>
        </w:rPr>
        <w:t xml:space="preserve">السنّة </w:t>
      </w:r>
      <w:r w:rsidRPr="00FC5586">
        <w:rPr>
          <w:rFonts w:ascii="Simplified Arabic" w:hAnsi="Simplified Arabic" w:cs="Simplified Arabic"/>
          <w:sz w:val="28"/>
          <w:szCs w:val="28"/>
          <w:rtl/>
        </w:rPr>
        <w:t xml:space="preserve">والجماعة </w:t>
      </w:r>
      <w:proofErr w:type="spellStart"/>
      <w:r w:rsidRPr="00FC5586">
        <w:rPr>
          <w:rFonts w:ascii="Simplified Arabic" w:hAnsi="Simplified Arabic" w:cs="Simplified Arabic"/>
          <w:sz w:val="28"/>
          <w:szCs w:val="28"/>
          <w:rtl/>
        </w:rPr>
        <w:t>المتحصصة</w:t>
      </w:r>
      <w:proofErr w:type="spellEnd"/>
      <w:r w:rsidRPr="00FC5586">
        <w:rPr>
          <w:rFonts w:ascii="Simplified Arabic" w:hAnsi="Simplified Arabic" w:cs="Simplified Arabic"/>
          <w:sz w:val="28"/>
          <w:szCs w:val="28"/>
          <w:rtl/>
        </w:rPr>
        <w:t xml:space="preserve"> في باب العقيدة، (الأولى): المدرسة الأثرية وإمامها الإمام أحمد بن حنبل، و (الثانية): الأشعرية وإمامها الإمام أبو الحسن الأشعري حفيد الصحابي الجليل أبي موسى الأشعري رضي الله عنه، و (الثالثة): </w:t>
      </w:r>
      <w:proofErr w:type="spellStart"/>
      <w:r w:rsidRPr="00FC5586">
        <w:rPr>
          <w:rFonts w:ascii="Simplified Arabic" w:hAnsi="Simplified Arabic" w:cs="Simplified Arabic"/>
          <w:sz w:val="28"/>
          <w:szCs w:val="28"/>
          <w:rtl/>
        </w:rPr>
        <w:t>الماتريدية</w:t>
      </w:r>
      <w:proofErr w:type="spellEnd"/>
      <w:r w:rsidRPr="00FC5586">
        <w:rPr>
          <w:rFonts w:ascii="Simplified Arabic" w:hAnsi="Simplified Arabic" w:cs="Simplified Arabic"/>
          <w:sz w:val="28"/>
          <w:szCs w:val="28"/>
          <w:rtl/>
        </w:rPr>
        <w:t xml:space="preserve"> وإمامها الإمام أبو منصور الماتريدي حفيد الصحابي الجليل أبي أيوب الأنصاري رضي الله عنه، وعلم الإمام الماتريدي يصل سنده إلى الإمام الجليل أبي حنيفة النعمان، وقد درس العلوم العقلية، كما درس العلوم النقلية درسًا متقنًا عميقًا، ووقف على دقائقها حتى صار إمامًا مبرزًا في علم</w:t>
      </w:r>
      <w:r w:rsidRPr="00FC5586">
        <w:rPr>
          <w:rFonts w:ascii="Simplified Arabic" w:hAnsi="Simplified Arabic" w:cs="Simplified Arabic"/>
          <w:sz w:val="28"/>
          <w:szCs w:val="28"/>
          <w:rtl/>
          <w:lang w:bidi="ar-KW"/>
        </w:rPr>
        <w:t xml:space="preserve"> العقيدة على منهاج </w:t>
      </w:r>
      <w:r w:rsidR="00455953">
        <w:rPr>
          <w:rFonts w:ascii="Simplified Arabic" w:hAnsi="Simplified Arabic" w:cs="Simplified Arabic"/>
          <w:sz w:val="28"/>
          <w:szCs w:val="28"/>
          <w:rtl/>
          <w:lang w:bidi="ar-KW"/>
        </w:rPr>
        <w:t xml:space="preserve">أهل </w:t>
      </w:r>
      <w:r w:rsidR="006930E2">
        <w:rPr>
          <w:rFonts w:ascii="Simplified Arabic" w:hAnsi="Simplified Arabic" w:cs="Simplified Arabic"/>
          <w:sz w:val="28"/>
          <w:szCs w:val="28"/>
          <w:rtl/>
          <w:lang w:bidi="ar-KW"/>
        </w:rPr>
        <w:t xml:space="preserve">السنّة </w:t>
      </w:r>
      <w:r w:rsidRPr="00FC5586">
        <w:rPr>
          <w:rFonts w:ascii="Simplified Arabic" w:hAnsi="Simplified Arabic" w:cs="Simplified Arabic"/>
          <w:sz w:val="28"/>
          <w:szCs w:val="28"/>
          <w:rtl/>
          <w:lang w:bidi="ar-KW"/>
        </w:rPr>
        <w:t>والجماعة، و</w:t>
      </w:r>
      <w:r w:rsidRPr="00FC5586">
        <w:rPr>
          <w:rFonts w:ascii="Simplified Arabic" w:hAnsi="Simplified Arabic" w:cs="Simplified Arabic"/>
          <w:sz w:val="28"/>
          <w:szCs w:val="28"/>
          <w:rtl/>
        </w:rPr>
        <w:t xml:space="preserve">كان لأنصاره رحمه الله الدور المهم في رفع راية </w:t>
      </w:r>
      <w:r w:rsidR="00455953">
        <w:rPr>
          <w:rFonts w:ascii="Simplified Arabic" w:hAnsi="Simplified Arabic" w:cs="Simplified Arabic"/>
          <w:sz w:val="28"/>
          <w:szCs w:val="28"/>
          <w:rtl/>
        </w:rPr>
        <w:t xml:space="preserve">أهل </w:t>
      </w:r>
      <w:r w:rsidR="006930E2">
        <w:rPr>
          <w:rFonts w:ascii="Simplified Arabic" w:hAnsi="Simplified Arabic" w:cs="Simplified Arabic"/>
          <w:sz w:val="28"/>
          <w:szCs w:val="28"/>
          <w:rtl/>
        </w:rPr>
        <w:t xml:space="preserve">السنّة </w:t>
      </w:r>
      <w:r w:rsidRPr="00FC5586">
        <w:rPr>
          <w:rFonts w:ascii="Simplified Arabic" w:hAnsi="Simplified Arabic" w:cs="Simplified Arabic"/>
          <w:sz w:val="28"/>
          <w:szCs w:val="28"/>
          <w:rtl/>
        </w:rPr>
        <w:t xml:space="preserve">والجماعة في وجه المعتزلة والمجسمة </w:t>
      </w:r>
      <w:proofErr w:type="spellStart"/>
      <w:r w:rsidRPr="00FC5586">
        <w:rPr>
          <w:rFonts w:ascii="Simplified Arabic" w:hAnsi="Simplified Arabic" w:cs="Simplified Arabic"/>
          <w:sz w:val="28"/>
          <w:szCs w:val="28"/>
          <w:rtl/>
        </w:rPr>
        <w:t>والحشوية</w:t>
      </w:r>
      <w:proofErr w:type="spellEnd"/>
      <w:r w:rsidRPr="00FC5586">
        <w:rPr>
          <w:rFonts w:ascii="Simplified Arabic" w:hAnsi="Simplified Arabic" w:cs="Simplified Arabic"/>
          <w:sz w:val="28"/>
          <w:szCs w:val="28"/>
          <w:rtl/>
        </w:rPr>
        <w:t>، رحم الله الجميع رحمة واسعة</w:t>
      </w:r>
    </w:p>
    <w:p w14:paraId="22A59BA2" w14:textId="3D4F17EB" w:rsidR="0009781D" w:rsidRPr="00FC5586" w:rsidRDefault="0009781D" w:rsidP="002761E1">
      <w:pPr>
        <w:bidi/>
        <w:jc w:val="center"/>
        <w:rPr>
          <w:rFonts w:ascii="Simplified Arabic" w:hAnsi="Simplified Arabic" w:cs="Simplified Arabic"/>
          <w:sz w:val="28"/>
          <w:szCs w:val="28"/>
          <w:rtl/>
        </w:rPr>
      </w:pPr>
      <w:r w:rsidRPr="00FC5586">
        <w:rPr>
          <w:rFonts w:ascii="Simplified Arabic" w:hAnsi="Simplified Arabic" w:cs="Simplified Arabic"/>
          <w:sz w:val="28"/>
          <w:szCs w:val="28"/>
          <w:rtl/>
        </w:rPr>
        <w:t>***</w:t>
      </w:r>
    </w:p>
    <w:p w14:paraId="4650576A" w14:textId="1E5556DC" w:rsidR="0009781D" w:rsidRPr="00FC5586" w:rsidRDefault="0009781D" w:rsidP="0009781D">
      <w:pPr>
        <w:bidi/>
        <w:jc w:val="center"/>
        <w:rPr>
          <w:rFonts w:ascii="Simplified Arabic" w:hAnsi="Simplified Arabic" w:cs="Simplified Arabic"/>
          <w:rtl/>
        </w:rPr>
      </w:pPr>
    </w:p>
    <w:p w14:paraId="133654E1" w14:textId="77777777" w:rsidR="0009781D" w:rsidRPr="00FC5586" w:rsidRDefault="0009781D" w:rsidP="0009781D">
      <w:pPr>
        <w:bidi/>
        <w:jc w:val="center"/>
        <w:rPr>
          <w:rFonts w:ascii="Simplified Arabic" w:hAnsi="Simplified Arabic" w:cs="Simplified Arabic"/>
          <w:rtl/>
        </w:rPr>
      </w:pPr>
    </w:p>
    <w:p w14:paraId="2662E746" w14:textId="77777777" w:rsidR="0009781D" w:rsidRPr="00FC5586" w:rsidRDefault="0009781D" w:rsidP="0009781D">
      <w:pPr>
        <w:pBdr>
          <w:top w:val="threeDEngrave" w:sz="24" w:space="1" w:color="auto"/>
          <w:left w:val="threeDEngrave" w:sz="24" w:space="4" w:color="auto"/>
          <w:bottom w:val="threeDEmboss" w:sz="24" w:space="1" w:color="auto"/>
          <w:right w:val="threeDEmboss" w:sz="24" w:space="4" w:color="auto"/>
        </w:pBdr>
        <w:bidi/>
        <w:jc w:val="center"/>
        <w:rPr>
          <w:rFonts w:ascii="Simplified Arabic" w:hAnsi="Simplified Arabic" w:cs="Simplified Arabic"/>
          <w:bCs/>
          <w:sz w:val="40"/>
          <w:szCs w:val="40"/>
          <w:u w:val="single"/>
          <w:rtl/>
          <w:lang w:bidi="ar-KW"/>
        </w:rPr>
      </w:pPr>
    </w:p>
    <w:p w14:paraId="3B4F305D" w14:textId="13F75AB1" w:rsidR="0009781D" w:rsidRPr="00FC5586" w:rsidRDefault="00F03F85" w:rsidP="0009781D">
      <w:pPr>
        <w:pBdr>
          <w:top w:val="threeDEngrave" w:sz="24" w:space="1" w:color="auto"/>
          <w:left w:val="threeDEngrave" w:sz="24" w:space="4" w:color="auto"/>
          <w:bottom w:val="threeDEmboss" w:sz="24" w:space="1" w:color="auto"/>
          <w:right w:val="threeDEmboss" w:sz="24" w:space="4" w:color="auto"/>
        </w:pBdr>
        <w:bidi/>
        <w:jc w:val="center"/>
        <w:rPr>
          <w:rFonts w:ascii="Simplified Arabic" w:hAnsi="Simplified Arabic" w:cs="Simplified Arabic"/>
          <w:bCs/>
          <w:sz w:val="40"/>
          <w:szCs w:val="40"/>
          <w:highlight w:val="yellow"/>
          <w:u w:val="single"/>
          <w:rtl/>
          <w:lang w:bidi="ar-KW"/>
        </w:rPr>
      </w:pPr>
      <w:r w:rsidRPr="00FC5586">
        <w:rPr>
          <w:rFonts w:ascii="Simplified Arabic" w:hAnsi="Simplified Arabic" w:cs="Simplified Arabic" w:hint="cs"/>
          <w:bCs/>
          <w:sz w:val="40"/>
          <w:szCs w:val="40"/>
          <w:highlight w:val="yellow"/>
          <w:u w:val="single"/>
          <w:rtl/>
          <w:lang w:bidi="ar-KW"/>
        </w:rPr>
        <w:t>المبحث</w:t>
      </w:r>
      <w:r w:rsidR="0009781D" w:rsidRPr="00FC5586">
        <w:rPr>
          <w:rFonts w:ascii="Simplified Arabic" w:hAnsi="Simplified Arabic" w:cs="Simplified Arabic"/>
          <w:bCs/>
          <w:sz w:val="40"/>
          <w:szCs w:val="40"/>
          <w:highlight w:val="yellow"/>
          <w:u w:val="single"/>
          <w:rtl/>
          <w:lang w:bidi="ar-KW"/>
        </w:rPr>
        <w:t xml:space="preserve"> </w:t>
      </w:r>
      <w:r w:rsidR="00AB55A6">
        <w:rPr>
          <w:rFonts w:ascii="Simplified Arabic" w:hAnsi="Simplified Arabic" w:cs="Simplified Arabic" w:hint="cs"/>
          <w:bCs/>
          <w:sz w:val="40"/>
          <w:szCs w:val="40"/>
          <w:highlight w:val="yellow"/>
          <w:u w:val="single"/>
          <w:rtl/>
          <w:lang w:bidi="ar-KW"/>
        </w:rPr>
        <w:t>الخامس</w:t>
      </w:r>
    </w:p>
    <w:p w14:paraId="67FF21A5" w14:textId="32B6762E" w:rsidR="0009781D" w:rsidRPr="00FC5586" w:rsidRDefault="0009781D" w:rsidP="0009781D">
      <w:pPr>
        <w:pBdr>
          <w:top w:val="threeDEngrave" w:sz="24" w:space="1" w:color="auto"/>
          <w:left w:val="threeDEngrave" w:sz="24" w:space="4" w:color="auto"/>
          <w:bottom w:val="threeDEmboss" w:sz="24" w:space="1" w:color="auto"/>
          <w:right w:val="threeDEmboss" w:sz="24" w:space="4" w:color="auto"/>
        </w:pBdr>
        <w:bidi/>
        <w:jc w:val="center"/>
        <w:rPr>
          <w:rFonts w:ascii="Simplified Arabic" w:hAnsi="Simplified Arabic" w:cs="Simplified Arabic"/>
          <w:bCs/>
          <w:sz w:val="40"/>
          <w:szCs w:val="40"/>
          <w:u w:val="single"/>
          <w:rtl/>
          <w:lang w:bidi="ar-KW"/>
        </w:rPr>
      </w:pPr>
      <w:r w:rsidRPr="00FC5586">
        <w:rPr>
          <w:rFonts w:ascii="Simplified Arabic" w:hAnsi="Simplified Arabic" w:cs="Simplified Arabic"/>
          <w:bCs/>
          <w:sz w:val="40"/>
          <w:szCs w:val="40"/>
          <w:highlight w:val="yellow"/>
          <w:u w:val="single"/>
          <w:rtl/>
          <w:lang w:bidi="ar-KW"/>
        </w:rPr>
        <w:t xml:space="preserve">الجهمية </w:t>
      </w:r>
      <w:r w:rsidR="00F03F85" w:rsidRPr="00FC5586">
        <w:rPr>
          <w:rFonts w:ascii="Simplified Arabic" w:hAnsi="Simplified Arabic" w:cs="Simplified Arabic" w:hint="cs"/>
          <w:bCs/>
          <w:sz w:val="40"/>
          <w:szCs w:val="40"/>
          <w:highlight w:val="yellow"/>
          <w:u w:val="single"/>
          <w:rtl/>
          <w:lang w:bidi="ar-KW"/>
        </w:rPr>
        <w:t xml:space="preserve">وضلالهم </w:t>
      </w:r>
      <w:r w:rsidRPr="00FC5586">
        <w:rPr>
          <w:rFonts w:ascii="Simplified Arabic" w:hAnsi="Simplified Arabic" w:cs="Simplified Arabic"/>
          <w:bCs/>
          <w:sz w:val="40"/>
          <w:szCs w:val="40"/>
          <w:highlight w:val="yellow"/>
          <w:u w:val="single"/>
          <w:rtl/>
          <w:lang w:bidi="ar-KW"/>
        </w:rPr>
        <w:t>في باب الإيمان والكفر</w:t>
      </w:r>
    </w:p>
    <w:p w14:paraId="41BAAA2E" w14:textId="77777777" w:rsidR="0009781D" w:rsidRPr="00FC5586" w:rsidRDefault="0009781D" w:rsidP="0009781D">
      <w:pPr>
        <w:pBdr>
          <w:top w:val="threeDEngrave" w:sz="24" w:space="1" w:color="auto"/>
          <w:left w:val="threeDEngrave" w:sz="24" w:space="4" w:color="auto"/>
          <w:bottom w:val="threeDEmboss" w:sz="24" w:space="1" w:color="auto"/>
          <w:right w:val="threeDEmboss" w:sz="24" w:space="4" w:color="auto"/>
        </w:pBdr>
        <w:bidi/>
        <w:jc w:val="center"/>
        <w:rPr>
          <w:rFonts w:ascii="Simplified Arabic" w:hAnsi="Simplified Arabic" w:cs="Simplified Arabic"/>
          <w:bCs/>
          <w:sz w:val="40"/>
          <w:szCs w:val="40"/>
          <w:u w:val="single"/>
          <w:rtl/>
          <w:lang w:bidi="ar-KW"/>
        </w:rPr>
      </w:pPr>
    </w:p>
    <w:p w14:paraId="311F8E7D" w14:textId="77777777" w:rsidR="0009781D" w:rsidRPr="00FC5586" w:rsidRDefault="0009781D" w:rsidP="0009781D">
      <w:pPr>
        <w:bidi/>
        <w:jc w:val="center"/>
        <w:rPr>
          <w:rFonts w:ascii="Simplified Arabic" w:hAnsi="Simplified Arabic" w:cs="Simplified Arabic"/>
          <w:b/>
          <w:rtl/>
          <w:lang w:bidi="ar-KW"/>
        </w:rPr>
      </w:pPr>
    </w:p>
    <w:p w14:paraId="22AA1AD8" w14:textId="24B6209F" w:rsidR="0009781D" w:rsidRPr="00FC5586" w:rsidRDefault="0009781D" w:rsidP="0009781D">
      <w:pPr>
        <w:bidi/>
        <w:jc w:val="both"/>
        <w:rPr>
          <w:rFonts w:ascii="Simplified Arabic" w:hAnsi="Simplified Arabic" w:cs="Simplified Arabic"/>
          <w:sz w:val="28"/>
          <w:szCs w:val="28"/>
          <w:rtl/>
        </w:rPr>
      </w:pPr>
      <w:r w:rsidRPr="00FC5586">
        <w:rPr>
          <w:rFonts w:ascii="Simplified Arabic" w:hAnsi="Simplified Arabic" w:cs="Simplified Arabic"/>
          <w:b/>
          <w:bCs/>
          <w:sz w:val="40"/>
          <w:szCs w:val="40"/>
          <w:highlight w:val="yellow"/>
          <w:u w:val="single"/>
          <w:rtl/>
        </w:rPr>
        <w:t>[المفتاح الاول]</w:t>
      </w:r>
      <w:r w:rsidRPr="00FC5586">
        <w:rPr>
          <w:rFonts w:ascii="Simplified Arabic" w:hAnsi="Simplified Arabic" w:cs="Simplified Arabic"/>
          <w:b/>
          <w:bCs/>
          <w:sz w:val="40"/>
          <w:szCs w:val="40"/>
          <w:rtl/>
        </w:rPr>
        <w:t xml:space="preserve">: </w:t>
      </w:r>
      <w:r w:rsidRPr="00FC5586">
        <w:rPr>
          <w:rFonts w:ascii="Simplified Arabic" w:hAnsi="Simplified Arabic" w:cs="Simplified Arabic"/>
          <w:bCs/>
          <w:sz w:val="28"/>
          <w:szCs w:val="28"/>
          <w:rtl/>
        </w:rPr>
        <w:t>الجهمية</w:t>
      </w:r>
      <w:r w:rsidRPr="00FC5586">
        <w:rPr>
          <w:rFonts w:ascii="Simplified Arabic" w:hAnsi="Simplified Arabic" w:cs="Simplified Arabic"/>
          <w:sz w:val="28"/>
          <w:szCs w:val="28"/>
          <w:rtl/>
        </w:rPr>
        <w:t xml:space="preserve">: هم أتباع الجهم بن صفوان وهو ضال مبتدع قال عنه الذهبي " هلك في زمان التابعين وما علمته روى شيئاً، لكنه زرع شراً عظيماً " أهـ [ميزان الاعتدال ج1 / 426]، </w:t>
      </w:r>
      <w:r w:rsidRPr="00FC5586">
        <w:rPr>
          <w:rFonts w:ascii="Simplified Arabic" w:hAnsi="Simplified Arabic" w:cs="Simplified Arabic"/>
          <w:sz w:val="28"/>
          <w:szCs w:val="28"/>
          <w:rtl/>
        </w:rPr>
        <w:lastRenderedPageBreak/>
        <w:t xml:space="preserve">والذي يهمنا من الجهمية هو قولهم الضال في مسائل الإيمان، فكما أن الخوارج والمعتزلة غالوا في مسائل الإيمان حتى كفروا </w:t>
      </w:r>
      <w:r w:rsidR="00455953">
        <w:rPr>
          <w:rFonts w:ascii="Simplified Arabic" w:hAnsi="Simplified Arabic" w:cs="Simplified Arabic"/>
          <w:sz w:val="28"/>
          <w:szCs w:val="28"/>
          <w:rtl/>
        </w:rPr>
        <w:t xml:space="preserve">أهل </w:t>
      </w:r>
      <w:r w:rsidRPr="00FC5586">
        <w:rPr>
          <w:rFonts w:ascii="Simplified Arabic" w:hAnsi="Simplified Arabic" w:cs="Simplified Arabic"/>
          <w:sz w:val="28"/>
          <w:szCs w:val="28"/>
          <w:rtl/>
        </w:rPr>
        <w:t xml:space="preserve">القبلة، فالجهمية على النقيض فرطوا وقصروا حتى قالوا أن الإيمان هو المعرفة بالله فقط وكل عارف بالله فهو مؤمن، وأن الكفر بالله هو الجهل بالله فقط، وأن من عرف الله بقلبه فهو مؤمن كامل الإيمان لا تضره مع معرفته شيئاً من المعاصي والآثام كما لا ينفع مع الكفر شيئاً من الأعمال والطاعات، وهذا هو </w:t>
      </w:r>
      <w:proofErr w:type="spellStart"/>
      <w:r w:rsidRPr="00FC5586">
        <w:rPr>
          <w:rFonts w:ascii="Simplified Arabic" w:hAnsi="Simplified Arabic" w:cs="Simplified Arabic"/>
          <w:sz w:val="28"/>
          <w:szCs w:val="28"/>
          <w:rtl/>
        </w:rPr>
        <w:t>مقصودنا</w:t>
      </w:r>
      <w:proofErr w:type="spellEnd"/>
      <w:r w:rsidRPr="00FC5586">
        <w:rPr>
          <w:rFonts w:ascii="Simplified Arabic" w:hAnsi="Simplified Arabic" w:cs="Simplified Arabic"/>
          <w:sz w:val="28"/>
          <w:szCs w:val="28"/>
          <w:rtl/>
        </w:rPr>
        <w:t xml:space="preserve"> من هذه الرسالة: بيان ضلالهم في مسائل الإيمان والرد على تلك الضلالات، ولكن ذلك لا يمنع من معرفة شيئاً موجزاً عن أهم ضلالات هذه الفرقة الضالة في مجال الاعتقاد، </w:t>
      </w:r>
    </w:p>
    <w:p w14:paraId="72D4843E" w14:textId="6AF1214E" w:rsidR="0009781D" w:rsidRPr="00FC5586" w:rsidRDefault="0009781D" w:rsidP="0009781D">
      <w:pPr>
        <w:bidi/>
        <w:jc w:val="both"/>
        <w:rPr>
          <w:rFonts w:ascii="Simplified Arabic" w:hAnsi="Simplified Arabic" w:cs="Simplified Arabic"/>
          <w:sz w:val="28"/>
          <w:szCs w:val="28"/>
          <w:rtl/>
        </w:rPr>
      </w:pPr>
      <w:r w:rsidRPr="00FC5586">
        <w:rPr>
          <w:rFonts w:ascii="Simplified Arabic" w:hAnsi="Simplified Arabic" w:cs="Simplified Arabic"/>
          <w:b/>
          <w:bCs/>
          <w:sz w:val="40"/>
          <w:szCs w:val="40"/>
          <w:highlight w:val="yellow"/>
          <w:u w:val="single"/>
          <w:rtl/>
        </w:rPr>
        <w:t xml:space="preserve">[المفتاح </w:t>
      </w:r>
      <w:r w:rsidR="00BA3829" w:rsidRPr="00FC5586">
        <w:rPr>
          <w:rFonts w:ascii="Simplified Arabic" w:hAnsi="Simplified Arabic" w:cs="Simplified Arabic" w:hint="cs"/>
          <w:b/>
          <w:bCs/>
          <w:sz w:val="40"/>
          <w:szCs w:val="40"/>
          <w:highlight w:val="yellow"/>
          <w:u w:val="single"/>
          <w:rtl/>
        </w:rPr>
        <w:t>الثاني</w:t>
      </w:r>
      <w:r w:rsidRPr="00FC5586">
        <w:rPr>
          <w:rFonts w:ascii="Simplified Arabic" w:hAnsi="Simplified Arabic" w:cs="Simplified Arabic"/>
          <w:b/>
          <w:bCs/>
          <w:sz w:val="40"/>
          <w:szCs w:val="40"/>
          <w:highlight w:val="yellow"/>
          <w:u w:val="single"/>
          <w:rtl/>
        </w:rPr>
        <w:t>]</w:t>
      </w:r>
      <w:r w:rsidRPr="00FC5586">
        <w:rPr>
          <w:rFonts w:ascii="Simplified Arabic" w:hAnsi="Simplified Arabic" w:cs="Simplified Arabic"/>
          <w:b/>
          <w:bCs/>
          <w:sz w:val="40"/>
          <w:szCs w:val="40"/>
          <w:rtl/>
        </w:rPr>
        <w:t xml:space="preserve">: </w:t>
      </w:r>
      <w:r w:rsidRPr="00FC5586">
        <w:rPr>
          <w:rFonts w:ascii="Simplified Arabic" w:hAnsi="Simplified Arabic" w:cs="Simplified Arabic"/>
          <w:bCs/>
          <w:sz w:val="28"/>
          <w:szCs w:val="28"/>
          <w:rtl/>
        </w:rPr>
        <w:t>إشارة إلى الجهمية وبيان لأهم ضلالاتها: قال الإمام أبو الحسن الأشعري رحمه الله</w:t>
      </w:r>
      <w:r w:rsidRPr="00FC5586">
        <w:rPr>
          <w:rFonts w:ascii="Simplified Arabic" w:hAnsi="Simplified Arabic" w:cs="Simplified Arabic"/>
          <w:sz w:val="28"/>
          <w:szCs w:val="28"/>
          <w:rtl/>
        </w:rPr>
        <w:t>: " ذكر قول الجهمية ما تفرد به جهم</w:t>
      </w:r>
      <w:r w:rsidR="004940F8" w:rsidRPr="00FC5586">
        <w:rPr>
          <w:rFonts w:ascii="Simplified Arabic" w:hAnsi="Simplified Arabic" w:cs="Simplified Arabic" w:hint="cs"/>
          <w:sz w:val="28"/>
          <w:szCs w:val="28"/>
          <w:rtl/>
        </w:rPr>
        <w:t xml:space="preserve">: </w:t>
      </w:r>
      <w:r w:rsidRPr="00FC5586">
        <w:rPr>
          <w:rFonts w:ascii="Simplified Arabic" w:hAnsi="Simplified Arabic" w:cs="Simplified Arabic"/>
          <w:sz w:val="28"/>
          <w:szCs w:val="28"/>
          <w:rtl/>
        </w:rPr>
        <w:t xml:space="preserve">الذي تفرد به جهم القول بأن الجنة والنار تبيدان وتفنيان، وأن الإيمان هو المعرفة بالله فقط، والكفر هو الجهل بالله فقط، وأنه لا فعل لأحد في الحقيقة إلا لله وحده، وأنه هو الفاعل، وأن الناس إنما تنسب إليهم أفعالهم على المجاز، كما يقال: تحركت الشجرة، ودار الفلك وزالت الشمس، وإنما فعل ذلك بالشجرة والفلك والشمس الله </w:t>
      </w:r>
      <w:r w:rsidRPr="00FC5586">
        <w:rPr>
          <w:rFonts w:ascii="Simplified Arabic" w:hAnsi="Simplified Arabic" w:cs="Simplified Arabic"/>
          <w:sz w:val="28"/>
          <w:szCs w:val="28"/>
        </w:rPr>
        <w:t>–</w:t>
      </w:r>
      <w:r w:rsidRPr="00FC5586">
        <w:rPr>
          <w:rFonts w:ascii="Simplified Arabic" w:hAnsi="Simplified Arabic" w:cs="Simplified Arabic"/>
          <w:sz w:val="28"/>
          <w:szCs w:val="28"/>
          <w:rtl/>
        </w:rPr>
        <w:t xml:space="preserve"> </w:t>
      </w:r>
      <w:proofErr w:type="gramStart"/>
      <w:r w:rsidRPr="00FC5586">
        <w:rPr>
          <w:rFonts w:ascii="Simplified Arabic" w:hAnsi="Simplified Arabic" w:cs="Simplified Arabic"/>
          <w:sz w:val="28"/>
          <w:szCs w:val="28"/>
          <w:rtl/>
        </w:rPr>
        <w:t>سبحانه !</w:t>
      </w:r>
      <w:proofErr w:type="gramEnd"/>
      <w:r w:rsidRPr="00FC5586">
        <w:rPr>
          <w:rFonts w:ascii="Simplified Arabic" w:hAnsi="Simplified Arabic" w:cs="Simplified Arabic"/>
          <w:sz w:val="28"/>
          <w:szCs w:val="28"/>
          <w:rtl/>
        </w:rPr>
        <w:t xml:space="preserve"> </w:t>
      </w:r>
      <w:r w:rsidRPr="00FC5586">
        <w:rPr>
          <w:rFonts w:ascii="Simplified Arabic" w:hAnsi="Simplified Arabic" w:cs="Simplified Arabic"/>
          <w:sz w:val="28"/>
          <w:szCs w:val="28"/>
        </w:rPr>
        <w:t>–</w:t>
      </w:r>
      <w:r w:rsidRPr="00FC5586">
        <w:rPr>
          <w:rFonts w:ascii="Simplified Arabic" w:hAnsi="Simplified Arabic" w:cs="Simplified Arabic"/>
          <w:sz w:val="28"/>
          <w:szCs w:val="28"/>
          <w:rtl/>
        </w:rPr>
        <w:t xml:space="preserve"> إلا أنه خلق للإنسان قوة كان بها الفعل، وخلق له إرادة للفعل واختياراً له منفرداً بذلك، كما خلق له طولاً كان به طويلاً، ولوناً كان به متلوناً، وكان جهم ينتحل الأمر بالمعروف والنهي عن المنكر، وقتل " جهم " بمرو، قتله </w:t>
      </w:r>
      <w:r w:rsidR="004940F8" w:rsidRPr="00FC5586">
        <w:rPr>
          <w:rFonts w:ascii="Simplified Arabic" w:hAnsi="Simplified Arabic" w:cs="Simplified Arabic" w:hint="cs"/>
          <w:sz w:val="28"/>
          <w:szCs w:val="28"/>
          <w:rtl/>
        </w:rPr>
        <w:t>مسلم</w:t>
      </w:r>
      <w:r w:rsidRPr="00FC5586">
        <w:rPr>
          <w:rFonts w:ascii="Simplified Arabic" w:hAnsi="Simplified Arabic" w:cs="Simplified Arabic"/>
          <w:sz w:val="28"/>
          <w:szCs w:val="28"/>
          <w:rtl/>
        </w:rPr>
        <w:t xml:space="preserve"> بن أحوز المازني في آخر ملك بن أمية ويحكي عنه أنه كان يقول: لا أقول إن الله </w:t>
      </w:r>
      <w:r w:rsidRPr="00FC5586">
        <w:rPr>
          <w:rFonts w:ascii="Simplified Arabic" w:hAnsi="Simplified Arabic" w:cs="Simplified Arabic"/>
          <w:sz w:val="28"/>
          <w:szCs w:val="28"/>
        </w:rPr>
        <w:t>–</w:t>
      </w:r>
      <w:r w:rsidRPr="00FC5586">
        <w:rPr>
          <w:rFonts w:ascii="Simplified Arabic" w:hAnsi="Simplified Arabic" w:cs="Simplified Arabic"/>
          <w:sz w:val="28"/>
          <w:szCs w:val="28"/>
          <w:rtl/>
        </w:rPr>
        <w:t xml:space="preserve"> سبحانه! </w:t>
      </w:r>
      <w:r w:rsidRPr="00FC5586">
        <w:rPr>
          <w:rFonts w:ascii="Simplified Arabic" w:hAnsi="Simplified Arabic" w:cs="Simplified Arabic"/>
          <w:sz w:val="28"/>
          <w:szCs w:val="28"/>
        </w:rPr>
        <w:t>–</w:t>
      </w:r>
      <w:r w:rsidRPr="00FC5586">
        <w:rPr>
          <w:rFonts w:ascii="Simplified Arabic" w:hAnsi="Simplified Arabic" w:cs="Simplified Arabic"/>
          <w:sz w:val="28"/>
          <w:szCs w:val="28"/>
          <w:rtl/>
        </w:rPr>
        <w:t xml:space="preserve"> شيء لأن ذلك تشبيه له بالأشياء، وكان يقول: إن علم الله </w:t>
      </w:r>
      <w:r w:rsidRPr="00FC5586">
        <w:rPr>
          <w:rFonts w:ascii="Simplified Arabic" w:hAnsi="Simplified Arabic" w:cs="Simplified Arabic"/>
          <w:sz w:val="28"/>
          <w:szCs w:val="28"/>
        </w:rPr>
        <w:t>–</w:t>
      </w:r>
      <w:r w:rsidRPr="00FC5586">
        <w:rPr>
          <w:rFonts w:ascii="Simplified Arabic" w:hAnsi="Simplified Arabic" w:cs="Simplified Arabic"/>
          <w:sz w:val="28"/>
          <w:szCs w:val="28"/>
          <w:rtl/>
        </w:rPr>
        <w:t xml:space="preserve"> </w:t>
      </w:r>
      <w:proofErr w:type="gramStart"/>
      <w:r w:rsidRPr="00FC5586">
        <w:rPr>
          <w:rFonts w:ascii="Simplified Arabic" w:hAnsi="Simplified Arabic" w:cs="Simplified Arabic"/>
          <w:sz w:val="28"/>
          <w:szCs w:val="28"/>
          <w:rtl/>
        </w:rPr>
        <w:t>سبحانه !</w:t>
      </w:r>
      <w:proofErr w:type="gramEnd"/>
      <w:r w:rsidRPr="00FC5586">
        <w:rPr>
          <w:rFonts w:ascii="Simplified Arabic" w:hAnsi="Simplified Arabic" w:cs="Simplified Arabic"/>
          <w:sz w:val="28"/>
          <w:szCs w:val="28"/>
          <w:rtl/>
        </w:rPr>
        <w:t xml:space="preserve"> </w:t>
      </w:r>
      <w:r w:rsidRPr="00FC5586">
        <w:rPr>
          <w:rFonts w:ascii="Simplified Arabic" w:hAnsi="Simplified Arabic" w:cs="Simplified Arabic"/>
          <w:sz w:val="28"/>
          <w:szCs w:val="28"/>
        </w:rPr>
        <w:t>–</w:t>
      </w:r>
      <w:r w:rsidRPr="00FC5586">
        <w:rPr>
          <w:rFonts w:ascii="Simplified Arabic" w:hAnsi="Simplified Arabic" w:cs="Simplified Arabic"/>
          <w:sz w:val="28"/>
          <w:szCs w:val="28"/>
          <w:rtl/>
        </w:rPr>
        <w:t xml:space="preserve"> محدث، فيما يحكي عنه، ويقول بخلق القرآن، وأنه لا يقال: إن الله لم يزل عالماً بالأشياء قبل أن تكون " أهـ [مقالات الإسلاميين واختلاف المصلين ج1/338]،</w:t>
      </w:r>
      <w:r w:rsidRPr="00FC5586">
        <w:rPr>
          <w:rFonts w:ascii="Simplified Arabic" w:hAnsi="Simplified Arabic" w:cs="Simplified Arabic"/>
          <w:bCs/>
          <w:sz w:val="28"/>
          <w:szCs w:val="28"/>
          <w:rtl/>
        </w:rPr>
        <w:t xml:space="preserve"> وقال </w:t>
      </w:r>
      <w:proofErr w:type="spellStart"/>
      <w:r w:rsidRPr="00FC5586">
        <w:rPr>
          <w:rFonts w:ascii="Simplified Arabic" w:hAnsi="Simplified Arabic" w:cs="Simplified Arabic"/>
          <w:bCs/>
          <w:sz w:val="28"/>
          <w:szCs w:val="28"/>
          <w:rtl/>
        </w:rPr>
        <w:t>الشهرستاني</w:t>
      </w:r>
      <w:proofErr w:type="spellEnd"/>
      <w:r w:rsidRPr="00FC5586">
        <w:rPr>
          <w:rFonts w:ascii="Simplified Arabic" w:hAnsi="Simplified Arabic" w:cs="Simplified Arabic"/>
          <w:bCs/>
          <w:sz w:val="28"/>
          <w:szCs w:val="28"/>
          <w:rtl/>
        </w:rPr>
        <w:t xml:space="preserve"> رحمه الله</w:t>
      </w:r>
      <w:r w:rsidRPr="00FC5586">
        <w:rPr>
          <w:rFonts w:ascii="Simplified Arabic" w:hAnsi="Simplified Arabic" w:cs="Simplified Arabic"/>
          <w:sz w:val="28"/>
          <w:szCs w:val="28"/>
          <w:rtl/>
        </w:rPr>
        <w:t xml:space="preserve">: " الجهمية: أصحاب جهم بن صفوان وهو من الجبرية الخالصة، ظهرت بدعته </w:t>
      </w:r>
      <w:proofErr w:type="spellStart"/>
      <w:r w:rsidRPr="00FC5586">
        <w:rPr>
          <w:rFonts w:ascii="Simplified Arabic" w:hAnsi="Simplified Arabic" w:cs="Simplified Arabic"/>
          <w:sz w:val="28"/>
          <w:szCs w:val="28"/>
          <w:rtl/>
        </w:rPr>
        <w:t>بترمذ</w:t>
      </w:r>
      <w:proofErr w:type="spellEnd"/>
      <w:r w:rsidRPr="00FC5586">
        <w:rPr>
          <w:rFonts w:ascii="Simplified Arabic" w:hAnsi="Simplified Arabic" w:cs="Simplified Arabic"/>
          <w:sz w:val="28"/>
          <w:szCs w:val="28"/>
          <w:rtl/>
        </w:rPr>
        <w:t xml:space="preserve">، وقتله مسلم بن أحوز المازني بمرو في آخر ملك بني أمية، وافق المعتزلة في نفي الصفات الأزلية، وزاد عليهم بأشياء، </w:t>
      </w:r>
      <w:r w:rsidRPr="00FC5586">
        <w:rPr>
          <w:rFonts w:ascii="Simplified Arabic" w:hAnsi="Simplified Arabic" w:cs="Simplified Arabic"/>
          <w:bCs/>
          <w:sz w:val="28"/>
          <w:szCs w:val="28"/>
          <w:rtl/>
        </w:rPr>
        <w:t>منها قوله</w:t>
      </w:r>
      <w:r w:rsidRPr="00FC5586">
        <w:rPr>
          <w:rFonts w:ascii="Simplified Arabic" w:hAnsi="Simplified Arabic" w:cs="Simplified Arabic"/>
          <w:sz w:val="28"/>
          <w:szCs w:val="28"/>
          <w:rtl/>
        </w:rPr>
        <w:t xml:space="preserve">: لا يجوز أن يوصف الباري تعالى: بصفة يوصف بها خلقه لأن ذلك يقضي تشبيهاً فنفى كونه حياً عالما، وأثبت كونه قادراً، فاعلاُ، خالقاً، لا يوصف شيء من خلق بالقدرة والفعل والخلق، </w:t>
      </w:r>
      <w:r w:rsidRPr="00FC5586">
        <w:rPr>
          <w:rFonts w:ascii="Simplified Arabic" w:hAnsi="Simplified Arabic" w:cs="Simplified Arabic"/>
          <w:bCs/>
          <w:sz w:val="28"/>
          <w:szCs w:val="28"/>
          <w:rtl/>
        </w:rPr>
        <w:t>ومنها إثباته</w:t>
      </w:r>
      <w:r w:rsidRPr="00FC5586">
        <w:rPr>
          <w:rFonts w:ascii="Simplified Arabic" w:hAnsi="Simplified Arabic" w:cs="Simplified Arabic"/>
          <w:sz w:val="28"/>
          <w:szCs w:val="28"/>
          <w:rtl/>
        </w:rPr>
        <w:t xml:space="preserve"> علوماً حادثة للباري تعالى: لا في محل، قال: لا يجوز أن يعلم الشيء قبل خلقه، لأنه لو علم ثم خلق، </w:t>
      </w:r>
      <w:proofErr w:type="spellStart"/>
      <w:r w:rsidRPr="00FC5586">
        <w:rPr>
          <w:rFonts w:ascii="Simplified Arabic" w:hAnsi="Simplified Arabic" w:cs="Simplified Arabic"/>
          <w:sz w:val="28"/>
          <w:szCs w:val="28"/>
          <w:rtl/>
        </w:rPr>
        <w:t>أفبقي</w:t>
      </w:r>
      <w:proofErr w:type="spellEnd"/>
      <w:r w:rsidRPr="00FC5586">
        <w:rPr>
          <w:rFonts w:ascii="Simplified Arabic" w:hAnsi="Simplified Arabic" w:cs="Simplified Arabic"/>
          <w:sz w:val="28"/>
          <w:szCs w:val="28"/>
          <w:rtl/>
        </w:rPr>
        <w:t xml:space="preserve"> علمه على ما كان أم لم يبق؟ فإن بقي فهو جهل، فإن العلم سيوجد غير العلم بأن قد وجد، وإن لم يبق فقد تغير والمتغير مخلوق ليس بقديم، ووافق في هذا المذهب هشام بن الحكم كما تقرر، قال: وإذا ثبت </w:t>
      </w:r>
      <w:r w:rsidRPr="00FC5586">
        <w:rPr>
          <w:rFonts w:ascii="Simplified Arabic" w:hAnsi="Simplified Arabic" w:cs="Simplified Arabic"/>
          <w:sz w:val="28"/>
          <w:szCs w:val="28"/>
          <w:rtl/>
        </w:rPr>
        <w:lastRenderedPageBreak/>
        <w:t xml:space="preserve">حدوث العلم فليس يخلو: إما أن يحدث في ذاته تعالى:، وذلك يؤدي إلى التغير في ذاته، وأن يكون محلاً للحوادث، وإما أن يحدث في محل فيكون المحل موصوفاً به لا الباري تعالى:، فتعين أنه لا محل له، فأثبت علوماً حادثة بعدد الموجودات المعلومة، </w:t>
      </w:r>
      <w:r w:rsidRPr="00FC5586">
        <w:rPr>
          <w:rFonts w:ascii="Simplified Arabic" w:hAnsi="Simplified Arabic" w:cs="Simplified Arabic"/>
          <w:bCs/>
          <w:sz w:val="28"/>
          <w:szCs w:val="28"/>
          <w:rtl/>
        </w:rPr>
        <w:t>ومنها قوله</w:t>
      </w:r>
      <w:r w:rsidRPr="00FC5586">
        <w:rPr>
          <w:rFonts w:ascii="Simplified Arabic" w:hAnsi="Simplified Arabic" w:cs="Simplified Arabic"/>
          <w:sz w:val="28"/>
          <w:szCs w:val="28"/>
          <w:rtl/>
        </w:rPr>
        <w:t xml:space="preserve"> في القدرة الحادثة: إن الإنسان لا يقدر على شيء، ولا يوصف بالاستطاعـة، وإنما هو مجبور في أفعاله، لا قدرة له، ولا إرادة، ولا اختيار، وإنما يخلق الله تعالى: الأفعال فيه على حسب ما يخلق في سائر الجمادات، وتنسب إليه الأفعال مجازاً كما تنسب إلى الجمادات، كما يقال: أثمرت الشجرة، وجرى الماء، وتحرك الحجر، وطلعت الشمس، وغربت، وتغيمت السماء وأمطرت، واهتزت الأرض وأنبتت إلى غير ذلك، </w:t>
      </w:r>
      <w:r w:rsidRPr="00FC5586">
        <w:rPr>
          <w:rFonts w:ascii="Simplified Arabic" w:hAnsi="Simplified Arabic" w:cs="Simplified Arabic"/>
          <w:bCs/>
          <w:sz w:val="28"/>
          <w:szCs w:val="28"/>
          <w:rtl/>
        </w:rPr>
        <w:t>والثواب والعقاب جبر، كما أن الأفعال كلها جبر،</w:t>
      </w:r>
      <w:r w:rsidRPr="00FC5586">
        <w:rPr>
          <w:rFonts w:ascii="Simplified Arabic" w:hAnsi="Simplified Arabic" w:cs="Simplified Arabic"/>
          <w:sz w:val="28"/>
          <w:szCs w:val="28"/>
          <w:rtl/>
        </w:rPr>
        <w:t xml:space="preserve"> قال: وإذا ثبت الجبر فالتكليف أيضاً كان جبراً، </w:t>
      </w:r>
      <w:r w:rsidRPr="00FC5586">
        <w:rPr>
          <w:rFonts w:ascii="Simplified Arabic" w:hAnsi="Simplified Arabic" w:cs="Simplified Arabic"/>
          <w:bCs/>
          <w:sz w:val="28"/>
          <w:szCs w:val="28"/>
          <w:rtl/>
        </w:rPr>
        <w:t xml:space="preserve">ومنها قوله: </w:t>
      </w:r>
      <w:r w:rsidRPr="00FC5586">
        <w:rPr>
          <w:rFonts w:ascii="Simplified Arabic" w:hAnsi="Simplified Arabic" w:cs="Simplified Arabic"/>
          <w:sz w:val="28"/>
          <w:szCs w:val="28"/>
          <w:rtl/>
        </w:rPr>
        <w:t xml:space="preserve">إن حركات </w:t>
      </w:r>
      <w:r w:rsidR="00455953">
        <w:rPr>
          <w:rFonts w:ascii="Simplified Arabic" w:hAnsi="Simplified Arabic" w:cs="Simplified Arabic"/>
          <w:sz w:val="28"/>
          <w:szCs w:val="28"/>
          <w:rtl/>
        </w:rPr>
        <w:t xml:space="preserve">أهل </w:t>
      </w:r>
      <w:r w:rsidRPr="00FC5586">
        <w:rPr>
          <w:rFonts w:ascii="Simplified Arabic" w:hAnsi="Simplified Arabic" w:cs="Simplified Arabic"/>
          <w:sz w:val="28"/>
          <w:szCs w:val="28"/>
          <w:rtl/>
        </w:rPr>
        <w:t xml:space="preserve">الخالدين تنقطع، والجنة والنار تفنيان بعد دخول أهلهما فيهما وتلذذ </w:t>
      </w:r>
      <w:r w:rsidR="00455953">
        <w:rPr>
          <w:rFonts w:ascii="Simplified Arabic" w:hAnsi="Simplified Arabic" w:cs="Simplified Arabic"/>
          <w:sz w:val="28"/>
          <w:szCs w:val="28"/>
          <w:rtl/>
        </w:rPr>
        <w:t xml:space="preserve">أهل </w:t>
      </w:r>
      <w:r w:rsidRPr="00FC5586">
        <w:rPr>
          <w:rFonts w:ascii="Simplified Arabic" w:hAnsi="Simplified Arabic" w:cs="Simplified Arabic"/>
          <w:sz w:val="28"/>
          <w:szCs w:val="28"/>
          <w:rtl/>
        </w:rPr>
        <w:t xml:space="preserve">الجنة بنعيمها، وتألم </w:t>
      </w:r>
      <w:r w:rsidR="00455953">
        <w:rPr>
          <w:rFonts w:ascii="Simplified Arabic" w:hAnsi="Simplified Arabic" w:cs="Simplified Arabic"/>
          <w:sz w:val="28"/>
          <w:szCs w:val="28"/>
          <w:rtl/>
        </w:rPr>
        <w:t xml:space="preserve">أهل </w:t>
      </w:r>
      <w:r w:rsidRPr="00FC5586">
        <w:rPr>
          <w:rFonts w:ascii="Simplified Arabic" w:hAnsi="Simplified Arabic" w:cs="Simplified Arabic"/>
          <w:sz w:val="28"/>
          <w:szCs w:val="28"/>
          <w:rtl/>
        </w:rPr>
        <w:t xml:space="preserve">النار بجحيمها، إذ لا تتصور حركات لا تناهي آخراً، كما لا تتصور حركات لا تتناهى أولاً، وحمل قوله تعالى: {خَالِدِينَ فِيهَا} على المبالغة والتأكيد دون الحقيقة في التخليد، كما يقال خلد الله ملك فلان، واستشهد على الانقطاع بقوله تعالى: {خَالِدِينَ فِيهَا مَا دَامَتِ السَّمَوَاتُ وَالْأَرْضُ إِلَّا مَا شَاءَ رَبُّكَ} [هود: 108] فالآية اشتملت على شريطة واستثناء، والخلود والتأييد لا شرط فيه ولا استثناء، </w:t>
      </w:r>
      <w:r w:rsidRPr="00FC5586">
        <w:rPr>
          <w:rFonts w:ascii="Simplified Arabic" w:hAnsi="Simplified Arabic" w:cs="Simplified Arabic"/>
          <w:bCs/>
          <w:sz w:val="28"/>
          <w:szCs w:val="28"/>
          <w:rtl/>
        </w:rPr>
        <w:t>ومنها قوله</w:t>
      </w:r>
      <w:r w:rsidRPr="00FC5586">
        <w:rPr>
          <w:rFonts w:ascii="Simplified Arabic" w:hAnsi="Simplified Arabic" w:cs="Simplified Arabic"/>
          <w:sz w:val="28"/>
          <w:szCs w:val="28"/>
          <w:rtl/>
        </w:rPr>
        <w:t>: من أتى بالمعرفة ثم جحد بلسانه لم يكفر بجحده، لأن العلم والمعرفة لا يزولان بالجحد، فهو مؤمن، قال: والإيمان لا يتبعض أي لا ينقسم إلى عقد، وقول وعمل، قال: ولا يتفاضل أهله فيه، فإيمان الانبياء، وإيمان الأمة على نمط واحد، إذ المعارف لا تتفاضل، وكان السلف كلهم من أشد الرادين عليه، ونسبته إلى التعطيل المحض، وهو أيضاً موافق للمعتزلة في نفي الرؤية وإثبات خلق الكلام وإيجاب المعارف بالعقل قبل ورود السمع " أه</w:t>
      </w:r>
      <w:r w:rsidR="004940F8" w:rsidRPr="00FC5586">
        <w:rPr>
          <w:rFonts w:ascii="Simplified Arabic" w:hAnsi="Simplified Arabic" w:cs="Simplified Arabic" w:hint="cs"/>
          <w:sz w:val="28"/>
          <w:szCs w:val="28"/>
          <w:rtl/>
        </w:rPr>
        <w:t>ــ</w:t>
      </w:r>
      <w:r w:rsidRPr="00FC5586">
        <w:rPr>
          <w:rFonts w:ascii="Simplified Arabic" w:hAnsi="Simplified Arabic" w:cs="Simplified Arabic"/>
          <w:sz w:val="28"/>
          <w:szCs w:val="28"/>
          <w:rtl/>
        </w:rPr>
        <w:t xml:space="preserve"> [الملل والنحل ج 1/86 - 88]، </w:t>
      </w:r>
    </w:p>
    <w:p w14:paraId="5DE22C11" w14:textId="36D2B0EF" w:rsidR="0009781D" w:rsidRPr="00FC5586" w:rsidRDefault="0009781D" w:rsidP="0009781D">
      <w:pPr>
        <w:bidi/>
        <w:jc w:val="both"/>
        <w:rPr>
          <w:rFonts w:ascii="Simplified Arabic" w:hAnsi="Simplified Arabic" w:cs="Simplified Arabic"/>
          <w:sz w:val="28"/>
          <w:szCs w:val="28"/>
          <w:rtl/>
        </w:rPr>
      </w:pPr>
      <w:r w:rsidRPr="00FC5586">
        <w:rPr>
          <w:rFonts w:ascii="Simplified Arabic" w:hAnsi="Simplified Arabic" w:cs="Simplified Arabic"/>
          <w:b/>
          <w:bCs/>
          <w:sz w:val="40"/>
          <w:szCs w:val="40"/>
          <w:highlight w:val="yellow"/>
          <w:u w:val="single"/>
          <w:rtl/>
        </w:rPr>
        <w:t xml:space="preserve">[المفتاح </w:t>
      </w:r>
      <w:r w:rsidR="00BA3829" w:rsidRPr="00FC5586">
        <w:rPr>
          <w:rFonts w:ascii="Simplified Arabic" w:hAnsi="Simplified Arabic" w:cs="Simplified Arabic" w:hint="cs"/>
          <w:b/>
          <w:bCs/>
          <w:sz w:val="40"/>
          <w:szCs w:val="40"/>
          <w:highlight w:val="yellow"/>
          <w:u w:val="single"/>
          <w:rtl/>
        </w:rPr>
        <w:t>الثالث</w:t>
      </w:r>
      <w:r w:rsidRPr="00FC5586">
        <w:rPr>
          <w:rFonts w:ascii="Simplified Arabic" w:hAnsi="Simplified Arabic" w:cs="Simplified Arabic"/>
          <w:b/>
          <w:bCs/>
          <w:sz w:val="40"/>
          <w:szCs w:val="40"/>
          <w:highlight w:val="yellow"/>
          <w:u w:val="single"/>
          <w:rtl/>
        </w:rPr>
        <w:t>]</w:t>
      </w:r>
      <w:r w:rsidRPr="00FC5586">
        <w:rPr>
          <w:rFonts w:ascii="Simplified Arabic" w:hAnsi="Simplified Arabic" w:cs="Simplified Arabic"/>
          <w:b/>
          <w:bCs/>
          <w:sz w:val="40"/>
          <w:szCs w:val="40"/>
          <w:rtl/>
        </w:rPr>
        <w:t xml:space="preserve">: </w:t>
      </w:r>
      <w:r w:rsidRPr="00FC5586">
        <w:rPr>
          <w:rFonts w:ascii="Simplified Arabic" w:hAnsi="Simplified Arabic" w:cs="Simplified Arabic"/>
          <w:bCs/>
          <w:sz w:val="28"/>
          <w:szCs w:val="28"/>
          <w:rtl/>
        </w:rPr>
        <w:t>وعلى ذلك يمكن تلخيص أهم ضلالات الجهمية في هذه الأصول الضالة: (الأصل الأول</w:t>
      </w:r>
      <w:r w:rsidRPr="00FC5586">
        <w:rPr>
          <w:rFonts w:ascii="Simplified Arabic" w:hAnsi="Simplified Arabic" w:cs="Simplified Arabic"/>
          <w:sz w:val="28"/>
          <w:szCs w:val="28"/>
          <w:rtl/>
        </w:rPr>
        <w:t>): تعطيل الأسماء والصفات ونفيها عن الله عز وجل، و (</w:t>
      </w:r>
      <w:r w:rsidRPr="00FC5586">
        <w:rPr>
          <w:rFonts w:ascii="Simplified Arabic" w:hAnsi="Simplified Arabic" w:cs="Simplified Arabic"/>
          <w:bCs/>
          <w:sz w:val="28"/>
          <w:szCs w:val="28"/>
          <w:rtl/>
        </w:rPr>
        <w:t>الأصل الثاني</w:t>
      </w:r>
      <w:r w:rsidRPr="00FC5586">
        <w:rPr>
          <w:rFonts w:ascii="Simplified Arabic" w:hAnsi="Simplified Arabic" w:cs="Simplified Arabic"/>
          <w:sz w:val="28"/>
          <w:szCs w:val="28"/>
          <w:rtl/>
        </w:rPr>
        <w:t>): القول بالجبر في باب الإيمان بالقدر، و (</w:t>
      </w:r>
      <w:r w:rsidRPr="00FC5586">
        <w:rPr>
          <w:rFonts w:ascii="Simplified Arabic" w:hAnsi="Simplified Arabic" w:cs="Simplified Arabic"/>
          <w:bCs/>
          <w:sz w:val="28"/>
          <w:szCs w:val="28"/>
          <w:rtl/>
        </w:rPr>
        <w:t>الأصل الثالث</w:t>
      </w:r>
      <w:r w:rsidRPr="00FC5586">
        <w:rPr>
          <w:rFonts w:ascii="Simplified Arabic" w:hAnsi="Simplified Arabic" w:cs="Simplified Arabic"/>
          <w:sz w:val="28"/>
          <w:szCs w:val="28"/>
          <w:rtl/>
        </w:rPr>
        <w:t>): القول بالإرجاء الغالي في باب الإيمان وهو أنه يكفي المرء في الإيمان مجرد المعرفة، و (</w:t>
      </w:r>
      <w:r w:rsidRPr="00FC5586">
        <w:rPr>
          <w:rFonts w:ascii="Simplified Arabic" w:hAnsi="Simplified Arabic" w:cs="Simplified Arabic"/>
          <w:bCs/>
          <w:sz w:val="28"/>
          <w:szCs w:val="28"/>
          <w:rtl/>
        </w:rPr>
        <w:t xml:space="preserve">الأصل الرابع): </w:t>
      </w:r>
      <w:r w:rsidRPr="00FC5586">
        <w:rPr>
          <w:rFonts w:ascii="Simplified Arabic" w:hAnsi="Simplified Arabic" w:cs="Simplified Arabic"/>
          <w:sz w:val="28"/>
          <w:szCs w:val="28"/>
          <w:rtl/>
        </w:rPr>
        <w:t>القول بفناء الجنة والنار، و (</w:t>
      </w:r>
      <w:r w:rsidRPr="00FC5586">
        <w:rPr>
          <w:rFonts w:ascii="Simplified Arabic" w:hAnsi="Simplified Arabic" w:cs="Simplified Arabic"/>
          <w:bCs/>
          <w:sz w:val="28"/>
          <w:szCs w:val="28"/>
          <w:rtl/>
        </w:rPr>
        <w:t>الأصل الخامس</w:t>
      </w:r>
      <w:r w:rsidRPr="00FC5586">
        <w:rPr>
          <w:rFonts w:ascii="Simplified Arabic" w:hAnsi="Simplified Arabic" w:cs="Simplified Arabic"/>
          <w:sz w:val="28"/>
          <w:szCs w:val="28"/>
          <w:rtl/>
        </w:rPr>
        <w:t xml:space="preserve">): إنكار أكثر الأخبار الواردة في أمور اليوم الآخر كإنكار الصراط والميزان ورؤية الله تعالى: وعذاب القبر، </w:t>
      </w:r>
      <w:r w:rsidRPr="00FC5586">
        <w:rPr>
          <w:rFonts w:ascii="Simplified Arabic" w:hAnsi="Simplified Arabic" w:cs="Simplified Arabic"/>
          <w:bCs/>
          <w:sz w:val="28"/>
          <w:szCs w:val="28"/>
          <w:rtl/>
        </w:rPr>
        <w:t>فأما الأصل الأول</w:t>
      </w:r>
      <w:r w:rsidRPr="00FC5586">
        <w:rPr>
          <w:rFonts w:ascii="Simplified Arabic" w:hAnsi="Simplified Arabic" w:cs="Simplified Arabic"/>
          <w:sz w:val="28"/>
          <w:szCs w:val="28"/>
          <w:rtl/>
        </w:rPr>
        <w:t xml:space="preserve">: (تعطيل أسماء الله عز وجل وصفاته) فحجتهم فيه أن وصف الله تعالى: بصفات موجودة في المخلوق توجب التشبيه فينبغي نفي كل صفة نسبت إلى الله تعالى، ومن هذا </w:t>
      </w:r>
      <w:r w:rsidRPr="00FC5586">
        <w:rPr>
          <w:rFonts w:ascii="Simplified Arabic" w:hAnsi="Simplified Arabic" w:cs="Simplified Arabic"/>
          <w:sz w:val="28"/>
          <w:szCs w:val="28"/>
          <w:rtl/>
        </w:rPr>
        <w:lastRenderedPageBreak/>
        <w:t xml:space="preserve">الباب عطلوا جميع الصفات دون استثناء وذلك لأن الإنسان وهو مخلوق موصوف بالحياة والعلم والسمع والبصر والكلام وغيرها من الصفات، وقد تقدم الرد على ضلالاتهم في </w:t>
      </w:r>
      <w:r w:rsidR="004940F8" w:rsidRPr="00FC5586">
        <w:rPr>
          <w:rFonts w:ascii="Simplified Arabic" w:hAnsi="Simplified Arabic" w:cs="Simplified Arabic" w:hint="cs"/>
          <w:sz w:val="28"/>
          <w:szCs w:val="28"/>
          <w:rtl/>
        </w:rPr>
        <w:t xml:space="preserve">الكتاب الأول، مفاتيح علم التقديس، </w:t>
      </w:r>
      <w:r w:rsidRPr="00FC5586">
        <w:rPr>
          <w:rFonts w:ascii="Simplified Arabic" w:hAnsi="Simplified Arabic" w:cs="Simplified Arabic"/>
          <w:bCs/>
          <w:sz w:val="28"/>
          <w:szCs w:val="28"/>
          <w:rtl/>
        </w:rPr>
        <w:t xml:space="preserve">وأما الأصل الثاني (قولهم بالجبر) </w:t>
      </w:r>
      <w:r w:rsidRPr="00FC5586">
        <w:rPr>
          <w:rFonts w:ascii="Simplified Arabic" w:hAnsi="Simplified Arabic" w:cs="Simplified Arabic"/>
          <w:sz w:val="28"/>
          <w:szCs w:val="28"/>
          <w:rtl/>
        </w:rPr>
        <w:t>فحجتهم فيه أنهم يثبتون لله عز وجل القدرة التامة وأن إثبات القدرة التامة يستلزم الجبر في أعمال الإنسان وأنه مجبور على عمله لا خيار له فيه وعمله بمثابة طوله ولونه وبمثابة حركة الجمادات والنباتات، وأي عاقل سمع كلامهم هذا علم أنه إذا عوقب الإنسان على عمله الرديء وهو لا دخل له فيه البته أن هذا ظلم يتنزه الله تعالى: عنه، فكأنهم إذا جاءتهم الشبهة من باب القدرة نسبوا إلى الله تعالى: الظلم تعالى الله عن ذلك علواً كبيراً، و</w:t>
      </w:r>
      <w:r w:rsidR="00455953">
        <w:rPr>
          <w:rFonts w:ascii="Simplified Arabic" w:hAnsi="Simplified Arabic" w:cs="Simplified Arabic"/>
          <w:sz w:val="28"/>
          <w:szCs w:val="28"/>
          <w:rtl/>
        </w:rPr>
        <w:t xml:space="preserve">أهل </w:t>
      </w:r>
      <w:r w:rsidR="006930E2">
        <w:rPr>
          <w:rFonts w:ascii="Simplified Arabic" w:hAnsi="Simplified Arabic" w:cs="Simplified Arabic"/>
          <w:sz w:val="28"/>
          <w:szCs w:val="28"/>
          <w:rtl/>
        </w:rPr>
        <w:t xml:space="preserve">السنّة </w:t>
      </w:r>
      <w:r w:rsidRPr="00FC5586">
        <w:rPr>
          <w:rFonts w:ascii="Simplified Arabic" w:hAnsi="Simplified Arabic" w:cs="Simplified Arabic"/>
          <w:sz w:val="28"/>
          <w:szCs w:val="28"/>
          <w:rtl/>
        </w:rPr>
        <w:t>يقولون أن للإنسان مشيئة وإرادة واختيار، وكل منا يعلم من نفسه ذلك</w:t>
      </w:r>
      <w:r w:rsidR="004940F8" w:rsidRPr="00FC5586">
        <w:rPr>
          <w:rFonts w:ascii="Simplified Arabic" w:hAnsi="Simplified Arabic" w:cs="Simplified Arabic" w:hint="cs"/>
          <w:sz w:val="28"/>
          <w:szCs w:val="28"/>
          <w:rtl/>
        </w:rPr>
        <w:t xml:space="preserve">، </w:t>
      </w:r>
      <w:r w:rsidRPr="00FC5586">
        <w:rPr>
          <w:rFonts w:ascii="Simplified Arabic" w:hAnsi="Simplified Arabic" w:cs="Simplified Arabic"/>
          <w:sz w:val="28"/>
          <w:szCs w:val="28"/>
          <w:rtl/>
        </w:rPr>
        <w:t xml:space="preserve"> فهل القيام بعمل من أعمال الطاعة أو المعصية يشبه رعشة العضلات اللاإرادية أو دقات القلب اللاإرادية دون دخل من الإنسان هذا لا يقوله منصف ولا عاقل، ولكن إرادة الإنسان واختياره داخل ضمن تقدير الله ومشيئته وإرادته، ويجمع الأمرين قوله تعالى: {وَمَا تَشَاءُونَ إِلَّا أَنْ يَشَاءَ اللَّهُ إِنَّ اللَّهَ كَانَ عَلِيمًا حَكِيمًا} [الإنسان: 30] فأثبت القرآن الكريم المشيئتين بصورة نؤمن بها تثبت لله القدرة التامة والعدل التام والمسئولية الكاملة للإنسان على أفعاله وتصرفات، ثم الجهمية يدخلون من باب الجبر إلى الاحتجاج على الله عز وجل بالمعاصي والذنوب لأنهم يقولون إذا كان الإنسان مجبوراً على عمله فما ذنب ارتكاب</w:t>
      </w:r>
      <w:r w:rsidR="004940F8" w:rsidRPr="00FC5586">
        <w:rPr>
          <w:rFonts w:ascii="Simplified Arabic" w:hAnsi="Simplified Arabic" w:cs="Simplified Arabic" w:hint="cs"/>
          <w:sz w:val="28"/>
          <w:szCs w:val="28"/>
          <w:rtl/>
        </w:rPr>
        <w:t>ه</w:t>
      </w:r>
      <w:r w:rsidRPr="00FC5586">
        <w:rPr>
          <w:rFonts w:ascii="Simplified Arabic" w:hAnsi="Simplified Arabic" w:cs="Simplified Arabic"/>
          <w:sz w:val="28"/>
          <w:szCs w:val="28"/>
          <w:rtl/>
        </w:rPr>
        <w:t xml:space="preserve"> الكبائر </w:t>
      </w:r>
      <w:r w:rsidR="004940F8" w:rsidRPr="00FC5586">
        <w:rPr>
          <w:rFonts w:ascii="Simplified Arabic" w:hAnsi="Simplified Arabic" w:cs="Simplified Arabic" w:hint="cs"/>
          <w:sz w:val="28"/>
          <w:szCs w:val="28"/>
          <w:rtl/>
        </w:rPr>
        <w:t xml:space="preserve">وهو مجبور عليها، </w:t>
      </w:r>
      <w:r w:rsidRPr="00FC5586">
        <w:rPr>
          <w:rFonts w:ascii="Simplified Arabic" w:hAnsi="Simplified Arabic" w:cs="Simplified Arabic"/>
          <w:sz w:val="28"/>
          <w:szCs w:val="28"/>
          <w:rtl/>
        </w:rPr>
        <w:t xml:space="preserve">ويلزمهم في ذلك أنه ما ذنب الكافر في وقوعه في الكفر وهنا ينفرط عقد الإيمان بل عقد الملة بأسرها فإنا لله وإنا إليه راجعون، </w:t>
      </w:r>
      <w:r w:rsidRPr="00FC5586">
        <w:rPr>
          <w:rFonts w:ascii="Simplified Arabic" w:hAnsi="Simplified Arabic" w:cs="Simplified Arabic"/>
          <w:bCs/>
          <w:sz w:val="28"/>
          <w:szCs w:val="28"/>
          <w:rtl/>
        </w:rPr>
        <w:t xml:space="preserve">وأما الأصل الثالث: (ضلالهم في مسائل الإيمان والكفر): </w:t>
      </w:r>
      <w:r w:rsidRPr="00FC5586">
        <w:rPr>
          <w:rFonts w:ascii="Simplified Arabic" w:hAnsi="Simplified Arabic" w:cs="Simplified Arabic"/>
          <w:sz w:val="28"/>
          <w:szCs w:val="28"/>
          <w:rtl/>
        </w:rPr>
        <w:t xml:space="preserve">فالجهميـة من أشـد الفرق ضلالاً وتفريطاً في حق مسائل الإيمان والكفر، وذلك بانهم </w:t>
      </w:r>
      <w:r w:rsidRPr="00FC5586">
        <w:rPr>
          <w:rFonts w:ascii="Simplified Arabic" w:hAnsi="Simplified Arabic" w:cs="Simplified Arabic"/>
          <w:bCs/>
          <w:sz w:val="28"/>
          <w:szCs w:val="28"/>
          <w:rtl/>
        </w:rPr>
        <w:t>قالوا</w:t>
      </w:r>
      <w:r w:rsidRPr="00FC5586">
        <w:rPr>
          <w:rFonts w:ascii="Simplified Arabic" w:hAnsi="Simplified Arabic" w:cs="Simplified Arabic"/>
          <w:sz w:val="28"/>
          <w:szCs w:val="28"/>
          <w:rtl/>
        </w:rPr>
        <w:t xml:space="preserve">: الإيمان هو المعرفة بالله فقط ومن عرف الله بقلبه فهو مؤمن، والكفر هو الجهل بالله فقط، ومن أتى بالمعرفة القلبية فهو مؤمن كامل الإيمان إيمانه كإيمان جبريل وميكائيل وكإيمان الأنبياء والمرسلين، ومن أتى بالمعرفة والإقرار فلا يضره شيء البتة كما لا ينفع مع الكفر طاعة البتة، </w:t>
      </w:r>
      <w:r w:rsidRPr="00FC5586">
        <w:rPr>
          <w:rFonts w:ascii="Simplified Arabic" w:hAnsi="Simplified Arabic" w:cs="Simplified Arabic"/>
          <w:sz w:val="28"/>
          <w:szCs w:val="28"/>
          <w:rtl/>
          <w:lang w:bidi="ar-KW"/>
        </w:rPr>
        <w:t xml:space="preserve">وقد مر بنا فيما مضى ضلال تلك الأصول بما يغني عن الرد عليها، والله المستعان، </w:t>
      </w:r>
      <w:r w:rsidRPr="00FC5586">
        <w:rPr>
          <w:rFonts w:ascii="Simplified Arabic" w:hAnsi="Simplified Arabic" w:cs="Simplified Arabic"/>
          <w:sz w:val="28"/>
          <w:szCs w:val="28"/>
          <w:rtl/>
        </w:rPr>
        <w:t>وأما (</w:t>
      </w:r>
      <w:r w:rsidRPr="00FC5586">
        <w:rPr>
          <w:rFonts w:ascii="Simplified Arabic" w:hAnsi="Simplified Arabic" w:cs="Simplified Arabic"/>
          <w:bCs/>
          <w:sz w:val="28"/>
          <w:szCs w:val="28"/>
          <w:rtl/>
        </w:rPr>
        <w:t xml:space="preserve">الأصل الرابع): </w:t>
      </w:r>
      <w:r w:rsidRPr="00FC5586">
        <w:rPr>
          <w:rFonts w:ascii="Simplified Arabic" w:hAnsi="Simplified Arabic" w:cs="Simplified Arabic"/>
          <w:sz w:val="28"/>
          <w:szCs w:val="28"/>
          <w:rtl/>
        </w:rPr>
        <w:t>القول بفناء الجنة والنار، فإنّه قد دلت الآيات على بقاء الجنّة والنار، منها قوله تعالى: {وَالَّذِينَ آمَنُوا وَعَمِلُوا الصَّالِحَاتِ سَنُدْخِلُهُمْ جَنَّاتٍ تَجْرِي مِنْ تَحْتِهَا الْأَنْهَارُ خَالِدِينَ فِيهَا أَبَدًا لَهُمْ فِيهَا أَزْوَاجٌ مُطَهَّرَةٌ وَنُدْخِلُهُمْ ظِلًّا ظَلِيلًا} [النساء: 57]، وقوله تعالى: {إِنَّ الَّذِينَ كَفَرُوا وَظَلَمُوا لَمْ يَكُنِ اللَّهُ لِيَغْفِرَ لَهُمْ وَلَا لِيَهْدِيَهُمْ طَرِيقًا * إِلَّا طَرِيقَ جَهَنَّمَ خَالِدِينَ فِيهَا أَبَدًا وَكَانَ ذَلِكَ عَلَى اللَّهِ يَسِيرًا} [النساء: 168، 169]، وأما (</w:t>
      </w:r>
      <w:r w:rsidRPr="00FC5586">
        <w:rPr>
          <w:rFonts w:ascii="Simplified Arabic" w:hAnsi="Simplified Arabic" w:cs="Simplified Arabic"/>
          <w:bCs/>
          <w:sz w:val="28"/>
          <w:szCs w:val="28"/>
          <w:rtl/>
        </w:rPr>
        <w:t>الأصل الخامس</w:t>
      </w:r>
      <w:r w:rsidRPr="00FC5586">
        <w:rPr>
          <w:rFonts w:ascii="Simplified Arabic" w:hAnsi="Simplified Arabic" w:cs="Simplified Arabic"/>
          <w:sz w:val="28"/>
          <w:szCs w:val="28"/>
          <w:rtl/>
        </w:rPr>
        <w:t xml:space="preserve">): إنكار أكثر الأخبار الواردة في أمور اليوم الآخر كإنكار الصراط والميزان ورؤية الله تعالى وعذاب القبر، فهذا من </w:t>
      </w:r>
      <w:r w:rsidRPr="00FC5586">
        <w:rPr>
          <w:rFonts w:ascii="Simplified Arabic" w:hAnsi="Simplified Arabic" w:cs="Simplified Arabic"/>
          <w:sz w:val="28"/>
          <w:szCs w:val="28"/>
          <w:rtl/>
        </w:rPr>
        <w:lastRenderedPageBreak/>
        <w:t xml:space="preserve">الضلال المتعلق بعدم الأخذ بأحاديث الآحاد فيما لا تعارضه أدلة النقل والعقل، ولا يُخالف قواعد التقديس، </w:t>
      </w:r>
    </w:p>
    <w:p w14:paraId="48C17798" w14:textId="77777777" w:rsidR="0009781D" w:rsidRPr="00FC5586" w:rsidRDefault="0009781D" w:rsidP="0009781D">
      <w:pPr>
        <w:bidi/>
        <w:jc w:val="center"/>
        <w:rPr>
          <w:rFonts w:ascii="Simplified Arabic" w:hAnsi="Simplified Arabic" w:cs="Simplified Arabic"/>
          <w:bCs/>
          <w:sz w:val="28"/>
          <w:szCs w:val="28"/>
          <w:rtl/>
        </w:rPr>
      </w:pPr>
      <w:r w:rsidRPr="00FC5586">
        <w:rPr>
          <w:rFonts w:ascii="Simplified Arabic" w:hAnsi="Simplified Arabic" w:cs="Simplified Arabic"/>
          <w:bCs/>
          <w:sz w:val="28"/>
          <w:szCs w:val="28"/>
          <w:rtl/>
        </w:rPr>
        <w:t xml:space="preserve">*** </w:t>
      </w:r>
    </w:p>
    <w:p w14:paraId="4115DFE1" w14:textId="6A79F5CE" w:rsidR="0009781D" w:rsidRPr="00FC5586" w:rsidRDefault="0009781D" w:rsidP="0009781D">
      <w:pPr>
        <w:bidi/>
        <w:jc w:val="center"/>
        <w:rPr>
          <w:rFonts w:ascii="Simplified Arabic" w:hAnsi="Simplified Arabic" w:cs="Simplified Arabic"/>
          <w:b/>
          <w:bCs/>
          <w:sz w:val="28"/>
          <w:szCs w:val="28"/>
          <w:rtl/>
        </w:rPr>
      </w:pPr>
    </w:p>
    <w:p w14:paraId="22399607" w14:textId="77777777" w:rsidR="00256F65" w:rsidRPr="00FC5586" w:rsidRDefault="00256F65" w:rsidP="00256F65">
      <w:pPr>
        <w:bidi/>
        <w:jc w:val="center"/>
        <w:rPr>
          <w:rFonts w:ascii="Simplified Arabic" w:hAnsi="Simplified Arabic" w:cs="Simplified Arabic"/>
          <w:sz w:val="28"/>
          <w:szCs w:val="28"/>
        </w:rPr>
      </w:pPr>
    </w:p>
    <w:p w14:paraId="163D4C42" w14:textId="77777777" w:rsidR="00256F65" w:rsidRPr="00FC5586" w:rsidRDefault="00256F65" w:rsidP="00256F65">
      <w:pPr>
        <w:pBdr>
          <w:top w:val="threeDEngrave" w:sz="24" w:space="1" w:color="auto"/>
          <w:left w:val="threeDEngrave" w:sz="24" w:space="4" w:color="auto"/>
          <w:bottom w:val="threeDEmboss" w:sz="24" w:space="1" w:color="auto"/>
          <w:right w:val="threeDEmboss" w:sz="24" w:space="4" w:color="auto"/>
        </w:pBdr>
        <w:bidi/>
        <w:jc w:val="center"/>
        <w:rPr>
          <w:rFonts w:ascii="Simplified Arabic" w:hAnsi="Simplified Arabic" w:cs="Simplified Arabic"/>
          <w:bCs/>
          <w:sz w:val="40"/>
          <w:szCs w:val="40"/>
          <w:u w:val="single"/>
          <w:rtl/>
        </w:rPr>
      </w:pPr>
      <w:bookmarkStart w:id="12" w:name="الاول"/>
      <w:r w:rsidRPr="00FC5586">
        <w:rPr>
          <w:rFonts w:ascii="Simplified Arabic" w:hAnsi="Simplified Arabic" w:cs="Simplified Arabic"/>
          <w:bCs/>
          <w:sz w:val="36"/>
          <w:szCs w:val="36"/>
          <w:rtl/>
        </w:rPr>
        <w:t xml:space="preserve"> </w:t>
      </w:r>
    </w:p>
    <w:p w14:paraId="48A33EEB" w14:textId="17685D4C" w:rsidR="00256F65" w:rsidRPr="00FC5586" w:rsidRDefault="00F03F85" w:rsidP="00256F65">
      <w:pPr>
        <w:pBdr>
          <w:top w:val="threeDEngrave" w:sz="24" w:space="1" w:color="auto"/>
          <w:left w:val="threeDEngrave" w:sz="24" w:space="4" w:color="auto"/>
          <w:bottom w:val="threeDEmboss" w:sz="24" w:space="1" w:color="auto"/>
          <w:right w:val="threeDEmboss" w:sz="24" w:space="4" w:color="auto"/>
        </w:pBdr>
        <w:bidi/>
        <w:jc w:val="center"/>
        <w:rPr>
          <w:rFonts w:ascii="Simplified Arabic" w:hAnsi="Simplified Arabic" w:cs="Simplified Arabic"/>
          <w:bCs/>
          <w:sz w:val="40"/>
          <w:szCs w:val="40"/>
          <w:highlight w:val="yellow"/>
          <w:u w:val="single"/>
          <w:rtl/>
          <w:lang w:bidi="ar-KW"/>
        </w:rPr>
      </w:pPr>
      <w:r w:rsidRPr="00FC5586">
        <w:rPr>
          <w:rFonts w:ascii="Simplified Arabic" w:hAnsi="Simplified Arabic" w:cs="Simplified Arabic" w:hint="cs"/>
          <w:bCs/>
          <w:sz w:val="40"/>
          <w:szCs w:val="40"/>
          <w:highlight w:val="yellow"/>
          <w:u w:val="single"/>
          <w:rtl/>
          <w:lang w:bidi="ar-KW"/>
        </w:rPr>
        <w:t>المبحث</w:t>
      </w:r>
      <w:r w:rsidR="00256F65" w:rsidRPr="00FC5586">
        <w:rPr>
          <w:rFonts w:ascii="Simplified Arabic" w:hAnsi="Simplified Arabic" w:cs="Simplified Arabic"/>
          <w:bCs/>
          <w:sz w:val="40"/>
          <w:szCs w:val="40"/>
          <w:highlight w:val="yellow"/>
          <w:u w:val="single"/>
          <w:rtl/>
          <w:lang w:bidi="ar-KW"/>
        </w:rPr>
        <w:t xml:space="preserve"> </w:t>
      </w:r>
      <w:r w:rsidR="00AB55A6">
        <w:rPr>
          <w:rFonts w:ascii="Simplified Arabic" w:hAnsi="Simplified Arabic" w:cs="Simplified Arabic" w:hint="cs"/>
          <w:bCs/>
          <w:sz w:val="40"/>
          <w:szCs w:val="40"/>
          <w:highlight w:val="yellow"/>
          <w:u w:val="single"/>
          <w:rtl/>
          <w:lang w:bidi="ar-KW"/>
        </w:rPr>
        <w:t>السادس</w:t>
      </w:r>
    </w:p>
    <w:p w14:paraId="39B18707" w14:textId="42735914" w:rsidR="00256F65" w:rsidRPr="00FC5586" w:rsidRDefault="00256F65" w:rsidP="00256F65">
      <w:pPr>
        <w:pBdr>
          <w:top w:val="threeDEngrave" w:sz="24" w:space="1" w:color="auto"/>
          <w:left w:val="threeDEngrave" w:sz="24" w:space="4" w:color="auto"/>
          <w:bottom w:val="threeDEmboss" w:sz="24" w:space="1" w:color="auto"/>
          <w:right w:val="threeDEmboss" w:sz="24" w:space="4" w:color="auto"/>
        </w:pBdr>
        <w:bidi/>
        <w:jc w:val="center"/>
        <w:rPr>
          <w:rFonts w:ascii="Simplified Arabic" w:hAnsi="Simplified Arabic" w:cs="Simplified Arabic"/>
          <w:bCs/>
          <w:sz w:val="40"/>
          <w:szCs w:val="40"/>
          <w:u w:val="single"/>
          <w:rtl/>
          <w:lang w:bidi="ar-KW"/>
        </w:rPr>
      </w:pPr>
      <w:r w:rsidRPr="00FC5586">
        <w:rPr>
          <w:rFonts w:ascii="Simplified Arabic" w:hAnsi="Simplified Arabic" w:cs="Simplified Arabic"/>
          <w:bCs/>
          <w:sz w:val="40"/>
          <w:szCs w:val="40"/>
          <w:highlight w:val="yellow"/>
          <w:u w:val="single"/>
          <w:rtl/>
          <w:lang w:bidi="ar-KW"/>
        </w:rPr>
        <w:t xml:space="preserve">الشيعة </w:t>
      </w:r>
      <w:r w:rsidR="00F03F85" w:rsidRPr="00FC5586">
        <w:rPr>
          <w:rFonts w:ascii="Simplified Arabic" w:hAnsi="Simplified Arabic" w:cs="Simplified Arabic" w:hint="cs"/>
          <w:bCs/>
          <w:sz w:val="40"/>
          <w:szCs w:val="40"/>
          <w:highlight w:val="yellow"/>
          <w:u w:val="single"/>
          <w:rtl/>
          <w:lang w:bidi="ar-KW"/>
        </w:rPr>
        <w:t xml:space="preserve">وضلالهم </w:t>
      </w:r>
      <w:r w:rsidRPr="00FC5586">
        <w:rPr>
          <w:rFonts w:ascii="Simplified Arabic" w:hAnsi="Simplified Arabic" w:cs="Simplified Arabic"/>
          <w:bCs/>
          <w:sz w:val="40"/>
          <w:szCs w:val="40"/>
          <w:highlight w:val="yellow"/>
          <w:u w:val="single"/>
          <w:rtl/>
          <w:lang w:bidi="ar-KW"/>
        </w:rPr>
        <w:t>في باب الإيمان والكفر</w:t>
      </w:r>
      <w:r w:rsidRPr="00FC5586">
        <w:rPr>
          <w:rFonts w:ascii="Simplified Arabic" w:hAnsi="Simplified Arabic" w:cs="Simplified Arabic"/>
          <w:bCs/>
          <w:sz w:val="40"/>
          <w:szCs w:val="40"/>
          <w:u w:val="single"/>
          <w:rtl/>
          <w:lang w:bidi="ar-KW"/>
        </w:rPr>
        <w:t xml:space="preserve"> </w:t>
      </w:r>
    </w:p>
    <w:p w14:paraId="6A95E039" w14:textId="77777777" w:rsidR="00256F65" w:rsidRPr="00FC5586" w:rsidRDefault="00256F65" w:rsidP="00256F65">
      <w:pPr>
        <w:pBdr>
          <w:top w:val="threeDEngrave" w:sz="24" w:space="1" w:color="auto"/>
          <w:left w:val="threeDEngrave" w:sz="24" w:space="4" w:color="auto"/>
          <w:bottom w:val="threeDEmboss" w:sz="24" w:space="1" w:color="auto"/>
          <w:right w:val="threeDEmboss" w:sz="24" w:space="4" w:color="auto"/>
        </w:pBdr>
        <w:bidi/>
        <w:jc w:val="center"/>
        <w:rPr>
          <w:rFonts w:ascii="Simplified Arabic" w:hAnsi="Simplified Arabic" w:cs="Simplified Arabic"/>
          <w:bCs/>
          <w:sz w:val="28"/>
          <w:szCs w:val="28"/>
          <w:u w:val="single"/>
          <w:rtl/>
          <w:lang w:bidi="ar-KW"/>
        </w:rPr>
      </w:pPr>
    </w:p>
    <w:bookmarkEnd w:id="12"/>
    <w:p w14:paraId="12C7CBE4" w14:textId="77777777" w:rsidR="00256F65" w:rsidRPr="00FC5586" w:rsidRDefault="00256F65" w:rsidP="00256F65">
      <w:pPr>
        <w:bidi/>
        <w:jc w:val="both"/>
        <w:rPr>
          <w:rFonts w:ascii="Simplified Arabic" w:hAnsi="Simplified Arabic" w:cs="Simplified Arabic"/>
          <w:b/>
          <w:sz w:val="20"/>
          <w:szCs w:val="20"/>
          <w:rtl/>
          <w:lang w:bidi="ar-KW"/>
        </w:rPr>
      </w:pPr>
    </w:p>
    <w:p w14:paraId="15E5B3DC" w14:textId="30A01C2F" w:rsidR="00256F65" w:rsidRPr="00FC5586" w:rsidRDefault="00256F65" w:rsidP="00256F65">
      <w:pPr>
        <w:bidi/>
        <w:jc w:val="both"/>
        <w:rPr>
          <w:rFonts w:ascii="Simplified Arabic" w:hAnsi="Simplified Arabic" w:cs="Simplified Arabic"/>
          <w:sz w:val="28"/>
          <w:szCs w:val="28"/>
          <w:rtl/>
        </w:rPr>
      </w:pPr>
      <w:r w:rsidRPr="00FC5586">
        <w:rPr>
          <w:rFonts w:ascii="Simplified Arabic" w:hAnsi="Simplified Arabic" w:cs="Simplified Arabic"/>
          <w:b/>
          <w:bCs/>
          <w:sz w:val="40"/>
          <w:szCs w:val="40"/>
          <w:highlight w:val="yellow"/>
          <w:u w:val="single"/>
          <w:rtl/>
        </w:rPr>
        <w:t>[المفتاح الأول]</w:t>
      </w:r>
      <w:r w:rsidRPr="00FC5586">
        <w:rPr>
          <w:rFonts w:ascii="Simplified Arabic" w:hAnsi="Simplified Arabic" w:cs="Simplified Arabic"/>
          <w:b/>
          <w:bCs/>
          <w:sz w:val="40"/>
          <w:szCs w:val="40"/>
          <w:rtl/>
        </w:rPr>
        <w:t>:</w:t>
      </w:r>
      <w:r w:rsidRPr="00FC5586">
        <w:rPr>
          <w:rFonts w:hint="cs"/>
          <w:b/>
          <w:bCs/>
          <w:rtl/>
        </w:rPr>
        <w:t xml:space="preserve"> </w:t>
      </w:r>
      <w:r w:rsidRPr="00FC5586">
        <w:rPr>
          <w:rFonts w:ascii="Simplified Arabic" w:hAnsi="Simplified Arabic" w:cs="Simplified Arabic"/>
          <w:b/>
          <w:bCs/>
          <w:sz w:val="28"/>
          <w:szCs w:val="28"/>
          <w:rtl/>
        </w:rPr>
        <w:t xml:space="preserve">بدايات ظهور التشيع: </w:t>
      </w:r>
      <w:r w:rsidRPr="00FC5586">
        <w:rPr>
          <w:rFonts w:ascii="Simplified Arabic" w:hAnsi="Simplified Arabic" w:cs="Simplified Arabic"/>
          <w:sz w:val="28"/>
          <w:szCs w:val="28"/>
          <w:rtl/>
          <w:lang w:bidi="ar"/>
        </w:rPr>
        <w:t xml:space="preserve">(الشيعة): </w:t>
      </w:r>
      <w:r w:rsidR="00C71726" w:rsidRPr="00FC5586">
        <w:rPr>
          <w:rFonts w:ascii="Simplified Arabic" w:hAnsi="Simplified Arabic" w:cs="Simplified Arabic" w:hint="cs"/>
          <w:sz w:val="28"/>
          <w:szCs w:val="28"/>
          <w:rtl/>
          <w:lang w:bidi="ar"/>
        </w:rPr>
        <w:t xml:space="preserve">في اللغة: </w:t>
      </w:r>
      <w:r w:rsidRPr="00FC5586">
        <w:rPr>
          <w:rFonts w:ascii="Simplified Arabic" w:hAnsi="Simplified Arabic" w:cs="Simplified Arabic"/>
          <w:sz w:val="28"/>
          <w:szCs w:val="28"/>
          <w:rtl/>
          <w:lang w:bidi="ar"/>
        </w:rPr>
        <w:t>هم أنصار الرجل وأتباعه، وكل قوم اجتمعوا على أمر فهم شيعة) [تهذيب اللغة (3/ 61)]، وقال الزبيدي: (كل قوم اجتمعوا على أمر فهم شيعة، وكل من عاون إنساناً وتحزب له فهو شيعة له، وأصله من المشايعة وهي المطاوعة والمتابعة) [تاج العروس (5/ 405)]، قال الفيروز أبادي: (وقد غلب هذا الاسم على كل من يتولى علياً و</w:t>
      </w:r>
      <w:r w:rsidR="00455953">
        <w:rPr>
          <w:rFonts w:ascii="Simplified Arabic" w:hAnsi="Simplified Arabic" w:cs="Simplified Arabic"/>
          <w:sz w:val="28"/>
          <w:szCs w:val="28"/>
          <w:rtl/>
          <w:lang w:bidi="ar"/>
        </w:rPr>
        <w:t xml:space="preserve">أهل </w:t>
      </w:r>
      <w:r w:rsidRPr="00FC5586">
        <w:rPr>
          <w:rFonts w:ascii="Simplified Arabic" w:hAnsi="Simplified Arabic" w:cs="Simplified Arabic"/>
          <w:sz w:val="28"/>
          <w:szCs w:val="28"/>
          <w:rtl/>
          <w:lang w:bidi="ar"/>
        </w:rPr>
        <w:t>بيته، حتى صار اسماً لهم خاصاً) [القاموس المحيط (3/ 9 49)]، و</w:t>
      </w:r>
      <w:r w:rsidRPr="00FC5586">
        <w:rPr>
          <w:rFonts w:ascii="Simplified Arabic" w:hAnsi="Simplified Arabic" w:cs="Simplified Arabic"/>
          <w:sz w:val="28"/>
          <w:szCs w:val="28"/>
          <w:rtl/>
        </w:rPr>
        <w:t xml:space="preserve">لم يكن استعمال هذه اللفظة في العصر </w:t>
      </w:r>
      <w:r w:rsidR="00A67BE2">
        <w:rPr>
          <w:rFonts w:ascii="Simplified Arabic" w:hAnsi="Simplified Arabic" w:cs="Simplified Arabic"/>
          <w:sz w:val="28"/>
          <w:szCs w:val="28"/>
          <w:rtl/>
        </w:rPr>
        <w:t xml:space="preserve">الأول </w:t>
      </w:r>
      <w:r w:rsidRPr="00FC5586">
        <w:rPr>
          <w:rFonts w:ascii="Simplified Arabic" w:hAnsi="Simplified Arabic" w:cs="Simplified Arabic"/>
          <w:sz w:val="28"/>
          <w:szCs w:val="28"/>
          <w:rtl/>
        </w:rPr>
        <w:t>من الإسلام إلا في معناه اللغوي والدليل على ذلك أنّه عند اختلاف معاوية رضي الله عنه مع الإمام علي رضي الله تعالى عنه بعد استشهاد عثمان رضي الله عنه، كان يقال عن أنصار أمير المؤمنين علي رضي الله عنه شيعة الإمام علي، وكان يُقال لأنصار معاوية شيعة معاوية وهم من يرون أحقية معاوية في الطلب بدم عثمان، و</w:t>
      </w:r>
      <w:r w:rsidRPr="00FC5586">
        <w:rPr>
          <w:rFonts w:ascii="Simplified Arabic" w:hAnsi="Simplified Arabic" w:cs="Simplified Arabic"/>
          <w:b/>
          <w:bCs/>
          <w:sz w:val="28"/>
          <w:szCs w:val="28"/>
          <w:rtl/>
        </w:rPr>
        <w:t>لسنا الآن بصدد دراسة الفتنة وبيان أسباب الحرب</w:t>
      </w:r>
      <w:r w:rsidRPr="00FC5586">
        <w:rPr>
          <w:rFonts w:ascii="Simplified Arabic" w:hAnsi="Simplified Arabic" w:cs="Simplified Arabic"/>
          <w:sz w:val="28"/>
          <w:szCs w:val="28"/>
          <w:rtl/>
        </w:rPr>
        <w:t xml:space="preserve"> التي دارت بين الإمام علي رضي الله عنه وبين معاوية رضي الله عن الصحابة أجمعين، ولكننا نريد أن نبين هنا أن فئتين عظميتين من المسلمين ـ كما عبر عنها الرسول العظيم عليه الصلاة </w:t>
      </w:r>
      <w:r w:rsidRPr="00FC5586">
        <w:rPr>
          <w:rFonts w:ascii="Simplified Arabic" w:hAnsi="Simplified Arabic" w:cs="Simplified Arabic"/>
          <w:sz w:val="28"/>
          <w:szCs w:val="28"/>
          <w:rtl/>
        </w:rPr>
        <w:lastRenderedPageBreak/>
        <w:t xml:space="preserve">والسلام في مدحه الحسن رضي الله عنه، انحاز كل واحدة منهما إلى جانب وشايعت وناصرت من رأوا الحق معه فسميت كل طائفة من هاتين الطائفتين شيعة علي وشيعة معاوية ولم يكن الخلاف بينهما إلا خلافاً سياسياً محضاً فطائفة كانوا يرون علياً رضي الله عنه خليفة صاحب حق شرعي حيث انعقدت له الخلافة بمشورة </w:t>
      </w:r>
      <w:r w:rsidR="00455953">
        <w:rPr>
          <w:rFonts w:ascii="Simplified Arabic" w:hAnsi="Simplified Arabic" w:cs="Simplified Arabic"/>
          <w:sz w:val="28"/>
          <w:szCs w:val="28"/>
          <w:rtl/>
        </w:rPr>
        <w:t xml:space="preserve">أهل </w:t>
      </w:r>
      <w:r w:rsidRPr="00FC5586">
        <w:rPr>
          <w:rFonts w:ascii="Simplified Arabic" w:hAnsi="Simplified Arabic" w:cs="Simplified Arabic"/>
          <w:sz w:val="28"/>
          <w:szCs w:val="28"/>
          <w:rtl/>
        </w:rPr>
        <w:t xml:space="preserve">الحل والعقد من المهاجرين والأنصار، وطائفة كانوا يرون انه لابد من الثأر لدم عثمان وانّ أحق الناس بالمطالبة بدم عثمان هو معاوية بن أبي سفيان، وذلك لقرابته من الخليفة الراشد عثمان رضي الله عنه، والامام علي رضي الله عنه آنذاك لم يستتب له أمر جيشه وذلك لكثرة الغوغاء والسفهاء فيه فكان يريد المهلة حتى يستتب له الأمر ثم يأخذ بدم عثمان، ولكن معاوية لم يمهله وأصر على طلبه لدم الخليفة عثمان رضي الله عنه وقد كان له وجه اجتهاد ولكنه اجتهاد خاطئ وبغي على الإمام الحق، والحق كان أقرب إلى الإمام علي رضي الله عنه، وظل الخلاف حتى كانت موقعة صفين وكان فيها ما كان، </w:t>
      </w:r>
      <w:r w:rsidRPr="00FC5586">
        <w:rPr>
          <w:rFonts w:ascii="Simplified Arabic" w:hAnsi="Simplified Arabic" w:cs="Simplified Arabic"/>
          <w:b/>
          <w:bCs/>
          <w:sz w:val="28"/>
          <w:szCs w:val="28"/>
          <w:rtl/>
        </w:rPr>
        <w:t>وأدنى الطائفتين وأقربهما إلى الحق طائفة الإمام الراشد على رضي الله عنه، والبغي من نصيب الطائفة الأخرى،</w:t>
      </w:r>
      <w:r w:rsidRPr="00FC5586">
        <w:rPr>
          <w:rFonts w:ascii="Simplified Arabic" w:hAnsi="Simplified Arabic" w:cs="Simplified Arabic"/>
          <w:sz w:val="28"/>
          <w:szCs w:val="28"/>
          <w:rtl/>
        </w:rPr>
        <w:t xml:space="preserve"> وللصحبة مع النبي صلى الله عليه وسلم حُرمة عظيمة، لا يتعداها إلا جريء ضال، وجميعهم أكابر وأخطاؤهم مغمورة في بحر حسناتهم، ولا يحق لمن جاء بعدهم إلا ما جاء في قوله تعالى – بعد ذكر فضائل المهاجرين والأنصار -: {وَالَّذِينَ جَاءُوا مِنْ بَعْدِهِمْ يَقُولُونَ رَبَّنَا اغْفِرْ لَنَا وَلِإِخْوَانِنَا الَّذِينَ سَبَقُونَا بِالْإِيمَانِ وَلَا تَجْعَلْ فِي قُلُوبِنَا غِلًّا لِلَّذِينَ آمَنُوا رَبَّنَا إِنَّكَ رَءُوفٌ رَحِيمٌ } [الحشر: 10]، </w:t>
      </w:r>
      <w:r w:rsidRPr="00FC5586">
        <w:rPr>
          <w:rFonts w:ascii="Simplified Arabic" w:hAnsi="Simplified Arabic" w:cs="Simplified Arabic"/>
          <w:b/>
          <w:bCs/>
          <w:sz w:val="28"/>
          <w:szCs w:val="28"/>
          <w:rtl/>
        </w:rPr>
        <w:t>وهكذا وجدنا الإمام علي رضي الله عنه بين تأديب السفهاء والقصاص لدم عثمان رضي الله عنه</w:t>
      </w:r>
      <w:r w:rsidRPr="00FC5586">
        <w:rPr>
          <w:rFonts w:ascii="Simplified Arabic" w:hAnsi="Simplified Arabic" w:cs="Simplified Arabic"/>
          <w:sz w:val="28"/>
          <w:szCs w:val="28"/>
          <w:rtl/>
        </w:rPr>
        <w:t xml:space="preserve"> وبين المطالبين بدم الإمام عثمان رضي الله عنه، وهو أشد ما يكون حرصا على وحدة الأمة ووحدة صفوفها، فإذا بالفتنة الحقيقية تطل برأسها متمثلة في ظهور </w:t>
      </w:r>
      <w:r w:rsidRPr="00FC5586">
        <w:rPr>
          <w:rFonts w:ascii="Simplified Arabic" w:hAnsi="Simplified Arabic" w:cs="Simplified Arabic"/>
          <w:b/>
          <w:bCs/>
          <w:sz w:val="28"/>
          <w:szCs w:val="28"/>
          <w:rtl/>
        </w:rPr>
        <w:t>(الخوارج)</w:t>
      </w:r>
      <w:r w:rsidRPr="00FC5586">
        <w:rPr>
          <w:rFonts w:ascii="Simplified Arabic" w:hAnsi="Simplified Arabic" w:cs="Simplified Arabic"/>
          <w:sz w:val="28"/>
          <w:szCs w:val="28"/>
          <w:rtl/>
        </w:rPr>
        <w:t xml:space="preserve"> وخروجهم عليه، وكانت أول فتق في ثياب الإسلام لا يرفأ، وهؤلاء الخوارج انتقصوا من الإمام علي وكفروه وخرجوا عليه بعد (صفين) محققين ما أخبر به النبي صلى الله عليه وسلم من خروج هؤلاء الضالين الذين يمرقون من الدين كما يمرق السهم من الرمية، وقاتلهم الإمام علي رضي الله عنه وسن للأمة من بعده إحكام التعامل مع هؤلاء، وبحمد الله تعالى قتل الكثير منهم وتحققت على يديه بشارة النبي صلى الله عليه وسلم بقتل الخوارج، </w:t>
      </w:r>
      <w:r w:rsidRPr="00FC5586">
        <w:rPr>
          <w:rFonts w:ascii="Simplified Arabic" w:hAnsi="Simplified Arabic" w:cs="Simplified Arabic"/>
          <w:sz w:val="28"/>
          <w:szCs w:val="28"/>
          <w:u w:val="single"/>
          <w:rtl/>
        </w:rPr>
        <w:t>وعلى النقيض من هؤلاء الخوارج الذين كفروا الإمام علي واستحلوا دمه، بدأ ظهور الرفض في شيعة الإمام علي رضي الله عنه متمثلا في جماعة عبد الله بن سبأ،</w:t>
      </w:r>
      <w:r w:rsidRPr="00FC5586">
        <w:rPr>
          <w:rFonts w:ascii="Simplified Arabic" w:hAnsi="Simplified Arabic" w:cs="Simplified Arabic"/>
          <w:sz w:val="28"/>
          <w:szCs w:val="28"/>
          <w:rtl/>
        </w:rPr>
        <w:t xml:space="preserve"> وهؤلاء </w:t>
      </w:r>
      <w:r w:rsidRPr="00FC5586">
        <w:rPr>
          <w:rFonts w:ascii="Simplified Arabic" w:hAnsi="Simplified Arabic" w:cs="Simplified Arabic"/>
          <w:b/>
          <w:bCs/>
          <w:sz w:val="28"/>
          <w:szCs w:val="28"/>
          <w:rtl/>
        </w:rPr>
        <w:t>(السبئية)</w:t>
      </w:r>
      <w:r w:rsidRPr="00FC5586">
        <w:rPr>
          <w:rFonts w:ascii="Simplified Arabic" w:hAnsi="Simplified Arabic" w:cs="Simplified Arabic"/>
          <w:sz w:val="28"/>
          <w:szCs w:val="28"/>
          <w:rtl/>
        </w:rPr>
        <w:t xml:space="preserve"> – على النقيض من الخوارج - غالوا في الإمام علي وادعوا له ما ليس من حقه، وما لا </w:t>
      </w:r>
      <w:proofErr w:type="spellStart"/>
      <w:r w:rsidRPr="00FC5586">
        <w:rPr>
          <w:rFonts w:ascii="Simplified Arabic" w:hAnsi="Simplified Arabic" w:cs="Simplified Arabic"/>
          <w:sz w:val="28"/>
          <w:szCs w:val="28"/>
          <w:rtl/>
        </w:rPr>
        <w:t>يرضاه</w:t>
      </w:r>
      <w:proofErr w:type="spellEnd"/>
      <w:r w:rsidRPr="00FC5586">
        <w:rPr>
          <w:rFonts w:ascii="Simplified Arabic" w:hAnsi="Simplified Arabic" w:cs="Simplified Arabic"/>
          <w:sz w:val="28"/>
          <w:szCs w:val="28"/>
          <w:rtl/>
        </w:rPr>
        <w:t xml:space="preserve"> هو رضى الله عنه لنفسه، وقد ظل الإمام علي رضي الله عنه يبغض هؤلاء وهؤلاء (أي الخوارج والروافض)، ويحمل في قلبه ثقيل هم جمع الأمة ووحدة صفوفها على الحق </w:t>
      </w:r>
      <w:r w:rsidRPr="00FC5586">
        <w:rPr>
          <w:rFonts w:ascii="Simplified Arabic" w:hAnsi="Simplified Arabic" w:cs="Simplified Arabic"/>
          <w:sz w:val="28"/>
          <w:szCs w:val="28"/>
          <w:rtl/>
        </w:rPr>
        <w:lastRenderedPageBreak/>
        <w:t xml:space="preserve">كما كانت على عهد الخلفاء الراشدين قبله أبي بكر وعمر وعثمان، وظل رضي الله عنه على ذلك حتى تمكن أحد الخوارج المارقين من قتله غدرا وهو في طريقه إلى صلاة الفجر، فرضي الله عنه وأرضاه، ثم بايع أصحابه الحسن بن علي رضي الله عنهما، </w:t>
      </w:r>
      <w:r w:rsidRPr="00FC5586">
        <w:rPr>
          <w:rFonts w:ascii="Simplified Arabic" w:hAnsi="Simplified Arabic" w:cs="Simplified Arabic"/>
          <w:sz w:val="28"/>
          <w:szCs w:val="28"/>
          <w:u w:val="single"/>
          <w:rtl/>
        </w:rPr>
        <w:t xml:space="preserve">وتحققت بشارة النبي صلى الله عليه وسلم لسيد شباب </w:t>
      </w:r>
      <w:r w:rsidR="00455953">
        <w:rPr>
          <w:rFonts w:ascii="Simplified Arabic" w:hAnsi="Simplified Arabic" w:cs="Simplified Arabic"/>
          <w:sz w:val="28"/>
          <w:szCs w:val="28"/>
          <w:u w:val="single"/>
          <w:rtl/>
        </w:rPr>
        <w:t xml:space="preserve">أهل </w:t>
      </w:r>
      <w:r w:rsidRPr="00FC5586">
        <w:rPr>
          <w:rFonts w:ascii="Simplified Arabic" w:hAnsi="Simplified Arabic" w:cs="Simplified Arabic"/>
          <w:sz w:val="28"/>
          <w:szCs w:val="28"/>
          <w:u w:val="single"/>
          <w:rtl/>
        </w:rPr>
        <w:t>الجنة الحسن بن علي رضي الله عنهما بالإصلاح بين فئتين عظيمتين من المسلمين فتنازل بالخلافة للصحابي معاوية بن أبي سفيان رضي الله عنهما وبذلك توحدت الأمة واجتمعت كلمتها وسمي هذا العام بعام الصلح، وبعام الجماعة وكان ذلك عام واحد وأربعين من الهجرة،</w:t>
      </w:r>
      <w:r w:rsidRPr="00FC5586">
        <w:rPr>
          <w:rFonts w:ascii="Simplified Arabic" w:hAnsi="Simplified Arabic" w:cs="Simplified Arabic"/>
          <w:sz w:val="28"/>
          <w:szCs w:val="28"/>
          <w:rtl/>
        </w:rPr>
        <w:t xml:space="preserve"> وكان كل واحد من الحزبين يعتقد بإيمان الآخر وإسلامه ويحب الإصلاح بينهما ويسعى إلى التوافق والتصالح، وعلى ذلك صالح الحسن بن علي معاوية رضي الله عنهم أجمعين وبايعه، على أنه يعمل بين الناس بكتاب الله وسنة رسوله صلى الله عليه وسلم </w:t>
      </w:r>
      <w:r w:rsidR="00975946" w:rsidRPr="00FC5586">
        <w:rPr>
          <w:rFonts w:ascii="Simplified Arabic" w:hAnsi="Simplified Arabic" w:cs="Simplified Arabic" w:hint="cs"/>
          <w:sz w:val="28"/>
          <w:szCs w:val="28"/>
          <w:rtl/>
        </w:rPr>
        <w:t>و</w:t>
      </w:r>
      <w:r w:rsidRPr="00FC5586">
        <w:rPr>
          <w:rFonts w:ascii="Simplified Arabic" w:hAnsi="Simplified Arabic" w:cs="Simplified Arabic"/>
          <w:sz w:val="28"/>
          <w:szCs w:val="28"/>
          <w:rtl/>
        </w:rPr>
        <w:t>سيرة الخلفاء الراشدين وأن يؤمن الناس أينما كانوا في الشام والعراق والحجاز واليمن وأن يؤمن شيعة علي بن أبي طالب وأصحابه في أنفسهم وأموالهم وأزواجهم وأولادهم وأخذ على هذه الشروط العهود المغلظة باليمين</w:t>
      </w:r>
    </w:p>
    <w:p w14:paraId="2831C415" w14:textId="4B2E4213" w:rsidR="00256F65" w:rsidRPr="00FC5586" w:rsidRDefault="00256F65" w:rsidP="00256F65">
      <w:pPr>
        <w:bidi/>
        <w:jc w:val="both"/>
        <w:rPr>
          <w:rFonts w:ascii="Simplified Arabic" w:eastAsia="Times New Roman" w:hAnsi="Simplified Arabic" w:cs="Simplified Arabic"/>
          <w:sz w:val="28"/>
          <w:szCs w:val="28"/>
          <w:u w:val="single"/>
          <w:rtl/>
          <w:lang w:bidi="ar"/>
        </w:rPr>
      </w:pPr>
      <w:r w:rsidRPr="00FC5586">
        <w:rPr>
          <w:rFonts w:ascii="Simplified Arabic" w:hAnsi="Simplified Arabic" w:cs="Simplified Arabic"/>
          <w:b/>
          <w:bCs/>
          <w:sz w:val="40"/>
          <w:szCs w:val="40"/>
          <w:highlight w:val="yellow"/>
          <w:u w:val="single"/>
          <w:rtl/>
        </w:rPr>
        <w:t>[المفتاح الثاني]</w:t>
      </w:r>
      <w:r w:rsidRPr="00FC5586">
        <w:rPr>
          <w:rFonts w:ascii="Simplified Arabic" w:hAnsi="Simplified Arabic" w:cs="Simplified Arabic"/>
          <w:b/>
          <w:bCs/>
          <w:sz w:val="40"/>
          <w:szCs w:val="40"/>
          <w:rtl/>
        </w:rPr>
        <w:t>:</w:t>
      </w:r>
      <w:r w:rsidRPr="00FC5586">
        <w:rPr>
          <w:rFonts w:ascii="Simplified Arabic" w:hAnsi="Simplified Arabic" w:cs="Simplified Arabic"/>
          <w:b/>
          <w:bCs/>
          <w:sz w:val="28"/>
          <w:szCs w:val="28"/>
          <w:rtl/>
        </w:rPr>
        <w:t xml:space="preserve"> </w:t>
      </w:r>
      <w:r w:rsidRPr="00FC5586">
        <w:rPr>
          <w:rFonts w:ascii="Simplified Arabic" w:hAnsi="Simplified Arabic" w:cs="Simplified Arabic"/>
          <w:b/>
          <w:bCs/>
          <w:sz w:val="28"/>
          <w:szCs w:val="28"/>
          <w:rtl/>
          <w:lang w:bidi="ar"/>
        </w:rPr>
        <w:t>(الشيعة في زمان الإمام علي رضي الله عنه):</w:t>
      </w:r>
      <w:r w:rsidRPr="00FC5586">
        <w:rPr>
          <w:rFonts w:ascii="Simplified Arabic" w:hAnsi="Simplified Arabic" w:cs="Simplified Arabic"/>
          <w:sz w:val="28"/>
          <w:szCs w:val="28"/>
          <w:rtl/>
          <w:lang w:bidi="ar"/>
        </w:rPr>
        <w:t xml:space="preserve"> كان شيعة الإمام علي رضي الله عنه هم </w:t>
      </w:r>
      <w:r w:rsidR="00455953">
        <w:rPr>
          <w:rFonts w:ascii="Simplified Arabic" w:hAnsi="Simplified Arabic" w:cs="Simplified Arabic"/>
          <w:sz w:val="28"/>
          <w:szCs w:val="28"/>
          <w:rtl/>
          <w:lang w:bidi="ar"/>
        </w:rPr>
        <w:t xml:space="preserve">أهل </w:t>
      </w:r>
      <w:r w:rsidRPr="00FC5586">
        <w:rPr>
          <w:rFonts w:ascii="Simplified Arabic" w:hAnsi="Simplified Arabic" w:cs="Simplified Arabic"/>
          <w:sz w:val="28"/>
          <w:szCs w:val="28"/>
          <w:rtl/>
          <w:lang w:bidi="ar"/>
        </w:rPr>
        <w:t xml:space="preserve">الحق لأنه كان على الحق وكان الحق أقرب إليه من كل من خالفوه، وكانت طائفته هم </w:t>
      </w:r>
      <w:r w:rsidR="00455953">
        <w:rPr>
          <w:rFonts w:ascii="Simplified Arabic" w:hAnsi="Simplified Arabic" w:cs="Simplified Arabic"/>
          <w:sz w:val="28"/>
          <w:szCs w:val="28"/>
          <w:rtl/>
          <w:lang w:bidi="ar"/>
        </w:rPr>
        <w:t xml:space="preserve">أهل </w:t>
      </w:r>
      <w:r w:rsidRPr="00FC5586">
        <w:rPr>
          <w:rFonts w:ascii="Simplified Arabic" w:hAnsi="Simplified Arabic" w:cs="Simplified Arabic"/>
          <w:sz w:val="28"/>
          <w:szCs w:val="28"/>
          <w:rtl/>
          <w:lang w:bidi="ar"/>
        </w:rPr>
        <w:t xml:space="preserve">الحق، ولكن كان أول ما ظهر الخلل متمثلا في (السبئية) أتباع عبد الله بن سبأ، وكان ممن أظهر الطعن على أبي بكر وعمر وعثمان والصحابة وتبرأ منهم وقال إن عليًّا عليه السلام أمره بذلك فأخذه عليّ فسأله عن قوله هذا فأقر به فأمر بقتله فصاح الناس إليه: يا أمير المؤمنين! أتقتل رجلاً يدعو إلى حبكم </w:t>
      </w:r>
      <w:r w:rsidR="00455953">
        <w:rPr>
          <w:rFonts w:ascii="Simplified Arabic" w:hAnsi="Simplified Arabic" w:cs="Simplified Arabic"/>
          <w:sz w:val="28"/>
          <w:szCs w:val="28"/>
          <w:rtl/>
          <w:lang w:bidi="ar"/>
        </w:rPr>
        <w:t xml:space="preserve">أهل </w:t>
      </w:r>
      <w:r w:rsidRPr="00FC5586">
        <w:rPr>
          <w:rFonts w:ascii="Simplified Arabic" w:hAnsi="Simplified Arabic" w:cs="Simplified Arabic"/>
          <w:sz w:val="28"/>
          <w:szCs w:val="28"/>
          <w:rtl/>
          <w:lang w:bidi="ar"/>
        </w:rPr>
        <w:t xml:space="preserve">البيت وإلى ولايتك والبراءة من أعدائك فصيره إلى المدائن، وحكى جماعة من </w:t>
      </w:r>
      <w:r w:rsidR="00455953">
        <w:rPr>
          <w:rFonts w:ascii="Simplified Arabic" w:hAnsi="Simplified Arabic" w:cs="Simplified Arabic"/>
          <w:sz w:val="28"/>
          <w:szCs w:val="28"/>
          <w:rtl/>
          <w:lang w:bidi="ar"/>
        </w:rPr>
        <w:t xml:space="preserve">أهل </w:t>
      </w:r>
      <w:r w:rsidRPr="00FC5586">
        <w:rPr>
          <w:rFonts w:ascii="Simplified Arabic" w:hAnsi="Simplified Arabic" w:cs="Simplified Arabic"/>
          <w:sz w:val="28"/>
          <w:szCs w:val="28"/>
          <w:rtl/>
          <w:lang w:bidi="ar"/>
        </w:rPr>
        <w:t xml:space="preserve">العلم من أصحاب الإمام علي عليه السلام أن عبد الله بن سبأ كان يهوديًّا فأسلم ووالى عليًّا عليه السلام وكان يقول وهو على يهوديته في يوشع بن نون بعد موسى عليه السلام بهذه المقالة، فقال في إسلامه بعد وفاة النبي صلى الله عليه وسلم في علي عليه السلام بمثل ذلك، وهو أول من شهر القول بفرض ولاية </w:t>
      </w:r>
      <w:r w:rsidR="00975946" w:rsidRPr="00FC5586">
        <w:rPr>
          <w:rFonts w:ascii="Simplified Arabic" w:hAnsi="Simplified Arabic" w:cs="Simplified Arabic" w:hint="cs"/>
          <w:sz w:val="28"/>
          <w:szCs w:val="28"/>
          <w:rtl/>
          <w:lang w:bidi="ar"/>
        </w:rPr>
        <w:t>عل</w:t>
      </w:r>
      <w:r w:rsidR="008775DB">
        <w:rPr>
          <w:rFonts w:ascii="Simplified Arabic" w:hAnsi="Simplified Arabic" w:cs="Simplified Arabic" w:hint="cs"/>
          <w:sz w:val="28"/>
          <w:szCs w:val="28"/>
          <w:rtl/>
          <w:lang w:bidi="ar"/>
        </w:rPr>
        <w:t>ي</w:t>
      </w:r>
      <w:r w:rsidRPr="00FC5586">
        <w:rPr>
          <w:rFonts w:ascii="Simplified Arabic" w:hAnsi="Simplified Arabic" w:cs="Simplified Arabic"/>
          <w:sz w:val="28"/>
          <w:szCs w:val="28"/>
          <w:rtl/>
          <w:lang w:bidi="ar"/>
        </w:rPr>
        <w:t xml:space="preserve"> </w:t>
      </w:r>
      <w:r w:rsidR="008775DB">
        <w:rPr>
          <w:rFonts w:ascii="Simplified Arabic" w:hAnsi="Simplified Arabic" w:cs="Simplified Arabic" w:hint="cs"/>
          <w:sz w:val="28"/>
          <w:szCs w:val="28"/>
          <w:rtl/>
          <w:lang w:bidi="ar"/>
        </w:rPr>
        <w:t>رضي الله عنه،</w:t>
      </w:r>
      <w:r w:rsidRPr="00FC5586">
        <w:rPr>
          <w:rFonts w:ascii="Simplified Arabic" w:hAnsi="Simplified Arabic" w:cs="Simplified Arabic"/>
          <w:sz w:val="28"/>
          <w:szCs w:val="28"/>
          <w:rtl/>
          <w:lang w:bidi="ar"/>
        </w:rPr>
        <w:t xml:space="preserve"> وأظهر البراءة من أبي بكر وعمر وعثمان</w:t>
      </w:r>
      <w:r w:rsidR="008775DB">
        <w:rPr>
          <w:rFonts w:ascii="Simplified Arabic" w:hAnsi="Simplified Arabic" w:cs="Simplified Arabic" w:hint="cs"/>
          <w:sz w:val="28"/>
          <w:szCs w:val="28"/>
          <w:rtl/>
          <w:lang w:bidi="ar"/>
        </w:rPr>
        <w:t xml:space="preserve">، </w:t>
      </w:r>
      <w:r w:rsidRPr="00FC5586">
        <w:rPr>
          <w:rFonts w:ascii="Simplified Arabic" w:hAnsi="Simplified Arabic" w:cs="Simplified Arabic"/>
          <w:sz w:val="28"/>
          <w:szCs w:val="28"/>
          <w:rtl/>
          <w:lang w:bidi="ar"/>
        </w:rPr>
        <w:t xml:space="preserve">وقد أورد خبر ابن سبأ كل من ألمّ بتاريخ التشيع وفرقه سواء كان من الشيعة أم من السنة، [النوبختي فرق الشيعة، والأشعري في مقالات الإسلاميين والرازي في اعتقادات فرق المسلمين </w:t>
      </w:r>
      <w:proofErr w:type="spellStart"/>
      <w:r w:rsidRPr="00FC5586">
        <w:rPr>
          <w:rFonts w:ascii="Simplified Arabic" w:hAnsi="Simplified Arabic" w:cs="Simplified Arabic"/>
          <w:sz w:val="28"/>
          <w:szCs w:val="28"/>
          <w:rtl/>
          <w:lang w:bidi="ar"/>
        </w:rPr>
        <w:t>والشهرستاني</w:t>
      </w:r>
      <w:proofErr w:type="spellEnd"/>
      <w:r w:rsidRPr="00FC5586">
        <w:rPr>
          <w:rFonts w:ascii="Simplified Arabic" w:hAnsi="Simplified Arabic" w:cs="Simplified Arabic"/>
          <w:sz w:val="28"/>
          <w:szCs w:val="28"/>
          <w:rtl/>
          <w:lang w:bidi="ar"/>
        </w:rPr>
        <w:t xml:space="preserve"> في الملل والنحل والبغدادي قي كتابه الفرق بين الفرق]، </w:t>
      </w:r>
      <w:r w:rsidRPr="00FC5586">
        <w:rPr>
          <w:rFonts w:ascii="Simplified Arabic" w:eastAsia="Times New Roman" w:hAnsi="Simplified Arabic" w:cs="Simplified Arabic"/>
          <w:b/>
          <w:bCs/>
          <w:sz w:val="28"/>
          <w:szCs w:val="28"/>
          <w:rtl/>
          <w:lang w:bidi="ar"/>
        </w:rPr>
        <w:t>لقد كان المتشيعون لعلي في هذه المرحلة معتدلين</w:t>
      </w:r>
      <w:r w:rsidRPr="00FC5586">
        <w:rPr>
          <w:rFonts w:ascii="Simplified Arabic" w:eastAsia="Times New Roman" w:hAnsi="Simplified Arabic" w:cs="Simplified Arabic"/>
          <w:sz w:val="28"/>
          <w:szCs w:val="28"/>
          <w:rtl/>
          <w:lang w:bidi="ar"/>
        </w:rPr>
        <w:t xml:space="preserve">، </w:t>
      </w:r>
      <w:r w:rsidRPr="00FC5586">
        <w:rPr>
          <w:rFonts w:ascii="Simplified Arabic" w:eastAsia="Times New Roman" w:hAnsi="Simplified Arabic" w:cs="Simplified Arabic"/>
          <w:sz w:val="28"/>
          <w:szCs w:val="28"/>
          <w:u w:val="single"/>
          <w:rtl/>
          <w:lang w:bidi="ar"/>
        </w:rPr>
        <w:t xml:space="preserve">فلم يكفروا واحداً من المخالفين لعلي رضي الله عنه ولا من الصحابة، ولم يسبوا أحداً، وإنما كان ميلهم إلى علي نتيجة </w:t>
      </w:r>
      <w:r w:rsidRPr="00FC5586">
        <w:rPr>
          <w:rFonts w:ascii="Simplified Arabic" w:eastAsia="Times New Roman" w:hAnsi="Simplified Arabic" w:cs="Simplified Arabic"/>
          <w:sz w:val="28"/>
          <w:szCs w:val="28"/>
          <w:u w:val="single"/>
          <w:rtl/>
          <w:lang w:bidi="ar"/>
        </w:rPr>
        <w:lastRenderedPageBreak/>
        <w:t>عاطفة وولاء، وقد اشتهر بهذا الموقف جماعة من أصحابه حتى بدأ التشيع بعد ذلك يأخذ جانب التطرف والخروج عن الحق، وبدأ الرفض يظهر وبدأت أفكار ابن سبأ تؤتي ثمارها الخبيثة بعد ذلك متمثلة في ظهور المذاهب المغالية من الشيعة</w:t>
      </w:r>
    </w:p>
    <w:p w14:paraId="183C2635" w14:textId="52A75D25" w:rsidR="00256F65" w:rsidRPr="00FC5586" w:rsidRDefault="00256F65" w:rsidP="00256F65">
      <w:pPr>
        <w:bidi/>
        <w:jc w:val="both"/>
        <w:rPr>
          <w:rFonts w:ascii="Simplified Arabic" w:hAnsi="Simplified Arabic" w:cs="Simplified Arabic"/>
          <w:sz w:val="28"/>
          <w:szCs w:val="28"/>
          <w:lang w:bidi="ar"/>
        </w:rPr>
      </w:pPr>
      <w:r w:rsidRPr="00FC5586">
        <w:rPr>
          <w:rFonts w:ascii="Simplified Arabic" w:hAnsi="Simplified Arabic" w:cs="Simplified Arabic"/>
          <w:b/>
          <w:bCs/>
          <w:sz w:val="40"/>
          <w:szCs w:val="40"/>
          <w:highlight w:val="yellow"/>
          <w:u w:val="single"/>
          <w:rtl/>
        </w:rPr>
        <w:t>[المفتاح الثالث]</w:t>
      </w:r>
      <w:r w:rsidRPr="00FC5586">
        <w:rPr>
          <w:rFonts w:ascii="Simplified Arabic" w:hAnsi="Simplified Arabic" w:cs="Simplified Arabic"/>
          <w:b/>
          <w:bCs/>
          <w:sz w:val="40"/>
          <w:szCs w:val="40"/>
          <w:rtl/>
        </w:rPr>
        <w:t>:</w:t>
      </w:r>
      <w:r w:rsidRPr="00FC5586">
        <w:rPr>
          <w:rFonts w:ascii="Simplified Arabic" w:hAnsi="Simplified Arabic" w:cs="Simplified Arabic"/>
          <w:b/>
          <w:bCs/>
          <w:sz w:val="28"/>
          <w:szCs w:val="28"/>
          <w:rtl/>
        </w:rPr>
        <w:t xml:space="preserve"> </w:t>
      </w:r>
      <w:r w:rsidRPr="00FC5586">
        <w:rPr>
          <w:rFonts w:ascii="Simplified Arabic" w:hAnsi="Simplified Arabic" w:cs="Simplified Arabic"/>
          <w:b/>
          <w:bCs/>
          <w:sz w:val="28"/>
          <w:szCs w:val="28"/>
          <w:u w:val="single"/>
          <w:rtl/>
          <w:lang w:bidi="ar"/>
        </w:rPr>
        <w:t xml:space="preserve">(الشيعة أيام الحسن رضي الله عنه): </w:t>
      </w:r>
      <w:r w:rsidRPr="00FC5586">
        <w:rPr>
          <w:rFonts w:ascii="Simplified Arabic" w:hAnsi="Simplified Arabic" w:cs="Simplified Arabic"/>
          <w:sz w:val="28"/>
          <w:szCs w:val="28"/>
          <w:rtl/>
          <w:lang w:bidi="ar"/>
        </w:rPr>
        <w:t xml:space="preserve">اجتمع شيعة علي رضي الله عنه بعد استشهاده حول ابنه الحسن رضي الله عنه، وجعلوه إمامًا لهم في اليوم الثالث بعد انتقال أبيه من دار الدنيا إلى دار الآخرة، وعند ذاك ظهرت السبئية بكل قوة وأظهروا العقائد التي طالما أخفوها خوفًا من بطش الإمام عليّ رضي الله عنه، وحذرًا من يقظته ومراقبته الأفكار الهدامة ومن يريد بثها في صفوف شيعته، ومعاقبتهم معاقبة شديدة، ولكن لم يكن محاربته إياهم مثل محاربة أبيه، فبدأ السبئية يزرعون بذور الفتنة والفساد ويبثون سموم الخلاف والشقاق والفرقة بكل حرية وانطلاقة، وخاصة بعد أن تخاذل الشيعة عن الحسن وبعد تفرقهم عنه ودخول بعضهم في السبئية وميول بعضهم إلى معاوية والتحاق البعض الآخرين بالخوارج وغيرهم، ولقد صوّر هذه الأحوال شيخ الشيعة المفيد </w:t>
      </w:r>
      <w:proofErr w:type="spellStart"/>
      <w:r w:rsidRPr="00FC5586">
        <w:rPr>
          <w:rFonts w:ascii="Simplified Arabic" w:hAnsi="Simplified Arabic" w:cs="Simplified Arabic"/>
          <w:sz w:val="28"/>
          <w:szCs w:val="28"/>
          <w:rtl/>
          <w:lang w:bidi="ar"/>
        </w:rPr>
        <w:t>والأربلي</w:t>
      </w:r>
      <w:proofErr w:type="spellEnd"/>
      <w:r w:rsidRPr="00FC5586">
        <w:rPr>
          <w:rFonts w:ascii="Simplified Arabic" w:hAnsi="Simplified Arabic" w:cs="Simplified Arabic"/>
          <w:sz w:val="28"/>
          <w:szCs w:val="28"/>
          <w:rtl/>
          <w:lang w:bidi="ar"/>
        </w:rPr>
        <w:t xml:space="preserve"> الشيعي والمجلسي في كتبهم وهم يذكرون أنه أمر بهم أن ينادى بالصلاة جامعة فاجتمعوا فصعد المنبر فخطبهم فكان من فوله: (ألا وإن ما تكرهون في الجماعة خير لكم مما تحبون في الفرقة، ألا وإني ناظر لكم خيرًا من نظركم لأنفسكم فلا تخالفوا أمريّ ولا تردوا علي رأيي غفر الله لي ولكم وأرشدني وإياكم لما فيه المحبة والرضا) فنظر الناس بعضهم إلى بعض وقالوا ما ترونه يريد بما قال؟ قالوا: نظنه والله يريد أن يصالح معاوية ويسلم الأمر </w:t>
      </w:r>
      <w:r w:rsidR="00975946" w:rsidRPr="00FC5586">
        <w:rPr>
          <w:rFonts w:ascii="Simplified Arabic" w:hAnsi="Simplified Arabic" w:cs="Simplified Arabic" w:hint="cs"/>
          <w:sz w:val="28"/>
          <w:szCs w:val="28"/>
          <w:rtl/>
          <w:lang w:bidi="ar"/>
        </w:rPr>
        <w:t>إليه</w:t>
      </w:r>
      <w:r w:rsidRPr="00FC5586">
        <w:rPr>
          <w:rFonts w:ascii="Simplified Arabic" w:hAnsi="Simplified Arabic" w:cs="Simplified Arabic"/>
          <w:sz w:val="28"/>
          <w:szCs w:val="28"/>
          <w:rtl/>
          <w:lang w:bidi="ar"/>
        </w:rPr>
        <w:t xml:space="preserve">، فقالوا: كفر والله الرجل، ثم شدوا على </w:t>
      </w:r>
      <w:proofErr w:type="spellStart"/>
      <w:r w:rsidRPr="00FC5586">
        <w:rPr>
          <w:rFonts w:ascii="Simplified Arabic" w:hAnsi="Simplified Arabic" w:cs="Simplified Arabic"/>
          <w:sz w:val="28"/>
          <w:szCs w:val="28"/>
          <w:rtl/>
          <w:lang w:bidi="ar"/>
        </w:rPr>
        <w:t>فسطاطه</w:t>
      </w:r>
      <w:proofErr w:type="spellEnd"/>
      <w:r w:rsidRPr="00FC5586">
        <w:rPr>
          <w:rFonts w:ascii="Simplified Arabic" w:hAnsi="Simplified Arabic" w:cs="Simplified Arabic"/>
          <w:sz w:val="28"/>
          <w:szCs w:val="28"/>
          <w:rtl/>
          <w:lang w:bidi="ar"/>
        </w:rPr>
        <w:t xml:space="preserve"> وانتهبوه حتى أخذوا مصلاه من تحته، ثم شد عليه عبد الرحمن بن جعال الأزدي فنزع مطرفه عن عانقه، فبقي جالسًا متقلدًا السيف بغير رداء، ثم دعا بفرسه فركبه وأحدث به طوائف من خاصته وشيعته ومنعوا منه من أراده فقال: ادعوا إليّ ربيعة وهمدان فدعوا فطافوا به ودفعوا الناس عنه رضي الله عنه وسار ومعه شوب من غيرهم، فلما مر في مظلم </w:t>
      </w:r>
      <w:proofErr w:type="spellStart"/>
      <w:r w:rsidRPr="00FC5586">
        <w:rPr>
          <w:rFonts w:ascii="Simplified Arabic" w:hAnsi="Simplified Arabic" w:cs="Simplified Arabic"/>
          <w:sz w:val="28"/>
          <w:szCs w:val="28"/>
          <w:rtl/>
          <w:lang w:bidi="ar"/>
        </w:rPr>
        <w:t>ساباط</w:t>
      </w:r>
      <w:proofErr w:type="spellEnd"/>
      <w:r w:rsidRPr="00FC5586">
        <w:rPr>
          <w:rFonts w:ascii="Simplified Arabic" w:hAnsi="Simplified Arabic" w:cs="Simplified Arabic"/>
          <w:sz w:val="28"/>
          <w:szCs w:val="28"/>
          <w:rtl/>
          <w:lang w:bidi="ar"/>
        </w:rPr>
        <w:t xml:space="preserve"> بدر إليه رجل من بني أسد يقال له الجراح بن سنان فأخذ بلجام بغلته وبيده مغول وقال الله أكبر أشركت يا حسن! كما أشرك أبوك من قبل، ثم طعنه في فخذه فشقه حتى بلغ العظم ثم اعتنقه الحسن عليه السلام وخرّا جميعًا إلى الأرض، فوثب إليه رجل من شيعة الحسن - رضي الله عنه - يقال له عبد الله بن خطل الطائي فانتزع المغول من يده وخضخض به جوفه فأكب عليه آخر يقال له ظبيان بن عمارة فقطع أنفه فهلك من ذلك، وأخذ آخر كان معه فقتل، وحمل الحسن عليه السلام على سرير إلى المدائن فأنزل به على سعد بن مسعود الثقفي وكان </w:t>
      </w:r>
      <w:r w:rsidRPr="00FC5586">
        <w:rPr>
          <w:rFonts w:ascii="Simplified Arabic" w:hAnsi="Simplified Arabic" w:cs="Simplified Arabic"/>
          <w:sz w:val="28"/>
          <w:szCs w:val="28"/>
          <w:rtl/>
          <w:lang w:bidi="ar"/>
        </w:rPr>
        <w:lastRenderedPageBreak/>
        <w:t>عامل أمير المؤمنين عليه السلام بها فأقره الحسن عليه السلام على ذلك، واشتغل الحسن عليه السلام</w:t>
      </w:r>
      <w:r w:rsidRPr="00FC5586">
        <w:rPr>
          <w:rFonts w:ascii="Simplified Arabic" w:hAnsi="Simplified Arabic" w:cs="Simplified Arabic"/>
          <w:i/>
          <w:iCs/>
          <w:sz w:val="28"/>
          <w:szCs w:val="28"/>
          <w:rtl/>
          <w:lang w:bidi="ar"/>
        </w:rPr>
        <w:t xml:space="preserve"> </w:t>
      </w:r>
      <w:r w:rsidRPr="00FC5586">
        <w:rPr>
          <w:rFonts w:ascii="Simplified Arabic" w:hAnsi="Simplified Arabic" w:cs="Simplified Arabic"/>
          <w:sz w:val="28"/>
          <w:szCs w:val="28"/>
          <w:rtl/>
          <w:lang w:bidi="ar"/>
        </w:rPr>
        <w:t xml:space="preserve">بنفسه يعالج جرحه، وازدادت بصيرة الحسن عليه السلام بخذلان القوم له وفساد نيات المحكمة فيه بما أظهروه له من السب والتكفير له واستحلال دمه ونهب أمواله، ولم يبق معه من يأمن غوائله إلا خاصته من شيعة أبيه وشيعته، فكتب إلى معاوية في الهدنة والصلح، واشترط عليه أن يؤمن شيعته ولا يتعرض لأحد منهم بسوء، ويوصل إلى كل ذي حق منهم حقه فأجابه معاوية إلى ذلك كله وعاهد عليه وحلف له بالوفاء" [الإرشاد للمفيد ص189 – 191]، وبعد ان بايع معاوية بالشام اتجه الحسن إلى المدائن، فلم يزل يعالج بها في منزل سعد بن مسعود الثقفي حتى صلحت جراحته ثم انصرف إلى المدينة فلم يزل جريحًا من طعنته كاظمًا لغيظه متجرد طريقه على </w:t>
      </w:r>
      <w:proofErr w:type="spellStart"/>
      <w:r w:rsidRPr="00FC5586">
        <w:rPr>
          <w:rFonts w:ascii="Simplified Arabic" w:hAnsi="Simplified Arabic" w:cs="Simplified Arabic"/>
          <w:sz w:val="28"/>
          <w:szCs w:val="28"/>
          <w:rtl/>
          <w:lang w:bidi="ar"/>
        </w:rPr>
        <w:t>الشجا</w:t>
      </w:r>
      <w:proofErr w:type="spellEnd"/>
      <w:r w:rsidRPr="00FC5586">
        <w:rPr>
          <w:rFonts w:ascii="Simplified Arabic" w:hAnsi="Simplified Arabic" w:cs="Simplified Arabic"/>
          <w:sz w:val="28"/>
          <w:szCs w:val="28"/>
          <w:rtl/>
          <w:lang w:bidi="ar"/>
        </w:rPr>
        <w:t xml:space="preserve"> والأذى من </w:t>
      </w:r>
      <w:r w:rsidR="00455953">
        <w:rPr>
          <w:rFonts w:ascii="Simplified Arabic" w:hAnsi="Simplified Arabic" w:cs="Simplified Arabic"/>
          <w:sz w:val="28"/>
          <w:szCs w:val="28"/>
          <w:rtl/>
          <w:lang w:bidi="ar"/>
        </w:rPr>
        <w:t xml:space="preserve">أهل </w:t>
      </w:r>
      <w:r w:rsidRPr="00FC5586">
        <w:rPr>
          <w:rFonts w:ascii="Simplified Arabic" w:hAnsi="Simplified Arabic" w:cs="Simplified Arabic"/>
          <w:sz w:val="28"/>
          <w:szCs w:val="28"/>
          <w:rtl/>
          <w:lang w:bidi="ar"/>
        </w:rPr>
        <w:t>دعوته حتى توفي رضي الله عنه في آخر صفر سنة سبع وأربعين وهو ابن خمس وأربعين سنة وستة أشهر،</w:t>
      </w:r>
    </w:p>
    <w:p w14:paraId="56928B28" w14:textId="6DCF840F" w:rsidR="00256F65" w:rsidRPr="00FC5586" w:rsidRDefault="00256F65" w:rsidP="00256F65">
      <w:pPr>
        <w:bidi/>
        <w:jc w:val="both"/>
        <w:rPr>
          <w:rFonts w:ascii="Simplified Arabic" w:eastAsia="Times New Roman" w:hAnsi="Simplified Arabic" w:cs="Simplified Arabic"/>
          <w:sz w:val="28"/>
          <w:szCs w:val="28"/>
          <w:rtl/>
          <w:lang w:bidi="ar"/>
        </w:rPr>
      </w:pPr>
      <w:r w:rsidRPr="00FC5586">
        <w:rPr>
          <w:rFonts w:ascii="Simplified Arabic" w:hAnsi="Simplified Arabic" w:cs="Simplified Arabic"/>
          <w:b/>
          <w:bCs/>
          <w:sz w:val="40"/>
          <w:szCs w:val="40"/>
          <w:highlight w:val="yellow"/>
          <w:u w:val="single"/>
          <w:rtl/>
        </w:rPr>
        <w:t>[المفتاح الرابع]</w:t>
      </w:r>
      <w:r w:rsidRPr="00FC5586">
        <w:rPr>
          <w:rFonts w:ascii="Simplified Arabic" w:hAnsi="Simplified Arabic" w:cs="Simplified Arabic"/>
          <w:b/>
          <w:bCs/>
          <w:sz w:val="40"/>
          <w:szCs w:val="40"/>
          <w:rtl/>
        </w:rPr>
        <w:t>:</w:t>
      </w:r>
      <w:r w:rsidRPr="00FC5586">
        <w:rPr>
          <w:rFonts w:ascii="Simplified Arabic" w:hAnsi="Simplified Arabic" w:cs="Simplified Arabic"/>
          <w:b/>
          <w:bCs/>
          <w:sz w:val="28"/>
          <w:szCs w:val="28"/>
          <w:rtl/>
        </w:rPr>
        <w:t xml:space="preserve"> </w:t>
      </w:r>
      <w:r w:rsidRPr="00FC5586">
        <w:rPr>
          <w:rFonts w:ascii="Simplified Arabic" w:hAnsi="Simplified Arabic" w:cs="Simplified Arabic"/>
          <w:b/>
          <w:bCs/>
          <w:sz w:val="28"/>
          <w:szCs w:val="28"/>
          <w:u w:val="single"/>
          <w:rtl/>
          <w:lang w:bidi="ar"/>
        </w:rPr>
        <w:t>الشيعة أيام الحسين رضي الله عنه</w:t>
      </w:r>
      <w:r w:rsidRPr="00FC5586">
        <w:rPr>
          <w:rFonts w:ascii="Simplified Arabic" w:hAnsi="Simplified Arabic" w:cs="Simplified Arabic"/>
          <w:b/>
          <w:bCs/>
          <w:sz w:val="28"/>
          <w:szCs w:val="28"/>
          <w:rtl/>
          <w:lang w:bidi="ar"/>
        </w:rPr>
        <w:t xml:space="preserve">: </w:t>
      </w:r>
      <w:r w:rsidRPr="00FC5586">
        <w:rPr>
          <w:rFonts w:ascii="Simplified Arabic" w:hAnsi="Simplified Arabic" w:cs="Simplified Arabic"/>
          <w:sz w:val="28"/>
          <w:szCs w:val="28"/>
          <w:rtl/>
          <w:lang w:bidi="ar"/>
        </w:rPr>
        <w:t xml:space="preserve">ولما توفي الحسن رضي الله عنه واجتمع الشيعة حول أخيه الحسين رضي الله عنه حدثت حادثة كبيرة، ووقعت كارثة عظيمة، ألا وهي خروج الحسين على يزيد بن معاوية بعد وفاة أبيه وقتله في كربلاء، ونقف برهة يسيرة قبل أن نذكر تفرق الشيعة بعد هذه الكارثة لسرد وبيان تخاذل الشيعة وغدرهم عن الحسين، فلقد ذكر اليعقوبي المؤرخ الشيعي أن يزيد بن معاوية لما تولى الخلافة بعد أبيه كتب إلى عامله بالمدينة الوليد بن عقبة بن أبي سفيان أن يأخذ البيعة من الحسين بن علي رضي الله عنهما ولما طلب الوليد منه ذلك: فخرج الحسين إلى مكة، فأقام بها أيامًا، وكتب </w:t>
      </w:r>
      <w:r w:rsidR="00455953">
        <w:rPr>
          <w:rFonts w:ascii="Simplified Arabic" w:hAnsi="Simplified Arabic" w:cs="Simplified Arabic"/>
          <w:sz w:val="28"/>
          <w:szCs w:val="28"/>
          <w:rtl/>
          <w:lang w:bidi="ar"/>
        </w:rPr>
        <w:t xml:space="preserve">أهل </w:t>
      </w:r>
      <w:r w:rsidRPr="00FC5586">
        <w:rPr>
          <w:rFonts w:ascii="Simplified Arabic" w:hAnsi="Simplified Arabic" w:cs="Simplified Arabic"/>
          <w:sz w:val="28"/>
          <w:szCs w:val="28"/>
          <w:rtl/>
          <w:lang w:bidi="ar"/>
        </w:rPr>
        <w:t xml:space="preserve">العراق إليه، ووجهوا بالرسل على أثر الرسل، فكان من تلك الكتب كتاب هانئ بن أبي هانئ، وسعيد بن عبد الله الخثعمي: "بسم الله الرحمن الرحيم، للحسين بن علي من شيعته المؤمنين والمسلمين، أما بعد فحيّ هلا، فإن الناس ينتظرونك، لا إمام لهم غيرك، فالعجل ثم العجل والسلام" [تاريخ اليعقوبي ج2 ص241، 242]، ولما تواترت الرسائل وكثرت، واشتد طلب الكوفيين: وجه إليهم مسلم بن عقيل بن أبي طالب وكتب إليهم، وأعلمهم أنه إثر كتابه، فلما قدم مسلم الكوفة اجتمعوا إليه، فبايعوه وعاهدوه وعاقدوه، وأعطوه المواثيق على النصرة والمشايعة والوفاء " [تاريخ اليعقوبي ج2 ص242]، وزاد المفيد: "فبايعوه وهم يبكون، وتجاوز عددهم ثمانية عشر ألفًا" [الإرشاد ص220]، وبعد أيام وصل إليه من مسلم بن عقيل: "أن لك مائة أله، ولا تتأخر" [الإرشاد للمفيد ص220]، فتحرك نحو الكوفة، فأتاه الحبر البحر عبد الله بن العباس فقال له: كما نقل المسعودي: "يا ابن عم، قد بلغني أنك تريد العراق، وإنهم </w:t>
      </w:r>
      <w:r w:rsidR="00455953">
        <w:rPr>
          <w:rFonts w:ascii="Simplified Arabic" w:hAnsi="Simplified Arabic" w:cs="Simplified Arabic"/>
          <w:sz w:val="28"/>
          <w:szCs w:val="28"/>
          <w:rtl/>
          <w:lang w:bidi="ar"/>
        </w:rPr>
        <w:t xml:space="preserve">أهل </w:t>
      </w:r>
      <w:r w:rsidRPr="00FC5586">
        <w:rPr>
          <w:rFonts w:ascii="Simplified Arabic" w:hAnsi="Simplified Arabic" w:cs="Simplified Arabic"/>
          <w:sz w:val="28"/>
          <w:szCs w:val="28"/>
          <w:rtl/>
          <w:lang w:bidi="ar"/>
        </w:rPr>
        <w:t xml:space="preserve">غدر، وإنما يدعونك للحرب، فلا تعجل، وإن أبيت </w:t>
      </w:r>
      <w:r w:rsidRPr="00FC5586">
        <w:rPr>
          <w:rFonts w:ascii="Simplified Arabic" w:hAnsi="Simplified Arabic" w:cs="Simplified Arabic"/>
          <w:sz w:val="28"/>
          <w:szCs w:val="28"/>
          <w:rtl/>
          <w:lang w:bidi="ar"/>
        </w:rPr>
        <w:lastRenderedPageBreak/>
        <w:t xml:space="preserve">إلا محاربة هذا الجبار وكرهت المقام بمكة فاشخص إلى اليمن، فإنها في عزلة، ولك فيها أنصار وإخوان، فأقم بها وبث دعاتك: واكتب إلى </w:t>
      </w:r>
      <w:r w:rsidR="00455953">
        <w:rPr>
          <w:rFonts w:ascii="Simplified Arabic" w:hAnsi="Simplified Arabic" w:cs="Simplified Arabic"/>
          <w:sz w:val="28"/>
          <w:szCs w:val="28"/>
          <w:rtl/>
          <w:lang w:bidi="ar"/>
        </w:rPr>
        <w:t xml:space="preserve">أهل </w:t>
      </w:r>
      <w:r w:rsidRPr="00FC5586">
        <w:rPr>
          <w:rFonts w:ascii="Simplified Arabic" w:hAnsi="Simplified Arabic" w:cs="Simplified Arabic"/>
          <w:sz w:val="28"/>
          <w:szCs w:val="28"/>
          <w:rtl/>
          <w:lang w:bidi="ar"/>
        </w:rPr>
        <w:t xml:space="preserve">الكوفة وأنصارك بالعراق أن يخرجوا أميرهم، فإن قووا على ذلك ونفوه عنها، ولم يكن بها أحد يعاديك أتيتهم، وما أنا لغدرهم بآمن، وإن لم يفعلوا أقمت بمكانك إلى أن يأتي الله بأمره، فإن فيها حصونًا وشعوبًا، فقال الحسين: يا ابن عم، إني لأعلم أنك لي ناصح وعلي شفيق، ولكن مسلم بن عقيل كتب إلي باجتماع </w:t>
      </w:r>
      <w:r w:rsidR="00455953">
        <w:rPr>
          <w:rFonts w:ascii="Simplified Arabic" w:hAnsi="Simplified Arabic" w:cs="Simplified Arabic"/>
          <w:sz w:val="28"/>
          <w:szCs w:val="28"/>
          <w:rtl/>
          <w:lang w:bidi="ar"/>
        </w:rPr>
        <w:t xml:space="preserve">أهل </w:t>
      </w:r>
      <w:r w:rsidRPr="00FC5586">
        <w:rPr>
          <w:rFonts w:ascii="Simplified Arabic" w:hAnsi="Simplified Arabic" w:cs="Simplified Arabic"/>
          <w:sz w:val="28"/>
          <w:szCs w:val="28"/>
          <w:rtl/>
          <w:lang w:bidi="ar"/>
        </w:rPr>
        <w:t xml:space="preserve">المصر على بيعتي ونصرتي، وقد أجمعت على المسير إليهم، قال: إنهم من خبرت وجربت، وهم أصحاب أبيك وأخيك وقتلتك غدًا مع أميرهم، إنك لو قد خرجت فبلغ ابن زياد خروجك </w:t>
      </w:r>
      <w:proofErr w:type="spellStart"/>
      <w:r w:rsidRPr="00FC5586">
        <w:rPr>
          <w:rFonts w:ascii="Simplified Arabic" w:hAnsi="Simplified Arabic" w:cs="Simplified Arabic"/>
          <w:sz w:val="28"/>
          <w:szCs w:val="28"/>
          <w:rtl/>
          <w:lang w:bidi="ar"/>
        </w:rPr>
        <w:t>استنفرهم</w:t>
      </w:r>
      <w:proofErr w:type="spellEnd"/>
      <w:r w:rsidRPr="00FC5586">
        <w:rPr>
          <w:rFonts w:ascii="Simplified Arabic" w:hAnsi="Simplified Arabic" w:cs="Simplified Arabic"/>
          <w:sz w:val="28"/>
          <w:szCs w:val="28"/>
          <w:rtl/>
          <w:lang w:bidi="ar"/>
        </w:rPr>
        <w:t xml:space="preserve"> إليك، وكان الذين كتبوا إليك أشد من عدوك، فإن عصيتني وأبيت إلى الخروج إلى الكوفة فلا تخرجن نساءك وولدك معك، فوالله إني لخائف أن تقتل كما قتل عثمان ونساؤه وولده ينظرون إليه" [مروج الذهب ج3 ص55]، ويذكر المسعودي: "واتصل خبر مجيء مسلم الكوفة بيزيد فكتب إلى عبيد الله بن زياد بتولية الكوفة؛ فخرج من البصرة مسرعًا حتى قدم الكوفة على الظهر، فدخلها في أهله وحشمه وعليه عمامة سوداء قد تلثم بها، وهو راكب بغلة والناس يتوقعون قدوم الحسين فجعل بن زياد يسلم على الناس فيقولون؛ وعليك السلام يا ابن رسول الله! قدمت خير مقدم، حتى انتهى إلى القصر وفيه النعمان بن بشير، فتحصن فيه، ثم أشرف عليه، فقال: يا ابن رسول الله مالي وما لك؟ وما حملك على قصد بليد من بين البلدان؟ فقال ابن زياد: لقد طال نومك يا نعيم، وحسر اللثام عن فيه، فعرفه، ففتح له، ثم وضع ابن زياد الرصد على مسلم حتى علم بموضعه، وجعل الناس يتفرقون عنه فإذا ليس معه منهم أحد، فبقي حائرًا لا يدري أين يذهب، ولا يجد أحدًا يدله على الطريق فنزل عن فرسه ومشى متلددًا في أزقة الكوفة لا يدري أين يتوجه، حتى انتهى إلى باب مولاة للأشعث بن قيس، فاستسقاها ماء فسقته، ثم سألته عن حاله، فأعلمها بقضيته، فرقت له وآوته، وجاء ابنها فعلم بموضعه، فلما أصبح غدا إلى محمد بن الأشعث فأعلمه، فمضى ابن الأشعث إلى ابن زياد فأعلمه، فقتله [مروج الذهب ص59]، فلما بلغ الحسين القادسية لقيه الحر بن يزيد التميمي فقال له: أين تريد يا ابن رسول الله؟ قال: أريد هذا المصر، فعرفه بقتل مسلم وما كان من خبره، ثم قال: ارجع، فإني لم أدع خلفي خيرًا أرجوه لك، فهم بالرجوع فقال له أخوة مسلم: والله لا نرجع حتى نصيب بثأرنا أو نقتل كلنا، فقال الحسين: لا خير في الحياة بعدكم" [مروج الذهب ص60، 61]، ثم قال للناس: "أما بعد فإنه قد أتانا خبر فظيع قتل مسلم بن عقيل وهانئ بن عروة وعبد الله بن يقطر وقد خذلنا شيعتنا فمن أحب منكم الانصراف فلينصرف في غير حرج ليس معه ذمام فتفرق الناس عنه وأخذوا يمينًا وشمالاً حتى بقي في أصحابه الذين جاءوا معه من المدينة ونفر يسير ممن </w:t>
      </w:r>
      <w:r w:rsidRPr="00FC5586">
        <w:rPr>
          <w:rFonts w:ascii="Simplified Arabic" w:hAnsi="Simplified Arabic" w:cs="Simplified Arabic"/>
          <w:sz w:val="28"/>
          <w:szCs w:val="28"/>
          <w:rtl/>
          <w:lang w:bidi="ar"/>
        </w:rPr>
        <w:lastRenderedPageBreak/>
        <w:t>انضموا إليه وإنما فعل ذلك لأنه علم أن الأعراب الذين اتبعوه إنما اتبعوه وهم يظنون أنه يأتي بلدًا قد استقامت له طاعة أهله، فكره أن يسيروا معه إلا وهم يعلمون على ما يقدمون، ثم سار حتى وصل كربلاء: "فلما كثرت العساكر على الحسين أيقن أنه لا محيص له ف</w:t>
      </w:r>
      <w:r w:rsidR="0008146B" w:rsidRPr="00FC5586">
        <w:rPr>
          <w:rFonts w:ascii="Simplified Arabic" w:hAnsi="Simplified Arabic" w:cs="Simplified Arabic" w:hint="cs"/>
          <w:sz w:val="28"/>
          <w:szCs w:val="28"/>
          <w:rtl/>
          <w:lang w:bidi="ar"/>
        </w:rPr>
        <w:t>ق</w:t>
      </w:r>
      <w:r w:rsidRPr="00FC5586">
        <w:rPr>
          <w:rFonts w:ascii="Simplified Arabic" w:hAnsi="Simplified Arabic" w:cs="Simplified Arabic"/>
          <w:sz w:val="28"/>
          <w:szCs w:val="28"/>
          <w:rtl/>
          <w:lang w:bidi="ar"/>
        </w:rPr>
        <w:t xml:space="preserve">ال: اللهم احكم بيننا وبين قوم دعونا لينصرونا ثم هم يقتلوننا، فلم يزل يقاتل حتى قتل رضوان الله عليه وكان جميع من حضر مقتل الحسين من العساكر وحاربه وتولى قتله من </w:t>
      </w:r>
      <w:r w:rsidR="00455953">
        <w:rPr>
          <w:rFonts w:ascii="Simplified Arabic" w:hAnsi="Simplified Arabic" w:cs="Simplified Arabic"/>
          <w:sz w:val="28"/>
          <w:szCs w:val="28"/>
          <w:rtl/>
          <w:lang w:bidi="ar"/>
        </w:rPr>
        <w:t xml:space="preserve">أهل </w:t>
      </w:r>
      <w:r w:rsidRPr="00FC5586">
        <w:rPr>
          <w:rFonts w:ascii="Simplified Arabic" w:hAnsi="Simplified Arabic" w:cs="Simplified Arabic"/>
          <w:sz w:val="28"/>
          <w:szCs w:val="28"/>
          <w:rtl/>
          <w:lang w:bidi="ar"/>
        </w:rPr>
        <w:t>الكوفة خاصة، فلم يحضرهم شامي" [مروج الذهب ج3 ص61]، فلما قُتل الحسين خرجت نساء الكوفة يصرخن ويبكين، فقال علي بن الحسين: هؤلاء يبكين علينا فمن قتلنا؟،" [تاريخ اليعقوبي ج1 ص235]، لقد كانت فاجعة لا تحتمل، وبدأ التشيع بعدها يحمل الأفكار الغالية، حتى قال بعض الشيعة من هول الصدمة: إن النار محرمة على كل شيعي،</w:t>
      </w:r>
    </w:p>
    <w:p w14:paraId="4EF15772" w14:textId="7319A548" w:rsidR="00256F65" w:rsidRPr="00FC5586" w:rsidRDefault="00256F65" w:rsidP="00256F65">
      <w:pPr>
        <w:bidi/>
        <w:jc w:val="both"/>
        <w:rPr>
          <w:rFonts w:ascii="Simplified Arabic" w:hAnsi="Simplified Arabic" w:cs="Simplified Arabic"/>
          <w:sz w:val="28"/>
          <w:szCs w:val="28"/>
          <w:rtl/>
        </w:rPr>
      </w:pPr>
      <w:r w:rsidRPr="00FC5586">
        <w:rPr>
          <w:rFonts w:ascii="Simplified Arabic" w:hAnsi="Simplified Arabic" w:cs="Simplified Arabic"/>
          <w:b/>
          <w:bCs/>
          <w:sz w:val="40"/>
          <w:szCs w:val="40"/>
          <w:highlight w:val="yellow"/>
          <w:u w:val="single"/>
          <w:rtl/>
        </w:rPr>
        <w:t>[المفتاح الخامس]</w:t>
      </w:r>
      <w:r w:rsidRPr="00FC5586">
        <w:rPr>
          <w:rFonts w:ascii="Simplified Arabic" w:hAnsi="Simplified Arabic" w:cs="Simplified Arabic"/>
          <w:b/>
          <w:bCs/>
          <w:sz w:val="40"/>
          <w:szCs w:val="40"/>
          <w:rtl/>
        </w:rPr>
        <w:t>:</w:t>
      </w:r>
      <w:r w:rsidRPr="00FC5586">
        <w:rPr>
          <w:rFonts w:ascii="Simplified Arabic" w:hAnsi="Simplified Arabic" w:cs="Simplified Arabic"/>
          <w:b/>
          <w:bCs/>
          <w:sz w:val="28"/>
          <w:szCs w:val="28"/>
          <w:rtl/>
        </w:rPr>
        <w:t xml:space="preserve"> </w:t>
      </w:r>
      <w:r w:rsidRPr="00FC5586">
        <w:rPr>
          <w:rFonts w:ascii="Simplified Arabic" w:hAnsi="Simplified Arabic" w:cs="Simplified Arabic"/>
          <w:b/>
          <w:bCs/>
          <w:sz w:val="28"/>
          <w:szCs w:val="28"/>
          <w:u w:val="single"/>
          <w:rtl/>
        </w:rPr>
        <w:t>تطور المذهب الشيعي بعد مقتل الإمام الحسين رضي الله عنه من المعقول إلى اللامعقول</w:t>
      </w:r>
      <w:r w:rsidRPr="00FC5586">
        <w:rPr>
          <w:rFonts w:ascii="Simplified Arabic" w:hAnsi="Simplified Arabic" w:cs="Simplified Arabic"/>
          <w:b/>
          <w:bCs/>
          <w:sz w:val="28"/>
          <w:szCs w:val="28"/>
          <w:rtl/>
        </w:rPr>
        <w:t xml:space="preserve">: </w:t>
      </w:r>
      <w:r w:rsidRPr="00FC5586">
        <w:rPr>
          <w:rFonts w:ascii="Simplified Arabic" w:hAnsi="Simplified Arabic" w:cs="Simplified Arabic"/>
          <w:sz w:val="28"/>
          <w:szCs w:val="28"/>
          <w:rtl/>
        </w:rPr>
        <w:t xml:space="preserve">في الصدر </w:t>
      </w:r>
      <w:r w:rsidR="00A67BE2">
        <w:rPr>
          <w:rFonts w:ascii="Simplified Arabic" w:hAnsi="Simplified Arabic" w:cs="Simplified Arabic"/>
          <w:sz w:val="28"/>
          <w:szCs w:val="28"/>
          <w:rtl/>
        </w:rPr>
        <w:t xml:space="preserve">الأول </w:t>
      </w:r>
      <w:r w:rsidRPr="00FC5586">
        <w:rPr>
          <w:rFonts w:ascii="Simplified Arabic" w:hAnsi="Simplified Arabic" w:cs="Simplified Arabic"/>
          <w:sz w:val="28"/>
          <w:szCs w:val="28"/>
          <w:rtl/>
        </w:rPr>
        <w:t xml:space="preserve">في زمان الإمام علي رضي الله عنه كان الشيعة الأوائل يقدمون علياً على عثمان فقط، وكان هذا مقبولا بعض الشيء، لأنّ بعض الصحابة كان يقدم عليا على عثمان، ولكن جمهور الصحابة كان يُقدم عثمان على علي رضي الله عنهم اجمعين، والشيعة آنذاك ما كانوا يجرؤون على تقديم الإمام علي رضي الله عنه على أبي بكر وعمر، لأنّ المتواتر عن علي رضي الله عنه الترضي عنهما والحرص على الاقتداء بهما، وقد كان التشيع آنذاك يعني المناصرة والمتابعة ولا يعني أبدا المخالفة أو المنابذة، أو تضليل الصحابة او تكفيرهم، لكن لم يظل التشيع على حاله المعقول، بل بدا الانحراف تدريجيا، إلى ان وصلنا إلى أقوام ينتسبون إلى التشيع وهم يكفرون أبا بكر وعمر وعثمان والصحابة أجمعين إلا قليلا، حتى أصبح التشيع قناعاً يتستر به كل من أراد الكيد للإسلام والمسلمين من الأعداء الموتورين، وهؤلاء لا يصح تسميتهم بالشيعة لأنّهم روافض رفضوا الصحابة الذين اختارهم الله لصحبة نبيه صلى الله عليه وسلم، وخسروا محبة الإمام علي رضي الله عنه فإنه لا يرضى بما وصل إليه هؤلاء الضالون، يقينا لا يمكن أن نساوي بين مصطلح التشيع أيام السلف وبين مصطلح التشيع اليوم، لأنّ الشيعة في زماننا لا يستحقون وصف التشيع، بل هم الروافض، </w:t>
      </w:r>
      <w:r w:rsidRPr="00FC5586">
        <w:rPr>
          <w:rFonts w:ascii="Simplified Arabic" w:hAnsi="Simplified Arabic" w:cs="Simplified Arabic"/>
          <w:b/>
          <w:bCs/>
          <w:sz w:val="28"/>
          <w:szCs w:val="28"/>
          <w:rtl/>
        </w:rPr>
        <w:t>ولهذا قال الإمام الذهبي</w:t>
      </w:r>
      <w:r w:rsidRPr="00FC5586">
        <w:rPr>
          <w:rFonts w:ascii="Simplified Arabic" w:hAnsi="Simplified Arabic" w:cs="Simplified Arabic"/>
          <w:sz w:val="28"/>
          <w:szCs w:val="28"/>
          <w:rtl/>
        </w:rPr>
        <w:t xml:space="preserve"> في معرض الحديث عمن رمي ببدعة التشيع من المحدثين أيام السلف الأوائل: (إ</w:t>
      </w:r>
      <w:r w:rsidRPr="00FC5586">
        <w:rPr>
          <w:rFonts w:ascii="Simplified Arabic" w:hAnsi="Simplified Arabic" w:cs="Simplified Arabic"/>
          <w:b/>
          <w:bCs/>
          <w:sz w:val="28"/>
          <w:szCs w:val="28"/>
          <w:rtl/>
        </w:rPr>
        <w:t>ن البدعة على ضربين: فبدعة صغرى:</w:t>
      </w:r>
      <w:r w:rsidRPr="00FC5586">
        <w:rPr>
          <w:rFonts w:ascii="Simplified Arabic" w:hAnsi="Simplified Arabic" w:cs="Simplified Arabic"/>
          <w:sz w:val="28"/>
          <w:szCs w:val="28"/>
          <w:rtl/>
        </w:rPr>
        <w:t xml:space="preserve"> كغلو التشيع، أو كالتشيع بلا غلو، فهذا كثير في التابعين وأتباعهم مع الدين والورع والصدق، فلو رُدَّ حديث هؤلاء لذهب جملة من الآثار النبوية، وهذه مفسدة بيِّنة، </w:t>
      </w:r>
      <w:r w:rsidRPr="00FC5586">
        <w:rPr>
          <w:rFonts w:ascii="Simplified Arabic" w:hAnsi="Simplified Arabic" w:cs="Simplified Arabic"/>
          <w:b/>
          <w:bCs/>
          <w:sz w:val="28"/>
          <w:szCs w:val="28"/>
          <w:rtl/>
        </w:rPr>
        <w:t>ثم</w:t>
      </w:r>
      <w:r w:rsidRPr="00FC5586">
        <w:rPr>
          <w:rFonts w:ascii="Simplified Arabic" w:hAnsi="Simplified Arabic" w:cs="Simplified Arabic"/>
          <w:sz w:val="28"/>
          <w:szCs w:val="28"/>
          <w:rtl/>
        </w:rPr>
        <w:t xml:space="preserve"> </w:t>
      </w:r>
      <w:r w:rsidRPr="00FC5586">
        <w:rPr>
          <w:rFonts w:ascii="Simplified Arabic" w:hAnsi="Simplified Arabic" w:cs="Simplified Arabic"/>
          <w:b/>
          <w:bCs/>
          <w:sz w:val="28"/>
          <w:szCs w:val="28"/>
          <w:rtl/>
        </w:rPr>
        <w:t>بدعة كبرى:</w:t>
      </w:r>
      <w:r w:rsidRPr="00FC5586">
        <w:rPr>
          <w:rFonts w:ascii="Simplified Arabic" w:hAnsi="Simplified Arabic" w:cs="Simplified Arabic"/>
          <w:sz w:val="28"/>
          <w:szCs w:val="28"/>
          <w:rtl/>
        </w:rPr>
        <w:t xml:space="preserve"> كالرفض الكامل، والغلو فيه، والحطّ على أبي بكر وعمر –رضي الله عنهما- </w:t>
      </w:r>
      <w:r w:rsidRPr="00FC5586">
        <w:rPr>
          <w:rFonts w:ascii="Simplified Arabic" w:hAnsi="Simplified Arabic" w:cs="Simplified Arabic"/>
          <w:sz w:val="28"/>
          <w:szCs w:val="28"/>
          <w:rtl/>
        </w:rPr>
        <w:lastRenderedPageBreak/>
        <w:t xml:space="preserve">والدعاء إلى ذلك، فهذا النوع لا يحتج بهم ولا كرامة، وأيضاً فما أسْتَحضِر -الآن في هذا الضرب- رجلاً صادقاً، ولا مأموناً، بل الكذب شعارهم، والتَّقِّية والنفاق دثارهم، فكيف يقبل نقل من هذا حاله؟ حاشا وكلا، </w:t>
      </w:r>
      <w:r w:rsidRPr="00FC5586">
        <w:rPr>
          <w:rFonts w:ascii="Simplified Arabic" w:hAnsi="Simplified Arabic" w:cs="Simplified Arabic"/>
          <w:b/>
          <w:bCs/>
          <w:sz w:val="28"/>
          <w:szCs w:val="28"/>
          <w:rtl/>
        </w:rPr>
        <w:t>فالشيعي الغالي في زمان السلف وعُرْفِهم هو:</w:t>
      </w:r>
      <w:r w:rsidRPr="00FC5586">
        <w:rPr>
          <w:rFonts w:ascii="Simplified Arabic" w:hAnsi="Simplified Arabic" w:cs="Simplified Arabic"/>
          <w:sz w:val="28"/>
          <w:szCs w:val="28"/>
          <w:rtl/>
        </w:rPr>
        <w:t xml:space="preserve"> من تكلم في عثمان والزبير، وطلحة، ومعاوية، وطائفة ممن حارب علياً –رضي الله عنه- وتعرض لسبهم، </w:t>
      </w:r>
      <w:r w:rsidRPr="00FC5586">
        <w:rPr>
          <w:rFonts w:ascii="Simplified Arabic" w:hAnsi="Simplified Arabic" w:cs="Simplified Arabic"/>
          <w:b/>
          <w:bCs/>
          <w:sz w:val="28"/>
          <w:szCs w:val="28"/>
          <w:rtl/>
        </w:rPr>
        <w:t>والغالي في زماننا وعُرْفِنَا هو</w:t>
      </w:r>
      <w:r w:rsidRPr="00FC5586">
        <w:rPr>
          <w:rFonts w:ascii="Simplified Arabic" w:hAnsi="Simplified Arabic" w:cs="Simplified Arabic"/>
          <w:sz w:val="28"/>
          <w:szCs w:val="28"/>
          <w:rtl/>
        </w:rPr>
        <w:t xml:space="preserve">: الذي يكفِّر هؤلاء السادة، ويتبرأ من الشيخين، فهذا ضال مفتر) أهــ [ميزان الاعتدال الذهبي، ج 5 ص 601]، </w:t>
      </w:r>
      <w:r w:rsidRPr="00FC5586">
        <w:rPr>
          <w:rFonts w:ascii="Simplified Arabic" w:hAnsi="Simplified Arabic" w:cs="Simplified Arabic"/>
          <w:b/>
          <w:bCs/>
          <w:sz w:val="28"/>
          <w:szCs w:val="28"/>
          <w:rtl/>
        </w:rPr>
        <w:t>ويقول الإمام الحافظ ابن حجر: (</w:t>
      </w:r>
      <w:r w:rsidRPr="00FC5586">
        <w:rPr>
          <w:rFonts w:ascii="Simplified Arabic" w:hAnsi="Simplified Arabic" w:cs="Simplified Arabic"/>
          <w:sz w:val="28"/>
          <w:szCs w:val="28"/>
          <w:rtl/>
        </w:rPr>
        <w:t xml:space="preserve">والتشيع محبة علي وتقديمه على الصحابة، فمن قدمه على أبي بكر وعمر فهو غالٍ في تشيعه، ويطلق عليه رافضي، وإلا فشيعي، فإن انضاف إلى ذلك السبُّ أو التصريح بالبغض، فغالٍ في الرفض، وإن اعتقد الرجعة في الدنيا، فأشد في الغلو) أهــ [هدْي الساري مقدمة فتح الباري للحافظ ابن حجر العسقلاني، ص 483 فصل في تمييز أسباب الطعن في المذكورين]، </w:t>
      </w:r>
      <w:r w:rsidRPr="00FC5586">
        <w:rPr>
          <w:rFonts w:ascii="Simplified Arabic" w:hAnsi="Simplified Arabic" w:cs="Simplified Arabic"/>
          <w:b/>
          <w:bCs/>
          <w:sz w:val="28"/>
          <w:szCs w:val="28"/>
          <w:rtl/>
        </w:rPr>
        <w:t>وقال رحمه الله في "التهذيب": (</w:t>
      </w:r>
      <w:r w:rsidRPr="00FC5586">
        <w:rPr>
          <w:rFonts w:ascii="Simplified Arabic" w:hAnsi="Simplified Arabic" w:cs="Simplified Arabic"/>
          <w:sz w:val="28"/>
          <w:szCs w:val="28"/>
          <w:u w:val="single"/>
          <w:rtl/>
        </w:rPr>
        <w:t>التشيع في عرف المتقدمين</w:t>
      </w:r>
      <w:r w:rsidRPr="00FC5586">
        <w:rPr>
          <w:rFonts w:ascii="Simplified Arabic" w:hAnsi="Simplified Arabic" w:cs="Simplified Arabic"/>
          <w:sz w:val="28"/>
          <w:szCs w:val="28"/>
          <w:rtl/>
        </w:rPr>
        <w:t xml:space="preserve"> هو: اعتقاد تفضيل عليّ على عثمان، وأن علياً كان مصيباً في حروبه، وأن مخالفه مخطئ، مع تقديم الشيخين وتفضيلهما، وربما اعتقد بعضهم أن علياً أفضل الخلق بعد رسول الله </w:t>
      </w:r>
      <w:r w:rsidR="00F62697" w:rsidRPr="00FC5586">
        <w:rPr>
          <w:rFonts w:ascii="Simplified Arabic" w:hAnsi="Simplified Arabic" w:cs="Simplified Arabic" w:hint="cs"/>
          <w:sz w:val="28"/>
          <w:szCs w:val="28"/>
          <w:rtl/>
        </w:rPr>
        <w:t>صلى الله عليه وسلم</w:t>
      </w:r>
      <w:r w:rsidRPr="00FC5586">
        <w:rPr>
          <w:rFonts w:ascii="Simplified Arabic" w:hAnsi="Simplified Arabic" w:cs="Simplified Arabic"/>
          <w:sz w:val="28"/>
          <w:szCs w:val="28"/>
          <w:rtl/>
        </w:rPr>
        <w:t xml:space="preserve">، وإذا كان معتقِد ذلك ورعاً، ديناً، صادقاً، مجتهداً، فلا تُرَدُّ روايته بهذا، لاسيما إذا كان غير داعية، </w:t>
      </w:r>
      <w:r w:rsidRPr="00FC5586">
        <w:rPr>
          <w:rFonts w:ascii="Simplified Arabic" w:hAnsi="Simplified Arabic" w:cs="Simplified Arabic"/>
          <w:sz w:val="28"/>
          <w:szCs w:val="28"/>
          <w:u w:val="single"/>
          <w:rtl/>
        </w:rPr>
        <w:t>وأما التشيع في عرف المتأخرين</w:t>
      </w:r>
      <w:r w:rsidRPr="00FC5586">
        <w:rPr>
          <w:rFonts w:ascii="Simplified Arabic" w:hAnsi="Simplified Arabic" w:cs="Simplified Arabic"/>
          <w:sz w:val="28"/>
          <w:szCs w:val="28"/>
          <w:rtl/>
        </w:rPr>
        <w:t xml:space="preserve">: فهو الرفض المحض، (أي السب والشتم)، فلا تقبل رواية </w:t>
      </w:r>
      <w:proofErr w:type="spellStart"/>
      <w:r w:rsidRPr="00FC5586">
        <w:rPr>
          <w:rFonts w:ascii="Simplified Arabic" w:hAnsi="Simplified Arabic" w:cs="Simplified Arabic"/>
          <w:sz w:val="28"/>
          <w:szCs w:val="28"/>
          <w:rtl/>
        </w:rPr>
        <w:t>الرافضي</w:t>
      </w:r>
      <w:proofErr w:type="spellEnd"/>
      <w:r w:rsidRPr="00FC5586">
        <w:rPr>
          <w:rFonts w:ascii="Simplified Arabic" w:hAnsi="Simplified Arabic" w:cs="Simplified Arabic"/>
          <w:sz w:val="28"/>
          <w:szCs w:val="28"/>
          <w:rtl/>
        </w:rPr>
        <w:t xml:space="preserve"> الغالي، ولا كرامة) أهـ [تهذيب </w:t>
      </w:r>
      <w:proofErr w:type="spellStart"/>
      <w:r w:rsidRPr="00FC5586">
        <w:rPr>
          <w:rFonts w:ascii="Simplified Arabic" w:hAnsi="Simplified Arabic" w:cs="Simplified Arabic"/>
          <w:sz w:val="28"/>
          <w:szCs w:val="28"/>
          <w:rtl/>
        </w:rPr>
        <w:t>تهذيب</w:t>
      </w:r>
      <w:proofErr w:type="spellEnd"/>
      <w:r w:rsidRPr="00FC5586">
        <w:rPr>
          <w:rFonts w:ascii="Simplified Arabic" w:hAnsi="Simplified Arabic" w:cs="Simplified Arabic"/>
          <w:sz w:val="28"/>
          <w:szCs w:val="28"/>
          <w:rtl/>
        </w:rPr>
        <w:t xml:space="preserve"> الكمال لابن حجر، 1/93-94]، إنّ التشيع كفرقة ضالة لم تولد فجأة، بل إنها أخذت طوراً زمنياً، ومرت بمراحل عديدة لكن أصول التشيع الضالة ظهرت على يد السبئية باعتراف كتب الشيعة التي قالت بأن ابن سبأ أول من شهد بالقول بفرض إمامة علي، وأن علياً وصِي النبي صلى الله عليه وسلم، وأنّ الصحابة سلبوه حقه الذي أعطاه الله تعالى له، وهذا هو أساس التشيع كما يراه شيوخ الشيعة وهو الذي شهدت به كتب الشيعة أنفسهم بأنّ ابن سبأ وجماعته هم أول من أظهر الطعن في أبي بكر وعمر وعثمان أصهار رسول الله صلى الله عليه وسلم، وأرحامه وخلفاؤه وأقرب الناس إليه رضي الله عنهم، والطعن في الصحابة الآخرين، وهذه عقيدة الشيعة في الصحابة كما هي مسجلة في كتبهم المعتمدة، فالبداية سبئية، لا ريب </w:t>
      </w:r>
      <w:r w:rsidRPr="00FC5586">
        <w:rPr>
          <w:rFonts w:ascii="Simplified Arabic" w:hAnsi="Simplified Arabic" w:cs="Simplified Arabic"/>
          <w:b/>
          <w:bCs/>
          <w:sz w:val="28"/>
          <w:szCs w:val="28"/>
          <w:rtl/>
        </w:rPr>
        <w:t>و (</w:t>
      </w:r>
      <w:r w:rsidR="00F62697" w:rsidRPr="00FC5586">
        <w:rPr>
          <w:rFonts w:ascii="Simplified Arabic" w:hAnsi="Simplified Arabic" w:cs="Simplified Arabic" w:hint="cs"/>
          <w:b/>
          <w:bCs/>
          <w:sz w:val="28"/>
          <w:szCs w:val="28"/>
          <w:rtl/>
        </w:rPr>
        <w:t>ع</w:t>
      </w:r>
      <w:r w:rsidRPr="00FC5586">
        <w:rPr>
          <w:rFonts w:ascii="Simplified Arabic" w:hAnsi="Simplified Arabic" w:cs="Simplified Arabic"/>
          <w:b/>
          <w:bCs/>
          <w:sz w:val="28"/>
          <w:szCs w:val="28"/>
          <w:rtl/>
        </w:rPr>
        <w:t xml:space="preserve">بد الله بن سبأ) هذا اليهودي الزنديق الذي ادعى الإسلام وأسس عقائد الشيعة الروافض، هو أصل التشيع، وهو المؤسس </w:t>
      </w:r>
      <w:r w:rsidR="00A67BE2">
        <w:rPr>
          <w:rFonts w:ascii="Simplified Arabic" w:hAnsi="Simplified Arabic" w:cs="Simplified Arabic"/>
          <w:b/>
          <w:bCs/>
          <w:sz w:val="28"/>
          <w:szCs w:val="28"/>
          <w:rtl/>
        </w:rPr>
        <w:t xml:space="preserve">الأول </w:t>
      </w:r>
      <w:r w:rsidRPr="00FC5586">
        <w:rPr>
          <w:rFonts w:ascii="Simplified Arabic" w:hAnsi="Simplified Arabic" w:cs="Simplified Arabic"/>
          <w:b/>
          <w:bCs/>
          <w:sz w:val="28"/>
          <w:szCs w:val="28"/>
          <w:rtl/>
        </w:rPr>
        <w:t xml:space="preserve">للرفض الذي عليه الشيعة الإمامية اليوم، </w:t>
      </w:r>
      <w:r w:rsidRPr="00FC5586">
        <w:rPr>
          <w:rFonts w:ascii="Simplified Arabic" w:hAnsi="Simplified Arabic" w:cs="Simplified Arabic"/>
          <w:sz w:val="28"/>
          <w:szCs w:val="28"/>
          <w:rtl/>
        </w:rPr>
        <w:t xml:space="preserve">وهو الذي زعم بألوهية الإمام علي، وامتد التاريخ لتعطي الشيعة الإمامية الأئمة صفات </w:t>
      </w:r>
      <w:r w:rsidR="00F62697" w:rsidRPr="00FC5586">
        <w:rPr>
          <w:rFonts w:ascii="Simplified Arabic" w:hAnsi="Simplified Arabic" w:cs="Simplified Arabic" w:hint="cs"/>
          <w:sz w:val="28"/>
          <w:szCs w:val="28"/>
          <w:rtl/>
        </w:rPr>
        <w:t>الإلهية</w:t>
      </w:r>
      <w:r w:rsidRPr="00FC5586">
        <w:rPr>
          <w:rFonts w:ascii="Simplified Arabic" w:hAnsi="Simplified Arabic" w:cs="Simplified Arabic"/>
          <w:sz w:val="28"/>
          <w:szCs w:val="28"/>
          <w:rtl/>
        </w:rPr>
        <w:t xml:space="preserve">، </w:t>
      </w:r>
      <w:r w:rsidRPr="00FC5586">
        <w:rPr>
          <w:rFonts w:ascii="Simplified Arabic" w:hAnsi="Simplified Arabic" w:cs="Simplified Arabic"/>
          <w:b/>
          <w:bCs/>
          <w:sz w:val="28"/>
          <w:szCs w:val="28"/>
          <w:rtl/>
        </w:rPr>
        <w:t>فيقول الخميني</w:t>
      </w:r>
      <w:r w:rsidRPr="00FC5586">
        <w:rPr>
          <w:rFonts w:ascii="Simplified Arabic" w:hAnsi="Simplified Arabic" w:cs="Simplified Arabic"/>
          <w:sz w:val="28"/>
          <w:szCs w:val="28"/>
          <w:rtl/>
        </w:rPr>
        <w:t xml:space="preserve">: (إن للإمام مقاماً محموداً ودرجة سامية وخلافة تكوينية تخضع لولايتها وسيطرتها جميع ذرات هذا الكون) [الحكومة الإسلامية للخميني ص 52]، </w:t>
      </w:r>
      <w:r w:rsidRPr="00FC5586">
        <w:rPr>
          <w:rFonts w:ascii="Simplified Arabic" w:hAnsi="Simplified Arabic" w:cs="Simplified Arabic"/>
          <w:b/>
          <w:bCs/>
          <w:sz w:val="28"/>
          <w:szCs w:val="28"/>
          <w:rtl/>
        </w:rPr>
        <w:t>ويقول أيضاً</w:t>
      </w:r>
      <w:r w:rsidRPr="00FC5586">
        <w:rPr>
          <w:rFonts w:ascii="Simplified Arabic" w:hAnsi="Simplified Arabic" w:cs="Simplified Arabic"/>
          <w:sz w:val="28"/>
          <w:szCs w:val="28"/>
          <w:rtl/>
        </w:rPr>
        <w:t xml:space="preserve">: [وإن من </w:t>
      </w:r>
      <w:r w:rsidRPr="00FC5586">
        <w:rPr>
          <w:rFonts w:ascii="Simplified Arabic" w:hAnsi="Simplified Arabic" w:cs="Simplified Arabic"/>
          <w:sz w:val="28"/>
          <w:szCs w:val="28"/>
          <w:rtl/>
        </w:rPr>
        <w:lastRenderedPageBreak/>
        <w:t>ضرورات مذهبنا أن لأئمتنا مقاماً لا يبلغه ملك مقرب ولا نبي مرسل) [الحكومة الإسلامية للخميني ص 52]، وإذا كان من بين العقائد التي جاء بها ابن سبأ القول بالوصية والرجعة، وجدنا الشيعة يدينون بها، ففي الأصول: (فكان علي عليه السلام، وكان حقه الوصية التي جعلت له، والاسم الأكبر، وميراث العلم، وآثار علم النبوة) [</w:t>
      </w:r>
      <w:proofErr w:type="spellStart"/>
      <w:r w:rsidRPr="00FC5586">
        <w:rPr>
          <w:rFonts w:ascii="Simplified Arabic" w:hAnsi="Simplified Arabic" w:cs="Simplified Arabic"/>
          <w:sz w:val="28"/>
          <w:szCs w:val="28"/>
          <w:rtl/>
        </w:rPr>
        <w:t>الكليني</w:t>
      </w:r>
      <w:proofErr w:type="spellEnd"/>
      <w:r w:rsidRPr="00FC5586">
        <w:rPr>
          <w:rFonts w:ascii="Simplified Arabic" w:hAnsi="Simplified Arabic" w:cs="Simplified Arabic"/>
          <w:sz w:val="28"/>
          <w:szCs w:val="28"/>
          <w:rtl/>
        </w:rPr>
        <w:t xml:space="preserve">: الأصول من الكافي 1/294]، ويقول الشيعة عن الرجعة: "واتفقت الإمامية على وجوب رجعة كثير من الأموات إلى الدنيا قبل يوم القيامة، وإن كان بينهم في معنى الرجعة خلاف) [الشيخ المفيد: أوائل المقالات ص51]، وإذا كان عبد الله بن سبأ أول من أظهر الطعن في أبي بكر وعمر وعثمان والصحابة، وتبرأ منهم وجدنا كتب الشيعة تمتلئ بسب الصحابة والبراءة من أعمالهم حتى قال شيخهم المفيد: (واتفقت الإمامية والزيدية والخوارج على أن الناكثين والقاسطين من </w:t>
      </w:r>
      <w:r w:rsidR="00455953">
        <w:rPr>
          <w:rFonts w:ascii="Simplified Arabic" w:hAnsi="Simplified Arabic" w:cs="Simplified Arabic"/>
          <w:sz w:val="28"/>
          <w:szCs w:val="28"/>
          <w:rtl/>
        </w:rPr>
        <w:t xml:space="preserve">أهل </w:t>
      </w:r>
      <w:r w:rsidRPr="00FC5586">
        <w:rPr>
          <w:rFonts w:ascii="Simplified Arabic" w:hAnsi="Simplified Arabic" w:cs="Simplified Arabic"/>
          <w:sz w:val="28"/>
          <w:szCs w:val="28"/>
          <w:rtl/>
        </w:rPr>
        <w:t xml:space="preserve">البصرة والشام أجمعين كفار ضُلاَّلٌ ملعونون بحربهم أمير المؤمنين (ع) وأنهم بذلك في النار مخلدون) [أوائل المقالات: ص 48]، وإذا كان القول بالبداء من عقائد السبئية، فإنّ الشيعة أخذوا بهذا القول عنه، حتى عقد </w:t>
      </w:r>
      <w:proofErr w:type="spellStart"/>
      <w:r w:rsidRPr="00FC5586">
        <w:rPr>
          <w:rFonts w:ascii="Simplified Arabic" w:hAnsi="Simplified Arabic" w:cs="Simplified Arabic"/>
          <w:sz w:val="28"/>
          <w:szCs w:val="28"/>
          <w:rtl/>
        </w:rPr>
        <w:t>الكليني</w:t>
      </w:r>
      <w:proofErr w:type="spellEnd"/>
      <w:r w:rsidRPr="00FC5586">
        <w:rPr>
          <w:rFonts w:ascii="Simplified Arabic" w:hAnsi="Simplified Arabic" w:cs="Simplified Arabic"/>
          <w:sz w:val="28"/>
          <w:szCs w:val="28"/>
          <w:rtl/>
        </w:rPr>
        <w:t xml:space="preserve"> في كتاب التوحيد "باب البداء" وساق فيه من الأخبار: "ما تنبأ نبي قط حتى يقر لله خمس خصال: </w:t>
      </w:r>
      <w:proofErr w:type="spellStart"/>
      <w:r w:rsidRPr="00FC5586">
        <w:rPr>
          <w:rFonts w:ascii="Simplified Arabic" w:hAnsi="Simplified Arabic" w:cs="Simplified Arabic"/>
          <w:sz w:val="28"/>
          <w:szCs w:val="28"/>
          <w:rtl/>
        </w:rPr>
        <w:t>بالبدأ</w:t>
      </w:r>
      <w:proofErr w:type="spellEnd"/>
      <w:r w:rsidRPr="00FC5586">
        <w:rPr>
          <w:rFonts w:ascii="Simplified Arabic" w:hAnsi="Simplified Arabic" w:cs="Simplified Arabic"/>
          <w:sz w:val="28"/>
          <w:szCs w:val="28"/>
          <w:rtl/>
        </w:rPr>
        <w:t xml:space="preserve"> والمشيئة والسجود والعبودية والطاعة) [الأصول من الكافي: 1/148]، ونقل أيضاً: "لو يعلم الناس ما في القول </w:t>
      </w:r>
      <w:proofErr w:type="spellStart"/>
      <w:r w:rsidRPr="00FC5586">
        <w:rPr>
          <w:rFonts w:ascii="Simplified Arabic" w:hAnsi="Simplified Arabic" w:cs="Simplified Arabic"/>
          <w:sz w:val="28"/>
          <w:szCs w:val="28"/>
          <w:rtl/>
        </w:rPr>
        <w:t>بالبدأ</w:t>
      </w:r>
      <w:proofErr w:type="spellEnd"/>
      <w:r w:rsidRPr="00FC5586">
        <w:rPr>
          <w:rFonts w:ascii="Simplified Arabic" w:hAnsi="Simplified Arabic" w:cs="Simplified Arabic"/>
          <w:sz w:val="28"/>
          <w:szCs w:val="28"/>
          <w:rtl/>
        </w:rPr>
        <w:t xml:space="preserve"> من الأجر ما فتروا عن الكلام فيه) [الأصول من الكافي: 1/148]، </w:t>
      </w:r>
      <w:r w:rsidRPr="00FC5586">
        <w:rPr>
          <w:rFonts w:ascii="Simplified Arabic" w:hAnsi="Simplified Arabic" w:cs="Simplified Arabic"/>
          <w:b/>
          <w:bCs/>
          <w:sz w:val="28"/>
          <w:szCs w:val="28"/>
          <w:rtl/>
        </w:rPr>
        <w:t xml:space="preserve">وللتاريخ فإنّ </w:t>
      </w:r>
      <w:proofErr w:type="spellStart"/>
      <w:r w:rsidRPr="00FC5586">
        <w:rPr>
          <w:rFonts w:ascii="Simplified Arabic" w:hAnsi="Simplified Arabic" w:cs="Simplified Arabic"/>
          <w:b/>
          <w:bCs/>
          <w:sz w:val="28"/>
          <w:szCs w:val="28"/>
          <w:rtl/>
        </w:rPr>
        <w:t>الكليني</w:t>
      </w:r>
      <w:proofErr w:type="spellEnd"/>
      <w:r w:rsidRPr="00FC5586">
        <w:rPr>
          <w:rFonts w:ascii="Simplified Arabic" w:hAnsi="Simplified Arabic" w:cs="Simplified Arabic"/>
          <w:b/>
          <w:bCs/>
          <w:sz w:val="28"/>
          <w:szCs w:val="28"/>
          <w:rtl/>
        </w:rPr>
        <w:t xml:space="preserve"> والمفيد وأعلام الإمامية الذين أسسوا </w:t>
      </w:r>
      <w:r w:rsidR="00633EBC">
        <w:rPr>
          <w:rFonts w:ascii="Simplified Arabic" w:hAnsi="Simplified Arabic" w:cs="Simplified Arabic" w:hint="cs"/>
          <w:b/>
          <w:bCs/>
          <w:sz w:val="28"/>
          <w:szCs w:val="28"/>
          <w:rtl/>
        </w:rPr>
        <w:t xml:space="preserve">للفرقة </w:t>
      </w:r>
      <w:r w:rsidRPr="00FC5586">
        <w:rPr>
          <w:rFonts w:ascii="Simplified Arabic" w:hAnsi="Simplified Arabic" w:cs="Simplified Arabic"/>
          <w:b/>
          <w:bCs/>
          <w:sz w:val="28"/>
          <w:szCs w:val="28"/>
          <w:rtl/>
        </w:rPr>
        <w:t xml:space="preserve">الإمامية وألفوا فيه الكتب والمجلدات فإنهم جميعا من أعلام السبئية، ومن أتباع الزنديق عبد الله بن سبأ اليهودي </w:t>
      </w:r>
      <w:proofErr w:type="spellStart"/>
      <w:r w:rsidRPr="00FC5586">
        <w:rPr>
          <w:rFonts w:ascii="Simplified Arabic" w:hAnsi="Simplified Arabic" w:cs="Simplified Arabic"/>
          <w:b/>
          <w:bCs/>
          <w:sz w:val="28"/>
          <w:szCs w:val="28"/>
          <w:rtl/>
        </w:rPr>
        <w:t>المتأسلم</w:t>
      </w:r>
      <w:proofErr w:type="spellEnd"/>
      <w:r w:rsidRPr="00FC5586">
        <w:rPr>
          <w:rFonts w:ascii="Simplified Arabic" w:hAnsi="Simplified Arabic" w:cs="Simplified Arabic"/>
          <w:sz w:val="28"/>
          <w:szCs w:val="28"/>
          <w:rtl/>
        </w:rPr>
        <w:t xml:space="preserve">، الذي فعل في الإسلام ما فعل أخوه بولس اليهودي في النصرانية، والملاحظ: أنّ المذهب الشيعي غير ثابت، ومن طبيعته أنه يتطور من وقت لآخر، ويتغير من جيل لجيل، حتى أن ما يعتبر غلواً عند الشيعة الماضين فإنه قد يصبح اليوم من ضرورات المذهب، والملفت للنظر هو كثرة هذه الفرق الشيعية، وتعددها بدرجة كبيرة إذ أنّه بعد وفاة كل إمام من الأئمة عند الشيعة تظهر فرق جديدة، وكل فرقة تنفرد ببعض العقائد والآراء عن الطوائف الأخرى، وتدعي أنها هي الطائفة المحقة، ولكن من الملاحظ أنّ الفرقة </w:t>
      </w:r>
      <w:proofErr w:type="spellStart"/>
      <w:r w:rsidRPr="00FC5586">
        <w:rPr>
          <w:rFonts w:ascii="Simplified Arabic" w:hAnsi="Simplified Arabic" w:cs="Simplified Arabic"/>
          <w:sz w:val="28"/>
          <w:szCs w:val="28"/>
          <w:rtl/>
        </w:rPr>
        <w:t>الإثنى</w:t>
      </w:r>
      <w:proofErr w:type="spellEnd"/>
      <w:r w:rsidRPr="00FC5586">
        <w:rPr>
          <w:rFonts w:ascii="Simplified Arabic" w:hAnsi="Simplified Arabic" w:cs="Simplified Arabic"/>
          <w:sz w:val="28"/>
          <w:szCs w:val="28"/>
          <w:rtl/>
        </w:rPr>
        <w:t xml:space="preserve"> عشرية قد استوعبت جل الآراء والعقائد التي قالت بها الفرق الشيعية الأخرى، </w:t>
      </w:r>
      <w:r w:rsidRPr="00FC5586">
        <w:rPr>
          <w:rFonts w:ascii="Simplified Arabic" w:hAnsi="Simplified Arabic" w:cs="Simplified Arabic"/>
          <w:b/>
          <w:bCs/>
          <w:sz w:val="28"/>
          <w:szCs w:val="28"/>
          <w:u w:val="single"/>
          <w:rtl/>
        </w:rPr>
        <w:t>وقد انحصرت الفرق الشيعية المعاصرة بثلاث فرق، الزيدية والإسماعيلية والإمامية الإثني عشرية،</w:t>
      </w:r>
      <w:r w:rsidRPr="00FC5586">
        <w:rPr>
          <w:rFonts w:ascii="Simplified Arabic" w:hAnsi="Simplified Arabic" w:cs="Simplified Arabic"/>
          <w:sz w:val="28"/>
          <w:szCs w:val="28"/>
          <w:rtl/>
        </w:rPr>
        <w:t xml:space="preserve"> </w:t>
      </w:r>
      <w:r w:rsidRPr="00FC5586">
        <w:rPr>
          <w:rFonts w:ascii="Simplified Arabic" w:hAnsi="Simplified Arabic" w:cs="Simplified Arabic"/>
          <w:b/>
          <w:bCs/>
          <w:sz w:val="28"/>
          <w:szCs w:val="28"/>
          <w:rtl/>
        </w:rPr>
        <w:t>و(الزيدية)</w:t>
      </w:r>
      <w:r w:rsidRPr="00FC5586">
        <w:rPr>
          <w:rFonts w:ascii="Simplified Arabic" w:hAnsi="Simplified Arabic" w:cs="Simplified Arabic"/>
          <w:sz w:val="28"/>
          <w:szCs w:val="28"/>
          <w:rtl/>
        </w:rPr>
        <w:t xml:space="preserve">: أقرب فرق الشيعة إلى مذهب </w:t>
      </w:r>
      <w:r w:rsidR="00455953">
        <w:rPr>
          <w:rFonts w:ascii="Simplified Arabic" w:hAnsi="Simplified Arabic" w:cs="Simplified Arabic"/>
          <w:sz w:val="28"/>
          <w:szCs w:val="28"/>
          <w:rtl/>
        </w:rPr>
        <w:t xml:space="preserve">أهل </w:t>
      </w:r>
      <w:r w:rsidR="006930E2">
        <w:rPr>
          <w:rFonts w:ascii="Simplified Arabic" w:hAnsi="Simplified Arabic" w:cs="Simplified Arabic"/>
          <w:sz w:val="28"/>
          <w:szCs w:val="28"/>
          <w:rtl/>
        </w:rPr>
        <w:t xml:space="preserve">السنّة </w:t>
      </w:r>
      <w:r w:rsidRPr="00FC5586">
        <w:rPr>
          <w:rFonts w:ascii="Simplified Arabic" w:hAnsi="Simplified Arabic" w:cs="Simplified Arabic"/>
          <w:sz w:val="28"/>
          <w:szCs w:val="28"/>
          <w:rtl/>
        </w:rPr>
        <w:t xml:space="preserve">والجماعة، </w:t>
      </w:r>
      <w:r w:rsidRPr="00FC5586">
        <w:rPr>
          <w:rFonts w:ascii="Simplified Arabic" w:hAnsi="Simplified Arabic" w:cs="Simplified Arabic"/>
          <w:b/>
          <w:bCs/>
          <w:sz w:val="28"/>
          <w:szCs w:val="28"/>
          <w:rtl/>
        </w:rPr>
        <w:t>و(الإسماعيلية):</w:t>
      </w:r>
      <w:r w:rsidRPr="00FC5586">
        <w:rPr>
          <w:rFonts w:ascii="Simplified Arabic" w:hAnsi="Simplified Arabic" w:cs="Simplified Arabic"/>
          <w:sz w:val="28"/>
          <w:szCs w:val="28"/>
          <w:rtl/>
        </w:rPr>
        <w:t xml:space="preserve"> أبعد القوم عن دين الإسلام واكثرهم باطنية خرجوا عن الملة الإسلامية بمكفر من المكفرات، ولذلك عدهم كثير ممن تكلم في فرق المسلمين انهم ليسوا مسلمين، ولا يُعدون من الفرق الإسلامية الضالة أصلا، </w:t>
      </w:r>
      <w:r w:rsidRPr="00FC5586">
        <w:rPr>
          <w:rFonts w:ascii="Simplified Arabic" w:hAnsi="Simplified Arabic" w:cs="Simplified Arabic"/>
          <w:b/>
          <w:bCs/>
          <w:sz w:val="28"/>
          <w:szCs w:val="28"/>
          <w:rtl/>
        </w:rPr>
        <w:t>و(الإمامية)</w:t>
      </w:r>
      <w:r w:rsidRPr="00FC5586">
        <w:rPr>
          <w:rFonts w:ascii="Simplified Arabic" w:hAnsi="Simplified Arabic" w:cs="Simplified Arabic"/>
          <w:sz w:val="28"/>
          <w:szCs w:val="28"/>
          <w:rtl/>
        </w:rPr>
        <w:t xml:space="preserve"> هي أكبر هذه الطوائف الشيعية اليوم عددا، اختلف علماء </w:t>
      </w:r>
      <w:r w:rsidRPr="00FC5586">
        <w:rPr>
          <w:rFonts w:ascii="Simplified Arabic" w:hAnsi="Simplified Arabic" w:cs="Simplified Arabic"/>
          <w:sz w:val="28"/>
          <w:szCs w:val="28"/>
          <w:rtl/>
        </w:rPr>
        <w:lastRenderedPageBreak/>
        <w:t xml:space="preserve">المسلمين في تقييمهم اشد الاختلاف وذلك لعقيدة غامضة عندهم سموها التقية فيخفون بها ما يبطنون ويظهرون بها خلاف ما يعتقدون فالله أعلم بحالهم ومآلهم لنا الظاهر أنّهم مسلمون ما لم يأت أحدهم بكفر بواح لنا </w:t>
      </w:r>
      <w:r w:rsidR="00F62697" w:rsidRPr="00FC5586">
        <w:rPr>
          <w:rFonts w:ascii="Simplified Arabic" w:hAnsi="Simplified Arabic" w:cs="Simplified Arabic" w:hint="cs"/>
          <w:sz w:val="28"/>
          <w:szCs w:val="28"/>
          <w:rtl/>
        </w:rPr>
        <w:t xml:space="preserve">فيه </w:t>
      </w:r>
      <w:r w:rsidRPr="00FC5586">
        <w:rPr>
          <w:rFonts w:ascii="Simplified Arabic" w:hAnsi="Simplified Arabic" w:cs="Simplified Arabic"/>
          <w:sz w:val="28"/>
          <w:szCs w:val="28"/>
          <w:rtl/>
        </w:rPr>
        <w:t xml:space="preserve">عند الله برهان، </w:t>
      </w:r>
    </w:p>
    <w:p w14:paraId="1BB4890F" w14:textId="7C430F81" w:rsidR="00256F65" w:rsidRDefault="00256F65" w:rsidP="00256F65">
      <w:pPr>
        <w:bidi/>
        <w:jc w:val="both"/>
        <w:rPr>
          <w:rFonts w:ascii="Simplified Arabic" w:hAnsi="Simplified Arabic" w:cs="Simplified Arabic"/>
          <w:sz w:val="28"/>
          <w:szCs w:val="28"/>
          <w:rtl/>
        </w:rPr>
      </w:pPr>
      <w:r w:rsidRPr="00FC5586">
        <w:rPr>
          <w:rFonts w:ascii="Simplified Arabic" w:hAnsi="Simplified Arabic" w:cs="Simplified Arabic"/>
          <w:b/>
          <w:bCs/>
          <w:sz w:val="40"/>
          <w:szCs w:val="40"/>
          <w:highlight w:val="yellow"/>
          <w:u w:val="single"/>
          <w:rtl/>
        </w:rPr>
        <w:t>[المفتاح السادس]</w:t>
      </w:r>
      <w:r w:rsidRPr="00FC5586">
        <w:rPr>
          <w:rFonts w:ascii="Simplified Arabic" w:hAnsi="Simplified Arabic" w:cs="Simplified Arabic"/>
          <w:b/>
          <w:bCs/>
          <w:sz w:val="40"/>
          <w:szCs w:val="40"/>
          <w:rtl/>
        </w:rPr>
        <w:t>:</w:t>
      </w:r>
      <w:r w:rsidRPr="00FC5586">
        <w:rPr>
          <w:rFonts w:ascii="Simplified Arabic" w:hAnsi="Simplified Arabic" w:cs="Simplified Arabic"/>
          <w:b/>
          <w:bCs/>
          <w:sz w:val="28"/>
          <w:szCs w:val="28"/>
          <w:rtl/>
        </w:rPr>
        <w:t xml:space="preserve"> </w:t>
      </w:r>
      <w:r w:rsidRPr="00FC5586">
        <w:rPr>
          <w:rFonts w:ascii="Simplified Arabic" w:hAnsi="Simplified Arabic" w:cs="Simplified Arabic"/>
          <w:b/>
          <w:bCs/>
          <w:sz w:val="28"/>
          <w:szCs w:val="28"/>
          <w:u w:val="single"/>
          <w:rtl/>
        </w:rPr>
        <w:t>الفرقة الأولى من فرق التشيع:[الزيدية</w:t>
      </w:r>
      <w:r w:rsidRPr="00FC5586">
        <w:rPr>
          <w:rFonts w:ascii="Simplified Arabic" w:hAnsi="Simplified Arabic" w:cs="Simplified Arabic"/>
          <w:b/>
          <w:bCs/>
          <w:sz w:val="28"/>
          <w:szCs w:val="28"/>
          <w:rtl/>
        </w:rPr>
        <w:t xml:space="preserve">]: </w:t>
      </w:r>
      <w:r w:rsidRPr="00FC5586">
        <w:rPr>
          <w:rFonts w:ascii="Simplified Arabic" w:hAnsi="Simplified Arabic" w:cs="Simplified Arabic"/>
          <w:sz w:val="28"/>
          <w:szCs w:val="28"/>
          <w:rtl/>
        </w:rPr>
        <w:t xml:space="preserve">(الزيدية): هم من أقرب الفرق الشيعية إلى </w:t>
      </w:r>
      <w:r w:rsidR="00455953">
        <w:rPr>
          <w:rFonts w:ascii="Simplified Arabic" w:hAnsi="Simplified Arabic" w:cs="Simplified Arabic"/>
          <w:sz w:val="28"/>
          <w:szCs w:val="28"/>
          <w:rtl/>
        </w:rPr>
        <w:t xml:space="preserve">أهل </w:t>
      </w:r>
      <w:r w:rsidR="006930E2">
        <w:rPr>
          <w:rFonts w:ascii="Simplified Arabic" w:hAnsi="Simplified Arabic" w:cs="Simplified Arabic"/>
          <w:sz w:val="28"/>
          <w:szCs w:val="28"/>
          <w:rtl/>
        </w:rPr>
        <w:t xml:space="preserve">السنّة </w:t>
      </w:r>
      <w:r w:rsidRPr="00FC5586">
        <w:rPr>
          <w:rFonts w:ascii="Simplified Arabic" w:hAnsi="Simplified Arabic" w:cs="Simplified Arabic"/>
          <w:sz w:val="28"/>
          <w:szCs w:val="28"/>
          <w:rtl/>
        </w:rPr>
        <w:t xml:space="preserve">والجماعة، حيث تتصف بالاعتدال والقصد والابتعاد عن التطرف والغلو الذي هو سمة الشيعة الإمامية، ولولا الاعتزال الذي اعتقدوه لكانوا أقرب الناس قاطبة إلى </w:t>
      </w:r>
      <w:r w:rsidR="00455953">
        <w:rPr>
          <w:rFonts w:ascii="Simplified Arabic" w:hAnsi="Simplified Arabic" w:cs="Simplified Arabic"/>
          <w:sz w:val="28"/>
          <w:szCs w:val="28"/>
          <w:rtl/>
        </w:rPr>
        <w:t xml:space="preserve">أهل </w:t>
      </w:r>
      <w:r w:rsidR="006930E2">
        <w:rPr>
          <w:rFonts w:ascii="Simplified Arabic" w:hAnsi="Simplified Arabic" w:cs="Simplified Arabic"/>
          <w:sz w:val="28"/>
          <w:szCs w:val="28"/>
          <w:rtl/>
        </w:rPr>
        <w:t xml:space="preserve">السنّة </w:t>
      </w:r>
      <w:r w:rsidRPr="00FC5586">
        <w:rPr>
          <w:rFonts w:ascii="Simplified Arabic" w:hAnsi="Simplified Arabic" w:cs="Simplified Arabic"/>
          <w:sz w:val="28"/>
          <w:szCs w:val="28"/>
          <w:rtl/>
        </w:rPr>
        <w:t>والجماعة، و</w:t>
      </w:r>
      <w:r w:rsidRPr="00FC5586">
        <w:rPr>
          <w:rFonts w:ascii="Simplified Arabic" w:hAnsi="Simplified Arabic" w:cs="Simplified Arabic"/>
          <w:sz w:val="28"/>
          <w:szCs w:val="28"/>
          <w:rtl/>
          <w:lang w:bidi="ar-JO"/>
        </w:rPr>
        <w:t xml:space="preserve">تنسب الزيدية إلى الإمام زيد بن علي بن الحسين بن علي بن أبى طالب (80 - 122 هـ) كان تقيّا شجاعا، وقد اتصل برأس المعتزلة واصل بن عطاء، وتدارس معه العلوم، فتأثر به وبأفكاره التي نقل بعضا منها إلى الفكر الزيدي، وبالمقابل تتلمذ أبو حنيفة على الإمام زيد وأخذ منه بعض العلم والفقه، </w:t>
      </w:r>
      <w:r w:rsidRPr="00FC5586">
        <w:rPr>
          <w:rFonts w:ascii="Simplified Arabic" w:hAnsi="Simplified Arabic" w:cs="Simplified Arabic"/>
          <w:b/>
          <w:bCs/>
          <w:sz w:val="30"/>
          <w:szCs w:val="30"/>
          <w:u w:val="single"/>
          <w:rtl/>
        </w:rPr>
        <w:t>[الأفـــكار والمعتقــدات]:</w:t>
      </w:r>
      <w:r w:rsidRPr="00FC5586">
        <w:rPr>
          <w:rFonts w:ascii="Simplified Arabic" w:hAnsi="Simplified Arabic" w:cs="Simplified Arabic"/>
          <w:sz w:val="28"/>
          <w:szCs w:val="28"/>
          <w:rtl/>
        </w:rPr>
        <w:t xml:space="preserve"> (1) الزيدية يُجيزون الإِمامة في كل أولاد فاطمة، سواء أكانوا من نسل الإِمام الحسن أم من نسل الإِمام الحسين، (2) الإِمامة لديهم ليست بالنص، إذ لا يشترط فيها أن ينص الإِمام السابق على الإِمام اللاحق، بمعنى أنها ليست وراثية بل تقوم على البيعة، فمن كان من أولاد فاطمة وفيه شروط الإِمامة كان أهلاً لها، (3) لا يجوز عندهم أن يكون الإِمام مستوراً إذ لابد من اختياره من قبل </w:t>
      </w:r>
      <w:r w:rsidR="00455953">
        <w:rPr>
          <w:rFonts w:ascii="Simplified Arabic" w:hAnsi="Simplified Arabic" w:cs="Simplified Arabic"/>
          <w:sz w:val="28"/>
          <w:szCs w:val="28"/>
          <w:rtl/>
        </w:rPr>
        <w:t xml:space="preserve">أهل </w:t>
      </w:r>
      <w:r w:rsidRPr="00FC5586">
        <w:rPr>
          <w:rFonts w:ascii="Simplified Arabic" w:hAnsi="Simplified Arabic" w:cs="Simplified Arabic"/>
          <w:sz w:val="28"/>
          <w:szCs w:val="28"/>
          <w:rtl/>
        </w:rPr>
        <w:t xml:space="preserve">الحل والعقد، ولا يتم اختياره إلا إذا أعلن عن نفسه مبيناً أحقيته بالإِمامة، (4) يجوز لديهم وجود أكثر من إمام واحد في وقت واحد في قطرين مختلفين، (5) تقول الزيدية بالإِمام المفضول مع وجود الأفضل إذ لا يُشترط أن يكون الإِمام أفضل الناس جميعاً بل من الممكن أن يكون هناك للمسلمين إمام على جانب من الفضل مع وجود من هو أفضل منه على أن يرجع إليه في الأحكام ويحكم بحكمه في القضايا التي يدلي برأيه فيها، (6) معظم الزيدية يقرون خلافة أبي بكر وعمر، ولا يلعنونهما كما تفعل فرق الشيعة، بل يترضون عنهما، ويقرون بصحة خلافة عثمان مع مؤاخذته على بعض الأمور، (7) يميلون إلى الاعتزال فيما يتعلق بالذات والصفات، والجبر والاختيار، ومرتكب الكبيرة يعتبرونه في منزلة بين المنزلتين كما تقول المعتزلة ولكنه غير مخلد في النار إذ يعذب فيها حتى يطهر من ذنبه ثم ينتقل إلى الجنة، (8) وهم يرفضون التصوف رفضاً قاطعاً، (9) ويخالفون الشيعة </w:t>
      </w:r>
      <w:r w:rsidR="00F62697" w:rsidRPr="00FC5586">
        <w:rPr>
          <w:rFonts w:ascii="Simplified Arabic" w:hAnsi="Simplified Arabic" w:cs="Simplified Arabic" w:hint="cs"/>
          <w:sz w:val="28"/>
          <w:szCs w:val="28"/>
          <w:rtl/>
        </w:rPr>
        <w:t xml:space="preserve">الإمامية </w:t>
      </w:r>
      <w:r w:rsidRPr="00FC5586">
        <w:rPr>
          <w:rFonts w:ascii="Simplified Arabic" w:hAnsi="Simplified Arabic" w:cs="Simplified Arabic"/>
          <w:sz w:val="28"/>
          <w:szCs w:val="28"/>
          <w:rtl/>
        </w:rPr>
        <w:t xml:space="preserve">في زواج المتعة ويستنكرونه، (10) هم متفقون مع </w:t>
      </w:r>
      <w:r w:rsidR="006930E2">
        <w:rPr>
          <w:rFonts w:ascii="Simplified Arabic" w:hAnsi="Simplified Arabic" w:cs="Simplified Arabic"/>
          <w:sz w:val="28"/>
          <w:szCs w:val="28"/>
          <w:rtl/>
        </w:rPr>
        <w:t xml:space="preserve">السنّة </w:t>
      </w:r>
      <w:r w:rsidRPr="00FC5586">
        <w:rPr>
          <w:rFonts w:ascii="Simplified Arabic" w:hAnsi="Simplified Arabic" w:cs="Simplified Arabic"/>
          <w:sz w:val="28"/>
          <w:szCs w:val="28"/>
          <w:rtl/>
        </w:rPr>
        <w:t xml:space="preserve">بشكل كبير في العبادات والفرائض سوى اختلافات قليلة في الفروع من مثالها: يقولون "حي على خير العمل" في الأذان، وصلاة الجنازة لديهم خمس تكبيرات، ويرسلون أيديهم في الصلاة، وصلاة العيد تصح فرادى وجماعة، ويحكمون </w:t>
      </w:r>
      <w:r w:rsidRPr="00FC5586">
        <w:rPr>
          <w:rFonts w:ascii="Simplified Arabic" w:hAnsi="Simplified Arabic" w:cs="Simplified Arabic"/>
          <w:sz w:val="28"/>
          <w:szCs w:val="28"/>
          <w:rtl/>
        </w:rPr>
        <w:lastRenderedPageBreak/>
        <w:t xml:space="preserve">ببطلان الصلاة خلف الفاجر، ويرون أنّ تقليد </w:t>
      </w:r>
      <w:r w:rsidR="00455953">
        <w:rPr>
          <w:rFonts w:ascii="Simplified Arabic" w:hAnsi="Simplified Arabic" w:cs="Simplified Arabic"/>
          <w:sz w:val="28"/>
          <w:szCs w:val="28"/>
          <w:rtl/>
        </w:rPr>
        <w:t xml:space="preserve">أهل </w:t>
      </w:r>
      <w:r w:rsidRPr="00FC5586">
        <w:rPr>
          <w:rFonts w:ascii="Simplified Arabic" w:hAnsi="Simplified Arabic" w:cs="Simplified Arabic"/>
          <w:sz w:val="28"/>
          <w:szCs w:val="28"/>
          <w:rtl/>
        </w:rPr>
        <w:t xml:space="preserve">البيت أولى من غيرهم، ويقولون بوجوب الخروج على الإِمام الظالم الجائر ولا تجب طاعته، ولا يقولون بعصمة الأئمة عن الخطأ، ولا يغالون في رفع أئمتهم على غرار ما تفعله الإمامية والإسماعيلية، </w:t>
      </w:r>
      <w:r w:rsidRPr="00FC5586">
        <w:rPr>
          <w:rFonts w:ascii="Simplified Arabic" w:hAnsi="Simplified Arabic" w:cs="Simplified Arabic"/>
          <w:b/>
          <w:bCs/>
          <w:sz w:val="28"/>
          <w:szCs w:val="28"/>
          <w:u w:val="single"/>
          <w:rtl/>
        </w:rPr>
        <w:t>[تأثر الزيدية بالمعتزلة]</w:t>
      </w:r>
      <w:r w:rsidRPr="00FC5586">
        <w:rPr>
          <w:rFonts w:ascii="Simplified Arabic" w:hAnsi="Simplified Arabic" w:cs="Simplified Arabic"/>
          <w:b/>
          <w:bCs/>
          <w:sz w:val="28"/>
          <w:szCs w:val="28"/>
          <w:rtl/>
        </w:rPr>
        <w:t>:</w:t>
      </w:r>
      <w:r w:rsidRPr="00FC5586">
        <w:rPr>
          <w:rFonts w:ascii="Simplified Arabic" w:hAnsi="Simplified Arabic" w:cs="Simplified Arabic"/>
          <w:sz w:val="28"/>
          <w:szCs w:val="28"/>
          <w:rtl/>
        </w:rPr>
        <w:t xml:space="preserve"> انعكست </w:t>
      </w:r>
      <w:proofErr w:type="spellStart"/>
      <w:r w:rsidRPr="00FC5586">
        <w:rPr>
          <w:rFonts w:ascii="Simplified Arabic" w:hAnsi="Simplified Arabic" w:cs="Simplified Arabic"/>
          <w:sz w:val="28"/>
          <w:szCs w:val="28"/>
          <w:rtl/>
        </w:rPr>
        <w:t>اعتزالية</w:t>
      </w:r>
      <w:proofErr w:type="spellEnd"/>
      <w:r w:rsidRPr="00FC5586">
        <w:rPr>
          <w:rFonts w:ascii="Simplified Arabic" w:hAnsi="Simplified Arabic" w:cs="Simplified Arabic"/>
          <w:sz w:val="28"/>
          <w:szCs w:val="28"/>
          <w:rtl/>
        </w:rPr>
        <w:t xml:space="preserve"> واصل بن عطاء على الزيدية وظهر هذا جلياً في اقرارهم بالأصول الخمسة لدى المعتزلة، وأصول المذهب </w:t>
      </w:r>
      <w:proofErr w:type="spellStart"/>
      <w:r w:rsidRPr="00FC5586">
        <w:rPr>
          <w:rFonts w:ascii="Simplified Arabic" w:hAnsi="Simplified Arabic" w:cs="Simplified Arabic"/>
          <w:sz w:val="28"/>
          <w:szCs w:val="28"/>
          <w:rtl/>
        </w:rPr>
        <w:t>الاعتزالي</w:t>
      </w:r>
      <w:proofErr w:type="spellEnd"/>
      <w:r w:rsidRPr="00FC5586">
        <w:rPr>
          <w:rFonts w:ascii="Simplified Arabic" w:hAnsi="Simplified Arabic" w:cs="Simplified Arabic"/>
          <w:sz w:val="28"/>
          <w:szCs w:val="28"/>
          <w:rtl/>
        </w:rPr>
        <w:t xml:space="preserve"> خمسة يظنون أنها من أصول الدين، وهي في حقيقتها من أصول ضلالة: </w:t>
      </w:r>
      <w:r w:rsidRPr="00FC5586">
        <w:rPr>
          <w:rFonts w:ascii="Simplified Arabic" w:hAnsi="Simplified Arabic" w:cs="Simplified Arabic"/>
          <w:b/>
          <w:bCs/>
          <w:sz w:val="30"/>
          <w:szCs w:val="30"/>
          <w:u w:val="single"/>
          <w:rtl/>
        </w:rPr>
        <w:t xml:space="preserve">[الأصل </w:t>
      </w:r>
      <w:r w:rsidR="00A67BE2">
        <w:rPr>
          <w:rFonts w:ascii="Simplified Arabic" w:hAnsi="Simplified Arabic" w:cs="Simplified Arabic"/>
          <w:b/>
          <w:bCs/>
          <w:sz w:val="30"/>
          <w:szCs w:val="30"/>
          <w:u w:val="single"/>
          <w:rtl/>
        </w:rPr>
        <w:t xml:space="preserve">الأول </w:t>
      </w:r>
      <w:r w:rsidRPr="00FC5586">
        <w:rPr>
          <w:rFonts w:ascii="Simplified Arabic" w:hAnsi="Simplified Arabic" w:cs="Simplified Arabic"/>
          <w:b/>
          <w:bCs/>
          <w:sz w:val="30"/>
          <w:szCs w:val="30"/>
          <w:u w:val="single"/>
          <w:rtl/>
        </w:rPr>
        <w:t>يسمونه التوحيد</w:t>
      </w:r>
      <w:r w:rsidR="00F62697" w:rsidRPr="00FC5586">
        <w:rPr>
          <w:rFonts w:ascii="Simplified Arabic" w:hAnsi="Simplified Arabic" w:cs="Simplified Arabic" w:hint="cs"/>
          <w:b/>
          <w:bCs/>
          <w:sz w:val="30"/>
          <w:szCs w:val="30"/>
          <w:u w:val="single"/>
          <w:rtl/>
        </w:rPr>
        <w:t>]</w:t>
      </w:r>
      <w:r w:rsidRPr="00FC5586">
        <w:rPr>
          <w:rFonts w:ascii="Simplified Arabic" w:hAnsi="Simplified Arabic" w:cs="Simplified Arabic"/>
          <w:sz w:val="28"/>
          <w:szCs w:val="28"/>
          <w:rtl/>
        </w:rPr>
        <w:t xml:space="preserve"> وهو في حقيقته إفراط في باب التنزيه على حساب الإثبات وخوض في صفات الله تعالى بما لا ينبغي]: وقد وصلوا من خلال هذا الأصل إلى </w:t>
      </w:r>
      <w:proofErr w:type="spellStart"/>
      <w:r w:rsidRPr="00FC5586">
        <w:rPr>
          <w:rFonts w:ascii="Simplified Arabic" w:hAnsi="Simplified Arabic" w:cs="Simplified Arabic"/>
          <w:sz w:val="28"/>
          <w:szCs w:val="28"/>
          <w:rtl/>
        </w:rPr>
        <w:t>إلى</w:t>
      </w:r>
      <w:proofErr w:type="spellEnd"/>
      <w:r w:rsidRPr="00FC5586">
        <w:rPr>
          <w:rFonts w:ascii="Simplified Arabic" w:hAnsi="Simplified Arabic" w:cs="Simplified Arabic"/>
          <w:sz w:val="28"/>
          <w:szCs w:val="28"/>
          <w:rtl/>
        </w:rPr>
        <w:t xml:space="preserve"> نفي رؤية الله عز وجل في الدار الآخرة مع أنها ثابتة بإجماع </w:t>
      </w:r>
      <w:r w:rsidR="00455953">
        <w:rPr>
          <w:rFonts w:ascii="Simplified Arabic" w:hAnsi="Simplified Arabic" w:cs="Simplified Arabic"/>
          <w:sz w:val="28"/>
          <w:szCs w:val="28"/>
          <w:rtl/>
        </w:rPr>
        <w:t xml:space="preserve">أهل </w:t>
      </w:r>
      <w:r w:rsidR="006930E2">
        <w:rPr>
          <w:rFonts w:ascii="Simplified Arabic" w:hAnsi="Simplified Arabic" w:cs="Simplified Arabic"/>
          <w:sz w:val="28"/>
          <w:szCs w:val="28"/>
          <w:rtl/>
        </w:rPr>
        <w:t xml:space="preserve">السنّة </w:t>
      </w:r>
      <w:r w:rsidRPr="00FC5586">
        <w:rPr>
          <w:rFonts w:ascii="Simplified Arabic" w:hAnsi="Simplified Arabic" w:cs="Simplified Arabic"/>
          <w:sz w:val="28"/>
          <w:szCs w:val="28"/>
          <w:rtl/>
        </w:rPr>
        <w:t>بأدلة تقرب من التواتر صحة وثبوتاً، [</w:t>
      </w:r>
      <w:r w:rsidRPr="00FC5586">
        <w:rPr>
          <w:rFonts w:ascii="Simplified Arabic" w:hAnsi="Simplified Arabic" w:cs="Simplified Arabic"/>
          <w:b/>
          <w:bCs/>
          <w:sz w:val="30"/>
          <w:szCs w:val="30"/>
          <w:u w:val="single"/>
          <w:rtl/>
        </w:rPr>
        <w:t>الأصل الثاني عندهم يسمون العدل وهو في حقيقته نفي القدر والتكذيب به]</w:t>
      </w:r>
      <w:r w:rsidRPr="00FC5586">
        <w:rPr>
          <w:rFonts w:ascii="Simplified Arabic" w:hAnsi="Simplified Arabic" w:cs="Simplified Arabic"/>
          <w:sz w:val="28"/>
          <w:szCs w:val="28"/>
          <w:rtl/>
        </w:rPr>
        <w:t>: وهذا الأصل يبحثون فيه أفعال الله تعالى: وقد راموا في هذا المبحث نفي الجور والظلم عن الله عز وجل فصار لازم قولهم وصف الله عز وجل بالعجز وعدم كمال القدرة والمشيئة، و</w:t>
      </w:r>
      <w:r w:rsidRPr="00FC5586">
        <w:rPr>
          <w:rFonts w:ascii="Simplified Arabic" w:hAnsi="Simplified Arabic" w:cs="Simplified Arabic"/>
          <w:b/>
          <w:bCs/>
          <w:sz w:val="30"/>
          <w:szCs w:val="30"/>
          <w:u w:val="single"/>
          <w:rtl/>
        </w:rPr>
        <w:t>[الأصل الثالث: يسمونه الوعد والوعيد]</w:t>
      </w:r>
      <w:r w:rsidRPr="00FC5586">
        <w:rPr>
          <w:rFonts w:ascii="Simplified Arabic" w:hAnsi="Simplified Arabic" w:cs="Simplified Arabic"/>
          <w:sz w:val="28"/>
          <w:szCs w:val="28"/>
          <w:rtl/>
        </w:rPr>
        <w:t>: وهو في حقيقته حجر لرحمة الله الواسعة التي وسعت كل شيء، ونفي لعفو الله عز وجل لعباده العاصمين لأصحاب الكبائر من أمة النبي صلى الله عليه وسلم، و</w:t>
      </w:r>
      <w:r w:rsidRPr="00FC5586">
        <w:rPr>
          <w:rFonts w:ascii="Simplified Arabic" w:hAnsi="Simplified Arabic" w:cs="Simplified Arabic"/>
          <w:b/>
          <w:bCs/>
          <w:sz w:val="30"/>
          <w:szCs w:val="30"/>
          <w:u w:val="single"/>
          <w:rtl/>
        </w:rPr>
        <w:t>[الأصل الرابع عندهم ويسمونه المنـزلة بين المنـزلتين]</w:t>
      </w:r>
      <w:r w:rsidRPr="00FC5586">
        <w:rPr>
          <w:rFonts w:ascii="Simplified Arabic" w:hAnsi="Simplified Arabic" w:cs="Simplified Arabic"/>
          <w:sz w:val="28"/>
          <w:szCs w:val="28"/>
          <w:rtl/>
        </w:rPr>
        <w:t>: وهو في حقيقته نفي مطلق الإيمان عن أصحاب الكبائر وجعلهم في منزلة بين الإيمان والكفر فلا يأخذون اسم أحدهما ولا حكمة، ومن ثم مضاهاة الخوارج في الحكم عليهم بالخلود الأبدي في النار خلود الكافرين، و[</w:t>
      </w:r>
      <w:r w:rsidRPr="00FC5586">
        <w:rPr>
          <w:rFonts w:ascii="Simplified Arabic" w:hAnsi="Simplified Arabic" w:cs="Simplified Arabic"/>
          <w:b/>
          <w:bCs/>
          <w:sz w:val="30"/>
          <w:szCs w:val="30"/>
          <w:u w:val="single"/>
          <w:rtl/>
        </w:rPr>
        <w:t>الأصل الخامس يسمونه الأمر بالمعروف والنهي علن المنكر</w:t>
      </w:r>
      <w:r w:rsidRPr="00FC5586">
        <w:rPr>
          <w:rFonts w:ascii="Simplified Arabic" w:hAnsi="Simplified Arabic" w:cs="Simplified Arabic"/>
          <w:sz w:val="28"/>
          <w:szCs w:val="28"/>
          <w:rtl/>
        </w:rPr>
        <w:t xml:space="preserve">]: وهو في حقيقته تهيئة الأجواء للخروج على الحاكم المسلم العاصي أو الفاسق وإثارة الفوضى والهرج والمرج وسفك دماء المسلمين، وذلك لأنهم يرون الخروج على الحاكم العاصي أو الفاسق لأنه عندهم لا هو مسلم ولا هو كافر وإنما هو في منـزلة بين المنـزلتين وأنه في الآخرة خالد مخلد في النار مع الكافرين، </w:t>
      </w:r>
      <w:r w:rsidRPr="00FC5586">
        <w:rPr>
          <w:rFonts w:ascii="Simplified Arabic" w:hAnsi="Simplified Arabic" w:cs="Simplified Arabic"/>
          <w:b/>
          <w:bCs/>
          <w:sz w:val="28"/>
          <w:szCs w:val="28"/>
          <w:u w:val="single"/>
          <w:rtl/>
        </w:rPr>
        <w:t>[تأثر الزيدية بقيام الثورة الإمامية بإيران]</w:t>
      </w:r>
      <w:r w:rsidRPr="00FC5586">
        <w:rPr>
          <w:rFonts w:ascii="Simplified Arabic" w:hAnsi="Simplified Arabic" w:cs="Simplified Arabic"/>
          <w:sz w:val="28"/>
          <w:szCs w:val="28"/>
          <w:rtl/>
        </w:rPr>
        <w:t xml:space="preserve">: جدير بالقول أن الزيدية ظلت لسنوات طويلة زيدية صرفة يحارب أئمتها التشيع والرفض، إلا أن قيام الثورة الإيرانية سنة 1979 شكل خطرا على الاعتدال الزيدي، خاصة وأن إيران مدّت يدها لهؤلاء في خطتها لتصدير الثورة </w:t>
      </w:r>
      <w:proofErr w:type="spellStart"/>
      <w:r w:rsidRPr="00FC5586">
        <w:rPr>
          <w:rFonts w:ascii="Simplified Arabic" w:hAnsi="Simplified Arabic" w:cs="Simplified Arabic"/>
          <w:sz w:val="28"/>
          <w:szCs w:val="28"/>
          <w:rtl/>
        </w:rPr>
        <w:t>الرافضية</w:t>
      </w:r>
      <w:proofErr w:type="spellEnd"/>
      <w:r w:rsidRPr="00FC5586">
        <w:rPr>
          <w:rFonts w:ascii="Simplified Arabic" w:hAnsi="Simplified Arabic" w:cs="Simplified Arabic"/>
          <w:sz w:val="28"/>
          <w:szCs w:val="28"/>
          <w:rtl/>
        </w:rPr>
        <w:t xml:space="preserve"> ونشر الرفض في العالم ومنه اليمن، وصارت الكثير من الهيئات والمؤسسات الزيدية تنحى منحى </w:t>
      </w:r>
      <w:proofErr w:type="spellStart"/>
      <w:r w:rsidRPr="00FC5586">
        <w:rPr>
          <w:rFonts w:ascii="Simplified Arabic" w:hAnsi="Simplified Arabic" w:cs="Simplified Arabic"/>
          <w:sz w:val="28"/>
          <w:szCs w:val="28"/>
          <w:rtl/>
        </w:rPr>
        <w:t>إمامياً</w:t>
      </w:r>
      <w:proofErr w:type="spellEnd"/>
      <w:r w:rsidRPr="00FC5586">
        <w:rPr>
          <w:rFonts w:ascii="Simplified Arabic" w:hAnsi="Simplified Arabic" w:cs="Simplified Arabic"/>
          <w:sz w:val="28"/>
          <w:szCs w:val="28"/>
          <w:rtl/>
        </w:rPr>
        <w:t xml:space="preserve"> اثنى عشرياً، لاسيما الجارودية أتباع الحوثي، وصاروا يقلدون الروافض الإمامية بإحياء مناسباتهم ومجالسهم مثل إحياء ذكرى استشهاد الحسين، وإقامة المجالس الحسينية، وإحياء وفاة بعض الأئمة مثل جعفر الصادق </w:t>
      </w:r>
      <w:r w:rsidRPr="00FC5586">
        <w:rPr>
          <w:rFonts w:ascii="Simplified Arabic" w:hAnsi="Simplified Arabic" w:cs="Simplified Arabic"/>
          <w:sz w:val="28"/>
          <w:szCs w:val="28"/>
          <w:rtl/>
        </w:rPr>
        <w:lastRenderedPageBreak/>
        <w:t xml:space="preserve">ومحمد الباقر وعلي زين العابدين، واتخاذ بعضهم جبلاً في مدينة صعدة أسموه (معاوية) يخرجون إليه في يوم عاشوراء ويطلقون عليه نيران أسلحتهم، والاحتفال بيوم الغدير، مما يثير الشك في تحولهم تماما إلى المذهب </w:t>
      </w:r>
      <w:proofErr w:type="spellStart"/>
      <w:r w:rsidRPr="00FC5586">
        <w:rPr>
          <w:rFonts w:ascii="Simplified Arabic" w:hAnsi="Simplified Arabic" w:cs="Simplified Arabic"/>
          <w:sz w:val="28"/>
          <w:szCs w:val="28"/>
          <w:rtl/>
        </w:rPr>
        <w:t>الرافضي</w:t>
      </w:r>
      <w:proofErr w:type="spellEnd"/>
      <w:r w:rsidRPr="00FC5586">
        <w:rPr>
          <w:rFonts w:ascii="Simplified Arabic" w:hAnsi="Simplified Arabic" w:cs="Simplified Arabic"/>
          <w:sz w:val="28"/>
          <w:szCs w:val="28"/>
          <w:rtl/>
        </w:rPr>
        <w:t xml:space="preserve"> الذي كانوا بالأمس يرفضونه ويلعنون متبعيه،</w:t>
      </w:r>
    </w:p>
    <w:p w14:paraId="33B6C19F" w14:textId="59F1502A" w:rsidR="00633EBC" w:rsidRPr="00FC5586" w:rsidRDefault="00633EBC" w:rsidP="00633EBC">
      <w:pPr>
        <w:bidi/>
        <w:jc w:val="both"/>
        <w:rPr>
          <w:rFonts w:ascii="Simplified Arabic" w:hAnsi="Simplified Arabic" w:cs="Simplified Arabic"/>
          <w:sz w:val="28"/>
          <w:szCs w:val="28"/>
          <w:rtl/>
        </w:rPr>
      </w:pPr>
      <w:r>
        <w:rPr>
          <w:rFonts w:ascii="Simplified Arabic" w:hAnsi="Simplified Arabic" w:cs="Simplified Arabic"/>
          <w:b/>
          <w:bCs/>
          <w:sz w:val="40"/>
          <w:szCs w:val="40"/>
          <w:highlight w:val="yellow"/>
          <w:u w:val="single"/>
          <w:rtl/>
        </w:rPr>
        <w:t xml:space="preserve">[المفتاح </w:t>
      </w:r>
      <w:r>
        <w:rPr>
          <w:rFonts w:ascii="Simplified Arabic" w:hAnsi="Simplified Arabic" w:cs="Simplified Arabic" w:hint="cs"/>
          <w:b/>
          <w:bCs/>
          <w:sz w:val="40"/>
          <w:szCs w:val="40"/>
          <w:highlight w:val="yellow"/>
          <w:u w:val="single"/>
          <w:rtl/>
        </w:rPr>
        <w:t>السابع</w:t>
      </w:r>
      <w:r>
        <w:rPr>
          <w:rFonts w:ascii="Simplified Arabic" w:hAnsi="Simplified Arabic" w:cs="Simplified Arabic"/>
          <w:b/>
          <w:bCs/>
          <w:sz w:val="40"/>
          <w:szCs w:val="40"/>
          <w:highlight w:val="yellow"/>
          <w:u w:val="single"/>
          <w:rtl/>
        </w:rPr>
        <w:t>]</w:t>
      </w:r>
      <w:r>
        <w:rPr>
          <w:rFonts w:ascii="Simplified Arabic" w:hAnsi="Simplified Arabic" w:cs="Simplified Arabic"/>
          <w:b/>
          <w:bCs/>
          <w:sz w:val="40"/>
          <w:szCs w:val="40"/>
          <w:rtl/>
        </w:rPr>
        <w:t>:</w:t>
      </w:r>
      <w:r>
        <w:rPr>
          <w:rFonts w:ascii="Simplified Arabic" w:hAnsi="Simplified Arabic" w:cs="Simplified Arabic"/>
          <w:b/>
          <w:bCs/>
          <w:sz w:val="28"/>
          <w:szCs w:val="28"/>
          <w:rtl/>
        </w:rPr>
        <w:t xml:space="preserve"> </w:t>
      </w:r>
      <w:r>
        <w:rPr>
          <w:rFonts w:ascii="Simplified Arabic" w:hAnsi="Simplified Arabic" w:cs="Simplified Arabic"/>
          <w:sz w:val="28"/>
          <w:szCs w:val="28"/>
          <w:rtl/>
        </w:rPr>
        <w:t>ضلال الزيدية في باب الإيمان والكفر: اعتنق الزيدية المذهب المعتزلي، والمعتزلة جاءت في مسائل الإيمان والكفر بأصلين بدعيين، (</w:t>
      </w:r>
      <w:r>
        <w:rPr>
          <w:rFonts w:ascii="Simplified Arabic" w:hAnsi="Simplified Arabic" w:cs="Simplified Arabic"/>
          <w:bCs/>
          <w:sz w:val="28"/>
          <w:szCs w:val="28"/>
          <w:rtl/>
        </w:rPr>
        <w:t xml:space="preserve">الأول): </w:t>
      </w:r>
      <w:r>
        <w:rPr>
          <w:rFonts w:ascii="Simplified Arabic" w:hAnsi="Simplified Arabic" w:cs="Simplified Arabic"/>
          <w:sz w:val="28"/>
          <w:szCs w:val="28"/>
          <w:rtl/>
        </w:rPr>
        <w:t xml:space="preserve">خالفوا فيه إجماع الأمة إلا الخوارج </w:t>
      </w:r>
      <w:r>
        <w:rPr>
          <w:rFonts w:ascii="Simplified Arabic" w:hAnsi="Simplified Arabic" w:cs="Simplified Arabic"/>
          <w:bCs/>
          <w:sz w:val="28"/>
          <w:szCs w:val="28"/>
          <w:rtl/>
        </w:rPr>
        <w:t xml:space="preserve">و(الثاني): </w:t>
      </w:r>
      <w:r>
        <w:rPr>
          <w:rFonts w:ascii="Simplified Arabic" w:hAnsi="Simplified Arabic" w:cs="Simplified Arabic"/>
          <w:sz w:val="28"/>
          <w:szCs w:val="28"/>
          <w:rtl/>
        </w:rPr>
        <w:t>خالفوا فيه إجماع الأمة بأسرها فلم يقل فيه بقولهم أحد، [</w:t>
      </w:r>
      <w:r>
        <w:rPr>
          <w:rFonts w:ascii="Simplified Arabic" w:hAnsi="Simplified Arabic" w:cs="Simplified Arabic"/>
          <w:bCs/>
          <w:sz w:val="28"/>
          <w:szCs w:val="28"/>
          <w:rtl/>
        </w:rPr>
        <w:t xml:space="preserve">الأصل الأول </w:t>
      </w:r>
      <w:r>
        <w:rPr>
          <w:rFonts w:ascii="Simplified Arabic" w:hAnsi="Simplified Arabic" w:cs="Simplified Arabic"/>
          <w:bCs/>
          <w:sz w:val="28"/>
          <w:szCs w:val="28"/>
          <w:rtl/>
          <w:lang w:bidi="ar-KW"/>
        </w:rPr>
        <w:t>- أ</w:t>
      </w:r>
      <w:r>
        <w:rPr>
          <w:rFonts w:ascii="Simplified Arabic" w:hAnsi="Simplified Arabic" w:cs="Simplified Arabic"/>
          <w:bCs/>
          <w:sz w:val="28"/>
          <w:szCs w:val="28"/>
          <w:rtl/>
        </w:rPr>
        <w:t>سموه - الوعد والوعيد]:</w:t>
      </w:r>
      <w:r>
        <w:rPr>
          <w:rFonts w:ascii="Simplified Arabic" w:hAnsi="Simplified Arabic" w:cs="Simplified Arabic"/>
          <w:sz w:val="28"/>
          <w:szCs w:val="28"/>
          <w:rtl/>
        </w:rPr>
        <w:t xml:space="preserve"> ومفاده أن الله عز وجل وعد المطيعين بالثواب وأنه يفعل ما وعد لا محالة ولا يجوز عليه الخلف وإلا كان كذباً لا ينبغي أن يوصف به الله عز وجل </w:t>
      </w:r>
      <w:r>
        <w:rPr>
          <w:rFonts w:ascii="Simplified Arabic" w:hAnsi="Simplified Arabic" w:cs="Simplified Arabic"/>
          <w:sz w:val="28"/>
          <w:szCs w:val="28"/>
        </w:rPr>
        <w:t>–</w:t>
      </w:r>
      <w:r>
        <w:rPr>
          <w:rFonts w:ascii="Simplified Arabic" w:hAnsi="Simplified Arabic" w:cs="Simplified Arabic" w:hint="cs"/>
          <w:sz w:val="28"/>
          <w:szCs w:val="28"/>
          <w:rtl/>
        </w:rPr>
        <w:t xml:space="preserve"> وهذا لا غبار عليه به قول أهل السنّة والجماعة، ولكنهم يرتبون على ذلك أن الوعد بالثواب هو بطريق الاستحقاق وأن العبد مستحق لذلك الثواب وليس هو من باب الفضل والتفضل، وهم بذلك مخالفون لأهل السنّة والجماعة، لأن أهل السنّة يرون أن هذا محض فضل الله تعالى على عباده المطيعين لأنه سبحانه هو الذي يسر لهم الطاعة ونعمه عليهم تكافئ الطاعة وتزيد عليها فأي حق لهم سوى فضل الله عز وجل عليهم بدليل قول أهل الجنة {الَّذِي أَحَلَّنَا دَارَ الْمُقَامَةِ مِنْ فَضْلِهِ..} [فاطر: 35] فالجنة إنما يحل فيها أهلها بفضل الله، ويصدق الآية الحديث الصحيح فقد أخرج البخاري عن عائشة رضي الله عنها أن النبي </w:t>
      </w:r>
      <w:r>
        <w:rPr>
          <w:rFonts w:ascii="Simplified Arabic" w:hAnsi="Simplified Arabic" w:cs="Simplified Arabic"/>
          <w:sz w:val="28"/>
          <w:szCs w:val="28"/>
        </w:rPr>
        <w:t>–</w:t>
      </w:r>
      <w:r>
        <w:rPr>
          <w:rFonts w:ascii="Simplified Arabic" w:hAnsi="Simplified Arabic" w:cs="Simplified Arabic" w:hint="cs"/>
          <w:sz w:val="28"/>
          <w:szCs w:val="28"/>
          <w:rtl/>
        </w:rPr>
        <w:t xml:space="preserve"> صلى الله عليه وسلم </w:t>
      </w:r>
      <w:r>
        <w:rPr>
          <w:rFonts w:ascii="Simplified Arabic" w:hAnsi="Simplified Arabic" w:cs="Simplified Arabic"/>
          <w:sz w:val="28"/>
          <w:szCs w:val="28"/>
        </w:rPr>
        <w:t>–</w:t>
      </w:r>
      <w:r>
        <w:rPr>
          <w:rFonts w:ascii="Simplified Arabic" w:hAnsi="Simplified Arabic" w:cs="Simplified Arabic" w:hint="cs"/>
          <w:sz w:val="28"/>
          <w:szCs w:val="28"/>
          <w:rtl/>
        </w:rPr>
        <w:t xml:space="preserve"> قال ((سددوا وقاربوا وأبشروا فإنه لا يدخل أحداً الجنة بعمله قالوا ولا أنت يا رسول الله؟ قال ولا أنا إلا أن </w:t>
      </w:r>
      <w:proofErr w:type="spellStart"/>
      <w:r>
        <w:rPr>
          <w:rFonts w:ascii="Simplified Arabic" w:hAnsi="Simplified Arabic" w:cs="Simplified Arabic" w:hint="cs"/>
          <w:sz w:val="28"/>
          <w:szCs w:val="28"/>
          <w:rtl/>
        </w:rPr>
        <w:t>يتغمدني</w:t>
      </w:r>
      <w:proofErr w:type="spellEnd"/>
      <w:r>
        <w:rPr>
          <w:rFonts w:ascii="Simplified Arabic" w:hAnsi="Simplified Arabic" w:cs="Simplified Arabic" w:hint="cs"/>
          <w:sz w:val="28"/>
          <w:szCs w:val="28"/>
          <w:rtl/>
        </w:rPr>
        <w:t xml:space="preserve"> الله بمغفرة ورحمة)) [صحيح البخاري]، </w:t>
      </w:r>
      <w:r>
        <w:rPr>
          <w:rFonts w:ascii="Simplified Arabic" w:hAnsi="Simplified Arabic" w:cs="Simplified Arabic" w:hint="cs"/>
          <w:bCs/>
          <w:sz w:val="28"/>
          <w:szCs w:val="28"/>
          <w:rtl/>
        </w:rPr>
        <w:t>أما مسألة الوعيد</w:t>
      </w:r>
      <w:r>
        <w:rPr>
          <w:rFonts w:ascii="Simplified Arabic" w:hAnsi="Simplified Arabic" w:cs="Simplified Arabic" w:hint="cs"/>
          <w:sz w:val="28"/>
          <w:szCs w:val="28"/>
          <w:rtl/>
        </w:rPr>
        <w:t xml:space="preserve">، فإن المعتزلة أتوا فيها بما يضحك الثكلى فقالوا كما أن الوفـاء بالوعد واجب على الله، كذلك الوعيد فإنه واجب على الله أن يوفي بوعيده، والوعيد معناه كل خبر يتضمن إيصال الضرر والعقاب والعذاب إلى الغير مستقبلاً، وعلى ذلك فمن توعده الله بالعذاب أو النار فإنه لا يعفو عنه ولكن يعذبه ويوفي بوعيده وإلا تضمن خطاب الله عز وجل الكذب وخلف الوعيد وبناءً على هذا الأصل الضال بنوا بأن أصحاب الكبائر مخلدون في النار خلود الكافرين </w:t>
      </w:r>
      <w:r>
        <w:rPr>
          <w:rFonts w:ascii="Simplified Arabic" w:hAnsi="Simplified Arabic" w:cs="Simplified Arabic" w:hint="cs"/>
          <w:bCs/>
          <w:sz w:val="28"/>
          <w:szCs w:val="28"/>
          <w:rtl/>
        </w:rPr>
        <w:t xml:space="preserve">والمعتزلة بناء على فهمه الضال لمسألة الوعد والوعيد ينكرون الشفاعة لأهل الكبائر، </w:t>
      </w:r>
      <w:r>
        <w:rPr>
          <w:rFonts w:ascii="Simplified Arabic" w:hAnsi="Simplified Arabic" w:cs="Simplified Arabic" w:hint="cs"/>
          <w:sz w:val="28"/>
          <w:szCs w:val="28"/>
          <w:rtl/>
        </w:rPr>
        <w:t xml:space="preserve">فأنكروا شفاعة النبي </w:t>
      </w:r>
      <w:r>
        <w:rPr>
          <w:rFonts w:ascii="Simplified Arabic" w:hAnsi="Simplified Arabic" w:cs="Simplified Arabic"/>
          <w:sz w:val="28"/>
          <w:szCs w:val="28"/>
        </w:rPr>
        <w:t>–</w:t>
      </w:r>
      <w:r>
        <w:rPr>
          <w:rFonts w:ascii="Simplified Arabic" w:hAnsi="Simplified Arabic" w:cs="Simplified Arabic" w:hint="cs"/>
          <w:sz w:val="28"/>
          <w:szCs w:val="28"/>
          <w:rtl/>
        </w:rPr>
        <w:t xml:space="preserve"> صلى الله عليه وسلم </w:t>
      </w:r>
      <w:r>
        <w:rPr>
          <w:rFonts w:ascii="Simplified Arabic" w:hAnsi="Simplified Arabic" w:cs="Simplified Arabic"/>
          <w:sz w:val="28"/>
          <w:szCs w:val="28"/>
        </w:rPr>
        <w:t>–</w:t>
      </w:r>
      <w:r>
        <w:rPr>
          <w:rFonts w:ascii="Simplified Arabic" w:hAnsi="Simplified Arabic" w:cs="Simplified Arabic" w:hint="cs"/>
          <w:sz w:val="28"/>
          <w:szCs w:val="28"/>
          <w:rtl/>
        </w:rPr>
        <w:t xml:space="preserve"> وشفاعة المؤمنين لأهل الكبائر من أمة الإسلام، وقالوا لا يجوز أن يخرج الفاسق </w:t>
      </w:r>
      <w:r>
        <w:rPr>
          <w:rFonts w:ascii="Simplified Arabic" w:hAnsi="Simplified Arabic" w:cs="Simplified Arabic"/>
          <w:sz w:val="28"/>
          <w:szCs w:val="28"/>
        </w:rPr>
        <w:t>–</w:t>
      </w:r>
      <w:r>
        <w:rPr>
          <w:rFonts w:ascii="Simplified Arabic" w:hAnsi="Simplified Arabic" w:cs="Simplified Arabic" w:hint="cs"/>
          <w:sz w:val="28"/>
          <w:szCs w:val="28"/>
          <w:rtl/>
        </w:rPr>
        <w:t xml:space="preserve"> مرتكـب الكبيـرة </w:t>
      </w:r>
      <w:r>
        <w:rPr>
          <w:rFonts w:ascii="Simplified Arabic" w:hAnsi="Simplified Arabic" w:cs="Simplified Arabic"/>
          <w:sz w:val="28"/>
          <w:szCs w:val="28"/>
        </w:rPr>
        <w:t>–</w:t>
      </w:r>
      <w:r>
        <w:rPr>
          <w:rFonts w:ascii="Simplified Arabic" w:hAnsi="Simplified Arabic" w:cs="Simplified Arabic" w:hint="cs"/>
          <w:sz w:val="28"/>
          <w:szCs w:val="28"/>
          <w:rtl/>
        </w:rPr>
        <w:t xml:space="preserve"> من النـار بشفاعـة الرسـول </w:t>
      </w:r>
      <w:r>
        <w:rPr>
          <w:rFonts w:ascii="Simplified Arabic" w:hAnsi="Simplified Arabic" w:cs="Simplified Arabic"/>
          <w:sz w:val="28"/>
          <w:szCs w:val="28"/>
          <w:rtl/>
          <w:lang w:bidi="ar-KW"/>
        </w:rPr>
        <w:t xml:space="preserve">صلى الله عليه وسلم، </w:t>
      </w:r>
      <w:r>
        <w:rPr>
          <w:rFonts w:ascii="Simplified Arabic" w:hAnsi="Simplified Arabic" w:cs="Simplified Arabic"/>
          <w:sz w:val="28"/>
          <w:szCs w:val="28"/>
          <w:rtl/>
        </w:rPr>
        <w:t xml:space="preserve">إذ الفاسق </w:t>
      </w:r>
      <w:r>
        <w:rPr>
          <w:rFonts w:ascii="Simplified Arabic" w:hAnsi="Simplified Arabic" w:cs="Simplified Arabic"/>
          <w:sz w:val="28"/>
          <w:szCs w:val="28"/>
        </w:rPr>
        <w:t>–</w:t>
      </w:r>
      <w:r>
        <w:rPr>
          <w:rFonts w:ascii="Simplified Arabic" w:hAnsi="Simplified Arabic" w:cs="Simplified Arabic" w:hint="cs"/>
          <w:sz w:val="28"/>
          <w:szCs w:val="28"/>
          <w:rtl/>
        </w:rPr>
        <w:t xml:space="preserve"> عندهم </w:t>
      </w:r>
      <w:r>
        <w:rPr>
          <w:rFonts w:ascii="Simplified Arabic" w:hAnsi="Simplified Arabic" w:cs="Simplified Arabic"/>
          <w:sz w:val="28"/>
          <w:szCs w:val="28"/>
        </w:rPr>
        <w:t>–</w:t>
      </w:r>
      <w:r>
        <w:rPr>
          <w:rFonts w:ascii="Simplified Arabic" w:hAnsi="Simplified Arabic" w:cs="Simplified Arabic" w:hint="cs"/>
          <w:sz w:val="28"/>
          <w:szCs w:val="28"/>
          <w:rtl/>
        </w:rPr>
        <w:t xml:space="preserve"> خالد مخلد في النار خلود الكافرين واما [</w:t>
      </w:r>
      <w:r>
        <w:rPr>
          <w:rFonts w:ascii="Simplified Arabic" w:hAnsi="Simplified Arabic" w:cs="Simplified Arabic" w:hint="cs"/>
          <w:bCs/>
          <w:sz w:val="28"/>
          <w:szCs w:val="28"/>
          <w:rtl/>
        </w:rPr>
        <w:t xml:space="preserve">الأصل الثاني المنـزلة بين المنـزلتين]: </w:t>
      </w:r>
      <w:r>
        <w:rPr>
          <w:rFonts w:ascii="Simplified Arabic" w:hAnsi="Simplified Arabic" w:cs="Simplified Arabic" w:hint="cs"/>
          <w:sz w:val="28"/>
          <w:szCs w:val="28"/>
          <w:rtl/>
        </w:rPr>
        <w:t xml:space="preserve">وهو قولهم بأن مرتكب الكبيرة لا هو مؤمن ولا هو كافر بل هو في منـزلة </w:t>
      </w:r>
      <w:r>
        <w:rPr>
          <w:rFonts w:ascii="Simplified Arabic" w:hAnsi="Simplified Arabic" w:cs="Simplified Arabic" w:hint="cs"/>
          <w:sz w:val="28"/>
          <w:szCs w:val="28"/>
          <w:rtl/>
        </w:rPr>
        <w:lastRenderedPageBreak/>
        <w:t xml:space="preserve">ثالثة بين المنـزلتين فلا يأخذ </w:t>
      </w:r>
      <w:r>
        <w:rPr>
          <w:rFonts w:ascii="Simplified Arabic" w:hAnsi="Simplified Arabic" w:cs="Simplified Arabic"/>
          <w:sz w:val="28"/>
          <w:szCs w:val="28"/>
        </w:rPr>
        <w:t>–</w:t>
      </w:r>
      <w:r>
        <w:rPr>
          <w:rFonts w:ascii="Simplified Arabic" w:hAnsi="Simplified Arabic" w:cs="Simplified Arabic" w:hint="cs"/>
          <w:sz w:val="28"/>
          <w:szCs w:val="28"/>
          <w:rtl/>
        </w:rPr>
        <w:t xml:space="preserve"> في الدنيا </w:t>
      </w:r>
      <w:r>
        <w:rPr>
          <w:rFonts w:ascii="Simplified Arabic" w:hAnsi="Simplified Arabic" w:cs="Simplified Arabic"/>
          <w:sz w:val="28"/>
          <w:szCs w:val="28"/>
        </w:rPr>
        <w:t>–</w:t>
      </w:r>
      <w:r>
        <w:rPr>
          <w:rFonts w:ascii="Simplified Arabic" w:hAnsi="Simplified Arabic" w:cs="Simplified Arabic"/>
          <w:sz w:val="28"/>
          <w:szCs w:val="28"/>
          <w:rtl/>
        </w:rPr>
        <w:t xml:space="preserve"> </w:t>
      </w:r>
      <w:r>
        <w:rPr>
          <w:rFonts w:ascii="Simplified Arabic" w:hAnsi="Simplified Arabic" w:cs="Simplified Arabic" w:hint="cs"/>
          <w:sz w:val="28"/>
          <w:szCs w:val="28"/>
          <w:rtl/>
        </w:rPr>
        <w:t>اسم وحكم هذا ولا ذاك، وهو في الآخرة مخلد في النار مع الكافرين، وحقيقة الخلاف بينهم وبين أهل السنّة في هذه المسألة أن أهل السنّة والجماعة يسمون مرتكب الكبيرة فاسقاً ولكنهم يعلمون أن معه أصل الإيمان من الإقرار والاعتقاد، لذلك فهم يجعلونه فاسقاً بكبيرته مؤمناً بأصل إيمانه فله اسم الإيمان وحكمه في الدنيا بمعنى أنه يعامل معاملة المسلمين من حيث كافة الأحكام من التزاوج والتوارث وغيرها، وهو في الآخرة إلى المشيئة إن شاء الله عذبه وإن شاء عفا عنه إلا أنه لا يخلد في النار خلود الكافرين، بل مآله في الآخرة إلى الجنة برحمة الله، أما المعتزلة فهم لا يعطونه لا اسم الإيمان ولا حكمه هذا في الدنيا، أما في الآخرة فيجعلونه كالكافر ويحكمون عليه بالخلود الأبدي في النار إلا أن عذابه أقل من عذاب الكافرين، والمعتزلة بهذا القول خالفت إجماع أهل القبلة بما فيهم الفرق الضالة، فلم يقل بالمنـزلة بين المنـزلتين غيرهم ولا أحد قبلهم، وهذا وحده كاف في بيان ضلال ما ذهبوا إليه،</w:t>
      </w:r>
    </w:p>
    <w:p w14:paraId="40B37DCB" w14:textId="77777777" w:rsidR="00633EBC" w:rsidRDefault="00256F65" w:rsidP="00633EBC">
      <w:pPr>
        <w:bidi/>
        <w:jc w:val="both"/>
        <w:rPr>
          <w:rFonts w:ascii="Simplified Arabic" w:hAnsi="Simplified Arabic" w:cs="Simplified Arabic"/>
          <w:sz w:val="28"/>
          <w:szCs w:val="28"/>
        </w:rPr>
      </w:pPr>
      <w:r w:rsidRPr="00FC5586">
        <w:rPr>
          <w:rFonts w:ascii="Simplified Arabic" w:hAnsi="Simplified Arabic" w:cs="Simplified Arabic"/>
          <w:b/>
          <w:bCs/>
          <w:sz w:val="40"/>
          <w:szCs w:val="40"/>
          <w:highlight w:val="yellow"/>
          <w:u w:val="single"/>
          <w:rtl/>
        </w:rPr>
        <w:t xml:space="preserve">[المفتاح </w:t>
      </w:r>
      <w:r w:rsidR="00633EBC">
        <w:rPr>
          <w:rFonts w:ascii="Simplified Arabic" w:hAnsi="Simplified Arabic" w:cs="Simplified Arabic" w:hint="cs"/>
          <w:b/>
          <w:bCs/>
          <w:sz w:val="40"/>
          <w:szCs w:val="40"/>
          <w:highlight w:val="yellow"/>
          <w:u w:val="single"/>
          <w:rtl/>
        </w:rPr>
        <w:t>الثامن</w:t>
      </w:r>
      <w:r w:rsidRPr="00FC5586">
        <w:rPr>
          <w:rFonts w:ascii="Simplified Arabic" w:hAnsi="Simplified Arabic" w:cs="Simplified Arabic"/>
          <w:b/>
          <w:bCs/>
          <w:sz w:val="40"/>
          <w:szCs w:val="40"/>
          <w:highlight w:val="yellow"/>
          <w:u w:val="single"/>
          <w:rtl/>
        </w:rPr>
        <w:t>]</w:t>
      </w:r>
      <w:r w:rsidRPr="00FC5586">
        <w:rPr>
          <w:rFonts w:ascii="Simplified Arabic" w:hAnsi="Simplified Arabic" w:cs="Simplified Arabic"/>
          <w:b/>
          <w:bCs/>
          <w:sz w:val="40"/>
          <w:szCs w:val="40"/>
          <w:rtl/>
        </w:rPr>
        <w:t>:</w:t>
      </w:r>
      <w:r w:rsidRPr="00FC5586">
        <w:rPr>
          <w:rFonts w:ascii="Simplified Arabic" w:hAnsi="Simplified Arabic" w:cs="Simplified Arabic"/>
          <w:b/>
          <w:bCs/>
          <w:sz w:val="28"/>
          <w:szCs w:val="28"/>
          <w:rtl/>
        </w:rPr>
        <w:t xml:space="preserve"> </w:t>
      </w:r>
      <w:r w:rsidRPr="00FC5586">
        <w:rPr>
          <w:rFonts w:ascii="Simplified Arabic" w:hAnsi="Simplified Arabic" w:cs="Simplified Arabic"/>
          <w:b/>
          <w:bCs/>
          <w:sz w:val="28"/>
          <w:szCs w:val="28"/>
          <w:u w:val="single"/>
          <w:rtl/>
        </w:rPr>
        <w:t xml:space="preserve">الفرقة الثانية من فرق التشيع: [الإسماعيلية]: </w:t>
      </w:r>
      <w:r w:rsidRPr="00FC5586">
        <w:rPr>
          <w:rFonts w:ascii="Simplified Arabic" w:hAnsi="Simplified Arabic" w:cs="Simplified Arabic"/>
          <w:b/>
          <w:bCs/>
          <w:sz w:val="28"/>
          <w:szCs w:val="28"/>
          <w:rtl/>
        </w:rPr>
        <w:t>(الإسماعيلية):</w:t>
      </w:r>
      <w:r w:rsidRPr="00FC5586">
        <w:rPr>
          <w:rFonts w:ascii="Simplified Arabic" w:hAnsi="Simplified Arabic" w:cs="Simplified Arabic"/>
          <w:sz w:val="28"/>
          <w:szCs w:val="28"/>
          <w:rtl/>
        </w:rPr>
        <w:t xml:space="preserve"> فرقة باطنية، انتسبت إلى إسماعيل بن جعفر الصادق، ظاهرها التشيع لآل البيت، وحقيقتها هدم عقائد الإسلام، تشعبت فرقها وامتدت عبر الزمان حتى وقتنا الحاضر، وحقيقتها تخالف العقائد الإسلامية الصحيحة، وقد مالت إلى الغلوِّ الشديد لدرجة أن الشيعة الزيدية والاثني عشرية يكفِّرون أعضاءَهَا، </w:t>
      </w:r>
      <w:r w:rsidRPr="00FC5586">
        <w:rPr>
          <w:rFonts w:ascii="Simplified Arabic" w:hAnsi="Simplified Arabic" w:cs="Simplified Arabic"/>
          <w:b/>
          <w:bCs/>
          <w:sz w:val="28"/>
          <w:szCs w:val="28"/>
          <w:rtl/>
        </w:rPr>
        <w:t>ومن فرق الإسماعيلية</w:t>
      </w:r>
      <w:r w:rsidRPr="00FC5586">
        <w:rPr>
          <w:rFonts w:ascii="Simplified Arabic" w:hAnsi="Simplified Arabic" w:cs="Simplified Arabic"/>
          <w:sz w:val="28"/>
          <w:szCs w:val="28"/>
          <w:rtl/>
        </w:rPr>
        <w:t xml:space="preserve">: </w:t>
      </w:r>
      <w:r w:rsidRPr="00FC5586">
        <w:rPr>
          <w:rFonts w:ascii="Simplified Arabic" w:hAnsi="Simplified Arabic" w:cs="Simplified Arabic"/>
          <w:sz w:val="28"/>
          <w:szCs w:val="28"/>
          <w:u w:val="single"/>
          <w:rtl/>
        </w:rPr>
        <w:t xml:space="preserve">الإسماعيلية </w:t>
      </w:r>
      <w:proofErr w:type="spellStart"/>
      <w:r w:rsidRPr="00FC5586">
        <w:rPr>
          <w:rFonts w:ascii="Simplified Arabic" w:hAnsi="Simplified Arabic" w:cs="Simplified Arabic"/>
          <w:sz w:val="28"/>
          <w:szCs w:val="28"/>
          <w:u w:val="single"/>
          <w:rtl/>
        </w:rPr>
        <w:t>القرامطية</w:t>
      </w:r>
      <w:proofErr w:type="spellEnd"/>
      <w:r w:rsidRPr="00FC5586">
        <w:rPr>
          <w:rFonts w:ascii="Simplified Arabic" w:hAnsi="Simplified Arabic" w:cs="Simplified Arabic"/>
          <w:sz w:val="28"/>
          <w:szCs w:val="28"/>
          <w:rtl/>
        </w:rPr>
        <w:t xml:space="preserve">، </w:t>
      </w:r>
      <w:r w:rsidRPr="00FC5586">
        <w:rPr>
          <w:rFonts w:ascii="Simplified Arabic" w:hAnsi="Simplified Arabic" w:cs="Simplified Arabic"/>
          <w:sz w:val="28"/>
          <w:szCs w:val="28"/>
          <w:u w:val="single"/>
          <w:rtl/>
        </w:rPr>
        <w:t>والإسماعيلية الفاطمية</w:t>
      </w:r>
      <w:r w:rsidRPr="00FC5586">
        <w:rPr>
          <w:rFonts w:ascii="Simplified Arabic" w:hAnsi="Simplified Arabic" w:cs="Simplified Arabic"/>
          <w:sz w:val="28"/>
          <w:szCs w:val="28"/>
          <w:rtl/>
        </w:rPr>
        <w:t xml:space="preserve">، </w:t>
      </w:r>
      <w:r w:rsidRPr="00FC5586">
        <w:rPr>
          <w:rFonts w:ascii="Simplified Arabic" w:hAnsi="Simplified Arabic" w:cs="Simplified Arabic"/>
          <w:sz w:val="28"/>
          <w:szCs w:val="28"/>
          <w:u w:val="single"/>
          <w:rtl/>
        </w:rPr>
        <w:t>والإسماعيلية الحشاشون</w:t>
      </w:r>
      <w:r w:rsidRPr="00FC5586">
        <w:rPr>
          <w:rFonts w:ascii="Simplified Arabic" w:hAnsi="Simplified Arabic" w:cs="Simplified Arabic"/>
          <w:sz w:val="28"/>
          <w:szCs w:val="28"/>
          <w:rtl/>
        </w:rPr>
        <w:t xml:space="preserve">، </w:t>
      </w:r>
      <w:r w:rsidRPr="00FC5586">
        <w:rPr>
          <w:rFonts w:ascii="Simplified Arabic" w:hAnsi="Simplified Arabic" w:cs="Simplified Arabic"/>
          <w:sz w:val="28"/>
          <w:szCs w:val="28"/>
          <w:u w:val="single"/>
          <w:rtl/>
        </w:rPr>
        <w:t>والإسماعيلية البهرة</w:t>
      </w:r>
      <w:r w:rsidRPr="00FC5586">
        <w:rPr>
          <w:rFonts w:ascii="Simplified Arabic" w:hAnsi="Simplified Arabic" w:cs="Simplified Arabic"/>
          <w:sz w:val="28"/>
          <w:szCs w:val="28"/>
          <w:rtl/>
        </w:rPr>
        <w:t xml:space="preserve">، </w:t>
      </w:r>
      <w:r w:rsidRPr="00FC5586">
        <w:rPr>
          <w:rFonts w:ascii="Simplified Arabic" w:hAnsi="Simplified Arabic" w:cs="Simplified Arabic"/>
          <w:sz w:val="28"/>
          <w:szCs w:val="28"/>
          <w:u w:val="single"/>
          <w:rtl/>
        </w:rPr>
        <w:t xml:space="preserve">والإسماعيلية </w:t>
      </w:r>
      <w:proofErr w:type="spellStart"/>
      <w:r w:rsidRPr="00FC5586">
        <w:rPr>
          <w:rFonts w:ascii="Simplified Arabic" w:hAnsi="Simplified Arabic" w:cs="Simplified Arabic"/>
          <w:sz w:val="28"/>
          <w:szCs w:val="28"/>
          <w:u w:val="single"/>
          <w:rtl/>
        </w:rPr>
        <w:t>النصيريون</w:t>
      </w:r>
      <w:proofErr w:type="spellEnd"/>
      <w:r w:rsidRPr="00FC5586">
        <w:rPr>
          <w:rFonts w:ascii="Simplified Arabic" w:hAnsi="Simplified Arabic" w:cs="Simplified Arabic"/>
          <w:sz w:val="28"/>
          <w:szCs w:val="28"/>
          <w:rtl/>
        </w:rPr>
        <w:t xml:space="preserve">، </w:t>
      </w:r>
      <w:r w:rsidRPr="00FC5586">
        <w:rPr>
          <w:rFonts w:ascii="Simplified Arabic" w:hAnsi="Simplified Arabic" w:cs="Simplified Arabic"/>
          <w:sz w:val="28"/>
          <w:szCs w:val="28"/>
          <w:u w:val="single"/>
          <w:rtl/>
        </w:rPr>
        <w:t>والاسماعيلية الدروز</w:t>
      </w:r>
      <w:r w:rsidRPr="00FC5586">
        <w:rPr>
          <w:rFonts w:ascii="Simplified Arabic" w:hAnsi="Simplified Arabic" w:cs="Simplified Arabic"/>
          <w:sz w:val="28"/>
          <w:szCs w:val="28"/>
          <w:rtl/>
        </w:rPr>
        <w:t xml:space="preserve">، </w:t>
      </w:r>
      <w:r w:rsidRPr="00FC5586">
        <w:rPr>
          <w:rFonts w:ascii="Simplified Arabic" w:hAnsi="Simplified Arabic" w:cs="Simplified Arabic"/>
          <w:b/>
          <w:bCs/>
          <w:sz w:val="28"/>
          <w:szCs w:val="28"/>
          <w:u w:val="single"/>
          <w:rtl/>
        </w:rPr>
        <w:t>[</w:t>
      </w:r>
      <w:r w:rsidRPr="00FC5586">
        <w:rPr>
          <w:rFonts w:ascii="Simplified Arabic" w:hAnsi="Simplified Arabic" w:cs="Simplified Arabic"/>
          <w:b/>
          <w:bCs/>
          <w:sz w:val="28"/>
          <w:szCs w:val="28"/>
          <w:u w:val="single"/>
          <w:shd w:val="clear" w:color="auto" w:fill="FFFFFF"/>
          <w:rtl/>
        </w:rPr>
        <w:t>الأفكار والمعتقدات التي تكاد تجمع الإسماعيلية]</w:t>
      </w:r>
      <w:r w:rsidRPr="00FC5586">
        <w:rPr>
          <w:rFonts w:ascii="Simplified Arabic" w:hAnsi="Simplified Arabic" w:cs="Simplified Arabic"/>
          <w:sz w:val="28"/>
          <w:szCs w:val="28"/>
          <w:shd w:val="clear" w:color="auto" w:fill="FFFFFF"/>
          <w:rtl/>
        </w:rPr>
        <w:t xml:space="preserve">: (1) ضرورة وجود إمام معصوم منصوص عليه من نسل محمد بن إسماعيل، (2) العصمة لديهم ليست في عدم ارتكاب المعاصي والأخطاء بل إنهم يؤولون المعاصي والأخطاء بما يناسب معتقداتهم، (3) من مات ولم يعرف إمام زمانه ولم يكن في عنقه بيعة له مات ميتة جاهلية، (4) يضفون على الإمام صفات ترفعه إلى ما يشبه الإله، ويخصونه بعلم الباطن ويدفعون له خُمس ما يكسبون، (5) يؤمنون بالتقية والسرية ويطبقونها في الفترات التي تشتد عليهم فيها الأحداث، (6) الإمام هو محور الدعوة الإسماعيلية، ومحور العقيدة يدور حول شخصيته، (7) الأرض لا تخلو من إمام ظاهر مكشوف أو باطن مستور فإن كان الإمام ظاهراً جاز أن يكون حجته مستوراً، وإن كان الإمام مستوراً فلا بد أن يكون حجته ودعاته ظاهرين، (8) يقولون بالتناسخ، والإمام عندهم وارث الأنبياء جميعاً ووارث كل من سبقه من الأئمة، (9) ينكرون صفات الله أو يكادون لأن الله ـ في نظرهم </w:t>
      </w:r>
      <w:r w:rsidRPr="00FC5586">
        <w:rPr>
          <w:rFonts w:ascii="Simplified Arabic" w:hAnsi="Simplified Arabic" w:cs="Simplified Arabic"/>
          <w:sz w:val="28"/>
          <w:szCs w:val="28"/>
          <w:shd w:val="clear" w:color="auto" w:fill="FFFFFF"/>
          <w:rtl/>
        </w:rPr>
        <w:lastRenderedPageBreak/>
        <w:t xml:space="preserve">ـ فوق متناول العقل، فهو لا موجود ولا غير موجود، ولا عالم ولا جاهل، ولا قادر ولا عاجز، ولا يقولون بالإثبات المطلق ولا بالنفي المطلق فهو إله المتقابلين وخالق المتخاصمين والحاكم بين المتضادين، ليس بالقديم وليس بالمحدث فالقديم أمره وكلمته والحديث خلقه وفطرته، و(الإسماعيلية) في بدايتها كانت إحدى الفرق الشيعية ولكنها غلت في أئمتها أشد من غلو الرافضة، وتأثرت بمؤثرات كثيرة حتى وصل الأمر إلى أن بلغت حد الغلو المخرج من ملة الإسلام حتى اعتبرتها معظم الفرق الإسلامية كافرة وخارجة من الإسلام، لما أسبغوه على إمامهم من صفات تصل به إلى ما يشبه مقام الألوهية، ولقولهم بالتناسخ واستحلال ما حرّم الله، </w:t>
      </w:r>
      <w:r w:rsidRPr="00FC5586">
        <w:rPr>
          <w:rFonts w:ascii="Simplified Arabic" w:hAnsi="Simplified Arabic" w:cs="Simplified Arabic"/>
          <w:b/>
          <w:bCs/>
          <w:sz w:val="28"/>
          <w:szCs w:val="28"/>
          <w:u w:val="single"/>
          <w:shd w:val="clear" w:color="auto" w:fill="FFFFFF"/>
          <w:rtl/>
        </w:rPr>
        <w:t>ومن أبرز الفرق الإسماعيلية الباطنية:</w:t>
      </w:r>
      <w:r w:rsidRPr="00FC5586">
        <w:rPr>
          <w:rFonts w:ascii="Simplified Arabic" w:hAnsi="Simplified Arabic" w:cs="Simplified Arabic"/>
          <w:sz w:val="28"/>
          <w:szCs w:val="28"/>
          <w:shd w:val="clear" w:color="auto" w:fill="FFFFFF"/>
          <w:rtl/>
        </w:rPr>
        <w:t xml:space="preserve"> </w:t>
      </w:r>
      <w:r w:rsidRPr="00FC5586">
        <w:rPr>
          <w:rFonts w:ascii="Simplified Arabic" w:hAnsi="Simplified Arabic" w:cs="Simplified Arabic"/>
          <w:sz w:val="28"/>
          <w:szCs w:val="28"/>
          <w:u w:val="single"/>
          <w:shd w:val="clear" w:color="auto" w:fill="FFFFFF"/>
          <w:rtl/>
        </w:rPr>
        <w:t>[</w:t>
      </w:r>
      <w:r w:rsidRPr="00FC5586">
        <w:rPr>
          <w:rFonts w:ascii="Simplified Arabic" w:hAnsi="Simplified Arabic" w:cs="Simplified Arabic"/>
          <w:b/>
          <w:bCs/>
          <w:sz w:val="28"/>
          <w:szCs w:val="28"/>
          <w:u w:val="single"/>
          <w:rtl/>
        </w:rPr>
        <w:t>(1) الإسماعيلية القرامطة]</w:t>
      </w:r>
      <w:r w:rsidRPr="00FC5586">
        <w:rPr>
          <w:rFonts w:ascii="Simplified Arabic" w:hAnsi="Simplified Arabic" w:cs="Simplified Arabic"/>
          <w:b/>
          <w:bCs/>
          <w:sz w:val="28"/>
          <w:szCs w:val="28"/>
          <w:rtl/>
        </w:rPr>
        <w:t>:</w:t>
      </w:r>
      <w:r w:rsidRPr="00FC5586">
        <w:rPr>
          <w:rFonts w:ascii="Simplified Arabic" w:hAnsi="Simplified Arabic" w:cs="Simplified Arabic"/>
          <w:sz w:val="28"/>
          <w:szCs w:val="28"/>
          <w:rtl/>
        </w:rPr>
        <w:t xml:space="preserve"> والقرامطة من غلاة الإسماعيلية، </w:t>
      </w:r>
      <w:r w:rsidRPr="00FC5586">
        <w:rPr>
          <w:rFonts w:ascii="Simplified Arabic" w:hAnsi="Simplified Arabic" w:cs="Simplified Arabic"/>
          <w:sz w:val="28"/>
          <w:szCs w:val="28"/>
          <w:shd w:val="clear" w:color="auto" w:fill="FFFFFF"/>
          <w:rtl/>
        </w:rPr>
        <w:t>ومن شخصياتهم: عبد الله بن ميمون القداح: (260ه‍)، وحمدان قرمط بن الأشعث (278ه‍)، وأحمد بن القاسم: الذي بطش بقوافل التجار والحجاج، والحسن بن بهرام (أبو سعيد الجنابي): ظهر في البحرين ويعتبر مؤسس دولة القرامطة، وابنه سليمان بن الحسن بن بهرام (أبو طاهر): حكم ثلاثين سنة، وفي عهده هاجم الكعبة المشرفة سنة 319ه‍،</w:t>
      </w:r>
      <w:r w:rsidRPr="00FC5586">
        <w:rPr>
          <w:rFonts w:ascii="Simplified Arabic" w:hAnsi="Simplified Arabic" w:cs="Simplified Arabic"/>
          <w:sz w:val="28"/>
          <w:szCs w:val="28"/>
          <w:rtl/>
        </w:rPr>
        <w:t xml:space="preserve"> ونهب هو وأصحابه الحجاج وقتلوهم في المسجد الحرام، وقلع باب البيت، وقبة زمزم والحجر الأسود، وأخذ كسوة الكعبة ففرقها بين أصحابه، ونهب دور </w:t>
      </w:r>
      <w:r w:rsidR="00455953">
        <w:rPr>
          <w:rFonts w:ascii="Simplified Arabic" w:hAnsi="Simplified Arabic" w:cs="Simplified Arabic"/>
          <w:sz w:val="28"/>
          <w:szCs w:val="28"/>
          <w:rtl/>
        </w:rPr>
        <w:t xml:space="preserve">أهل </w:t>
      </w:r>
      <w:r w:rsidRPr="00FC5586">
        <w:rPr>
          <w:rFonts w:ascii="Simplified Arabic" w:hAnsi="Simplified Arabic" w:cs="Simplified Arabic"/>
          <w:sz w:val="28"/>
          <w:szCs w:val="28"/>
          <w:rtl/>
        </w:rPr>
        <w:t xml:space="preserve">مكة وأقام الخطبة في مكة لعبيد الله المهدي بدلاً من الخليفة العباسي المقتدر ثم عاد إلى الأحساء سارقا الحجر الأسود، وبقي </w:t>
      </w:r>
      <w:r w:rsidRPr="00FC5586">
        <w:rPr>
          <w:rFonts w:ascii="Simplified Arabic" w:hAnsi="Simplified Arabic" w:cs="Simplified Arabic"/>
          <w:sz w:val="28"/>
          <w:szCs w:val="28"/>
          <w:shd w:val="clear" w:color="auto" w:fill="FFFFFF"/>
          <w:rtl/>
        </w:rPr>
        <w:t xml:space="preserve">عنده لأكثر من عشرين سنة، </w:t>
      </w:r>
      <w:r w:rsidRPr="00FC5586">
        <w:rPr>
          <w:rFonts w:ascii="Simplified Arabic" w:hAnsi="Simplified Arabic" w:cs="Simplified Arabic"/>
          <w:sz w:val="28"/>
          <w:szCs w:val="28"/>
          <w:u w:val="single"/>
          <w:shd w:val="clear" w:color="auto" w:fill="FFFFFF"/>
          <w:rtl/>
        </w:rPr>
        <w:t>[</w:t>
      </w:r>
      <w:r w:rsidRPr="00FC5586">
        <w:rPr>
          <w:rFonts w:ascii="Simplified Arabic" w:hAnsi="Simplified Arabic" w:cs="Simplified Arabic"/>
          <w:b/>
          <w:bCs/>
          <w:sz w:val="28"/>
          <w:szCs w:val="28"/>
          <w:u w:val="single"/>
          <w:rtl/>
        </w:rPr>
        <w:t>(2) الإسماعيلية الفاطمية (العبيدية)]</w:t>
      </w:r>
      <w:r w:rsidRPr="00FC5586">
        <w:rPr>
          <w:rFonts w:ascii="Simplified Arabic" w:hAnsi="Simplified Arabic" w:cs="Simplified Arabic"/>
          <w:sz w:val="28"/>
          <w:szCs w:val="28"/>
          <w:rtl/>
        </w:rPr>
        <w:t xml:space="preserve">: قامت الدولة العبيدية الفاطمية على أساس الدعوة الشيعية في ظروف غامضة، والإسماعيلية الفاطمية مرت بعدة أدوار: (أ) دور الستر: من موت إسماعيل سنة 143 هـ إلى ظهور عبيد الله المهدي، وقد اختلف في أسماء أئمة هذه الفترة بسبب السرية، (ب) بداية الظهور: يبدأ الظهور بالحسن بن حوشب الذي أسس دولة الإسماعيلية في اليمن سنة 266هـ وامتد نشاطه إلى شمال أفريقيا واكتسب شيوخ كتامة، (ت) دور الظهور: يبدأ بظهور الإمام عبيد الله الملقب بالمهدي الذي كان مقيما في سلمية بسوريا ثم هرب إلى شمال أفريقيا، وأقام هناك الدولة الباطنية (العبيدية) التي تسمت بالدولة الفاطمية، واستمرت تحكم مصر والحجاز واليمن حتى زوال دولتهم على يد المجاهد صلاح الدين الأيوبي، </w:t>
      </w:r>
      <w:r w:rsidRPr="00FC5586">
        <w:rPr>
          <w:rFonts w:ascii="Simplified Arabic" w:hAnsi="Simplified Arabic" w:cs="Simplified Arabic"/>
          <w:sz w:val="28"/>
          <w:szCs w:val="28"/>
          <w:u w:val="single"/>
          <w:rtl/>
        </w:rPr>
        <w:t>[</w:t>
      </w:r>
      <w:r w:rsidRPr="00FC5586">
        <w:rPr>
          <w:rFonts w:ascii="Simplified Arabic" w:hAnsi="Simplified Arabic" w:cs="Simplified Arabic"/>
          <w:b/>
          <w:bCs/>
          <w:sz w:val="28"/>
          <w:szCs w:val="28"/>
          <w:u w:val="single"/>
          <w:rtl/>
        </w:rPr>
        <w:t xml:space="preserve">(3) </w:t>
      </w:r>
      <w:r w:rsidRPr="00FC5586">
        <w:rPr>
          <w:rFonts w:ascii="Simplified Arabic" w:hAnsi="Simplified Arabic" w:cs="Simplified Arabic"/>
          <w:b/>
          <w:bCs/>
          <w:sz w:val="28"/>
          <w:szCs w:val="28"/>
          <w:u w:val="single"/>
          <w:shd w:val="clear" w:color="auto" w:fill="FFFFFF"/>
          <w:rtl/>
        </w:rPr>
        <w:t>الإسماعيلية الحشاشون]:</w:t>
      </w:r>
      <w:r w:rsidRPr="00FC5586">
        <w:rPr>
          <w:rFonts w:ascii="Simplified Arabic" w:hAnsi="Simplified Arabic" w:cs="Simplified Arabic"/>
          <w:b/>
          <w:bCs/>
          <w:sz w:val="28"/>
          <w:szCs w:val="28"/>
          <w:shd w:val="clear" w:color="auto" w:fill="FFFFFF"/>
          <w:rtl/>
        </w:rPr>
        <w:t xml:space="preserve"> </w:t>
      </w:r>
      <w:r w:rsidRPr="00FC5586">
        <w:rPr>
          <w:rFonts w:ascii="Simplified Arabic" w:hAnsi="Simplified Arabic" w:cs="Simplified Arabic"/>
          <w:sz w:val="28"/>
          <w:szCs w:val="28"/>
          <w:shd w:val="clear" w:color="auto" w:fill="FFFFFF"/>
          <w:rtl/>
        </w:rPr>
        <w:t xml:space="preserve">ومن أبرز شخصياتهم: الحسن بن الصباح: وهو فارسي الأصل وكان يدين بالولاء للإمام المستنصر قام بالدعوة في بلاد فارس للإمام المستور ثم استولى على قلعة الموت وأسس الدولة الإسماعيلية </w:t>
      </w:r>
      <w:proofErr w:type="spellStart"/>
      <w:r w:rsidRPr="00FC5586">
        <w:rPr>
          <w:rFonts w:ascii="Simplified Arabic" w:hAnsi="Simplified Arabic" w:cs="Simplified Arabic"/>
          <w:sz w:val="28"/>
          <w:szCs w:val="28"/>
          <w:shd w:val="clear" w:color="auto" w:fill="FFFFFF"/>
          <w:rtl/>
        </w:rPr>
        <w:t>النـزارية</w:t>
      </w:r>
      <w:proofErr w:type="spellEnd"/>
      <w:r w:rsidRPr="00FC5586">
        <w:rPr>
          <w:rFonts w:ascii="Simplified Arabic" w:hAnsi="Simplified Arabic" w:cs="Simplified Arabic"/>
          <w:sz w:val="28"/>
          <w:szCs w:val="28"/>
          <w:shd w:val="clear" w:color="auto" w:fill="FFFFFF"/>
          <w:rtl/>
        </w:rPr>
        <w:t xml:space="preserve">، وهم الذين عرفوا بالحشاشين لإفراطهم في تدخين الحشيش، </w:t>
      </w:r>
      <w:r w:rsidRPr="00FC5586">
        <w:rPr>
          <w:rFonts w:ascii="Simplified Arabic" w:hAnsi="Simplified Arabic" w:cs="Simplified Arabic"/>
          <w:sz w:val="28"/>
          <w:szCs w:val="28"/>
          <w:rtl/>
        </w:rPr>
        <w:t>وكان شعار الحشاشين (لا حقيقة في الوجود</w:t>
      </w:r>
      <w:r w:rsidRPr="00FC5586">
        <w:rPr>
          <w:rFonts w:ascii="Simplified Arabic" w:hAnsi="Simplified Arabic" w:cs="Simplified Arabic"/>
          <w:sz w:val="28"/>
          <w:szCs w:val="28"/>
          <w:shd w:val="clear" w:color="auto" w:fill="FFFFFF"/>
          <w:rtl/>
        </w:rPr>
        <w:t xml:space="preserve"> وكل أمر مباح) ووسيلتهم الاغتيال المنظم والامتناع بسلسلة من القلاع الحصينة، وهم يعتقدون أن الله لم يخلق العالم خلقاً مباشراً </w:t>
      </w:r>
      <w:r w:rsidRPr="00FC5586">
        <w:rPr>
          <w:rFonts w:ascii="Simplified Arabic" w:hAnsi="Simplified Arabic" w:cs="Simplified Arabic"/>
          <w:sz w:val="28"/>
          <w:szCs w:val="28"/>
          <w:shd w:val="clear" w:color="auto" w:fill="FFFFFF"/>
          <w:rtl/>
        </w:rPr>
        <w:lastRenderedPageBreak/>
        <w:t xml:space="preserve">بل كان ذلك عن طريق العقل الكلي الذي هو محل لجميع الصفات الإلهية، ويسمونه الحجاب، وقد حل العقل الكلي في إنسان هو النبي وفي الأئمة المستورين الذين يخلفونه فمحمد هو الناطق وعلي هو الأساس الذي يفسر، وعنهم يقول الإمام حجة الإسلام أبو حامد الغزالي: (المنقول عنهم الإباحة المطلقة ورفع الحجاب واستباحة المحظورات واستحلالها، وإنكار الشرائع، إلا أنهم بأجمعهم ينكرون ذلك إذا نسب إليهم) أهــ، </w:t>
      </w:r>
      <w:r w:rsidRPr="00FC5586">
        <w:rPr>
          <w:rFonts w:ascii="Simplified Arabic" w:hAnsi="Simplified Arabic" w:cs="Simplified Arabic"/>
          <w:sz w:val="28"/>
          <w:szCs w:val="28"/>
          <w:u w:val="single"/>
          <w:shd w:val="clear" w:color="auto" w:fill="FFFFFF"/>
          <w:rtl/>
        </w:rPr>
        <w:t>[</w:t>
      </w:r>
      <w:r w:rsidRPr="00FC5586">
        <w:rPr>
          <w:rFonts w:ascii="Simplified Arabic" w:hAnsi="Simplified Arabic" w:cs="Simplified Arabic"/>
          <w:b/>
          <w:bCs/>
          <w:sz w:val="28"/>
          <w:szCs w:val="28"/>
          <w:u w:val="single"/>
          <w:rtl/>
        </w:rPr>
        <w:t>(4) الإسماعيلية الدروز]</w:t>
      </w:r>
      <w:r w:rsidRPr="00FC5586">
        <w:rPr>
          <w:rFonts w:ascii="Simplified Arabic" w:hAnsi="Simplified Arabic" w:cs="Simplified Arabic"/>
          <w:b/>
          <w:bCs/>
          <w:sz w:val="28"/>
          <w:szCs w:val="28"/>
          <w:rtl/>
        </w:rPr>
        <w:t>:</w:t>
      </w:r>
      <w:r w:rsidRPr="00FC5586">
        <w:rPr>
          <w:rFonts w:ascii="Simplified Arabic" w:hAnsi="Simplified Arabic" w:cs="Simplified Arabic"/>
          <w:sz w:val="28"/>
          <w:szCs w:val="28"/>
          <w:rtl/>
        </w:rPr>
        <w:t xml:space="preserve"> فرقة إسماعيلية باطنية ادعت ألوهية الحاكم بأمر الله الخليفة الفاطمي، يعتبرون أنفسهم منذ ألف سنة مضت في دور الستر وهم شديدو التكتم على عقائدهم، وهذه الطائفة قامت على مبادئ الإسماعيلية وزادت عليها بعض العقائد التي ميزتها كالقول بألوهية الحاكم بأمر الله ورجعته في آخر الزمان، ومن معتقداتهم (1) يعتقدون بألوهية الحاكم بأمر الله ولما مات قالوا بغيبته وأنه سيرجع، (2) ينكرون الأنبياء والرسل جميعاً ويلقبونهم بالأبالسة، (3) يعتقدون بأن المسيح هو داعيتهم حمزة، (4) يبغضون جميع </w:t>
      </w:r>
      <w:r w:rsidR="00455953">
        <w:rPr>
          <w:rFonts w:ascii="Simplified Arabic" w:hAnsi="Simplified Arabic" w:cs="Simplified Arabic"/>
          <w:sz w:val="28"/>
          <w:szCs w:val="28"/>
          <w:rtl/>
        </w:rPr>
        <w:t xml:space="preserve">أهل </w:t>
      </w:r>
      <w:r w:rsidRPr="00FC5586">
        <w:rPr>
          <w:rFonts w:ascii="Simplified Arabic" w:hAnsi="Simplified Arabic" w:cs="Simplified Arabic"/>
          <w:sz w:val="28"/>
          <w:szCs w:val="28"/>
          <w:rtl/>
        </w:rPr>
        <w:t xml:space="preserve">الديانات الأخرى والمسلمين منهم بخاصة ويستبيحون دماءهم وأموالهم وغشهم عند المقدرة، (5) يعتقدون بأن ديانتهم نسخت كل ما قبلها وينكرون جميع أحكام وعبادات الإسلام وأصوله كلها، (6) حج بعض كبار مفكريهم المعاصرين إلى الهند متظاهرين بأن عقيدتهم نابعة من حكمة الهند، (7) ولا يكون الإنسان درزياً إلا إذا كتب أو تلى الميثاق الخاص، (8) يقولون بتناسخ الأرواح وأن الثواب والعقاب يكون بانتقال الروح من جسد صاحبها إلى جسدٍ أسعد أو أشقى، (9) ينكرون الجنة والنار والثواب والعقاب الأخرويَّيْن، (10) ينكرون القرآن الكريم ويقولون إنه من وضع سلمان الفارسي ولهم مصحف خاص بهم يسمى المنفرد بذاته، (11) يعتقدون أن القيامة هي رجوع الحاكم الذي سيقودهم إلى هدم الكعبة وسحق المسلمين والنصارى في جميع أنحاء الأرض وأنهم سيحكمون العالم إلى الأبد ويفرضون الجزية والذل على المسلمين، (12) يحرمون التزاوج مع غيرهم والصدقة عليهم ومساعدتهم كما يمنعون التعدد وإرجاع المطلقة، (13) لا يعترفون بحرمة الأخت والأخ من الرضاعة، (14) لا يقبل الدروز أحداً في دينهم ولا يسمحون لأحد بالخروج منه، (15) الدروز تؤمن بالتناسخ بمعنى أن الإنسان إذا مات فإن روحه تتقمص إنساناً آخر يولد بعد موت الأول، فإذا مات الثاني تقمصت روحه إنساناً ثالثاً وهكذا في مراحل متتابعة للفرد الواحد، ويعيش الدروز اليوم في لبنان وسوريا وفلسطين، </w:t>
      </w:r>
      <w:r w:rsidRPr="00FC5586">
        <w:rPr>
          <w:rFonts w:ascii="Simplified Arabic" w:hAnsi="Simplified Arabic" w:cs="Simplified Arabic"/>
          <w:b/>
          <w:bCs/>
          <w:sz w:val="28"/>
          <w:szCs w:val="28"/>
          <w:u w:val="single"/>
          <w:rtl/>
        </w:rPr>
        <w:t>[(5) الإسماعيلية البهرة]</w:t>
      </w:r>
      <w:r w:rsidRPr="00FC5586">
        <w:rPr>
          <w:rFonts w:ascii="Simplified Arabic" w:hAnsi="Simplified Arabic" w:cs="Simplified Arabic"/>
          <w:b/>
          <w:bCs/>
          <w:sz w:val="28"/>
          <w:szCs w:val="28"/>
          <w:rtl/>
        </w:rPr>
        <w:t xml:space="preserve">: </w:t>
      </w:r>
      <w:r w:rsidRPr="00FC5586">
        <w:rPr>
          <w:rFonts w:ascii="Simplified Arabic" w:hAnsi="Simplified Arabic" w:cs="Simplified Arabic"/>
          <w:sz w:val="28"/>
          <w:szCs w:val="28"/>
          <w:rtl/>
        </w:rPr>
        <w:t>وهم إسماعيلية الهند واليمن، تركوا السياسة وعملوا بالتجارة فوصلوا إلى الهند واختلط بهم الهندوس الذين أسلموا وعرفوا بالبهرة، والبهرة لفظ هندي قديم بمعنى التاجر، ومن عقائد البهرة</w:t>
      </w:r>
      <w:r w:rsidRPr="00FC5586">
        <w:rPr>
          <w:rFonts w:ascii="Simplified Arabic" w:hAnsi="Simplified Arabic" w:cs="Simplified Arabic"/>
          <w:sz w:val="28"/>
          <w:szCs w:val="28"/>
        </w:rPr>
        <w:t>:</w:t>
      </w:r>
      <w:r w:rsidRPr="00FC5586">
        <w:rPr>
          <w:rFonts w:ascii="Simplified Arabic" w:hAnsi="Simplified Arabic" w:cs="Simplified Arabic"/>
          <w:sz w:val="28"/>
          <w:szCs w:val="28"/>
          <w:rtl/>
        </w:rPr>
        <w:t xml:space="preserve"> أنّهم لا يقيمون الصلاة في مساجد المسلمين، وظاهرهم في العقيدة يشبه عقائد سائر الفرق الإسلامية المعتدلة، أما باطنهم شيء آخر فهم </w:t>
      </w:r>
      <w:r w:rsidRPr="00FC5586">
        <w:rPr>
          <w:rFonts w:ascii="Simplified Arabic" w:hAnsi="Simplified Arabic" w:cs="Simplified Arabic"/>
          <w:sz w:val="28"/>
          <w:szCs w:val="28"/>
          <w:rtl/>
        </w:rPr>
        <w:lastRenderedPageBreak/>
        <w:t xml:space="preserve">يصلون ولكن صلاتهم للإمام الإسماعيلي المستور من نسل الطيب بن الآمر، وهم يذهبون إلى مكة للحج كبقية المسلمين لكنهم يقولون: إن الكعبة هي رمز على الإمام، </w:t>
      </w:r>
      <w:r w:rsidRPr="00FC5586">
        <w:rPr>
          <w:rFonts w:ascii="Simplified Arabic" w:hAnsi="Simplified Arabic" w:cs="Simplified Arabic"/>
          <w:b/>
          <w:bCs/>
          <w:sz w:val="28"/>
          <w:szCs w:val="28"/>
          <w:u w:val="single"/>
          <w:shd w:val="clear" w:color="auto" w:fill="FFFFFF"/>
          <w:rtl/>
        </w:rPr>
        <w:t>[(6) الإسماعيلية (النصيرية)]</w:t>
      </w:r>
      <w:r w:rsidRPr="00FC5586">
        <w:rPr>
          <w:rFonts w:ascii="Simplified Arabic" w:hAnsi="Simplified Arabic" w:cs="Simplified Arabic"/>
          <w:sz w:val="28"/>
          <w:szCs w:val="28"/>
          <w:shd w:val="clear" w:color="auto" w:fill="FFFFFF"/>
          <w:rtl/>
        </w:rPr>
        <w:t>: فرقة من غلاة الشيعة الباطنية</w:t>
      </w:r>
      <w:r w:rsidR="00D524DE" w:rsidRPr="00FC5586">
        <w:rPr>
          <w:rFonts w:ascii="Simplified Arabic" w:hAnsi="Simplified Arabic" w:cs="Simplified Arabic" w:hint="cs"/>
          <w:sz w:val="28"/>
          <w:szCs w:val="28"/>
          <w:shd w:val="clear" w:color="auto" w:fill="FFFFFF"/>
          <w:rtl/>
        </w:rPr>
        <w:t xml:space="preserve">، </w:t>
      </w:r>
      <w:r w:rsidRPr="00FC5586">
        <w:rPr>
          <w:rFonts w:ascii="Simplified Arabic" w:hAnsi="Simplified Arabic" w:cs="Simplified Arabic"/>
          <w:sz w:val="28"/>
          <w:szCs w:val="28"/>
          <w:shd w:val="clear" w:color="auto" w:fill="FFFFFF"/>
          <w:rtl/>
        </w:rPr>
        <w:t xml:space="preserve">وقد أرجع أصحاب معاجم الرجال وكتب الملل والنحل المتقدمين سبب تسمية هذه الفرقة إلى محمد بن نصير ويمكن تلخيص أبرز عقائد النصيرية من خلال الجمع بين كل الكتب والمصادر التي تحدثت عنهم بالتالي: (1) حركة باطنية، لها طقوسها وديانتها وعقائدها الخاصة، والتي لا يحق للغير الاطلاع عليها ويتم تداولها بشكلٍ سريٍّ فيما بينهم، (2) هي إحدى فرق غلاة الشيعة، تعود إلى محمد بن نصير الذي كان على عهد الإمامين الهادي والعسكري، (3) جعلوا علياً إلهاً وقالوا بأن الظهور الروحاني بالجسد الفاني كظهور جبرائيل في صورة بعض الأشخاص، (4) يبيحون المحرمات وأباحوا نكاح المحارم ونكاح الرجال، ويستبيحون الزنا بنساء بعضهم لأن المرآة لا يكمل إيمانها إلا بإباحة فرجها لأخيها المؤمن، (5) يؤمنون بتناسخ الأرواح، وأن الإنسان عندما يموت تنتقل روحه إلى جسد جديد إما إنسان آخر في حال عمل الصالح، أو حيوان جراء سلوكه الطالح، وهذا يعد يوم الحساب عندهم، (6) يزعم هؤلاء أن الولاية أعلى من النبوة، لأن الإمام المعصوم – في زعمهم- مصدر الإرادة الإلهية دون وحي أو واسطة لأنه تحت تأثير الإرادة الإلهية المباشرة، وقد اتفق علماء المسلمين على أن هؤلاء </w:t>
      </w:r>
      <w:proofErr w:type="spellStart"/>
      <w:r w:rsidRPr="00FC5586">
        <w:rPr>
          <w:rFonts w:ascii="Simplified Arabic" w:hAnsi="Simplified Arabic" w:cs="Simplified Arabic"/>
          <w:sz w:val="28"/>
          <w:szCs w:val="28"/>
          <w:shd w:val="clear" w:color="auto" w:fill="FFFFFF"/>
          <w:rtl/>
        </w:rPr>
        <w:t>النصيريين</w:t>
      </w:r>
      <w:proofErr w:type="spellEnd"/>
      <w:r w:rsidRPr="00FC5586">
        <w:rPr>
          <w:rFonts w:ascii="Simplified Arabic" w:hAnsi="Simplified Arabic" w:cs="Simplified Arabic"/>
          <w:sz w:val="28"/>
          <w:szCs w:val="28"/>
          <w:shd w:val="clear" w:color="auto" w:fill="FFFFFF"/>
          <w:rtl/>
        </w:rPr>
        <w:t xml:space="preserve"> لا تجوز </w:t>
      </w:r>
      <w:proofErr w:type="spellStart"/>
      <w:r w:rsidRPr="00FC5586">
        <w:rPr>
          <w:rFonts w:ascii="Simplified Arabic" w:hAnsi="Simplified Arabic" w:cs="Simplified Arabic"/>
          <w:sz w:val="28"/>
          <w:szCs w:val="28"/>
          <w:shd w:val="clear" w:color="auto" w:fill="FFFFFF"/>
          <w:rtl/>
        </w:rPr>
        <w:t>مناكحتهم</w:t>
      </w:r>
      <w:proofErr w:type="spellEnd"/>
      <w:r w:rsidRPr="00FC5586">
        <w:rPr>
          <w:rFonts w:ascii="Simplified Arabic" w:hAnsi="Simplified Arabic" w:cs="Simplified Arabic"/>
          <w:sz w:val="28"/>
          <w:szCs w:val="28"/>
          <w:shd w:val="clear" w:color="auto" w:fill="FFFFFF"/>
          <w:rtl/>
        </w:rPr>
        <w:t>، ولا تباح ذبائحهم، ولا يُصلى على من مات منهم ولا يدفن في مقابر المسلمين،</w:t>
      </w:r>
      <w:r w:rsidR="00633EBC">
        <w:rPr>
          <w:rFonts w:ascii="Simplified Arabic" w:hAnsi="Simplified Arabic" w:cs="Simplified Arabic" w:hint="cs"/>
          <w:sz w:val="28"/>
          <w:szCs w:val="28"/>
          <w:shd w:val="clear" w:color="auto" w:fill="FFFFFF"/>
          <w:rtl/>
        </w:rPr>
        <w:t xml:space="preserve"> </w:t>
      </w:r>
      <w:r w:rsidR="00633EBC">
        <w:rPr>
          <w:rFonts w:ascii="Simplified Arabic" w:hAnsi="Simplified Arabic" w:cs="Simplified Arabic"/>
          <w:b/>
          <w:bCs/>
          <w:sz w:val="36"/>
          <w:szCs w:val="36"/>
          <w:highlight w:val="yellow"/>
          <w:u w:val="single"/>
          <w:rtl/>
        </w:rPr>
        <w:t>(تنبيه):</w:t>
      </w:r>
      <w:r w:rsidR="00633EBC">
        <w:rPr>
          <w:rFonts w:ascii="Simplified Arabic" w:hAnsi="Simplified Arabic" w:cs="Simplified Arabic"/>
          <w:sz w:val="28"/>
          <w:szCs w:val="28"/>
          <w:rtl/>
        </w:rPr>
        <w:t xml:space="preserve"> الإسماعيلية الغلاة ليسوا من أهل القبلة أصلا فلا نرى ضلالهم في الإيمان وحسب، بل هم ربما على ملة غير الإسلام نسأل الله السلامة، </w:t>
      </w:r>
    </w:p>
    <w:p w14:paraId="67BF78A8" w14:textId="726E3AED" w:rsidR="00256F65" w:rsidRPr="00FC5586" w:rsidRDefault="00256F65" w:rsidP="00256F65">
      <w:pPr>
        <w:bidi/>
        <w:jc w:val="both"/>
        <w:rPr>
          <w:rFonts w:ascii="Simplified Arabic" w:hAnsi="Simplified Arabic" w:cs="Simplified Arabic"/>
          <w:sz w:val="28"/>
          <w:szCs w:val="28"/>
          <w:rtl/>
        </w:rPr>
      </w:pPr>
      <w:r w:rsidRPr="00FC5586">
        <w:rPr>
          <w:rFonts w:ascii="Simplified Arabic" w:hAnsi="Simplified Arabic" w:cs="Simplified Arabic"/>
          <w:b/>
          <w:bCs/>
          <w:sz w:val="40"/>
          <w:szCs w:val="40"/>
          <w:highlight w:val="yellow"/>
          <w:u w:val="single"/>
          <w:rtl/>
        </w:rPr>
        <w:t xml:space="preserve">[المفتاح </w:t>
      </w:r>
      <w:r w:rsidR="00633EBC">
        <w:rPr>
          <w:rFonts w:ascii="Simplified Arabic" w:hAnsi="Simplified Arabic" w:cs="Simplified Arabic" w:hint="cs"/>
          <w:b/>
          <w:bCs/>
          <w:sz w:val="40"/>
          <w:szCs w:val="40"/>
          <w:highlight w:val="yellow"/>
          <w:u w:val="single"/>
          <w:rtl/>
        </w:rPr>
        <w:t>التاسع</w:t>
      </w:r>
      <w:r w:rsidRPr="00FC5586">
        <w:rPr>
          <w:rFonts w:ascii="Simplified Arabic" w:hAnsi="Simplified Arabic" w:cs="Simplified Arabic"/>
          <w:b/>
          <w:bCs/>
          <w:sz w:val="40"/>
          <w:szCs w:val="40"/>
          <w:highlight w:val="yellow"/>
          <w:u w:val="single"/>
          <w:rtl/>
        </w:rPr>
        <w:t>]</w:t>
      </w:r>
      <w:r w:rsidRPr="00FC5586">
        <w:rPr>
          <w:rFonts w:ascii="Simplified Arabic" w:hAnsi="Simplified Arabic" w:cs="Simplified Arabic"/>
          <w:b/>
          <w:bCs/>
          <w:sz w:val="40"/>
          <w:szCs w:val="40"/>
          <w:rtl/>
        </w:rPr>
        <w:t>:</w:t>
      </w:r>
      <w:r w:rsidRPr="00FC5586">
        <w:rPr>
          <w:rFonts w:ascii="Simplified Arabic" w:hAnsi="Simplified Arabic" w:cs="Simplified Arabic"/>
          <w:b/>
          <w:bCs/>
          <w:sz w:val="28"/>
          <w:szCs w:val="28"/>
          <w:rtl/>
        </w:rPr>
        <w:t xml:space="preserve"> </w:t>
      </w:r>
      <w:r w:rsidRPr="00FC5586">
        <w:rPr>
          <w:rFonts w:ascii="Simplified Arabic" w:hAnsi="Simplified Arabic" w:cs="Simplified Arabic"/>
          <w:b/>
          <w:bCs/>
          <w:sz w:val="28"/>
          <w:szCs w:val="28"/>
          <w:u w:val="single"/>
          <w:rtl/>
        </w:rPr>
        <w:t>[الشيعة الإمامية الاثنا عشرية</w:t>
      </w:r>
      <w:r w:rsidRPr="00FC5586">
        <w:rPr>
          <w:rFonts w:ascii="Simplified Arabic" w:hAnsi="Simplified Arabic" w:cs="Simplified Arabic"/>
          <w:b/>
          <w:bCs/>
          <w:sz w:val="28"/>
          <w:szCs w:val="28"/>
          <w:rtl/>
        </w:rPr>
        <w:t xml:space="preserve">]: </w:t>
      </w:r>
      <w:r w:rsidRPr="00FC5586">
        <w:rPr>
          <w:rFonts w:ascii="Simplified Arabic" w:hAnsi="Simplified Arabic" w:cs="Simplified Arabic"/>
          <w:b/>
          <w:bCs/>
          <w:sz w:val="28"/>
          <w:szCs w:val="28"/>
          <w:shd w:val="clear" w:color="auto" w:fill="FFFFFF"/>
          <w:rtl/>
        </w:rPr>
        <w:t>يقال لهم</w:t>
      </w:r>
      <w:r w:rsidRPr="00FC5586">
        <w:rPr>
          <w:rFonts w:ascii="Simplified Arabic" w:hAnsi="Simplified Arabic" w:cs="Simplified Arabic"/>
          <w:sz w:val="28"/>
          <w:szCs w:val="28"/>
          <w:shd w:val="clear" w:color="auto" w:fill="FFFFFF"/>
          <w:rtl/>
        </w:rPr>
        <w:t xml:space="preserve">: </w:t>
      </w:r>
      <w:r w:rsidRPr="00FC5586">
        <w:rPr>
          <w:rFonts w:ascii="Simplified Arabic" w:hAnsi="Simplified Arabic" w:cs="Simplified Arabic"/>
          <w:b/>
          <w:bCs/>
          <w:sz w:val="28"/>
          <w:szCs w:val="28"/>
          <w:shd w:val="clear" w:color="auto" w:fill="FFFFFF"/>
          <w:rtl/>
        </w:rPr>
        <w:t>(الإماميّة)</w:t>
      </w:r>
      <w:r w:rsidRPr="00FC5586">
        <w:rPr>
          <w:rFonts w:ascii="Simplified Arabic" w:hAnsi="Simplified Arabic" w:cs="Simplified Arabic"/>
          <w:sz w:val="28"/>
          <w:szCs w:val="28"/>
          <w:shd w:val="clear" w:color="auto" w:fill="FFFFFF"/>
          <w:rtl/>
        </w:rPr>
        <w:t xml:space="preserve"> لقولهم: إن النبي صلى الله عليه وسلم نصّ على استخلاف علي بن أبي طالب من بعده، ويقال لهم: </w:t>
      </w:r>
      <w:r w:rsidRPr="00FC5586">
        <w:rPr>
          <w:rFonts w:ascii="Simplified Arabic" w:hAnsi="Simplified Arabic" w:cs="Simplified Arabic"/>
          <w:b/>
          <w:bCs/>
          <w:sz w:val="28"/>
          <w:szCs w:val="28"/>
          <w:shd w:val="clear" w:color="auto" w:fill="FFFFFF"/>
          <w:rtl/>
        </w:rPr>
        <w:t>(</w:t>
      </w:r>
      <w:r w:rsidRPr="00FC5586">
        <w:rPr>
          <w:rFonts w:ascii="Simplified Arabic" w:hAnsi="Simplified Arabic" w:cs="Simplified Arabic"/>
          <w:b/>
          <w:bCs/>
          <w:sz w:val="28"/>
          <w:szCs w:val="28"/>
          <w:rtl/>
          <w:lang w:val="en"/>
        </w:rPr>
        <w:t>الجعفرية)</w:t>
      </w:r>
      <w:r w:rsidRPr="00FC5586">
        <w:rPr>
          <w:rFonts w:ascii="Simplified Arabic" w:hAnsi="Simplified Arabic" w:cs="Simplified Arabic"/>
          <w:sz w:val="28"/>
          <w:szCs w:val="28"/>
          <w:rtl/>
          <w:lang w:val="en"/>
        </w:rPr>
        <w:t xml:space="preserve"> نسبة إلى الإمام جعفر الصادق رضي الله عنه </w:t>
      </w:r>
      <w:r w:rsidRPr="00FC5586">
        <w:rPr>
          <w:rFonts w:ascii="Simplified Arabic" w:eastAsia="Times New Roman" w:hAnsi="Simplified Arabic" w:cs="Simplified Arabic"/>
          <w:sz w:val="28"/>
          <w:szCs w:val="28"/>
          <w:rtl/>
        </w:rPr>
        <w:t xml:space="preserve">ابن محمد الباقر، </w:t>
      </w:r>
      <w:r w:rsidRPr="00FC5586">
        <w:rPr>
          <w:rFonts w:ascii="Simplified Arabic" w:hAnsi="Simplified Arabic" w:cs="Simplified Arabic"/>
          <w:sz w:val="28"/>
          <w:szCs w:val="28"/>
          <w:rtl/>
          <w:lang w:val="en"/>
        </w:rPr>
        <w:t xml:space="preserve">وهو منهم برآء، لأنّهم يكذبون عليه، فقد اخرج </w:t>
      </w:r>
      <w:r w:rsidRPr="00FC5586">
        <w:rPr>
          <w:rFonts w:ascii="Simplified Arabic" w:eastAsia="Times New Roman" w:hAnsi="Simplified Arabic" w:cs="Simplified Arabic"/>
          <w:sz w:val="28"/>
          <w:szCs w:val="28"/>
          <w:rtl/>
        </w:rPr>
        <w:t xml:space="preserve">ابن عساكر في (تبيين كذب المفتري) بإسناد صحيح إلى المحدّث الحافظ الكبير أبي حفص ابن شاهين (٣٨٥هـ) أنّه قال: (رجلان صالحان بُليا بأصحاب سوء: جعفر بن محمد، وأحمد بن حنبل)، وهو يقصد كثرة الكذب على جعفر الصادق وعلى أحمد بن حنبل، من غلاة المتعصبين لهما، ويقال لهم </w:t>
      </w:r>
      <w:r w:rsidRPr="00FC5586">
        <w:rPr>
          <w:rFonts w:ascii="Simplified Arabic" w:eastAsia="Times New Roman" w:hAnsi="Simplified Arabic" w:cs="Simplified Arabic"/>
          <w:b/>
          <w:bCs/>
          <w:sz w:val="28"/>
          <w:szCs w:val="28"/>
          <w:rtl/>
        </w:rPr>
        <w:t>(الاثنا عشرية)</w:t>
      </w:r>
      <w:r w:rsidRPr="00FC5586">
        <w:rPr>
          <w:rFonts w:ascii="Simplified Arabic" w:eastAsia="Times New Roman" w:hAnsi="Simplified Arabic" w:cs="Simplified Arabic"/>
          <w:sz w:val="28"/>
          <w:szCs w:val="28"/>
          <w:rtl/>
        </w:rPr>
        <w:t xml:space="preserve"> لانهم يقولون بالنص على اثني عشر إماما معصوما، </w:t>
      </w:r>
      <w:r w:rsidRPr="00FC5586">
        <w:rPr>
          <w:rFonts w:ascii="Simplified Arabic" w:hAnsi="Simplified Arabic" w:cs="Simplified Arabic"/>
          <w:sz w:val="28"/>
          <w:szCs w:val="28"/>
          <w:rtl/>
        </w:rPr>
        <w:t xml:space="preserve">يزعمون أن النبي صلى الله عليه وسلم نصَّ على إمامة علي بن أبي طالب، واستخلفه بعده بعينه واسمه، وأن عليّاً نصّ على إمامة ابنه الحسن بن علي، وهكذا إلى أن سمّوا اثني عشر إماماً من أولاد الإمام علي بن أبي </w:t>
      </w:r>
      <w:r w:rsidRPr="00FC5586">
        <w:rPr>
          <w:rFonts w:ascii="Simplified Arabic" w:hAnsi="Simplified Arabic" w:cs="Simplified Arabic"/>
          <w:sz w:val="28"/>
          <w:szCs w:val="28"/>
          <w:rtl/>
        </w:rPr>
        <w:lastRenderedPageBreak/>
        <w:t>طالب</w:t>
      </w:r>
      <w:r w:rsidRPr="00FC5586">
        <w:rPr>
          <w:rFonts w:ascii="Simplified Arabic" w:hAnsi="Simplified Arabic" w:cs="Simplified Arabic"/>
          <w:sz w:val="28"/>
          <w:szCs w:val="28"/>
          <w:rtl/>
          <w:lang w:bidi="ar-JO"/>
        </w:rPr>
        <w:t xml:space="preserve"> رضي الله عنه آخرهم محمد بن الحسن العسكري الذي دخل السرداب، وينتظرون خروجه، وهو المهدي المنتظر عندهم، </w:t>
      </w:r>
      <w:r w:rsidRPr="00FC5586">
        <w:rPr>
          <w:rFonts w:ascii="Simplified Arabic" w:eastAsia="Times New Roman" w:hAnsi="Simplified Arabic" w:cs="Simplified Arabic"/>
          <w:sz w:val="28"/>
          <w:szCs w:val="28"/>
          <w:rtl/>
        </w:rPr>
        <w:t xml:space="preserve">ويقال لهم </w:t>
      </w:r>
      <w:r w:rsidRPr="00FC5586">
        <w:rPr>
          <w:rFonts w:ascii="Simplified Arabic" w:eastAsia="Times New Roman" w:hAnsi="Simplified Arabic" w:cs="Simplified Arabic"/>
          <w:b/>
          <w:bCs/>
          <w:sz w:val="28"/>
          <w:szCs w:val="28"/>
          <w:rtl/>
        </w:rPr>
        <w:t>(الرافضة)</w:t>
      </w:r>
      <w:r w:rsidRPr="00FC5586">
        <w:rPr>
          <w:rFonts w:ascii="Simplified Arabic" w:eastAsia="Times New Roman" w:hAnsi="Simplified Arabic" w:cs="Simplified Arabic"/>
          <w:sz w:val="28"/>
          <w:szCs w:val="28"/>
          <w:rtl/>
        </w:rPr>
        <w:t xml:space="preserve"> لرفضهم إمامة أبي بكر وعمر، وهما للنبي صلى الله عليه وسلم بمثابة الوزيران، وقيل سموا بالرافضة لأنهم رفضوا إمامة زيد بن علي فإنه لما سئل عن أبي بكر وعمر فترحم عليهما، رفضه هؤلاء فقال لهم</w:t>
      </w:r>
      <w:r w:rsidRPr="00FC5586">
        <w:rPr>
          <w:rFonts w:ascii="Simplified Arabic" w:eastAsia="Times New Roman" w:hAnsi="Simplified Arabic" w:cs="Simplified Arabic"/>
          <w:sz w:val="28"/>
          <w:szCs w:val="28"/>
        </w:rPr>
        <w:t>: </w:t>
      </w:r>
      <w:r w:rsidRPr="00FC5586">
        <w:rPr>
          <w:rFonts w:ascii="Simplified Arabic" w:eastAsia="Times New Roman" w:hAnsi="Simplified Arabic" w:cs="Simplified Arabic"/>
          <w:sz w:val="28"/>
          <w:szCs w:val="28"/>
          <w:rtl/>
        </w:rPr>
        <w:t>رفضتموني،</w:t>
      </w:r>
      <w:r w:rsidRPr="00FC5586">
        <w:rPr>
          <w:rFonts w:ascii="Simplified Arabic" w:eastAsia="Times New Roman" w:hAnsi="Simplified Arabic" w:cs="Simplified Arabic"/>
          <w:sz w:val="28"/>
          <w:szCs w:val="28"/>
        </w:rPr>
        <w:t xml:space="preserve"> </w:t>
      </w:r>
      <w:r w:rsidRPr="00FC5586">
        <w:rPr>
          <w:rFonts w:ascii="Simplified Arabic" w:eastAsia="Times New Roman" w:hAnsi="Simplified Arabic" w:cs="Simplified Arabic"/>
          <w:sz w:val="28"/>
          <w:szCs w:val="28"/>
          <w:rtl/>
        </w:rPr>
        <w:t>فسُمّوا رافضة لرفضهم إياه، و</w:t>
      </w:r>
      <w:r w:rsidRPr="00FC5586">
        <w:rPr>
          <w:rFonts w:ascii="Simplified Arabic" w:hAnsi="Simplified Arabic" w:cs="Simplified Arabic"/>
          <w:b/>
          <w:bCs/>
          <w:sz w:val="28"/>
          <w:szCs w:val="28"/>
          <w:rtl/>
          <w:lang w:bidi="ar-JO"/>
        </w:rPr>
        <w:t xml:space="preserve">من </w:t>
      </w:r>
      <w:r w:rsidRPr="00FC5586">
        <w:rPr>
          <w:rFonts w:ascii="Simplified Arabic" w:hAnsi="Simplified Arabic" w:cs="Simplified Arabic"/>
          <w:b/>
          <w:bCs/>
          <w:sz w:val="28"/>
          <w:szCs w:val="28"/>
          <w:rtl/>
        </w:rPr>
        <w:t xml:space="preserve">عقائد الإمامية الاثني عشرية: </w:t>
      </w:r>
      <w:r w:rsidRPr="00FC5586">
        <w:rPr>
          <w:rFonts w:ascii="Simplified Arabic" w:hAnsi="Simplified Arabic" w:cs="Simplified Arabic"/>
          <w:sz w:val="28"/>
          <w:szCs w:val="28"/>
          <w:rtl/>
        </w:rPr>
        <w:t xml:space="preserve">(1) </w:t>
      </w:r>
      <w:r w:rsidRPr="00FC5586">
        <w:rPr>
          <w:rFonts w:ascii="Simplified Arabic" w:hAnsi="Simplified Arabic" w:cs="Simplified Arabic"/>
          <w:sz w:val="28"/>
          <w:szCs w:val="28"/>
          <w:shd w:val="clear" w:color="auto" w:fill="FFFFFF"/>
          <w:rtl/>
        </w:rPr>
        <w:t xml:space="preserve">التشكيك في حفظ القرآن الكريم، (2) تكفير الصحابة إلا قليلاً منهم، (3) التشكيك في نزاهة أم المؤمنين الصديقة بنت الصديق عائشة بنت أبي بكر رضي الله عنهما، (4) تكفير المسلمين إلا من كان على مثل عقيدتهم، (5) عصمة الأئمة الاثني عشر، وتفضيلهم على الأنبياء، والغلوّ فيهم، (6) </w:t>
      </w:r>
      <w:r w:rsidRPr="00FC5586">
        <w:rPr>
          <w:rFonts w:ascii="Simplified Arabic" w:hAnsi="Simplified Arabic" w:cs="Simplified Arabic"/>
          <w:sz w:val="28"/>
          <w:szCs w:val="28"/>
          <w:rtl/>
        </w:rPr>
        <w:t xml:space="preserve">جمهورهم يجوِّزون على الله البداء، وهو أن يظهر له الشيء بعد أن خفي عليه، وكل تلك </w:t>
      </w:r>
      <w:proofErr w:type="spellStart"/>
      <w:r w:rsidRPr="00FC5586">
        <w:rPr>
          <w:rFonts w:ascii="Simplified Arabic" w:hAnsi="Simplified Arabic" w:cs="Simplified Arabic"/>
          <w:sz w:val="28"/>
          <w:szCs w:val="28"/>
          <w:rtl/>
        </w:rPr>
        <w:t>الطوام</w:t>
      </w:r>
      <w:proofErr w:type="spellEnd"/>
      <w:r w:rsidRPr="00FC5586">
        <w:rPr>
          <w:rFonts w:ascii="Simplified Arabic" w:hAnsi="Simplified Arabic" w:cs="Simplified Arabic"/>
          <w:sz w:val="28"/>
          <w:szCs w:val="28"/>
          <w:rtl/>
        </w:rPr>
        <w:t xml:space="preserve"> يرى كثير من </w:t>
      </w:r>
      <w:r w:rsidR="00455953">
        <w:rPr>
          <w:rFonts w:ascii="Simplified Arabic" w:hAnsi="Simplified Arabic" w:cs="Simplified Arabic"/>
          <w:sz w:val="28"/>
          <w:szCs w:val="28"/>
          <w:rtl/>
        </w:rPr>
        <w:t xml:space="preserve">أهل </w:t>
      </w:r>
      <w:r w:rsidRPr="00FC5586">
        <w:rPr>
          <w:rFonts w:ascii="Simplified Arabic" w:hAnsi="Simplified Arabic" w:cs="Simplified Arabic"/>
          <w:sz w:val="28"/>
          <w:szCs w:val="28"/>
          <w:rtl/>
        </w:rPr>
        <w:t xml:space="preserve">العلم أنها مكفرات تُخرج من الدين بالكلية، تسأل الله السلامة، لكن لنا الظاهر والله أعلم بالسرائر، </w:t>
      </w:r>
    </w:p>
    <w:p w14:paraId="7A17EA91" w14:textId="5CE9173F" w:rsidR="00256F65" w:rsidRPr="00FC5586" w:rsidRDefault="00256F65" w:rsidP="00256F65">
      <w:pPr>
        <w:bidi/>
        <w:jc w:val="both"/>
        <w:rPr>
          <w:rFonts w:ascii="Simplified Arabic" w:hAnsi="Simplified Arabic" w:cs="Simplified Arabic"/>
          <w:b/>
          <w:bCs/>
          <w:sz w:val="28"/>
          <w:szCs w:val="28"/>
          <w:rtl/>
        </w:rPr>
      </w:pPr>
      <w:r w:rsidRPr="00FC5586">
        <w:rPr>
          <w:rFonts w:ascii="Simplified Arabic" w:hAnsi="Simplified Arabic" w:cs="Simplified Arabic"/>
          <w:b/>
          <w:bCs/>
          <w:sz w:val="40"/>
          <w:szCs w:val="40"/>
          <w:highlight w:val="yellow"/>
          <w:u w:val="single"/>
          <w:rtl/>
        </w:rPr>
        <w:t xml:space="preserve">[المفتاح </w:t>
      </w:r>
      <w:r w:rsidR="00FE0230">
        <w:rPr>
          <w:rFonts w:ascii="Simplified Arabic" w:hAnsi="Simplified Arabic" w:cs="Simplified Arabic" w:hint="cs"/>
          <w:b/>
          <w:bCs/>
          <w:sz w:val="40"/>
          <w:szCs w:val="40"/>
          <w:highlight w:val="yellow"/>
          <w:u w:val="single"/>
          <w:rtl/>
        </w:rPr>
        <w:t>العاشر</w:t>
      </w:r>
      <w:r w:rsidRPr="00FC5586">
        <w:rPr>
          <w:rFonts w:ascii="Simplified Arabic" w:hAnsi="Simplified Arabic" w:cs="Simplified Arabic"/>
          <w:b/>
          <w:bCs/>
          <w:sz w:val="40"/>
          <w:szCs w:val="40"/>
          <w:highlight w:val="yellow"/>
          <w:u w:val="single"/>
          <w:rtl/>
        </w:rPr>
        <w:t>]</w:t>
      </w:r>
      <w:r w:rsidRPr="00FC5586">
        <w:rPr>
          <w:rFonts w:ascii="Simplified Arabic" w:hAnsi="Simplified Arabic" w:cs="Simplified Arabic"/>
          <w:b/>
          <w:bCs/>
          <w:sz w:val="40"/>
          <w:szCs w:val="40"/>
          <w:rtl/>
        </w:rPr>
        <w:t xml:space="preserve">: </w:t>
      </w:r>
      <w:r w:rsidRPr="00FC5586">
        <w:rPr>
          <w:rFonts w:ascii="Simplified Arabic" w:hAnsi="Simplified Arabic" w:cs="Simplified Arabic"/>
          <w:sz w:val="28"/>
          <w:szCs w:val="28"/>
          <w:rtl/>
        </w:rPr>
        <w:t xml:space="preserve">الإمامية، أقل شرا من الإسماعيلية الغلاة، ولكنهم أشر من الزيدية المعتزلة في باب الإيمان، وهم يرون كفر كل من لم يكن </w:t>
      </w:r>
      <w:proofErr w:type="spellStart"/>
      <w:r w:rsidRPr="00FC5586">
        <w:rPr>
          <w:rFonts w:ascii="Simplified Arabic" w:hAnsi="Simplified Arabic" w:cs="Simplified Arabic"/>
          <w:sz w:val="28"/>
          <w:szCs w:val="28"/>
          <w:rtl/>
        </w:rPr>
        <w:t>إماميا</w:t>
      </w:r>
      <w:proofErr w:type="spellEnd"/>
      <w:r w:rsidRPr="00FC5586">
        <w:rPr>
          <w:rFonts w:ascii="Simplified Arabic" w:hAnsi="Simplified Arabic" w:cs="Simplified Arabic"/>
          <w:sz w:val="28"/>
          <w:szCs w:val="28"/>
          <w:rtl/>
        </w:rPr>
        <w:t xml:space="preserve">، </w:t>
      </w:r>
      <w:r w:rsidRPr="00FC5586">
        <w:rPr>
          <w:rFonts w:ascii="Simplified Arabic" w:hAnsi="Simplified Arabic" w:cs="Simplified Arabic"/>
          <w:b/>
          <w:bCs/>
          <w:sz w:val="28"/>
          <w:szCs w:val="28"/>
          <w:rtl/>
        </w:rPr>
        <w:t>وفي ذلك يقول</w:t>
      </w:r>
      <w:r w:rsidRPr="00FC5586">
        <w:rPr>
          <w:rFonts w:ascii="Simplified Arabic" w:hAnsi="Simplified Arabic" w:cs="Simplified Arabic"/>
          <w:bCs/>
          <w:sz w:val="28"/>
          <w:szCs w:val="28"/>
          <w:rtl/>
        </w:rPr>
        <w:t xml:space="preserve"> محمد بن علي بن </w:t>
      </w:r>
      <w:proofErr w:type="spellStart"/>
      <w:r w:rsidRPr="00FC5586">
        <w:rPr>
          <w:rFonts w:ascii="Simplified Arabic" w:hAnsi="Simplified Arabic" w:cs="Simplified Arabic"/>
          <w:bCs/>
          <w:sz w:val="28"/>
          <w:szCs w:val="28"/>
          <w:rtl/>
        </w:rPr>
        <w:t>بابويه</w:t>
      </w:r>
      <w:proofErr w:type="spellEnd"/>
      <w:r w:rsidRPr="00FC5586">
        <w:rPr>
          <w:rFonts w:ascii="Simplified Arabic" w:hAnsi="Simplified Arabic" w:cs="Simplified Arabic"/>
          <w:bCs/>
          <w:sz w:val="28"/>
          <w:szCs w:val="28"/>
          <w:rtl/>
        </w:rPr>
        <w:t xml:space="preserve"> </w:t>
      </w:r>
      <w:proofErr w:type="spellStart"/>
      <w:r w:rsidRPr="00FC5586">
        <w:rPr>
          <w:rFonts w:ascii="Simplified Arabic" w:hAnsi="Simplified Arabic" w:cs="Simplified Arabic"/>
          <w:bCs/>
          <w:sz w:val="28"/>
          <w:szCs w:val="28"/>
          <w:rtl/>
        </w:rPr>
        <w:t>القمى</w:t>
      </w:r>
      <w:proofErr w:type="spellEnd"/>
      <w:r w:rsidRPr="00FC5586">
        <w:rPr>
          <w:rFonts w:ascii="Simplified Arabic" w:hAnsi="Simplified Arabic" w:cs="Simplified Arabic"/>
          <w:bCs/>
          <w:sz w:val="28"/>
          <w:szCs w:val="28"/>
          <w:rtl/>
        </w:rPr>
        <w:t xml:space="preserve">: </w:t>
      </w:r>
      <w:r w:rsidRPr="00FC5586">
        <w:rPr>
          <w:rFonts w:ascii="Simplified Arabic" w:hAnsi="Simplified Arabic" w:cs="Simplified Arabic"/>
          <w:sz w:val="28"/>
          <w:szCs w:val="28"/>
          <w:rtl/>
        </w:rPr>
        <w:t xml:space="preserve">" واعتقادنا فيمن جحد إمامة أمير المؤمنين علي بن أبي طالب </w:t>
      </w:r>
      <w:r w:rsidRPr="00FC5586">
        <w:rPr>
          <w:rFonts w:ascii="Simplified Arabic" w:hAnsi="Simplified Arabic" w:cs="Simplified Arabic"/>
          <w:sz w:val="28"/>
          <w:szCs w:val="28"/>
        </w:rPr>
        <w:t>–</w:t>
      </w:r>
      <w:r w:rsidRPr="00FC5586">
        <w:rPr>
          <w:rFonts w:ascii="Simplified Arabic" w:hAnsi="Simplified Arabic" w:cs="Simplified Arabic"/>
          <w:sz w:val="28"/>
          <w:szCs w:val="28"/>
          <w:rtl/>
        </w:rPr>
        <w:t xml:space="preserve"> عليه السلام </w:t>
      </w:r>
      <w:r w:rsidRPr="00FC5586">
        <w:rPr>
          <w:rFonts w:ascii="Simplified Arabic" w:hAnsi="Simplified Arabic" w:cs="Simplified Arabic"/>
          <w:sz w:val="28"/>
          <w:szCs w:val="28"/>
        </w:rPr>
        <w:t>–</w:t>
      </w:r>
      <w:r w:rsidRPr="00FC5586">
        <w:rPr>
          <w:rFonts w:ascii="Simplified Arabic" w:hAnsi="Simplified Arabic" w:cs="Simplified Arabic"/>
          <w:sz w:val="28"/>
          <w:szCs w:val="28"/>
          <w:rtl/>
        </w:rPr>
        <w:t xml:space="preserve"> والأئمة من بعدهم </w:t>
      </w:r>
      <w:r w:rsidRPr="00FC5586">
        <w:rPr>
          <w:rFonts w:ascii="Simplified Arabic" w:hAnsi="Simplified Arabic" w:cs="Simplified Arabic"/>
          <w:sz w:val="28"/>
          <w:szCs w:val="28"/>
        </w:rPr>
        <w:t>–</w:t>
      </w:r>
      <w:r w:rsidRPr="00FC5586">
        <w:rPr>
          <w:rFonts w:ascii="Simplified Arabic" w:hAnsi="Simplified Arabic" w:cs="Simplified Arabic"/>
          <w:sz w:val="28"/>
          <w:szCs w:val="28"/>
          <w:rtl/>
        </w:rPr>
        <w:t xml:space="preserve"> عليهم السلام </w:t>
      </w:r>
      <w:r w:rsidRPr="00FC5586">
        <w:rPr>
          <w:rFonts w:ascii="Simplified Arabic" w:hAnsi="Simplified Arabic" w:cs="Simplified Arabic"/>
          <w:sz w:val="28"/>
          <w:szCs w:val="28"/>
        </w:rPr>
        <w:t>–</w:t>
      </w:r>
      <w:r w:rsidRPr="00FC5586">
        <w:rPr>
          <w:rFonts w:ascii="Simplified Arabic" w:hAnsi="Simplified Arabic" w:cs="Simplified Arabic"/>
          <w:sz w:val="28"/>
          <w:szCs w:val="28"/>
          <w:rtl/>
        </w:rPr>
        <w:t xml:space="preserve"> أنه كمن جحد نبوة جميع الأنبياء واعتقادنا فيمن أقر بأمير المؤمنين وأنكر واحداً من بعده من الأئمة أنه بمنزلة من أقر بجميع الأنبياء وانكر نبينا محمد </w:t>
      </w:r>
      <w:r w:rsidRPr="00FC5586">
        <w:rPr>
          <w:rFonts w:ascii="Simplified Arabic" w:hAnsi="Simplified Arabic" w:cs="Simplified Arabic"/>
          <w:sz w:val="28"/>
          <w:szCs w:val="28"/>
        </w:rPr>
        <w:t>–</w:t>
      </w:r>
      <w:r w:rsidRPr="00FC5586">
        <w:rPr>
          <w:rFonts w:ascii="Simplified Arabic" w:hAnsi="Simplified Arabic" w:cs="Simplified Arabic"/>
          <w:sz w:val="28"/>
          <w:szCs w:val="28"/>
          <w:rtl/>
        </w:rPr>
        <w:t xml:space="preserve"> صلى الله عليه وسلم </w:t>
      </w:r>
      <w:r w:rsidRPr="00FC5586">
        <w:rPr>
          <w:rFonts w:ascii="Simplified Arabic" w:hAnsi="Simplified Arabic" w:cs="Simplified Arabic"/>
          <w:sz w:val="28"/>
          <w:szCs w:val="28"/>
        </w:rPr>
        <w:t>–</w:t>
      </w:r>
      <w:r w:rsidRPr="00FC5586">
        <w:rPr>
          <w:rFonts w:ascii="Simplified Arabic" w:hAnsi="Simplified Arabic" w:cs="Simplified Arabic"/>
          <w:sz w:val="28"/>
          <w:szCs w:val="28"/>
          <w:rtl/>
        </w:rPr>
        <w:t xml:space="preserve">أهـ [رسالة الاعتقادات لابن </w:t>
      </w:r>
      <w:proofErr w:type="spellStart"/>
      <w:r w:rsidRPr="00FC5586">
        <w:rPr>
          <w:rFonts w:ascii="Simplified Arabic" w:hAnsi="Simplified Arabic" w:cs="Simplified Arabic"/>
          <w:sz w:val="28"/>
          <w:szCs w:val="28"/>
          <w:rtl/>
        </w:rPr>
        <w:t>بابويه</w:t>
      </w:r>
      <w:proofErr w:type="spellEnd"/>
      <w:r w:rsidRPr="00FC5586">
        <w:rPr>
          <w:rFonts w:ascii="Simplified Arabic" w:hAnsi="Simplified Arabic" w:cs="Simplified Arabic"/>
          <w:sz w:val="28"/>
          <w:szCs w:val="28"/>
          <w:rtl/>
        </w:rPr>
        <w:t xml:space="preserve"> القمي ص 103 ط، مركز نشر الكتاب إيران]، </w:t>
      </w:r>
      <w:r w:rsidRPr="00FC5586">
        <w:rPr>
          <w:rFonts w:ascii="Simplified Arabic" w:hAnsi="Simplified Arabic" w:cs="Simplified Arabic"/>
          <w:bCs/>
          <w:sz w:val="28"/>
          <w:szCs w:val="28"/>
          <w:rtl/>
        </w:rPr>
        <w:t>ويقول يوسف البحراني</w:t>
      </w:r>
      <w:r w:rsidRPr="00FC5586">
        <w:rPr>
          <w:rFonts w:ascii="Simplified Arabic" w:hAnsi="Simplified Arabic" w:cs="Simplified Arabic"/>
          <w:sz w:val="28"/>
          <w:szCs w:val="28"/>
          <w:rtl/>
        </w:rPr>
        <w:t xml:space="preserve">: " وليت شعرى أي فرق بين من كفر بالله سبحانه وتعالى ورسوله وبين من كفر بالأئمة عليهم السلام مع ثبوت كون </w:t>
      </w:r>
      <w:proofErr w:type="spellStart"/>
      <w:r w:rsidRPr="00FC5586">
        <w:rPr>
          <w:rFonts w:ascii="Simplified Arabic" w:hAnsi="Simplified Arabic" w:cs="Simplified Arabic"/>
          <w:sz w:val="28"/>
          <w:szCs w:val="28"/>
          <w:rtl/>
        </w:rPr>
        <w:t>الإمامه</w:t>
      </w:r>
      <w:proofErr w:type="spellEnd"/>
      <w:r w:rsidRPr="00FC5586">
        <w:rPr>
          <w:rFonts w:ascii="Simplified Arabic" w:hAnsi="Simplified Arabic" w:cs="Simplified Arabic"/>
          <w:sz w:val="28"/>
          <w:szCs w:val="28"/>
          <w:rtl/>
        </w:rPr>
        <w:t xml:space="preserve"> من أصول الدين " أهـ [الحدائق الناضرة ج18 / 153 ط، دار الأضواء]، والغلو في كلامه واضح لا يحتاج إلى تعليق، ثم من الذي جعل الإمامة من أصول الدين فهل أتت آية واحدة من كتاب الله عز وجل تثبت أن الإمام أصل من أصول الدين، </w:t>
      </w:r>
      <w:r w:rsidRPr="00FC5586">
        <w:rPr>
          <w:rFonts w:ascii="Simplified Arabic" w:hAnsi="Simplified Arabic" w:cs="Simplified Arabic"/>
          <w:bCs/>
          <w:sz w:val="28"/>
          <w:szCs w:val="28"/>
          <w:rtl/>
        </w:rPr>
        <w:t xml:space="preserve">ويقول محمد محسن المعروف بالفيض </w:t>
      </w:r>
      <w:proofErr w:type="spellStart"/>
      <w:r w:rsidRPr="00FC5586">
        <w:rPr>
          <w:rFonts w:ascii="Simplified Arabic" w:hAnsi="Simplified Arabic" w:cs="Simplified Arabic"/>
          <w:bCs/>
          <w:sz w:val="28"/>
          <w:szCs w:val="28"/>
          <w:rtl/>
        </w:rPr>
        <w:t>الكاشاني</w:t>
      </w:r>
      <w:proofErr w:type="spellEnd"/>
      <w:r w:rsidRPr="00FC5586">
        <w:rPr>
          <w:rFonts w:ascii="Simplified Arabic" w:hAnsi="Simplified Arabic" w:cs="Simplified Arabic"/>
          <w:bCs/>
          <w:sz w:val="28"/>
          <w:szCs w:val="28"/>
          <w:rtl/>
        </w:rPr>
        <w:t xml:space="preserve">: </w:t>
      </w:r>
      <w:r w:rsidRPr="00FC5586">
        <w:rPr>
          <w:rFonts w:ascii="Simplified Arabic" w:hAnsi="Simplified Arabic" w:cs="Simplified Arabic"/>
          <w:sz w:val="28"/>
          <w:szCs w:val="28"/>
          <w:rtl/>
        </w:rPr>
        <w:t xml:space="preserve">" ومن جحد إمامه أحدهم </w:t>
      </w:r>
      <w:r w:rsidRPr="00FC5586">
        <w:rPr>
          <w:rFonts w:ascii="Simplified Arabic" w:hAnsi="Simplified Arabic" w:cs="Simplified Arabic"/>
          <w:sz w:val="28"/>
          <w:szCs w:val="28"/>
        </w:rPr>
        <w:t>–</w:t>
      </w:r>
      <w:r w:rsidRPr="00FC5586">
        <w:rPr>
          <w:rFonts w:ascii="Simplified Arabic" w:hAnsi="Simplified Arabic" w:cs="Simplified Arabic"/>
          <w:sz w:val="28"/>
          <w:szCs w:val="28"/>
          <w:rtl/>
        </w:rPr>
        <w:t xml:space="preserve"> أي الأئمة </w:t>
      </w:r>
      <w:proofErr w:type="spellStart"/>
      <w:r w:rsidRPr="00FC5586">
        <w:rPr>
          <w:rFonts w:ascii="Simplified Arabic" w:hAnsi="Simplified Arabic" w:cs="Simplified Arabic"/>
          <w:sz w:val="28"/>
          <w:szCs w:val="28"/>
          <w:rtl/>
        </w:rPr>
        <w:t>الاثنى</w:t>
      </w:r>
      <w:proofErr w:type="spellEnd"/>
      <w:r w:rsidRPr="00FC5586">
        <w:rPr>
          <w:rFonts w:ascii="Simplified Arabic" w:hAnsi="Simplified Arabic" w:cs="Simplified Arabic"/>
          <w:sz w:val="28"/>
          <w:szCs w:val="28"/>
          <w:rtl/>
        </w:rPr>
        <w:t xml:space="preserve"> عشر </w:t>
      </w:r>
      <w:r w:rsidRPr="00FC5586">
        <w:rPr>
          <w:rFonts w:ascii="Simplified Arabic" w:hAnsi="Simplified Arabic" w:cs="Simplified Arabic"/>
          <w:sz w:val="28"/>
          <w:szCs w:val="28"/>
        </w:rPr>
        <w:t>–</w:t>
      </w:r>
      <w:r w:rsidRPr="00FC5586">
        <w:rPr>
          <w:rFonts w:ascii="Simplified Arabic" w:hAnsi="Simplified Arabic" w:cs="Simplified Arabic"/>
          <w:sz w:val="28"/>
          <w:szCs w:val="28"/>
          <w:rtl/>
        </w:rPr>
        <w:t xml:space="preserve"> فهو بمنزلة من جحد نبوة جميع الأنبياء عليهم </w:t>
      </w:r>
      <w:proofErr w:type="spellStart"/>
      <w:r w:rsidRPr="00FC5586">
        <w:rPr>
          <w:rFonts w:ascii="Simplified Arabic" w:hAnsi="Simplified Arabic" w:cs="Simplified Arabic"/>
          <w:sz w:val="28"/>
          <w:szCs w:val="28"/>
          <w:rtl/>
        </w:rPr>
        <w:t>السلام"أه</w:t>
      </w:r>
      <w:proofErr w:type="spellEnd"/>
      <w:r w:rsidRPr="00FC5586">
        <w:rPr>
          <w:rFonts w:ascii="Simplified Arabic" w:hAnsi="Simplified Arabic" w:cs="Simplified Arabic"/>
          <w:sz w:val="28"/>
          <w:szCs w:val="28"/>
          <w:rtl/>
        </w:rPr>
        <w:t xml:space="preserve">ـ[منهاج الحياة </w:t>
      </w:r>
      <w:proofErr w:type="spellStart"/>
      <w:r w:rsidRPr="00FC5586">
        <w:rPr>
          <w:rFonts w:ascii="Simplified Arabic" w:hAnsi="Simplified Arabic" w:cs="Simplified Arabic"/>
          <w:sz w:val="28"/>
          <w:szCs w:val="28"/>
          <w:rtl/>
        </w:rPr>
        <w:t>للكاشاني</w:t>
      </w:r>
      <w:proofErr w:type="spellEnd"/>
      <w:r w:rsidRPr="00FC5586">
        <w:rPr>
          <w:rFonts w:ascii="Simplified Arabic" w:hAnsi="Simplified Arabic" w:cs="Simplified Arabic"/>
          <w:sz w:val="28"/>
          <w:szCs w:val="28"/>
          <w:rtl/>
        </w:rPr>
        <w:t xml:space="preserve"> ص 48 ط، دار الإسلامية بيروت]، </w:t>
      </w:r>
      <w:r w:rsidRPr="00FC5586">
        <w:rPr>
          <w:rFonts w:ascii="Simplified Arabic" w:hAnsi="Simplified Arabic" w:cs="Simplified Arabic"/>
          <w:bCs/>
          <w:sz w:val="28"/>
          <w:szCs w:val="28"/>
          <w:rtl/>
        </w:rPr>
        <w:t>ويقول الملا محمد باقر المجل</w:t>
      </w:r>
      <w:r w:rsidR="00C45D00" w:rsidRPr="00FC5586">
        <w:rPr>
          <w:rFonts w:ascii="Simplified Arabic" w:hAnsi="Simplified Arabic" w:cs="Simplified Arabic" w:hint="cs"/>
          <w:bCs/>
          <w:sz w:val="28"/>
          <w:szCs w:val="28"/>
          <w:rtl/>
        </w:rPr>
        <w:t>سي</w:t>
      </w:r>
      <w:r w:rsidRPr="00FC5586">
        <w:rPr>
          <w:rFonts w:ascii="Simplified Arabic" w:hAnsi="Simplified Arabic" w:cs="Simplified Arabic"/>
          <w:sz w:val="28"/>
          <w:szCs w:val="28"/>
        </w:rPr>
        <w:t>–</w:t>
      </w:r>
      <w:r w:rsidRPr="00FC5586">
        <w:rPr>
          <w:rFonts w:ascii="Simplified Arabic" w:hAnsi="Simplified Arabic" w:cs="Simplified Arabic"/>
          <w:sz w:val="28"/>
          <w:szCs w:val="28"/>
          <w:rtl/>
        </w:rPr>
        <w:t xml:space="preserve"> وهم يلقبونه بالحجة: " اعلم أن إطلاق لفظ الشرك والكفر على من لم يعتقد إمامة أمير المؤمنين والأئمة من ولده عليهم السلام وفصل عليهم غيرهم يدل على أنهم مخلدون في النار " [بحار الأنوار ج 23 / 390]، </w:t>
      </w:r>
      <w:r w:rsidRPr="00FC5586">
        <w:rPr>
          <w:rFonts w:ascii="Simplified Arabic" w:hAnsi="Simplified Arabic" w:cs="Simplified Arabic"/>
          <w:bCs/>
          <w:sz w:val="28"/>
          <w:szCs w:val="28"/>
          <w:rtl/>
        </w:rPr>
        <w:t>ويقول محمد حسن النخعي</w:t>
      </w:r>
      <w:r w:rsidRPr="00FC5586">
        <w:rPr>
          <w:rFonts w:ascii="Simplified Arabic" w:hAnsi="Simplified Arabic" w:cs="Simplified Arabic"/>
          <w:sz w:val="28"/>
          <w:szCs w:val="28"/>
          <w:rtl/>
        </w:rPr>
        <w:t>: " والمخالف ل</w:t>
      </w:r>
      <w:r w:rsidR="00455953">
        <w:rPr>
          <w:rFonts w:ascii="Simplified Arabic" w:hAnsi="Simplified Arabic" w:cs="Simplified Arabic"/>
          <w:sz w:val="28"/>
          <w:szCs w:val="28"/>
          <w:rtl/>
        </w:rPr>
        <w:t xml:space="preserve">أهل </w:t>
      </w:r>
      <w:r w:rsidRPr="00FC5586">
        <w:rPr>
          <w:rFonts w:ascii="Simplified Arabic" w:hAnsi="Simplified Arabic" w:cs="Simplified Arabic"/>
          <w:sz w:val="28"/>
          <w:szCs w:val="28"/>
          <w:rtl/>
        </w:rPr>
        <w:lastRenderedPageBreak/>
        <w:t xml:space="preserve">الحق كافر بلا خلاف بيننا </w:t>
      </w:r>
      <w:r w:rsidRPr="00FC5586">
        <w:rPr>
          <w:rFonts w:ascii="Simplified Arabic" w:hAnsi="Simplified Arabic" w:cs="Simplified Arabic"/>
          <w:sz w:val="28"/>
          <w:szCs w:val="28"/>
        </w:rPr>
        <w:t>…</w:t>
      </w:r>
      <w:r w:rsidRPr="00FC5586">
        <w:rPr>
          <w:rFonts w:ascii="Simplified Arabic" w:hAnsi="Simplified Arabic" w:cs="Simplified Arabic"/>
          <w:sz w:val="28"/>
          <w:szCs w:val="28"/>
          <w:rtl/>
        </w:rPr>
        <w:t xml:space="preserve"> كالمحكي عن الفاضل محمد صالح في شرح أصول الكافي بل والشريف القاضي نور الدين في إحقاق الحق من الحكم بكفر منكري الولاية لأنها أصل الدين " أهـ [جواهر الكلام ج 6/62 ط، دار إحياء التراث بيروت]، </w:t>
      </w:r>
      <w:r w:rsidRPr="00FC5586">
        <w:rPr>
          <w:rFonts w:ascii="Simplified Arabic" w:hAnsi="Simplified Arabic" w:cs="Simplified Arabic"/>
          <w:bCs/>
          <w:sz w:val="28"/>
          <w:szCs w:val="28"/>
          <w:rtl/>
        </w:rPr>
        <w:t xml:space="preserve">يقول عبد الله </w:t>
      </w:r>
      <w:proofErr w:type="spellStart"/>
      <w:r w:rsidRPr="00FC5586">
        <w:rPr>
          <w:rFonts w:ascii="Simplified Arabic" w:hAnsi="Simplified Arabic" w:cs="Simplified Arabic"/>
          <w:bCs/>
          <w:sz w:val="28"/>
          <w:szCs w:val="28"/>
          <w:rtl/>
        </w:rPr>
        <w:t>المامقاني</w:t>
      </w:r>
      <w:proofErr w:type="spellEnd"/>
      <w:r w:rsidRPr="00FC5586">
        <w:rPr>
          <w:rFonts w:ascii="Simplified Arabic" w:hAnsi="Simplified Arabic" w:cs="Simplified Arabic"/>
          <w:sz w:val="28"/>
          <w:szCs w:val="28"/>
          <w:rtl/>
        </w:rPr>
        <w:t xml:space="preserve">: " غاية ما يستفاد من الأخبار جريان حكم الكافر والمشرك في الآخرة على كل من لم يكن اثنى </w:t>
      </w:r>
      <w:proofErr w:type="spellStart"/>
      <w:r w:rsidRPr="00FC5586">
        <w:rPr>
          <w:rFonts w:ascii="Simplified Arabic" w:hAnsi="Simplified Arabic" w:cs="Simplified Arabic"/>
          <w:sz w:val="28"/>
          <w:szCs w:val="28"/>
          <w:rtl/>
        </w:rPr>
        <w:t>عشرى</w:t>
      </w:r>
      <w:proofErr w:type="spellEnd"/>
      <w:r w:rsidRPr="00FC5586">
        <w:rPr>
          <w:rFonts w:ascii="Simplified Arabic" w:hAnsi="Simplified Arabic" w:cs="Simplified Arabic"/>
          <w:sz w:val="28"/>
          <w:szCs w:val="28"/>
          <w:rtl/>
        </w:rPr>
        <w:t xml:space="preserve"> " أهـ [تنقيح المقال ج1/208 ط، النجف 1952 م]، </w:t>
      </w:r>
      <w:r w:rsidRPr="00FC5586">
        <w:rPr>
          <w:rFonts w:ascii="Simplified Arabic" w:hAnsi="Simplified Arabic" w:cs="Simplified Arabic"/>
          <w:bCs/>
          <w:sz w:val="28"/>
          <w:szCs w:val="28"/>
          <w:rtl/>
        </w:rPr>
        <w:t>ويقول الخميني</w:t>
      </w:r>
      <w:r w:rsidRPr="00FC5586">
        <w:rPr>
          <w:rFonts w:ascii="Simplified Arabic" w:hAnsi="Simplified Arabic" w:cs="Simplified Arabic"/>
          <w:sz w:val="28"/>
          <w:szCs w:val="28"/>
          <w:rtl/>
        </w:rPr>
        <w:t xml:space="preserve">: " الإيمان لا يحصل إلا بواسطة ولاية علىّ وأوصيائه من المعصومين الطاهرين عليهم السلام، بل لا يقبل الإيمان بالله ورسوله من دون الولاية " أهــ [الأربعون حديثاً ص 511 ط، دار التعارف]، </w:t>
      </w:r>
      <w:r w:rsidRPr="00FC5586">
        <w:rPr>
          <w:rFonts w:ascii="Simplified Arabic" w:hAnsi="Simplified Arabic" w:cs="Simplified Arabic"/>
          <w:bCs/>
          <w:sz w:val="28"/>
          <w:szCs w:val="28"/>
          <w:rtl/>
        </w:rPr>
        <w:t xml:space="preserve">ويقول المفيد: </w:t>
      </w:r>
      <w:r w:rsidRPr="00FC5586">
        <w:rPr>
          <w:rFonts w:ascii="Simplified Arabic" w:hAnsi="Simplified Arabic" w:cs="Simplified Arabic"/>
          <w:sz w:val="28"/>
          <w:szCs w:val="28"/>
          <w:rtl/>
        </w:rPr>
        <w:t xml:space="preserve">" اتفقت الإمامية على أن منكر إمامة أحد من الأئمة وجحد ما أوجبه الله تعالى: له من فرض الطاعة فهو كافر قال مستحق للخلود في النار " أهـ [نقله عنه المجلس في بحار الأنوار ج 23 / 391]، </w:t>
      </w:r>
      <w:r w:rsidRPr="00FC5586">
        <w:rPr>
          <w:rFonts w:ascii="Simplified Arabic" w:hAnsi="Simplified Arabic" w:cs="Simplified Arabic"/>
          <w:bCs/>
          <w:sz w:val="28"/>
          <w:szCs w:val="28"/>
          <w:rtl/>
        </w:rPr>
        <w:t>ويقول السيد عبد الله شبر</w:t>
      </w:r>
      <w:r w:rsidRPr="00FC5586">
        <w:rPr>
          <w:rFonts w:ascii="Simplified Arabic" w:hAnsi="Simplified Arabic" w:cs="Simplified Arabic"/>
          <w:sz w:val="28"/>
          <w:szCs w:val="28"/>
          <w:rtl/>
        </w:rPr>
        <w:t xml:space="preserve"> الذي يلقبونه بالسيد الأعظم علامة العلماء وتاج الفقهاء رئيس الملة والدين في كتابه " حق اليقين في معرفة أصول الدين ": " وأما سائر المخالفين </w:t>
      </w:r>
      <w:r w:rsidRPr="00FC5586">
        <w:rPr>
          <w:rFonts w:ascii="Simplified Arabic" w:hAnsi="Simplified Arabic" w:cs="Simplified Arabic"/>
          <w:sz w:val="28"/>
          <w:szCs w:val="28"/>
        </w:rPr>
        <w:t>–</w:t>
      </w:r>
      <w:r w:rsidRPr="00FC5586">
        <w:rPr>
          <w:rFonts w:ascii="Simplified Arabic" w:hAnsi="Simplified Arabic" w:cs="Simplified Arabic"/>
          <w:sz w:val="28"/>
          <w:szCs w:val="28"/>
          <w:rtl/>
        </w:rPr>
        <w:t xml:space="preserve"> يقصد للإمامية </w:t>
      </w:r>
      <w:proofErr w:type="spellStart"/>
      <w:r w:rsidRPr="00FC5586">
        <w:rPr>
          <w:rFonts w:ascii="Simplified Arabic" w:hAnsi="Simplified Arabic" w:cs="Simplified Arabic"/>
          <w:sz w:val="28"/>
          <w:szCs w:val="28"/>
          <w:rtl/>
        </w:rPr>
        <w:t>الاثنى</w:t>
      </w:r>
      <w:proofErr w:type="spellEnd"/>
      <w:r w:rsidRPr="00FC5586">
        <w:rPr>
          <w:rFonts w:ascii="Simplified Arabic" w:hAnsi="Simplified Arabic" w:cs="Simplified Arabic"/>
          <w:sz w:val="28"/>
          <w:szCs w:val="28"/>
          <w:rtl/>
        </w:rPr>
        <w:t xml:space="preserve"> عشرية </w:t>
      </w:r>
      <w:r w:rsidRPr="00FC5586">
        <w:rPr>
          <w:rFonts w:ascii="Simplified Arabic" w:hAnsi="Simplified Arabic" w:cs="Simplified Arabic"/>
          <w:sz w:val="28"/>
          <w:szCs w:val="28"/>
        </w:rPr>
        <w:t>–</w:t>
      </w:r>
      <w:r w:rsidRPr="00FC5586">
        <w:rPr>
          <w:rFonts w:ascii="Simplified Arabic" w:hAnsi="Simplified Arabic" w:cs="Simplified Arabic"/>
          <w:sz w:val="28"/>
          <w:szCs w:val="28"/>
          <w:rtl/>
        </w:rPr>
        <w:t xml:space="preserve"> ممن لم ينصب ولم يعاند ولم يتعصب فالذي عليه جمله من الإمامية كالسيد المرتضي أنهم كفار في الدنيا والآخرة والذي عليه الأكثر الأشهر أنهم كفار مخلدون في الآخرة " [حق اليقين في معرفة أصول الدين ج 2 ص 188 ط بيروت] ومن خلال هذه النصوص نعلم اتفاق الإمامية على كفر جميع المسلمين عدا المنتسبين إلى مذهبهم، ولهم أصول أخرى للضلال، وأقتصر هنا على ذكر رؤوسها: </w:t>
      </w:r>
      <w:r w:rsidRPr="00FC5586">
        <w:rPr>
          <w:rFonts w:ascii="Simplified Arabic" w:hAnsi="Simplified Arabic" w:cs="Simplified Arabic"/>
          <w:bCs/>
          <w:sz w:val="28"/>
          <w:szCs w:val="28"/>
          <w:u w:val="single"/>
          <w:rtl/>
        </w:rPr>
        <w:t xml:space="preserve">(الأصل الأول): </w:t>
      </w:r>
      <w:r w:rsidRPr="00FC5586">
        <w:rPr>
          <w:rFonts w:ascii="Simplified Arabic" w:hAnsi="Simplified Arabic" w:cs="Simplified Arabic"/>
          <w:sz w:val="28"/>
          <w:szCs w:val="28"/>
          <w:rtl/>
        </w:rPr>
        <w:t>المغالاة في الإمامة وجعلها أصل من أصول الاعتقاد وجعلها الأساس الأعظم الذي يبنى عليه دين الإسلام عندهم، و (</w:t>
      </w:r>
      <w:r w:rsidRPr="00FC5586">
        <w:rPr>
          <w:rFonts w:ascii="Simplified Arabic" w:hAnsi="Simplified Arabic" w:cs="Simplified Arabic"/>
          <w:bCs/>
          <w:sz w:val="28"/>
          <w:szCs w:val="28"/>
          <w:u w:val="single"/>
          <w:rtl/>
        </w:rPr>
        <w:t>الأصل الثاني):</w:t>
      </w:r>
      <w:r w:rsidRPr="00FC5586">
        <w:rPr>
          <w:rFonts w:ascii="Simplified Arabic" w:hAnsi="Simplified Arabic" w:cs="Simplified Arabic"/>
          <w:bCs/>
          <w:sz w:val="28"/>
          <w:szCs w:val="28"/>
          <w:rtl/>
        </w:rPr>
        <w:t xml:space="preserve"> </w:t>
      </w:r>
      <w:r w:rsidRPr="00FC5586">
        <w:rPr>
          <w:rFonts w:ascii="Simplified Arabic" w:hAnsi="Simplified Arabic" w:cs="Simplified Arabic"/>
          <w:sz w:val="28"/>
          <w:szCs w:val="28"/>
          <w:rtl/>
        </w:rPr>
        <w:t xml:space="preserve">المغالاة في الإمام علي وأولاده من بعده رضي الله عنهم جميعاً، </w:t>
      </w:r>
      <w:r w:rsidRPr="00FC5586">
        <w:rPr>
          <w:rFonts w:ascii="Simplified Arabic" w:hAnsi="Simplified Arabic" w:cs="Simplified Arabic"/>
          <w:sz w:val="28"/>
          <w:szCs w:val="28"/>
          <w:u w:val="single"/>
          <w:rtl/>
        </w:rPr>
        <w:t>و (</w:t>
      </w:r>
      <w:r w:rsidRPr="00FC5586">
        <w:rPr>
          <w:rFonts w:ascii="Simplified Arabic" w:hAnsi="Simplified Arabic" w:cs="Simplified Arabic"/>
          <w:bCs/>
          <w:sz w:val="28"/>
          <w:szCs w:val="28"/>
          <w:u w:val="single"/>
          <w:rtl/>
        </w:rPr>
        <w:t>الأصل الثالث):</w:t>
      </w:r>
      <w:r w:rsidRPr="00FC5586">
        <w:rPr>
          <w:rFonts w:ascii="Simplified Arabic" w:hAnsi="Simplified Arabic" w:cs="Simplified Arabic"/>
          <w:bCs/>
          <w:sz w:val="28"/>
          <w:szCs w:val="28"/>
          <w:rtl/>
        </w:rPr>
        <w:t xml:space="preserve"> </w:t>
      </w:r>
      <w:r w:rsidRPr="00FC5586">
        <w:rPr>
          <w:rFonts w:ascii="Simplified Arabic" w:hAnsi="Simplified Arabic" w:cs="Simplified Arabic"/>
          <w:sz w:val="28"/>
          <w:szCs w:val="28"/>
          <w:rtl/>
        </w:rPr>
        <w:t xml:space="preserve">بُغض الصحابة والانتقاص من قدرهم وتكفيرهم وسبهم ولعنهم والبراءة منهم، </w:t>
      </w:r>
      <w:r w:rsidRPr="00FC5586">
        <w:rPr>
          <w:rFonts w:ascii="Simplified Arabic" w:hAnsi="Simplified Arabic" w:cs="Simplified Arabic"/>
          <w:sz w:val="28"/>
          <w:szCs w:val="28"/>
          <w:u w:val="single"/>
          <w:rtl/>
        </w:rPr>
        <w:t>و (</w:t>
      </w:r>
      <w:r w:rsidRPr="00FC5586">
        <w:rPr>
          <w:rFonts w:ascii="Simplified Arabic" w:hAnsi="Simplified Arabic" w:cs="Simplified Arabic"/>
          <w:bCs/>
          <w:sz w:val="28"/>
          <w:szCs w:val="28"/>
          <w:u w:val="single"/>
          <w:rtl/>
        </w:rPr>
        <w:t xml:space="preserve">الأصل الرابع): </w:t>
      </w:r>
      <w:r w:rsidRPr="00FC5586">
        <w:rPr>
          <w:rFonts w:ascii="Simplified Arabic" w:hAnsi="Simplified Arabic" w:cs="Simplified Arabic"/>
          <w:sz w:val="28"/>
          <w:szCs w:val="28"/>
          <w:rtl/>
        </w:rPr>
        <w:t xml:space="preserve">بغضهم لأمهات المؤمنين زوجات النبي الصديقات الطاهرات العفيفات المطهرات، لاسيما الطاهرة العفيفة الصديقة بنت الصديق عائشة أم المؤمنين رضي الله عنهما والطاهرة العفيفة الصوامة القوامة حفصة بنت الفاروق رضي الله عنهما، و </w:t>
      </w:r>
      <w:r w:rsidRPr="00FC5586">
        <w:rPr>
          <w:rFonts w:ascii="Simplified Arabic" w:hAnsi="Simplified Arabic" w:cs="Simplified Arabic"/>
          <w:sz w:val="28"/>
          <w:szCs w:val="28"/>
          <w:u w:val="single"/>
          <w:rtl/>
        </w:rPr>
        <w:t>(</w:t>
      </w:r>
      <w:r w:rsidRPr="00FC5586">
        <w:rPr>
          <w:rFonts w:ascii="Simplified Arabic" w:hAnsi="Simplified Arabic" w:cs="Simplified Arabic"/>
          <w:bCs/>
          <w:sz w:val="28"/>
          <w:szCs w:val="28"/>
          <w:u w:val="single"/>
          <w:rtl/>
        </w:rPr>
        <w:t xml:space="preserve">الأصل الخامس): </w:t>
      </w:r>
      <w:r w:rsidRPr="00FC5586">
        <w:rPr>
          <w:rFonts w:ascii="Simplified Arabic" w:hAnsi="Simplified Arabic" w:cs="Simplified Arabic"/>
          <w:sz w:val="28"/>
          <w:szCs w:val="28"/>
          <w:rtl/>
        </w:rPr>
        <w:t xml:space="preserve">التشكيك في حفظ وصيانة القرآن الكريم وذلك لأنّ الصحابة هم من جمعوه، وهم يكفرون الصحابة لاسيما أبا بكر وعمر وعثمان، وهم من قد جمعوا القرآن، و </w:t>
      </w:r>
      <w:r w:rsidRPr="00FC5586">
        <w:rPr>
          <w:rFonts w:ascii="Simplified Arabic" w:hAnsi="Simplified Arabic" w:cs="Simplified Arabic"/>
          <w:sz w:val="28"/>
          <w:szCs w:val="28"/>
          <w:u w:val="single"/>
          <w:rtl/>
        </w:rPr>
        <w:t>(</w:t>
      </w:r>
      <w:r w:rsidRPr="00FC5586">
        <w:rPr>
          <w:rFonts w:ascii="Simplified Arabic" w:hAnsi="Simplified Arabic" w:cs="Simplified Arabic"/>
          <w:bCs/>
          <w:sz w:val="28"/>
          <w:szCs w:val="28"/>
          <w:u w:val="single"/>
          <w:rtl/>
        </w:rPr>
        <w:t xml:space="preserve">الأصل السادس): </w:t>
      </w:r>
      <w:r w:rsidRPr="00FC5586">
        <w:rPr>
          <w:rFonts w:ascii="Simplified Arabic" w:hAnsi="Simplified Arabic" w:cs="Simplified Arabic"/>
          <w:bCs/>
          <w:sz w:val="28"/>
          <w:szCs w:val="28"/>
          <w:rtl/>
        </w:rPr>
        <w:t xml:space="preserve">إهمال الشيعة للسنة النبوية الكريمة: </w:t>
      </w:r>
      <w:r w:rsidRPr="00FC5586">
        <w:rPr>
          <w:rFonts w:ascii="Simplified Arabic" w:hAnsi="Simplified Arabic" w:cs="Simplified Arabic"/>
          <w:sz w:val="28"/>
          <w:szCs w:val="28"/>
          <w:rtl/>
        </w:rPr>
        <w:t xml:space="preserve">وقد دعاهم إلى ذلك أسباب </w:t>
      </w:r>
      <w:r w:rsidRPr="00FC5586">
        <w:rPr>
          <w:rFonts w:ascii="Simplified Arabic" w:hAnsi="Simplified Arabic" w:cs="Simplified Arabic"/>
          <w:bCs/>
          <w:sz w:val="28"/>
          <w:szCs w:val="28"/>
          <w:rtl/>
        </w:rPr>
        <w:t>أهمها</w:t>
      </w:r>
      <w:r w:rsidRPr="00FC5586">
        <w:rPr>
          <w:rFonts w:ascii="Simplified Arabic" w:hAnsi="Simplified Arabic" w:cs="Simplified Arabic"/>
          <w:sz w:val="28"/>
          <w:szCs w:val="28"/>
          <w:rtl/>
        </w:rPr>
        <w:t xml:space="preserve"> أنهم يكفرون أصحاب النبي </w:t>
      </w:r>
      <w:r w:rsidRPr="00FC5586">
        <w:rPr>
          <w:rFonts w:ascii="Simplified Arabic" w:hAnsi="Simplified Arabic" w:cs="Simplified Arabic"/>
          <w:sz w:val="28"/>
          <w:szCs w:val="28"/>
        </w:rPr>
        <w:t>–</w:t>
      </w:r>
      <w:r w:rsidRPr="00FC5586">
        <w:rPr>
          <w:rFonts w:ascii="Simplified Arabic" w:hAnsi="Simplified Arabic" w:cs="Simplified Arabic"/>
          <w:sz w:val="28"/>
          <w:szCs w:val="28"/>
          <w:rtl/>
        </w:rPr>
        <w:t xml:space="preserve"> صلى الله عليه وسلم </w:t>
      </w:r>
      <w:r w:rsidRPr="00FC5586">
        <w:rPr>
          <w:rFonts w:ascii="Simplified Arabic" w:hAnsi="Simplified Arabic" w:cs="Simplified Arabic"/>
          <w:sz w:val="28"/>
          <w:szCs w:val="28"/>
        </w:rPr>
        <w:t>–</w:t>
      </w:r>
      <w:r w:rsidRPr="00FC5586">
        <w:rPr>
          <w:rFonts w:ascii="Simplified Arabic" w:hAnsi="Simplified Arabic" w:cs="Simplified Arabic"/>
          <w:sz w:val="28"/>
          <w:szCs w:val="28"/>
          <w:rtl/>
        </w:rPr>
        <w:t xml:space="preserve"> ولذلك فهم يشككون، بل وينكرون كل حديث حمله أولئك الأصحاب عن النبي </w:t>
      </w:r>
      <w:r w:rsidRPr="00FC5586">
        <w:rPr>
          <w:rFonts w:ascii="Simplified Arabic" w:hAnsi="Simplified Arabic" w:cs="Simplified Arabic"/>
          <w:sz w:val="28"/>
          <w:szCs w:val="28"/>
        </w:rPr>
        <w:t>–</w:t>
      </w:r>
      <w:r w:rsidRPr="00FC5586">
        <w:rPr>
          <w:rFonts w:ascii="Simplified Arabic" w:hAnsi="Simplified Arabic" w:cs="Simplified Arabic"/>
          <w:sz w:val="28"/>
          <w:szCs w:val="28"/>
          <w:rtl/>
        </w:rPr>
        <w:t xml:space="preserve"> صلى الله عليه وسلم </w:t>
      </w:r>
      <w:r w:rsidRPr="00FC5586">
        <w:rPr>
          <w:rFonts w:ascii="Simplified Arabic" w:hAnsi="Simplified Arabic" w:cs="Simplified Arabic"/>
          <w:sz w:val="28"/>
          <w:szCs w:val="28"/>
        </w:rPr>
        <w:t>–</w:t>
      </w:r>
      <w:r w:rsidRPr="00FC5586">
        <w:rPr>
          <w:rFonts w:ascii="Simplified Arabic" w:hAnsi="Simplified Arabic" w:cs="Simplified Arabic"/>
          <w:sz w:val="28"/>
          <w:szCs w:val="28"/>
          <w:rtl/>
        </w:rPr>
        <w:t xml:space="preserve"> إلينا، والنتيجة الحتمية لهذا الأمر أنهم أهملوا </w:t>
      </w:r>
      <w:r w:rsidR="006930E2">
        <w:rPr>
          <w:rFonts w:ascii="Simplified Arabic" w:hAnsi="Simplified Arabic" w:cs="Simplified Arabic"/>
          <w:sz w:val="28"/>
          <w:szCs w:val="28"/>
          <w:rtl/>
        </w:rPr>
        <w:t xml:space="preserve">السنّة </w:t>
      </w:r>
      <w:r w:rsidRPr="00FC5586">
        <w:rPr>
          <w:rFonts w:ascii="Simplified Arabic" w:hAnsi="Simplified Arabic" w:cs="Simplified Arabic"/>
          <w:sz w:val="28"/>
          <w:szCs w:val="28"/>
          <w:rtl/>
        </w:rPr>
        <w:t xml:space="preserve">النبوية بكاملها إذ لم يحمل إلينا </w:t>
      </w:r>
      <w:r w:rsidR="006930E2">
        <w:rPr>
          <w:rFonts w:ascii="Simplified Arabic" w:hAnsi="Simplified Arabic" w:cs="Simplified Arabic"/>
          <w:sz w:val="28"/>
          <w:szCs w:val="28"/>
          <w:rtl/>
        </w:rPr>
        <w:t xml:space="preserve">السنّة </w:t>
      </w:r>
      <w:r w:rsidRPr="00FC5586">
        <w:rPr>
          <w:rFonts w:ascii="Simplified Arabic" w:hAnsi="Simplified Arabic" w:cs="Simplified Arabic"/>
          <w:sz w:val="28"/>
          <w:szCs w:val="28"/>
          <w:rtl/>
        </w:rPr>
        <w:t xml:space="preserve">سوى الأصحاب الكرام البررة رضي الله عنهم، وانظر </w:t>
      </w:r>
      <w:r w:rsidRPr="00FC5586">
        <w:rPr>
          <w:rFonts w:ascii="Simplified Arabic" w:hAnsi="Simplified Arabic" w:cs="Simplified Arabic"/>
          <w:sz w:val="28"/>
          <w:szCs w:val="28"/>
          <w:rtl/>
        </w:rPr>
        <w:lastRenderedPageBreak/>
        <w:t xml:space="preserve">إلى </w:t>
      </w:r>
      <w:proofErr w:type="spellStart"/>
      <w:r w:rsidRPr="00FC5586">
        <w:rPr>
          <w:rFonts w:ascii="Simplified Arabic" w:hAnsi="Simplified Arabic" w:cs="Simplified Arabic"/>
          <w:sz w:val="28"/>
          <w:szCs w:val="28"/>
          <w:rtl/>
        </w:rPr>
        <w:t>اجترائهم</w:t>
      </w:r>
      <w:proofErr w:type="spellEnd"/>
      <w:r w:rsidRPr="00FC5586">
        <w:rPr>
          <w:rFonts w:ascii="Simplified Arabic" w:hAnsi="Simplified Arabic" w:cs="Simplified Arabic"/>
          <w:sz w:val="28"/>
          <w:szCs w:val="28"/>
          <w:rtl/>
        </w:rPr>
        <w:t xml:space="preserve"> على أصحاب النبي </w:t>
      </w:r>
      <w:r w:rsidRPr="00FC5586">
        <w:rPr>
          <w:rFonts w:ascii="Simplified Arabic" w:hAnsi="Simplified Arabic" w:cs="Simplified Arabic"/>
          <w:sz w:val="28"/>
          <w:szCs w:val="28"/>
        </w:rPr>
        <w:t>–</w:t>
      </w:r>
      <w:r w:rsidRPr="00FC5586">
        <w:rPr>
          <w:rFonts w:ascii="Simplified Arabic" w:hAnsi="Simplified Arabic" w:cs="Simplified Arabic"/>
          <w:sz w:val="28"/>
          <w:szCs w:val="28"/>
          <w:rtl/>
        </w:rPr>
        <w:t xml:space="preserve"> صلى الله عليه وسلم </w:t>
      </w:r>
      <w:r w:rsidRPr="00FC5586">
        <w:rPr>
          <w:rFonts w:ascii="Simplified Arabic" w:hAnsi="Simplified Arabic" w:cs="Simplified Arabic"/>
          <w:sz w:val="28"/>
          <w:szCs w:val="28"/>
        </w:rPr>
        <w:t>–</w:t>
      </w:r>
      <w:r w:rsidRPr="00FC5586">
        <w:rPr>
          <w:rFonts w:ascii="Simplified Arabic" w:hAnsi="Simplified Arabic" w:cs="Simplified Arabic"/>
          <w:sz w:val="28"/>
          <w:szCs w:val="28"/>
          <w:rtl/>
        </w:rPr>
        <w:t xml:space="preserve"> حيث يقول عالمهم محمد حسين آل كاشف الغطاء (إن الشيعة لا يعتبرون من </w:t>
      </w:r>
      <w:r w:rsidR="006930E2">
        <w:rPr>
          <w:rFonts w:ascii="Simplified Arabic" w:hAnsi="Simplified Arabic" w:cs="Simplified Arabic"/>
          <w:sz w:val="28"/>
          <w:szCs w:val="28"/>
          <w:rtl/>
        </w:rPr>
        <w:t xml:space="preserve">السنّة </w:t>
      </w:r>
      <w:r w:rsidRPr="00FC5586">
        <w:rPr>
          <w:rFonts w:ascii="Simplified Arabic" w:hAnsi="Simplified Arabic" w:cs="Simplified Arabic"/>
          <w:sz w:val="28"/>
          <w:szCs w:val="28"/>
          <w:rtl/>
        </w:rPr>
        <w:t xml:space="preserve">إلا ما صح لهم من طرق </w:t>
      </w:r>
      <w:r w:rsidR="00455953">
        <w:rPr>
          <w:rFonts w:ascii="Simplified Arabic" w:hAnsi="Simplified Arabic" w:cs="Simplified Arabic"/>
          <w:sz w:val="28"/>
          <w:szCs w:val="28"/>
          <w:rtl/>
        </w:rPr>
        <w:t xml:space="preserve">أهل </w:t>
      </w:r>
      <w:r w:rsidRPr="00FC5586">
        <w:rPr>
          <w:rFonts w:ascii="Simplified Arabic" w:hAnsi="Simplified Arabic" w:cs="Simplified Arabic"/>
          <w:sz w:val="28"/>
          <w:szCs w:val="28"/>
          <w:rtl/>
        </w:rPr>
        <w:t xml:space="preserve">البيت </w:t>
      </w:r>
      <w:r w:rsidRPr="00FC5586">
        <w:rPr>
          <w:rFonts w:ascii="Simplified Arabic" w:hAnsi="Simplified Arabic" w:cs="Simplified Arabic"/>
          <w:sz w:val="28"/>
          <w:szCs w:val="28"/>
        </w:rPr>
        <w:t>…</w:t>
      </w:r>
      <w:r w:rsidRPr="00FC5586">
        <w:rPr>
          <w:rFonts w:ascii="Simplified Arabic" w:hAnsi="Simplified Arabic" w:cs="Simplified Arabic"/>
          <w:sz w:val="28"/>
          <w:szCs w:val="28"/>
          <w:rtl/>
        </w:rPr>
        <w:t xml:space="preserve"> أما ما يرويه مثل أبي هريرة وسمرة بن جندب وعمرو بن العاص ونظائرهم فليس لهم عند الإمامية مقدار بعوضة) [أصل الشيعة وأصولها ص 79]، و </w:t>
      </w:r>
      <w:r w:rsidRPr="00FC5586">
        <w:rPr>
          <w:rFonts w:ascii="Simplified Arabic" w:hAnsi="Simplified Arabic" w:cs="Simplified Arabic"/>
          <w:sz w:val="28"/>
          <w:szCs w:val="28"/>
          <w:u w:val="single"/>
          <w:rtl/>
        </w:rPr>
        <w:t>(</w:t>
      </w:r>
      <w:r w:rsidRPr="00FC5586">
        <w:rPr>
          <w:rFonts w:ascii="Simplified Arabic" w:hAnsi="Simplified Arabic" w:cs="Simplified Arabic"/>
          <w:bCs/>
          <w:sz w:val="28"/>
          <w:szCs w:val="28"/>
          <w:u w:val="single"/>
          <w:rtl/>
        </w:rPr>
        <w:t xml:space="preserve">الأصل الثامن): </w:t>
      </w:r>
      <w:r w:rsidRPr="00FC5586">
        <w:rPr>
          <w:rFonts w:ascii="Simplified Arabic" w:hAnsi="Simplified Arabic" w:cs="Simplified Arabic"/>
          <w:bCs/>
          <w:sz w:val="28"/>
          <w:szCs w:val="28"/>
          <w:rtl/>
        </w:rPr>
        <w:t xml:space="preserve">الغلو في الاعتقادات والجناية على التوحيد، </w:t>
      </w:r>
      <w:r w:rsidRPr="00FC5586">
        <w:rPr>
          <w:rFonts w:ascii="Simplified Arabic" w:hAnsi="Simplified Arabic" w:cs="Simplified Arabic"/>
          <w:sz w:val="28"/>
          <w:szCs w:val="28"/>
          <w:rtl/>
        </w:rPr>
        <w:t xml:space="preserve">ومن ذلك الغلو في الأئمة الاثني عشر (عندهم)، وأكتفي هاهنا بالإشارة إلى اثنين من أوثق علمائهم على مر عصورهم، </w:t>
      </w:r>
      <w:r w:rsidRPr="00FC5586">
        <w:rPr>
          <w:rFonts w:ascii="Simplified Arabic" w:hAnsi="Simplified Arabic" w:cs="Simplified Arabic"/>
          <w:bCs/>
          <w:sz w:val="28"/>
          <w:szCs w:val="28"/>
          <w:rtl/>
        </w:rPr>
        <w:t>الأول</w:t>
      </w:r>
      <w:r w:rsidRPr="00FC5586">
        <w:rPr>
          <w:rFonts w:ascii="Simplified Arabic" w:hAnsi="Simplified Arabic" w:cs="Simplified Arabic"/>
          <w:sz w:val="28"/>
          <w:szCs w:val="28"/>
          <w:rtl/>
        </w:rPr>
        <w:t xml:space="preserve">: هو </w:t>
      </w:r>
      <w:proofErr w:type="spellStart"/>
      <w:r w:rsidRPr="00FC5586">
        <w:rPr>
          <w:rFonts w:ascii="Simplified Arabic" w:hAnsi="Simplified Arabic" w:cs="Simplified Arabic"/>
          <w:sz w:val="28"/>
          <w:szCs w:val="28"/>
          <w:rtl/>
        </w:rPr>
        <w:t>الكليني</w:t>
      </w:r>
      <w:proofErr w:type="spellEnd"/>
      <w:r w:rsidRPr="00FC5586">
        <w:rPr>
          <w:rFonts w:ascii="Simplified Arabic" w:hAnsi="Simplified Arabic" w:cs="Simplified Arabic"/>
          <w:sz w:val="28"/>
          <w:szCs w:val="28"/>
          <w:rtl/>
        </w:rPr>
        <w:t xml:space="preserve"> صاحب كتاب الكافي، </w:t>
      </w:r>
      <w:proofErr w:type="spellStart"/>
      <w:r w:rsidRPr="00FC5586">
        <w:rPr>
          <w:rFonts w:ascii="Simplified Arabic" w:hAnsi="Simplified Arabic" w:cs="Simplified Arabic"/>
          <w:sz w:val="28"/>
          <w:szCs w:val="28"/>
          <w:rtl/>
        </w:rPr>
        <w:t>والكليني</w:t>
      </w:r>
      <w:proofErr w:type="spellEnd"/>
      <w:r w:rsidRPr="00FC5586">
        <w:rPr>
          <w:rFonts w:ascii="Simplified Arabic" w:hAnsi="Simplified Arabic" w:cs="Simplified Arabic"/>
          <w:sz w:val="28"/>
          <w:szCs w:val="28"/>
          <w:rtl/>
        </w:rPr>
        <w:t xml:space="preserve"> يغالي في شأن الأئمة حتى أنه بوب أبواباً في كتابه تنم عن ذلك، ومن هذه الأبواب: باب أن الأئمة يعلمون جميع العلوم التي خرجت إلى الملائكة والأنبياء والرسل، باب أن الأئمة يعلمون متى يموتون وأنهم لا يموتون إلا باختيارهم، باب أن الأئمة يعلمون علم ما كان وما يكون وأنهم لا يخفى عليهم شيء، باب أن الأئمة عندهم جميع الكتب يعرفونها على اختلاف ألسنتها، باب أنه لم يجمع القرآن كله إلا الأئمة وأنهم يعلمون علمه كله، باب ما عند الأئمة من آيات الأنبياء، باب أنه ليس شيء من الحق في أيدي الناس إلا ما خرج من عند الأئمة وأن كل شيء لم يخرج من عندهم فهو باطل، </w:t>
      </w:r>
      <w:r w:rsidRPr="00FC5586">
        <w:rPr>
          <w:rFonts w:ascii="Simplified Arabic" w:hAnsi="Simplified Arabic" w:cs="Simplified Arabic"/>
          <w:bCs/>
          <w:sz w:val="28"/>
          <w:szCs w:val="28"/>
          <w:rtl/>
        </w:rPr>
        <w:t>والثاني</w:t>
      </w:r>
      <w:r w:rsidRPr="00FC5586">
        <w:rPr>
          <w:rFonts w:ascii="Simplified Arabic" w:hAnsi="Simplified Arabic" w:cs="Simplified Arabic"/>
          <w:sz w:val="28"/>
          <w:szCs w:val="28"/>
          <w:rtl/>
        </w:rPr>
        <w:t>: هو الخميني قائد ثورتهم المعاصرة فانظر إلى ما يقوله في كتابه " الحكومة الإسلامية " (فإن للإمام مقاماً محموداً ودرجة سام</w:t>
      </w:r>
      <w:r w:rsidR="00C45D00" w:rsidRPr="00FC5586">
        <w:rPr>
          <w:rFonts w:ascii="Simplified Arabic" w:hAnsi="Simplified Arabic" w:cs="Simplified Arabic" w:hint="cs"/>
          <w:sz w:val="28"/>
          <w:szCs w:val="28"/>
          <w:rtl/>
        </w:rPr>
        <w:t>ي</w:t>
      </w:r>
      <w:r w:rsidRPr="00FC5586">
        <w:rPr>
          <w:rFonts w:ascii="Simplified Arabic" w:hAnsi="Simplified Arabic" w:cs="Simplified Arabic"/>
          <w:sz w:val="28"/>
          <w:szCs w:val="28"/>
          <w:rtl/>
        </w:rPr>
        <w:t>ة وخلافة تكوينيه تخضع لولايتها وسيطرتها جميع ذرات هذا الكون) [الحكومة الإسلامية ص 52]، ويقول في بيان كمال الأئمة: (والأئمة لا نتصور فيهم السهو أو الغفلة) [الحكومة الإسلامية ص 2]، ويقول في كون الأئمة أفضل من الأنبياء وإن من ضروريات مذهبنا أن لأئمتنا مقاماً لا يبلغه ملك مقرب ولا نبي مرسل) [الحكومة الإسلامية ص 52]، ويقول: (وبموجب ما لدينا من الروايات والأحاديث فإن الرسول الأعظم</w:t>
      </w:r>
      <w:r w:rsidRPr="00FC5586">
        <w:rPr>
          <w:rFonts w:ascii="Simplified Arabic" w:hAnsi="Simplified Arabic" w:cs="Simplified Arabic"/>
          <w:sz w:val="28"/>
          <w:szCs w:val="28"/>
        </w:rPr>
        <w:t xml:space="preserve"> </w:t>
      </w:r>
      <w:r w:rsidRPr="00FC5586">
        <w:rPr>
          <w:rFonts w:ascii="Simplified Arabic" w:hAnsi="Simplified Arabic" w:cs="Simplified Arabic"/>
          <w:sz w:val="28"/>
          <w:szCs w:val="28"/>
          <w:rtl/>
        </w:rPr>
        <w:t xml:space="preserve">صلى الله عليه </w:t>
      </w:r>
      <w:proofErr w:type="spellStart"/>
      <w:r w:rsidRPr="00FC5586">
        <w:rPr>
          <w:rFonts w:ascii="Simplified Arabic" w:hAnsi="Simplified Arabic" w:cs="Simplified Arabic"/>
          <w:sz w:val="28"/>
          <w:szCs w:val="28"/>
          <w:rtl/>
        </w:rPr>
        <w:t>وآله</w:t>
      </w:r>
      <w:proofErr w:type="spellEnd"/>
      <w:r w:rsidRPr="00FC5586">
        <w:rPr>
          <w:rFonts w:ascii="Simplified Arabic" w:hAnsi="Simplified Arabic" w:cs="Simplified Arabic"/>
          <w:sz w:val="28"/>
          <w:szCs w:val="28"/>
          <w:rtl/>
        </w:rPr>
        <w:t xml:space="preserve"> والأئمة كانوا قبل هذا العالم أنواراً فجعلهم الله بعرشه محدقين وجعل لهم من المنزلة والزلفى ما يعلمه إلا الله وقد ورد عنهم أن لنا مع الله حالات لا يسعها ملك مقرب ولا نبي مرسل، ومثل هذه المنزلة موجودة لفاطمة الزهراء عليها السلام) [الحكومة الإسلامية ص 52، 53]، ثم يكمل بقوله: (إن تعاليم الأئمة كتعاليم القرآن يجب تنفيذها واتباعها) [الحكومة الإسلامية ص 113]، </w:t>
      </w:r>
      <w:r w:rsidRPr="00FC5586">
        <w:rPr>
          <w:rFonts w:ascii="Simplified Arabic" w:hAnsi="Simplified Arabic" w:cs="Simplified Arabic"/>
          <w:sz w:val="28"/>
          <w:szCs w:val="28"/>
          <w:u w:val="single"/>
          <w:rtl/>
        </w:rPr>
        <w:t>و (</w:t>
      </w:r>
      <w:r w:rsidRPr="00FC5586">
        <w:rPr>
          <w:rFonts w:ascii="Simplified Arabic" w:hAnsi="Simplified Arabic" w:cs="Simplified Arabic"/>
          <w:bCs/>
          <w:sz w:val="28"/>
          <w:szCs w:val="28"/>
          <w:u w:val="single"/>
          <w:rtl/>
        </w:rPr>
        <w:t xml:space="preserve">الأصل التاسع): </w:t>
      </w:r>
      <w:r w:rsidRPr="00FC5586">
        <w:rPr>
          <w:rFonts w:ascii="Simplified Arabic" w:hAnsi="Simplified Arabic" w:cs="Simplified Arabic"/>
          <w:sz w:val="28"/>
          <w:szCs w:val="28"/>
          <w:rtl/>
        </w:rPr>
        <w:t xml:space="preserve">وقوع الرافضة في مسالك الكفر: وذلك بفتحهم التفسير الباطني للقرآن الكريم على مصراعيه، والتفسير الباطني هو قرين الزندقة حيث لا ضابط يحكم تفسير النصوص فكل ٌ يفسر وفق هواه، وللرافضة السبق الأعظم في هذا المجال، فالقرآن الكريم كله نزل فيهم وفي أعدائهم من </w:t>
      </w:r>
      <w:r w:rsidR="00455953">
        <w:rPr>
          <w:rFonts w:ascii="Simplified Arabic" w:hAnsi="Simplified Arabic" w:cs="Simplified Arabic"/>
          <w:sz w:val="28"/>
          <w:szCs w:val="28"/>
          <w:rtl/>
        </w:rPr>
        <w:t xml:space="preserve">أهل </w:t>
      </w:r>
      <w:r w:rsidRPr="00FC5586">
        <w:rPr>
          <w:rFonts w:ascii="Simplified Arabic" w:hAnsi="Simplified Arabic" w:cs="Simplified Arabic"/>
          <w:sz w:val="28"/>
          <w:szCs w:val="28"/>
          <w:rtl/>
        </w:rPr>
        <w:t xml:space="preserve">السنة، وليس الهدف من آيات القرآن </w:t>
      </w:r>
      <w:r w:rsidRPr="00FC5586">
        <w:rPr>
          <w:rFonts w:ascii="Simplified Arabic" w:hAnsi="Simplified Arabic" w:cs="Simplified Arabic"/>
          <w:sz w:val="28"/>
          <w:szCs w:val="28"/>
        </w:rPr>
        <w:t>–</w:t>
      </w:r>
      <w:r w:rsidRPr="00FC5586">
        <w:rPr>
          <w:rFonts w:ascii="Simplified Arabic" w:hAnsi="Simplified Arabic" w:cs="Simplified Arabic"/>
          <w:sz w:val="28"/>
          <w:szCs w:val="28"/>
          <w:rtl/>
        </w:rPr>
        <w:t xml:space="preserve"> عندهم </w:t>
      </w:r>
      <w:r w:rsidRPr="00FC5586">
        <w:rPr>
          <w:rFonts w:ascii="Simplified Arabic" w:hAnsi="Simplified Arabic" w:cs="Simplified Arabic"/>
          <w:sz w:val="28"/>
          <w:szCs w:val="28"/>
        </w:rPr>
        <w:t>–</w:t>
      </w:r>
      <w:r w:rsidRPr="00FC5586">
        <w:rPr>
          <w:rFonts w:ascii="Simplified Arabic" w:hAnsi="Simplified Arabic" w:cs="Simplified Arabic"/>
          <w:sz w:val="28"/>
          <w:szCs w:val="28"/>
          <w:rtl/>
        </w:rPr>
        <w:t xml:space="preserve"> هو إقرار التوحيد لله والاتباع لرسوله </w:t>
      </w:r>
      <w:r w:rsidRPr="00FC5586">
        <w:rPr>
          <w:rFonts w:ascii="Simplified Arabic" w:hAnsi="Simplified Arabic" w:cs="Simplified Arabic"/>
          <w:sz w:val="28"/>
          <w:szCs w:val="28"/>
          <w:rtl/>
          <w:lang w:bidi="ar-KW"/>
        </w:rPr>
        <w:t xml:space="preserve">صلى الله عليه وسلم </w:t>
      </w:r>
      <w:r w:rsidRPr="00FC5586">
        <w:rPr>
          <w:rFonts w:ascii="Simplified Arabic" w:hAnsi="Simplified Arabic" w:cs="Simplified Arabic"/>
          <w:sz w:val="28"/>
          <w:szCs w:val="28"/>
          <w:rtl/>
        </w:rPr>
        <w:t xml:space="preserve">وإنما الهدف هو تقرير المذهب </w:t>
      </w:r>
      <w:proofErr w:type="spellStart"/>
      <w:r w:rsidRPr="00FC5586">
        <w:rPr>
          <w:rFonts w:ascii="Simplified Arabic" w:hAnsi="Simplified Arabic" w:cs="Simplified Arabic"/>
          <w:sz w:val="28"/>
          <w:szCs w:val="28"/>
          <w:rtl/>
        </w:rPr>
        <w:t>الرافضي</w:t>
      </w:r>
      <w:proofErr w:type="spellEnd"/>
      <w:r w:rsidRPr="00FC5586">
        <w:rPr>
          <w:rFonts w:ascii="Simplified Arabic" w:hAnsi="Simplified Arabic" w:cs="Simplified Arabic"/>
          <w:sz w:val="28"/>
          <w:szCs w:val="28"/>
          <w:rtl/>
        </w:rPr>
        <w:t xml:space="preserve">، فأركان الدين عندهم في التفسير الباطني تفسر بالأئمة، </w:t>
      </w:r>
      <w:r w:rsidRPr="00FC5586">
        <w:rPr>
          <w:rFonts w:ascii="Simplified Arabic" w:hAnsi="Simplified Arabic" w:cs="Simplified Arabic"/>
          <w:sz w:val="28"/>
          <w:szCs w:val="28"/>
          <w:rtl/>
        </w:rPr>
        <w:lastRenderedPageBreak/>
        <w:t xml:space="preserve">وآيات التوحيد تفسر بالإيمان بالأئمة، وآيات الشرك تؤول بالشرك في ولاية الأئمة، وآيات الحلال والحرام تفسر بالأئمة وأعدائهم، وهكذا فالقرآن كله في نظرهم ليس له هدف ولا عرض سوى تقرير الإيمان بالأئمة الاثني عشر والبراءة من كل من لم يؤمن بعقيدتهم، وقد غالت الإمامية في اعتقاد باطن القرآن الذي يخالف ظاهره حتى لم يتركوا آية إلا وخرجوا بها عن حدود الشرع واللغة، وقد جاءت روايات في كتبهم تعظم هذا الاعتقاد، ومثال ذلك ما </w:t>
      </w:r>
      <w:r w:rsidRPr="00FC5586">
        <w:rPr>
          <w:rFonts w:ascii="Simplified Arabic" w:hAnsi="Simplified Arabic" w:cs="Simplified Arabic"/>
          <w:bCs/>
          <w:sz w:val="28"/>
          <w:szCs w:val="28"/>
          <w:rtl/>
        </w:rPr>
        <w:t xml:space="preserve">رواه </w:t>
      </w:r>
      <w:proofErr w:type="spellStart"/>
      <w:r w:rsidRPr="00FC5586">
        <w:rPr>
          <w:rFonts w:ascii="Simplified Arabic" w:hAnsi="Simplified Arabic" w:cs="Simplified Arabic"/>
          <w:bCs/>
          <w:sz w:val="28"/>
          <w:szCs w:val="28"/>
          <w:rtl/>
        </w:rPr>
        <w:t>الكليني</w:t>
      </w:r>
      <w:proofErr w:type="spellEnd"/>
      <w:r w:rsidRPr="00FC5586">
        <w:rPr>
          <w:rFonts w:ascii="Simplified Arabic" w:hAnsi="Simplified Arabic" w:cs="Simplified Arabic"/>
          <w:bCs/>
          <w:sz w:val="28"/>
          <w:szCs w:val="28"/>
          <w:rtl/>
        </w:rPr>
        <w:t xml:space="preserve"> في الكافي: </w:t>
      </w:r>
      <w:r w:rsidRPr="00FC5586">
        <w:rPr>
          <w:rFonts w:ascii="Simplified Arabic" w:hAnsi="Simplified Arabic" w:cs="Simplified Arabic"/>
          <w:sz w:val="28"/>
          <w:szCs w:val="28"/>
          <w:rtl/>
        </w:rPr>
        <w:t>" عـن محمد بن منصور قـال سألت عبداً صالحاً " يقصـدون به موسى الكاظـم "عن قول الله عز وجل " قل إنما حرم ربي الفواحش ما ظهر منها وما بطن " فقال إن القرآن له ظهر وبطن، فجميع ما حرم الله في القرآن هو الظاهر والباطن من ذلك أئمة الجور، وجميع ما أحل الله تعالى: في الكتاب هو الظاهر والباطن من ذلك أئمة الحق " [أصول الكافي ج1 / 374]، و</w:t>
      </w:r>
      <w:r w:rsidRPr="00FC5586">
        <w:rPr>
          <w:rFonts w:ascii="Simplified Arabic" w:hAnsi="Simplified Arabic" w:cs="Simplified Arabic"/>
          <w:sz w:val="28"/>
          <w:szCs w:val="28"/>
          <w:u w:val="single"/>
          <w:rtl/>
        </w:rPr>
        <w:t xml:space="preserve"> (</w:t>
      </w:r>
      <w:r w:rsidRPr="00FC5586">
        <w:rPr>
          <w:rFonts w:ascii="Simplified Arabic" w:hAnsi="Simplified Arabic" w:cs="Simplified Arabic"/>
          <w:bCs/>
          <w:sz w:val="28"/>
          <w:szCs w:val="28"/>
          <w:u w:val="single"/>
          <w:rtl/>
        </w:rPr>
        <w:t xml:space="preserve">الأصل العاشر): </w:t>
      </w:r>
      <w:r w:rsidRPr="00FC5586">
        <w:rPr>
          <w:rFonts w:ascii="Simplified Arabic" w:hAnsi="Simplified Arabic" w:cs="Simplified Arabic"/>
          <w:bCs/>
          <w:sz w:val="28"/>
          <w:szCs w:val="28"/>
          <w:rtl/>
        </w:rPr>
        <w:t xml:space="preserve">وقوع الرافضة في مسالك </w:t>
      </w:r>
      <w:proofErr w:type="spellStart"/>
      <w:r w:rsidRPr="00FC5586">
        <w:rPr>
          <w:rFonts w:ascii="Simplified Arabic" w:hAnsi="Simplified Arabic" w:cs="Simplified Arabic"/>
          <w:bCs/>
          <w:sz w:val="28"/>
          <w:szCs w:val="28"/>
          <w:rtl/>
        </w:rPr>
        <w:t>التدسيه</w:t>
      </w:r>
      <w:proofErr w:type="spellEnd"/>
      <w:r w:rsidRPr="00FC5586">
        <w:rPr>
          <w:rFonts w:ascii="Simplified Arabic" w:hAnsi="Simplified Arabic" w:cs="Simplified Arabic"/>
          <w:bCs/>
          <w:sz w:val="28"/>
          <w:szCs w:val="28"/>
          <w:rtl/>
        </w:rPr>
        <w:t xml:space="preserve"> وسوء الأخلاق، وذلك لأسباب عديدة أهمها: </w:t>
      </w:r>
      <w:r w:rsidRPr="00FC5586">
        <w:rPr>
          <w:rFonts w:ascii="Simplified Arabic" w:hAnsi="Simplified Arabic" w:cs="Simplified Arabic"/>
          <w:sz w:val="28"/>
          <w:szCs w:val="28"/>
          <w:rtl/>
        </w:rPr>
        <w:t xml:space="preserve">استحلالهم السب والشتيمة واللعن على صحابة النبي صلى الله عليه وسلم الكرام البررة واستحلالهم السب والشتيمة على عامة المسلمين إلا من كان على نفس ضلالهم، </w:t>
      </w:r>
      <w:r w:rsidRPr="00FC5586">
        <w:rPr>
          <w:rFonts w:ascii="Simplified Arabic" w:hAnsi="Simplified Arabic" w:cs="Simplified Arabic"/>
          <w:bCs/>
          <w:sz w:val="28"/>
          <w:szCs w:val="28"/>
          <w:rtl/>
        </w:rPr>
        <w:t xml:space="preserve">والسبب الثاني: </w:t>
      </w:r>
      <w:r w:rsidRPr="00FC5586">
        <w:rPr>
          <w:rFonts w:ascii="Simplified Arabic" w:hAnsi="Simplified Arabic" w:cs="Simplified Arabic"/>
          <w:sz w:val="28"/>
          <w:szCs w:val="28"/>
          <w:rtl/>
        </w:rPr>
        <w:t xml:space="preserve">استحلالهم أعراض مخاليفهم لا سيما من </w:t>
      </w:r>
      <w:r w:rsidR="00455953">
        <w:rPr>
          <w:rFonts w:ascii="Simplified Arabic" w:hAnsi="Simplified Arabic" w:cs="Simplified Arabic"/>
          <w:sz w:val="28"/>
          <w:szCs w:val="28"/>
          <w:rtl/>
        </w:rPr>
        <w:t xml:space="preserve">أهل </w:t>
      </w:r>
      <w:r w:rsidRPr="00FC5586">
        <w:rPr>
          <w:rFonts w:ascii="Simplified Arabic" w:hAnsi="Simplified Arabic" w:cs="Simplified Arabic"/>
          <w:sz w:val="28"/>
          <w:szCs w:val="28"/>
          <w:rtl/>
        </w:rPr>
        <w:t xml:space="preserve">السنة، </w:t>
      </w:r>
      <w:r w:rsidRPr="00FC5586">
        <w:rPr>
          <w:rFonts w:ascii="Simplified Arabic" w:hAnsi="Simplified Arabic" w:cs="Simplified Arabic"/>
          <w:bCs/>
          <w:sz w:val="28"/>
          <w:szCs w:val="28"/>
          <w:rtl/>
        </w:rPr>
        <w:t xml:space="preserve">والسبب الثالث: </w:t>
      </w:r>
      <w:r w:rsidRPr="00FC5586">
        <w:rPr>
          <w:rFonts w:ascii="Simplified Arabic" w:hAnsi="Simplified Arabic" w:cs="Simplified Arabic"/>
          <w:sz w:val="28"/>
          <w:szCs w:val="28"/>
          <w:rtl/>
        </w:rPr>
        <w:t>استحلالهم الكذب والتدليس والنفاق في صورة التقية التي جعلوها تسعة أعشار الدين وجعلوها ركن الإيمان، و</w:t>
      </w:r>
      <w:r w:rsidRPr="00FC5586">
        <w:rPr>
          <w:rFonts w:ascii="Simplified Arabic" w:hAnsi="Simplified Arabic" w:cs="Simplified Arabic"/>
          <w:bCs/>
          <w:sz w:val="28"/>
          <w:szCs w:val="28"/>
          <w:rtl/>
        </w:rPr>
        <w:t xml:space="preserve">السبب الرابع: </w:t>
      </w:r>
      <w:r w:rsidRPr="00FC5586">
        <w:rPr>
          <w:rFonts w:ascii="Simplified Arabic" w:hAnsi="Simplified Arabic" w:cs="Simplified Arabic"/>
          <w:sz w:val="28"/>
          <w:szCs w:val="28"/>
          <w:rtl/>
        </w:rPr>
        <w:t xml:space="preserve">استحلالهم الزنا والفاحشة في صورة المتعة نسأل الله العفو والعافية </w:t>
      </w:r>
    </w:p>
    <w:p w14:paraId="7F3A9686" w14:textId="1291D27D" w:rsidR="0009781D" w:rsidRPr="00FC5586" w:rsidRDefault="00256F65" w:rsidP="0009781D">
      <w:pPr>
        <w:bidi/>
        <w:jc w:val="center"/>
        <w:rPr>
          <w:rFonts w:ascii="Simplified Arabic" w:hAnsi="Simplified Arabic" w:cs="Simplified Arabic"/>
          <w:b/>
          <w:sz w:val="28"/>
          <w:szCs w:val="28"/>
          <w:rtl/>
        </w:rPr>
      </w:pPr>
      <w:r w:rsidRPr="00FC5586">
        <w:rPr>
          <w:rFonts w:ascii="Simplified Arabic" w:hAnsi="Simplified Arabic" w:cs="Simplified Arabic" w:hint="cs"/>
          <w:b/>
          <w:sz w:val="28"/>
          <w:szCs w:val="28"/>
          <w:rtl/>
        </w:rPr>
        <w:t xml:space="preserve">*** </w:t>
      </w:r>
    </w:p>
    <w:p w14:paraId="77A62086" w14:textId="77777777" w:rsidR="00256F65" w:rsidRPr="00FC5586" w:rsidRDefault="00256F65" w:rsidP="00256F65">
      <w:pPr>
        <w:bidi/>
        <w:jc w:val="center"/>
        <w:rPr>
          <w:rFonts w:ascii="Simplified Arabic" w:hAnsi="Simplified Arabic" w:cs="Simplified Arabic"/>
          <w:b/>
          <w:rtl/>
        </w:rPr>
      </w:pPr>
    </w:p>
    <w:p w14:paraId="05AD8014" w14:textId="77777777" w:rsidR="0009781D" w:rsidRPr="00FC5586" w:rsidRDefault="0009781D" w:rsidP="0009781D">
      <w:pPr>
        <w:pBdr>
          <w:top w:val="threeDEngrave" w:sz="24" w:space="1" w:color="auto"/>
          <w:left w:val="threeDEngrave" w:sz="24" w:space="4" w:color="auto"/>
          <w:bottom w:val="threeDEmboss" w:sz="24" w:space="1" w:color="auto"/>
          <w:right w:val="threeDEmboss" w:sz="24" w:space="4" w:color="auto"/>
        </w:pBdr>
        <w:bidi/>
        <w:jc w:val="center"/>
        <w:rPr>
          <w:rFonts w:ascii="Simplified Arabic" w:hAnsi="Simplified Arabic" w:cs="Simplified Arabic"/>
          <w:bCs/>
          <w:sz w:val="40"/>
          <w:szCs w:val="40"/>
          <w:lang w:bidi="ar-KW"/>
        </w:rPr>
      </w:pPr>
    </w:p>
    <w:p w14:paraId="6C173A3B" w14:textId="5544A847" w:rsidR="0009781D" w:rsidRPr="00FC5586" w:rsidRDefault="00F03F85" w:rsidP="0009781D">
      <w:pPr>
        <w:pBdr>
          <w:top w:val="threeDEngrave" w:sz="24" w:space="1" w:color="auto"/>
          <w:left w:val="threeDEngrave" w:sz="24" w:space="4" w:color="auto"/>
          <w:bottom w:val="threeDEmboss" w:sz="24" w:space="1" w:color="auto"/>
          <w:right w:val="threeDEmboss" w:sz="24" w:space="4" w:color="auto"/>
        </w:pBdr>
        <w:bidi/>
        <w:jc w:val="center"/>
        <w:rPr>
          <w:rFonts w:ascii="Simplified Arabic" w:hAnsi="Simplified Arabic" w:cs="Simplified Arabic"/>
          <w:bCs/>
          <w:sz w:val="40"/>
          <w:szCs w:val="40"/>
          <w:highlight w:val="yellow"/>
          <w:rtl/>
          <w:lang w:bidi="ar-KW"/>
        </w:rPr>
      </w:pPr>
      <w:r w:rsidRPr="00FC5586">
        <w:rPr>
          <w:rFonts w:ascii="Simplified Arabic" w:hAnsi="Simplified Arabic" w:cs="Simplified Arabic" w:hint="cs"/>
          <w:bCs/>
          <w:sz w:val="40"/>
          <w:szCs w:val="40"/>
          <w:highlight w:val="yellow"/>
          <w:rtl/>
          <w:lang w:bidi="ar-KW"/>
        </w:rPr>
        <w:t xml:space="preserve">المبحث </w:t>
      </w:r>
      <w:r w:rsidR="00AB55A6">
        <w:rPr>
          <w:rFonts w:ascii="Simplified Arabic" w:hAnsi="Simplified Arabic" w:cs="Simplified Arabic" w:hint="cs"/>
          <w:bCs/>
          <w:sz w:val="40"/>
          <w:szCs w:val="40"/>
          <w:highlight w:val="yellow"/>
          <w:rtl/>
          <w:lang w:bidi="ar-KW"/>
        </w:rPr>
        <w:t>السابع</w:t>
      </w:r>
    </w:p>
    <w:p w14:paraId="5EDE2E80" w14:textId="1574D1E4" w:rsidR="008709A2" w:rsidRPr="00FC5586" w:rsidRDefault="0009781D" w:rsidP="0009781D">
      <w:pPr>
        <w:pBdr>
          <w:top w:val="threeDEngrave" w:sz="24" w:space="1" w:color="auto"/>
          <w:left w:val="threeDEngrave" w:sz="24" w:space="4" w:color="auto"/>
          <w:bottom w:val="threeDEmboss" w:sz="24" w:space="1" w:color="auto"/>
          <w:right w:val="threeDEmboss" w:sz="24" w:space="4" w:color="auto"/>
        </w:pBdr>
        <w:bidi/>
        <w:jc w:val="center"/>
        <w:rPr>
          <w:rFonts w:ascii="Simplified Arabic" w:hAnsi="Simplified Arabic" w:cs="Simplified Arabic"/>
          <w:bCs/>
          <w:sz w:val="40"/>
          <w:szCs w:val="40"/>
          <w:highlight w:val="yellow"/>
          <w:rtl/>
          <w:lang w:bidi="ar-KW"/>
        </w:rPr>
      </w:pPr>
      <w:proofErr w:type="spellStart"/>
      <w:r w:rsidRPr="00FC5586">
        <w:rPr>
          <w:rFonts w:ascii="Simplified Arabic" w:hAnsi="Simplified Arabic" w:cs="Simplified Arabic"/>
          <w:bCs/>
          <w:sz w:val="40"/>
          <w:szCs w:val="40"/>
          <w:highlight w:val="yellow"/>
          <w:rtl/>
          <w:lang w:bidi="ar-KW"/>
        </w:rPr>
        <w:t>الحشوية</w:t>
      </w:r>
      <w:proofErr w:type="spellEnd"/>
      <w:r w:rsidRPr="00FC5586">
        <w:rPr>
          <w:rFonts w:ascii="Simplified Arabic" w:hAnsi="Simplified Arabic" w:cs="Simplified Arabic"/>
          <w:bCs/>
          <w:sz w:val="40"/>
          <w:szCs w:val="40"/>
          <w:highlight w:val="yellow"/>
          <w:rtl/>
          <w:lang w:bidi="ar-KW"/>
        </w:rPr>
        <w:t xml:space="preserve"> </w:t>
      </w:r>
      <w:r w:rsidR="008709A2" w:rsidRPr="00FC5586">
        <w:rPr>
          <w:rFonts w:ascii="Simplified Arabic" w:hAnsi="Simplified Arabic" w:cs="Simplified Arabic" w:hint="cs"/>
          <w:bCs/>
          <w:sz w:val="40"/>
          <w:szCs w:val="40"/>
          <w:highlight w:val="yellow"/>
          <w:rtl/>
          <w:lang w:bidi="ar-KW"/>
        </w:rPr>
        <w:t>(</w:t>
      </w:r>
      <w:proofErr w:type="spellStart"/>
      <w:r w:rsidR="008709A2" w:rsidRPr="00FC5586">
        <w:rPr>
          <w:rFonts w:ascii="Simplified Arabic" w:hAnsi="Simplified Arabic" w:cs="Simplified Arabic" w:hint="cs"/>
          <w:bCs/>
          <w:sz w:val="40"/>
          <w:szCs w:val="40"/>
          <w:highlight w:val="yellow"/>
          <w:rtl/>
          <w:lang w:bidi="ar-KW"/>
        </w:rPr>
        <w:t>المتمسلفة</w:t>
      </w:r>
      <w:proofErr w:type="spellEnd"/>
      <w:r w:rsidR="008709A2" w:rsidRPr="00FC5586">
        <w:rPr>
          <w:rFonts w:ascii="Simplified Arabic" w:hAnsi="Simplified Arabic" w:cs="Simplified Arabic" w:hint="cs"/>
          <w:bCs/>
          <w:sz w:val="40"/>
          <w:szCs w:val="40"/>
          <w:highlight w:val="yellow"/>
          <w:rtl/>
          <w:lang w:bidi="ar-KW"/>
        </w:rPr>
        <w:t xml:space="preserve"> الجدد)</w:t>
      </w:r>
    </w:p>
    <w:p w14:paraId="5221E7C3" w14:textId="00907882" w:rsidR="0009781D" w:rsidRPr="00FC5586" w:rsidRDefault="00F03F85" w:rsidP="008709A2">
      <w:pPr>
        <w:pBdr>
          <w:top w:val="threeDEngrave" w:sz="24" w:space="1" w:color="auto"/>
          <w:left w:val="threeDEngrave" w:sz="24" w:space="4" w:color="auto"/>
          <w:bottom w:val="threeDEmboss" w:sz="24" w:space="1" w:color="auto"/>
          <w:right w:val="threeDEmboss" w:sz="24" w:space="4" w:color="auto"/>
        </w:pBdr>
        <w:bidi/>
        <w:jc w:val="center"/>
        <w:rPr>
          <w:rFonts w:ascii="Simplified Arabic" w:hAnsi="Simplified Arabic" w:cs="Simplified Arabic"/>
          <w:bCs/>
          <w:sz w:val="40"/>
          <w:szCs w:val="40"/>
          <w:rtl/>
          <w:lang w:bidi="ar-KW"/>
        </w:rPr>
      </w:pPr>
      <w:r w:rsidRPr="00FC5586">
        <w:rPr>
          <w:rFonts w:ascii="Simplified Arabic" w:hAnsi="Simplified Arabic" w:cs="Simplified Arabic" w:hint="cs"/>
          <w:bCs/>
          <w:sz w:val="40"/>
          <w:szCs w:val="40"/>
          <w:highlight w:val="yellow"/>
          <w:rtl/>
          <w:lang w:bidi="ar-KW"/>
        </w:rPr>
        <w:t xml:space="preserve">وضلالهم </w:t>
      </w:r>
      <w:r w:rsidR="0009781D" w:rsidRPr="00FC5586">
        <w:rPr>
          <w:rFonts w:ascii="Simplified Arabic" w:hAnsi="Simplified Arabic" w:cs="Simplified Arabic"/>
          <w:bCs/>
          <w:sz w:val="40"/>
          <w:szCs w:val="40"/>
          <w:highlight w:val="yellow"/>
          <w:rtl/>
          <w:lang w:bidi="ar-KW"/>
        </w:rPr>
        <w:t>في باب الإيمان والكفر</w:t>
      </w:r>
    </w:p>
    <w:p w14:paraId="79C50744" w14:textId="77777777" w:rsidR="0009781D" w:rsidRPr="00FC5586" w:rsidRDefault="0009781D" w:rsidP="0009781D">
      <w:pPr>
        <w:pBdr>
          <w:top w:val="threeDEngrave" w:sz="24" w:space="1" w:color="auto"/>
          <w:left w:val="threeDEngrave" w:sz="24" w:space="4" w:color="auto"/>
          <w:bottom w:val="threeDEmboss" w:sz="24" w:space="1" w:color="auto"/>
          <w:right w:val="threeDEmboss" w:sz="24" w:space="4" w:color="auto"/>
        </w:pBdr>
        <w:bidi/>
        <w:jc w:val="center"/>
        <w:rPr>
          <w:rFonts w:ascii="Simplified Arabic" w:hAnsi="Simplified Arabic" w:cs="Simplified Arabic"/>
          <w:bCs/>
          <w:sz w:val="40"/>
          <w:szCs w:val="40"/>
          <w:rtl/>
          <w:lang w:bidi="ar-KW"/>
        </w:rPr>
      </w:pPr>
    </w:p>
    <w:p w14:paraId="16B4BD55" w14:textId="77777777" w:rsidR="0009781D" w:rsidRPr="00FC5586" w:rsidRDefault="0009781D" w:rsidP="0009781D">
      <w:pPr>
        <w:bidi/>
        <w:jc w:val="both"/>
        <w:rPr>
          <w:rFonts w:ascii="Simplified Arabic" w:hAnsi="Simplified Arabic" w:cs="Simplified Arabic"/>
          <w:b/>
          <w:sz w:val="28"/>
          <w:szCs w:val="28"/>
          <w:rtl/>
          <w:lang w:bidi="ar-KW"/>
        </w:rPr>
      </w:pPr>
    </w:p>
    <w:p w14:paraId="2ED022A6" w14:textId="0E878C30" w:rsidR="0009781D" w:rsidRPr="00FC5586" w:rsidRDefault="0009781D" w:rsidP="0009781D">
      <w:pPr>
        <w:bidi/>
        <w:jc w:val="both"/>
        <w:rPr>
          <w:rFonts w:ascii="Simplified Arabic" w:eastAsia="Times New Roman" w:hAnsi="Simplified Arabic" w:cs="Simplified Arabic"/>
          <w:sz w:val="28"/>
          <w:szCs w:val="28"/>
          <w:rtl/>
        </w:rPr>
      </w:pPr>
      <w:r w:rsidRPr="00FC5586">
        <w:rPr>
          <w:rFonts w:ascii="Simplified Arabic" w:hAnsi="Simplified Arabic" w:cs="Simplified Arabic"/>
          <w:b/>
          <w:bCs/>
          <w:sz w:val="40"/>
          <w:szCs w:val="40"/>
          <w:highlight w:val="yellow"/>
          <w:u w:val="single"/>
          <w:rtl/>
        </w:rPr>
        <w:t>[المفتاح الاول]</w:t>
      </w:r>
      <w:r w:rsidRPr="00FC5586">
        <w:rPr>
          <w:rFonts w:ascii="Simplified Arabic" w:hAnsi="Simplified Arabic" w:cs="Simplified Arabic"/>
          <w:b/>
          <w:bCs/>
          <w:sz w:val="40"/>
          <w:szCs w:val="40"/>
          <w:u w:val="single"/>
          <w:rtl/>
        </w:rPr>
        <w:t>:</w:t>
      </w:r>
      <w:r w:rsidRPr="00FC5586">
        <w:rPr>
          <w:rFonts w:hint="cs"/>
          <w:b/>
          <w:bCs/>
          <w:rtl/>
        </w:rPr>
        <w:t xml:space="preserve"> </w:t>
      </w:r>
      <w:r w:rsidRPr="00FC5586">
        <w:rPr>
          <w:rFonts w:ascii="Simplified Arabic" w:hAnsi="Simplified Arabic" w:cs="Simplified Arabic"/>
          <w:bCs/>
          <w:sz w:val="28"/>
          <w:szCs w:val="28"/>
          <w:rtl/>
        </w:rPr>
        <w:t xml:space="preserve">تعريف </w:t>
      </w:r>
      <w:proofErr w:type="spellStart"/>
      <w:r w:rsidRPr="00FC5586">
        <w:rPr>
          <w:rFonts w:ascii="Simplified Arabic" w:hAnsi="Simplified Arabic" w:cs="Simplified Arabic"/>
          <w:bCs/>
          <w:sz w:val="28"/>
          <w:szCs w:val="28"/>
          <w:rtl/>
        </w:rPr>
        <w:t>الحشوية</w:t>
      </w:r>
      <w:proofErr w:type="spellEnd"/>
      <w:r w:rsidRPr="00FC5586">
        <w:rPr>
          <w:rFonts w:ascii="Simplified Arabic" w:hAnsi="Simplified Arabic" w:cs="Simplified Arabic"/>
          <w:sz w:val="28"/>
          <w:szCs w:val="28"/>
          <w:rtl/>
        </w:rPr>
        <w:t xml:space="preserve">: </w:t>
      </w:r>
      <w:proofErr w:type="spellStart"/>
      <w:r w:rsidRPr="00FC5586">
        <w:rPr>
          <w:rFonts w:ascii="Simplified Arabic" w:hAnsi="Simplified Arabic" w:cs="Simplified Arabic"/>
          <w:sz w:val="28"/>
          <w:szCs w:val="28"/>
          <w:rtl/>
        </w:rPr>
        <w:t>الحشوية</w:t>
      </w:r>
      <w:proofErr w:type="spellEnd"/>
      <w:r w:rsidRPr="00FC5586">
        <w:rPr>
          <w:rFonts w:ascii="Simplified Arabic" w:hAnsi="Simplified Arabic" w:cs="Simplified Arabic"/>
          <w:sz w:val="28"/>
          <w:szCs w:val="28"/>
          <w:rtl/>
        </w:rPr>
        <w:t xml:space="preserve"> بتسكين الشين وفتحها: لقب أطلق قديما على طائفة من المبتدعة من أصحاب الحديث الذين اعتقدوا بصحة الأحاديث الموضوعة والضعيفة المسرفة في التجسيم من غير نقد، ثم أخذوا بظاهر لفظها، ثم تحزبوا عليها، وامتحنوا الناس على أساسها، والفرق بينهم وبين المجسمة، أنّ المجسمة ينصون على التجسيم، ولا يرون به بأساً في ذات الله تعالى، أمّا </w:t>
      </w:r>
      <w:proofErr w:type="spellStart"/>
      <w:r w:rsidRPr="00FC5586">
        <w:rPr>
          <w:rFonts w:ascii="Simplified Arabic" w:hAnsi="Simplified Arabic" w:cs="Simplified Arabic"/>
          <w:sz w:val="28"/>
          <w:szCs w:val="28"/>
          <w:rtl/>
        </w:rPr>
        <w:t>الحشوية</w:t>
      </w:r>
      <w:proofErr w:type="spellEnd"/>
      <w:r w:rsidRPr="00FC5586">
        <w:rPr>
          <w:rFonts w:ascii="Simplified Arabic" w:hAnsi="Simplified Arabic" w:cs="Simplified Arabic"/>
          <w:sz w:val="28"/>
          <w:szCs w:val="28"/>
          <w:rtl/>
        </w:rPr>
        <w:t xml:space="preserve">، فهم يقبلون المعاني المنطوية على التجسيم، وإن كانوا يتحفظون في التجسيم بقولهم " بلا كيف "، ولذا يراهم البعض أهون بدعة من المجسمة، ولكنهم ي الحقيقة أكبر خطراً من المجسمة وذلك لأنّهم ينتسبون إلى السلف (زورا وبهتانا والسلف من زيغ عقائدهم براء)، ويرفعون راية التمسك بالكتاب والسنّة، ويصولون بهما على </w:t>
      </w:r>
      <w:r w:rsidR="00455953">
        <w:rPr>
          <w:rFonts w:ascii="Simplified Arabic" w:hAnsi="Simplified Arabic" w:cs="Simplified Arabic"/>
          <w:sz w:val="28"/>
          <w:szCs w:val="28"/>
          <w:rtl/>
        </w:rPr>
        <w:t xml:space="preserve">أهل </w:t>
      </w:r>
      <w:r w:rsidRPr="00FC5586">
        <w:rPr>
          <w:rFonts w:ascii="Simplified Arabic" w:hAnsi="Simplified Arabic" w:cs="Simplified Arabic"/>
          <w:sz w:val="28"/>
          <w:szCs w:val="28"/>
          <w:rtl/>
        </w:rPr>
        <w:t xml:space="preserve">العلم والفقه المتخصصين في علوم الدين، فيهدمون صروح التخصص العلمي الإسلامي، فهم قطاع طرق على علوم الدين في صورة المدافعين عنه، وهم أبعد الناس عن السلفية والسلف، وهل كان السلف إلا منزهة ومقدسة لذات الباري سبحانه، وهل خاضت السلفية فيما يخوض فيه أولئك </w:t>
      </w:r>
      <w:proofErr w:type="spellStart"/>
      <w:r w:rsidRPr="00FC5586">
        <w:rPr>
          <w:rFonts w:ascii="Simplified Arabic" w:hAnsi="Simplified Arabic" w:cs="Simplified Arabic"/>
          <w:sz w:val="28"/>
          <w:szCs w:val="28"/>
          <w:rtl/>
        </w:rPr>
        <w:t>الحشوية</w:t>
      </w:r>
      <w:proofErr w:type="spellEnd"/>
      <w:r w:rsidRPr="00FC5586">
        <w:rPr>
          <w:rFonts w:ascii="Simplified Arabic" w:hAnsi="Simplified Arabic" w:cs="Simplified Arabic"/>
          <w:sz w:val="28"/>
          <w:szCs w:val="28"/>
          <w:rtl/>
        </w:rPr>
        <w:t xml:space="preserve"> من الحشو والجهل فيما يتعلق بذات الله تعالى، </w:t>
      </w:r>
      <w:r w:rsidRPr="00FC5586">
        <w:rPr>
          <w:rFonts w:ascii="Simplified Arabic" w:eastAsia="Times New Roman" w:hAnsi="Simplified Arabic" w:cs="Simplified Arabic"/>
          <w:sz w:val="28"/>
          <w:szCs w:val="28"/>
          <w:rtl/>
        </w:rPr>
        <w:t xml:space="preserve">ثم هل من السلفية في شيء أن يأتي أحدهم بجمع الاحاديث التي تتعلق بالصفات الخبرية، ويسردها في مؤلف واحد يُوهم التشبيه والتجسيم، ويمتحن الناس باعتقادها، هل هذه سلفية، أم </w:t>
      </w:r>
      <w:proofErr w:type="spellStart"/>
      <w:r w:rsidRPr="00FC5586">
        <w:rPr>
          <w:rFonts w:ascii="Simplified Arabic" w:eastAsia="Times New Roman" w:hAnsi="Simplified Arabic" w:cs="Simplified Arabic"/>
          <w:sz w:val="28"/>
          <w:szCs w:val="28"/>
          <w:rtl/>
        </w:rPr>
        <w:t>حشوية</w:t>
      </w:r>
      <w:proofErr w:type="spellEnd"/>
      <w:r w:rsidRPr="00FC5586">
        <w:rPr>
          <w:rFonts w:ascii="Simplified Arabic" w:eastAsia="Times New Roman" w:hAnsi="Simplified Arabic" w:cs="Simplified Arabic"/>
          <w:sz w:val="28"/>
          <w:szCs w:val="28"/>
          <w:rtl/>
        </w:rPr>
        <w:t xml:space="preserve">، لقد كان الإمام مالك ابن أنس إمام السلفية بحق عندما كان يمنع من رواية الاحاديث التي تتعلق بالصفات الخبرية، خوفا من تتبع المتشابهات، وكان يمنع في مجلسه من مجرد السؤال عنها، فكيف ينتسب إلى السلفية من يجمع تلك المتشابهات ويسردها في مؤلف واحد يُوهم التشبيه والتجسيم، ثم ينسب ذلك إلى السلف، </w:t>
      </w:r>
      <w:r w:rsidRPr="00FC5586">
        <w:rPr>
          <w:rFonts w:ascii="Simplified Arabic" w:hAnsi="Simplified Arabic" w:cs="Simplified Arabic"/>
          <w:sz w:val="28"/>
          <w:szCs w:val="28"/>
          <w:rtl/>
        </w:rPr>
        <w:t xml:space="preserve">وقد كان السلف الأوائل يحجمون عن الخوض في ذلك مع اليقين باستحالة ظاهره على الله تعالى، </w:t>
      </w:r>
      <w:r w:rsidRPr="00FC5586">
        <w:rPr>
          <w:rFonts w:ascii="Simplified Arabic" w:eastAsia="Times New Roman" w:hAnsi="Simplified Arabic" w:cs="Simplified Arabic"/>
          <w:sz w:val="28"/>
          <w:szCs w:val="28"/>
          <w:rtl/>
        </w:rPr>
        <w:t xml:space="preserve">ما أشد حاجة السلفية المعاصرة من تنقيتها من أدران الحشو والتجسيم والغلو في التكفير والتشريك والتبديع، والله الهادي إلى سواء السبيل، </w:t>
      </w:r>
    </w:p>
    <w:p w14:paraId="01CDF9B3" w14:textId="75D36C7C" w:rsidR="0009781D" w:rsidRPr="00FC5586" w:rsidRDefault="0009781D" w:rsidP="0009781D">
      <w:pPr>
        <w:bidi/>
        <w:jc w:val="both"/>
        <w:rPr>
          <w:rFonts w:ascii="Simplified Arabic" w:eastAsia="Times New Roman" w:hAnsi="Simplified Arabic" w:cs="Simplified Arabic"/>
          <w:sz w:val="28"/>
          <w:szCs w:val="28"/>
        </w:rPr>
      </w:pPr>
      <w:r w:rsidRPr="00FC5586">
        <w:rPr>
          <w:rFonts w:ascii="Simplified Arabic" w:hAnsi="Simplified Arabic" w:cs="Simplified Arabic"/>
          <w:b/>
          <w:bCs/>
          <w:sz w:val="40"/>
          <w:szCs w:val="40"/>
          <w:highlight w:val="yellow"/>
          <w:u w:val="single"/>
          <w:rtl/>
        </w:rPr>
        <w:t xml:space="preserve">[المفتاح </w:t>
      </w:r>
      <w:r w:rsidR="00BA3829" w:rsidRPr="00FC5586">
        <w:rPr>
          <w:rFonts w:ascii="Simplified Arabic" w:hAnsi="Simplified Arabic" w:cs="Simplified Arabic" w:hint="cs"/>
          <w:b/>
          <w:bCs/>
          <w:sz w:val="40"/>
          <w:szCs w:val="40"/>
          <w:highlight w:val="yellow"/>
          <w:u w:val="single"/>
          <w:rtl/>
        </w:rPr>
        <w:t>الثاني</w:t>
      </w:r>
      <w:r w:rsidRPr="00FC5586">
        <w:rPr>
          <w:rFonts w:ascii="Simplified Arabic" w:hAnsi="Simplified Arabic" w:cs="Simplified Arabic"/>
          <w:b/>
          <w:bCs/>
          <w:sz w:val="40"/>
          <w:szCs w:val="40"/>
          <w:highlight w:val="yellow"/>
          <w:rtl/>
        </w:rPr>
        <w:t>]</w:t>
      </w:r>
      <w:r w:rsidRPr="00FC5586">
        <w:rPr>
          <w:rFonts w:ascii="Simplified Arabic" w:hAnsi="Simplified Arabic" w:cs="Simplified Arabic"/>
          <w:b/>
          <w:bCs/>
          <w:sz w:val="40"/>
          <w:szCs w:val="40"/>
          <w:rtl/>
        </w:rPr>
        <w:t>:</w:t>
      </w:r>
      <w:r w:rsidRPr="00FC5586">
        <w:rPr>
          <w:rFonts w:ascii="Simplified Arabic" w:hAnsi="Simplified Arabic" w:cs="Simplified Arabic"/>
          <w:b/>
          <w:bCs/>
          <w:sz w:val="28"/>
          <w:szCs w:val="28"/>
          <w:rtl/>
        </w:rPr>
        <w:t xml:space="preserve"> </w:t>
      </w:r>
      <w:r w:rsidRPr="00FC5586">
        <w:rPr>
          <w:rFonts w:ascii="Simplified Arabic" w:hAnsi="Simplified Arabic" w:cs="Simplified Arabic"/>
          <w:bCs/>
          <w:sz w:val="28"/>
          <w:szCs w:val="28"/>
          <w:rtl/>
        </w:rPr>
        <w:t xml:space="preserve">أبرز صفات </w:t>
      </w:r>
      <w:proofErr w:type="spellStart"/>
      <w:r w:rsidRPr="00FC5586">
        <w:rPr>
          <w:rFonts w:ascii="Simplified Arabic" w:hAnsi="Simplified Arabic" w:cs="Simplified Arabic"/>
          <w:bCs/>
          <w:sz w:val="28"/>
          <w:szCs w:val="28"/>
          <w:rtl/>
        </w:rPr>
        <w:t>الحشوية</w:t>
      </w:r>
      <w:proofErr w:type="spellEnd"/>
      <w:r w:rsidRPr="00FC5586">
        <w:rPr>
          <w:rFonts w:ascii="Simplified Arabic" w:eastAsia="Times New Roman" w:hAnsi="Simplified Arabic" w:cs="Simplified Arabic"/>
          <w:sz w:val="28"/>
          <w:szCs w:val="28"/>
          <w:rtl/>
        </w:rPr>
        <w:t xml:space="preserve">: </w:t>
      </w:r>
      <w:proofErr w:type="spellStart"/>
      <w:r w:rsidRPr="00FC5586">
        <w:rPr>
          <w:rFonts w:ascii="Simplified Arabic" w:eastAsia="Times New Roman" w:hAnsi="Simplified Arabic" w:cs="Simplified Arabic"/>
          <w:sz w:val="28"/>
          <w:szCs w:val="28"/>
          <w:rtl/>
        </w:rPr>
        <w:t>الحشوية</w:t>
      </w:r>
      <w:proofErr w:type="spellEnd"/>
      <w:r w:rsidRPr="00FC5586">
        <w:rPr>
          <w:rFonts w:ascii="Simplified Arabic" w:eastAsia="Times New Roman" w:hAnsi="Simplified Arabic" w:cs="Simplified Arabic"/>
          <w:sz w:val="28"/>
          <w:szCs w:val="28"/>
          <w:rtl/>
        </w:rPr>
        <w:t xml:space="preserve"> لهم مواصفات معينة، أبرزها أنّهم بعيدون عن التقديس والتنزيه، لا يعلمون شيئا عن التنزيه والتقديس المتعلق بذات الله تعالى، ينسبون إلى الله تعالى الجوارح والأجزاء والأبعاض، ويعتقدون في ذات الله تعالى الحد والمقدار والكون في المكان، ويجيزون عليه سبحانه الحركة والسكون والجلوس والقيام والقعود، ويجيزون أنّ تكون ذاته سبحانه محلاً </w:t>
      </w:r>
      <w:r w:rsidRPr="00FC5586">
        <w:rPr>
          <w:rFonts w:ascii="Simplified Arabic" w:eastAsia="Times New Roman" w:hAnsi="Simplified Arabic" w:cs="Simplified Arabic"/>
          <w:sz w:val="28"/>
          <w:szCs w:val="28"/>
          <w:rtl/>
        </w:rPr>
        <w:lastRenderedPageBreak/>
        <w:t xml:space="preserve">للحوادث، يتكلمون في ذات الله تعالى بالمحسوس الذي يحسونه، ويخلطون ما بين المحسوس والمعقول ولا يفرقون بينهما، وهم لا يحترمون تخصص العلماء، ويهجمون على كل أبواب العلم، لا سيما الأصول، يكفرون ويبدعون ويقعون في أعراض أكابر العلماء، يشوشون على أبواب العلم كلما بنى العلماء صرحاً علميا هدموه، فيهم زيادة تكفير وزيادة تبديع وسوء ظن بكل مخالف لهم يتهمونه على دينه، ظاهريون سطحيون لا يتعمقون في فهم المراد من النصوص، ويحشون رؤوسهم بما لا يُعقل، ويبتعدون عن المنهج العلمي في الاستدلال على العقائد، ويكتفون فقط بظاهر النصوص، ومن أهم مشاكل هؤلاء، أنّ ما فهموه بعقولهم السقيمة، وعلومهم القاصرة، نسبوه إلى السلف، وتحصنوا بهذه النسبة، فمن خالفهم اتهموه بمخالفة السلف، والمروق من الدين، لا يستوعبون قواعد التقديس والتنزيه المستمدة من فقه الكتاب والسنّة، وأدى ذلك إلى الذهول عن اضافة قسم تنزيه الذات إلى أقسام التوحيد، وإلى خلل في فهم التوحيد من كافة جوانبه، إذ توحيد الذات هو قسم التقديس الذي يعد مفخرة عقائد المسلمين، والذهول عن هذا القسم أدى إلى قصور واضح جلي في الإلمام بما يجب وما يجوز وما يستحيل في ذات الله تعالى، وإلى الوقوع في زيادة الإثبات على حساب التقديس، بل واعتقاد التجسيم في بعض الأحيان وإن لم يشعروا بذلك، والغلو في فهم مفردات التوحيد وفهم مفردات العبادة بسبب عدم التفريق بين أصل العبادة وصور العبادة، والخطأ في فهم بعض معاني الشرك والعبادة وفيما يدخل في مسمى عبادة غير الله وما لا يدخل فيها، فأدى ذلك إلى اتهام الكثير من المسلمين بالشرك الأكبر، بسبب بعض أعمال الجهل والبدعة، وأدى ذلكم إلى استحلال دماء المسلمين وأموالهم، على أنهم مشركون شركهم أكبر من شرك المشركين زمان رسول الله صلى الله عليه وسلم، وإلى الغلو في التكفير وعدم فهم بعض مسائل الإيمان فهماً معتدلا والميل فيها عن جهل إلى قريب من مذهب المعتزلة والخوارج، فأدى ذلك إلى تكفير الكثير من المسلمين، في أمور لا تصل إلى حد الكفر الأكبر، وإلى الغلو في التبديع وتبديع بعض الأكابر من علماء </w:t>
      </w:r>
      <w:r w:rsidR="00455953">
        <w:rPr>
          <w:rFonts w:ascii="Simplified Arabic" w:eastAsia="Times New Roman" w:hAnsi="Simplified Arabic" w:cs="Simplified Arabic"/>
          <w:sz w:val="28"/>
          <w:szCs w:val="28"/>
          <w:rtl/>
        </w:rPr>
        <w:t xml:space="preserve">أهل </w:t>
      </w:r>
      <w:r w:rsidR="006930E2">
        <w:rPr>
          <w:rFonts w:ascii="Simplified Arabic" w:eastAsia="Times New Roman" w:hAnsi="Simplified Arabic" w:cs="Simplified Arabic"/>
          <w:sz w:val="28"/>
          <w:szCs w:val="28"/>
          <w:rtl/>
        </w:rPr>
        <w:t xml:space="preserve">السنّة </w:t>
      </w:r>
      <w:r w:rsidRPr="00FC5586">
        <w:rPr>
          <w:rFonts w:ascii="Simplified Arabic" w:eastAsia="Times New Roman" w:hAnsi="Simplified Arabic" w:cs="Simplified Arabic"/>
          <w:sz w:val="28"/>
          <w:szCs w:val="28"/>
          <w:rtl/>
        </w:rPr>
        <w:t xml:space="preserve">والجماعة في مسائل هم المخطئون فيها لعدم إلمامهم بأدلتها الشرعية وعدم فقههم الواسع لها، وتبديع طوائف برمتها، ظلت على مر عصور الإسلام في إطار </w:t>
      </w:r>
      <w:r w:rsidR="00455953">
        <w:rPr>
          <w:rFonts w:ascii="Simplified Arabic" w:eastAsia="Times New Roman" w:hAnsi="Simplified Arabic" w:cs="Simplified Arabic"/>
          <w:sz w:val="28"/>
          <w:szCs w:val="28"/>
          <w:rtl/>
        </w:rPr>
        <w:t xml:space="preserve">أهل </w:t>
      </w:r>
      <w:r w:rsidR="006930E2">
        <w:rPr>
          <w:rFonts w:ascii="Simplified Arabic" w:eastAsia="Times New Roman" w:hAnsi="Simplified Arabic" w:cs="Simplified Arabic"/>
          <w:sz w:val="28"/>
          <w:szCs w:val="28"/>
          <w:rtl/>
        </w:rPr>
        <w:t xml:space="preserve">السنّة </w:t>
      </w:r>
      <w:r w:rsidRPr="00FC5586">
        <w:rPr>
          <w:rFonts w:ascii="Simplified Arabic" w:eastAsia="Times New Roman" w:hAnsi="Simplified Arabic" w:cs="Simplified Arabic"/>
          <w:sz w:val="28"/>
          <w:szCs w:val="28"/>
          <w:rtl/>
        </w:rPr>
        <w:t>والجماعة، ويرغب أنصاف المتعلمين منهم في طردهم منها، وكأنما امتلكوا صكوك الانتساب إليها، والغلو في مسائل عدم الإعذار بالجهل والتأويل ونصرة المعتزلة في بعض هذه المسائل، وغلو في مسائل الحكم بغير ما أنزل الله، وفي مسائل الولاء والبراء بما يولج معتقدها في مذاهب الحرورية والخوارج، وإهمال دراسة قواعد التنزيه المستمدة من الكتاب و</w:t>
      </w:r>
      <w:r w:rsidR="006930E2">
        <w:rPr>
          <w:rFonts w:ascii="Simplified Arabic" w:eastAsia="Times New Roman" w:hAnsi="Simplified Arabic" w:cs="Simplified Arabic"/>
          <w:sz w:val="28"/>
          <w:szCs w:val="28"/>
          <w:rtl/>
        </w:rPr>
        <w:t xml:space="preserve">السنّة </w:t>
      </w:r>
      <w:r w:rsidRPr="00FC5586">
        <w:rPr>
          <w:rFonts w:ascii="Simplified Arabic" w:eastAsia="Times New Roman" w:hAnsi="Simplified Arabic" w:cs="Simplified Arabic"/>
          <w:sz w:val="28"/>
          <w:szCs w:val="28"/>
          <w:rtl/>
        </w:rPr>
        <w:t xml:space="preserve">فنشأ عن ذلك الحشو والجهل المركب في مسائل الصفات والإضافات بسبب الذهول عن تلك القواعد، واعتبارها من </w:t>
      </w:r>
      <w:r w:rsidRPr="00FC5586">
        <w:rPr>
          <w:rFonts w:ascii="Simplified Arabic" w:eastAsia="Times New Roman" w:hAnsi="Simplified Arabic" w:cs="Simplified Arabic"/>
          <w:sz w:val="28"/>
          <w:szCs w:val="28"/>
          <w:rtl/>
        </w:rPr>
        <w:lastRenderedPageBreak/>
        <w:t>علوم اليونان، وهم لا يعلمون: لا قواعد التنزيه المستمدة من الكتاب و</w:t>
      </w:r>
      <w:r w:rsidR="006930E2">
        <w:rPr>
          <w:rFonts w:ascii="Simplified Arabic" w:eastAsia="Times New Roman" w:hAnsi="Simplified Arabic" w:cs="Simplified Arabic"/>
          <w:sz w:val="28"/>
          <w:szCs w:val="28"/>
          <w:rtl/>
        </w:rPr>
        <w:t xml:space="preserve">السنّة </w:t>
      </w:r>
      <w:r w:rsidRPr="00FC5586">
        <w:rPr>
          <w:rFonts w:ascii="Simplified Arabic" w:eastAsia="Times New Roman" w:hAnsi="Simplified Arabic" w:cs="Simplified Arabic"/>
          <w:sz w:val="28"/>
          <w:szCs w:val="28"/>
          <w:rtl/>
        </w:rPr>
        <w:t xml:space="preserve">ولا ما هو الفرق بينها وبين علوم اليونان، وعدم الدقة في تحديد دائرة المتشابه الصحيحة، وما آل إليه ذلك من تتبع المتشابه والخوض فيه، ووقوعهم بذلك تحت خطر الوعيد القرآني المتمثل في تهديد الذين يتتبعون المتشابه بزيغ قلوبهم، وذلك في قوله تعالى: {هُوَ الَّذِي أَنْزَلَ عَلَيْكَ الْكِتَابَ مِنْهُ آيَاتٌ مُحْكَمَاتٌ هُنَّ أُمُّ الْكِتَابِ وَأُخَرُ مُتَشَابِهَاتٌ فَأَمَّا الَّذِينَ فِي قُلُوبِهِمْ زَيْغٌ فَيَتَّبِعُونَ مَا تَشَابَهَ مِنْهُ ابْتِغَاءَ الْفِتْنَةِ وَابْتِغَاءَ تَأَوِيلِهِ وَمَا يَعْلَمُ تَأْوِيلَهُ إِلَّا اللَّهُ وَالرَّاسِخُونَ فِي الْعِلْمِ يَقُولُونَ آمَنَّا بِهِ كُلٌّ مِنْ عِنْدِ رَبِّنَا وَمَا يَذَّكَّرُ إِلَّا أُولُو الْأَلْبَابِ} [آل عمران: 7]، </w:t>
      </w:r>
      <w:r w:rsidRPr="00FC5586">
        <w:rPr>
          <w:rFonts w:ascii="Simplified Arabic" w:eastAsia="Times New Roman" w:hAnsi="Simplified Arabic" w:cs="Simplified Arabic"/>
          <w:bCs/>
          <w:sz w:val="28"/>
          <w:szCs w:val="28"/>
          <w:rtl/>
        </w:rPr>
        <w:t xml:space="preserve">وهم ينتسبون إلى السلف، والسلف برآء منهم، </w:t>
      </w:r>
      <w:r w:rsidRPr="00FC5586">
        <w:rPr>
          <w:rFonts w:ascii="Simplified Arabic" w:eastAsia="Times New Roman" w:hAnsi="Simplified Arabic" w:cs="Simplified Arabic"/>
          <w:sz w:val="28"/>
          <w:szCs w:val="28"/>
          <w:rtl/>
        </w:rPr>
        <w:t xml:space="preserve">وهم يذهلون عن حقيقة مذهب السلف في تفويض علم المتشابه إلى الله تعالى، واعتقاد أن مذهبهم إثبات العلم ونفي الكيفية، ولنا أن نتساءل كيف يكون متشابها ثم يتصف بالعلم، وهل كان متشابها إلا لمحاذير إثبات العلم به ولكنهم لا يعلمون تلك المحاذير، ثم لم يكتفوا بذلك حتى اتهموا المفوضة - وهم </w:t>
      </w:r>
      <w:r w:rsidR="00455953">
        <w:rPr>
          <w:rFonts w:ascii="Simplified Arabic" w:eastAsia="Times New Roman" w:hAnsi="Simplified Arabic" w:cs="Simplified Arabic"/>
          <w:sz w:val="28"/>
          <w:szCs w:val="28"/>
          <w:rtl/>
        </w:rPr>
        <w:t xml:space="preserve">أهل </w:t>
      </w:r>
      <w:r w:rsidRPr="00FC5586">
        <w:rPr>
          <w:rFonts w:ascii="Simplified Arabic" w:eastAsia="Times New Roman" w:hAnsi="Simplified Arabic" w:cs="Simplified Arabic"/>
          <w:sz w:val="28"/>
          <w:szCs w:val="28"/>
          <w:rtl/>
        </w:rPr>
        <w:t xml:space="preserve">السلف الحقيقيين - بالتجهيل والتبديع وأنهم أشر </w:t>
      </w:r>
      <w:r w:rsidR="00455953">
        <w:rPr>
          <w:rFonts w:ascii="Simplified Arabic" w:eastAsia="Times New Roman" w:hAnsi="Simplified Arabic" w:cs="Simplified Arabic"/>
          <w:sz w:val="28"/>
          <w:szCs w:val="28"/>
          <w:rtl/>
        </w:rPr>
        <w:t xml:space="preserve">أهل </w:t>
      </w:r>
      <w:r w:rsidRPr="00FC5586">
        <w:rPr>
          <w:rFonts w:ascii="Simplified Arabic" w:eastAsia="Times New Roman" w:hAnsi="Simplified Arabic" w:cs="Simplified Arabic"/>
          <w:sz w:val="28"/>
          <w:szCs w:val="28"/>
          <w:rtl/>
        </w:rPr>
        <w:t xml:space="preserve">البدع، مع أنهم هم السلف الراسخون في العلم، وبعد فتلك بعض مفردات مذهب </w:t>
      </w:r>
      <w:proofErr w:type="spellStart"/>
      <w:r w:rsidRPr="00FC5586">
        <w:rPr>
          <w:rFonts w:ascii="Simplified Arabic" w:eastAsia="Times New Roman" w:hAnsi="Simplified Arabic" w:cs="Simplified Arabic"/>
          <w:sz w:val="28"/>
          <w:szCs w:val="28"/>
          <w:rtl/>
        </w:rPr>
        <w:t>الحشوية</w:t>
      </w:r>
      <w:proofErr w:type="spellEnd"/>
      <w:r w:rsidRPr="00FC5586">
        <w:rPr>
          <w:rFonts w:ascii="Simplified Arabic" w:eastAsia="Times New Roman" w:hAnsi="Simplified Arabic" w:cs="Simplified Arabic"/>
          <w:sz w:val="28"/>
          <w:szCs w:val="28"/>
          <w:rtl/>
        </w:rPr>
        <w:t xml:space="preserve">، والتي يسعى </w:t>
      </w:r>
      <w:proofErr w:type="spellStart"/>
      <w:r w:rsidRPr="00FC5586">
        <w:rPr>
          <w:rFonts w:ascii="Simplified Arabic" w:eastAsia="Times New Roman" w:hAnsi="Simplified Arabic" w:cs="Simplified Arabic"/>
          <w:sz w:val="28"/>
          <w:szCs w:val="28"/>
          <w:rtl/>
        </w:rPr>
        <w:t>الحشوية</w:t>
      </w:r>
      <w:proofErr w:type="spellEnd"/>
      <w:r w:rsidRPr="00FC5586">
        <w:rPr>
          <w:rFonts w:ascii="Simplified Arabic" w:eastAsia="Times New Roman" w:hAnsi="Simplified Arabic" w:cs="Simplified Arabic"/>
          <w:sz w:val="28"/>
          <w:szCs w:val="28"/>
          <w:rtl/>
        </w:rPr>
        <w:t xml:space="preserve"> في كل زمان إلى نسبتها إلى مذهب السلف وإلى </w:t>
      </w:r>
      <w:r w:rsidR="00455953">
        <w:rPr>
          <w:rFonts w:ascii="Simplified Arabic" w:eastAsia="Times New Roman" w:hAnsi="Simplified Arabic" w:cs="Simplified Arabic"/>
          <w:sz w:val="28"/>
          <w:szCs w:val="28"/>
          <w:rtl/>
        </w:rPr>
        <w:t xml:space="preserve">أهل </w:t>
      </w:r>
      <w:r w:rsidRPr="00FC5586">
        <w:rPr>
          <w:rFonts w:ascii="Simplified Arabic" w:eastAsia="Times New Roman" w:hAnsi="Simplified Arabic" w:cs="Simplified Arabic"/>
          <w:sz w:val="28"/>
          <w:szCs w:val="28"/>
          <w:rtl/>
        </w:rPr>
        <w:t xml:space="preserve">الحديث، وجعلها بديل لكافة التخصصات العلمية، وهم </w:t>
      </w:r>
      <w:r w:rsidR="00455953">
        <w:rPr>
          <w:rFonts w:ascii="Simplified Arabic" w:eastAsia="Times New Roman" w:hAnsi="Simplified Arabic" w:cs="Simplified Arabic"/>
          <w:sz w:val="28"/>
          <w:szCs w:val="28"/>
          <w:rtl/>
        </w:rPr>
        <w:t xml:space="preserve">أهل </w:t>
      </w:r>
      <w:r w:rsidRPr="00FC5586">
        <w:rPr>
          <w:rFonts w:ascii="Simplified Arabic" w:eastAsia="Times New Roman" w:hAnsi="Simplified Arabic" w:cs="Simplified Arabic"/>
          <w:sz w:val="28"/>
          <w:szCs w:val="28"/>
          <w:rtl/>
        </w:rPr>
        <w:t xml:space="preserve">الجفاء والغلظة والخيلاء، والقسوة وغمط المسلمين، وافتراض سوء القصد في أقوالهم وأفعالهم التي قد تنشأ عن غير قصد غالبا، تراهم دوماً في حروب وهمية مع من يظنونهم مبتدعون مارقون عن مذهب السلف الذي صنعوه بأيديهم ونسبوه إلى السلف، ويدافعون عنه ضد كل من تسول له نفسه مخالفة، ديدنهم الوقيعة في </w:t>
      </w:r>
      <w:r w:rsidR="00455953">
        <w:rPr>
          <w:rFonts w:ascii="Simplified Arabic" w:eastAsia="Times New Roman" w:hAnsi="Simplified Arabic" w:cs="Simplified Arabic"/>
          <w:sz w:val="28"/>
          <w:szCs w:val="28"/>
          <w:rtl/>
        </w:rPr>
        <w:t xml:space="preserve">أهل </w:t>
      </w:r>
      <w:r w:rsidRPr="00FC5586">
        <w:rPr>
          <w:rFonts w:ascii="Simplified Arabic" w:eastAsia="Times New Roman" w:hAnsi="Simplified Arabic" w:cs="Simplified Arabic"/>
          <w:sz w:val="28"/>
          <w:szCs w:val="28"/>
          <w:rtl/>
        </w:rPr>
        <w:t xml:space="preserve">التنزيه والأصول من أكابر </w:t>
      </w:r>
      <w:r w:rsidR="00455953">
        <w:rPr>
          <w:rFonts w:ascii="Simplified Arabic" w:eastAsia="Times New Roman" w:hAnsi="Simplified Arabic" w:cs="Simplified Arabic"/>
          <w:sz w:val="28"/>
          <w:szCs w:val="28"/>
          <w:rtl/>
        </w:rPr>
        <w:t xml:space="preserve">أهل </w:t>
      </w:r>
      <w:r w:rsidR="006930E2">
        <w:rPr>
          <w:rFonts w:ascii="Simplified Arabic" w:eastAsia="Times New Roman" w:hAnsi="Simplified Arabic" w:cs="Simplified Arabic"/>
          <w:sz w:val="28"/>
          <w:szCs w:val="28"/>
          <w:rtl/>
        </w:rPr>
        <w:t xml:space="preserve">السنّة </w:t>
      </w:r>
      <w:r w:rsidRPr="00FC5586">
        <w:rPr>
          <w:rFonts w:ascii="Simplified Arabic" w:eastAsia="Times New Roman" w:hAnsi="Simplified Arabic" w:cs="Simplified Arabic"/>
          <w:sz w:val="28"/>
          <w:szCs w:val="28"/>
          <w:rtl/>
        </w:rPr>
        <w:t xml:space="preserve">الأشاعرة </w:t>
      </w:r>
      <w:proofErr w:type="spellStart"/>
      <w:r w:rsidRPr="00FC5586">
        <w:rPr>
          <w:rFonts w:ascii="Simplified Arabic" w:eastAsia="Times New Roman" w:hAnsi="Simplified Arabic" w:cs="Simplified Arabic"/>
          <w:sz w:val="28"/>
          <w:szCs w:val="28"/>
          <w:rtl/>
        </w:rPr>
        <w:t>والماتريدية</w:t>
      </w:r>
      <w:proofErr w:type="spellEnd"/>
      <w:r w:rsidRPr="00FC5586">
        <w:rPr>
          <w:rFonts w:ascii="Simplified Arabic" w:eastAsia="Times New Roman" w:hAnsi="Simplified Arabic" w:cs="Simplified Arabic"/>
          <w:sz w:val="28"/>
          <w:szCs w:val="28"/>
          <w:rtl/>
        </w:rPr>
        <w:t xml:space="preserve"> ومحاولة التشكيك في انتسابهم إلى </w:t>
      </w:r>
      <w:r w:rsidR="00455953">
        <w:rPr>
          <w:rFonts w:ascii="Simplified Arabic" w:eastAsia="Times New Roman" w:hAnsi="Simplified Arabic" w:cs="Simplified Arabic"/>
          <w:sz w:val="28"/>
          <w:szCs w:val="28"/>
          <w:rtl/>
        </w:rPr>
        <w:t xml:space="preserve">أهل </w:t>
      </w:r>
      <w:r w:rsidR="006930E2">
        <w:rPr>
          <w:rFonts w:ascii="Simplified Arabic" w:eastAsia="Times New Roman" w:hAnsi="Simplified Arabic" w:cs="Simplified Arabic"/>
          <w:sz w:val="28"/>
          <w:szCs w:val="28"/>
          <w:rtl/>
        </w:rPr>
        <w:t xml:space="preserve">السنّة </w:t>
      </w:r>
      <w:r w:rsidRPr="00FC5586">
        <w:rPr>
          <w:rFonts w:ascii="Simplified Arabic" w:eastAsia="Times New Roman" w:hAnsi="Simplified Arabic" w:cs="Simplified Arabic"/>
          <w:sz w:val="28"/>
          <w:szCs w:val="28"/>
          <w:rtl/>
        </w:rPr>
        <w:t xml:space="preserve">والجماعة، مع إهمال قيمة التخصص العلمي لديهم وتلميع </w:t>
      </w:r>
      <w:r w:rsidR="00455953">
        <w:rPr>
          <w:rFonts w:ascii="Simplified Arabic" w:eastAsia="Times New Roman" w:hAnsi="Simplified Arabic" w:cs="Simplified Arabic"/>
          <w:sz w:val="28"/>
          <w:szCs w:val="28"/>
          <w:rtl/>
        </w:rPr>
        <w:t xml:space="preserve">أهل </w:t>
      </w:r>
      <w:r w:rsidRPr="00FC5586">
        <w:rPr>
          <w:rFonts w:ascii="Simplified Arabic" w:eastAsia="Times New Roman" w:hAnsi="Simplified Arabic" w:cs="Simplified Arabic"/>
          <w:sz w:val="28"/>
          <w:szCs w:val="28"/>
          <w:rtl/>
        </w:rPr>
        <w:t>التعدي على أكابرهم بغيا وظلما بغير وجه حق، يشنون حروبا لا داعي لها - بين الحين والآخر - على المذاهب الفقهية الأربعة المعتمدة، بدعوى إتباع الدليل من الكتاب و</w:t>
      </w:r>
      <w:r w:rsidR="006930E2">
        <w:rPr>
          <w:rFonts w:ascii="Simplified Arabic" w:eastAsia="Times New Roman" w:hAnsi="Simplified Arabic" w:cs="Simplified Arabic"/>
          <w:sz w:val="28"/>
          <w:szCs w:val="28"/>
          <w:rtl/>
        </w:rPr>
        <w:t xml:space="preserve">السنّة </w:t>
      </w:r>
      <w:r w:rsidRPr="00FC5586">
        <w:rPr>
          <w:rFonts w:ascii="Simplified Arabic" w:eastAsia="Times New Roman" w:hAnsi="Simplified Arabic" w:cs="Simplified Arabic"/>
          <w:sz w:val="28"/>
          <w:szCs w:val="28"/>
          <w:rtl/>
        </w:rPr>
        <w:t xml:space="preserve">وتجريد الإتباع لرسول الله صلى الله عليه وسلم، مع أن أصحابها بلغوا القمة العالية في الفقه والعلم والورع، وقام أصحابهم على ضبط أقوالهم، وصقلت مدارسهم الفقهية على مر عصور الإسلام كل ما يتعلق بالفقه ومسائله، </w:t>
      </w:r>
      <w:proofErr w:type="spellStart"/>
      <w:r w:rsidRPr="00FC5586">
        <w:rPr>
          <w:rFonts w:ascii="Simplified Arabic" w:eastAsia="Times New Roman" w:hAnsi="Simplified Arabic" w:cs="Simplified Arabic"/>
          <w:sz w:val="28"/>
          <w:szCs w:val="28"/>
          <w:rtl/>
        </w:rPr>
        <w:t>فأيهما</w:t>
      </w:r>
      <w:proofErr w:type="spellEnd"/>
      <w:r w:rsidRPr="00FC5586">
        <w:rPr>
          <w:rFonts w:ascii="Simplified Arabic" w:eastAsia="Times New Roman" w:hAnsi="Simplified Arabic" w:cs="Simplified Arabic"/>
          <w:sz w:val="28"/>
          <w:szCs w:val="28"/>
          <w:rtl/>
        </w:rPr>
        <w:t xml:space="preserve"> أجدى البناء على ما بنوه فيرتفع البناء عاليا، أم هدمه والتشكيك فيه، مع استحالة إتقان ما أتقنوه، واستيعاب ما استوعبوه، وبناء ما بنوه، ويشنون حروبا لا داعي لها على التصوف برمته، صالحه وطالحه، ويدّعون أن له أصل من اليهودية أو النصرانية أو البوذية، ويتّهمون رجاله بعقائد مكفرة وأفكار منحرفة ضالة ويتهمون أكابره بالزندقة والانحلال، وهم لا يفرقون في ذلك بين الصوفية الصادقين والأدعياء، مع أنه قد مرت عصور كاملة، وقرون تامة، يندر أن يكون فيها </w:t>
      </w:r>
      <w:r w:rsidRPr="00FC5586">
        <w:rPr>
          <w:rFonts w:ascii="Simplified Arabic" w:eastAsia="Times New Roman" w:hAnsi="Simplified Arabic" w:cs="Simplified Arabic"/>
          <w:sz w:val="28"/>
          <w:szCs w:val="28"/>
          <w:rtl/>
        </w:rPr>
        <w:lastRenderedPageBreak/>
        <w:t>المسلم لا يلتزم بمنهج صوفي للتزكية، وطريقة صوفية تأخذ بيده نحو رضا الله، فهل جميع أولئك على ضلالة، وأين خيرية هذه الأمة إن كانوا جميعا كذلك، والإنصاف هو اعتماد الصحيح من مناهج أكابرهم في التزكية، مع إصلاح الأخطاء التي يكون منشؤها من الجهل والخرافة، وأخطر ما في هذه الفرقة أنّ آثارها السيّئة، كانت ولا زالت تهدم تخصصات الإسلام، وتنخرُ القلاع العلمية الحصينة، التي أسّسها وبناها علماء المسلمين طوال القرون، ولذلك فهم من شر الفرق، وذلك لأنّهم يتدثرون بلباس السلف، ويهدمون بمعاولهم دين الإسلام بزعم اتباع الكتاب و</w:t>
      </w:r>
      <w:r w:rsidR="006930E2">
        <w:rPr>
          <w:rFonts w:ascii="Simplified Arabic" w:eastAsia="Times New Roman" w:hAnsi="Simplified Arabic" w:cs="Simplified Arabic"/>
          <w:sz w:val="28"/>
          <w:szCs w:val="28"/>
          <w:rtl/>
        </w:rPr>
        <w:t xml:space="preserve">السنّة </w:t>
      </w:r>
      <w:r w:rsidRPr="00FC5586">
        <w:rPr>
          <w:rFonts w:ascii="Simplified Arabic" w:eastAsia="Times New Roman" w:hAnsi="Simplified Arabic" w:cs="Simplified Arabic"/>
          <w:sz w:val="28"/>
          <w:szCs w:val="28"/>
          <w:rtl/>
        </w:rPr>
        <w:t xml:space="preserve">وباسم السلف، </w:t>
      </w:r>
    </w:p>
    <w:p w14:paraId="55F0EEC4" w14:textId="6A0A6B09" w:rsidR="0009781D" w:rsidRPr="00FC5586" w:rsidRDefault="0009781D" w:rsidP="0009781D">
      <w:pPr>
        <w:bidi/>
        <w:jc w:val="both"/>
        <w:rPr>
          <w:rFonts w:ascii="Simplified Arabic" w:hAnsi="Simplified Arabic" w:cs="Simplified Arabic"/>
          <w:sz w:val="28"/>
          <w:szCs w:val="28"/>
          <w:rtl/>
        </w:rPr>
      </w:pPr>
      <w:r w:rsidRPr="00FC5586">
        <w:rPr>
          <w:rFonts w:ascii="Simplified Arabic" w:hAnsi="Simplified Arabic" w:cs="Simplified Arabic"/>
          <w:b/>
          <w:bCs/>
          <w:sz w:val="40"/>
          <w:szCs w:val="40"/>
          <w:highlight w:val="yellow"/>
          <w:u w:val="single"/>
          <w:rtl/>
        </w:rPr>
        <w:t xml:space="preserve">[المفتاح </w:t>
      </w:r>
      <w:r w:rsidR="00BA3829" w:rsidRPr="00FC5586">
        <w:rPr>
          <w:rFonts w:ascii="Simplified Arabic" w:hAnsi="Simplified Arabic" w:cs="Simplified Arabic" w:hint="cs"/>
          <w:b/>
          <w:bCs/>
          <w:sz w:val="40"/>
          <w:szCs w:val="40"/>
          <w:highlight w:val="yellow"/>
          <w:u w:val="single"/>
          <w:rtl/>
        </w:rPr>
        <w:t>الثالث</w:t>
      </w:r>
      <w:r w:rsidRPr="00FC5586">
        <w:rPr>
          <w:rFonts w:ascii="Simplified Arabic" w:hAnsi="Simplified Arabic" w:cs="Simplified Arabic"/>
          <w:b/>
          <w:bCs/>
          <w:sz w:val="40"/>
          <w:szCs w:val="40"/>
          <w:highlight w:val="yellow"/>
          <w:u w:val="single"/>
          <w:rtl/>
        </w:rPr>
        <w:t>]</w:t>
      </w:r>
      <w:r w:rsidRPr="00FC5586">
        <w:rPr>
          <w:rFonts w:ascii="Simplified Arabic" w:hAnsi="Simplified Arabic" w:cs="Simplified Arabic"/>
          <w:b/>
          <w:bCs/>
          <w:sz w:val="40"/>
          <w:szCs w:val="40"/>
          <w:u w:val="single"/>
          <w:rtl/>
        </w:rPr>
        <w:t>:</w:t>
      </w:r>
      <w:r w:rsidRPr="00FC5586">
        <w:rPr>
          <w:rFonts w:ascii="Simplified Arabic" w:hAnsi="Simplified Arabic" w:cs="Simplified Arabic"/>
          <w:b/>
          <w:bCs/>
          <w:sz w:val="28"/>
          <w:szCs w:val="28"/>
          <w:rtl/>
        </w:rPr>
        <w:t xml:space="preserve"> </w:t>
      </w:r>
      <w:r w:rsidRPr="00FC5586">
        <w:rPr>
          <w:rFonts w:ascii="Simplified Arabic" w:eastAsia="Times New Roman" w:hAnsi="Simplified Arabic" w:cs="Simplified Arabic"/>
          <w:bCs/>
          <w:sz w:val="28"/>
          <w:szCs w:val="28"/>
          <w:rtl/>
        </w:rPr>
        <w:t xml:space="preserve">لماذا سماهم </w:t>
      </w:r>
      <w:r w:rsidR="00455953">
        <w:rPr>
          <w:rFonts w:ascii="Simplified Arabic" w:eastAsia="Times New Roman" w:hAnsi="Simplified Arabic" w:cs="Simplified Arabic"/>
          <w:bCs/>
          <w:sz w:val="28"/>
          <w:szCs w:val="28"/>
          <w:rtl/>
        </w:rPr>
        <w:t xml:space="preserve">أهل </w:t>
      </w:r>
      <w:r w:rsidRPr="00FC5586">
        <w:rPr>
          <w:rFonts w:ascii="Simplified Arabic" w:eastAsia="Times New Roman" w:hAnsi="Simplified Arabic" w:cs="Simplified Arabic"/>
          <w:bCs/>
          <w:sz w:val="28"/>
          <w:szCs w:val="28"/>
          <w:rtl/>
        </w:rPr>
        <w:t xml:space="preserve">العلم </w:t>
      </w:r>
      <w:proofErr w:type="spellStart"/>
      <w:r w:rsidRPr="00FC5586">
        <w:rPr>
          <w:rFonts w:ascii="Simplified Arabic" w:eastAsia="Times New Roman" w:hAnsi="Simplified Arabic" w:cs="Simplified Arabic"/>
          <w:bCs/>
          <w:sz w:val="28"/>
          <w:szCs w:val="28"/>
          <w:rtl/>
        </w:rPr>
        <w:t>بالحشوية</w:t>
      </w:r>
      <w:proofErr w:type="spellEnd"/>
      <w:r w:rsidRPr="00FC5586">
        <w:rPr>
          <w:rFonts w:ascii="Simplified Arabic" w:eastAsia="Times New Roman" w:hAnsi="Simplified Arabic" w:cs="Simplified Arabic"/>
          <w:sz w:val="28"/>
          <w:szCs w:val="28"/>
          <w:rtl/>
        </w:rPr>
        <w:t xml:space="preserve">: </w:t>
      </w:r>
      <w:r w:rsidRPr="00FC5586">
        <w:rPr>
          <w:rFonts w:ascii="Simplified Arabic" w:hAnsi="Simplified Arabic" w:cs="Simplified Arabic"/>
          <w:sz w:val="28"/>
          <w:szCs w:val="28"/>
          <w:rtl/>
        </w:rPr>
        <w:t xml:space="preserve">(أ) لأنّهم يحشون الأحاديث الموضوعة والواهية والضعيفة، في أبواب العقيدة وما يتعلق بذات الله تعالى وصفاته، ويقبلونها ويستنبطون منها الوحل والتجسيم والتشبيه والتمثيل ثم يلوكون السنتهم بعد الخوض فيها بقولهم بلا كيف، (ب) لأنّهم يحشون عقائدهم بالمستحيلات العقلية، وبكل ما يخالف صريح العقل، وهم أبعد الناس عن العقل، فالشيعة على بدعهم، والخوارج على </w:t>
      </w:r>
      <w:proofErr w:type="spellStart"/>
      <w:r w:rsidRPr="00FC5586">
        <w:rPr>
          <w:rFonts w:ascii="Simplified Arabic" w:hAnsi="Simplified Arabic" w:cs="Simplified Arabic"/>
          <w:sz w:val="28"/>
          <w:szCs w:val="28"/>
          <w:rtl/>
        </w:rPr>
        <w:t>طوامهم</w:t>
      </w:r>
      <w:proofErr w:type="spellEnd"/>
      <w:r w:rsidRPr="00FC5586">
        <w:rPr>
          <w:rFonts w:ascii="Simplified Arabic" w:hAnsi="Simplified Arabic" w:cs="Simplified Arabic"/>
          <w:sz w:val="28"/>
          <w:szCs w:val="28"/>
          <w:rtl/>
        </w:rPr>
        <w:t xml:space="preserve"> يستحون من وصف الله تعالى بما يصفه به هؤلاء الأجلاف، من نسبة الجوارح والأجزاء والأبعاض إلى الله تعالى، ونسبة الحد والمقدار إلى ذات الله تعالى، ولو عقلوا أنّ المحدود لا يكون إلهاً لما تفوهوا بهذا الجرم، ويجيزون عليه سبحانه الكون في المكان والحركة والسكون والجلوس والقيام والقعود، ويجيزون أنّ تكون ذاته سبحانه محلاً للحوادث، يتكلمون في ذات الله تعالى بالمحسوس الذي يحسونه، ويخلطون ما بين المحسوس والمعقول ولا يفرقون بينهما، (ت) لأنّهم يحشون عقولهم بالمتناقضات: لأنّهم </w:t>
      </w:r>
      <w:r w:rsidR="00455953">
        <w:rPr>
          <w:rFonts w:ascii="Simplified Arabic" w:hAnsi="Simplified Arabic" w:cs="Simplified Arabic"/>
          <w:sz w:val="28"/>
          <w:szCs w:val="28"/>
          <w:rtl/>
        </w:rPr>
        <w:t xml:space="preserve">أهل </w:t>
      </w:r>
      <w:r w:rsidRPr="00FC5586">
        <w:rPr>
          <w:rFonts w:ascii="Simplified Arabic" w:hAnsi="Simplified Arabic" w:cs="Simplified Arabic"/>
          <w:sz w:val="28"/>
          <w:szCs w:val="28"/>
          <w:rtl/>
        </w:rPr>
        <w:t xml:space="preserve">التناقض، فهم يبدعون المؤولة، ثم يتأولون القرب والمعية والإحاطة بالعلم والسمع والبصر، ولا يتأولون العلو بعلو المكانة، ولا الاستواء بالهيمنة والتدبير والربوبية، مع أنّ المنهج العلمي القويم يحتم إما تأويل الجميع أو اعتقاد الجميع، لا فرق بين هذا وهذا إلا في أسقامهم التي كيفت وجود الله من حيث لا تشعر بوجود الملك في مملكته، ولا بد له من مكان يدير منه أمر المملكة، وهذا المكان هو العرش على ظنهم، وأنّه بذاته فوق عرشه، فأتو بلفظ (ذاته) من عند أنفسهم، وجعلوا الاستواء حسيا، مع أنّ الله تعالى ليس كمثله شيء، وليس كمثل وجوده وجود، فلا يحتاج في وجوده ولا في تدبير مملكته إلى مكان ولا عرش، وهو رب العرش ورب الكون ورب المكان والزمان، والملك والملكوت، ومهما كلمتهم في ذلك لا يفهمون، ويظنون أنّك تحدثهم عن العدم، ويقولون " لا يعقل " وهم لا عقول لهم يظنون المحسوس هو المعقول، ولو تواضعوا للعلم لحظات على يد عالم بالأصول لفرقوا بين المحسوس والمعقول، </w:t>
      </w:r>
      <w:proofErr w:type="spellStart"/>
      <w:r w:rsidRPr="00FC5586">
        <w:rPr>
          <w:rFonts w:ascii="Simplified Arabic" w:hAnsi="Simplified Arabic" w:cs="Simplified Arabic"/>
          <w:sz w:val="28"/>
          <w:szCs w:val="28"/>
          <w:rtl/>
        </w:rPr>
        <w:t>ولعلموا</w:t>
      </w:r>
      <w:proofErr w:type="spellEnd"/>
      <w:r w:rsidRPr="00FC5586">
        <w:rPr>
          <w:rFonts w:ascii="Simplified Arabic" w:hAnsi="Simplified Arabic" w:cs="Simplified Arabic"/>
          <w:sz w:val="28"/>
          <w:szCs w:val="28"/>
          <w:rtl/>
        </w:rPr>
        <w:t xml:space="preserve"> أنّ وجود الله معقول وليس </w:t>
      </w:r>
      <w:r w:rsidRPr="00FC5586">
        <w:rPr>
          <w:rFonts w:ascii="Simplified Arabic" w:hAnsi="Simplified Arabic" w:cs="Simplified Arabic"/>
          <w:sz w:val="28"/>
          <w:szCs w:val="28"/>
          <w:rtl/>
        </w:rPr>
        <w:lastRenderedPageBreak/>
        <w:t xml:space="preserve">محسوس لأنّه سبحانه منزه عن المحسوس لأن جميع ما هو محسوس أمامنا مخلوق والله هو خالق المخلوق تنزه عن مشابهة المحسوسات، (ث) لأنّهم يحشون أنفسهم في زمرة أتباع السلف والسلف من زيغ عقائدهم براء، وينتسبون إلى الإمام أحمد وهو منهم بريء، وهم يحاولون بذلك تبرئة أنفسهم من مغبّة الآراء الباطلة، والمخالفة لأدلّة العقل السليم والنقل الصحيح، فهم يُسندون جميع أقوالهم إلى غيرهم من الأموات السالفين، ويزعمون أنهم </w:t>
      </w:r>
      <w:r w:rsidR="00455953">
        <w:rPr>
          <w:rFonts w:ascii="Simplified Arabic" w:hAnsi="Simplified Arabic" w:cs="Simplified Arabic"/>
          <w:sz w:val="28"/>
          <w:szCs w:val="28"/>
          <w:rtl/>
        </w:rPr>
        <w:t xml:space="preserve">أهل </w:t>
      </w:r>
      <w:r w:rsidRPr="00FC5586">
        <w:rPr>
          <w:rFonts w:ascii="Simplified Arabic" w:hAnsi="Simplified Arabic" w:cs="Simplified Arabic"/>
          <w:sz w:val="28"/>
          <w:szCs w:val="28"/>
          <w:rtl/>
        </w:rPr>
        <w:t xml:space="preserve">الكتاب والسنّة، وهم </w:t>
      </w:r>
      <w:r w:rsidR="00455953">
        <w:rPr>
          <w:rFonts w:ascii="Simplified Arabic" w:hAnsi="Simplified Arabic" w:cs="Simplified Arabic"/>
          <w:sz w:val="28"/>
          <w:szCs w:val="28"/>
          <w:rtl/>
        </w:rPr>
        <w:t xml:space="preserve">أهل </w:t>
      </w:r>
      <w:r w:rsidRPr="00FC5586">
        <w:rPr>
          <w:rFonts w:ascii="Simplified Arabic" w:hAnsi="Simplified Arabic" w:cs="Simplified Arabic"/>
          <w:sz w:val="28"/>
          <w:szCs w:val="28"/>
          <w:rtl/>
        </w:rPr>
        <w:t>الظاهر والحشو والجفاء، أبعد الناس عن فقه الكتاب والسنّة، وأبعد الناس عن روح عقائد التقديس والتنزيه التي امتلأت بها أدلة الكتاب و</w:t>
      </w:r>
      <w:r w:rsidR="006930E2">
        <w:rPr>
          <w:rFonts w:ascii="Simplified Arabic" w:hAnsi="Simplified Arabic" w:cs="Simplified Arabic"/>
          <w:sz w:val="28"/>
          <w:szCs w:val="28"/>
          <w:rtl/>
        </w:rPr>
        <w:t xml:space="preserve">السنّة </w:t>
      </w:r>
    </w:p>
    <w:p w14:paraId="1704AB87" w14:textId="79127454" w:rsidR="0009781D" w:rsidRPr="00FC5586" w:rsidRDefault="0009781D" w:rsidP="0009781D">
      <w:pPr>
        <w:bidi/>
        <w:jc w:val="both"/>
        <w:rPr>
          <w:rFonts w:ascii="Simplified Arabic" w:hAnsi="Simplified Arabic" w:cs="Simplified Arabic"/>
          <w:sz w:val="28"/>
          <w:szCs w:val="28"/>
          <w:rtl/>
        </w:rPr>
      </w:pPr>
      <w:r w:rsidRPr="00FC5586">
        <w:rPr>
          <w:rFonts w:ascii="Simplified Arabic" w:hAnsi="Simplified Arabic" w:cs="Simplified Arabic"/>
          <w:b/>
          <w:bCs/>
          <w:sz w:val="40"/>
          <w:szCs w:val="40"/>
          <w:highlight w:val="yellow"/>
          <w:u w:val="single"/>
          <w:rtl/>
        </w:rPr>
        <w:t xml:space="preserve">[المفتاح </w:t>
      </w:r>
      <w:r w:rsidR="00BA3829" w:rsidRPr="00FC5586">
        <w:rPr>
          <w:rFonts w:ascii="Simplified Arabic" w:hAnsi="Simplified Arabic" w:cs="Simplified Arabic" w:hint="cs"/>
          <w:b/>
          <w:bCs/>
          <w:sz w:val="40"/>
          <w:szCs w:val="40"/>
          <w:highlight w:val="yellow"/>
          <w:u w:val="single"/>
          <w:rtl/>
        </w:rPr>
        <w:t>الرابع</w:t>
      </w:r>
      <w:r w:rsidRPr="00FC5586">
        <w:rPr>
          <w:rFonts w:ascii="Simplified Arabic" w:hAnsi="Simplified Arabic" w:cs="Simplified Arabic"/>
          <w:b/>
          <w:bCs/>
          <w:sz w:val="40"/>
          <w:szCs w:val="40"/>
          <w:highlight w:val="yellow"/>
          <w:rtl/>
        </w:rPr>
        <w:t>]</w:t>
      </w:r>
      <w:r w:rsidRPr="00FC5586">
        <w:rPr>
          <w:rFonts w:ascii="Simplified Arabic" w:hAnsi="Simplified Arabic" w:cs="Simplified Arabic"/>
          <w:b/>
          <w:bCs/>
          <w:sz w:val="40"/>
          <w:szCs w:val="40"/>
          <w:rtl/>
        </w:rPr>
        <w:t>:</w:t>
      </w:r>
      <w:r w:rsidRPr="00FC5586">
        <w:rPr>
          <w:rFonts w:ascii="Simplified Arabic" w:hAnsi="Simplified Arabic" w:cs="Simplified Arabic"/>
          <w:b/>
          <w:bCs/>
          <w:sz w:val="28"/>
          <w:szCs w:val="28"/>
          <w:rtl/>
        </w:rPr>
        <w:t xml:space="preserve"> </w:t>
      </w:r>
      <w:r w:rsidRPr="00FC5586">
        <w:rPr>
          <w:rFonts w:ascii="Simplified Arabic" w:eastAsia="Times New Roman" w:hAnsi="Simplified Arabic" w:cs="Simplified Arabic"/>
          <w:b/>
          <w:bCs/>
          <w:sz w:val="28"/>
          <w:szCs w:val="28"/>
          <w:rtl/>
          <w:lang w:eastAsia="ar-SA" w:bidi="ar-KW"/>
        </w:rPr>
        <w:t xml:space="preserve">أخطر مشاكل </w:t>
      </w:r>
      <w:proofErr w:type="spellStart"/>
      <w:r w:rsidRPr="00FC5586">
        <w:rPr>
          <w:rFonts w:ascii="Simplified Arabic" w:eastAsia="Times New Roman" w:hAnsi="Simplified Arabic" w:cs="Simplified Arabic"/>
          <w:b/>
          <w:bCs/>
          <w:sz w:val="28"/>
          <w:szCs w:val="28"/>
          <w:rtl/>
          <w:lang w:eastAsia="ar-SA" w:bidi="ar-KW"/>
        </w:rPr>
        <w:t>الحشوية</w:t>
      </w:r>
      <w:proofErr w:type="spellEnd"/>
      <w:r w:rsidRPr="00FC5586">
        <w:rPr>
          <w:rFonts w:ascii="Simplified Arabic" w:eastAsia="Times New Roman" w:hAnsi="Simplified Arabic" w:cs="Simplified Arabic"/>
          <w:b/>
          <w:bCs/>
          <w:sz w:val="28"/>
          <w:szCs w:val="28"/>
          <w:rtl/>
          <w:lang w:eastAsia="ar-SA" w:bidi="ar-KW"/>
        </w:rPr>
        <w:t xml:space="preserve"> عدم احترام التخصص العلمي لعلوم الإسلام:</w:t>
      </w:r>
      <w:r w:rsidRPr="00FC5586">
        <w:rPr>
          <w:rFonts w:ascii="Simplified Arabic" w:eastAsia="Times New Roman" w:hAnsi="Simplified Arabic" w:cs="Simplified Arabic"/>
          <w:sz w:val="28"/>
          <w:szCs w:val="28"/>
          <w:rtl/>
          <w:lang w:eastAsia="ar-SA" w:bidi="ar-KW"/>
        </w:rPr>
        <w:t xml:space="preserve"> على مر عصور الإسلام ظهرت المدارس المتخصصة في كل فن وعلم من علوم الدين وانتسب إليها الآلاف من العلماء الذين هم ورثة الأنبياء، فظهر المتخصصون في علم القرآن والقراءات والتفسير وكافة علوم القرآن التي </w:t>
      </w:r>
      <w:r w:rsidRPr="00FC5586">
        <w:rPr>
          <w:rFonts w:ascii="Simplified Arabic" w:eastAsia="MS Mincho" w:hAnsi="Simplified Arabic" w:cs="Simplified Arabic"/>
          <w:sz w:val="28"/>
          <w:szCs w:val="28"/>
          <w:rtl/>
        </w:rPr>
        <w:t xml:space="preserve">بلغ بها السيوطي ثمانين نوعاً من علوم القرآن في كتابه: الاتقان في علوم القرآن، </w:t>
      </w:r>
      <w:r w:rsidRPr="00FC5586">
        <w:rPr>
          <w:rFonts w:ascii="Simplified Arabic" w:eastAsia="Times New Roman" w:hAnsi="Simplified Arabic" w:cs="Simplified Arabic"/>
          <w:sz w:val="28"/>
          <w:szCs w:val="28"/>
          <w:rtl/>
          <w:lang w:eastAsia="ar-SA" w:bidi="ar-KW"/>
        </w:rPr>
        <w:t xml:space="preserve">وظهر المتخصصون في علم الحديث، علم المتن وعلم السند وعلم مصطلح الحديث وعلوم الرجال والجرح والتعديل، </w:t>
      </w:r>
      <w:r w:rsidRPr="00FC5586">
        <w:rPr>
          <w:rFonts w:ascii="Simplified Arabic" w:eastAsia="MS Mincho" w:hAnsi="Simplified Arabic" w:cs="Simplified Arabic"/>
          <w:sz w:val="28"/>
          <w:szCs w:val="28"/>
          <w:rtl/>
        </w:rPr>
        <w:t>وعلم شرح الحديث وبيان معناه، وغيرها من علوم الحديث وقد بلغ بها ابن الصلاح خمسة وستين نوعا من علوم الحديث في مقدمته المعروفة باسم مقدمة ابن الصلاح</w:t>
      </w:r>
      <w:r w:rsidRPr="00FC5586">
        <w:rPr>
          <w:rFonts w:ascii="Simplified Arabic" w:eastAsia="Times New Roman" w:hAnsi="Simplified Arabic" w:cs="Simplified Arabic"/>
          <w:sz w:val="28"/>
          <w:szCs w:val="28"/>
          <w:rtl/>
          <w:lang w:eastAsia="ar-SA"/>
        </w:rPr>
        <w:t xml:space="preserve">، </w:t>
      </w:r>
      <w:r w:rsidRPr="00FC5586">
        <w:rPr>
          <w:rFonts w:ascii="Simplified Arabic" w:eastAsia="Times New Roman" w:hAnsi="Simplified Arabic" w:cs="Simplified Arabic"/>
          <w:sz w:val="28"/>
          <w:szCs w:val="28"/>
          <w:rtl/>
          <w:lang w:eastAsia="ar-SA" w:bidi="ar-KW"/>
        </w:rPr>
        <w:t xml:space="preserve">وظهر المتخصصون في الفقه، </w:t>
      </w:r>
      <w:r w:rsidRPr="00FC5586">
        <w:rPr>
          <w:rFonts w:ascii="Simplified Arabic" w:hAnsi="Simplified Arabic" w:cs="Simplified Arabic"/>
          <w:sz w:val="28"/>
          <w:szCs w:val="28"/>
          <w:rtl/>
          <w:lang w:bidi="ar-EG"/>
        </w:rPr>
        <w:t xml:space="preserve">وكان من ثمرة التخصص فيه ظهور الأئمة الأربعة الفقهاء المجتهدين أبو حنيفة ومالك والشافعي وأحمد بن حنبل، </w:t>
      </w:r>
      <w:r w:rsidRPr="00FC5586">
        <w:rPr>
          <w:rFonts w:ascii="Simplified Arabic" w:hAnsi="Simplified Arabic" w:cs="Simplified Arabic"/>
          <w:sz w:val="28"/>
          <w:szCs w:val="28"/>
          <w:rtl/>
        </w:rPr>
        <w:t>وقد سميت آراء هؤلاء الأئمة الأربعة ومن ذهب مذهبهم من الأئمة المجتهدين ((مذاهب))،</w:t>
      </w:r>
      <w:r w:rsidRPr="00FC5586">
        <w:rPr>
          <w:rFonts w:ascii="Simplified Arabic" w:eastAsia="Times New Roman" w:hAnsi="Simplified Arabic" w:cs="Simplified Arabic"/>
          <w:sz w:val="28"/>
          <w:szCs w:val="28"/>
          <w:rtl/>
          <w:lang w:eastAsia="ar-SA"/>
        </w:rPr>
        <w:t xml:space="preserve"> </w:t>
      </w:r>
      <w:r w:rsidRPr="00FC5586">
        <w:rPr>
          <w:rFonts w:ascii="Simplified Arabic" w:hAnsi="Simplified Arabic" w:cs="Simplified Arabic"/>
          <w:sz w:val="28"/>
          <w:szCs w:val="28"/>
          <w:rtl/>
        </w:rPr>
        <w:t xml:space="preserve">وهذه المذاهب الأربعة - بفضل جهود علمائها الكثيرين على مر عصور الإسلام السابقة - صارت بمثابة مدارس وجامعات علمية متخصصة </w:t>
      </w:r>
      <w:r w:rsidRPr="00FC5586">
        <w:rPr>
          <w:rFonts w:ascii="Simplified Arabic" w:hAnsi="Simplified Arabic" w:cs="Simplified Arabic"/>
          <w:sz w:val="28"/>
          <w:szCs w:val="28"/>
          <w:rtl/>
          <w:lang w:bidi="ar-KW"/>
        </w:rPr>
        <w:t>في علم الفقه، لها أساليبها التربوية والعلمية الناجحة المجربة في إفادة طلاب العلم الشرعي الفقه على أحسن الوسائل العلمية في تاريخ البشر، وقد خرجت لنا أكثر وأفضل علماء المسلمين على مر عصور الإسلام،</w:t>
      </w:r>
      <w:r w:rsidRPr="00FC5586">
        <w:rPr>
          <w:rFonts w:ascii="Simplified Arabic" w:hAnsi="Simplified Arabic" w:cs="Simplified Arabic"/>
          <w:sz w:val="28"/>
          <w:szCs w:val="28"/>
          <w:rtl/>
          <w:lang w:bidi="ar-EG"/>
        </w:rPr>
        <w:t xml:space="preserve">ثم ظهرت الفرق الضالة كالخوارج والشيعة والمعتزلة والمجسمة، وانتصب لها العلماء بالرد وبيان الحق، وأكرم الله تعالى الأمة بثلاثة من علماء المسلمين الأكابر، حملوا لواء الدفاع عن عقيدة المسلمين وبيان عقيدة </w:t>
      </w:r>
      <w:r w:rsidR="00455953">
        <w:rPr>
          <w:rFonts w:ascii="Simplified Arabic" w:hAnsi="Simplified Arabic" w:cs="Simplified Arabic"/>
          <w:sz w:val="28"/>
          <w:szCs w:val="28"/>
          <w:rtl/>
          <w:lang w:bidi="ar-EG"/>
        </w:rPr>
        <w:t xml:space="preserve">أهل </w:t>
      </w:r>
      <w:r w:rsidR="006930E2">
        <w:rPr>
          <w:rFonts w:ascii="Simplified Arabic" w:hAnsi="Simplified Arabic" w:cs="Simplified Arabic"/>
          <w:sz w:val="28"/>
          <w:szCs w:val="28"/>
          <w:rtl/>
          <w:lang w:bidi="ar-EG"/>
        </w:rPr>
        <w:t xml:space="preserve">السنّة </w:t>
      </w:r>
      <w:r w:rsidRPr="00FC5586">
        <w:rPr>
          <w:rFonts w:ascii="Simplified Arabic" w:hAnsi="Simplified Arabic" w:cs="Simplified Arabic"/>
          <w:sz w:val="28"/>
          <w:szCs w:val="28"/>
          <w:rtl/>
          <w:lang w:bidi="ar-EG"/>
        </w:rPr>
        <w:t xml:space="preserve">والجماعة، وهم الإمام أحمد ابن حنبل والإمام أبو الحسن الأشعري والإمام أبو منصور الماتريدي، وبهم اكتملت صورة العقيدة الفذة التي ينبغي أن يحملها كل مسلم، وبعد ظهور الأئمة الثلاث صار للمسلمين ثلاث مدارس في الأصول لا رابع لها إلا الميل إلى الاعتزال أو التشبيه، وهي (المدرسة الأثرية) وعليها </w:t>
      </w:r>
      <w:r w:rsidRPr="00FC5586">
        <w:rPr>
          <w:rFonts w:ascii="Simplified Arabic" w:hAnsi="Simplified Arabic" w:cs="Simplified Arabic"/>
          <w:sz w:val="28"/>
          <w:szCs w:val="28"/>
          <w:rtl/>
          <w:lang w:bidi="ar-EG"/>
        </w:rPr>
        <w:lastRenderedPageBreak/>
        <w:t xml:space="preserve">فضلاء الحنابلة إلا من مال إلى الحشو والتجسيم وسوء الادب مع الله تعالى بسبب عدم العلم بقواعد التقديس، (والمدرسة الأشعرية) وعليها غالب المالكية والشافعية وهم سواد العلماء المتخصصين في العقيدة على مذهب </w:t>
      </w:r>
      <w:r w:rsidR="00455953">
        <w:rPr>
          <w:rFonts w:ascii="Simplified Arabic" w:hAnsi="Simplified Arabic" w:cs="Simplified Arabic"/>
          <w:sz w:val="28"/>
          <w:szCs w:val="28"/>
          <w:rtl/>
          <w:lang w:bidi="ar-EG"/>
        </w:rPr>
        <w:t xml:space="preserve">أهل </w:t>
      </w:r>
      <w:r w:rsidR="006930E2">
        <w:rPr>
          <w:rFonts w:ascii="Simplified Arabic" w:hAnsi="Simplified Arabic" w:cs="Simplified Arabic"/>
          <w:sz w:val="28"/>
          <w:szCs w:val="28"/>
          <w:rtl/>
          <w:lang w:bidi="ar-EG"/>
        </w:rPr>
        <w:t xml:space="preserve">السنّة </w:t>
      </w:r>
      <w:r w:rsidRPr="00FC5586">
        <w:rPr>
          <w:rFonts w:ascii="Simplified Arabic" w:hAnsi="Simplified Arabic" w:cs="Simplified Arabic"/>
          <w:sz w:val="28"/>
          <w:szCs w:val="28"/>
          <w:rtl/>
          <w:lang w:bidi="ar-EG"/>
        </w:rPr>
        <w:t xml:space="preserve">والجماعة - إلا من مال إلى الحشو أو الاعتزال -، (والمدرسة </w:t>
      </w:r>
      <w:proofErr w:type="spellStart"/>
      <w:r w:rsidRPr="00FC5586">
        <w:rPr>
          <w:rFonts w:ascii="Simplified Arabic" w:hAnsi="Simplified Arabic" w:cs="Simplified Arabic"/>
          <w:sz w:val="28"/>
          <w:szCs w:val="28"/>
          <w:rtl/>
          <w:lang w:bidi="ar-EG"/>
        </w:rPr>
        <w:t>الماتريدية</w:t>
      </w:r>
      <w:proofErr w:type="spellEnd"/>
      <w:r w:rsidRPr="00FC5586">
        <w:rPr>
          <w:rFonts w:ascii="Simplified Arabic" w:hAnsi="Simplified Arabic" w:cs="Simplified Arabic"/>
          <w:sz w:val="28"/>
          <w:szCs w:val="28"/>
          <w:rtl/>
          <w:lang w:bidi="ar-EG"/>
        </w:rPr>
        <w:t>) وعليها غالب الأحناف إلا من مال إلى الحشو أو الاعتزال، وأُحكم أساس تلك المدارس على يد المتخصصين فيها واتقنت علومها، وصارت المرجع لكل مسلم يبتغي في العقائد وجه الحق والعدل والإنصاف، من هاجم مدرسة منهم فاتهمه على عقله أو علمه أو دينه،</w:t>
      </w:r>
      <w:r w:rsidRPr="00FC5586">
        <w:rPr>
          <w:rFonts w:ascii="Simplified Arabic" w:eastAsia="Times New Roman" w:hAnsi="Simplified Arabic" w:cs="Simplified Arabic"/>
          <w:sz w:val="28"/>
          <w:szCs w:val="28"/>
          <w:rtl/>
          <w:lang w:eastAsia="ar-SA" w:bidi="ar-EG"/>
        </w:rPr>
        <w:t xml:space="preserve"> و</w:t>
      </w:r>
      <w:r w:rsidRPr="00FC5586">
        <w:rPr>
          <w:rFonts w:ascii="Simplified Arabic" w:hAnsi="Simplified Arabic" w:cs="Simplified Arabic"/>
          <w:sz w:val="28"/>
          <w:szCs w:val="28"/>
          <w:rtl/>
          <w:lang w:bidi="ar-EG"/>
        </w:rPr>
        <w:t xml:space="preserve"> مع اتساع الفتوحات الإسلامية وثراء المجتمعات الإسلامية، ثم عندما اتسعت الفتوحات وبدأ ميل المسلمين إلى الدنيا والركون إليها، </w:t>
      </w:r>
      <w:r w:rsidRPr="00FC5586">
        <w:rPr>
          <w:rFonts w:ascii="Simplified Arabic" w:hAnsi="Simplified Arabic" w:cs="Simplified Arabic"/>
          <w:sz w:val="28"/>
          <w:szCs w:val="28"/>
          <w:rtl/>
        </w:rPr>
        <w:t xml:space="preserve">مما دعا أرباب الزهد والمعرفة إلى أن يعملوا هُم من ناحيتهم أيضاً على تدوين علم التزكية (التصوف)، وإثبات شرفه وجلاله وفضله، ومن باب سد النقص، واستكمال علوم الدين في جميع نواحي الحياة الإنسانية، ولما كان المتخصصون في هذا الجانب قد عُرفوا (بالصوفية) فلا مشاحة في الاصطلاح، والمهم المضمون في هذا الباب، وهو أنّ التصوف الصحيح قد تكفل بعلم بتزكية الباطن، وإصلاح القلب وسلامته وتزكيته، وهو العلم الذي تخصص في بيان درجات الإحسان ومنازل المقربين من رب العالمين، </w:t>
      </w:r>
      <w:r w:rsidRPr="00FC5586">
        <w:rPr>
          <w:rFonts w:ascii="Simplified Arabic" w:eastAsia="Times New Roman" w:hAnsi="Simplified Arabic" w:cs="Simplified Arabic"/>
          <w:sz w:val="28"/>
          <w:szCs w:val="28"/>
          <w:rtl/>
          <w:lang w:eastAsia="ar-SA" w:bidi="ar-KW"/>
        </w:rPr>
        <w:t xml:space="preserve">وبعد فهذا اختصار مبسط لبيان تخصصات </w:t>
      </w:r>
      <w:r w:rsidR="00455953">
        <w:rPr>
          <w:rFonts w:ascii="Simplified Arabic" w:eastAsia="Times New Roman" w:hAnsi="Simplified Arabic" w:cs="Simplified Arabic"/>
          <w:sz w:val="28"/>
          <w:szCs w:val="28"/>
          <w:rtl/>
          <w:lang w:eastAsia="ar-SA" w:bidi="ar-KW"/>
        </w:rPr>
        <w:t xml:space="preserve">أهل </w:t>
      </w:r>
      <w:r w:rsidRPr="00FC5586">
        <w:rPr>
          <w:rFonts w:ascii="Simplified Arabic" w:eastAsia="Times New Roman" w:hAnsi="Simplified Arabic" w:cs="Simplified Arabic"/>
          <w:sz w:val="28"/>
          <w:szCs w:val="28"/>
          <w:rtl/>
          <w:lang w:eastAsia="ar-SA" w:bidi="ar-KW"/>
        </w:rPr>
        <w:t xml:space="preserve">الإسلام الذين ملئوا الدنيا علما، ويستحيل على </w:t>
      </w:r>
      <w:r w:rsidRPr="00FC5586">
        <w:rPr>
          <w:rFonts w:ascii="Simplified Arabic" w:hAnsi="Simplified Arabic" w:cs="Simplified Arabic"/>
          <w:sz w:val="28"/>
          <w:szCs w:val="28"/>
          <w:rtl/>
        </w:rPr>
        <w:t xml:space="preserve">أحد بعد ذلك أن يطرح مؤسسة واحدة على أنّها البديل عن جميع التخصصات العلمية الإسلامية، (ب) إنّ أخطر الآثار المترتبة على عدم احترام التخصص تتمثل في: الفوضى العلمية، والفوضى الفكرية، والخطأ في تقييم المواقف واصدار الأحكام، كما يؤدي إلى فوضى التبديع الناشئة عن عدم احترام تخصصات الآخرين، والهجوم على أصحابها واتهامهم بالبدعة والانحراف عن الدين، كما يؤدي عدم احترام التخصص إلى فوضى الغلو والانحراف والإفراط والتفريط في دين الله تعالى، وتنتشر الفتاوى الخاطئة الناشئة عن عدم احترام التخصص والهجوم على تخصصات الآخرين بغير علم ولا معرفة لأسباب تبني </w:t>
      </w:r>
      <w:r w:rsidR="00455953">
        <w:rPr>
          <w:rFonts w:ascii="Simplified Arabic" w:hAnsi="Simplified Arabic" w:cs="Simplified Arabic"/>
          <w:sz w:val="28"/>
          <w:szCs w:val="28"/>
          <w:rtl/>
        </w:rPr>
        <w:t xml:space="preserve">أهل </w:t>
      </w:r>
      <w:r w:rsidRPr="00FC5586">
        <w:rPr>
          <w:rFonts w:ascii="Simplified Arabic" w:hAnsi="Simplified Arabic" w:cs="Simplified Arabic"/>
          <w:sz w:val="28"/>
          <w:szCs w:val="28"/>
          <w:rtl/>
        </w:rPr>
        <w:t xml:space="preserve">التخصص لهذا الحكم دون غيره، مع أنّ الحق حتما يكون مع </w:t>
      </w:r>
      <w:r w:rsidR="00455953">
        <w:rPr>
          <w:rFonts w:ascii="Simplified Arabic" w:hAnsi="Simplified Arabic" w:cs="Simplified Arabic"/>
          <w:sz w:val="28"/>
          <w:szCs w:val="28"/>
          <w:rtl/>
        </w:rPr>
        <w:t xml:space="preserve">أهل </w:t>
      </w:r>
      <w:r w:rsidRPr="00FC5586">
        <w:rPr>
          <w:rFonts w:ascii="Simplified Arabic" w:hAnsi="Simplified Arabic" w:cs="Simplified Arabic"/>
          <w:sz w:val="28"/>
          <w:szCs w:val="28"/>
          <w:rtl/>
        </w:rPr>
        <w:t xml:space="preserve">التخصص، وقد امتدح الله تعالى </w:t>
      </w:r>
      <w:r w:rsidR="00455953">
        <w:rPr>
          <w:rFonts w:ascii="Simplified Arabic" w:hAnsi="Simplified Arabic" w:cs="Simplified Arabic"/>
          <w:sz w:val="28"/>
          <w:szCs w:val="28"/>
          <w:rtl/>
        </w:rPr>
        <w:t xml:space="preserve">أهل </w:t>
      </w:r>
      <w:r w:rsidRPr="00FC5586">
        <w:rPr>
          <w:rFonts w:ascii="Simplified Arabic" w:hAnsi="Simplified Arabic" w:cs="Simplified Arabic"/>
          <w:sz w:val="28"/>
          <w:szCs w:val="28"/>
          <w:rtl/>
        </w:rPr>
        <w:t xml:space="preserve">التخصص بقوله تعالى: {وَلَا يُنَبِّئُكَ مِثْلُ خَبِيرٍ} [فاطر: 14]، </w:t>
      </w:r>
      <w:r w:rsidRPr="00FC5586">
        <w:rPr>
          <w:rFonts w:ascii="Simplified Arabic" w:hAnsi="Simplified Arabic" w:cs="Simplified Arabic"/>
          <w:sz w:val="28"/>
          <w:szCs w:val="28"/>
          <w:rtl/>
          <w:lang w:bidi="ar-EG"/>
        </w:rPr>
        <w:t xml:space="preserve">وأمرنا تعالى باحترام التخصص واستفتاء </w:t>
      </w:r>
      <w:r w:rsidR="00455953">
        <w:rPr>
          <w:rFonts w:ascii="Simplified Arabic" w:hAnsi="Simplified Arabic" w:cs="Simplified Arabic"/>
          <w:sz w:val="28"/>
          <w:szCs w:val="28"/>
          <w:rtl/>
          <w:lang w:bidi="ar-EG"/>
        </w:rPr>
        <w:t xml:space="preserve">أهل </w:t>
      </w:r>
      <w:r w:rsidRPr="00FC5586">
        <w:rPr>
          <w:rFonts w:ascii="Simplified Arabic" w:hAnsi="Simplified Arabic" w:cs="Simplified Arabic"/>
          <w:sz w:val="28"/>
          <w:szCs w:val="28"/>
          <w:rtl/>
          <w:lang w:bidi="ar-EG"/>
        </w:rPr>
        <w:t xml:space="preserve">الخبرة والتخصص بقوله تعالى: {وَلَوْ رَدُّوهُ إِلَى الرَّسُولِ وَإِلَى أُولِي الْأَمْرِ مِنْهُمْ لَعَلِمَهُ الَّذِينَ يَسْتَنْبِطُونَهُ مِنْهُمْ} </w:t>
      </w:r>
      <w:r w:rsidRPr="00FC5586">
        <w:rPr>
          <w:rFonts w:ascii="Simplified Arabic" w:hAnsi="Simplified Arabic" w:cs="Simplified Arabic"/>
          <w:sz w:val="28"/>
          <w:szCs w:val="28"/>
          <w:rtl/>
        </w:rPr>
        <w:t>[</w:t>
      </w:r>
      <w:r w:rsidRPr="00FC5586">
        <w:rPr>
          <w:rFonts w:ascii="Simplified Arabic" w:hAnsi="Simplified Arabic" w:cs="Simplified Arabic"/>
          <w:sz w:val="28"/>
          <w:szCs w:val="28"/>
          <w:rtl/>
          <w:lang w:bidi="ar-EG"/>
        </w:rPr>
        <w:t xml:space="preserve">النساء: 83]، وهؤلاء المتخصصون ينبغي الرجوع إليهم في مجال علومهم، قال تعالى: </w:t>
      </w:r>
      <w:r w:rsidRPr="00FC5586">
        <w:rPr>
          <w:rFonts w:ascii="Simplified Arabic" w:hAnsi="Simplified Arabic" w:cs="Simplified Arabic"/>
          <w:sz w:val="28"/>
          <w:szCs w:val="28"/>
          <w:rtl/>
        </w:rPr>
        <w:t>{</w:t>
      </w:r>
      <w:r w:rsidR="00CB2795">
        <w:rPr>
          <w:rFonts w:ascii="Simplified Arabic" w:hAnsi="Simplified Arabic" w:cs="Simplified Arabic"/>
          <w:sz w:val="28"/>
          <w:szCs w:val="28"/>
          <w:rtl/>
        </w:rPr>
        <w:t>فَاسْأَلُوا أَهْلَ الذِّكْرِ إِنْ كُنْتُمْ لَا تَعْلَمُونَ</w:t>
      </w:r>
      <w:r w:rsidRPr="00FC5586">
        <w:rPr>
          <w:rFonts w:ascii="Simplified Arabic" w:hAnsi="Simplified Arabic" w:cs="Simplified Arabic"/>
          <w:sz w:val="28"/>
          <w:szCs w:val="28"/>
          <w:rtl/>
        </w:rPr>
        <w:t>} [النحل: 43]،</w:t>
      </w:r>
    </w:p>
    <w:p w14:paraId="293507C0" w14:textId="2E22E9AE" w:rsidR="0009781D" w:rsidRPr="00FC5586" w:rsidRDefault="0009781D" w:rsidP="0009781D">
      <w:pPr>
        <w:bidi/>
        <w:jc w:val="both"/>
        <w:rPr>
          <w:rFonts w:ascii="Simplified Arabic" w:hAnsi="Simplified Arabic" w:cs="Simplified Arabic"/>
          <w:b/>
          <w:sz w:val="28"/>
          <w:szCs w:val="28"/>
          <w:rtl/>
        </w:rPr>
      </w:pPr>
      <w:r w:rsidRPr="00FC5586">
        <w:rPr>
          <w:rFonts w:ascii="Simplified Arabic" w:hAnsi="Simplified Arabic" w:cs="Simplified Arabic"/>
          <w:b/>
          <w:bCs/>
          <w:sz w:val="40"/>
          <w:szCs w:val="40"/>
          <w:highlight w:val="yellow"/>
          <w:u w:val="single"/>
          <w:rtl/>
        </w:rPr>
        <w:lastRenderedPageBreak/>
        <w:t xml:space="preserve">[المفتاح </w:t>
      </w:r>
      <w:r w:rsidR="00BA3829" w:rsidRPr="00FC5586">
        <w:rPr>
          <w:rFonts w:ascii="Simplified Arabic" w:hAnsi="Simplified Arabic" w:cs="Simplified Arabic" w:hint="cs"/>
          <w:b/>
          <w:bCs/>
          <w:sz w:val="40"/>
          <w:szCs w:val="40"/>
          <w:highlight w:val="yellow"/>
          <w:u w:val="single"/>
          <w:rtl/>
        </w:rPr>
        <w:t>الخامس]</w:t>
      </w:r>
      <w:r w:rsidRPr="00FC5586">
        <w:rPr>
          <w:rFonts w:ascii="Simplified Arabic" w:hAnsi="Simplified Arabic" w:cs="Simplified Arabic"/>
          <w:b/>
          <w:bCs/>
          <w:sz w:val="40"/>
          <w:szCs w:val="40"/>
          <w:highlight w:val="yellow"/>
          <w:u w:val="single"/>
          <w:rtl/>
        </w:rPr>
        <w:t>:</w:t>
      </w:r>
      <w:r w:rsidRPr="00FC5586">
        <w:rPr>
          <w:rFonts w:ascii="Simplified Arabic" w:hAnsi="Simplified Arabic" w:cs="Simplified Arabic"/>
          <w:b/>
          <w:bCs/>
          <w:sz w:val="28"/>
          <w:szCs w:val="28"/>
          <w:rtl/>
        </w:rPr>
        <w:t xml:space="preserve"> تاريخ تسلسل ظهور </w:t>
      </w:r>
      <w:proofErr w:type="spellStart"/>
      <w:r w:rsidRPr="00FC5586">
        <w:rPr>
          <w:rFonts w:ascii="Simplified Arabic" w:hAnsi="Simplified Arabic" w:cs="Simplified Arabic"/>
          <w:b/>
          <w:bCs/>
          <w:sz w:val="28"/>
          <w:szCs w:val="28"/>
          <w:rtl/>
        </w:rPr>
        <w:t>الحشوية</w:t>
      </w:r>
      <w:proofErr w:type="spellEnd"/>
      <w:r w:rsidRPr="00FC5586">
        <w:rPr>
          <w:rFonts w:ascii="Simplified Arabic" w:hAnsi="Simplified Arabic" w:cs="Simplified Arabic"/>
          <w:sz w:val="28"/>
          <w:szCs w:val="28"/>
          <w:rtl/>
        </w:rPr>
        <w:t xml:space="preserve">: </w:t>
      </w:r>
      <w:r w:rsidR="00FE0230" w:rsidRPr="00FE0230">
        <w:rPr>
          <w:rFonts w:ascii="Simplified Arabic" w:hAnsi="Simplified Arabic" w:cs="Simplified Arabic" w:hint="cs"/>
          <w:b/>
          <w:bCs/>
          <w:sz w:val="30"/>
          <w:szCs w:val="30"/>
          <w:u w:val="single"/>
          <w:rtl/>
        </w:rPr>
        <w:t>(نصيحة):</w:t>
      </w:r>
      <w:r w:rsidR="00FE0230">
        <w:rPr>
          <w:rFonts w:ascii="Simplified Arabic" w:hAnsi="Simplified Arabic" w:cs="Simplified Arabic" w:hint="cs"/>
          <w:sz w:val="28"/>
          <w:szCs w:val="28"/>
          <w:rtl/>
        </w:rPr>
        <w:t xml:space="preserve"> </w:t>
      </w:r>
      <w:r w:rsidRPr="00FC5586">
        <w:rPr>
          <w:rFonts w:ascii="Simplified Arabic" w:hAnsi="Simplified Arabic" w:cs="Simplified Arabic"/>
          <w:sz w:val="28"/>
          <w:szCs w:val="28"/>
          <w:rtl/>
        </w:rPr>
        <w:t xml:space="preserve">إذا أردت أن تعرف تاريخ تسلسل ظهور </w:t>
      </w:r>
      <w:proofErr w:type="spellStart"/>
      <w:r w:rsidRPr="00FC5586">
        <w:rPr>
          <w:rFonts w:ascii="Simplified Arabic" w:hAnsi="Simplified Arabic" w:cs="Simplified Arabic"/>
          <w:sz w:val="28"/>
          <w:szCs w:val="28"/>
          <w:rtl/>
        </w:rPr>
        <w:t>الحشوية</w:t>
      </w:r>
      <w:proofErr w:type="spellEnd"/>
      <w:r w:rsidRPr="00FC5586">
        <w:rPr>
          <w:rFonts w:ascii="Simplified Arabic" w:hAnsi="Simplified Arabic" w:cs="Simplified Arabic"/>
          <w:sz w:val="28"/>
          <w:szCs w:val="28"/>
          <w:rtl/>
        </w:rPr>
        <w:t xml:space="preserve"> فلابد من مطالعة فتاوى الشيخ ابن تيمية لأنّهم سلفه الحقيقيون الذين استند إليهم في رسم صورة العقيدة التي تبناها في ذات الله تعالى، ومذهبه هو أنّ الله تعالى موجود بذاته فوق العالم، والعالم المخلوق تحته، وهو موجود بذاته على عرشه، وأنه متناه لاسيما من جهة التحت، وأنّه يتحرك ويقبل الحوادث في جناب ذاته، وأنه يتجدد له العلم والسمع والبصر والكلام، وأنه يتأثر بالزمان وعليه يكون الزمان فاعلا في ذاته بحيث بتجدد له علم وسمع وبصر وانه يتحرك ويسكن قياسا على الأجسام كلما تجددت الوقائع والحوادث والمخلوقات وأنه يتكلم ويسكت قياسا على الآدميين وانه ينزل إلى السماء الدنيا نزولاً حقيقياً بذاته، وان لوازم النزول ممكنه كالحركة والسكون، وان له الوجه واليدين والعينين والقدم والساق صفات عين (ذات) بما يُخيل أنّها أجزاء من الذات، وليست صفات منزهة عن الجارحة والجسمية، ووصف جناب الذات بالحد والنهاية، </w:t>
      </w:r>
      <w:r w:rsidRPr="00FE0230">
        <w:rPr>
          <w:rFonts w:ascii="Simplified Arabic" w:hAnsi="Simplified Arabic" w:cs="Simplified Arabic"/>
          <w:b/>
          <w:bCs/>
          <w:sz w:val="28"/>
          <w:szCs w:val="28"/>
          <w:rtl/>
        </w:rPr>
        <w:t>فوجدت أنّ سلفه في عقيدة الحشو والتجسيم بضع عشرة رجال أحدهم يجوز على الله أن يستوى على جناح بعوضة وابن تيمية لا يرى بأسا بهذا الهراء وعند التحقيق فإني أرى أن نسبة الولد إلى الله أهون من هذا الحمق والجسور على الله، فالبعوضة من أحقر الحشرات أيجوز عند أولي الألباب أن الإله جل جلاله يمكن أن يقعد على جناحها ثم تطير به فإنّا لله وإنا إليه راجعون،</w:t>
      </w:r>
      <w:r w:rsidRPr="00FC5586">
        <w:rPr>
          <w:rFonts w:ascii="Simplified Arabic" w:hAnsi="Simplified Arabic" w:cs="Simplified Arabic"/>
          <w:sz w:val="28"/>
          <w:szCs w:val="28"/>
          <w:rtl/>
        </w:rPr>
        <w:t xml:space="preserve"> وبعض هؤلاء يصحح رواية الشاب الأمرد ويعتقدونها، </w:t>
      </w:r>
      <w:r w:rsidRPr="00FC5586">
        <w:rPr>
          <w:rFonts w:ascii="Simplified Arabic" w:hAnsi="Simplified Arabic" w:cs="Simplified Arabic"/>
          <w:sz w:val="28"/>
          <w:szCs w:val="28"/>
          <w:rtl/>
          <w:lang w:bidi="ar-KW"/>
        </w:rPr>
        <w:t xml:space="preserve">وقصة الشاب الأمرد تتمثل فيما أورده الخلال في المنتخب من العلل وأبو يعلى الفراء في ابطال التأويلات ونقله عنه ابن تيمية في بيان تلبيس الجهمية: عن ابن عباس رضي الله عنهما مرفوعًا: (أن محمدًا رأى ربه في صورة شاب أمرد من دونه ستر من لؤلؤ)، وفي رواية أخرى (رأيت ربي جعدًا أمرد عليه حلة خضراء) ويزعم الخلال وأبو يعلى أنه حديث صحيح يجب اعتقاد معناه، واستفاض القاضي أبو يعلى في شرح الحديث وانه رؤية حقيقية وليست مناما وأن الله تعالى قد خص نبيه صلى الله عليه وسلم من دون الأنبياء ونقل ابن تيمية كلامه في ذلك كله دون أن يعقب عليه بإنكار أو رفض، بل صحح الحديث الذي استدل به أبو يعلى على </w:t>
      </w:r>
      <w:proofErr w:type="spellStart"/>
      <w:r w:rsidRPr="00FC5586">
        <w:rPr>
          <w:rFonts w:ascii="Simplified Arabic" w:hAnsi="Simplified Arabic" w:cs="Simplified Arabic"/>
          <w:sz w:val="28"/>
          <w:szCs w:val="28"/>
          <w:rtl/>
          <w:lang w:bidi="ar-KW"/>
        </w:rPr>
        <w:t>طوامه</w:t>
      </w:r>
      <w:proofErr w:type="spellEnd"/>
      <w:r w:rsidRPr="00FC5586">
        <w:rPr>
          <w:rFonts w:ascii="Simplified Arabic" w:hAnsi="Simplified Arabic" w:cs="Simplified Arabic"/>
          <w:sz w:val="28"/>
          <w:szCs w:val="28"/>
          <w:rtl/>
          <w:lang w:bidi="ar-KW"/>
        </w:rPr>
        <w:t>، [انظر بيان تلبيس الجهمية: [7/ 290-356]، طبعة مجمع الملك فهد لطباعة المصحف الشريف - 1426هـ)]، هذا مع أنّ الحديث تالف لا تجوز روايته، وقد ضعَّفه ابن الجوزي في (العِلل المتناه</w:t>
      </w:r>
      <w:r w:rsidRPr="00FC5586">
        <w:rPr>
          <w:rFonts w:ascii="Simplified Arabic" w:hAnsi="Simplified Arabic" w:cs="Simplified Arabic"/>
          <w:sz w:val="28"/>
          <w:szCs w:val="28"/>
          <w:lang w:bidi="ar-KW"/>
        </w:rPr>
        <w:t xml:space="preserve"> [1/36]</w:t>
      </w:r>
      <w:r w:rsidRPr="00FC5586">
        <w:rPr>
          <w:rFonts w:ascii="Simplified Arabic" w:hAnsi="Simplified Arabic" w:cs="Simplified Arabic"/>
          <w:sz w:val="28"/>
          <w:szCs w:val="28"/>
          <w:rtl/>
          <w:lang w:bidi="ar-KW"/>
        </w:rPr>
        <w:t>) واستنكره الذهبي كما في (سير أعلام النبلاء</w:t>
      </w:r>
      <w:r w:rsidRPr="00FC5586">
        <w:rPr>
          <w:rFonts w:ascii="Simplified Arabic" w:hAnsi="Simplified Arabic" w:cs="Simplified Arabic"/>
          <w:sz w:val="28"/>
          <w:szCs w:val="28"/>
          <w:lang w:bidi="ar-KW"/>
        </w:rPr>
        <w:t>: [10/113]</w:t>
      </w:r>
      <w:r w:rsidRPr="00FC5586">
        <w:rPr>
          <w:rFonts w:ascii="Simplified Arabic" w:hAnsi="Simplified Arabic" w:cs="Simplified Arabic"/>
          <w:sz w:val="28"/>
          <w:szCs w:val="28"/>
          <w:rtl/>
          <w:lang w:bidi="ar-KW"/>
        </w:rPr>
        <w:t xml:space="preserve">) وقال السبكي في (طبقات الشافعية الكبرى: [2/312]): </w:t>
      </w:r>
      <w:r w:rsidRPr="00FC5586">
        <w:rPr>
          <w:rFonts w:ascii="Simplified Arabic" w:hAnsi="Simplified Arabic" w:cs="Simplified Arabic"/>
          <w:sz w:val="28"/>
          <w:szCs w:val="28"/>
          <w:u w:val="single"/>
          <w:rtl/>
          <w:lang w:bidi="ar-KW"/>
        </w:rPr>
        <w:t>"موضوع مفترى على رسول الله صلى الله عليه وسلم</w:t>
      </w:r>
      <w:r w:rsidRPr="00FC5586">
        <w:rPr>
          <w:rFonts w:ascii="Simplified Arabic" w:hAnsi="Simplified Arabic" w:cs="Simplified Arabic"/>
          <w:sz w:val="28"/>
          <w:szCs w:val="28"/>
          <w:u w:val="single"/>
          <w:lang w:bidi="ar-KW"/>
        </w:rPr>
        <w:t>"</w:t>
      </w:r>
      <w:r w:rsidR="009B6F91">
        <w:rPr>
          <w:rFonts w:ascii="Simplified Arabic" w:hAnsi="Simplified Arabic" w:cs="Simplified Arabic"/>
          <w:sz w:val="28"/>
          <w:szCs w:val="28"/>
          <w:u w:val="single"/>
          <w:rtl/>
          <w:lang w:bidi="ar-KW"/>
        </w:rPr>
        <w:t>،</w:t>
      </w:r>
      <w:r w:rsidRPr="00FC5586">
        <w:rPr>
          <w:rFonts w:ascii="Simplified Arabic" w:hAnsi="Simplified Arabic" w:cs="Simplified Arabic"/>
          <w:sz w:val="28"/>
          <w:szCs w:val="28"/>
          <w:rtl/>
          <w:lang w:bidi="ar-KW"/>
        </w:rPr>
        <w:t xml:space="preserve"> </w:t>
      </w:r>
      <w:proofErr w:type="spellStart"/>
      <w:r w:rsidRPr="00FC5586">
        <w:rPr>
          <w:rFonts w:ascii="Simplified Arabic" w:hAnsi="Simplified Arabic" w:cs="Simplified Arabic"/>
          <w:sz w:val="28"/>
          <w:szCs w:val="28"/>
          <w:rtl/>
          <w:lang w:bidi="ar-KW"/>
        </w:rPr>
        <w:t>والحدبث</w:t>
      </w:r>
      <w:proofErr w:type="spellEnd"/>
      <w:r w:rsidRPr="00FC5586">
        <w:rPr>
          <w:rFonts w:ascii="Simplified Arabic" w:hAnsi="Simplified Arabic" w:cs="Simplified Arabic"/>
          <w:sz w:val="28"/>
          <w:szCs w:val="28"/>
          <w:rtl/>
          <w:lang w:bidi="ar-KW"/>
        </w:rPr>
        <w:t xml:space="preserve"> يمكن حمله على أنه رؤيا </w:t>
      </w:r>
      <w:proofErr w:type="spellStart"/>
      <w:r w:rsidRPr="00FC5586">
        <w:rPr>
          <w:rFonts w:ascii="Simplified Arabic" w:hAnsi="Simplified Arabic" w:cs="Simplified Arabic"/>
          <w:sz w:val="28"/>
          <w:szCs w:val="28"/>
          <w:rtl/>
          <w:lang w:bidi="ar-KW"/>
        </w:rPr>
        <w:t>منامية</w:t>
      </w:r>
      <w:proofErr w:type="spellEnd"/>
      <w:r w:rsidRPr="00FC5586">
        <w:rPr>
          <w:rFonts w:ascii="Simplified Arabic" w:hAnsi="Simplified Arabic" w:cs="Simplified Arabic"/>
          <w:sz w:val="28"/>
          <w:szCs w:val="28"/>
          <w:rtl/>
          <w:lang w:bidi="ar-KW"/>
        </w:rPr>
        <w:t xml:space="preserve"> ففي احدى رواياته: (رَأَيْتُ </w:t>
      </w:r>
      <w:r w:rsidRPr="00FC5586">
        <w:rPr>
          <w:rFonts w:ascii="Simplified Arabic" w:hAnsi="Simplified Arabic" w:cs="Simplified Arabic"/>
          <w:sz w:val="28"/>
          <w:szCs w:val="28"/>
          <w:rtl/>
          <w:lang w:bidi="ar-KW"/>
        </w:rPr>
        <w:lastRenderedPageBreak/>
        <w:t xml:space="preserve">رَبِّي فِي المنام في صورة شاب مُوَقّرٍ فِي خَضِرٍ، عليه نَعْلانِ من ذهب، وَعَلَى وجهه فراش مِنْ ذهب)، وحتى هذه الرؤيا </w:t>
      </w:r>
      <w:proofErr w:type="spellStart"/>
      <w:r w:rsidRPr="00FC5586">
        <w:rPr>
          <w:rFonts w:ascii="Simplified Arabic" w:hAnsi="Simplified Arabic" w:cs="Simplified Arabic"/>
          <w:sz w:val="28"/>
          <w:szCs w:val="28"/>
          <w:rtl/>
          <w:lang w:bidi="ar-KW"/>
        </w:rPr>
        <w:t>المنامية</w:t>
      </w:r>
      <w:proofErr w:type="spellEnd"/>
      <w:r w:rsidRPr="00FC5586">
        <w:rPr>
          <w:rFonts w:ascii="Simplified Arabic" w:hAnsi="Simplified Arabic" w:cs="Simplified Arabic"/>
          <w:sz w:val="28"/>
          <w:szCs w:val="28"/>
          <w:rtl/>
          <w:lang w:bidi="ar-KW"/>
        </w:rPr>
        <w:t xml:space="preserve"> ضعفها واستنكرها جمعٌ من </w:t>
      </w:r>
      <w:r w:rsidR="00455953">
        <w:rPr>
          <w:rFonts w:ascii="Simplified Arabic" w:hAnsi="Simplified Arabic" w:cs="Simplified Arabic"/>
          <w:sz w:val="28"/>
          <w:szCs w:val="28"/>
          <w:rtl/>
          <w:lang w:bidi="ar-KW"/>
        </w:rPr>
        <w:t xml:space="preserve">أهل </w:t>
      </w:r>
      <w:r w:rsidRPr="00FC5586">
        <w:rPr>
          <w:rFonts w:ascii="Simplified Arabic" w:hAnsi="Simplified Arabic" w:cs="Simplified Arabic"/>
          <w:sz w:val="28"/>
          <w:szCs w:val="28"/>
          <w:rtl/>
          <w:lang w:bidi="ar-KW"/>
        </w:rPr>
        <w:t>العلم، منهم: الإمام أحمد في (المنتخب من العِلل لابن قدامة، ص</w:t>
      </w:r>
      <w:r w:rsidRPr="00FC5586">
        <w:rPr>
          <w:rFonts w:ascii="Simplified Arabic" w:hAnsi="Simplified Arabic" w:cs="Simplified Arabic"/>
          <w:sz w:val="28"/>
          <w:szCs w:val="28"/>
          <w:lang w:bidi="ar-KW"/>
        </w:rPr>
        <w:t xml:space="preserve"> [284]</w:t>
      </w:r>
      <w:r w:rsidRPr="00FC5586">
        <w:rPr>
          <w:rFonts w:ascii="Simplified Arabic" w:hAnsi="Simplified Arabic" w:cs="Simplified Arabic"/>
          <w:sz w:val="28"/>
          <w:szCs w:val="28"/>
          <w:rtl/>
          <w:lang w:bidi="ar-KW"/>
        </w:rPr>
        <w:t>) ويحيى بن معين في (تاريخ بغداد للخطي</w:t>
      </w:r>
      <w:r w:rsidRPr="00FC5586">
        <w:rPr>
          <w:rFonts w:ascii="Simplified Arabic" w:hAnsi="Simplified Arabic" w:cs="Simplified Arabic"/>
          <w:sz w:val="28"/>
          <w:szCs w:val="28"/>
          <w:lang w:bidi="ar-KW"/>
        </w:rPr>
        <w:t xml:space="preserve"> [13/311]</w:t>
      </w:r>
      <w:r w:rsidRPr="00FC5586">
        <w:rPr>
          <w:rFonts w:ascii="Simplified Arabic" w:hAnsi="Simplified Arabic" w:cs="Simplified Arabic"/>
          <w:sz w:val="28"/>
          <w:szCs w:val="28"/>
          <w:rtl/>
          <w:lang w:bidi="ar-KW"/>
        </w:rPr>
        <w:t>) والنسائي في (العِلل المتناهية لابن الجوزي</w:t>
      </w:r>
      <w:r w:rsidRPr="00FC5586">
        <w:rPr>
          <w:rFonts w:ascii="Simplified Arabic" w:hAnsi="Simplified Arabic" w:cs="Simplified Arabic"/>
          <w:sz w:val="28"/>
          <w:szCs w:val="28"/>
          <w:lang w:bidi="ar-KW"/>
        </w:rPr>
        <w:t xml:space="preserve"> [1/30]</w:t>
      </w:r>
      <w:r w:rsidRPr="00FC5586">
        <w:rPr>
          <w:rFonts w:ascii="Simplified Arabic" w:hAnsi="Simplified Arabic" w:cs="Simplified Arabic"/>
          <w:sz w:val="28"/>
          <w:szCs w:val="28"/>
          <w:rtl/>
          <w:lang w:bidi="ar-KW"/>
        </w:rPr>
        <w:t>) وابن حبان في (الثقات</w:t>
      </w:r>
      <w:r w:rsidRPr="00FC5586">
        <w:rPr>
          <w:rFonts w:ascii="Simplified Arabic" w:hAnsi="Simplified Arabic" w:cs="Simplified Arabic"/>
          <w:sz w:val="28"/>
          <w:szCs w:val="28"/>
          <w:lang w:bidi="ar-KW"/>
        </w:rPr>
        <w:t xml:space="preserve"> [5/245]</w:t>
      </w:r>
      <w:r w:rsidRPr="00FC5586">
        <w:rPr>
          <w:rFonts w:ascii="Simplified Arabic" w:hAnsi="Simplified Arabic" w:cs="Simplified Arabic"/>
          <w:sz w:val="28"/>
          <w:szCs w:val="28"/>
          <w:rtl/>
          <w:lang w:bidi="ar-KW"/>
        </w:rPr>
        <w:t>) والسبكي في (طبقات الشافعية الكبرى</w:t>
      </w:r>
      <w:r w:rsidRPr="00FC5586">
        <w:rPr>
          <w:rFonts w:ascii="Simplified Arabic" w:hAnsi="Simplified Arabic" w:cs="Simplified Arabic"/>
          <w:sz w:val="28"/>
          <w:szCs w:val="28"/>
          <w:lang w:bidi="ar-KW"/>
        </w:rPr>
        <w:t xml:space="preserve"> [2/312]</w:t>
      </w:r>
      <w:r w:rsidRPr="00FC5586">
        <w:rPr>
          <w:rFonts w:ascii="Simplified Arabic" w:hAnsi="Simplified Arabic" w:cs="Simplified Arabic"/>
          <w:sz w:val="28"/>
          <w:szCs w:val="28"/>
          <w:rtl/>
          <w:lang w:bidi="ar-KW"/>
        </w:rPr>
        <w:t>) وابن حجر في (تهذيب التهذيب</w:t>
      </w:r>
      <w:r w:rsidRPr="00FC5586">
        <w:rPr>
          <w:rFonts w:ascii="Simplified Arabic" w:hAnsi="Simplified Arabic" w:cs="Simplified Arabic"/>
          <w:sz w:val="28"/>
          <w:szCs w:val="28"/>
          <w:lang w:bidi="ar-KW"/>
        </w:rPr>
        <w:t xml:space="preserve"> [10/86]</w:t>
      </w:r>
      <w:r w:rsidRPr="00FC5586">
        <w:rPr>
          <w:rFonts w:ascii="Simplified Arabic" w:hAnsi="Simplified Arabic" w:cs="Simplified Arabic"/>
          <w:sz w:val="28"/>
          <w:szCs w:val="28"/>
          <w:rtl/>
          <w:lang w:bidi="ar-KW"/>
        </w:rPr>
        <w:t>) والسيوطي في (اللآلئ المصنوعة</w:t>
      </w:r>
      <w:r w:rsidRPr="00FC5586">
        <w:rPr>
          <w:rFonts w:ascii="Simplified Arabic" w:hAnsi="Simplified Arabic" w:cs="Simplified Arabic"/>
          <w:sz w:val="28"/>
          <w:szCs w:val="28"/>
          <w:lang w:bidi="ar-KW"/>
        </w:rPr>
        <w:t xml:space="preserve"> [1/30]</w:t>
      </w:r>
      <w:r w:rsidRPr="00FC5586">
        <w:rPr>
          <w:rFonts w:ascii="Simplified Arabic" w:hAnsi="Simplified Arabic" w:cs="Simplified Arabic"/>
          <w:sz w:val="28"/>
          <w:szCs w:val="28"/>
          <w:rtl/>
          <w:lang w:bidi="ar-KW"/>
        </w:rPr>
        <w:t xml:space="preserve">) وقال الذهبي في "ميزان الاعتدال" (1/ 594): " وهذه الرؤية رؤيا منام إن صحت" أهـ، والمنام لا يبنى عليه أي اعتقاد، ويأبى القاضي إلا الإيمان به واعتقاد تفاصيله حتى صفة الجراد الذي من ذهب على حد قوله، ويزعم </w:t>
      </w:r>
      <w:r w:rsidRPr="00FC5586">
        <w:rPr>
          <w:rFonts w:ascii="Simplified Arabic" w:hAnsi="Simplified Arabic" w:cs="Simplified Arabic"/>
          <w:b/>
          <w:sz w:val="28"/>
          <w:szCs w:val="28"/>
          <w:rtl/>
        </w:rPr>
        <w:t>أن من لم يؤمن بهذه الصفات العظيمة - على حد قوله - !! فهو: (زنديق)، (معتزلي)، (جهمي)، (لا تقبل شهادته)، (لا يسلم عليه)، (لا يعاد)، ف</w:t>
      </w:r>
      <w:r w:rsidRPr="00FC5586">
        <w:rPr>
          <w:rFonts w:ascii="Simplified Arabic" w:hAnsi="Simplified Arabic" w:cs="Simplified Arabic"/>
          <w:sz w:val="28"/>
          <w:szCs w:val="28"/>
          <w:shd w:val="clear" w:color="auto" w:fill="FFFFFF"/>
          <w:rtl/>
        </w:rPr>
        <w:t xml:space="preserve">هذا هو مبلغهم من علم التقديس فإنّا لله وإنّا إليه راجعون، </w:t>
      </w:r>
      <w:r w:rsidRPr="00FC5586">
        <w:rPr>
          <w:rFonts w:ascii="Simplified Arabic" w:hAnsi="Simplified Arabic" w:cs="Simplified Arabic"/>
          <w:b/>
          <w:bCs/>
          <w:sz w:val="28"/>
          <w:szCs w:val="28"/>
          <w:u w:val="single"/>
          <w:rtl/>
          <w:lang w:bidi="ar-KW"/>
        </w:rPr>
        <w:t>الشاهد</w:t>
      </w:r>
      <w:r w:rsidRPr="00FC5586">
        <w:rPr>
          <w:rFonts w:ascii="Simplified Arabic" w:hAnsi="Simplified Arabic" w:cs="Simplified Arabic"/>
          <w:sz w:val="28"/>
          <w:szCs w:val="28"/>
          <w:rtl/>
          <w:lang w:bidi="ar-KW"/>
        </w:rPr>
        <w:t xml:space="preserve">، فإنّ هؤلاء الذين استقى منهم ابن تيمية معتقده في جناب الذات،: </w:t>
      </w:r>
      <w:r w:rsidRPr="00FC5586">
        <w:rPr>
          <w:rFonts w:ascii="Simplified Arabic" w:hAnsi="Simplified Arabic" w:cs="Simplified Arabic"/>
          <w:bCs/>
          <w:sz w:val="28"/>
          <w:szCs w:val="28"/>
          <w:rtl/>
        </w:rPr>
        <w:t>(الأول)</w:t>
      </w:r>
      <w:r w:rsidRPr="00FC5586">
        <w:rPr>
          <w:rFonts w:ascii="Simplified Arabic" w:hAnsi="Simplified Arabic" w:cs="Simplified Arabic"/>
          <w:b/>
          <w:sz w:val="28"/>
          <w:szCs w:val="28"/>
          <w:rtl/>
        </w:rPr>
        <w:t xml:space="preserve"> هو مقاتل بن سليمان (المتوفي سنة 150 ه‍) وهو الذي ملأ تفسيره حشوا من الإسرائيليات، وأخذ من علم اليهود والنصارى ما يدعم مذهبه في التجسيم والتشبيه، </w:t>
      </w:r>
      <w:r w:rsidRPr="00FC5586">
        <w:rPr>
          <w:rFonts w:ascii="Simplified Arabic" w:hAnsi="Simplified Arabic" w:cs="Simplified Arabic"/>
          <w:bCs/>
          <w:sz w:val="28"/>
          <w:szCs w:val="28"/>
          <w:rtl/>
        </w:rPr>
        <w:t>(الثاني)</w:t>
      </w:r>
      <w:r w:rsidRPr="00FC5586">
        <w:rPr>
          <w:rFonts w:ascii="Simplified Arabic" w:hAnsi="Simplified Arabic" w:cs="Simplified Arabic"/>
          <w:b/>
          <w:sz w:val="28"/>
          <w:szCs w:val="28"/>
          <w:rtl/>
        </w:rPr>
        <w:t xml:space="preserve"> هشام بن سالم (ت 183 هـ)، واتباعه السالمية الذين اثنى ابن تيمية على عقيدتهم، وهو الذي كان يعتقد في معبوده أنه على صورة إنسان‏:‏ أعلاه مجوف وأسفله مصمت وهو نور ساطع يتلألأ وله حواس خمس ويد ورجل وأنف وأذن وعين وفم وله وفرة سوداء، </w:t>
      </w:r>
      <w:r w:rsidRPr="00FC5586">
        <w:rPr>
          <w:rFonts w:ascii="Simplified Arabic" w:hAnsi="Simplified Arabic" w:cs="Simplified Arabic"/>
          <w:bCs/>
          <w:sz w:val="28"/>
          <w:szCs w:val="28"/>
          <w:rtl/>
        </w:rPr>
        <w:t>(الثالث)</w:t>
      </w:r>
      <w:r w:rsidRPr="00FC5586">
        <w:rPr>
          <w:rFonts w:ascii="Simplified Arabic" w:hAnsi="Simplified Arabic" w:cs="Simplified Arabic"/>
          <w:b/>
          <w:sz w:val="28"/>
          <w:szCs w:val="28"/>
          <w:rtl/>
        </w:rPr>
        <w:t xml:space="preserve"> محمد بن كرام </w:t>
      </w:r>
      <w:proofErr w:type="spellStart"/>
      <w:r w:rsidRPr="00FC5586">
        <w:rPr>
          <w:rFonts w:ascii="Simplified Arabic" w:hAnsi="Simplified Arabic" w:cs="Simplified Arabic"/>
          <w:b/>
          <w:sz w:val="28"/>
          <w:szCs w:val="28"/>
          <w:rtl/>
        </w:rPr>
        <w:t>السجزي</w:t>
      </w:r>
      <w:proofErr w:type="spellEnd"/>
      <w:r w:rsidRPr="00FC5586">
        <w:rPr>
          <w:rFonts w:ascii="Simplified Arabic" w:hAnsi="Simplified Arabic" w:cs="Simplified Arabic"/>
          <w:b/>
          <w:sz w:val="28"/>
          <w:szCs w:val="28"/>
          <w:rtl/>
        </w:rPr>
        <w:t xml:space="preserve"> المجسم (ت 255 هـ)، وهو القائل: إنّ معبوده مستقرّ على العرش بذاته وزعم أنه جسمٌ له حدّ ونهاية من تحته وهي الجهة التي منها يلاقي عرشه، وأتباعه هم الكرامية المجسمة، </w:t>
      </w:r>
      <w:r w:rsidRPr="00FC5586">
        <w:rPr>
          <w:rFonts w:ascii="Simplified Arabic" w:hAnsi="Simplified Arabic" w:cs="Simplified Arabic"/>
          <w:bCs/>
          <w:sz w:val="28"/>
          <w:szCs w:val="28"/>
          <w:rtl/>
        </w:rPr>
        <w:t>(الرابع)</w:t>
      </w:r>
      <w:r w:rsidRPr="00FC5586">
        <w:rPr>
          <w:rFonts w:ascii="Simplified Arabic" w:hAnsi="Simplified Arabic" w:cs="Simplified Arabic"/>
          <w:b/>
          <w:sz w:val="28"/>
          <w:szCs w:val="28"/>
          <w:rtl/>
        </w:rPr>
        <w:t xml:space="preserve"> وهو ذي أضر به أيما ضرر وهو </w:t>
      </w:r>
      <w:r w:rsidRPr="00FC5586">
        <w:rPr>
          <w:rFonts w:ascii="Simplified Arabic" w:hAnsi="Simplified Arabic" w:cs="Simplified Arabic"/>
          <w:b/>
          <w:sz w:val="28"/>
          <w:szCs w:val="28"/>
          <w:shd w:val="clear" w:color="auto" w:fill="FFFFFF"/>
          <w:rtl/>
        </w:rPr>
        <w:t xml:space="preserve">أبو سعيد عثمان بن سعيد الدارمي </w:t>
      </w:r>
      <w:proofErr w:type="spellStart"/>
      <w:r w:rsidRPr="00FC5586">
        <w:rPr>
          <w:rFonts w:ascii="Simplified Arabic" w:hAnsi="Simplified Arabic" w:cs="Simplified Arabic"/>
          <w:b/>
          <w:sz w:val="28"/>
          <w:szCs w:val="28"/>
          <w:shd w:val="clear" w:color="auto" w:fill="FFFFFF"/>
          <w:rtl/>
        </w:rPr>
        <w:t>السجزي</w:t>
      </w:r>
      <w:proofErr w:type="spellEnd"/>
      <w:r w:rsidRPr="00FC5586">
        <w:rPr>
          <w:rFonts w:ascii="Simplified Arabic" w:hAnsi="Simplified Arabic" w:cs="Simplified Arabic"/>
          <w:b/>
          <w:sz w:val="28"/>
          <w:szCs w:val="28"/>
          <w:shd w:val="clear" w:color="auto" w:fill="FFFFFF"/>
          <w:rtl/>
        </w:rPr>
        <w:t xml:space="preserve">: (ت 282 هــ) وهو الذي زعم أن </w:t>
      </w:r>
      <w:r w:rsidRPr="00FC5586">
        <w:rPr>
          <w:rFonts w:ascii="Simplified Arabic" w:hAnsi="Simplified Arabic" w:cs="Simplified Arabic"/>
          <w:b/>
          <w:sz w:val="28"/>
          <w:szCs w:val="28"/>
          <w:rtl/>
        </w:rPr>
        <w:t xml:space="preserve">العرش </w:t>
      </w:r>
      <w:proofErr w:type="spellStart"/>
      <w:r w:rsidRPr="00FC5586">
        <w:rPr>
          <w:rFonts w:ascii="Simplified Arabic" w:hAnsi="Simplified Arabic" w:cs="Simplified Arabic"/>
          <w:b/>
          <w:sz w:val="28"/>
          <w:szCs w:val="28"/>
          <w:rtl/>
        </w:rPr>
        <w:t>يئط</w:t>
      </w:r>
      <w:proofErr w:type="spellEnd"/>
      <w:r w:rsidRPr="00FC5586">
        <w:rPr>
          <w:rFonts w:ascii="Simplified Arabic" w:hAnsi="Simplified Arabic" w:cs="Simplified Arabic"/>
          <w:b/>
          <w:sz w:val="28"/>
          <w:szCs w:val="28"/>
          <w:rtl/>
        </w:rPr>
        <w:t xml:space="preserve"> من ثقل الجبار فوقه، وأنه ينزل في الليل إلى جنة عدن وهي مسكنه وأنه يهبط من عرشه إلى كرسيه ثم يرتفع عن كرسيه إلى عرشه وأنه مس آدم مسيساً بيده، وأنه يقعد على العرش فما يفضل منه إلا قدر أربعة أصابع، وأنه قادر على الاستقرار على ظهر بعوضة، وأنه إذا غضب ثقل على حملة العرش، وأن رأس المنارة أقرب إليه من أسفلها، وأن الله حي ودليل حياته الحركة والانتقال وأن الفرق بين الحي والميت هو الحركة، </w:t>
      </w:r>
      <w:r w:rsidRPr="00FC5586">
        <w:rPr>
          <w:rFonts w:ascii="Simplified Arabic" w:hAnsi="Simplified Arabic" w:cs="Simplified Arabic"/>
          <w:bCs/>
          <w:sz w:val="28"/>
          <w:szCs w:val="28"/>
          <w:rtl/>
        </w:rPr>
        <w:t>(الخامس)</w:t>
      </w:r>
      <w:r w:rsidRPr="00FC5586">
        <w:rPr>
          <w:rFonts w:ascii="Simplified Arabic" w:hAnsi="Simplified Arabic" w:cs="Simplified Arabic"/>
          <w:b/>
          <w:sz w:val="28"/>
          <w:szCs w:val="28"/>
          <w:rtl/>
        </w:rPr>
        <w:t xml:space="preserve"> ابن أبي عاصم (ت 287 هــ) وكان ظاهريا حشوياً يابسا أثبت في كتابه (السنة) من الأخبار المنكرة والأحاديث الموضوعة ما يستحي المسلم من ذكرها، ومنها أن الله خلق آدم على صورة الرحمن، وأنه تجلى للجبل منه مثل الخنصر، يقصد بعض الرحمن، وكأن سورة الإخلاص لم تبلغه وفيها الأحد تقديس عن الأبعاض والأجزاء، ومنها أن العرش </w:t>
      </w:r>
      <w:proofErr w:type="spellStart"/>
      <w:r w:rsidRPr="00FC5586">
        <w:rPr>
          <w:rFonts w:ascii="Simplified Arabic" w:hAnsi="Simplified Arabic" w:cs="Simplified Arabic"/>
          <w:b/>
          <w:sz w:val="28"/>
          <w:szCs w:val="28"/>
          <w:rtl/>
        </w:rPr>
        <w:t>يئط</w:t>
      </w:r>
      <w:proofErr w:type="spellEnd"/>
      <w:r w:rsidRPr="00FC5586">
        <w:rPr>
          <w:rFonts w:ascii="Simplified Arabic" w:hAnsi="Simplified Arabic" w:cs="Simplified Arabic"/>
          <w:b/>
          <w:sz w:val="28"/>
          <w:szCs w:val="28"/>
          <w:rtl/>
        </w:rPr>
        <w:t xml:space="preserve"> به من ثقله، وأنه </w:t>
      </w:r>
      <w:r w:rsidRPr="00FC5586">
        <w:rPr>
          <w:rFonts w:ascii="Simplified Arabic" w:hAnsi="Simplified Arabic" w:cs="Simplified Arabic"/>
          <w:b/>
          <w:sz w:val="28"/>
          <w:szCs w:val="28"/>
          <w:rtl/>
        </w:rPr>
        <w:lastRenderedPageBreak/>
        <w:t xml:space="preserve">يقعد محمداً صلى الله عليه وسلم معه على العرش، </w:t>
      </w:r>
      <w:r w:rsidRPr="00FC5586">
        <w:rPr>
          <w:rFonts w:ascii="Simplified Arabic" w:hAnsi="Simplified Arabic" w:cs="Simplified Arabic"/>
          <w:bCs/>
          <w:sz w:val="28"/>
          <w:szCs w:val="28"/>
          <w:rtl/>
        </w:rPr>
        <w:t>(السادس)</w:t>
      </w:r>
      <w:r w:rsidRPr="00FC5586">
        <w:rPr>
          <w:rFonts w:ascii="Simplified Arabic" w:hAnsi="Simplified Arabic" w:cs="Simplified Arabic"/>
          <w:b/>
          <w:sz w:val="28"/>
          <w:szCs w:val="28"/>
          <w:rtl/>
        </w:rPr>
        <w:t xml:space="preserve"> كتاب </w:t>
      </w:r>
      <w:r w:rsidR="006930E2">
        <w:rPr>
          <w:rFonts w:ascii="Simplified Arabic" w:hAnsi="Simplified Arabic" w:cs="Simplified Arabic"/>
          <w:b/>
          <w:sz w:val="28"/>
          <w:szCs w:val="28"/>
          <w:rtl/>
        </w:rPr>
        <w:t xml:space="preserve">السنّة </w:t>
      </w:r>
      <w:r w:rsidRPr="00FC5586">
        <w:rPr>
          <w:rFonts w:ascii="Simplified Arabic" w:hAnsi="Simplified Arabic" w:cs="Simplified Arabic"/>
          <w:b/>
          <w:sz w:val="28"/>
          <w:szCs w:val="28"/>
          <w:rtl/>
        </w:rPr>
        <w:t xml:space="preserve">لعبد الله بن الإمام أحمد (ت 290 هــ) هذا إن صحت نسبة كتاب </w:t>
      </w:r>
      <w:r w:rsidR="006930E2">
        <w:rPr>
          <w:rFonts w:ascii="Simplified Arabic" w:hAnsi="Simplified Arabic" w:cs="Simplified Arabic"/>
          <w:b/>
          <w:sz w:val="28"/>
          <w:szCs w:val="28"/>
          <w:rtl/>
        </w:rPr>
        <w:t xml:space="preserve">السنّة </w:t>
      </w:r>
      <w:r w:rsidRPr="00FC5586">
        <w:rPr>
          <w:rFonts w:ascii="Simplified Arabic" w:hAnsi="Simplified Arabic" w:cs="Simplified Arabic"/>
          <w:b/>
          <w:sz w:val="28"/>
          <w:szCs w:val="28"/>
          <w:rtl/>
        </w:rPr>
        <w:t xml:space="preserve">إليه وهذا فيه شك كبير، لأنّ فيه أكثر من مئة وثمانين نصاً في الطعن في الإمام أبي حنيفة، وأبوه الإمام أحمد كان يجل الإمام أبي حنيفة أيما إجلال، بل في بعضها تكفيره، ومما اشتمل عليه هذا الكتاب من الجرأة على الله عز وجل وصفُه بالجلوس على العرش، وإثبات صدر له وذراعين، وإثبات الثقل والصورة التي صور عليها آدم، وأنه على كرسي من ذهب تحمله أربعة من الملائكة، وأنه واضع رجليه على الكرسي، وأن الكرسي قد عاد كالنعل في قدميه، وأنه يقعد على العرش فما يفضل منه إلا قيد أربعة أصابع، </w:t>
      </w:r>
      <w:r w:rsidRPr="00FC5586">
        <w:rPr>
          <w:rFonts w:ascii="Simplified Arabic" w:hAnsi="Simplified Arabic" w:cs="Simplified Arabic"/>
          <w:bCs/>
          <w:sz w:val="28"/>
          <w:szCs w:val="28"/>
          <w:rtl/>
        </w:rPr>
        <w:t>(السابع)</w:t>
      </w:r>
      <w:r w:rsidRPr="00FC5586">
        <w:rPr>
          <w:rFonts w:ascii="Simplified Arabic" w:hAnsi="Simplified Arabic" w:cs="Simplified Arabic"/>
          <w:b/>
          <w:sz w:val="28"/>
          <w:szCs w:val="28"/>
          <w:rtl/>
        </w:rPr>
        <w:t xml:space="preserve"> </w:t>
      </w:r>
      <w:r w:rsidRPr="00FC5586">
        <w:rPr>
          <w:rFonts w:ascii="Simplified Arabic" w:hAnsi="Simplified Arabic" w:cs="Simplified Arabic"/>
          <w:b/>
          <w:sz w:val="28"/>
          <w:szCs w:val="28"/>
          <w:shd w:val="clear" w:color="auto" w:fill="FFFFFF"/>
          <w:rtl/>
        </w:rPr>
        <w:t xml:space="preserve">الخلال (ت 311 هــ): كان يصرح بجلوس الله تعالى على العرش وأنّ الذي ينكر ذلك فهو جهمي معطلي زنديق كافر، </w:t>
      </w:r>
      <w:r w:rsidRPr="00FC5586">
        <w:rPr>
          <w:rFonts w:ascii="Simplified Arabic" w:hAnsi="Simplified Arabic" w:cs="Simplified Arabic"/>
          <w:sz w:val="28"/>
          <w:szCs w:val="28"/>
          <w:shd w:val="clear" w:color="auto" w:fill="FFFFFF"/>
          <w:rtl/>
        </w:rPr>
        <w:t xml:space="preserve">وهو صاحب عقيدة جلوس الرحمن على العرش، وعقيدة الشاب الأمرد، </w:t>
      </w:r>
      <w:r w:rsidRPr="00FC5586">
        <w:rPr>
          <w:rFonts w:ascii="Simplified Arabic" w:hAnsi="Simplified Arabic" w:cs="Simplified Arabic"/>
          <w:bCs/>
          <w:sz w:val="28"/>
          <w:szCs w:val="28"/>
          <w:shd w:val="clear" w:color="auto" w:fill="FFFFFF"/>
          <w:rtl/>
        </w:rPr>
        <w:t>(الثامن)</w:t>
      </w:r>
      <w:r w:rsidRPr="00FC5586">
        <w:rPr>
          <w:rFonts w:ascii="Simplified Arabic" w:hAnsi="Simplified Arabic" w:cs="Simplified Arabic"/>
          <w:b/>
          <w:sz w:val="28"/>
          <w:szCs w:val="28"/>
          <w:shd w:val="clear" w:color="auto" w:fill="FFFFFF"/>
          <w:rtl/>
        </w:rPr>
        <w:t xml:space="preserve"> ابن خزيمة (ت 311 هــ) </w:t>
      </w:r>
      <w:r w:rsidRPr="00FC5586">
        <w:rPr>
          <w:rFonts w:ascii="Simplified Arabic" w:hAnsi="Simplified Arabic" w:cs="Simplified Arabic"/>
          <w:b/>
          <w:sz w:val="28"/>
          <w:szCs w:val="28"/>
          <w:rtl/>
        </w:rPr>
        <w:t xml:space="preserve">صنف كتابه (التوحيد) على طريقة </w:t>
      </w:r>
      <w:r w:rsidR="00455953">
        <w:rPr>
          <w:rFonts w:ascii="Simplified Arabic" w:hAnsi="Simplified Arabic" w:cs="Simplified Arabic"/>
          <w:b/>
          <w:sz w:val="28"/>
          <w:szCs w:val="28"/>
          <w:rtl/>
        </w:rPr>
        <w:t xml:space="preserve">أهل </w:t>
      </w:r>
      <w:r w:rsidRPr="00FC5586">
        <w:rPr>
          <w:rFonts w:ascii="Simplified Arabic" w:hAnsi="Simplified Arabic" w:cs="Simplified Arabic"/>
          <w:b/>
          <w:sz w:val="28"/>
          <w:szCs w:val="28"/>
          <w:rtl/>
        </w:rPr>
        <w:t xml:space="preserve">الحشو من جمع المتشابهات، باب الوجه باب العين باب اليد باب الساق، ومما فيه من السب لله ونسبة المحال إلى الله، أن الكرسي موضع قدميه، وأن العرش </w:t>
      </w:r>
      <w:proofErr w:type="spellStart"/>
      <w:r w:rsidRPr="00FC5586">
        <w:rPr>
          <w:rFonts w:ascii="Simplified Arabic" w:hAnsi="Simplified Arabic" w:cs="Simplified Arabic"/>
          <w:b/>
          <w:sz w:val="28"/>
          <w:szCs w:val="28"/>
          <w:rtl/>
        </w:rPr>
        <w:t>يئط</w:t>
      </w:r>
      <w:proofErr w:type="spellEnd"/>
      <w:r w:rsidRPr="00FC5586">
        <w:rPr>
          <w:rFonts w:ascii="Simplified Arabic" w:hAnsi="Simplified Arabic" w:cs="Simplified Arabic"/>
          <w:b/>
          <w:sz w:val="28"/>
          <w:szCs w:val="28"/>
          <w:rtl/>
        </w:rPr>
        <w:t xml:space="preserve"> به، وأنه تجلى منه مثل طرف الخنصر، وأنه يهبط ثم يرتفع، وأنه ينزل إلى سماء الدنيا بروحه وأن جنة عدن مسكنه، وأن محمداً صلى الله عليه وسلم رآه في روضة خضراء دونه فراش من ذهب يحمله أربعة من الملائكة، وغير ذلك من خيالات </w:t>
      </w:r>
      <w:r w:rsidR="00455953">
        <w:rPr>
          <w:rFonts w:ascii="Simplified Arabic" w:hAnsi="Simplified Arabic" w:cs="Simplified Arabic"/>
          <w:b/>
          <w:sz w:val="28"/>
          <w:szCs w:val="28"/>
          <w:rtl/>
        </w:rPr>
        <w:t xml:space="preserve">أهل </w:t>
      </w:r>
      <w:r w:rsidRPr="00FC5586">
        <w:rPr>
          <w:rFonts w:ascii="Simplified Arabic" w:hAnsi="Simplified Arabic" w:cs="Simplified Arabic"/>
          <w:b/>
          <w:sz w:val="28"/>
          <w:szCs w:val="28"/>
          <w:rtl/>
        </w:rPr>
        <w:t xml:space="preserve">الحشو، </w:t>
      </w:r>
      <w:r w:rsidRPr="00FC5586">
        <w:rPr>
          <w:rFonts w:ascii="Simplified Arabic" w:hAnsi="Simplified Arabic" w:cs="Simplified Arabic"/>
          <w:bCs/>
          <w:sz w:val="28"/>
          <w:szCs w:val="28"/>
          <w:rtl/>
        </w:rPr>
        <w:t>(التاسع)</w:t>
      </w:r>
      <w:r w:rsidRPr="00FC5586">
        <w:rPr>
          <w:rFonts w:ascii="Simplified Arabic" w:hAnsi="Simplified Arabic" w:cs="Simplified Arabic"/>
          <w:b/>
          <w:sz w:val="28"/>
          <w:szCs w:val="28"/>
          <w:rtl/>
        </w:rPr>
        <w:t xml:space="preserve"> </w:t>
      </w:r>
      <w:proofErr w:type="spellStart"/>
      <w:r w:rsidRPr="00FC5586">
        <w:rPr>
          <w:rFonts w:ascii="Simplified Arabic" w:hAnsi="Simplified Arabic" w:cs="Simplified Arabic"/>
          <w:b/>
          <w:sz w:val="28"/>
          <w:szCs w:val="28"/>
          <w:rtl/>
        </w:rPr>
        <w:t>البربهاري</w:t>
      </w:r>
      <w:proofErr w:type="spellEnd"/>
      <w:r w:rsidRPr="00FC5586">
        <w:rPr>
          <w:rFonts w:ascii="Simplified Arabic" w:hAnsi="Simplified Arabic" w:cs="Simplified Arabic"/>
          <w:b/>
          <w:sz w:val="28"/>
          <w:szCs w:val="28"/>
          <w:rtl/>
        </w:rPr>
        <w:t xml:space="preserve">، </w:t>
      </w:r>
      <w:r w:rsidRPr="00FC5586">
        <w:rPr>
          <w:rFonts w:ascii="Simplified Arabic" w:hAnsi="Simplified Arabic" w:cs="Simplified Arabic"/>
          <w:bCs/>
          <w:sz w:val="28"/>
          <w:szCs w:val="28"/>
          <w:rtl/>
        </w:rPr>
        <w:t xml:space="preserve">(ت </w:t>
      </w:r>
      <w:r w:rsidRPr="00FC5586">
        <w:rPr>
          <w:rFonts w:ascii="Simplified Arabic" w:hAnsi="Simplified Arabic" w:cs="Simplified Arabic"/>
          <w:bCs/>
          <w:sz w:val="28"/>
          <w:szCs w:val="28"/>
        </w:rPr>
        <w:t>329</w:t>
      </w:r>
      <w:r w:rsidRPr="00FC5586">
        <w:rPr>
          <w:rFonts w:ascii="Simplified Arabic" w:hAnsi="Simplified Arabic" w:cs="Simplified Arabic"/>
          <w:bCs/>
          <w:sz w:val="28"/>
          <w:szCs w:val="28"/>
          <w:rtl/>
        </w:rPr>
        <w:t xml:space="preserve"> هـ):</w:t>
      </w:r>
      <w:r w:rsidRPr="00FC5586">
        <w:rPr>
          <w:rFonts w:ascii="Simplified Arabic" w:hAnsi="Simplified Arabic" w:cs="Simplified Arabic"/>
          <w:b/>
          <w:sz w:val="28"/>
          <w:szCs w:val="28"/>
          <w:rtl/>
        </w:rPr>
        <w:t xml:space="preserve"> كان يعتقد بأن الله تعالى على صورة شاب أمرد قطط الشعر، وكان يعتقد بجلوس الله على العرش وأن سيدنا محمد صلى الله عليه وسلم يجلسه ربه معه على العرش، وأن من أنكر القعود فهو جهمي كافر، (العاشر) ابن بطة </w:t>
      </w:r>
      <w:r w:rsidRPr="00FC5586">
        <w:rPr>
          <w:rFonts w:ascii="Simplified Arabic" w:hAnsi="Simplified Arabic" w:cs="Simplified Arabic"/>
          <w:sz w:val="28"/>
          <w:szCs w:val="28"/>
          <w:rtl/>
        </w:rPr>
        <w:t xml:space="preserve">(ت 387 هــ) </w:t>
      </w:r>
      <w:r w:rsidRPr="00FC5586">
        <w:rPr>
          <w:rFonts w:ascii="Simplified Arabic" w:hAnsi="Simplified Arabic" w:cs="Simplified Arabic"/>
          <w:b/>
          <w:sz w:val="28"/>
          <w:szCs w:val="28"/>
          <w:rtl/>
        </w:rPr>
        <w:t xml:space="preserve">الوضاع لكذاب المتهم بوضع الأحاديث وسرقة الكتب وكتابه الإبانة يعد موسوعة في عقيدة الحشو وهو من أوائل من تولى إثم نبذ الأشاعرة بالتجهم وكتابه مبني على التكفير للمخالفين له، أثبت لله صفات الضحك والتعجب وأنه على العرش بذاته وأنه خلق آدم على صورته، وأكثر أبواب الكتاب في تكييف جناب الذات وتكفير المعارضين له، </w:t>
      </w:r>
      <w:r w:rsidRPr="00FC5586">
        <w:rPr>
          <w:rFonts w:ascii="Simplified Arabic" w:hAnsi="Simplified Arabic" w:cs="Simplified Arabic"/>
          <w:bCs/>
          <w:sz w:val="28"/>
          <w:szCs w:val="28"/>
          <w:rtl/>
        </w:rPr>
        <w:t>(الحادي عشر والثاني عشر والثالث عشر)</w:t>
      </w:r>
      <w:r w:rsidRPr="00FC5586">
        <w:rPr>
          <w:rFonts w:ascii="Simplified Arabic" w:hAnsi="Simplified Arabic" w:cs="Simplified Arabic"/>
          <w:b/>
          <w:sz w:val="28"/>
          <w:szCs w:val="28"/>
          <w:rtl/>
        </w:rPr>
        <w:t xml:space="preserve"> ثلاثي الإفك الذين أدخلوا الحشو على مذهب الإمام أحمد وهو منه بريء، جلسوا على كرسي الإفتاء الحنبلي في القرن الرابع، أبو عبد الله بن حامد وصاحبه القاضي أبو يعلى وابن </w:t>
      </w:r>
      <w:proofErr w:type="spellStart"/>
      <w:r w:rsidRPr="00FC5586">
        <w:rPr>
          <w:rFonts w:ascii="Simplified Arabic" w:hAnsi="Simplified Arabic" w:cs="Simplified Arabic"/>
          <w:b/>
          <w:sz w:val="28"/>
          <w:szCs w:val="28"/>
          <w:rtl/>
        </w:rPr>
        <w:t>الزاغوني</w:t>
      </w:r>
      <w:proofErr w:type="spellEnd"/>
      <w:r w:rsidRPr="00FC5586">
        <w:rPr>
          <w:rFonts w:ascii="Simplified Arabic" w:hAnsi="Simplified Arabic" w:cs="Simplified Arabic"/>
          <w:b/>
          <w:sz w:val="28"/>
          <w:szCs w:val="28"/>
          <w:rtl/>
        </w:rPr>
        <w:t xml:space="preserve">، فأما </w:t>
      </w:r>
      <w:r w:rsidRPr="00FC5586">
        <w:rPr>
          <w:rFonts w:ascii="Simplified Arabic" w:hAnsi="Simplified Arabic" w:cs="Simplified Arabic"/>
          <w:b/>
          <w:sz w:val="28"/>
          <w:szCs w:val="28"/>
          <w:u w:val="single"/>
          <w:rtl/>
        </w:rPr>
        <w:t>(</w:t>
      </w:r>
      <w:r w:rsidRPr="00FC5586">
        <w:rPr>
          <w:rFonts w:ascii="Simplified Arabic" w:hAnsi="Simplified Arabic" w:cs="Simplified Arabic"/>
          <w:b/>
          <w:sz w:val="28"/>
          <w:szCs w:val="28"/>
          <w:u w:val="single"/>
          <w:shd w:val="clear" w:color="auto" w:fill="FFFFFF"/>
          <w:rtl/>
        </w:rPr>
        <w:t>ابن حامد الورّاق)</w:t>
      </w:r>
      <w:r w:rsidRPr="00FC5586">
        <w:rPr>
          <w:rFonts w:ascii="Simplified Arabic" w:hAnsi="Simplified Arabic" w:cs="Simplified Arabic"/>
          <w:b/>
          <w:sz w:val="28"/>
          <w:szCs w:val="28"/>
          <w:shd w:val="clear" w:color="auto" w:fill="FFFFFF"/>
          <w:rtl/>
        </w:rPr>
        <w:t xml:space="preserve"> فهو أبو عبد الله الحسن بن حامد بن علي البغدادي الورّاق المتوفى (سنة 403 هجرية) له مصنفات وفيها طامات وقد أوردها الإمام ابن الجوزي ورد عليها في كتابه " دفع شبه التشبيه بأكف التنزيه، واما </w:t>
      </w:r>
      <w:r w:rsidRPr="00FC5586">
        <w:rPr>
          <w:rFonts w:ascii="Simplified Arabic" w:hAnsi="Simplified Arabic" w:cs="Simplified Arabic"/>
          <w:b/>
          <w:sz w:val="28"/>
          <w:szCs w:val="28"/>
          <w:u w:val="single"/>
          <w:shd w:val="clear" w:color="auto" w:fill="FFFFFF"/>
          <w:rtl/>
        </w:rPr>
        <w:t>(القاضي أبو يعلى)</w:t>
      </w:r>
      <w:r w:rsidRPr="00FC5586">
        <w:rPr>
          <w:rFonts w:ascii="Simplified Arabic" w:hAnsi="Simplified Arabic" w:cs="Simplified Arabic"/>
          <w:b/>
          <w:sz w:val="28"/>
          <w:szCs w:val="28"/>
          <w:shd w:val="clear" w:color="auto" w:fill="FFFFFF"/>
          <w:rtl/>
        </w:rPr>
        <w:t xml:space="preserve"> فهو محمد بن الحسين بن الفراء الحنبلي (المتوفى سنة 458 هجرية)، وقد ألف كتابا سماه إبطال التأويلات وهو كتاب بدعي، وهذا غير مؤلفاته </w:t>
      </w:r>
      <w:r w:rsidRPr="00FC5586">
        <w:rPr>
          <w:rFonts w:ascii="Simplified Arabic" w:hAnsi="Simplified Arabic" w:cs="Simplified Arabic"/>
          <w:b/>
          <w:sz w:val="28"/>
          <w:szCs w:val="28"/>
          <w:shd w:val="clear" w:color="auto" w:fill="FFFFFF"/>
          <w:rtl/>
        </w:rPr>
        <w:lastRenderedPageBreak/>
        <w:t xml:space="preserve">الأخرى له والتي فيها التجسيم والبدع، واما الثالث فهو </w:t>
      </w:r>
      <w:r w:rsidRPr="00FC5586">
        <w:rPr>
          <w:rFonts w:ascii="Simplified Arabic" w:hAnsi="Simplified Arabic" w:cs="Simplified Arabic"/>
          <w:b/>
          <w:sz w:val="28"/>
          <w:szCs w:val="28"/>
          <w:u w:val="single"/>
          <w:shd w:val="clear" w:color="auto" w:fill="FFFFFF"/>
          <w:rtl/>
        </w:rPr>
        <w:t xml:space="preserve">(ابن </w:t>
      </w:r>
      <w:proofErr w:type="spellStart"/>
      <w:r w:rsidRPr="00FC5586">
        <w:rPr>
          <w:rFonts w:ascii="Simplified Arabic" w:hAnsi="Simplified Arabic" w:cs="Simplified Arabic"/>
          <w:b/>
          <w:sz w:val="28"/>
          <w:szCs w:val="28"/>
          <w:u w:val="single"/>
          <w:shd w:val="clear" w:color="auto" w:fill="FFFFFF"/>
          <w:rtl/>
        </w:rPr>
        <w:t>الزاغوني</w:t>
      </w:r>
      <w:proofErr w:type="spellEnd"/>
      <w:r w:rsidRPr="00FC5586">
        <w:rPr>
          <w:rFonts w:ascii="Simplified Arabic" w:hAnsi="Simplified Arabic" w:cs="Simplified Arabic"/>
          <w:b/>
          <w:sz w:val="28"/>
          <w:szCs w:val="28"/>
          <w:u w:val="single"/>
          <w:shd w:val="clear" w:color="auto" w:fill="FFFFFF"/>
          <w:rtl/>
        </w:rPr>
        <w:t xml:space="preserve">) </w:t>
      </w:r>
      <w:r w:rsidRPr="00FC5586">
        <w:rPr>
          <w:rFonts w:ascii="Simplified Arabic" w:hAnsi="Simplified Arabic" w:cs="Simplified Arabic"/>
          <w:b/>
          <w:sz w:val="28"/>
          <w:szCs w:val="28"/>
          <w:shd w:val="clear" w:color="auto" w:fill="FFFFFF"/>
          <w:rtl/>
        </w:rPr>
        <w:t xml:space="preserve">وهو أبو الحسن على بن </w:t>
      </w:r>
      <w:proofErr w:type="spellStart"/>
      <w:r w:rsidRPr="00FC5586">
        <w:rPr>
          <w:rFonts w:ascii="Simplified Arabic" w:hAnsi="Simplified Arabic" w:cs="Simplified Arabic"/>
          <w:b/>
          <w:sz w:val="28"/>
          <w:szCs w:val="28"/>
          <w:shd w:val="clear" w:color="auto" w:fill="FFFFFF"/>
          <w:rtl/>
        </w:rPr>
        <w:t>الزاغوني</w:t>
      </w:r>
      <w:proofErr w:type="spellEnd"/>
      <w:r w:rsidRPr="00FC5586">
        <w:rPr>
          <w:rFonts w:ascii="Simplified Arabic" w:hAnsi="Simplified Arabic" w:cs="Simplified Arabic"/>
          <w:b/>
          <w:sz w:val="28"/>
          <w:szCs w:val="28"/>
          <w:shd w:val="clear" w:color="auto" w:fill="FFFFFF"/>
          <w:rtl/>
        </w:rPr>
        <w:t xml:space="preserve"> الحنبلي المتوفى سنة 527 هجرية، وهؤلاء </w:t>
      </w:r>
      <w:r w:rsidRPr="00FC5586">
        <w:rPr>
          <w:rFonts w:ascii="Simplified Arabic" w:hAnsi="Simplified Arabic" w:cs="Simplified Arabic"/>
          <w:b/>
          <w:sz w:val="28"/>
          <w:szCs w:val="28"/>
          <w:rtl/>
        </w:rPr>
        <w:t xml:space="preserve">أثبتوا لله صورة ووجها زائدا علي الذات، وعينين وفما ولهوات وأضراسا ويدين وأصابع وكفا وخنصرا وإبهاما وصدرا </w:t>
      </w:r>
      <w:proofErr w:type="spellStart"/>
      <w:r w:rsidRPr="00FC5586">
        <w:rPr>
          <w:rFonts w:ascii="Simplified Arabic" w:hAnsi="Simplified Arabic" w:cs="Simplified Arabic"/>
          <w:b/>
          <w:sz w:val="28"/>
          <w:szCs w:val="28"/>
          <w:rtl/>
        </w:rPr>
        <w:t>وفخدا</w:t>
      </w:r>
      <w:proofErr w:type="spellEnd"/>
      <w:r w:rsidRPr="00FC5586">
        <w:rPr>
          <w:rFonts w:ascii="Simplified Arabic" w:hAnsi="Simplified Arabic" w:cs="Simplified Arabic"/>
          <w:b/>
          <w:sz w:val="28"/>
          <w:szCs w:val="28"/>
          <w:rtl/>
        </w:rPr>
        <w:t xml:space="preserve"> وساقين ورجلين، وهؤلاء الثلاثة - أبو عبد الله بن حامد، وصاحبه القاضي أبو يعلى وابن </w:t>
      </w:r>
      <w:proofErr w:type="spellStart"/>
      <w:r w:rsidRPr="00FC5586">
        <w:rPr>
          <w:rFonts w:ascii="Simplified Arabic" w:hAnsi="Simplified Arabic" w:cs="Simplified Arabic"/>
          <w:b/>
          <w:sz w:val="28"/>
          <w:szCs w:val="28"/>
          <w:rtl/>
        </w:rPr>
        <w:t>الزاغوني</w:t>
      </w:r>
      <w:proofErr w:type="spellEnd"/>
      <w:r w:rsidRPr="00FC5586">
        <w:rPr>
          <w:rFonts w:ascii="Simplified Arabic" w:hAnsi="Simplified Arabic" w:cs="Simplified Arabic"/>
          <w:b/>
          <w:sz w:val="28"/>
          <w:szCs w:val="28"/>
          <w:rtl/>
        </w:rPr>
        <w:t xml:space="preserve"> - كانوا في زمانهم رؤوس الحنابلة وكان لهم أسوأ التأثير على عقائد الحنابلة وإلى يومنا هذا إذ جروهم إلى بدعة الحشو جرا ودفعوهم إلى التجسيم دفعا وقد تأثر بهم كثير ممن جاء بعدهم كالحافظ عبد الغني المقدسي والشيخ ابن قدامة صاحب المغني وابن تيمية وتلامذته كابن القيم وابن عبد الهادي والذهبي وغيرهم، وسيأتي ذكر بعض </w:t>
      </w:r>
      <w:proofErr w:type="spellStart"/>
      <w:r w:rsidRPr="00FC5586">
        <w:rPr>
          <w:rFonts w:ascii="Simplified Arabic" w:hAnsi="Simplified Arabic" w:cs="Simplified Arabic"/>
          <w:b/>
          <w:sz w:val="28"/>
          <w:szCs w:val="28"/>
          <w:rtl/>
        </w:rPr>
        <w:t>طوامهم</w:t>
      </w:r>
      <w:proofErr w:type="spellEnd"/>
      <w:r w:rsidRPr="00FC5586">
        <w:rPr>
          <w:rFonts w:ascii="Simplified Arabic" w:hAnsi="Simplified Arabic" w:cs="Simplified Arabic"/>
          <w:b/>
          <w:sz w:val="28"/>
          <w:szCs w:val="28"/>
          <w:rtl/>
        </w:rPr>
        <w:t xml:space="preserve"> وسبهم لله بنسبة المحال إلى جناب ذاته، </w:t>
      </w:r>
      <w:r w:rsidRPr="00FC5586">
        <w:rPr>
          <w:rFonts w:ascii="Simplified Arabic" w:hAnsi="Simplified Arabic" w:cs="Simplified Arabic"/>
          <w:bCs/>
          <w:sz w:val="28"/>
          <w:szCs w:val="28"/>
          <w:rtl/>
        </w:rPr>
        <w:t>(الرابع عشر)</w:t>
      </w:r>
      <w:r w:rsidRPr="00FC5586">
        <w:rPr>
          <w:rFonts w:ascii="Simplified Arabic" w:hAnsi="Simplified Arabic" w:cs="Simplified Arabic"/>
          <w:b/>
          <w:sz w:val="28"/>
          <w:szCs w:val="28"/>
          <w:rtl/>
        </w:rPr>
        <w:t xml:space="preserve"> الهروي (ت 481 هـ): له كتاب الأربعين في دلائل التوحيد: وفيه: أن محمداً صلى الله عليه وسلم رأى ربه في صورة شاب أمرد في قدميه خضرة، وفيه باب بعنوان وضع الله عز وجل قدمه على الكرسي، وباب في إثبات الجهات لله عز وجل، وباب في إثبات الحد، وباب في إثبات الخط، وباب في إثبات الصورة، وباب في إثبات العينين، وباب في إثبات الهرولة، أضف إلى وقيعته في السادة الأشاعرة المتخصصين في العقيدة على منهاج </w:t>
      </w:r>
      <w:r w:rsidR="00455953">
        <w:rPr>
          <w:rFonts w:ascii="Simplified Arabic" w:hAnsi="Simplified Arabic" w:cs="Simplified Arabic"/>
          <w:b/>
          <w:sz w:val="28"/>
          <w:szCs w:val="28"/>
          <w:rtl/>
        </w:rPr>
        <w:t xml:space="preserve">أهل </w:t>
      </w:r>
      <w:r w:rsidR="006930E2">
        <w:rPr>
          <w:rFonts w:ascii="Simplified Arabic" w:hAnsi="Simplified Arabic" w:cs="Simplified Arabic"/>
          <w:b/>
          <w:sz w:val="28"/>
          <w:szCs w:val="28"/>
          <w:rtl/>
        </w:rPr>
        <w:t xml:space="preserve">السنّة </w:t>
      </w:r>
      <w:r w:rsidRPr="00FC5586">
        <w:rPr>
          <w:rFonts w:ascii="Simplified Arabic" w:hAnsi="Simplified Arabic" w:cs="Simplified Arabic"/>
          <w:b/>
          <w:sz w:val="28"/>
          <w:szCs w:val="28"/>
          <w:rtl/>
        </w:rPr>
        <w:t>والجماعة، وكان يحكي تكفيرهم، وكان يقول عنهم أنّهم الجهمية الإناث</w:t>
      </w:r>
      <w:r w:rsidR="009B6F91">
        <w:rPr>
          <w:rFonts w:ascii="Simplified Arabic" w:hAnsi="Simplified Arabic" w:cs="Simplified Arabic"/>
          <w:b/>
          <w:sz w:val="28"/>
          <w:szCs w:val="28"/>
          <w:rtl/>
        </w:rPr>
        <w:t>،</w:t>
      </w:r>
      <w:r w:rsidRPr="00FC5586">
        <w:rPr>
          <w:rFonts w:ascii="Simplified Arabic" w:hAnsi="Simplified Arabic" w:cs="Simplified Arabic"/>
          <w:b/>
          <w:sz w:val="28"/>
          <w:szCs w:val="28"/>
          <w:rtl/>
        </w:rPr>
        <w:t xml:space="preserve"> فهؤلاء جميعا هم سلف ابن تيمية (ت 728 هــ) الذين يريد منا ان نتخذهم سلف لنا، نسأل الله السلامة من البدعة والضلال ونسبة المحال إلى الرحمن، </w:t>
      </w:r>
    </w:p>
    <w:p w14:paraId="727722F2" w14:textId="7CBE1566" w:rsidR="0009781D" w:rsidRPr="00FC5586" w:rsidRDefault="0009781D" w:rsidP="0009781D">
      <w:pPr>
        <w:bidi/>
        <w:jc w:val="both"/>
        <w:rPr>
          <w:rFonts w:ascii="Simplified Arabic" w:hAnsi="Simplified Arabic" w:cs="Simplified Arabic"/>
          <w:sz w:val="28"/>
          <w:szCs w:val="28"/>
          <w:shd w:val="clear" w:color="auto" w:fill="FFFFFF"/>
          <w:rtl/>
        </w:rPr>
      </w:pPr>
      <w:r w:rsidRPr="00FC5586">
        <w:rPr>
          <w:rFonts w:ascii="Simplified Arabic" w:hAnsi="Simplified Arabic" w:cs="Simplified Arabic"/>
          <w:b/>
          <w:bCs/>
          <w:sz w:val="40"/>
          <w:szCs w:val="40"/>
          <w:highlight w:val="yellow"/>
          <w:u w:val="single"/>
          <w:rtl/>
        </w:rPr>
        <w:t xml:space="preserve">[المفتاح </w:t>
      </w:r>
      <w:r w:rsidR="00BA3829" w:rsidRPr="00FC5586">
        <w:rPr>
          <w:rFonts w:ascii="Simplified Arabic" w:hAnsi="Simplified Arabic" w:cs="Simplified Arabic" w:hint="cs"/>
          <w:b/>
          <w:bCs/>
          <w:sz w:val="40"/>
          <w:szCs w:val="40"/>
          <w:highlight w:val="yellow"/>
          <w:u w:val="single"/>
          <w:rtl/>
        </w:rPr>
        <w:t>السادس</w:t>
      </w:r>
      <w:r w:rsidRPr="00FC5586">
        <w:rPr>
          <w:rFonts w:ascii="Simplified Arabic" w:hAnsi="Simplified Arabic" w:cs="Simplified Arabic"/>
          <w:b/>
          <w:bCs/>
          <w:sz w:val="40"/>
          <w:szCs w:val="40"/>
          <w:highlight w:val="yellow"/>
          <w:rtl/>
        </w:rPr>
        <w:t>]</w:t>
      </w:r>
      <w:r w:rsidRPr="00FC5586">
        <w:rPr>
          <w:rFonts w:ascii="Simplified Arabic" w:hAnsi="Simplified Arabic" w:cs="Simplified Arabic"/>
          <w:b/>
          <w:bCs/>
          <w:sz w:val="40"/>
          <w:szCs w:val="40"/>
          <w:rtl/>
        </w:rPr>
        <w:t>:</w:t>
      </w:r>
      <w:r w:rsidRPr="00FC5586">
        <w:rPr>
          <w:rFonts w:ascii="Simplified Arabic" w:hAnsi="Simplified Arabic" w:cs="Simplified Arabic"/>
          <w:b/>
          <w:bCs/>
          <w:sz w:val="28"/>
          <w:szCs w:val="28"/>
          <w:rtl/>
        </w:rPr>
        <w:t xml:space="preserve"> </w:t>
      </w:r>
      <w:r w:rsidRPr="00FC5586">
        <w:rPr>
          <w:rFonts w:ascii="Simplified Arabic" w:hAnsi="Simplified Arabic" w:cs="Simplified Arabic"/>
          <w:bCs/>
          <w:sz w:val="28"/>
          <w:szCs w:val="28"/>
          <w:rtl/>
        </w:rPr>
        <w:t xml:space="preserve">مقاتل بن سليمان ودوره في نشر بدعة الحشو: </w:t>
      </w:r>
      <w:r w:rsidRPr="00FC5586">
        <w:rPr>
          <w:rFonts w:ascii="Simplified Arabic" w:hAnsi="Simplified Arabic" w:cs="Simplified Arabic"/>
          <w:b/>
          <w:sz w:val="28"/>
          <w:szCs w:val="28"/>
          <w:rtl/>
        </w:rPr>
        <w:t>لقد ظلت عقائد التجسيم والتشبيه والحشو متناثرة هنا وهناك، لا يأبه بها أحد حتى ظهر مقاتل بن سليمان (المتوفي سنة 150 ه‍) حيث ملأ تفسيره حشوا من الإسرائيليات، وأخذ من علم اليهود والنصارى ما</w:t>
      </w:r>
      <w:r w:rsidRPr="00FC5586">
        <w:rPr>
          <w:rFonts w:ascii="Simplified Arabic" w:hAnsi="Simplified Arabic" w:cs="Simplified Arabic"/>
          <w:sz w:val="28"/>
          <w:szCs w:val="28"/>
          <w:rtl/>
        </w:rPr>
        <w:t xml:space="preserve"> </w:t>
      </w:r>
      <w:proofErr w:type="spellStart"/>
      <w:r w:rsidRPr="00FC5586">
        <w:rPr>
          <w:rFonts w:ascii="Simplified Arabic" w:hAnsi="Simplified Arabic" w:cs="Simplified Arabic"/>
          <w:sz w:val="28"/>
          <w:szCs w:val="28"/>
          <w:rtl/>
        </w:rPr>
        <w:t>يوافقه</w:t>
      </w:r>
      <w:proofErr w:type="spellEnd"/>
      <w:r w:rsidRPr="00FC5586">
        <w:rPr>
          <w:rFonts w:ascii="Simplified Arabic" w:hAnsi="Simplified Arabic" w:cs="Simplified Arabic"/>
          <w:sz w:val="28"/>
          <w:szCs w:val="28"/>
          <w:rtl/>
        </w:rPr>
        <w:t xml:space="preserve"> لتدعيم مذهبه في التجسيم والتشبيه، أخرج الخطيب البغدادي بسنده عن أحمد بن سيار أنه قال: (مقاتل متروك الحديث كان يتكلم في الصفات بما لا تحل الرواية عنه) [تاريخ بغداد 13: 162]، وأخرج بسنده عن الإمام أحمد أنه قال: مقاتل بن سليمان كانت له كتب ينظر فيها [تاريخ بغداد 13: 162]، وقال ابن حبان: (كان يأخذ عن اليهود والنصارى علم القرآن الذي يوافق كتبهم وكان مشبهاً يشبه الرب بالمخلوقين وكان يكذب مع ذلك في الحديث) [المجروحون 2: 15]، فهو الذي تبنى التشبيه والتجسيم، ونقل أقاصيص الأحبار والرهبان، وكان هو و جهم بن صفوان في مسألة التنزيه والتشبيه على طرفي نقيض، ف</w:t>
      </w:r>
      <w:r w:rsidR="00A67BE2">
        <w:rPr>
          <w:rFonts w:ascii="Simplified Arabic" w:hAnsi="Simplified Arabic" w:cs="Simplified Arabic"/>
          <w:sz w:val="28"/>
          <w:szCs w:val="28"/>
          <w:rtl/>
        </w:rPr>
        <w:t xml:space="preserve">الأول </w:t>
      </w:r>
      <w:r w:rsidRPr="00FC5586">
        <w:rPr>
          <w:rFonts w:ascii="Simplified Arabic" w:hAnsi="Simplified Arabic" w:cs="Simplified Arabic"/>
          <w:sz w:val="28"/>
          <w:szCs w:val="28"/>
          <w:rtl/>
        </w:rPr>
        <w:t xml:space="preserve">غلا في التنزيه حتى عطّل، ومقاتل غلا في الاثبات حتى شبّه، قال أبو حنيفة: (أفرط جهم في </w:t>
      </w:r>
      <w:r w:rsidRPr="00FC5586">
        <w:rPr>
          <w:rFonts w:ascii="Simplified Arabic" w:hAnsi="Simplified Arabic" w:cs="Simplified Arabic"/>
          <w:sz w:val="28"/>
          <w:szCs w:val="28"/>
          <w:rtl/>
        </w:rPr>
        <w:lastRenderedPageBreak/>
        <w:t xml:space="preserve">نفي التشبيه، حتّى قال إنّه تعالى ليس بشيء، وأفرط مقاتل في الاثبات حتّى جعله مثل خلقه)، قال عنه وكيع: (كان كذّاباً) أهـ، </w:t>
      </w:r>
      <w:r w:rsidRPr="00FC5586">
        <w:rPr>
          <w:rFonts w:ascii="Simplified Arabic" w:hAnsi="Simplified Arabic" w:cs="Simplified Arabic"/>
          <w:b/>
          <w:bCs/>
          <w:sz w:val="28"/>
          <w:szCs w:val="28"/>
          <w:rtl/>
        </w:rPr>
        <w:t>وقد مُلئت كتب التفاسير بأقوال مقاتل وآرائه،</w:t>
      </w:r>
      <w:r w:rsidRPr="00FC5586">
        <w:rPr>
          <w:rFonts w:ascii="Simplified Arabic" w:hAnsi="Simplified Arabic" w:cs="Simplified Arabic"/>
          <w:sz w:val="28"/>
          <w:szCs w:val="28"/>
          <w:rtl/>
        </w:rPr>
        <w:t xml:space="preserve"> و</w:t>
      </w:r>
      <w:r w:rsidRPr="00FC5586">
        <w:rPr>
          <w:rFonts w:ascii="Simplified Arabic" w:hAnsi="Simplified Arabic" w:cs="Simplified Arabic"/>
          <w:bCs/>
          <w:sz w:val="28"/>
          <w:szCs w:val="28"/>
          <w:rtl/>
        </w:rPr>
        <w:t>أصبح التجسيم والتشبيه بعد هذا المفسر الضال المبتدع مدرسة سيئة اعتنق أفكارها بعض ممن جاء بعده من جهلاء المفسرين والمحدثين</w:t>
      </w:r>
      <w:r w:rsidRPr="00FC5586">
        <w:rPr>
          <w:rFonts w:ascii="Simplified Arabic" w:hAnsi="Simplified Arabic" w:cs="Simplified Arabic"/>
          <w:sz w:val="28"/>
          <w:szCs w:val="28"/>
          <w:rtl/>
        </w:rPr>
        <w:t xml:space="preserve">، وساهم بموضوعاته في ظهور </w:t>
      </w:r>
      <w:proofErr w:type="spellStart"/>
      <w:r w:rsidRPr="00FC5586">
        <w:rPr>
          <w:rFonts w:ascii="Simplified Arabic" w:hAnsi="Simplified Arabic" w:cs="Simplified Arabic"/>
          <w:sz w:val="28"/>
          <w:szCs w:val="28"/>
          <w:rtl/>
        </w:rPr>
        <w:t>الحشوية</w:t>
      </w:r>
      <w:proofErr w:type="spellEnd"/>
      <w:r w:rsidRPr="00FC5586">
        <w:rPr>
          <w:rFonts w:ascii="Simplified Arabic" w:hAnsi="Simplified Arabic" w:cs="Simplified Arabic"/>
          <w:sz w:val="28"/>
          <w:szCs w:val="28"/>
          <w:rtl/>
        </w:rPr>
        <w:t xml:space="preserve">، </w:t>
      </w:r>
      <w:r w:rsidRPr="00FC5586">
        <w:rPr>
          <w:rFonts w:ascii="Simplified Arabic" w:hAnsi="Simplified Arabic" w:cs="Simplified Arabic"/>
          <w:bCs/>
          <w:sz w:val="28"/>
          <w:szCs w:val="28"/>
          <w:rtl/>
        </w:rPr>
        <w:t>قال الإمام الأشعري</w:t>
      </w:r>
      <w:r w:rsidRPr="00FC5586">
        <w:rPr>
          <w:rFonts w:ascii="Simplified Arabic" w:hAnsi="Simplified Arabic" w:cs="Simplified Arabic"/>
          <w:sz w:val="28"/>
          <w:szCs w:val="28"/>
          <w:rtl/>
        </w:rPr>
        <w:t xml:space="preserve">: </w:t>
      </w:r>
      <w:r w:rsidRPr="00FC5586">
        <w:rPr>
          <w:rFonts w:ascii="Simplified Arabic" w:hAnsi="Simplified Arabic" w:cs="Simplified Arabic"/>
          <w:sz w:val="28"/>
          <w:szCs w:val="28"/>
          <w:u w:val="single"/>
          <w:rtl/>
        </w:rPr>
        <w:t xml:space="preserve">(حكي عن أصحاب مقاتل أن الله جسم وأن له جثةً وأنه على صورة الإنسان لحم ودم وشعر وعظم وجوارح وأعضاء من يد ورجل ورأس وعينين مصمت وهو مع ذلك لا يشبه غيره ولا يشبهه غيره) </w:t>
      </w:r>
      <w:r w:rsidRPr="00FC5586">
        <w:rPr>
          <w:rFonts w:ascii="Simplified Arabic" w:hAnsi="Simplified Arabic" w:cs="Simplified Arabic"/>
          <w:sz w:val="28"/>
          <w:szCs w:val="28"/>
          <w:rtl/>
        </w:rPr>
        <w:t xml:space="preserve">[مقالات الإسلاميين 152و209]، </w:t>
      </w:r>
      <w:r w:rsidRPr="00FC5586">
        <w:rPr>
          <w:rFonts w:ascii="Simplified Arabic" w:hAnsi="Simplified Arabic" w:cs="Simplified Arabic"/>
          <w:bCs/>
          <w:sz w:val="28"/>
          <w:szCs w:val="28"/>
          <w:rtl/>
        </w:rPr>
        <w:t xml:space="preserve">وحكى عنه </w:t>
      </w:r>
      <w:proofErr w:type="spellStart"/>
      <w:r w:rsidRPr="00FC5586">
        <w:rPr>
          <w:rFonts w:ascii="Simplified Arabic" w:hAnsi="Simplified Arabic" w:cs="Simplified Arabic"/>
          <w:bCs/>
          <w:sz w:val="28"/>
          <w:szCs w:val="28"/>
          <w:rtl/>
        </w:rPr>
        <w:t>الشهرستاني</w:t>
      </w:r>
      <w:proofErr w:type="spellEnd"/>
      <w:r w:rsidRPr="00FC5586">
        <w:rPr>
          <w:rFonts w:ascii="Simplified Arabic" w:hAnsi="Simplified Arabic" w:cs="Simplified Arabic"/>
          <w:sz w:val="28"/>
          <w:szCs w:val="28"/>
          <w:rtl/>
        </w:rPr>
        <w:t xml:space="preserve"> أنه قال قد ورد في الخبر أن الله خلق آدم على صورة الرحمن فلا بد من تصديقه [الملل والنحل178] ومن مرويات مقاتل في التجسيم ما أخرجه الذهبي بسنده عن مقاتل عن الضحاك عن ابن عباس أنه قال: (إذا كان يوم القيامة ينادي مناد أين حبيب الله؟ فيتخطى صفوف الملائكة حتى يصير إلى العرش حتى يجلسه معه على العرش حتى يمس ركبته) [ميزان الاعتدال 4: 174 وهو خبر موضوع كما نبه عليه الذهبي]، </w:t>
      </w:r>
      <w:r w:rsidRPr="00FC5586">
        <w:rPr>
          <w:rFonts w:ascii="Simplified Arabic" w:hAnsi="Simplified Arabic" w:cs="Simplified Arabic"/>
          <w:b/>
          <w:bCs/>
          <w:sz w:val="28"/>
          <w:szCs w:val="28"/>
          <w:rtl/>
        </w:rPr>
        <w:t xml:space="preserve">وبعد مقاتل ظهر </w:t>
      </w:r>
      <w:proofErr w:type="spellStart"/>
      <w:r w:rsidRPr="00FC5586">
        <w:rPr>
          <w:rFonts w:ascii="Simplified Arabic" w:hAnsi="Simplified Arabic" w:cs="Simplified Arabic"/>
          <w:b/>
          <w:bCs/>
          <w:sz w:val="28"/>
          <w:szCs w:val="28"/>
          <w:rtl/>
        </w:rPr>
        <w:t>الهشامان</w:t>
      </w:r>
      <w:proofErr w:type="spellEnd"/>
      <w:r w:rsidRPr="00FC5586">
        <w:rPr>
          <w:rFonts w:ascii="Simplified Arabic" w:hAnsi="Simplified Arabic" w:cs="Simplified Arabic"/>
          <w:b/>
          <w:bCs/>
          <w:sz w:val="28"/>
          <w:szCs w:val="28"/>
          <w:rtl/>
        </w:rPr>
        <w:t>: هشام بن الحكم</w:t>
      </w:r>
      <w:r w:rsidRPr="00FC5586">
        <w:rPr>
          <w:rFonts w:ascii="Simplified Arabic" w:hAnsi="Simplified Arabic" w:cs="Simplified Arabic"/>
          <w:sz w:val="28"/>
          <w:szCs w:val="28"/>
          <w:rtl/>
        </w:rPr>
        <w:t xml:space="preserve"> (ت 179ه)، و </w:t>
      </w:r>
      <w:r w:rsidRPr="00FC5586">
        <w:rPr>
          <w:rFonts w:ascii="Simplified Arabic" w:hAnsi="Simplified Arabic" w:cs="Simplified Arabic"/>
          <w:bCs/>
          <w:sz w:val="28"/>
          <w:szCs w:val="28"/>
          <w:rtl/>
        </w:rPr>
        <w:t xml:space="preserve">هشام بن سالم (ت 183 هـ)، وكلاهما مجسم، </w:t>
      </w:r>
      <w:r w:rsidRPr="00FC5586">
        <w:rPr>
          <w:rFonts w:ascii="Simplified Arabic" w:hAnsi="Simplified Arabic" w:cs="Simplified Arabic"/>
          <w:sz w:val="28"/>
          <w:szCs w:val="28"/>
          <w:rtl/>
        </w:rPr>
        <w:t xml:space="preserve">واتباع </w:t>
      </w:r>
      <w:r w:rsidR="00A67BE2">
        <w:rPr>
          <w:rFonts w:ascii="Simplified Arabic" w:hAnsi="Simplified Arabic" w:cs="Simplified Arabic"/>
          <w:sz w:val="28"/>
          <w:szCs w:val="28"/>
          <w:rtl/>
        </w:rPr>
        <w:t xml:space="preserve">الأول </w:t>
      </w:r>
      <w:r w:rsidRPr="00FC5586">
        <w:rPr>
          <w:rFonts w:ascii="Simplified Arabic" w:hAnsi="Simplified Arabic" w:cs="Simplified Arabic"/>
          <w:sz w:val="28"/>
          <w:szCs w:val="28"/>
          <w:rtl/>
        </w:rPr>
        <w:t xml:space="preserve">هم الهشامية، </w:t>
      </w:r>
      <w:r w:rsidRPr="00FC5586">
        <w:rPr>
          <w:rFonts w:ascii="Simplified Arabic" w:hAnsi="Simplified Arabic" w:cs="Simplified Arabic"/>
          <w:sz w:val="28"/>
          <w:szCs w:val="28"/>
          <w:shd w:val="clear" w:color="auto" w:fill="FFFFFF"/>
          <w:rtl/>
        </w:rPr>
        <w:t>يحكي الإمام أبو الحسن الأشعري في كتابه مقالات الإسلاميين أن الهشامية - أصحاب هشام بن الحكم - يذهبون إلى أن الله جسم وله نهاية وحد، وأنه طويل وعريض وعميق، طوله مثل عرضه، وعرضه مثل عمقه، وقرروا أنه نور ساطع، وأنه في مكان دون مكان، وهو نفسه لون، وذهبوا إلى أن الله قد كان لا في مكان، ثم حدث المكان بأن تحرك فحدث المكان بحركته، وكان فيه) أهــ، و</w:t>
      </w:r>
      <w:r w:rsidRPr="00FC5586">
        <w:rPr>
          <w:rFonts w:ascii="Simplified Arabic" w:hAnsi="Simplified Arabic" w:cs="Simplified Arabic"/>
          <w:sz w:val="28"/>
          <w:szCs w:val="28"/>
          <w:rtl/>
        </w:rPr>
        <w:t xml:space="preserve">قال </w:t>
      </w:r>
      <w:proofErr w:type="spellStart"/>
      <w:r w:rsidRPr="00FC5586">
        <w:rPr>
          <w:rFonts w:ascii="Simplified Arabic" w:hAnsi="Simplified Arabic" w:cs="Simplified Arabic"/>
          <w:sz w:val="28"/>
          <w:szCs w:val="28"/>
          <w:rtl/>
        </w:rPr>
        <w:t>الشهرستاني</w:t>
      </w:r>
      <w:proofErr w:type="spellEnd"/>
      <w:r w:rsidRPr="00FC5586">
        <w:rPr>
          <w:rFonts w:ascii="Simplified Arabic" w:hAnsi="Simplified Arabic" w:cs="Simplified Arabic"/>
          <w:sz w:val="28"/>
          <w:szCs w:val="28"/>
          <w:rtl/>
        </w:rPr>
        <w:t xml:space="preserve"> في الملل والنحل: (حكى ابن الرواندي عن هشام أنه قال‏:‏ إن بين معبوده وبين الأجسام</w:t>
      </w:r>
      <w:r w:rsidRPr="00FC5586">
        <w:rPr>
          <w:rFonts w:ascii="Simplified Arabic" w:hAnsi="Simplified Arabic" w:cs="Simplified Arabic"/>
          <w:sz w:val="28"/>
          <w:szCs w:val="28"/>
        </w:rPr>
        <w:t xml:space="preserve"> </w:t>
      </w:r>
      <w:r w:rsidRPr="00FC5586">
        <w:rPr>
          <w:rFonts w:ascii="Simplified Arabic" w:hAnsi="Simplified Arabic" w:cs="Simplified Arabic"/>
          <w:sz w:val="28"/>
          <w:szCs w:val="28"/>
          <w:rtl/>
        </w:rPr>
        <w:t>تشابهاً ما بوجه من الوجوه ولولا ذلك لما دلت عليه‏، وحكى الكعبي عنه أنه قال‏:‏ هو جسم ذو أبعاض له قدر من الأقدار</w:t>
      </w:r>
      <w:r w:rsidRPr="00FC5586">
        <w:rPr>
          <w:rFonts w:ascii="Simplified Arabic" w:hAnsi="Simplified Arabic" w:cs="Simplified Arabic"/>
          <w:sz w:val="28"/>
          <w:szCs w:val="28"/>
        </w:rPr>
        <w:t xml:space="preserve"> </w:t>
      </w:r>
      <w:r w:rsidRPr="00FC5586">
        <w:rPr>
          <w:rFonts w:ascii="Simplified Arabic" w:hAnsi="Simplified Arabic" w:cs="Simplified Arabic"/>
          <w:sz w:val="28"/>
          <w:szCs w:val="28"/>
          <w:rtl/>
        </w:rPr>
        <w:t>ولكن لا يشبه شيئاً من المخلوقات ولا يشبهه شيء، ونقل عنه أنه قال‏:‏ هو‏:‏ سبعة أشبار بشبر نفسه وأنه في مكان مخصوص</w:t>
      </w:r>
      <w:r w:rsidRPr="00FC5586">
        <w:rPr>
          <w:rFonts w:ascii="Simplified Arabic" w:hAnsi="Simplified Arabic" w:cs="Simplified Arabic"/>
          <w:sz w:val="28"/>
          <w:szCs w:val="28"/>
        </w:rPr>
        <w:t xml:space="preserve"> </w:t>
      </w:r>
      <w:r w:rsidRPr="00FC5586">
        <w:rPr>
          <w:rFonts w:ascii="Simplified Arabic" w:hAnsi="Simplified Arabic" w:cs="Simplified Arabic"/>
          <w:sz w:val="28"/>
          <w:szCs w:val="28"/>
          <w:rtl/>
        </w:rPr>
        <w:t>وجهة مخصوصة وأنه يتحرك وحركته فعله وليست من مكان إلى مكان، وقال‏:‏ هو متناه بالذات غير متناه بالقدرة‏، وحكى عنه أبو عيسى الوراق أنه قال‏:‏ إن الله تعالى مماس لعرشه لا</w:t>
      </w:r>
      <w:r w:rsidRPr="00FC5586">
        <w:rPr>
          <w:rFonts w:ascii="Simplified Arabic" w:hAnsi="Simplified Arabic" w:cs="Simplified Arabic"/>
          <w:sz w:val="28"/>
          <w:szCs w:val="28"/>
        </w:rPr>
        <w:t xml:space="preserve"> </w:t>
      </w:r>
      <w:r w:rsidRPr="00FC5586">
        <w:rPr>
          <w:rFonts w:ascii="Simplified Arabic" w:hAnsi="Simplified Arabic" w:cs="Simplified Arabic"/>
          <w:sz w:val="28"/>
          <w:szCs w:val="28"/>
          <w:rtl/>
        </w:rPr>
        <w:t xml:space="preserve">يفضل منه شيء عن العرش ولا يفضل من العرش شيء عنه) انتهى من الملل والنحل، </w:t>
      </w:r>
      <w:r w:rsidRPr="00FC5586">
        <w:rPr>
          <w:rFonts w:ascii="Simplified Arabic" w:hAnsi="Simplified Arabic" w:cs="Simplified Arabic"/>
          <w:b/>
          <w:bCs/>
          <w:sz w:val="28"/>
          <w:szCs w:val="28"/>
          <w:rtl/>
        </w:rPr>
        <w:t xml:space="preserve">واتباع الثاني هم السالمية، </w:t>
      </w:r>
      <w:r w:rsidRPr="00FC5586">
        <w:rPr>
          <w:rFonts w:ascii="Simplified Arabic" w:hAnsi="Simplified Arabic" w:cs="Simplified Arabic"/>
          <w:b/>
          <w:sz w:val="28"/>
          <w:szCs w:val="28"/>
          <w:rtl/>
        </w:rPr>
        <w:t xml:space="preserve">قال </w:t>
      </w:r>
      <w:proofErr w:type="spellStart"/>
      <w:r w:rsidRPr="00FC5586">
        <w:rPr>
          <w:rFonts w:ascii="Simplified Arabic" w:hAnsi="Simplified Arabic" w:cs="Simplified Arabic"/>
          <w:b/>
          <w:sz w:val="28"/>
          <w:szCs w:val="28"/>
          <w:rtl/>
        </w:rPr>
        <w:t>الشهرستاني</w:t>
      </w:r>
      <w:proofErr w:type="spellEnd"/>
      <w:r w:rsidRPr="00FC5586">
        <w:rPr>
          <w:rFonts w:ascii="Simplified Arabic" w:hAnsi="Simplified Arabic" w:cs="Simplified Arabic"/>
          <w:b/>
          <w:sz w:val="28"/>
          <w:szCs w:val="28"/>
          <w:rtl/>
        </w:rPr>
        <w:t xml:space="preserve"> في كتابه الملل والنحل" (</w:t>
      </w:r>
      <w:r w:rsidRPr="00FC5586">
        <w:rPr>
          <w:rFonts w:ascii="Simplified Arabic" w:hAnsi="Simplified Arabic" w:cs="Simplified Arabic"/>
          <w:sz w:val="28"/>
          <w:szCs w:val="28"/>
          <w:rtl/>
        </w:rPr>
        <w:t>وقال هشام بن سالم إنه تعالى على صورة إنسان‏:‏ أعلاه مجوف وأسفله مصمت وهو نور ساطع يتلألأ وله حواس خمس ويد ورجل وأنف وأذن وعين وفم وله وفرة سوداء‏:‏ هي نور أسود لكنه ليس بلحم ولا دم‏،) انتهى، و</w:t>
      </w:r>
      <w:r w:rsidRPr="00FC5586">
        <w:rPr>
          <w:rFonts w:ascii="Simplified Arabic" w:hAnsi="Simplified Arabic" w:cs="Simplified Arabic"/>
          <w:sz w:val="28"/>
          <w:szCs w:val="28"/>
          <w:shd w:val="clear" w:color="auto" w:fill="FFFFFF"/>
          <w:rtl/>
        </w:rPr>
        <w:t>مذهب السالمية أتباع هشام بن سالم الجواليقي، أنهم يقولون</w:t>
      </w:r>
      <w:r w:rsidRPr="00FC5586">
        <w:rPr>
          <w:rFonts w:ascii="Simplified Arabic" w:hAnsi="Simplified Arabic" w:cs="Simplified Arabic"/>
          <w:sz w:val="28"/>
          <w:szCs w:val="28"/>
          <w:shd w:val="clear" w:color="auto" w:fill="FFFFFF"/>
        </w:rPr>
        <w:t>: </w:t>
      </w:r>
      <w:r w:rsidRPr="00FC5586">
        <w:rPr>
          <w:rFonts w:ascii="Simplified Arabic" w:hAnsi="Simplified Arabic" w:cs="Simplified Arabic"/>
          <w:sz w:val="28"/>
          <w:szCs w:val="28"/>
          <w:shd w:val="clear" w:color="auto" w:fill="FFFFFF"/>
          <w:rtl/>
        </w:rPr>
        <w:t xml:space="preserve">إن كلام الله معانٍ وألفاظ وحروف </w:t>
      </w:r>
      <w:r w:rsidRPr="00FC5586">
        <w:rPr>
          <w:rFonts w:ascii="Simplified Arabic" w:hAnsi="Simplified Arabic" w:cs="Simplified Arabic"/>
          <w:sz w:val="28"/>
          <w:szCs w:val="28"/>
          <w:shd w:val="clear" w:color="auto" w:fill="FFFFFF"/>
          <w:rtl/>
        </w:rPr>
        <w:lastRenderedPageBreak/>
        <w:t>وأصوات قائمة بذات الرب لم تزل ولا تزال، كلام الرب حروف وأصوات، لكن حروف وكلمات الرب لا يسبق بعضها بعضاً، بل هي مقترنة، فمثلاً: بسم الله الرحمن الرحيم: لا يقولون: إن السين بعد الباء والميم بعد السين، بل يقولون</w:t>
      </w:r>
      <w:r w:rsidRPr="00FC5586">
        <w:rPr>
          <w:rFonts w:ascii="Simplified Arabic" w:hAnsi="Simplified Arabic" w:cs="Simplified Arabic"/>
          <w:sz w:val="28"/>
          <w:szCs w:val="28"/>
          <w:shd w:val="clear" w:color="auto" w:fill="FFFFFF"/>
        </w:rPr>
        <w:t>: </w:t>
      </w:r>
      <w:r w:rsidRPr="00FC5586">
        <w:rPr>
          <w:rFonts w:ascii="Simplified Arabic" w:hAnsi="Simplified Arabic" w:cs="Simplified Arabic"/>
          <w:sz w:val="28"/>
          <w:szCs w:val="28"/>
          <w:shd w:val="clear" w:color="auto" w:fill="FFFFFF"/>
          <w:rtl/>
        </w:rPr>
        <w:t xml:space="preserve">الحروف مقترنة دفعة واحدة يتكلم الرب سبحانه بها دفعة واحدة، فالباء مع السين مع الميم، لكن بالنسبة لسمع الإنسان يسمعها متعاقبة مرتبة، لكن الرب تكلم بها دفعة واحدة، ولهذا تسمى هذه الطائفة </w:t>
      </w:r>
      <w:proofErr w:type="spellStart"/>
      <w:r w:rsidRPr="00FC5586">
        <w:rPr>
          <w:rFonts w:ascii="Simplified Arabic" w:hAnsi="Simplified Arabic" w:cs="Simplified Arabic"/>
          <w:sz w:val="28"/>
          <w:szCs w:val="28"/>
          <w:shd w:val="clear" w:color="auto" w:fill="FFFFFF"/>
          <w:rtl/>
        </w:rPr>
        <w:t>بالاقترانية</w:t>
      </w:r>
      <w:proofErr w:type="spellEnd"/>
      <w:r w:rsidRPr="00FC5586">
        <w:rPr>
          <w:rFonts w:ascii="Simplified Arabic" w:hAnsi="Simplified Arabic" w:cs="Simplified Arabic"/>
          <w:sz w:val="28"/>
          <w:szCs w:val="28"/>
          <w:shd w:val="clear" w:color="auto" w:fill="FFFFFF"/>
          <w:rtl/>
        </w:rPr>
        <w:t>، لأنهم يقولون</w:t>
      </w:r>
      <w:r w:rsidRPr="00FC5586">
        <w:rPr>
          <w:rFonts w:ascii="Simplified Arabic" w:hAnsi="Simplified Arabic" w:cs="Simplified Arabic"/>
          <w:sz w:val="28"/>
          <w:szCs w:val="28"/>
          <w:shd w:val="clear" w:color="auto" w:fill="FFFFFF"/>
        </w:rPr>
        <w:t> </w:t>
      </w:r>
      <w:r w:rsidRPr="00FC5586">
        <w:rPr>
          <w:rFonts w:ascii="Simplified Arabic" w:hAnsi="Simplified Arabic" w:cs="Simplified Arabic"/>
          <w:sz w:val="28"/>
          <w:szCs w:val="28"/>
          <w:shd w:val="clear" w:color="auto" w:fill="FFFFFF"/>
          <w:rtl/>
        </w:rPr>
        <w:t xml:space="preserve">الحروف مقترنة ليست متعاقبة، </w:t>
      </w:r>
    </w:p>
    <w:p w14:paraId="5F8481B8" w14:textId="13DA0255" w:rsidR="0009781D" w:rsidRPr="00FC5586" w:rsidRDefault="0009781D" w:rsidP="0009781D">
      <w:pPr>
        <w:bidi/>
        <w:jc w:val="both"/>
        <w:rPr>
          <w:rStyle w:val="script-arabic"/>
        </w:rPr>
      </w:pPr>
      <w:r w:rsidRPr="00FC5586">
        <w:rPr>
          <w:rFonts w:ascii="Simplified Arabic" w:hAnsi="Simplified Arabic" w:cs="Simplified Arabic"/>
          <w:b/>
          <w:bCs/>
          <w:sz w:val="40"/>
          <w:szCs w:val="40"/>
          <w:highlight w:val="yellow"/>
          <w:u w:val="single"/>
          <w:rtl/>
        </w:rPr>
        <w:t xml:space="preserve">[المفتاح </w:t>
      </w:r>
      <w:r w:rsidR="00BA3829" w:rsidRPr="00FC5586">
        <w:rPr>
          <w:rFonts w:ascii="Simplified Arabic" w:hAnsi="Simplified Arabic" w:cs="Simplified Arabic" w:hint="cs"/>
          <w:b/>
          <w:bCs/>
          <w:sz w:val="40"/>
          <w:szCs w:val="40"/>
          <w:highlight w:val="yellow"/>
          <w:u w:val="single"/>
          <w:rtl/>
        </w:rPr>
        <w:t>السابع</w:t>
      </w:r>
      <w:r w:rsidRPr="00FC5586">
        <w:rPr>
          <w:rFonts w:ascii="Simplified Arabic" w:hAnsi="Simplified Arabic" w:cs="Simplified Arabic"/>
          <w:b/>
          <w:bCs/>
          <w:sz w:val="40"/>
          <w:szCs w:val="40"/>
          <w:highlight w:val="yellow"/>
          <w:rtl/>
        </w:rPr>
        <w:t>]</w:t>
      </w:r>
      <w:r w:rsidRPr="00FC5586">
        <w:rPr>
          <w:rFonts w:ascii="Simplified Arabic" w:hAnsi="Simplified Arabic" w:cs="Simplified Arabic"/>
          <w:b/>
          <w:bCs/>
          <w:sz w:val="40"/>
          <w:szCs w:val="40"/>
          <w:rtl/>
        </w:rPr>
        <w:t>:</w:t>
      </w:r>
      <w:r w:rsidRPr="00FC5586">
        <w:rPr>
          <w:rFonts w:ascii="Simplified Arabic" w:hAnsi="Simplified Arabic" w:cs="Simplified Arabic"/>
          <w:b/>
          <w:bCs/>
          <w:sz w:val="28"/>
          <w:szCs w:val="28"/>
          <w:rtl/>
        </w:rPr>
        <w:t xml:space="preserve"> </w:t>
      </w:r>
      <w:r w:rsidRPr="00FC5586">
        <w:rPr>
          <w:rFonts w:ascii="Simplified Arabic" w:hAnsi="Simplified Arabic" w:cs="Simplified Arabic"/>
          <w:bCs/>
          <w:sz w:val="28"/>
          <w:szCs w:val="28"/>
          <w:rtl/>
        </w:rPr>
        <w:t xml:space="preserve">ظهور الكرامية وبدعة التجسيم: </w:t>
      </w:r>
      <w:r w:rsidRPr="00FC5586">
        <w:rPr>
          <w:rFonts w:ascii="Simplified Arabic" w:hAnsi="Simplified Arabic" w:cs="Simplified Arabic"/>
          <w:b/>
          <w:sz w:val="28"/>
          <w:szCs w:val="28"/>
          <w:rtl/>
        </w:rPr>
        <w:t xml:space="preserve">الكرامية هم أتباع محمد بن كرام </w:t>
      </w:r>
      <w:proofErr w:type="spellStart"/>
      <w:r w:rsidRPr="00FC5586">
        <w:rPr>
          <w:rFonts w:ascii="Simplified Arabic" w:hAnsi="Simplified Arabic" w:cs="Simplified Arabic"/>
          <w:b/>
          <w:sz w:val="28"/>
          <w:szCs w:val="28"/>
          <w:rtl/>
        </w:rPr>
        <w:t>السجزي</w:t>
      </w:r>
      <w:proofErr w:type="spellEnd"/>
      <w:r w:rsidRPr="00FC5586">
        <w:rPr>
          <w:rFonts w:ascii="Simplified Arabic" w:hAnsi="Simplified Arabic" w:cs="Simplified Arabic"/>
          <w:b/>
          <w:sz w:val="28"/>
          <w:szCs w:val="28"/>
          <w:rtl/>
        </w:rPr>
        <w:t xml:space="preserve"> المجسم (ت 255 هـ)، وهو القائل: إنّ معبوده مستقرّ على العرش بذاته وزعم أنه - سبحانه -جسمٌ له حدّ ونهاية من تحته وهي الجهة التي منها يلاقي عرشه، وأتباعه</w:t>
      </w:r>
      <w:r w:rsidRPr="00FC5586">
        <w:rPr>
          <w:rFonts w:ascii="Simplified Arabic" w:hAnsi="Simplified Arabic" w:cs="Simplified Arabic"/>
          <w:sz w:val="28"/>
          <w:szCs w:val="28"/>
          <w:rtl/>
        </w:rPr>
        <w:t xml:space="preserve"> هم الكرامية المجسمة، وقد تمكنوا </w:t>
      </w:r>
      <w:proofErr w:type="spellStart"/>
      <w:r w:rsidRPr="00FC5586">
        <w:rPr>
          <w:rFonts w:ascii="Simplified Arabic" w:hAnsi="Simplified Arabic" w:cs="Simplified Arabic"/>
          <w:sz w:val="28"/>
          <w:szCs w:val="28"/>
          <w:rtl/>
        </w:rPr>
        <w:t>بتدثرهم</w:t>
      </w:r>
      <w:proofErr w:type="spellEnd"/>
      <w:r w:rsidRPr="00FC5586">
        <w:rPr>
          <w:rFonts w:ascii="Simplified Arabic" w:hAnsi="Simplified Arabic" w:cs="Simplified Arabic"/>
          <w:sz w:val="28"/>
          <w:szCs w:val="28"/>
          <w:rtl/>
        </w:rPr>
        <w:t xml:space="preserve"> بلباس الزهد أن يسربوا بدعهم إلى المصنفات التي تنتسب إلى العقيدة السلفية، </w:t>
      </w:r>
      <w:r w:rsidRPr="00FC5586">
        <w:rPr>
          <w:rFonts w:ascii="Simplified Arabic" w:hAnsi="Simplified Arabic" w:cs="Simplified Arabic"/>
          <w:bCs/>
          <w:sz w:val="28"/>
          <w:szCs w:val="28"/>
          <w:rtl/>
        </w:rPr>
        <w:t>يقول ابن السبكي</w:t>
      </w:r>
      <w:r w:rsidRPr="00FC5586">
        <w:rPr>
          <w:rFonts w:ascii="Simplified Arabic" w:hAnsi="Simplified Arabic" w:cs="Simplified Arabic"/>
          <w:sz w:val="28"/>
          <w:szCs w:val="28"/>
          <w:rtl/>
        </w:rPr>
        <w:t>: (وكان من خبر ابن كرام هذا وهو شيخ سجستاني مجسم أنه سمع يسيراً من الحديث ونشأ بسجستان ثم دخل خراسان وعاد إلى نيسابور وباح بالتجسيم، وكان من إظهار التنسك والتأله والتعبد والتقشف على جانب عظيم فافترق الناس فيه على قولين، منهم المعتقد ومنهم المنتقد</w:t>
      </w:r>
      <w:r w:rsidR="009B6F91">
        <w:rPr>
          <w:rFonts w:ascii="Simplified Arabic" w:hAnsi="Simplified Arabic" w:cs="Simplified Arabic"/>
          <w:sz w:val="28"/>
          <w:szCs w:val="28"/>
          <w:rtl/>
        </w:rPr>
        <w:t>،</w:t>
      </w:r>
      <w:r w:rsidRPr="00FC5586">
        <w:rPr>
          <w:rFonts w:ascii="Simplified Arabic" w:hAnsi="Simplified Arabic" w:cs="Simplified Arabic"/>
          <w:sz w:val="28"/>
          <w:szCs w:val="28"/>
          <w:rtl/>
        </w:rPr>
        <w:t xml:space="preserve"> وأثنى عليه فيما بلغني ابن خزيمة واجتمع به غير مرة) أهــ [طبقات الشافعية لابن السبكي 2: 35]، </w:t>
      </w:r>
      <w:r w:rsidRPr="00FC5586">
        <w:rPr>
          <w:rFonts w:ascii="Simplified Arabic" w:hAnsi="Simplified Arabic" w:cs="Simplified Arabic"/>
          <w:bCs/>
          <w:sz w:val="28"/>
          <w:szCs w:val="28"/>
          <w:rtl/>
        </w:rPr>
        <w:t xml:space="preserve">وقال تفي الدين </w:t>
      </w:r>
      <w:proofErr w:type="spellStart"/>
      <w:r w:rsidRPr="00FC5586">
        <w:rPr>
          <w:rFonts w:ascii="Simplified Arabic" w:hAnsi="Simplified Arabic" w:cs="Simplified Arabic"/>
          <w:bCs/>
          <w:sz w:val="28"/>
          <w:szCs w:val="28"/>
          <w:rtl/>
        </w:rPr>
        <w:t>الحصني</w:t>
      </w:r>
      <w:proofErr w:type="spellEnd"/>
      <w:r w:rsidRPr="00FC5586">
        <w:rPr>
          <w:rFonts w:ascii="Simplified Arabic" w:hAnsi="Simplified Arabic" w:cs="Simplified Arabic"/>
          <w:sz w:val="28"/>
          <w:szCs w:val="28"/>
          <w:rtl/>
        </w:rPr>
        <w:t>: (</w:t>
      </w:r>
      <w:r w:rsidR="009B6F91">
        <w:rPr>
          <w:rFonts w:ascii="Simplified Arabic" w:hAnsi="Simplified Arabic" w:cs="Simplified Arabic"/>
          <w:sz w:val="28"/>
          <w:szCs w:val="28"/>
          <w:rtl/>
        </w:rPr>
        <w:t>،</w:t>
      </w:r>
      <w:r w:rsidRPr="00FC5586">
        <w:rPr>
          <w:rFonts w:ascii="Simplified Arabic" w:hAnsi="Simplified Arabic" w:cs="Simplified Arabic"/>
          <w:sz w:val="28"/>
          <w:szCs w:val="28"/>
          <w:rtl/>
        </w:rPr>
        <w:t xml:space="preserve"> وسمع الحديث الكثير وأظهر التقشف</w:t>
      </w:r>
      <w:r w:rsidR="009B6F91">
        <w:rPr>
          <w:rFonts w:ascii="Simplified Arabic" w:hAnsi="Simplified Arabic" w:cs="Simplified Arabic"/>
          <w:sz w:val="28"/>
          <w:szCs w:val="28"/>
          <w:rtl/>
        </w:rPr>
        <w:t>،</w:t>
      </w:r>
      <w:r w:rsidRPr="00FC5586">
        <w:rPr>
          <w:rFonts w:ascii="Simplified Arabic" w:hAnsi="Simplified Arabic" w:cs="Simplified Arabic"/>
          <w:sz w:val="28"/>
          <w:szCs w:val="28"/>
          <w:rtl/>
        </w:rPr>
        <w:t xml:space="preserve"> واتخذ قطعة فرو يجلس عليها ويحفظ ويحدث ويتخشع حتى أخذ بقلوب العوام والضعفاء من الطلبة لوعظه وزهده، حتى حصر من تبعه من الناس فإذا هم سبعون ألفاً</w:t>
      </w:r>
      <w:r w:rsidR="009B6F91">
        <w:rPr>
          <w:rFonts w:ascii="Simplified Arabic" w:hAnsi="Simplified Arabic" w:cs="Simplified Arabic"/>
          <w:sz w:val="28"/>
          <w:szCs w:val="28"/>
          <w:rtl/>
        </w:rPr>
        <w:t>،</w:t>
      </w:r>
      <w:r w:rsidRPr="00FC5586">
        <w:rPr>
          <w:rFonts w:ascii="Simplified Arabic" w:hAnsi="Simplified Arabic" w:cs="Simplified Arabic"/>
          <w:sz w:val="28"/>
          <w:szCs w:val="28"/>
          <w:rtl/>
        </w:rPr>
        <w:t xml:space="preserve">) [دفع شبه من شبه 29]، </w:t>
      </w:r>
      <w:r w:rsidRPr="00FC5586">
        <w:rPr>
          <w:rFonts w:ascii="Simplified Arabic" w:hAnsi="Simplified Arabic" w:cs="Simplified Arabic"/>
          <w:bCs/>
          <w:sz w:val="28"/>
          <w:szCs w:val="28"/>
          <w:rtl/>
        </w:rPr>
        <w:t>ولم تمت الكرامية بموت مؤسسها بل تهذبت مقالته في التجسيم وزُيفت حتى كثر أتباعها،</w:t>
      </w:r>
      <w:r w:rsidRPr="00FC5586">
        <w:rPr>
          <w:rFonts w:ascii="Simplified Arabic" w:hAnsi="Simplified Arabic" w:cs="Simplified Arabic"/>
          <w:sz w:val="28"/>
          <w:szCs w:val="28"/>
          <w:rtl/>
        </w:rPr>
        <w:t xml:space="preserve"> </w:t>
      </w:r>
      <w:r w:rsidRPr="00FC5586">
        <w:rPr>
          <w:rFonts w:ascii="Simplified Arabic" w:hAnsi="Simplified Arabic" w:cs="Simplified Arabic"/>
          <w:bCs/>
          <w:sz w:val="28"/>
          <w:szCs w:val="28"/>
          <w:rtl/>
        </w:rPr>
        <w:t xml:space="preserve">ومن تلاميذ ابن كرام وأتباعه الذين قاموا بمذهبه إسحاق بن </w:t>
      </w:r>
      <w:proofErr w:type="spellStart"/>
      <w:r w:rsidRPr="00FC5586">
        <w:rPr>
          <w:rFonts w:ascii="Simplified Arabic" w:hAnsi="Simplified Arabic" w:cs="Simplified Arabic"/>
          <w:bCs/>
          <w:sz w:val="28"/>
          <w:szCs w:val="28"/>
          <w:rtl/>
        </w:rPr>
        <w:t>محمشاد</w:t>
      </w:r>
      <w:proofErr w:type="spellEnd"/>
      <w:r w:rsidRPr="00FC5586">
        <w:rPr>
          <w:rFonts w:ascii="Simplified Arabic" w:hAnsi="Simplified Arabic" w:cs="Simplified Arabic"/>
          <w:bCs/>
          <w:sz w:val="28"/>
          <w:szCs w:val="28"/>
          <w:rtl/>
        </w:rPr>
        <w:t xml:space="preserve"> </w:t>
      </w:r>
      <w:r w:rsidRPr="00FC5586">
        <w:rPr>
          <w:rFonts w:ascii="Simplified Arabic" w:hAnsi="Simplified Arabic" w:cs="Simplified Arabic"/>
          <w:sz w:val="28"/>
          <w:szCs w:val="28"/>
          <w:rtl/>
        </w:rPr>
        <w:t xml:space="preserve">الذي صنف في فضائل ابن كرام، </w:t>
      </w:r>
      <w:r w:rsidRPr="00FC5586">
        <w:rPr>
          <w:rFonts w:ascii="Simplified Arabic" w:hAnsi="Simplified Arabic" w:cs="Simplified Arabic"/>
          <w:bCs/>
          <w:sz w:val="28"/>
          <w:szCs w:val="28"/>
          <w:rtl/>
        </w:rPr>
        <w:t>يقول ابن حجر</w:t>
      </w:r>
      <w:r w:rsidRPr="00FC5586">
        <w:rPr>
          <w:rFonts w:ascii="Simplified Arabic" w:hAnsi="Simplified Arabic" w:cs="Simplified Arabic"/>
          <w:sz w:val="28"/>
          <w:szCs w:val="28"/>
          <w:rtl/>
        </w:rPr>
        <w:t xml:space="preserve"> (إسحاق بن </w:t>
      </w:r>
      <w:proofErr w:type="spellStart"/>
      <w:r w:rsidRPr="00FC5586">
        <w:rPr>
          <w:rFonts w:ascii="Simplified Arabic" w:hAnsi="Simplified Arabic" w:cs="Simplified Arabic"/>
          <w:sz w:val="28"/>
          <w:szCs w:val="28"/>
          <w:rtl/>
        </w:rPr>
        <w:t>محمشاد</w:t>
      </w:r>
      <w:proofErr w:type="spellEnd"/>
      <w:r w:rsidRPr="00FC5586">
        <w:rPr>
          <w:rFonts w:ascii="Simplified Arabic" w:hAnsi="Simplified Arabic" w:cs="Simplified Arabic"/>
          <w:sz w:val="28"/>
          <w:szCs w:val="28"/>
          <w:rtl/>
        </w:rPr>
        <w:t xml:space="preserve"> روى عن أبي الفضل التميمي حديثاً هو وضعه بقلة حياء منه: "يجيء في آخر الزمان رجل يقال له ابن كرام تحيا </w:t>
      </w:r>
      <w:r w:rsidR="006930E2">
        <w:rPr>
          <w:rFonts w:ascii="Simplified Arabic" w:hAnsi="Simplified Arabic" w:cs="Simplified Arabic"/>
          <w:sz w:val="28"/>
          <w:szCs w:val="28"/>
          <w:rtl/>
        </w:rPr>
        <w:t xml:space="preserve">السنّة </w:t>
      </w:r>
      <w:r w:rsidRPr="00FC5586">
        <w:rPr>
          <w:rFonts w:ascii="Simplified Arabic" w:hAnsi="Simplified Arabic" w:cs="Simplified Arabic"/>
          <w:sz w:val="28"/>
          <w:szCs w:val="28"/>
          <w:rtl/>
        </w:rPr>
        <w:t xml:space="preserve">به"، فانظر إلى المادح والممدوح وسند حديثة مجاهيل)، ومن تلاميذ ابن كرام وأتباعه الشاعر أبو الفتح علي بن محمد البستي (ت 402هـ) الذي اتصل بالملك ناصر الدولة </w:t>
      </w:r>
      <w:proofErr w:type="spellStart"/>
      <w:r w:rsidRPr="00FC5586">
        <w:rPr>
          <w:rFonts w:ascii="Simplified Arabic" w:hAnsi="Simplified Arabic" w:cs="Simplified Arabic"/>
          <w:sz w:val="28"/>
          <w:szCs w:val="28"/>
          <w:rtl/>
        </w:rPr>
        <w:t>سبكتكين</w:t>
      </w:r>
      <w:proofErr w:type="spellEnd"/>
      <w:r w:rsidRPr="00FC5586">
        <w:rPr>
          <w:rFonts w:ascii="Simplified Arabic" w:hAnsi="Simplified Arabic" w:cs="Simplified Arabic"/>
          <w:sz w:val="28"/>
          <w:szCs w:val="28"/>
          <w:rtl/>
        </w:rPr>
        <w:t xml:space="preserve"> وعمل في خدمته فقربه منه حتى تأثر ملك آل </w:t>
      </w:r>
      <w:proofErr w:type="spellStart"/>
      <w:r w:rsidRPr="00FC5586">
        <w:rPr>
          <w:rFonts w:ascii="Simplified Arabic" w:hAnsi="Simplified Arabic" w:cs="Simplified Arabic"/>
          <w:sz w:val="28"/>
          <w:szCs w:val="28"/>
          <w:rtl/>
        </w:rPr>
        <w:t>سبكتكين</w:t>
      </w:r>
      <w:proofErr w:type="spellEnd"/>
      <w:r w:rsidRPr="00FC5586">
        <w:rPr>
          <w:rFonts w:ascii="Simplified Arabic" w:hAnsi="Simplified Arabic" w:cs="Simplified Arabic"/>
          <w:sz w:val="28"/>
          <w:szCs w:val="28"/>
          <w:rtl/>
        </w:rPr>
        <w:t xml:space="preserve"> بالكرامية فنصروا المذهب وقسوا على مخالفيه، ومن أتباع ابن كرام أبو عبد الله محمد بن الهيصم الذي اجتهد في إرمام مقالة ابن كرام حتى ردها من المحال الفاحش إلى نوع يُفهم بين العقلاء، فمن ذلك أنه عدل بإثبات الجسم إلى معنى زعم أنه المراد وهو القائم بالذات، وهذا هو الرأي الذي مال إليه ابن تيمية، ومنه أيضاً أنه زعم أن الفوقية بمعنى العلو مع إثبات البينونة </w:t>
      </w:r>
      <w:r w:rsidRPr="00FC5586">
        <w:rPr>
          <w:rFonts w:ascii="Simplified Arabic" w:hAnsi="Simplified Arabic" w:cs="Simplified Arabic"/>
          <w:sz w:val="28"/>
          <w:szCs w:val="28"/>
          <w:rtl/>
        </w:rPr>
        <w:lastRenderedPageBreak/>
        <w:t xml:space="preserve">غير المتناهية بينه وبين خلقه [انظر الملل والنحل للشهرستاني111] </w:t>
      </w:r>
      <w:r w:rsidRPr="00FC5586">
        <w:rPr>
          <w:rFonts w:ascii="Simplified Arabic" w:hAnsi="Simplified Arabic" w:cs="Simplified Arabic"/>
          <w:bCs/>
          <w:sz w:val="28"/>
          <w:szCs w:val="28"/>
          <w:rtl/>
        </w:rPr>
        <w:t xml:space="preserve">وقال </w:t>
      </w:r>
      <w:proofErr w:type="spellStart"/>
      <w:r w:rsidRPr="00FC5586">
        <w:rPr>
          <w:rFonts w:ascii="Simplified Arabic" w:hAnsi="Simplified Arabic" w:cs="Simplified Arabic"/>
          <w:bCs/>
          <w:sz w:val="28"/>
          <w:szCs w:val="28"/>
          <w:rtl/>
        </w:rPr>
        <w:t>الشهرستاني</w:t>
      </w:r>
      <w:proofErr w:type="spellEnd"/>
      <w:r w:rsidRPr="00FC5586">
        <w:rPr>
          <w:rFonts w:ascii="Simplified Arabic" w:hAnsi="Simplified Arabic" w:cs="Simplified Arabic"/>
          <w:sz w:val="28"/>
          <w:szCs w:val="28"/>
          <w:rtl/>
        </w:rPr>
        <w:t>: (قد تخطى بعض الكرامية إلى إثبات الجسمية فقال أعني بها القيام بالنفس، وذلك تلبيس على العقلاء … وإلا فمذهب أستاذهم مع كونه محلاً للحوادث</w:t>
      </w:r>
      <w:r w:rsidR="009B6F91">
        <w:rPr>
          <w:rFonts w:ascii="Simplified Arabic" w:hAnsi="Simplified Arabic" w:cs="Simplified Arabic"/>
          <w:sz w:val="28"/>
          <w:szCs w:val="28"/>
          <w:rtl/>
        </w:rPr>
        <w:t>،</w:t>
      </w:r>
      <w:r w:rsidRPr="00FC5586">
        <w:rPr>
          <w:rFonts w:ascii="Simplified Arabic" w:hAnsi="Simplified Arabic" w:cs="Simplified Arabic"/>
          <w:sz w:val="28"/>
          <w:szCs w:val="28"/>
          <w:rtl/>
        </w:rPr>
        <w:t xml:space="preserve"> مستوياً على العرش استقراراً مختصة بجهة فوق مكاناً واستعلاءً فليس ينجيه من هذه </w:t>
      </w:r>
      <w:proofErr w:type="spellStart"/>
      <w:r w:rsidRPr="00FC5586">
        <w:rPr>
          <w:rFonts w:ascii="Simplified Arabic" w:hAnsi="Simplified Arabic" w:cs="Simplified Arabic"/>
          <w:sz w:val="28"/>
          <w:szCs w:val="28"/>
          <w:rtl/>
        </w:rPr>
        <w:t>المخازي</w:t>
      </w:r>
      <w:proofErr w:type="spellEnd"/>
      <w:r w:rsidRPr="00FC5586">
        <w:rPr>
          <w:rFonts w:ascii="Simplified Arabic" w:hAnsi="Simplified Arabic" w:cs="Simplified Arabic"/>
          <w:sz w:val="28"/>
          <w:szCs w:val="28"/>
          <w:rtl/>
        </w:rPr>
        <w:t xml:space="preserve"> </w:t>
      </w:r>
      <w:proofErr w:type="spellStart"/>
      <w:r w:rsidRPr="00FC5586">
        <w:rPr>
          <w:rFonts w:ascii="Simplified Arabic" w:hAnsi="Simplified Arabic" w:cs="Simplified Arabic"/>
          <w:sz w:val="28"/>
          <w:szCs w:val="28"/>
          <w:rtl/>
        </w:rPr>
        <w:t>تزويراتُ</w:t>
      </w:r>
      <w:proofErr w:type="spellEnd"/>
      <w:r w:rsidRPr="00FC5586">
        <w:rPr>
          <w:rFonts w:ascii="Simplified Arabic" w:hAnsi="Simplified Arabic" w:cs="Simplified Arabic"/>
          <w:sz w:val="28"/>
          <w:szCs w:val="28"/>
          <w:rtl/>
        </w:rPr>
        <w:t xml:space="preserve"> ابن هيصم فليس يريد بالجسمية القيام بالنفس</w:t>
      </w:r>
      <w:r w:rsidR="009B6F91">
        <w:rPr>
          <w:rFonts w:ascii="Simplified Arabic" w:hAnsi="Simplified Arabic" w:cs="Simplified Arabic"/>
          <w:sz w:val="28"/>
          <w:szCs w:val="28"/>
          <w:rtl/>
        </w:rPr>
        <w:t>،</w:t>
      </w:r>
      <w:r w:rsidRPr="00FC5586">
        <w:rPr>
          <w:rFonts w:ascii="Simplified Arabic" w:hAnsi="Simplified Arabic" w:cs="Simplified Arabic"/>
          <w:sz w:val="28"/>
          <w:szCs w:val="28"/>
          <w:rtl/>
        </w:rPr>
        <w:t xml:space="preserve"> وإنما هو إصلاح مذهب لا يقبل الإصلاح، وكيف يستوي الظل والعود أعوج وكيف استوى المذهب وصاحب المقال أهوج) [نهاية الإقدام 122]، </w:t>
      </w:r>
      <w:r w:rsidRPr="00FC5586">
        <w:rPr>
          <w:rFonts w:ascii="Simplified Arabic" w:hAnsi="Simplified Arabic" w:cs="Simplified Arabic"/>
          <w:b/>
          <w:bCs/>
          <w:sz w:val="28"/>
          <w:szCs w:val="28"/>
          <w:rtl/>
        </w:rPr>
        <w:t>و</w:t>
      </w:r>
      <w:r w:rsidRPr="00FC5586">
        <w:rPr>
          <w:rFonts w:ascii="Simplified Arabic" w:hAnsi="Simplified Arabic" w:cs="Simplified Arabic"/>
          <w:b/>
          <w:bCs/>
          <w:sz w:val="28"/>
          <w:szCs w:val="28"/>
          <w:shd w:val="clear" w:color="auto" w:fill="FFFFFF"/>
          <w:rtl/>
        </w:rPr>
        <w:t>قال النيسابوري</w:t>
      </w:r>
      <w:r w:rsidRPr="00FC5586">
        <w:rPr>
          <w:rFonts w:ascii="Simplified Arabic" w:hAnsi="Simplified Arabic" w:cs="Simplified Arabic"/>
          <w:b/>
          <w:bCs/>
          <w:sz w:val="28"/>
          <w:szCs w:val="28"/>
          <w:shd w:val="clear" w:color="auto" w:fill="FFFFFF"/>
        </w:rPr>
        <w:t> </w:t>
      </w:r>
      <w:r w:rsidRPr="00FC5586">
        <w:rPr>
          <w:rFonts w:ascii="Simplified Arabic" w:hAnsi="Simplified Arabic" w:cs="Simplified Arabic"/>
          <w:b/>
          <w:bCs/>
          <w:sz w:val="28"/>
          <w:szCs w:val="28"/>
          <w:shd w:val="clear" w:color="auto" w:fill="FFFFFF"/>
          <w:rtl/>
        </w:rPr>
        <w:t>في كتابه الغُنية في أصول الدين</w:t>
      </w:r>
      <w:r w:rsidRPr="00FC5586">
        <w:rPr>
          <w:rFonts w:ascii="Simplified Arabic" w:hAnsi="Simplified Arabic" w:cs="Simplified Arabic"/>
          <w:sz w:val="28"/>
          <w:szCs w:val="28"/>
          <w:shd w:val="clear" w:color="auto" w:fill="FFFFFF"/>
          <w:rtl/>
        </w:rPr>
        <w:t>: (</w:t>
      </w:r>
      <w:r w:rsidRPr="00FC5586">
        <w:rPr>
          <w:rStyle w:val="script-arabic"/>
          <w:rFonts w:ascii="Simplified Arabic" w:hAnsi="Simplified Arabic" w:cs="Simplified Arabic"/>
          <w:sz w:val="28"/>
          <w:szCs w:val="28"/>
          <w:shd w:val="clear" w:color="auto" w:fill="FFFFFF"/>
          <w:rtl/>
        </w:rPr>
        <w:t>والغرض من هذا الفصل نفي الحاجة إلى المحل والجهة خلافًا للكرامية </w:t>
      </w:r>
      <w:proofErr w:type="spellStart"/>
      <w:r w:rsidRPr="00FC5586">
        <w:rPr>
          <w:rStyle w:val="script-arabic"/>
          <w:rFonts w:ascii="Simplified Arabic" w:hAnsi="Simplified Arabic" w:cs="Simplified Arabic"/>
          <w:sz w:val="28"/>
          <w:szCs w:val="28"/>
          <w:shd w:val="clear" w:color="auto" w:fill="FFFFFF"/>
          <w:rtl/>
        </w:rPr>
        <w:t>والحشوية</w:t>
      </w:r>
      <w:proofErr w:type="spellEnd"/>
      <w:r w:rsidRPr="00FC5586">
        <w:rPr>
          <w:rStyle w:val="script-arabic"/>
          <w:rFonts w:ascii="Simplified Arabic" w:hAnsi="Simplified Arabic" w:cs="Simplified Arabic"/>
          <w:sz w:val="28"/>
          <w:szCs w:val="28"/>
          <w:shd w:val="clear" w:color="auto" w:fill="FFFFFF"/>
        </w:rPr>
        <w:t> </w:t>
      </w:r>
      <w:r w:rsidRPr="00FC5586">
        <w:rPr>
          <w:rStyle w:val="script-arabic"/>
          <w:rFonts w:ascii="Simplified Arabic" w:hAnsi="Simplified Arabic" w:cs="Simplified Arabic"/>
          <w:sz w:val="28"/>
          <w:szCs w:val="28"/>
          <w:shd w:val="clear" w:color="auto" w:fill="FFFFFF"/>
          <w:rtl/>
        </w:rPr>
        <w:t>والمشبهة</w:t>
      </w:r>
      <w:r w:rsidRPr="00FC5586">
        <w:rPr>
          <w:rStyle w:val="script-arabic"/>
          <w:rFonts w:ascii="Simplified Arabic" w:hAnsi="Simplified Arabic" w:cs="Simplified Arabic"/>
          <w:sz w:val="28"/>
          <w:szCs w:val="28"/>
          <w:shd w:val="clear" w:color="auto" w:fill="FFFFFF"/>
        </w:rPr>
        <w:t> </w:t>
      </w:r>
      <w:r w:rsidRPr="00FC5586">
        <w:rPr>
          <w:rStyle w:val="script-arabic"/>
          <w:rFonts w:ascii="Simplified Arabic" w:hAnsi="Simplified Arabic" w:cs="Simplified Arabic"/>
          <w:sz w:val="28"/>
          <w:szCs w:val="28"/>
          <w:shd w:val="clear" w:color="auto" w:fill="FFFFFF"/>
          <w:rtl/>
        </w:rPr>
        <w:t>الذين قالوا إن لله جهة فوق، وأطلق بعضهم القول بأنه جالس على العرش مستقر عليه، تعالى الله عن قولهم، والدليل على أنه مستغن عن المحل أنه لو افتقر إلى المحل لزم أن يكون المحل قديمًا لأنه قديم، أو يكون حادثًا كما أن المحل حادث، وكلاهما كفر،</w:t>
      </w:r>
      <w:r w:rsidRPr="00FC5586">
        <w:rPr>
          <w:rStyle w:val="script-arabic"/>
          <w:rFonts w:ascii="Simplified Arabic" w:hAnsi="Simplified Arabic" w:cs="Simplified Arabic"/>
          <w:sz w:val="28"/>
          <w:szCs w:val="28"/>
          <w:shd w:val="clear" w:color="auto" w:fill="FFFFFF"/>
        </w:rPr>
        <w:t xml:space="preserve"> </w:t>
      </w:r>
      <w:r w:rsidRPr="00FC5586">
        <w:rPr>
          <w:rStyle w:val="script-arabic"/>
          <w:rFonts w:ascii="Simplified Arabic" w:hAnsi="Simplified Arabic" w:cs="Simplified Arabic"/>
          <w:sz w:val="28"/>
          <w:szCs w:val="28"/>
          <w:shd w:val="clear" w:color="auto" w:fill="FFFFFF"/>
          <w:rtl/>
        </w:rPr>
        <w:t xml:space="preserve">والدليل عليه أنه لو كان على العرش على ما زعموا، لكان لا يخلو إما أن يكون مِثْل العرش أو أصغر منه أو أكبر، وفي جميع ذلك إثبات التقدير والحد والنهاية وهو كفر، والدليل عليه أنه لو كان في جهة وقدرنا شخصًا أعطاه الله تعالى قوة عظيمة واشتغل بقطع المسافة والصعود إلى فوق لا يخلو إما أن يصل إليه وقتًا ما أو لا يصل إليه، فإن قالوا لا يصل إليه فهو قول بنفي الصانع لأن كل موجودين بينهما مسافة معلومة، وأحدهما لا يزال يقطع تلك المسافة ولا يصل إليه يدل على أنه ليس بموجود، فإن قالوا يجوز أن يصل إليه ويحاذيه فيجوز أن يماسه أيضًا، ويلزم من ذلك كفران: أحدهما: قدم العالم، لأنا نستدل على حدوث العالم بالافتراق والاجتماع، والثاني: اثبات الولد والزوجة) أهـ [الغنية في أصول الدين، ص: 73-75]، </w:t>
      </w:r>
    </w:p>
    <w:p w14:paraId="79714795" w14:textId="348F24CC" w:rsidR="0009781D" w:rsidRPr="00FC5586" w:rsidRDefault="0009781D" w:rsidP="0009781D">
      <w:pPr>
        <w:bidi/>
        <w:jc w:val="both"/>
      </w:pPr>
      <w:r w:rsidRPr="00FC5586">
        <w:rPr>
          <w:rFonts w:ascii="Simplified Arabic" w:hAnsi="Simplified Arabic" w:cs="Simplified Arabic"/>
          <w:b/>
          <w:bCs/>
          <w:sz w:val="40"/>
          <w:szCs w:val="40"/>
          <w:highlight w:val="yellow"/>
          <w:u w:val="single"/>
          <w:rtl/>
        </w:rPr>
        <w:t xml:space="preserve">[المفتاح </w:t>
      </w:r>
      <w:r w:rsidR="00BA3829" w:rsidRPr="00FC5586">
        <w:rPr>
          <w:rFonts w:ascii="Simplified Arabic" w:hAnsi="Simplified Arabic" w:cs="Simplified Arabic" w:hint="cs"/>
          <w:b/>
          <w:bCs/>
          <w:sz w:val="40"/>
          <w:szCs w:val="40"/>
          <w:highlight w:val="yellow"/>
          <w:u w:val="single"/>
          <w:rtl/>
        </w:rPr>
        <w:t>الثامن</w:t>
      </w:r>
      <w:r w:rsidRPr="00FC5586">
        <w:rPr>
          <w:rFonts w:ascii="Simplified Arabic" w:hAnsi="Simplified Arabic" w:cs="Simplified Arabic"/>
          <w:b/>
          <w:bCs/>
          <w:sz w:val="40"/>
          <w:szCs w:val="40"/>
          <w:highlight w:val="yellow"/>
          <w:rtl/>
        </w:rPr>
        <w:t>]</w:t>
      </w:r>
      <w:r w:rsidRPr="00FC5586">
        <w:rPr>
          <w:rFonts w:ascii="Simplified Arabic" w:hAnsi="Simplified Arabic" w:cs="Simplified Arabic"/>
          <w:b/>
          <w:bCs/>
          <w:sz w:val="40"/>
          <w:szCs w:val="40"/>
          <w:rtl/>
        </w:rPr>
        <w:t>:</w:t>
      </w:r>
      <w:r w:rsidRPr="00FC5586">
        <w:rPr>
          <w:rFonts w:ascii="Simplified Arabic" w:hAnsi="Simplified Arabic" w:cs="Simplified Arabic"/>
          <w:b/>
          <w:bCs/>
          <w:sz w:val="28"/>
          <w:szCs w:val="28"/>
          <w:rtl/>
        </w:rPr>
        <w:t xml:space="preserve"> </w:t>
      </w:r>
      <w:r w:rsidRPr="00FC5586">
        <w:rPr>
          <w:rFonts w:ascii="Simplified Arabic" w:hAnsi="Simplified Arabic" w:cs="Simplified Arabic"/>
          <w:bCs/>
          <w:sz w:val="28"/>
          <w:szCs w:val="28"/>
          <w:shd w:val="clear" w:color="auto" w:fill="FFFFFF"/>
          <w:rtl/>
        </w:rPr>
        <w:t xml:space="preserve">أبو سعيد عثمان بن سعيد الدارمي </w:t>
      </w:r>
      <w:proofErr w:type="spellStart"/>
      <w:r w:rsidRPr="00FC5586">
        <w:rPr>
          <w:rFonts w:ascii="Simplified Arabic" w:hAnsi="Simplified Arabic" w:cs="Simplified Arabic"/>
          <w:bCs/>
          <w:sz w:val="28"/>
          <w:szCs w:val="28"/>
          <w:shd w:val="clear" w:color="auto" w:fill="FFFFFF"/>
          <w:rtl/>
        </w:rPr>
        <w:t>السجزي</w:t>
      </w:r>
      <w:proofErr w:type="spellEnd"/>
      <w:r w:rsidRPr="00FC5586">
        <w:rPr>
          <w:rFonts w:ascii="Simplified Arabic" w:hAnsi="Simplified Arabic" w:cs="Simplified Arabic"/>
          <w:bCs/>
          <w:sz w:val="28"/>
          <w:szCs w:val="28"/>
          <w:rtl/>
        </w:rPr>
        <w:t xml:space="preserve"> ودوره في نشر بدعة الحشو: </w:t>
      </w:r>
      <w:r w:rsidRPr="00FC5586">
        <w:rPr>
          <w:rFonts w:ascii="Simplified Arabic" w:hAnsi="Simplified Arabic" w:cs="Simplified Arabic"/>
          <w:b/>
          <w:sz w:val="28"/>
          <w:szCs w:val="28"/>
          <w:shd w:val="clear" w:color="auto" w:fill="FFFFFF"/>
          <w:rtl/>
        </w:rPr>
        <w:t xml:space="preserve">أبو سعيد عثمان بن سعيد الدارمي </w:t>
      </w:r>
      <w:proofErr w:type="spellStart"/>
      <w:r w:rsidRPr="00FC5586">
        <w:rPr>
          <w:rFonts w:ascii="Simplified Arabic" w:hAnsi="Simplified Arabic" w:cs="Simplified Arabic"/>
          <w:b/>
          <w:sz w:val="28"/>
          <w:szCs w:val="28"/>
          <w:shd w:val="clear" w:color="auto" w:fill="FFFFFF"/>
          <w:rtl/>
        </w:rPr>
        <w:t>السجزي</w:t>
      </w:r>
      <w:proofErr w:type="spellEnd"/>
      <w:r w:rsidRPr="00FC5586">
        <w:rPr>
          <w:rFonts w:ascii="Simplified Arabic" w:hAnsi="Simplified Arabic" w:cs="Simplified Arabic"/>
          <w:b/>
          <w:sz w:val="28"/>
          <w:szCs w:val="28"/>
          <w:shd w:val="clear" w:color="auto" w:fill="FFFFFF"/>
          <w:rtl/>
        </w:rPr>
        <w:t>: (ت 282 هــ) وهو، وهو غير الإمام الحافظ شيخ الإسلام أبو محمد عبد الله بن عبد الرحمن بن الفضل بن بهرام الدارمي التميمي السمرقندي صاحب كتاب "سنن الدارمي" (المتوفى سنة 255 هــ)</w:t>
      </w:r>
      <w:r w:rsidRPr="00FC5586">
        <w:rPr>
          <w:rFonts w:ascii="Simplified Arabic" w:hAnsi="Simplified Arabic" w:cs="Simplified Arabic"/>
          <w:sz w:val="28"/>
          <w:szCs w:val="28"/>
          <w:shd w:val="clear" w:color="auto" w:fill="FFFFFF"/>
          <w:rtl/>
        </w:rPr>
        <w:t xml:space="preserve"> رحمه الله، </w:t>
      </w:r>
      <w:r w:rsidRPr="00FC5586">
        <w:rPr>
          <w:rFonts w:ascii="Simplified Arabic" w:hAnsi="Simplified Arabic" w:cs="Simplified Arabic"/>
          <w:sz w:val="28"/>
          <w:szCs w:val="28"/>
          <w:u w:val="single"/>
          <w:shd w:val="clear" w:color="auto" w:fill="FFFFFF"/>
          <w:rtl/>
        </w:rPr>
        <w:t>فالحذر من الخلط بين الاثنين</w:t>
      </w:r>
      <w:r w:rsidRPr="00FC5586">
        <w:rPr>
          <w:rFonts w:ascii="Simplified Arabic" w:hAnsi="Simplified Arabic" w:cs="Simplified Arabic"/>
          <w:sz w:val="28"/>
          <w:szCs w:val="28"/>
          <w:shd w:val="clear" w:color="auto" w:fill="FFFFFF"/>
          <w:rtl/>
        </w:rPr>
        <w:t xml:space="preserve">، وأبو سعيد الدارمي </w:t>
      </w:r>
      <w:proofErr w:type="spellStart"/>
      <w:r w:rsidRPr="00FC5586">
        <w:rPr>
          <w:rFonts w:ascii="Simplified Arabic" w:hAnsi="Simplified Arabic" w:cs="Simplified Arabic"/>
          <w:sz w:val="28"/>
          <w:szCs w:val="28"/>
          <w:shd w:val="clear" w:color="auto" w:fill="FFFFFF"/>
          <w:rtl/>
        </w:rPr>
        <w:t>السجزي</w:t>
      </w:r>
      <w:proofErr w:type="spellEnd"/>
      <w:r w:rsidRPr="00FC5586">
        <w:rPr>
          <w:rFonts w:ascii="Simplified Arabic" w:hAnsi="Simplified Arabic" w:cs="Simplified Arabic"/>
          <w:sz w:val="28"/>
          <w:szCs w:val="28"/>
          <w:shd w:val="clear" w:color="auto" w:fill="FFFFFF"/>
          <w:rtl/>
        </w:rPr>
        <w:t xml:space="preserve"> </w:t>
      </w:r>
      <w:proofErr w:type="spellStart"/>
      <w:r w:rsidRPr="00FC5586">
        <w:rPr>
          <w:rFonts w:ascii="Simplified Arabic" w:hAnsi="Simplified Arabic" w:cs="Simplified Arabic"/>
          <w:sz w:val="28"/>
          <w:szCs w:val="28"/>
          <w:shd w:val="clear" w:color="auto" w:fill="FFFFFF"/>
          <w:rtl/>
        </w:rPr>
        <w:t>الج</w:t>
      </w:r>
      <w:r w:rsidR="00455953">
        <w:rPr>
          <w:rFonts w:ascii="Simplified Arabic" w:hAnsi="Simplified Arabic" w:cs="Simplified Arabic"/>
          <w:sz w:val="28"/>
          <w:szCs w:val="28"/>
          <w:shd w:val="clear" w:color="auto" w:fill="FFFFFF"/>
          <w:rtl/>
        </w:rPr>
        <w:t>أهل</w:t>
      </w:r>
      <w:proofErr w:type="spellEnd"/>
      <w:r w:rsidR="00455953">
        <w:rPr>
          <w:rFonts w:ascii="Simplified Arabic" w:hAnsi="Simplified Arabic" w:cs="Simplified Arabic"/>
          <w:sz w:val="28"/>
          <w:szCs w:val="28"/>
          <w:shd w:val="clear" w:color="auto" w:fill="FFFFFF"/>
          <w:rtl/>
        </w:rPr>
        <w:t xml:space="preserve"> </w:t>
      </w:r>
      <w:r w:rsidRPr="00FC5586">
        <w:rPr>
          <w:rFonts w:ascii="Simplified Arabic" w:hAnsi="Simplified Arabic" w:cs="Simplified Arabic"/>
          <w:sz w:val="28"/>
          <w:szCs w:val="28"/>
          <w:shd w:val="clear" w:color="auto" w:fill="FFFFFF"/>
          <w:rtl/>
        </w:rPr>
        <w:t xml:space="preserve">بعلم التقديس والتنزيه، </w:t>
      </w:r>
      <w:r w:rsidRPr="00FC5586">
        <w:rPr>
          <w:rFonts w:ascii="Simplified Arabic" w:hAnsi="Simplified Arabic" w:cs="Simplified Arabic"/>
          <w:b/>
          <w:bCs/>
          <w:sz w:val="28"/>
          <w:szCs w:val="28"/>
          <w:rtl/>
          <w:lang w:bidi="ar-KW"/>
        </w:rPr>
        <w:t xml:space="preserve">له كتابان: (الأول): كتاب </w:t>
      </w:r>
      <w:r w:rsidRPr="00FC5586">
        <w:rPr>
          <w:rFonts w:ascii="Simplified Arabic" w:hAnsi="Simplified Arabic" w:cs="Simplified Arabic"/>
          <w:b/>
          <w:bCs/>
          <w:sz w:val="28"/>
          <w:szCs w:val="28"/>
          <w:rtl/>
        </w:rPr>
        <w:t xml:space="preserve">الرد على الجهمية، و(الثاني) كتاب نقض عثمان بن سعيد على </w:t>
      </w:r>
      <w:proofErr w:type="spellStart"/>
      <w:r w:rsidRPr="00FC5586">
        <w:rPr>
          <w:rFonts w:ascii="Simplified Arabic" w:hAnsi="Simplified Arabic" w:cs="Simplified Arabic"/>
          <w:b/>
          <w:bCs/>
          <w:sz w:val="28"/>
          <w:szCs w:val="28"/>
          <w:rtl/>
        </w:rPr>
        <w:t>المريسي</w:t>
      </w:r>
      <w:proofErr w:type="spellEnd"/>
      <w:r w:rsidRPr="00FC5586">
        <w:rPr>
          <w:rFonts w:ascii="Simplified Arabic" w:hAnsi="Simplified Arabic" w:cs="Simplified Arabic"/>
          <w:b/>
          <w:bCs/>
          <w:sz w:val="28"/>
          <w:szCs w:val="28"/>
          <w:rtl/>
        </w:rPr>
        <w:t xml:space="preserve"> العنيد</w:t>
      </w:r>
      <w:r w:rsidRPr="00FC5586">
        <w:rPr>
          <w:rFonts w:ascii="Simplified Arabic" w:hAnsi="Simplified Arabic" w:cs="Simplified Arabic"/>
          <w:sz w:val="28"/>
          <w:szCs w:val="28"/>
          <w:rtl/>
        </w:rPr>
        <w:t xml:space="preserve">، </w:t>
      </w:r>
      <w:r w:rsidRPr="00FC5586">
        <w:rPr>
          <w:rFonts w:ascii="Simplified Arabic" w:hAnsi="Simplified Arabic" w:cs="Simplified Arabic"/>
          <w:sz w:val="28"/>
          <w:szCs w:val="28"/>
          <w:u w:val="single"/>
          <w:rtl/>
        </w:rPr>
        <w:t>أما كتاب الرد على الجهمية</w:t>
      </w:r>
      <w:r w:rsidRPr="00FC5586">
        <w:rPr>
          <w:rFonts w:ascii="Simplified Arabic" w:hAnsi="Simplified Arabic" w:cs="Simplified Arabic"/>
          <w:sz w:val="28"/>
          <w:szCs w:val="28"/>
          <w:rtl/>
        </w:rPr>
        <w:t xml:space="preserve">، فقد احتج فيه بكثير من الأسانيد الواهية والمتون المنكرة التي تخالف التنزيه وأثبت فيه أن العرش </w:t>
      </w:r>
      <w:proofErr w:type="spellStart"/>
      <w:r w:rsidRPr="00FC5586">
        <w:rPr>
          <w:rFonts w:ascii="Simplified Arabic" w:hAnsi="Simplified Arabic" w:cs="Simplified Arabic"/>
          <w:sz w:val="28"/>
          <w:szCs w:val="28"/>
          <w:rtl/>
        </w:rPr>
        <w:t>يئط</w:t>
      </w:r>
      <w:proofErr w:type="spellEnd"/>
      <w:r w:rsidRPr="00FC5586">
        <w:rPr>
          <w:rFonts w:ascii="Simplified Arabic" w:hAnsi="Simplified Arabic" w:cs="Simplified Arabic"/>
          <w:sz w:val="28"/>
          <w:szCs w:val="28"/>
          <w:rtl/>
        </w:rPr>
        <w:t xml:space="preserve"> من ثقل الجبار فوقه، وأنه ينزل في الليل إلى جنة عدن وهي مسكنه يسكن معه فيها النبيون والصديقون والشهداء، وأنه يهبط </w:t>
      </w:r>
      <w:r w:rsidRPr="00FC5586">
        <w:rPr>
          <w:rFonts w:ascii="Simplified Arabic" w:hAnsi="Simplified Arabic" w:cs="Simplified Arabic"/>
          <w:sz w:val="28"/>
          <w:szCs w:val="28"/>
          <w:rtl/>
        </w:rPr>
        <w:lastRenderedPageBreak/>
        <w:t>من عرشه إلى كرسيه ثم يرتفع عن كرسيه إلى عرشه</w:t>
      </w:r>
      <w:r w:rsidR="009B6F91">
        <w:rPr>
          <w:rFonts w:ascii="Simplified Arabic" w:hAnsi="Simplified Arabic" w:cs="Simplified Arabic"/>
          <w:sz w:val="28"/>
          <w:szCs w:val="28"/>
          <w:rtl/>
        </w:rPr>
        <w:t>،</w:t>
      </w:r>
      <w:r w:rsidRPr="00FC5586">
        <w:rPr>
          <w:rFonts w:ascii="Simplified Arabic" w:hAnsi="Simplified Arabic" w:cs="Simplified Arabic"/>
          <w:sz w:val="28"/>
          <w:szCs w:val="28"/>
          <w:rtl/>
        </w:rPr>
        <w:t xml:space="preserve"> </w:t>
      </w:r>
      <w:r w:rsidRPr="00FC5586">
        <w:rPr>
          <w:rFonts w:ascii="Simplified Arabic" w:hAnsi="Simplified Arabic" w:cs="Simplified Arabic"/>
          <w:sz w:val="28"/>
          <w:szCs w:val="28"/>
          <w:u w:val="single"/>
          <w:rtl/>
        </w:rPr>
        <w:t>أما كتابه الآخر:</w:t>
      </w:r>
      <w:r w:rsidRPr="00FC5586">
        <w:rPr>
          <w:rFonts w:ascii="Simplified Arabic" w:hAnsi="Simplified Arabic" w:cs="Simplified Arabic"/>
          <w:sz w:val="28"/>
          <w:szCs w:val="28"/>
          <w:rtl/>
        </w:rPr>
        <w:t xml:space="preserve"> نقض عثمان بن سعيد على </w:t>
      </w:r>
      <w:proofErr w:type="spellStart"/>
      <w:r w:rsidRPr="00FC5586">
        <w:rPr>
          <w:rFonts w:ascii="Simplified Arabic" w:hAnsi="Simplified Arabic" w:cs="Simplified Arabic"/>
          <w:sz w:val="28"/>
          <w:szCs w:val="28"/>
          <w:rtl/>
        </w:rPr>
        <w:t>المريسي</w:t>
      </w:r>
      <w:proofErr w:type="spellEnd"/>
      <w:r w:rsidRPr="00FC5586">
        <w:rPr>
          <w:rFonts w:ascii="Simplified Arabic" w:hAnsi="Simplified Arabic" w:cs="Simplified Arabic"/>
          <w:sz w:val="28"/>
          <w:szCs w:val="28"/>
          <w:rtl/>
        </w:rPr>
        <w:t xml:space="preserve">: زاد فيه إثباتَ الحركة لله عز وجل، وفيه إثباتُ الحد، وأنه مس آدم مسيساً بيده، وأنه يقعد على العرش فما يفضل منه إلا قدر أربعة أصابع، وأنه قادر على الاستقرار على ظهر بعوضة، وأنه إذا غضب ثقل على حملة العرش، وأن رأس المنارة أقرب إليه من أسفلها، ومن </w:t>
      </w:r>
      <w:proofErr w:type="spellStart"/>
      <w:r w:rsidRPr="00FC5586">
        <w:rPr>
          <w:rFonts w:ascii="Simplified Arabic" w:hAnsi="Simplified Arabic" w:cs="Simplified Arabic"/>
          <w:sz w:val="28"/>
          <w:szCs w:val="28"/>
          <w:rtl/>
        </w:rPr>
        <w:t>مخازيه</w:t>
      </w:r>
      <w:proofErr w:type="spellEnd"/>
      <w:r w:rsidRPr="00FC5586">
        <w:rPr>
          <w:rFonts w:ascii="Simplified Arabic" w:hAnsi="Simplified Arabic" w:cs="Simplified Arabic"/>
          <w:sz w:val="28"/>
          <w:szCs w:val="28"/>
          <w:rtl/>
        </w:rPr>
        <w:t xml:space="preserve"> </w:t>
      </w:r>
      <w:r w:rsidRPr="00FC5586">
        <w:rPr>
          <w:rFonts w:ascii="Simplified Arabic" w:hAnsi="Simplified Arabic" w:cs="Simplified Arabic"/>
          <w:sz w:val="28"/>
          <w:szCs w:val="28"/>
          <w:shd w:val="clear" w:color="auto" w:fill="FFFFFF"/>
          <w:rtl/>
        </w:rPr>
        <w:t xml:space="preserve">أنه يقول أن الله تعالى مستقر على العرس ولو شاء لاستقر على ظهر بعوضة فاستقلت به وأن العرش يقل – أي يحمل – الرحمن، والله حي ودليل على حياته الحركة والانتقال فهناك فرق بين الحي والميت هي الحركة، قال في كتابه " الرد على بشر </w:t>
      </w:r>
      <w:proofErr w:type="spellStart"/>
      <w:r w:rsidRPr="00FC5586">
        <w:rPr>
          <w:rFonts w:ascii="Simplified Arabic" w:hAnsi="Simplified Arabic" w:cs="Simplified Arabic"/>
          <w:sz w:val="28"/>
          <w:szCs w:val="28"/>
          <w:shd w:val="clear" w:color="auto" w:fill="FFFFFF"/>
          <w:rtl/>
        </w:rPr>
        <w:t>المريسي</w:t>
      </w:r>
      <w:proofErr w:type="spellEnd"/>
      <w:r w:rsidRPr="00FC5586">
        <w:rPr>
          <w:rFonts w:ascii="Simplified Arabic" w:hAnsi="Simplified Arabic" w:cs="Simplified Arabic"/>
          <w:sz w:val="28"/>
          <w:szCs w:val="28"/>
          <w:shd w:val="clear" w:color="auto" w:fill="FFFFFF"/>
          <w:rtl/>
        </w:rPr>
        <w:t>" ص 20 ما نصه: "الحي القيوم</w:t>
      </w:r>
      <w:r w:rsidR="003814FC" w:rsidRPr="00FC5586">
        <w:rPr>
          <w:rFonts w:ascii="Simplified Arabic" w:hAnsi="Simplified Arabic" w:cs="Simplified Arabic"/>
          <w:sz w:val="28"/>
          <w:szCs w:val="28"/>
          <w:shd w:val="clear" w:color="auto" w:fill="FFFFFF"/>
          <w:rtl/>
        </w:rPr>
        <w:t xml:space="preserve">.. </w:t>
      </w:r>
      <w:r w:rsidRPr="00FC5586">
        <w:rPr>
          <w:rFonts w:ascii="Simplified Arabic" w:hAnsi="Simplified Arabic" w:cs="Simplified Arabic"/>
          <w:sz w:val="28"/>
          <w:szCs w:val="28"/>
          <w:shd w:val="clear" w:color="auto" w:fill="FFFFFF"/>
          <w:rtl/>
        </w:rPr>
        <w:t xml:space="preserve"> يتحرك إذا شاء، وينزل ويرتفع إذا شاء، ويقبض ويبسط إذا شاء، ويقوم ويجلس إذا شاء، لأن امارة ما بين الحي والميت التحرك، كل حي متحرك لا محالة، وكل ميت غير متحرك لا محالة" اهـ، فهذا هو مبلغ </w:t>
      </w:r>
      <w:proofErr w:type="spellStart"/>
      <w:r w:rsidRPr="00FC5586">
        <w:rPr>
          <w:rFonts w:ascii="Simplified Arabic" w:hAnsi="Simplified Arabic" w:cs="Simplified Arabic"/>
          <w:sz w:val="28"/>
          <w:szCs w:val="28"/>
          <w:shd w:val="clear" w:color="auto" w:fill="FFFFFF"/>
          <w:rtl/>
        </w:rPr>
        <w:t>السجزي</w:t>
      </w:r>
      <w:proofErr w:type="spellEnd"/>
      <w:r w:rsidRPr="00FC5586">
        <w:rPr>
          <w:rFonts w:ascii="Simplified Arabic" w:hAnsi="Simplified Arabic" w:cs="Simplified Arabic"/>
          <w:sz w:val="28"/>
          <w:szCs w:val="28"/>
          <w:shd w:val="clear" w:color="auto" w:fill="FFFFFF"/>
          <w:rtl/>
        </w:rPr>
        <w:t xml:space="preserve"> من علم التقديس، يقيس الله تعالى بخلقة وبهذا الكون، وكأن ما يجري على هذا الكون من أمور يجري على الله والعياذ بالله تعالى، حتى قال الإمام الحافظ محمد زاهد بن حسن الكوثري رحمه الله وهو يرد على كلام الدارمي المجسم: (فإذا معبود هذا الخاسر يقوم ويمشي ويتحرك، ولعل هذا الاعتقاد ورثه هذا </w:t>
      </w:r>
      <w:proofErr w:type="spellStart"/>
      <w:r w:rsidRPr="00FC5586">
        <w:rPr>
          <w:rFonts w:ascii="Simplified Arabic" w:hAnsi="Simplified Arabic" w:cs="Simplified Arabic"/>
          <w:sz w:val="28"/>
          <w:szCs w:val="28"/>
          <w:shd w:val="clear" w:color="auto" w:fill="FFFFFF"/>
          <w:rtl/>
        </w:rPr>
        <w:t>السجزي</w:t>
      </w:r>
      <w:proofErr w:type="spellEnd"/>
      <w:r w:rsidRPr="00FC5586">
        <w:rPr>
          <w:rFonts w:ascii="Simplified Arabic" w:hAnsi="Simplified Arabic" w:cs="Simplified Arabic"/>
          <w:sz w:val="28"/>
          <w:szCs w:val="28"/>
          <w:shd w:val="clear" w:color="auto" w:fill="FFFFFF"/>
          <w:rtl/>
        </w:rPr>
        <w:t xml:space="preserve"> من جيرانه عباد البقر، ومن اعتقد ذلك في إله العالمين يكون كافرًا باتفاق، </w:t>
      </w:r>
      <w:proofErr w:type="spellStart"/>
      <w:r w:rsidRPr="00FC5586">
        <w:rPr>
          <w:rFonts w:ascii="Simplified Arabic" w:hAnsi="Simplified Arabic" w:cs="Simplified Arabic"/>
          <w:sz w:val="28"/>
          <w:szCs w:val="28"/>
          <w:shd w:val="clear" w:color="auto" w:fill="FFFFFF"/>
          <w:rtl/>
        </w:rPr>
        <w:t>فياويح</w:t>
      </w:r>
      <w:proofErr w:type="spellEnd"/>
      <w:r w:rsidRPr="00FC5586">
        <w:rPr>
          <w:rFonts w:ascii="Simplified Arabic" w:hAnsi="Simplified Arabic" w:cs="Simplified Arabic"/>
          <w:sz w:val="28"/>
          <w:szCs w:val="28"/>
          <w:shd w:val="clear" w:color="auto" w:fill="FFFFFF"/>
          <w:rtl/>
        </w:rPr>
        <w:t xml:space="preserve"> من يقتدي بمثله في الصلاة أو يناكحه، فماذا تكون حال من يترضى هذا الكتاب أو يوصي به أشد الوصية أو يطبعه للدعوة إلى ما </w:t>
      </w:r>
      <w:proofErr w:type="spellStart"/>
      <w:r w:rsidRPr="00FC5586">
        <w:rPr>
          <w:rFonts w:ascii="Simplified Arabic" w:hAnsi="Simplified Arabic" w:cs="Simplified Arabic"/>
          <w:sz w:val="28"/>
          <w:szCs w:val="28"/>
          <w:shd w:val="clear" w:color="auto" w:fill="FFFFFF"/>
          <w:rtl/>
        </w:rPr>
        <w:t>فية</w:t>
      </w:r>
      <w:proofErr w:type="spellEnd"/>
      <w:r w:rsidRPr="00FC5586">
        <w:rPr>
          <w:rFonts w:ascii="Simplified Arabic" w:hAnsi="Simplified Arabic" w:cs="Simplified Arabic"/>
          <w:sz w:val="28"/>
          <w:szCs w:val="28"/>
          <w:shd w:val="clear" w:color="auto" w:fill="FFFFFF"/>
          <w:rtl/>
        </w:rPr>
        <w:t xml:space="preserve">؟ وهذا توحيدكم الذي إليه تدعون الناس) اهـ، ويقول </w:t>
      </w:r>
      <w:proofErr w:type="spellStart"/>
      <w:r w:rsidRPr="00FC5586">
        <w:rPr>
          <w:rFonts w:ascii="Simplified Arabic" w:hAnsi="Simplified Arabic" w:cs="Simplified Arabic"/>
          <w:sz w:val="28"/>
          <w:szCs w:val="28"/>
          <w:shd w:val="clear" w:color="auto" w:fill="FFFFFF"/>
          <w:rtl/>
        </w:rPr>
        <w:t>السجزي</w:t>
      </w:r>
      <w:proofErr w:type="spellEnd"/>
      <w:r w:rsidRPr="00FC5586">
        <w:rPr>
          <w:rFonts w:ascii="Simplified Arabic" w:hAnsi="Simplified Arabic" w:cs="Simplified Arabic"/>
          <w:sz w:val="28"/>
          <w:szCs w:val="28"/>
          <w:shd w:val="clear" w:color="auto" w:fill="FFFFFF"/>
          <w:rtl/>
        </w:rPr>
        <w:t xml:space="preserve"> هذا في كتابة ص 85 ما نصه</w:t>
      </w:r>
      <w:r w:rsidRPr="00FC5586">
        <w:rPr>
          <w:rFonts w:ascii="Simplified Arabic" w:hAnsi="Simplified Arabic" w:cs="Simplified Arabic"/>
          <w:sz w:val="28"/>
          <w:szCs w:val="28"/>
          <w:shd w:val="clear" w:color="auto" w:fill="FFFFFF"/>
        </w:rPr>
        <w:t>:</w:t>
      </w:r>
      <w:r w:rsidRPr="00FC5586">
        <w:rPr>
          <w:rFonts w:ascii="Simplified Arabic" w:hAnsi="Simplified Arabic" w:cs="Simplified Arabic"/>
          <w:sz w:val="28"/>
          <w:szCs w:val="28"/>
          <w:shd w:val="clear" w:color="auto" w:fill="FFFFFF"/>
          <w:rtl/>
        </w:rPr>
        <w:t xml:space="preserve"> </w:t>
      </w:r>
      <w:r w:rsidRPr="00FC5586">
        <w:rPr>
          <w:rFonts w:ascii="Simplified Arabic" w:hAnsi="Simplified Arabic" w:cs="Simplified Arabic"/>
          <w:sz w:val="28"/>
          <w:szCs w:val="28"/>
          <w:shd w:val="clear" w:color="auto" w:fill="FFFFFF"/>
        </w:rPr>
        <w:t xml:space="preserve">" </w:t>
      </w:r>
      <w:r w:rsidRPr="00FC5586">
        <w:rPr>
          <w:rFonts w:ascii="Simplified Arabic" w:hAnsi="Simplified Arabic" w:cs="Simplified Arabic"/>
          <w:sz w:val="28"/>
          <w:szCs w:val="28"/>
          <w:shd w:val="clear" w:color="auto" w:fill="FFFFFF"/>
          <w:rtl/>
        </w:rPr>
        <w:t xml:space="preserve">ولو قد شاء لاستقر على ظهر بعوضة فاستقلت به بقدرته ولطف ربوبيته، فكيف على عرش عظيم أكبر من السماوات والأرض، فكيف تنكر أيها النفاج أن عرشه </w:t>
      </w:r>
      <w:proofErr w:type="spellStart"/>
      <w:r w:rsidRPr="00FC5586">
        <w:rPr>
          <w:rFonts w:ascii="Simplified Arabic" w:hAnsi="Simplified Arabic" w:cs="Simplified Arabic"/>
          <w:sz w:val="28"/>
          <w:szCs w:val="28"/>
          <w:shd w:val="clear" w:color="auto" w:fill="FFFFFF"/>
          <w:rtl/>
        </w:rPr>
        <w:t>يقلّه</w:t>
      </w:r>
      <w:r w:rsidR="009B6F91">
        <w:rPr>
          <w:rFonts w:ascii="Simplified Arabic" w:hAnsi="Simplified Arabic" w:cs="Simplified Arabic"/>
          <w:sz w:val="28"/>
          <w:szCs w:val="28"/>
          <w:shd w:val="clear" w:color="auto" w:fill="FFFFFF"/>
          <w:rtl/>
        </w:rPr>
        <w:t>،</w:t>
      </w:r>
      <w:r w:rsidRPr="00FC5586">
        <w:rPr>
          <w:rFonts w:ascii="Simplified Arabic" w:hAnsi="Simplified Arabic" w:cs="Simplified Arabic"/>
          <w:sz w:val="28"/>
          <w:szCs w:val="28"/>
          <w:shd w:val="clear" w:color="auto" w:fill="FFFFFF"/>
          <w:rtl/>
        </w:rPr>
        <w:t>"اه</w:t>
      </w:r>
      <w:proofErr w:type="spellEnd"/>
      <w:r w:rsidRPr="00FC5586">
        <w:rPr>
          <w:rFonts w:ascii="Simplified Arabic" w:hAnsi="Simplified Arabic" w:cs="Simplified Arabic"/>
          <w:sz w:val="28"/>
          <w:szCs w:val="28"/>
          <w:shd w:val="clear" w:color="auto" w:fill="FFFFFF"/>
          <w:rtl/>
        </w:rPr>
        <w:t>ـ، قال الإمام الكوثري</w:t>
      </w:r>
      <w:r w:rsidRPr="00FC5586">
        <w:rPr>
          <w:rFonts w:ascii="Simplified Arabic" w:hAnsi="Simplified Arabic" w:cs="Simplified Arabic"/>
          <w:sz w:val="28"/>
          <w:szCs w:val="28"/>
          <w:shd w:val="clear" w:color="auto" w:fill="FFFFFF"/>
        </w:rPr>
        <w:t>:</w:t>
      </w:r>
      <w:r w:rsidRPr="00FC5586">
        <w:rPr>
          <w:rFonts w:ascii="Simplified Arabic" w:hAnsi="Simplified Arabic" w:cs="Simplified Arabic"/>
          <w:sz w:val="28"/>
          <w:szCs w:val="28"/>
          <w:shd w:val="clear" w:color="auto" w:fill="FFFFFF"/>
          <w:rtl/>
        </w:rPr>
        <w:t xml:space="preserve"> </w:t>
      </w:r>
      <w:r w:rsidRPr="00FC5586">
        <w:rPr>
          <w:rFonts w:ascii="Simplified Arabic" w:hAnsi="Simplified Arabic" w:cs="Simplified Arabic"/>
          <w:sz w:val="28"/>
          <w:szCs w:val="28"/>
          <w:shd w:val="clear" w:color="auto" w:fill="FFFFFF"/>
        </w:rPr>
        <w:t xml:space="preserve">" </w:t>
      </w:r>
      <w:r w:rsidRPr="00FC5586">
        <w:rPr>
          <w:rFonts w:ascii="Simplified Arabic" w:hAnsi="Simplified Arabic" w:cs="Simplified Arabic"/>
          <w:sz w:val="28"/>
          <w:szCs w:val="28"/>
          <w:shd w:val="clear" w:color="auto" w:fill="FFFFFF"/>
          <w:rtl/>
        </w:rPr>
        <w:t xml:space="preserve">هذا كلامه في الله سبحانه كأن جواز استقرار معبوده على ظهر بعوضة أمر مفروغ منه مقبول، فيستدل بذلك على جواز استقراره تعالى على العرش الذي هو أوسع من ظهر البعوضة، تعالى الله عن ذلك علوًا كبيرًا، ولا أدري أحدًا من البشر نطق بمثل هذا الهذر قبل هذا </w:t>
      </w:r>
      <w:proofErr w:type="spellStart"/>
      <w:r w:rsidRPr="00FC5586">
        <w:rPr>
          <w:rFonts w:ascii="Simplified Arabic" w:hAnsi="Simplified Arabic" w:cs="Simplified Arabic"/>
          <w:sz w:val="28"/>
          <w:szCs w:val="28"/>
          <w:shd w:val="clear" w:color="auto" w:fill="FFFFFF"/>
          <w:rtl/>
        </w:rPr>
        <w:t>السجزي</w:t>
      </w:r>
      <w:proofErr w:type="spellEnd"/>
      <w:r w:rsidRPr="00FC5586">
        <w:rPr>
          <w:rFonts w:ascii="Simplified Arabic" w:hAnsi="Simplified Arabic" w:cs="Simplified Arabic"/>
          <w:sz w:val="28"/>
          <w:szCs w:val="28"/>
          <w:shd w:val="clear" w:color="auto" w:fill="FFFFFF"/>
          <w:rtl/>
        </w:rPr>
        <w:t xml:space="preserve"> والحراني </w:t>
      </w:r>
      <w:proofErr w:type="spellStart"/>
      <w:r w:rsidRPr="00FC5586">
        <w:rPr>
          <w:rFonts w:ascii="Simplified Arabic" w:hAnsi="Simplified Arabic" w:cs="Simplified Arabic"/>
          <w:sz w:val="28"/>
          <w:szCs w:val="28"/>
          <w:shd w:val="clear" w:color="auto" w:fill="FFFFFF"/>
          <w:rtl/>
        </w:rPr>
        <w:t>المؤتم</w:t>
      </w:r>
      <w:proofErr w:type="spellEnd"/>
      <w:r w:rsidRPr="00FC5586">
        <w:rPr>
          <w:rFonts w:ascii="Simplified Arabic" w:hAnsi="Simplified Arabic" w:cs="Simplified Arabic"/>
          <w:sz w:val="28"/>
          <w:szCs w:val="28"/>
          <w:shd w:val="clear" w:color="auto" w:fill="FFFFFF"/>
          <w:rtl/>
        </w:rPr>
        <w:t xml:space="preserve"> به وأشياعهما" اهـ، وللأسف ابن تيمية ينقل كلام الدارمي </w:t>
      </w:r>
      <w:proofErr w:type="spellStart"/>
      <w:r w:rsidRPr="00FC5586">
        <w:rPr>
          <w:rFonts w:ascii="Simplified Arabic" w:hAnsi="Simplified Arabic" w:cs="Simplified Arabic"/>
          <w:sz w:val="28"/>
          <w:szCs w:val="28"/>
          <w:shd w:val="clear" w:color="auto" w:fill="FFFFFF"/>
          <w:rtl/>
        </w:rPr>
        <w:t>السجزي</w:t>
      </w:r>
      <w:proofErr w:type="spellEnd"/>
      <w:r w:rsidRPr="00FC5586">
        <w:rPr>
          <w:rFonts w:ascii="Simplified Arabic" w:hAnsi="Simplified Arabic" w:cs="Simplified Arabic"/>
          <w:sz w:val="28"/>
          <w:szCs w:val="28"/>
          <w:shd w:val="clear" w:color="auto" w:fill="FFFFFF"/>
          <w:rtl/>
        </w:rPr>
        <w:t xml:space="preserve"> في كتابه " تلبيس الجهمية" ص568 مؤيدا له، فهل هذه هي عقيدة السلف الصالح </w:t>
      </w:r>
      <w:r w:rsidR="00455953">
        <w:rPr>
          <w:rFonts w:ascii="Simplified Arabic" w:hAnsi="Simplified Arabic" w:cs="Simplified Arabic"/>
          <w:sz w:val="28"/>
          <w:szCs w:val="28"/>
          <w:shd w:val="clear" w:color="auto" w:fill="FFFFFF"/>
          <w:rtl/>
        </w:rPr>
        <w:t xml:space="preserve">أهل </w:t>
      </w:r>
      <w:r w:rsidRPr="00FC5586">
        <w:rPr>
          <w:rFonts w:ascii="Simplified Arabic" w:hAnsi="Simplified Arabic" w:cs="Simplified Arabic"/>
          <w:sz w:val="28"/>
          <w:szCs w:val="28"/>
          <w:shd w:val="clear" w:color="auto" w:fill="FFFFFF"/>
          <w:rtl/>
        </w:rPr>
        <w:t>القرون المفضلة الأولى؟</w:t>
      </w:r>
      <w:r w:rsidRPr="00FC5586">
        <w:rPr>
          <w:rFonts w:ascii="Simplified Arabic" w:hAnsi="Simplified Arabic" w:cs="Simplified Arabic"/>
          <w:sz w:val="28"/>
          <w:szCs w:val="28"/>
          <w:shd w:val="clear" w:color="auto" w:fill="FFFFFF"/>
        </w:rPr>
        <w:t>!!</w:t>
      </w:r>
      <w:r w:rsidRPr="00FC5586">
        <w:rPr>
          <w:rFonts w:ascii="Simplified Arabic" w:hAnsi="Simplified Arabic" w:cs="Simplified Arabic"/>
          <w:sz w:val="28"/>
          <w:szCs w:val="28"/>
          <w:shd w:val="clear" w:color="auto" w:fill="FFFFFF"/>
          <w:rtl/>
        </w:rPr>
        <w:t xml:space="preserve"> </w:t>
      </w:r>
    </w:p>
    <w:p w14:paraId="09D413DF" w14:textId="42C8A948" w:rsidR="0009781D" w:rsidRPr="00FC5586" w:rsidRDefault="0009781D" w:rsidP="0009781D">
      <w:pPr>
        <w:bidi/>
        <w:jc w:val="both"/>
        <w:rPr>
          <w:rFonts w:ascii="Simplified Arabic" w:hAnsi="Simplified Arabic" w:cs="Simplified Arabic"/>
          <w:sz w:val="28"/>
          <w:szCs w:val="28"/>
          <w:rtl/>
        </w:rPr>
      </w:pPr>
      <w:r w:rsidRPr="00FC5586">
        <w:rPr>
          <w:rFonts w:ascii="Simplified Arabic" w:hAnsi="Simplified Arabic" w:cs="Simplified Arabic"/>
          <w:b/>
          <w:bCs/>
          <w:sz w:val="40"/>
          <w:szCs w:val="40"/>
          <w:highlight w:val="yellow"/>
          <w:u w:val="single"/>
          <w:rtl/>
        </w:rPr>
        <w:t xml:space="preserve">[المفتاح </w:t>
      </w:r>
      <w:r w:rsidR="00BA3829" w:rsidRPr="00FC5586">
        <w:rPr>
          <w:rFonts w:ascii="Simplified Arabic" w:hAnsi="Simplified Arabic" w:cs="Simplified Arabic" w:hint="cs"/>
          <w:b/>
          <w:bCs/>
          <w:sz w:val="40"/>
          <w:szCs w:val="40"/>
          <w:highlight w:val="yellow"/>
          <w:u w:val="single"/>
          <w:rtl/>
        </w:rPr>
        <w:t>التاسع</w:t>
      </w:r>
      <w:r w:rsidRPr="00FC5586">
        <w:rPr>
          <w:rFonts w:ascii="Simplified Arabic" w:hAnsi="Simplified Arabic" w:cs="Simplified Arabic"/>
          <w:b/>
          <w:bCs/>
          <w:sz w:val="40"/>
          <w:szCs w:val="40"/>
          <w:highlight w:val="yellow"/>
          <w:rtl/>
        </w:rPr>
        <w:t>]</w:t>
      </w:r>
      <w:r w:rsidRPr="00FC5586">
        <w:rPr>
          <w:rFonts w:ascii="Simplified Arabic" w:hAnsi="Simplified Arabic" w:cs="Simplified Arabic"/>
          <w:b/>
          <w:bCs/>
          <w:sz w:val="40"/>
          <w:szCs w:val="40"/>
          <w:rtl/>
        </w:rPr>
        <w:t>:</w:t>
      </w:r>
      <w:r w:rsidRPr="00FC5586">
        <w:rPr>
          <w:rFonts w:ascii="Simplified Arabic" w:hAnsi="Simplified Arabic" w:cs="Simplified Arabic"/>
          <w:b/>
          <w:bCs/>
          <w:sz w:val="28"/>
          <w:szCs w:val="28"/>
          <w:rtl/>
        </w:rPr>
        <w:t xml:space="preserve"> كتاب </w:t>
      </w:r>
      <w:r w:rsidR="006930E2">
        <w:rPr>
          <w:rFonts w:ascii="Simplified Arabic" w:hAnsi="Simplified Arabic" w:cs="Simplified Arabic"/>
          <w:b/>
          <w:bCs/>
          <w:sz w:val="28"/>
          <w:szCs w:val="28"/>
          <w:rtl/>
        </w:rPr>
        <w:t xml:space="preserve">السنّة </w:t>
      </w:r>
      <w:r w:rsidRPr="00FC5586">
        <w:rPr>
          <w:rFonts w:ascii="Simplified Arabic" w:hAnsi="Simplified Arabic" w:cs="Simplified Arabic"/>
          <w:b/>
          <w:bCs/>
          <w:sz w:val="28"/>
          <w:szCs w:val="28"/>
          <w:rtl/>
        </w:rPr>
        <w:t xml:space="preserve">لابن أبي عاصم ودوره في نشر بدعة الحشو: </w:t>
      </w:r>
      <w:r w:rsidRPr="00FC5586">
        <w:rPr>
          <w:rFonts w:ascii="Simplified Arabic" w:hAnsi="Simplified Arabic" w:cs="Simplified Arabic"/>
          <w:sz w:val="28"/>
          <w:szCs w:val="28"/>
          <w:rtl/>
        </w:rPr>
        <w:t xml:space="preserve">أبو بكر أحمد بن عمرو بن أبي عاصم (ت 287 هــ): له كتاب (السنة) وكان الأولى أن يسميه كتاب (الحشو) وكان ابن ابي عاصم ظاهريا حشوياً يابسا أثبت في كتابه من الأخبار المنكرة والأحاديث الموضوعة ما </w:t>
      </w:r>
      <w:r w:rsidRPr="00FC5586">
        <w:rPr>
          <w:rFonts w:ascii="Simplified Arabic" w:hAnsi="Simplified Arabic" w:cs="Simplified Arabic"/>
          <w:sz w:val="28"/>
          <w:szCs w:val="28"/>
          <w:rtl/>
        </w:rPr>
        <w:lastRenderedPageBreak/>
        <w:t xml:space="preserve">يستحي المسلم من ذكرها، </w:t>
      </w:r>
      <w:r w:rsidRPr="00FC5586">
        <w:rPr>
          <w:rFonts w:ascii="Simplified Arabic" w:hAnsi="Simplified Arabic" w:cs="Simplified Arabic"/>
          <w:sz w:val="28"/>
          <w:szCs w:val="28"/>
          <w:u w:val="single"/>
          <w:rtl/>
        </w:rPr>
        <w:t>ومنها أن الله خلق آدم على صورة وجهه</w:t>
      </w:r>
      <w:r w:rsidRPr="00FC5586">
        <w:rPr>
          <w:rFonts w:ascii="Simplified Arabic" w:hAnsi="Simplified Arabic" w:cs="Simplified Arabic"/>
          <w:sz w:val="28"/>
          <w:szCs w:val="28"/>
          <w:rtl/>
        </w:rPr>
        <w:t xml:space="preserve">، </w:t>
      </w:r>
      <w:r w:rsidRPr="00FC5586">
        <w:rPr>
          <w:rFonts w:ascii="Simplified Arabic" w:hAnsi="Simplified Arabic" w:cs="Simplified Arabic"/>
          <w:sz w:val="28"/>
          <w:szCs w:val="28"/>
          <w:u w:val="single"/>
          <w:rtl/>
        </w:rPr>
        <w:t>وعلى صورة الرحمن</w:t>
      </w:r>
      <w:r w:rsidRPr="00FC5586">
        <w:rPr>
          <w:rFonts w:ascii="Simplified Arabic" w:hAnsi="Simplified Arabic" w:cs="Simplified Arabic"/>
          <w:sz w:val="28"/>
          <w:szCs w:val="28"/>
          <w:rtl/>
        </w:rPr>
        <w:t xml:space="preserve">، </w:t>
      </w:r>
      <w:r w:rsidRPr="00FC5586">
        <w:rPr>
          <w:rFonts w:ascii="Simplified Arabic" w:hAnsi="Simplified Arabic" w:cs="Simplified Arabic"/>
          <w:sz w:val="28"/>
          <w:szCs w:val="28"/>
          <w:u w:val="single"/>
          <w:rtl/>
        </w:rPr>
        <w:t>وأنه تجلى للجبل منه مثل الخنصر</w:t>
      </w:r>
      <w:r w:rsidRPr="00FC5586">
        <w:rPr>
          <w:rFonts w:ascii="Simplified Arabic" w:hAnsi="Simplified Arabic" w:cs="Simplified Arabic"/>
          <w:sz w:val="28"/>
          <w:szCs w:val="28"/>
          <w:rtl/>
        </w:rPr>
        <w:t xml:space="preserve">، </w:t>
      </w:r>
      <w:r w:rsidRPr="00FC5586">
        <w:rPr>
          <w:rFonts w:ascii="Simplified Arabic" w:hAnsi="Simplified Arabic" w:cs="Simplified Arabic"/>
          <w:sz w:val="28"/>
          <w:szCs w:val="28"/>
          <w:u w:val="single"/>
          <w:rtl/>
        </w:rPr>
        <w:t xml:space="preserve">وأن العرش </w:t>
      </w:r>
      <w:proofErr w:type="spellStart"/>
      <w:r w:rsidRPr="00FC5586">
        <w:rPr>
          <w:rFonts w:ascii="Simplified Arabic" w:hAnsi="Simplified Arabic" w:cs="Simplified Arabic"/>
          <w:sz w:val="28"/>
          <w:szCs w:val="28"/>
          <w:u w:val="single"/>
          <w:rtl/>
        </w:rPr>
        <w:t>يئط</w:t>
      </w:r>
      <w:proofErr w:type="spellEnd"/>
      <w:r w:rsidRPr="00FC5586">
        <w:rPr>
          <w:rFonts w:ascii="Simplified Arabic" w:hAnsi="Simplified Arabic" w:cs="Simplified Arabic"/>
          <w:sz w:val="28"/>
          <w:szCs w:val="28"/>
          <w:u w:val="single"/>
          <w:rtl/>
        </w:rPr>
        <w:t xml:space="preserve"> به من ثقله</w:t>
      </w:r>
      <w:r w:rsidRPr="00FC5586">
        <w:rPr>
          <w:rFonts w:ascii="Simplified Arabic" w:hAnsi="Simplified Arabic" w:cs="Simplified Arabic"/>
          <w:sz w:val="28"/>
          <w:szCs w:val="28"/>
          <w:rtl/>
        </w:rPr>
        <w:t xml:space="preserve">، </w:t>
      </w:r>
      <w:r w:rsidRPr="00FC5586">
        <w:rPr>
          <w:rFonts w:ascii="Simplified Arabic" w:hAnsi="Simplified Arabic" w:cs="Simplified Arabic"/>
          <w:sz w:val="28"/>
          <w:szCs w:val="28"/>
          <w:u w:val="single"/>
          <w:rtl/>
        </w:rPr>
        <w:t>وأنه يقعد محمداً صلى الله عليه وسلم معه على العرش</w:t>
      </w:r>
      <w:r w:rsidRPr="00FC5586">
        <w:rPr>
          <w:rFonts w:ascii="Simplified Arabic" w:hAnsi="Simplified Arabic" w:cs="Simplified Arabic"/>
          <w:sz w:val="28"/>
          <w:szCs w:val="28"/>
          <w:rtl/>
        </w:rPr>
        <w:t xml:space="preserve">، </w:t>
      </w:r>
      <w:r w:rsidRPr="00FC5586">
        <w:rPr>
          <w:rFonts w:ascii="Simplified Arabic" w:hAnsi="Simplified Arabic" w:cs="Simplified Arabic"/>
          <w:sz w:val="28"/>
          <w:szCs w:val="28"/>
          <w:u w:val="single"/>
          <w:rtl/>
        </w:rPr>
        <w:t>وأن المؤمنين يجالسون الله عز وجل في الجنة</w:t>
      </w:r>
      <w:r w:rsidRPr="00FC5586">
        <w:rPr>
          <w:rFonts w:ascii="Simplified Arabic" w:hAnsi="Simplified Arabic" w:cs="Simplified Arabic"/>
          <w:sz w:val="28"/>
          <w:szCs w:val="28"/>
          <w:rtl/>
        </w:rPr>
        <w:t xml:space="preserve"> وغير ذلك من مفردات الحشو والتجسيم والبعد كل البعد عن التقديس والتنزيه ومعاني الأحدية والصمدية ونفي المثلية، </w:t>
      </w:r>
    </w:p>
    <w:p w14:paraId="280B057D" w14:textId="1F3EBC78" w:rsidR="0009781D" w:rsidRPr="00FC5586" w:rsidRDefault="0009781D" w:rsidP="0009781D">
      <w:pPr>
        <w:bidi/>
        <w:jc w:val="both"/>
        <w:rPr>
          <w:rFonts w:ascii="Simplified Arabic" w:hAnsi="Simplified Arabic" w:cs="Simplified Arabic"/>
          <w:sz w:val="28"/>
          <w:szCs w:val="28"/>
          <w:rtl/>
        </w:rPr>
      </w:pPr>
      <w:r w:rsidRPr="00FC5586">
        <w:rPr>
          <w:rFonts w:ascii="Simplified Arabic" w:hAnsi="Simplified Arabic" w:cs="Simplified Arabic"/>
          <w:b/>
          <w:bCs/>
          <w:sz w:val="40"/>
          <w:szCs w:val="40"/>
          <w:highlight w:val="yellow"/>
          <w:u w:val="single"/>
          <w:rtl/>
        </w:rPr>
        <w:t xml:space="preserve">[المفتاح </w:t>
      </w:r>
      <w:r w:rsidR="00BA3829" w:rsidRPr="00FC5586">
        <w:rPr>
          <w:rFonts w:ascii="Simplified Arabic" w:hAnsi="Simplified Arabic" w:cs="Simplified Arabic" w:hint="cs"/>
          <w:b/>
          <w:bCs/>
          <w:sz w:val="40"/>
          <w:szCs w:val="40"/>
          <w:highlight w:val="yellow"/>
          <w:u w:val="single"/>
          <w:rtl/>
        </w:rPr>
        <w:t>العاشر</w:t>
      </w:r>
      <w:r w:rsidRPr="00FC5586">
        <w:rPr>
          <w:rFonts w:ascii="Simplified Arabic" w:hAnsi="Simplified Arabic" w:cs="Simplified Arabic"/>
          <w:b/>
          <w:bCs/>
          <w:sz w:val="40"/>
          <w:szCs w:val="40"/>
          <w:highlight w:val="yellow"/>
          <w:rtl/>
        </w:rPr>
        <w:t>]</w:t>
      </w:r>
      <w:r w:rsidRPr="00FC5586">
        <w:rPr>
          <w:rFonts w:ascii="Simplified Arabic" w:hAnsi="Simplified Arabic" w:cs="Simplified Arabic"/>
          <w:b/>
          <w:bCs/>
          <w:sz w:val="40"/>
          <w:szCs w:val="40"/>
          <w:rtl/>
        </w:rPr>
        <w:t>:</w:t>
      </w:r>
      <w:r w:rsidRPr="00FC5586">
        <w:rPr>
          <w:rFonts w:ascii="Simplified Arabic" w:hAnsi="Simplified Arabic" w:cs="Simplified Arabic"/>
          <w:b/>
          <w:bCs/>
          <w:sz w:val="28"/>
          <w:szCs w:val="28"/>
          <w:rtl/>
        </w:rPr>
        <w:t xml:space="preserve"> كتاب </w:t>
      </w:r>
      <w:r w:rsidR="006930E2">
        <w:rPr>
          <w:rFonts w:ascii="Simplified Arabic" w:hAnsi="Simplified Arabic" w:cs="Simplified Arabic"/>
          <w:bCs/>
          <w:sz w:val="28"/>
          <w:szCs w:val="28"/>
          <w:rtl/>
        </w:rPr>
        <w:t xml:space="preserve">السنّة </w:t>
      </w:r>
      <w:r w:rsidRPr="00FC5586">
        <w:rPr>
          <w:rFonts w:ascii="Simplified Arabic" w:hAnsi="Simplified Arabic" w:cs="Simplified Arabic"/>
          <w:bCs/>
          <w:sz w:val="28"/>
          <w:szCs w:val="28"/>
          <w:rtl/>
        </w:rPr>
        <w:t xml:space="preserve">المنسوب إلى عبد الله بن الإمام أحمد (ت 290 هــ) </w:t>
      </w:r>
      <w:r w:rsidRPr="00FC5586">
        <w:rPr>
          <w:rFonts w:ascii="Simplified Arabic" w:hAnsi="Simplified Arabic" w:cs="Simplified Arabic"/>
          <w:b/>
          <w:bCs/>
          <w:sz w:val="28"/>
          <w:szCs w:val="28"/>
          <w:rtl/>
        </w:rPr>
        <w:t>ودوره في نشر بدعة الحشو:</w:t>
      </w:r>
      <w:r w:rsidRPr="00FC5586">
        <w:rPr>
          <w:rFonts w:ascii="Simplified Arabic" w:hAnsi="Simplified Arabic" w:cs="Simplified Arabic"/>
          <w:bCs/>
          <w:sz w:val="28"/>
          <w:szCs w:val="28"/>
          <w:rtl/>
        </w:rPr>
        <w:t xml:space="preserve"> </w:t>
      </w:r>
      <w:r w:rsidRPr="00FC5586">
        <w:rPr>
          <w:rFonts w:ascii="Simplified Arabic" w:hAnsi="Simplified Arabic" w:cs="Simplified Arabic"/>
          <w:sz w:val="28"/>
          <w:szCs w:val="28"/>
          <w:rtl/>
        </w:rPr>
        <w:t xml:space="preserve">قلت: المنسوب لأنّ الغالب بل اليقين عندي أنّه لا تصح نسبته إليه، لوجود مجهولين في طبقتين من طبقات إسناد هذا الكتاب إلى مؤلفه، ولكونه اشتمل هذا الكتاب على أكثر من مئة وثمانين نصاً في الطعن في الإمام أبي حنيفة، بل في بعضها تكفيره، وأنه أُخِذ من لحيته كأنه تيس يدار به على الحلق يستتاب من الكفر أكثر من مرة، وأنه أفتى بأكل لحم الخنزير، وفيه نقلٌ عن الإمام مالك أنه ذكره بسوء، وقال: كاد الدين ومن كاد الدين فليس من الدين وغير ذلك من المثالب التي تقشعر منها الأبدان، وقد كان أبوه الإمام أحمد يُجل الإمام أبي حنيفة وتتلمذ على تلامذته كمحمد بن الحسن الشيباني، ومما اشتمل عليه هذا الكتاب من الجرأة على الله عز وجل وصفُه بالجلوس على العرش، وإثبات صدر له وذراعين، وإثبات الثقل والصورة التي صور عليها آدم، وأنه على كرسي من ذهب تحمله أربعة من الملائكة، وأنه واضع رجليه على الكرسي، وأن الكرسي قد عاد كالنعل في قدميه، وأنه إذا أراد أن يخوف أحداً من عباده أبدى عن بعضه، وأنه قرَّب داودَ عليه السلام حتى مس بعضه وأخذ بقدمه وغير ذلك من الحشو الذي يؤول بصاحبه إلى التجسيم، ومما اشتمل عليه في حق الإمام أحمد أنه نقل عنه تصحيح الأخبار التي تثبت جلوسَه عز وجل على العرش وحصولَ الأطيط من هذا الجلوس، وأنه واضع رجليه على الكرسي وأن الكرسي موضع قدميه، وأنه يقعد على العرش فما يفضل منه إلا قيد أربعة أصابع، ويعلم المحققون أنّ هذه الأخبار مكذوبة على الإمام أحمد وابنه عبد الله، بل الكتاب كله مكذوب عليه، فإن كان هو واضعه فالله </w:t>
      </w:r>
      <w:proofErr w:type="spellStart"/>
      <w:r w:rsidRPr="00FC5586">
        <w:rPr>
          <w:rFonts w:ascii="Simplified Arabic" w:hAnsi="Simplified Arabic" w:cs="Simplified Arabic"/>
          <w:sz w:val="28"/>
          <w:szCs w:val="28"/>
          <w:rtl/>
        </w:rPr>
        <w:t>حسيبه</w:t>
      </w:r>
      <w:proofErr w:type="spellEnd"/>
      <w:r w:rsidRPr="00FC5586">
        <w:rPr>
          <w:rFonts w:ascii="Simplified Arabic" w:hAnsi="Simplified Arabic" w:cs="Simplified Arabic"/>
          <w:sz w:val="28"/>
          <w:szCs w:val="28"/>
          <w:rtl/>
        </w:rPr>
        <w:t xml:space="preserve">، والحق أحق أن يُتبع، والكتاب عند المتخصصين في العقيدة لا يمثل سوى طائفة </w:t>
      </w:r>
      <w:proofErr w:type="spellStart"/>
      <w:r w:rsidRPr="00FC5586">
        <w:rPr>
          <w:rFonts w:ascii="Simplified Arabic" w:hAnsi="Simplified Arabic" w:cs="Simplified Arabic"/>
          <w:sz w:val="28"/>
          <w:szCs w:val="28"/>
          <w:rtl/>
        </w:rPr>
        <w:t>الحشوية</w:t>
      </w:r>
      <w:proofErr w:type="spellEnd"/>
      <w:r w:rsidRPr="00FC5586">
        <w:rPr>
          <w:rFonts w:ascii="Simplified Arabic" w:hAnsi="Simplified Arabic" w:cs="Simplified Arabic"/>
          <w:sz w:val="28"/>
          <w:szCs w:val="28"/>
          <w:rtl/>
        </w:rPr>
        <w:t xml:space="preserve"> وحسب،</w:t>
      </w:r>
    </w:p>
    <w:p w14:paraId="49DE5E15" w14:textId="428B4DA2" w:rsidR="0009781D" w:rsidRPr="00FC5586" w:rsidRDefault="0009781D" w:rsidP="0009781D">
      <w:pPr>
        <w:bidi/>
        <w:jc w:val="both"/>
        <w:rPr>
          <w:rFonts w:ascii="Simplified Arabic" w:hAnsi="Simplified Arabic" w:cs="Simplified Arabic"/>
          <w:sz w:val="28"/>
          <w:szCs w:val="28"/>
          <w:rtl/>
        </w:rPr>
      </w:pPr>
      <w:r w:rsidRPr="00FC5586">
        <w:rPr>
          <w:rFonts w:ascii="Simplified Arabic" w:hAnsi="Simplified Arabic" w:cs="Simplified Arabic"/>
          <w:b/>
          <w:bCs/>
          <w:sz w:val="40"/>
          <w:szCs w:val="40"/>
          <w:highlight w:val="yellow"/>
          <w:u w:val="single"/>
          <w:rtl/>
        </w:rPr>
        <w:t xml:space="preserve">[المفتاح </w:t>
      </w:r>
      <w:r w:rsidR="00BA3829" w:rsidRPr="00FC5586">
        <w:rPr>
          <w:rFonts w:ascii="Simplified Arabic" w:hAnsi="Simplified Arabic" w:cs="Simplified Arabic" w:hint="cs"/>
          <w:b/>
          <w:bCs/>
          <w:sz w:val="40"/>
          <w:szCs w:val="40"/>
          <w:highlight w:val="yellow"/>
          <w:u w:val="single"/>
          <w:rtl/>
        </w:rPr>
        <w:t>الحادي عشر</w:t>
      </w:r>
      <w:r w:rsidRPr="00FC5586">
        <w:rPr>
          <w:rFonts w:ascii="Simplified Arabic" w:hAnsi="Simplified Arabic" w:cs="Simplified Arabic"/>
          <w:b/>
          <w:bCs/>
          <w:sz w:val="40"/>
          <w:szCs w:val="40"/>
          <w:highlight w:val="yellow"/>
          <w:rtl/>
        </w:rPr>
        <w:t>]</w:t>
      </w:r>
      <w:r w:rsidRPr="00FC5586">
        <w:rPr>
          <w:rFonts w:ascii="Simplified Arabic" w:hAnsi="Simplified Arabic" w:cs="Simplified Arabic"/>
          <w:b/>
          <w:bCs/>
          <w:sz w:val="40"/>
          <w:szCs w:val="40"/>
          <w:rtl/>
        </w:rPr>
        <w:t>:</w:t>
      </w:r>
      <w:r w:rsidRPr="00FC5586">
        <w:rPr>
          <w:rFonts w:ascii="Simplified Arabic" w:hAnsi="Simplified Arabic" w:cs="Simplified Arabic"/>
          <w:b/>
          <w:bCs/>
          <w:sz w:val="28"/>
          <w:szCs w:val="28"/>
          <w:rtl/>
        </w:rPr>
        <w:t xml:space="preserve"> </w:t>
      </w:r>
      <w:r w:rsidRPr="00FC5586">
        <w:rPr>
          <w:rFonts w:ascii="Simplified Arabic" w:hAnsi="Simplified Arabic" w:cs="Simplified Arabic"/>
          <w:bCs/>
          <w:sz w:val="28"/>
          <w:szCs w:val="28"/>
          <w:rtl/>
        </w:rPr>
        <w:t xml:space="preserve">كتاب الخلال ودوره في نشر بدعة الحشو: </w:t>
      </w:r>
      <w:r w:rsidRPr="00FC5586">
        <w:rPr>
          <w:rFonts w:ascii="Simplified Arabic" w:hAnsi="Simplified Arabic" w:cs="Simplified Arabic"/>
          <w:sz w:val="28"/>
          <w:szCs w:val="28"/>
          <w:shd w:val="clear" w:color="auto" w:fill="FFFFFF"/>
          <w:rtl/>
        </w:rPr>
        <w:t xml:space="preserve">أبو بكر أحمد بن محمد بن هارون البغدادي المشهور بالخلال (ت 311 هــ): صاحب عقيدة جلوس الرحمن - عز وجل - على العرش، وكان يعتمد على الموضوعات والواهيات والإسرائيليات في العقائد فجاء بالغرائب </w:t>
      </w:r>
      <w:r w:rsidRPr="00FC5586">
        <w:rPr>
          <w:rFonts w:ascii="Simplified Arabic" w:hAnsi="Simplified Arabic" w:cs="Simplified Arabic"/>
          <w:sz w:val="28"/>
          <w:szCs w:val="28"/>
          <w:shd w:val="clear" w:color="auto" w:fill="FFFFFF"/>
          <w:rtl/>
        </w:rPr>
        <w:lastRenderedPageBreak/>
        <w:t>صنّف كتابًا سماه كتاب " السنة" وما أحراه أن يسميه بكتاب البدعة الذي يصرح بجلوس الله تعالى على العرش وأنّ الذي ينكر ذلك فهو جهمي معطلي زنديق فهذا معنى الاستواء عنده أو المقام المحمود!! العياذ بالله</w:t>
      </w:r>
      <w:proofErr w:type="gramStart"/>
      <w:r w:rsidRPr="00FC5586">
        <w:rPr>
          <w:rFonts w:ascii="Simplified Arabic" w:hAnsi="Simplified Arabic" w:cs="Simplified Arabic"/>
          <w:sz w:val="28"/>
          <w:szCs w:val="28"/>
          <w:shd w:val="clear" w:color="auto" w:fill="FFFFFF"/>
          <w:rtl/>
        </w:rPr>
        <w:t xml:space="preserve">، </w:t>
      </w:r>
      <w:r w:rsidRPr="00FC5586">
        <w:rPr>
          <w:rFonts w:ascii="Simplified Arabic" w:hAnsi="Simplified Arabic" w:cs="Simplified Arabic"/>
          <w:sz w:val="28"/>
          <w:szCs w:val="28"/>
          <w:shd w:val="clear" w:color="auto" w:fill="FFFFFF"/>
        </w:rPr>
        <w:t>!!</w:t>
      </w:r>
      <w:proofErr w:type="gramEnd"/>
      <w:r w:rsidRPr="00FC5586">
        <w:rPr>
          <w:rFonts w:ascii="Simplified Arabic" w:hAnsi="Simplified Arabic" w:cs="Simplified Arabic"/>
          <w:sz w:val="28"/>
          <w:szCs w:val="28"/>
          <w:shd w:val="clear" w:color="auto" w:fill="FFFFFF"/>
          <w:rtl/>
        </w:rPr>
        <w:t xml:space="preserve"> وقد </w:t>
      </w:r>
      <w:r w:rsidRPr="00FC5586">
        <w:rPr>
          <w:rFonts w:ascii="Simplified Arabic" w:hAnsi="Simplified Arabic" w:cs="Simplified Arabic"/>
          <w:sz w:val="28"/>
          <w:szCs w:val="28"/>
          <w:rtl/>
        </w:rPr>
        <w:t xml:space="preserve">أطال الخلال في تقرير قعود النبي صلى الله عليه وسلم مع الباري سبحانه على الفضلة التي تفضل من العرش، وحشر مع ذلك نقولاً عن بعض المحدثين في تكفير منكره ورميه بالبدعة والتجهم وغير ذلك مما لو قرأه رجل لم يسمع عن الإسلام شيئاً لظن أن هذا الخبر ركن من أركان الإسلام، وفيه أيضاً الكذب على الإمام أحمد وأنه تلهف لسماع هذا الخبر إذ لم تحصل روايته له من علو، والكتاب تقرير لعقائد </w:t>
      </w:r>
      <w:r w:rsidR="00455953">
        <w:rPr>
          <w:rFonts w:ascii="Simplified Arabic" w:hAnsi="Simplified Arabic" w:cs="Simplified Arabic"/>
          <w:sz w:val="28"/>
          <w:szCs w:val="28"/>
          <w:rtl/>
        </w:rPr>
        <w:t xml:space="preserve">أهل </w:t>
      </w:r>
      <w:r w:rsidRPr="00FC5586">
        <w:rPr>
          <w:rFonts w:ascii="Simplified Arabic" w:hAnsi="Simplified Arabic" w:cs="Simplified Arabic"/>
          <w:sz w:val="28"/>
          <w:szCs w:val="28"/>
          <w:rtl/>
        </w:rPr>
        <w:t xml:space="preserve">الحشو لا </w:t>
      </w:r>
      <w:r w:rsidR="00455953">
        <w:rPr>
          <w:rFonts w:ascii="Simplified Arabic" w:hAnsi="Simplified Arabic" w:cs="Simplified Arabic"/>
          <w:sz w:val="28"/>
          <w:szCs w:val="28"/>
          <w:rtl/>
        </w:rPr>
        <w:t xml:space="preserve">أهل </w:t>
      </w:r>
      <w:r w:rsidRPr="00FC5586">
        <w:rPr>
          <w:rFonts w:ascii="Simplified Arabic" w:hAnsi="Simplified Arabic" w:cs="Simplified Arabic"/>
          <w:sz w:val="28"/>
          <w:szCs w:val="28"/>
          <w:rtl/>
        </w:rPr>
        <w:t xml:space="preserve">السنّة، والخلال </w:t>
      </w:r>
      <w:r w:rsidRPr="00FC5586">
        <w:rPr>
          <w:rFonts w:ascii="Simplified Arabic" w:hAnsi="Simplified Arabic" w:cs="Simplified Arabic"/>
          <w:sz w:val="28"/>
          <w:szCs w:val="28"/>
          <w:rtl/>
          <w:lang w:bidi="ar-KW"/>
        </w:rPr>
        <w:t xml:space="preserve">يقول من رد حديث (يقعده على العرش) فهو جهمي ومن رد حديث يقعده على العرش فقد كفر، اعتقاد الجسمية </w:t>
      </w:r>
      <w:proofErr w:type="spellStart"/>
      <w:r w:rsidRPr="00FC5586">
        <w:rPr>
          <w:rFonts w:ascii="Simplified Arabic" w:hAnsi="Simplified Arabic" w:cs="Simplified Arabic"/>
          <w:sz w:val="28"/>
          <w:szCs w:val="28"/>
          <w:rtl/>
          <w:lang w:bidi="ar-KW"/>
        </w:rPr>
        <w:t>والتكفبر</w:t>
      </w:r>
      <w:proofErr w:type="spellEnd"/>
      <w:r w:rsidRPr="00FC5586">
        <w:rPr>
          <w:rFonts w:ascii="Simplified Arabic" w:hAnsi="Simplified Arabic" w:cs="Simplified Arabic"/>
          <w:sz w:val="28"/>
          <w:szCs w:val="28"/>
          <w:rtl/>
          <w:lang w:bidi="ar-KW"/>
        </w:rPr>
        <w:t xml:space="preserve"> لمن يخالف تلك الوثنية، مع أن الذهبي يقول عن حديث القعود هذا حديث واه والالباني يقول حديث منكر، يكفر المسلمين بحديث منكر واه يخالف الأحدية والصمدية ويجسم الخالق ويحدده فإما ان نعتقد الكفر الموجود في حديث القعود فنكفر عن علم، وإما أن يكفرنا الخصم إن نحن أنكرناه، أمران كلاهما كفر فإنا لله وإنا إليه راجعون،</w:t>
      </w:r>
    </w:p>
    <w:p w14:paraId="72CC2504" w14:textId="2E5205A5" w:rsidR="0009781D" w:rsidRPr="00FC5586" w:rsidRDefault="0009781D" w:rsidP="0009781D">
      <w:pPr>
        <w:bidi/>
        <w:jc w:val="both"/>
        <w:rPr>
          <w:rFonts w:ascii="Simplified Arabic" w:hAnsi="Simplified Arabic" w:cs="Simplified Arabic"/>
          <w:sz w:val="28"/>
          <w:szCs w:val="28"/>
          <w:rtl/>
        </w:rPr>
      </w:pPr>
      <w:r w:rsidRPr="00FC5586">
        <w:rPr>
          <w:rFonts w:ascii="Simplified Arabic" w:hAnsi="Simplified Arabic" w:cs="Simplified Arabic"/>
          <w:b/>
          <w:bCs/>
          <w:sz w:val="40"/>
          <w:szCs w:val="40"/>
          <w:highlight w:val="yellow"/>
          <w:u w:val="single"/>
          <w:rtl/>
        </w:rPr>
        <w:t xml:space="preserve">[المفتاح </w:t>
      </w:r>
      <w:r w:rsidR="00BA3829" w:rsidRPr="00FC5586">
        <w:rPr>
          <w:rFonts w:ascii="Simplified Arabic" w:hAnsi="Simplified Arabic" w:cs="Simplified Arabic" w:hint="cs"/>
          <w:b/>
          <w:bCs/>
          <w:sz w:val="40"/>
          <w:szCs w:val="40"/>
          <w:highlight w:val="yellow"/>
          <w:u w:val="single"/>
          <w:rtl/>
        </w:rPr>
        <w:t>الثاني عشر</w:t>
      </w:r>
      <w:r w:rsidRPr="00FC5586">
        <w:rPr>
          <w:rFonts w:ascii="Simplified Arabic" w:hAnsi="Simplified Arabic" w:cs="Simplified Arabic"/>
          <w:b/>
          <w:bCs/>
          <w:sz w:val="40"/>
          <w:szCs w:val="40"/>
          <w:highlight w:val="yellow"/>
          <w:rtl/>
        </w:rPr>
        <w:t>]</w:t>
      </w:r>
      <w:r w:rsidRPr="00FC5586">
        <w:rPr>
          <w:rFonts w:ascii="Simplified Arabic" w:hAnsi="Simplified Arabic" w:cs="Simplified Arabic"/>
          <w:b/>
          <w:bCs/>
          <w:sz w:val="40"/>
          <w:szCs w:val="40"/>
          <w:rtl/>
        </w:rPr>
        <w:t>:</w:t>
      </w:r>
      <w:r w:rsidRPr="00FC5586">
        <w:rPr>
          <w:rFonts w:ascii="Simplified Arabic" w:hAnsi="Simplified Arabic" w:cs="Simplified Arabic"/>
          <w:b/>
          <w:bCs/>
          <w:sz w:val="28"/>
          <w:szCs w:val="28"/>
          <w:rtl/>
        </w:rPr>
        <w:t xml:space="preserve"> كتاب التوحيد لابن خزيمة ودوره في نشر بدعة الحشو: </w:t>
      </w:r>
      <w:r w:rsidRPr="00FC5586">
        <w:rPr>
          <w:rFonts w:ascii="Simplified Arabic" w:hAnsi="Simplified Arabic" w:cs="Simplified Arabic"/>
          <w:sz w:val="28"/>
          <w:szCs w:val="28"/>
          <w:shd w:val="clear" w:color="auto" w:fill="FFFFFF"/>
          <w:rtl/>
        </w:rPr>
        <w:t xml:space="preserve">الحافظ محمد بن إسحاق بن خزيمة (ت 311 هــ): </w:t>
      </w:r>
      <w:r w:rsidRPr="00FC5586">
        <w:rPr>
          <w:rFonts w:ascii="Simplified Arabic" w:hAnsi="Simplified Arabic" w:cs="Simplified Arabic"/>
          <w:sz w:val="28"/>
          <w:szCs w:val="28"/>
          <w:rtl/>
        </w:rPr>
        <w:t xml:space="preserve">تأثر - على علمه بالحديث وجلالة قدره فيه - بابن كرام المجسم، صنف كتابه (التوحيد) على طريقة </w:t>
      </w:r>
      <w:r w:rsidR="00455953">
        <w:rPr>
          <w:rFonts w:ascii="Simplified Arabic" w:hAnsi="Simplified Arabic" w:cs="Simplified Arabic"/>
          <w:sz w:val="28"/>
          <w:szCs w:val="28"/>
          <w:rtl/>
        </w:rPr>
        <w:t xml:space="preserve">أهل </w:t>
      </w:r>
      <w:r w:rsidRPr="00FC5586">
        <w:rPr>
          <w:rFonts w:ascii="Simplified Arabic" w:hAnsi="Simplified Arabic" w:cs="Simplified Arabic"/>
          <w:sz w:val="28"/>
          <w:szCs w:val="28"/>
          <w:rtl/>
        </w:rPr>
        <w:t>الحشو من جمع المتشابهات، ولكنه تاب عنه وندم فقد أخرج البيهقي بسنده عن عبد الرحمن بن أبي حاتم الرازي أنه قال: (ما لأبي بكر والكلام؟ إنما الأولى بنا وبه ألا نتكلم فيما لم نتعلمه</w:t>
      </w:r>
      <w:r w:rsidR="003814FC" w:rsidRPr="00FC5586">
        <w:rPr>
          <w:rFonts w:ascii="Simplified Arabic" w:hAnsi="Simplified Arabic" w:cs="Simplified Arabic"/>
          <w:sz w:val="28"/>
          <w:szCs w:val="28"/>
          <w:rtl/>
        </w:rPr>
        <w:t xml:space="preserve">.. </w:t>
      </w:r>
      <w:r w:rsidRPr="00FC5586">
        <w:rPr>
          <w:rFonts w:ascii="Simplified Arabic" w:hAnsi="Simplified Arabic" w:cs="Simplified Arabic"/>
          <w:sz w:val="28"/>
          <w:szCs w:val="28"/>
          <w:rtl/>
        </w:rPr>
        <w:t xml:space="preserve"> ثم قال البيهقي: والقصة فيه طويلة وقد رجع محمد بن إسحاق إلى طريقة السلف وتلهف على ما قال والله أعلم " [الأسماء والصفات للبيهقي، ص 342]، واعترف ابن خزيمة على نفسه بأنه لا يحسن الكلام فقد نقل البيهقي عنه أنه قال: (ما تنكرون على فقيه راوي حديث لا يحسن الكلام " أهـ [الأسماء والصفات للبيهقي، ص 340]، </w:t>
      </w:r>
      <w:r w:rsidRPr="00FC5586">
        <w:rPr>
          <w:rFonts w:ascii="Simplified Arabic" w:hAnsi="Simplified Arabic" w:cs="Simplified Arabic"/>
          <w:sz w:val="28"/>
          <w:szCs w:val="28"/>
          <w:u w:val="single"/>
          <w:rtl/>
        </w:rPr>
        <w:t>وكتاب التوحيد هذا</w:t>
      </w:r>
      <w:r w:rsidRPr="00FC5586">
        <w:rPr>
          <w:rFonts w:ascii="Simplified Arabic" w:hAnsi="Simplified Arabic" w:cs="Simplified Arabic"/>
          <w:sz w:val="28"/>
          <w:szCs w:val="28"/>
          <w:rtl/>
        </w:rPr>
        <w:t xml:space="preserve"> أخرج فيه متوناً منكرة وأسانيدَ واهيةً، منها ما جاء في أن الكرسي موضع قدميه، وأن العرش </w:t>
      </w:r>
      <w:proofErr w:type="spellStart"/>
      <w:r w:rsidRPr="00FC5586">
        <w:rPr>
          <w:rFonts w:ascii="Simplified Arabic" w:hAnsi="Simplified Arabic" w:cs="Simplified Arabic"/>
          <w:sz w:val="28"/>
          <w:szCs w:val="28"/>
          <w:rtl/>
        </w:rPr>
        <w:t>يئط</w:t>
      </w:r>
      <w:proofErr w:type="spellEnd"/>
      <w:r w:rsidRPr="00FC5586">
        <w:rPr>
          <w:rFonts w:ascii="Simplified Arabic" w:hAnsi="Simplified Arabic" w:cs="Simplified Arabic"/>
          <w:sz w:val="28"/>
          <w:szCs w:val="28"/>
          <w:rtl/>
        </w:rPr>
        <w:t xml:space="preserve"> به، وأنه تجلى منه مثل طرف الخنصر، وأنه يهبط ثم يرتفع، وأنه ينزل إلى سماء الدنيا بروحه وملائكته فينتفض تعالى عن ذلك علواً كبيراً، وأن جنة عدن مسكنه، وأن محمداً صلى الله عليه وسلم رآه في روضة خضراء دونه فراش من ذهب يحمله أربعة من الملائكة، وغير ذلك من خيالات </w:t>
      </w:r>
      <w:r w:rsidR="00455953">
        <w:rPr>
          <w:rFonts w:ascii="Simplified Arabic" w:hAnsi="Simplified Arabic" w:cs="Simplified Arabic"/>
          <w:sz w:val="28"/>
          <w:szCs w:val="28"/>
          <w:rtl/>
        </w:rPr>
        <w:t xml:space="preserve">أهل </w:t>
      </w:r>
      <w:r w:rsidRPr="00FC5586">
        <w:rPr>
          <w:rFonts w:ascii="Simplified Arabic" w:hAnsi="Simplified Arabic" w:cs="Simplified Arabic"/>
          <w:sz w:val="28"/>
          <w:szCs w:val="28"/>
          <w:rtl/>
        </w:rPr>
        <w:t xml:space="preserve">الحشو، </w:t>
      </w:r>
    </w:p>
    <w:p w14:paraId="1CB4FF0B" w14:textId="2AE0A7B3" w:rsidR="0009781D" w:rsidRPr="00FC5586" w:rsidRDefault="0009781D" w:rsidP="0009781D">
      <w:pPr>
        <w:bidi/>
        <w:jc w:val="both"/>
        <w:rPr>
          <w:rFonts w:ascii="Simplified Arabic" w:hAnsi="Simplified Arabic" w:cs="Simplified Arabic"/>
          <w:sz w:val="28"/>
          <w:szCs w:val="28"/>
        </w:rPr>
      </w:pPr>
      <w:r w:rsidRPr="00FC5586">
        <w:rPr>
          <w:rFonts w:ascii="Simplified Arabic" w:hAnsi="Simplified Arabic" w:cs="Simplified Arabic"/>
          <w:b/>
          <w:bCs/>
          <w:sz w:val="40"/>
          <w:szCs w:val="40"/>
          <w:highlight w:val="yellow"/>
          <w:u w:val="single"/>
          <w:rtl/>
        </w:rPr>
        <w:lastRenderedPageBreak/>
        <w:t xml:space="preserve">[المفتاح </w:t>
      </w:r>
      <w:r w:rsidR="00BA3829" w:rsidRPr="00FC5586">
        <w:rPr>
          <w:rFonts w:ascii="Simplified Arabic" w:hAnsi="Simplified Arabic" w:cs="Simplified Arabic" w:hint="cs"/>
          <w:b/>
          <w:bCs/>
          <w:sz w:val="40"/>
          <w:szCs w:val="40"/>
          <w:highlight w:val="yellow"/>
          <w:u w:val="single"/>
          <w:rtl/>
        </w:rPr>
        <w:t>الثالث عشر</w:t>
      </w:r>
      <w:r w:rsidRPr="00FC5586">
        <w:rPr>
          <w:rFonts w:ascii="Simplified Arabic" w:hAnsi="Simplified Arabic" w:cs="Simplified Arabic"/>
          <w:b/>
          <w:bCs/>
          <w:sz w:val="40"/>
          <w:szCs w:val="40"/>
          <w:highlight w:val="yellow"/>
          <w:rtl/>
        </w:rPr>
        <w:t>]</w:t>
      </w:r>
      <w:r w:rsidRPr="00FC5586">
        <w:rPr>
          <w:rFonts w:ascii="Simplified Arabic" w:hAnsi="Simplified Arabic" w:cs="Simplified Arabic"/>
          <w:b/>
          <w:bCs/>
          <w:sz w:val="40"/>
          <w:szCs w:val="40"/>
          <w:rtl/>
        </w:rPr>
        <w:t>:</w:t>
      </w:r>
      <w:r w:rsidRPr="00FC5586">
        <w:rPr>
          <w:rFonts w:ascii="Simplified Arabic" w:hAnsi="Simplified Arabic" w:cs="Simplified Arabic"/>
          <w:b/>
          <w:bCs/>
          <w:sz w:val="28"/>
          <w:szCs w:val="28"/>
          <w:rtl/>
        </w:rPr>
        <w:t xml:space="preserve"> </w:t>
      </w:r>
      <w:proofErr w:type="spellStart"/>
      <w:r w:rsidRPr="00FC5586">
        <w:rPr>
          <w:rFonts w:ascii="Simplified Arabic" w:hAnsi="Simplified Arabic" w:cs="Simplified Arabic"/>
          <w:b/>
          <w:bCs/>
          <w:sz w:val="28"/>
          <w:szCs w:val="28"/>
          <w:rtl/>
        </w:rPr>
        <w:t>البربهاري</w:t>
      </w:r>
      <w:proofErr w:type="spellEnd"/>
      <w:r w:rsidRPr="00FC5586">
        <w:rPr>
          <w:rFonts w:ascii="Simplified Arabic" w:hAnsi="Simplified Arabic" w:cs="Simplified Arabic"/>
          <w:b/>
          <w:bCs/>
          <w:sz w:val="28"/>
          <w:szCs w:val="28"/>
          <w:rtl/>
        </w:rPr>
        <w:t xml:space="preserve"> ودوره في نشر بدعة الحشو: </w:t>
      </w:r>
      <w:r w:rsidRPr="00FC5586">
        <w:rPr>
          <w:rFonts w:ascii="Simplified Arabic" w:hAnsi="Simplified Arabic" w:cs="Simplified Arabic"/>
          <w:b/>
          <w:sz w:val="28"/>
          <w:szCs w:val="28"/>
          <w:rtl/>
        </w:rPr>
        <w:t xml:space="preserve">الحسن بن علي بن خلف </w:t>
      </w:r>
      <w:proofErr w:type="spellStart"/>
      <w:r w:rsidRPr="00FC5586">
        <w:rPr>
          <w:rFonts w:ascii="Simplified Arabic" w:hAnsi="Simplified Arabic" w:cs="Simplified Arabic"/>
          <w:b/>
          <w:sz w:val="28"/>
          <w:szCs w:val="28"/>
          <w:rtl/>
        </w:rPr>
        <w:t>البربهاري</w:t>
      </w:r>
      <w:proofErr w:type="spellEnd"/>
      <w:r w:rsidRPr="00FC5586">
        <w:rPr>
          <w:rFonts w:ascii="Simplified Arabic" w:hAnsi="Simplified Arabic" w:cs="Simplified Arabic"/>
          <w:b/>
          <w:sz w:val="28"/>
          <w:szCs w:val="28"/>
          <w:rtl/>
        </w:rPr>
        <w:t xml:space="preserve">، </w:t>
      </w:r>
      <w:r w:rsidRPr="00FC5586">
        <w:rPr>
          <w:rFonts w:ascii="Simplified Arabic" w:hAnsi="Simplified Arabic" w:cs="Simplified Arabic"/>
          <w:sz w:val="28"/>
          <w:szCs w:val="28"/>
          <w:rtl/>
        </w:rPr>
        <w:t xml:space="preserve">(ت </w:t>
      </w:r>
      <w:r w:rsidRPr="00FC5586">
        <w:rPr>
          <w:rFonts w:ascii="Simplified Arabic" w:hAnsi="Simplified Arabic" w:cs="Simplified Arabic"/>
          <w:sz w:val="28"/>
          <w:szCs w:val="28"/>
        </w:rPr>
        <w:t>329</w:t>
      </w:r>
      <w:r w:rsidRPr="00FC5586">
        <w:rPr>
          <w:rFonts w:ascii="Simplified Arabic" w:hAnsi="Simplified Arabic" w:cs="Simplified Arabic"/>
          <w:sz w:val="28"/>
          <w:szCs w:val="28"/>
          <w:rtl/>
        </w:rPr>
        <w:t xml:space="preserve"> هـ): كان يعتقد بأن الله تعالى على صورة شاب أمرد قطط الشعر، وكان يعتقد بجلوس الله</w:t>
      </w:r>
      <w:r w:rsidRPr="00FC5586">
        <w:rPr>
          <w:rFonts w:ascii="Simplified Arabic" w:hAnsi="Simplified Arabic" w:cs="Simplified Arabic"/>
          <w:b/>
          <w:sz w:val="28"/>
          <w:szCs w:val="28"/>
          <w:rtl/>
        </w:rPr>
        <w:t xml:space="preserve"> على العرش وأن سيدنا محمد صلى الله عليه وسلم يجلسه ربه معه على العرش وأنّ هذا هو المقام المحمود، مستدلا بحديث منكر لا يصلح لإثبات حكم في الاستنجاء، وكان</w:t>
      </w:r>
      <w:r w:rsidRPr="00FC5586">
        <w:rPr>
          <w:rFonts w:ascii="Simplified Arabic" w:hAnsi="Simplified Arabic" w:cs="Simplified Arabic"/>
          <w:sz w:val="28"/>
          <w:szCs w:val="28"/>
          <w:rtl/>
        </w:rPr>
        <w:t xml:space="preserve"> يختبر الناس بهذه العقيدة فيكفر من نفى هذا الخبر ويتهمه بالتجهم والزندقة وله فتنة كبيرة عظمت في بغداد في زمانه بسبب هذه العقيدة الوثنية </w:t>
      </w:r>
      <w:proofErr w:type="spellStart"/>
      <w:r w:rsidRPr="00FC5586">
        <w:rPr>
          <w:rFonts w:ascii="Simplified Arabic" w:hAnsi="Simplified Arabic" w:cs="Simplified Arabic"/>
          <w:sz w:val="28"/>
          <w:szCs w:val="28"/>
          <w:rtl/>
        </w:rPr>
        <w:t>المتلقاه</w:t>
      </w:r>
      <w:proofErr w:type="spellEnd"/>
      <w:r w:rsidRPr="00FC5586">
        <w:rPr>
          <w:rFonts w:ascii="Simplified Arabic" w:hAnsi="Simplified Arabic" w:cs="Simplified Arabic"/>
          <w:sz w:val="28"/>
          <w:szCs w:val="28"/>
          <w:rtl/>
        </w:rPr>
        <w:t xml:space="preserve"> من عقيدة النصارى في أنّ الأب يجلس ابنه عيسى إلى جانبه على كرسيه تعالى الله عن أباطيلهم علوا كبيرا، </w:t>
      </w:r>
      <w:r w:rsidRPr="00FC5586">
        <w:rPr>
          <w:rFonts w:ascii="Simplified Arabic" w:hAnsi="Simplified Arabic" w:cs="Simplified Arabic"/>
          <w:b/>
          <w:bCs/>
          <w:sz w:val="28"/>
          <w:szCs w:val="28"/>
          <w:rtl/>
        </w:rPr>
        <w:t>يقول ابن الأثير في كتابه الكامل في التاريخ</w:t>
      </w:r>
      <w:r w:rsidRPr="00FC5586">
        <w:rPr>
          <w:rFonts w:ascii="Simplified Arabic" w:hAnsi="Simplified Arabic" w:cs="Simplified Arabic"/>
          <w:sz w:val="28"/>
          <w:szCs w:val="28"/>
          <w:rtl/>
        </w:rPr>
        <w:t>: (ثم دخلت سنة ثلاث وعشرين وثلاثمائة، وفيها عظم أمر الحنابلة، وقويت شوكتهم، وصاروا يكسبون من دور القواد والعامة، وإن وجدوا نبيذا أراقوه، وإن وجدوا مغنية ضربوها وكسروا آلة الغناء، واعترضوا في البيع والشراء، ومشى الرجال مع النساء والصبيان، فإذا رأوا ذلك سألوه عن الذي معه من هو، فأخبرهم، وإلا ضربوه وحملوه إلى صاحب الشرطة، وشهدوا عليه بالفاحشة، فأرهجوا </w:t>
      </w:r>
      <w:proofErr w:type="spellStart"/>
      <w:r w:rsidRPr="00FC5586">
        <w:rPr>
          <w:rFonts w:ascii="Simplified Arabic" w:hAnsi="Simplified Arabic" w:cs="Simplified Arabic"/>
          <w:sz w:val="28"/>
          <w:szCs w:val="28"/>
          <w:rtl/>
        </w:rPr>
        <w:t>بغداذ</w:t>
      </w:r>
      <w:proofErr w:type="spellEnd"/>
      <w:r w:rsidRPr="00FC5586">
        <w:rPr>
          <w:rFonts w:ascii="Simplified Arabic" w:hAnsi="Simplified Arabic" w:cs="Simplified Arabic"/>
          <w:sz w:val="28"/>
          <w:szCs w:val="28"/>
          <w:rtl/>
        </w:rPr>
        <w:t xml:space="preserve">، فركب بدر </w:t>
      </w:r>
      <w:proofErr w:type="spellStart"/>
      <w:r w:rsidRPr="00FC5586">
        <w:rPr>
          <w:rFonts w:ascii="Simplified Arabic" w:hAnsi="Simplified Arabic" w:cs="Simplified Arabic"/>
          <w:sz w:val="28"/>
          <w:szCs w:val="28"/>
          <w:rtl/>
        </w:rPr>
        <w:t>الخرشني</w:t>
      </w:r>
      <w:proofErr w:type="spellEnd"/>
      <w:r w:rsidRPr="00FC5586">
        <w:rPr>
          <w:rFonts w:ascii="Simplified Arabic" w:hAnsi="Simplified Arabic" w:cs="Simplified Arabic"/>
          <w:sz w:val="28"/>
          <w:szCs w:val="28"/>
          <w:rtl/>
        </w:rPr>
        <w:t>، وهو صاحب الشرطة، عاشر جمادى الآخرة ونادى في جانبي </w:t>
      </w:r>
      <w:proofErr w:type="spellStart"/>
      <w:r w:rsidRPr="00FC5586">
        <w:rPr>
          <w:rFonts w:ascii="Simplified Arabic" w:hAnsi="Simplified Arabic" w:cs="Simplified Arabic"/>
          <w:sz w:val="28"/>
          <w:szCs w:val="28"/>
          <w:rtl/>
        </w:rPr>
        <w:t>بغداذ</w:t>
      </w:r>
      <w:proofErr w:type="spellEnd"/>
      <w:r w:rsidRPr="00FC5586">
        <w:rPr>
          <w:rFonts w:ascii="Simplified Arabic" w:hAnsi="Simplified Arabic" w:cs="Simplified Arabic"/>
          <w:sz w:val="28"/>
          <w:szCs w:val="28"/>
          <w:rtl/>
        </w:rPr>
        <w:t xml:space="preserve">، في أصحاب أبي محمد </w:t>
      </w:r>
      <w:proofErr w:type="spellStart"/>
      <w:r w:rsidRPr="00FC5586">
        <w:rPr>
          <w:rFonts w:ascii="Simplified Arabic" w:hAnsi="Simplified Arabic" w:cs="Simplified Arabic"/>
          <w:sz w:val="28"/>
          <w:szCs w:val="28"/>
          <w:rtl/>
        </w:rPr>
        <w:t>البربهاري</w:t>
      </w:r>
      <w:proofErr w:type="spellEnd"/>
      <w:r w:rsidRPr="00FC5586">
        <w:rPr>
          <w:rFonts w:ascii="Simplified Arabic" w:hAnsi="Simplified Arabic" w:cs="Simplified Arabic"/>
          <w:sz w:val="28"/>
          <w:szCs w:val="28"/>
          <w:rtl/>
        </w:rPr>
        <w:t xml:space="preserve"> الحنابلة، ألا يجتمع منهم اثنان ولا يتناظروا في مذهبهم، ولا يصلي منهم إمام إلا إذا جهر ببسم الله الرحمن الرحيم في صلاة الصبح والعشاءين، فلم يفد فيهم، وزاد شرهم وفتنتهم، واستظهروا </w:t>
      </w:r>
      <w:proofErr w:type="spellStart"/>
      <w:r w:rsidRPr="00FC5586">
        <w:rPr>
          <w:rFonts w:ascii="Simplified Arabic" w:hAnsi="Simplified Arabic" w:cs="Simplified Arabic"/>
          <w:sz w:val="28"/>
          <w:szCs w:val="28"/>
          <w:rtl/>
        </w:rPr>
        <w:t>بالعميان</w:t>
      </w:r>
      <w:proofErr w:type="spellEnd"/>
      <w:r w:rsidRPr="00FC5586">
        <w:rPr>
          <w:rFonts w:ascii="Simplified Arabic" w:hAnsi="Simplified Arabic" w:cs="Simplified Arabic"/>
          <w:sz w:val="28"/>
          <w:szCs w:val="28"/>
          <w:rtl/>
        </w:rPr>
        <w:t xml:space="preserve"> الذين كانوا يأوون المساجد، وكانوا إذا مر بهم شافعي المذهب أغروا به العميان، فيضربونه بعصيهم، حتى يكاد يموت، فخرج توقيع الراضي بما يقرأ على الحنابلة ينكر عليهم فعلهم، ويوبخهم باعتقاد التشبيه وغيره، فمنه تارة أنكم تزعمون أن صورة وجوهكم القبيحة السمجة على مثال رب العالمين، وهيئتكم الرذلة على هيئته، وتذكرون الكف والأصابع والرجلين والنعلين المذهبين، والشعر القطط، والصعود إلى السماء، والنزول إلى الدنيا، تبارك الله عما يقول الظالمون والجاحدون علوا كبيرا، ثم طعنكم على خيار الأئمة، ونسبتكم شيعة آل محمد </w:t>
      </w:r>
      <w:r w:rsidRPr="00FC5586">
        <w:rPr>
          <w:rFonts w:ascii="Simplified Arabic" w:hAnsi="Simplified Arabic" w:cs="Simplified Arabic"/>
          <w:sz w:val="28"/>
          <w:szCs w:val="28"/>
        </w:rPr>
        <w:t xml:space="preserve">- </w:t>
      </w:r>
      <w:r w:rsidRPr="00FC5586">
        <w:rPr>
          <w:rFonts w:ascii="Simplified Arabic" w:hAnsi="Simplified Arabic" w:cs="Simplified Arabic"/>
          <w:sz w:val="28"/>
          <w:szCs w:val="28"/>
          <w:rtl/>
        </w:rPr>
        <w:t xml:space="preserve">صلى الله عليه وسلم - (إلى الكفر والضلال، ثم استدعاؤكم المسلمين إلى الدين بالبدع الظاهرة والمذاهب الفاجرة التي لا يشهد بها القرآن، وإنكاركم زيارة قبور الأئمة، وتشنيعكم على زوارها بالابتداع، وأنتم مع ذلك تجتمعون على زيارة قبر رجل من العوام ليس بذي شرف ولا نسب، ولا سبب برسول الله - صلى الله عليه وسلم - وتأمرون بزيارته، وتدعون له معجزات الأنبياء، وكرامات الأولياء، فلعن الله شيطانا زين لكم هذه المنكرات، وما أغواه، وأمير المؤمنين يقسم بالله قسما جهدا إليه يلزمه الوفاء به لئن لم تنتهوا عن مذموم مذهبكم ومعوج </w:t>
      </w:r>
      <w:r w:rsidRPr="00FC5586">
        <w:rPr>
          <w:rFonts w:ascii="Simplified Arabic" w:hAnsi="Simplified Arabic" w:cs="Simplified Arabic"/>
          <w:sz w:val="28"/>
          <w:szCs w:val="28"/>
          <w:rtl/>
        </w:rPr>
        <w:lastRenderedPageBreak/>
        <w:t xml:space="preserve">طريقتكم ليوسعنكم ضربا وتشريدا، وقتلا وتبديدا، وليستعملن السيف في رقابكم، والنار في منازلكم ومحالكم) انتهى من الكامل لابن الأثير </w:t>
      </w:r>
    </w:p>
    <w:p w14:paraId="66A914BF" w14:textId="528E397A" w:rsidR="0009781D" w:rsidRPr="00FC5586" w:rsidRDefault="0009781D" w:rsidP="0009781D">
      <w:pPr>
        <w:bidi/>
        <w:jc w:val="both"/>
        <w:rPr>
          <w:rFonts w:ascii="Simplified Arabic" w:hAnsi="Simplified Arabic" w:cs="Simplified Arabic"/>
          <w:sz w:val="28"/>
          <w:szCs w:val="28"/>
          <w:rtl/>
        </w:rPr>
      </w:pPr>
      <w:r w:rsidRPr="00FC5586">
        <w:rPr>
          <w:rFonts w:ascii="Simplified Arabic" w:hAnsi="Simplified Arabic" w:cs="Simplified Arabic"/>
          <w:b/>
          <w:bCs/>
          <w:sz w:val="40"/>
          <w:szCs w:val="40"/>
          <w:highlight w:val="yellow"/>
          <w:u w:val="single"/>
          <w:rtl/>
        </w:rPr>
        <w:t xml:space="preserve">[المفتاح </w:t>
      </w:r>
      <w:r w:rsidR="00BA3829" w:rsidRPr="00FC5586">
        <w:rPr>
          <w:rFonts w:ascii="Simplified Arabic" w:hAnsi="Simplified Arabic" w:cs="Simplified Arabic" w:hint="cs"/>
          <w:b/>
          <w:bCs/>
          <w:sz w:val="40"/>
          <w:szCs w:val="40"/>
          <w:highlight w:val="yellow"/>
          <w:u w:val="single"/>
          <w:rtl/>
        </w:rPr>
        <w:t>الرابع عشر</w:t>
      </w:r>
      <w:r w:rsidRPr="00FC5586">
        <w:rPr>
          <w:rFonts w:ascii="Simplified Arabic" w:hAnsi="Simplified Arabic" w:cs="Simplified Arabic"/>
          <w:b/>
          <w:bCs/>
          <w:sz w:val="40"/>
          <w:szCs w:val="40"/>
          <w:highlight w:val="yellow"/>
          <w:rtl/>
        </w:rPr>
        <w:t>]</w:t>
      </w:r>
      <w:r w:rsidRPr="00FC5586">
        <w:rPr>
          <w:rFonts w:ascii="Simplified Arabic" w:hAnsi="Simplified Arabic" w:cs="Simplified Arabic"/>
          <w:b/>
          <w:bCs/>
          <w:sz w:val="40"/>
          <w:szCs w:val="40"/>
          <w:rtl/>
        </w:rPr>
        <w:t>:</w:t>
      </w:r>
      <w:r w:rsidRPr="00FC5586">
        <w:rPr>
          <w:rFonts w:ascii="Simplified Arabic" w:hAnsi="Simplified Arabic" w:cs="Simplified Arabic"/>
          <w:b/>
          <w:bCs/>
          <w:sz w:val="28"/>
          <w:szCs w:val="28"/>
          <w:rtl/>
        </w:rPr>
        <w:t xml:space="preserve"> </w:t>
      </w:r>
      <w:proofErr w:type="spellStart"/>
      <w:r w:rsidRPr="00FC5586">
        <w:rPr>
          <w:rFonts w:ascii="Simplified Arabic" w:hAnsi="Simplified Arabic" w:cs="Simplified Arabic"/>
          <w:b/>
          <w:bCs/>
          <w:sz w:val="28"/>
          <w:szCs w:val="28"/>
          <w:rtl/>
        </w:rPr>
        <w:t>الحشوية</w:t>
      </w:r>
      <w:proofErr w:type="spellEnd"/>
      <w:r w:rsidRPr="00FC5586">
        <w:rPr>
          <w:rFonts w:ascii="Simplified Arabic" w:hAnsi="Simplified Arabic" w:cs="Simplified Arabic"/>
          <w:b/>
          <w:bCs/>
          <w:sz w:val="28"/>
          <w:szCs w:val="28"/>
          <w:rtl/>
        </w:rPr>
        <w:t xml:space="preserve"> ينسبون كتاب الصفات للإمام الحافظ أبو الحسن علي بن عمر بن أحمد الدَّارَقُطْنِيّ</w:t>
      </w:r>
      <w:r w:rsidRPr="00FC5586">
        <w:rPr>
          <w:rFonts w:ascii="Simplified Arabic" w:hAnsi="Simplified Arabic" w:cs="Simplified Arabic"/>
          <w:sz w:val="28"/>
          <w:szCs w:val="28"/>
          <w:rtl/>
        </w:rPr>
        <w:t xml:space="preserve"> (ت 385 هــ): وهذا الكتاب تشهد حاله الحديثية على براءة الدارقطني البصير بعلل الحديث ورجاله منه، وإنما يصلح أن يكون من صنيع من رواه عنه، فلا تصح نسبته إلى الدارقطني كما نبه عليه الكوثري في [</w:t>
      </w:r>
      <w:r w:rsidRPr="00FC5586">
        <w:rPr>
          <w:rFonts w:ascii="Simplified Arabic" w:hAnsi="Simplified Arabic" w:cs="Simplified Arabic"/>
          <w:snapToGrid w:val="0"/>
          <w:sz w:val="28"/>
          <w:szCs w:val="28"/>
          <w:rtl/>
        </w:rPr>
        <w:t>تبديد الظلام المخيم 206</w:t>
      </w:r>
      <w:r w:rsidRPr="00FC5586">
        <w:rPr>
          <w:rFonts w:ascii="Simplified Arabic" w:hAnsi="Simplified Arabic" w:cs="Simplified Arabic"/>
          <w:sz w:val="28"/>
          <w:szCs w:val="28"/>
          <w:rtl/>
        </w:rPr>
        <w:t xml:space="preserve">]، </w:t>
      </w:r>
      <w:r w:rsidRPr="00FC5586">
        <w:rPr>
          <w:rFonts w:ascii="Simplified Arabic" w:hAnsi="Simplified Arabic" w:cs="Simplified Arabic"/>
          <w:sz w:val="28"/>
          <w:szCs w:val="28"/>
          <w:u w:val="single"/>
          <w:rtl/>
        </w:rPr>
        <w:t xml:space="preserve">لأن في سنده إليه </w:t>
      </w:r>
      <w:r w:rsidRPr="00FC5586">
        <w:rPr>
          <w:rFonts w:ascii="Simplified Arabic" w:hAnsi="Simplified Arabic" w:cs="Simplified Arabic"/>
          <w:snapToGrid w:val="0"/>
          <w:sz w:val="28"/>
          <w:szCs w:val="28"/>
          <w:u w:val="single"/>
          <w:rtl/>
        </w:rPr>
        <w:t>أبا العز بن كادش أحمد بن عبيد الله</w:t>
      </w:r>
      <w:r w:rsidRPr="00FC5586">
        <w:rPr>
          <w:rFonts w:ascii="Simplified Arabic" w:hAnsi="Simplified Arabic" w:cs="Simplified Arabic"/>
          <w:snapToGrid w:val="0"/>
          <w:sz w:val="28"/>
          <w:szCs w:val="28"/>
          <w:rtl/>
        </w:rPr>
        <w:t xml:space="preserve"> (526هـ) قال الذهبي في ترجمته</w:t>
      </w:r>
      <w:r w:rsidRPr="00FC5586">
        <w:rPr>
          <w:rFonts w:ascii="Simplified Arabic" w:hAnsi="Simplified Arabic" w:cs="Simplified Arabic"/>
          <w:sz w:val="28"/>
          <w:szCs w:val="28"/>
          <w:rtl/>
        </w:rPr>
        <w:t xml:space="preserve"> في [ميزان </w:t>
      </w:r>
      <w:proofErr w:type="spellStart"/>
      <w:r w:rsidRPr="00FC5586">
        <w:rPr>
          <w:rFonts w:ascii="Simplified Arabic" w:hAnsi="Simplified Arabic" w:cs="Simplified Arabic"/>
          <w:sz w:val="28"/>
          <w:szCs w:val="28"/>
          <w:rtl/>
        </w:rPr>
        <w:t>الإعتدال</w:t>
      </w:r>
      <w:proofErr w:type="spellEnd"/>
      <w:r w:rsidRPr="00FC5586">
        <w:rPr>
          <w:rFonts w:ascii="Simplified Arabic" w:hAnsi="Simplified Arabic" w:cs="Simplified Arabic"/>
          <w:sz w:val="28"/>
          <w:szCs w:val="28"/>
          <w:rtl/>
        </w:rPr>
        <w:t xml:space="preserve"> 1: 259</w:t>
      </w:r>
      <w:r w:rsidRPr="00FC5586">
        <w:rPr>
          <w:rFonts w:ascii="Simplified Arabic" w:hAnsi="Simplified Arabic" w:cs="Simplified Arabic"/>
          <w:snapToGrid w:val="0"/>
          <w:sz w:val="28"/>
          <w:szCs w:val="28"/>
          <w:rtl/>
        </w:rPr>
        <w:t>]: (</w:t>
      </w:r>
      <w:r w:rsidRPr="00FC5586">
        <w:rPr>
          <w:rFonts w:ascii="Simplified Arabic" w:hAnsi="Simplified Arabic" w:cs="Simplified Arabic"/>
          <w:sz w:val="28"/>
          <w:szCs w:val="28"/>
          <w:rtl/>
        </w:rPr>
        <w:t>أقر بوضع حديث وتاب وأناب)</w:t>
      </w:r>
      <w:r w:rsidRPr="00FC5586">
        <w:rPr>
          <w:rFonts w:ascii="Simplified Arabic" w:hAnsi="Simplified Arabic" w:cs="Simplified Arabic"/>
          <w:sz w:val="28"/>
          <w:szCs w:val="28"/>
          <w:vertAlign w:val="superscript"/>
          <w:rtl/>
        </w:rPr>
        <w:t>،</w:t>
      </w:r>
      <w:r w:rsidRPr="00FC5586">
        <w:rPr>
          <w:rFonts w:ascii="Simplified Arabic" w:hAnsi="Simplified Arabic" w:cs="Simplified Arabic"/>
          <w:sz w:val="28"/>
          <w:szCs w:val="28"/>
          <w:rtl/>
        </w:rPr>
        <w:t xml:space="preserve"> ولا يخفى أن هذه التوبة لا تعني قبول روايته لأمرين (الأول): أن من قواعد المحدثين أن التائب من الكذب على رسول الله صلى الله عليه وسلم لا تقبل روايته أبداً وإن حسنت طريقته، حكاه السيوطي عن الإمام أحمد بن حنبل وغيره من المحدثين [تدريب الراوي ج 1: 329]، (الثاني): أنه حتى على مذهب من يقبل توبته لا يلزم قبولُ روايته لأنه ضعيف الرواية قبل الكذب وبعده، نقل ابن حجر في ترجمته أنه كان كذاباً لا يحتج بمثله وللأئمة فيه مقال [لسان الميزان 1: 218]، </w:t>
      </w:r>
      <w:r w:rsidRPr="00FC5586">
        <w:rPr>
          <w:rFonts w:ascii="Simplified Arabic" w:hAnsi="Simplified Arabic" w:cs="Simplified Arabic"/>
          <w:sz w:val="28"/>
          <w:szCs w:val="28"/>
          <w:u w:val="single"/>
          <w:rtl/>
        </w:rPr>
        <w:t>ويرويه ابن كادش عن محمد بن علي أبي طالب العشاري</w:t>
      </w:r>
      <w:r w:rsidRPr="00FC5586">
        <w:rPr>
          <w:rFonts w:ascii="Simplified Arabic" w:hAnsi="Simplified Arabic" w:cs="Simplified Arabic"/>
          <w:sz w:val="28"/>
          <w:szCs w:val="28"/>
          <w:rtl/>
        </w:rPr>
        <w:t xml:space="preserve"> قال الذهبي في ترجمته: (شيخ صدوق معروف لكن أدخلوا عليه أشياء فحدث بها بسلامة باطن منها حديث موضوع في فضل ليلة عاشوراء ومنها عقيدة للشافعي، وذكر بعض الأباطيل عنه ثم قال - فقبح الله من وضعه والعتب إنما هو على محدثي بغداد كيف تركوا العشاري يروي هذه الأباطيل) [ميزان الإعتدال6: 267]، </w:t>
      </w:r>
      <w:r w:rsidRPr="00FC5586">
        <w:rPr>
          <w:rFonts w:ascii="Simplified Arabic" w:hAnsi="Simplified Arabic" w:cs="Simplified Arabic"/>
          <w:sz w:val="28"/>
          <w:szCs w:val="28"/>
          <w:u w:val="single"/>
          <w:rtl/>
        </w:rPr>
        <w:t>وفي هذا الكتاب باب في إثبات القدمين، وفيه أن الكرسي موضع القدمين، وفيه الأطيط وخلق آدم على صورة الرحمن</w:t>
      </w:r>
      <w:r w:rsidRPr="00FC5586">
        <w:rPr>
          <w:rFonts w:ascii="Simplified Arabic" w:hAnsi="Simplified Arabic" w:cs="Simplified Arabic"/>
          <w:sz w:val="28"/>
          <w:szCs w:val="28"/>
          <w:rtl/>
        </w:rPr>
        <w:t xml:space="preserve">، </w:t>
      </w:r>
    </w:p>
    <w:p w14:paraId="7F8DD5B9" w14:textId="5D156511" w:rsidR="0009781D" w:rsidRPr="00FC5586" w:rsidRDefault="0009781D" w:rsidP="0009781D">
      <w:pPr>
        <w:bidi/>
        <w:jc w:val="both"/>
        <w:rPr>
          <w:rFonts w:ascii="Simplified Arabic" w:hAnsi="Simplified Arabic" w:cs="Simplified Arabic"/>
          <w:sz w:val="28"/>
          <w:szCs w:val="28"/>
          <w:rtl/>
        </w:rPr>
      </w:pPr>
      <w:r w:rsidRPr="00FC5586">
        <w:rPr>
          <w:rFonts w:ascii="Simplified Arabic" w:hAnsi="Simplified Arabic" w:cs="Simplified Arabic"/>
          <w:b/>
          <w:bCs/>
          <w:sz w:val="40"/>
          <w:szCs w:val="40"/>
          <w:highlight w:val="yellow"/>
          <w:u w:val="single"/>
          <w:rtl/>
        </w:rPr>
        <w:t xml:space="preserve">[المفتاح </w:t>
      </w:r>
      <w:r w:rsidR="000926D6" w:rsidRPr="00FC5586">
        <w:rPr>
          <w:rFonts w:ascii="Simplified Arabic" w:hAnsi="Simplified Arabic" w:cs="Simplified Arabic" w:hint="cs"/>
          <w:b/>
          <w:bCs/>
          <w:sz w:val="40"/>
          <w:szCs w:val="40"/>
          <w:highlight w:val="yellow"/>
          <w:u w:val="single"/>
          <w:rtl/>
        </w:rPr>
        <w:t>الخامس عشر</w:t>
      </w:r>
      <w:r w:rsidRPr="00FC5586">
        <w:rPr>
          <w:rFonts w:ascii="Simplified Arabic" w:hAnsi="Simplified Arabic" w:cs="Simplified Arabic"/>
          <w:b/>
          <w:bCs/>
          <w:sz w:val="40"/>
          <w:szCs w:val="40"/>
          <w:highlight w:val="yellow"/>
          <w:rtl/>
        </w:rPr>
        <w:t>]</w:t>
      </w:r>
      <w:r w:rsidRPr="00FC5586">
        <w:rPr>
          <w:rFonts w:ascii="Simplified Arabic" w:hAnsi="Simplified Arabic" w:cs="Simplified Arabic"/>
          <w:b/>
          <w:bCs/>
          <w:sz w:val="40"/>
          <w:szCs w:val="40"/>
          <w:rtl/>
        </w:rPr>
        <w:t>:</w:t>
      </w:r>
      <w:r w:rsidRPr="00FC5586">
        <w:rPr>
          <w:rFonts w:ascii="Simplified Arabic" w:hAnsi="Simplified Arabic" w:cs="Simplified Arabic"/>
          <w:b/>
          <w:bCs/>
          <w:sz w:val="28"/>
          <w:szCs w:val="28"/>
          <w:rtl/>
        </w:rPr>
        <w:t xml:space="preserve"> </w:t>
      </w:r>
      <w:r w:rsidRPr="00FC5586">
        <w:rPr>
          <w:rFonts w:ascii="Simplified Arabic" w:hAnsi="Simplified Arabic" w:cs="Simplified Arabic"/>
          <w:bCs/>
          <w:sz w:val="28"/>
          <w:szCs w:val="28"/>
          <w:rtl/>
        </w:rPr>
        <w:t xml:space="preserve">ابن بطة ودوره في نشر بدعة الحشو: </w:t>
      </w:r>
      <w:r w:rsidRPr="00FC5586">
        <w:rPr>
          <w:rFonts w:ascii="Simplified Arabic" w:hAnsi="Simplified Arabic" w:cs="Simplified Arabic"/>
          <w:sz w:val="28"/>
          <w:szCs w:val="28"/>
          <w:u w:val="single"/>
          <w:rtl/>
        </w:rPr>
        <w:t xml:space="preserve">عبيد الله بن محمد أبو عبد الله العُكبري، المعروف بـ ابن بطة العُكْبَرِيّ: </w:t>
      </w:r>
      <w:bookmarkStart w:id="13" w:name="_Hlk165254783"/>
      <w:r w:rsidRPr="00FC5586">
        <w:rPr>
          <w:rFonts w:ascii="Simplified Arabic" w:hAnsi="Simplified Arabic" w:cs="Simplified Arabic"/>
          <w:sz w:val="28"/>
          <w:szCs w:val="28"/>
          <w:u w:val="single"/>
          <w:rtl/>
        </w:rPr>
        <w:t>(ت 387 هــ)</w:t>
      </w:r>
      <w:bookmarkEnd w:id="13"/>
      <w:r w:rsidRPr="00FC5586">
        <w:rPr>
          <w:rFonts w:ascii="Simplified Arabic" w:hAnsi="Simplified Arabic" w:cs="Simplified Arabic"/>
          <w:sz w:val="28"/>
          <w:szCs w:val="28"/>
          <w:u w:val="single"/>
          <w:rtl/>
        </w:rPr>
        <w:t>:</w:t>
      </w:r>
      <w:r w:rsidRPr="00FC5586">
        <w:rPr>
          <w:rFonts w:ascii="Simplified Arabic" w:hAnsi="Simplified Arabic" w:cs="Simplified Arabic"/>
          <w:sz w:val="28"/>
          <w:szCs w:val="28"/>
          <w:rtl/>
        </w:rPr>
        <w:t xml:space="preserve"> </w:t>
      </w:r>
      <w:r w:rsidRPr="00FC5586">
        <w:rPr>
          <w:rFonts w:ascii="Simplified Arabic" w:hAnsi="Simplified Arabic" w:cs="Simplified Arabic"/>
          <w:sz w:val="28"/>
          <w:szCs w:val="28"/>
          <w:u w:val="single"/>
          <w:rtl/>
        </w:rPr>
        <w:t>وهو أحد المتهمين بالوضع وحكِّ الكتبِ وهو الذي ألف كتابه الإبانة عن شريعة الفرقة الناجية</w:t>
      </w:r>
      <w:r w:rsidRPr="00FC5586">
        <w:rPr>
          <w:rFonts w:ascii="Simplified Arabic" w:hAnsi="Simplified Arabic" w:cs="Simplified Arabic"/>
          <w:sz w:val="28"/>
          <w:szCs w:val="28"/>
          <w:rtl/>
        </w:rPr>
        <w:t>، ونال رضا نعسان معطي شهادة الماجستير على تحقيقه وقال: (</w:t>
      </w:r>
      <w:r w:rsidRPr="00FC5586">
        <w:rPr>
          <w:rFonts w:ascii="Simplified Arabic" w:hAnsi="Simplified Arabic" w:cs="Simplified Arabic"/>
          <w:b/>
          <w:bCs/>
          <w:sz w:val="28"/>
          <w:szCs w:val="28"/>
          <w:rtl/>
        </w:rPr>
        <w:t>كتاب الإبانة لابن بطة يعد أكبر موسوعة في العقيدة السلفية</w:t>
      </w:r>
      <w:r w:rsidR="009B6F91">
        <w:rPr>
          <w:rFonts w:ascii="Simplified Arabic" w:hAnsi="Simplified Arabic" w:cs="Simplified Arabic"/>
          <w:sz w:val="28"/>
          <w:szCs w:val="28"/>
          <w:rtl/>
        </w:rPr>
        <w:t>،</w:t>
      </w:r>
      <w:r w:rsidRPr="00FC5586">
        <w:rPr>
          <w:rFonts w:ascii="Simplified Arabic" w:hAnsi="Simplified Arabic" w:cs="Simplified Arabic"/>
          <w:sz w:val="28"/>
          <w:szCs w:val="28"/>
          <w:rtl/>
        </w:rPr>
        <w:t xml:space="preserve"> </w:t>
      </w:r>
      <w:r w:rsidRPr="00FC5586">
        <w:rPr>
          <w:rFonts w:ascii="Simplified Arabic" w:hAnsi="Simplified Arabic" w:cs="Simplified Arabic"/>
          <w:b/>
          <w:bCs/>
          <w:sz w:val="28"/>
          <w:szCs w:val="28"/>
          <w:rtl/>
        </w:rPr>
        <w:t>هذا الكتاب يمثل مذهب الإمام أحمد بن حنبل</w:t>
      </w:r>
      <w:r w:rsidR="009B6F91">
        <w:rPr>
          <w:rFonts w:ascii="Simplified Arabic" w:hAnsi="Simplified Arabic" w:cs="Simplified Arabic"/>
          <w:sz w:val="28"/>
          <w:szCs w:val="28"/>
          <w:rtl/>
        </w:rPr>
        <w:t>،</w:t>
      </w:r>
      <w:r w:rsidRPr="00FC5586">
        <w:rPr>
          <w:rFonts w:ascii="Simplified Arabic" w:hAnsi="Simplified Arabic" w:cs="Simplified Arabic"/>
          <w:sz w:val="28"/>
          <w:szCs w:val="28"/>
          <w:rtl/>
        </w:rPr>
        <w:t xml:space="preserve">) وحاشا لمذهب إمام </w:t>
      </w:r>
      <w:r w:rsidR="00455953">
        <w:rPr>
          <w:rFonts w:ascii="Simplified Arabic" w:hAnsi="Simplified Arabic" w:cs="Simplified Arabic"/>
          <w:sz w:val="28"/>
          <w:szCs w:val="28"/>
          <w:rtl/>
        </w:rPr>
        <w:t xml:space="preserve">أهل </w:t>
      </w:r>
      <w:r w:rsidRPr="00FC5586">
        <w:rPr>
          <w:rFonts w:ascii="Simplified Arabic" w:hAnsi="Simplified Arabic" w:cs="Simplified Arabic"/>
          <w:sz w:val="28"/>
          <w:szCs w:val="28"/>
          <w:rtl/>
        </w:rPr>
        <w:t xml:space="preserve">الأثر أن يمثله متهم بالوضع والتصرف في الكتب، أما ابن بطة فقد عُرف صنيعه في ترقيع الأسانيد والتصرف في بعض الكتب بالحك والزيادة والكذب في دعوى السماع عن قوم لم يسمع منهم، كما أشار إليه الخطيب البغدادي في ترجمته وحكم </w:t>
      </w:r>
      <w:r w:rsidRPr="00FC5586">
        <w:rPr>
          <w:rFonts w:ascii="Simplified Arabic" w:hAnsi="Simplified Arabic" w:cs="Simplified Arabic"/>
          <w:sz w:val="28"/>
          <w:szCs w:val="28"/>
          <w:rtl/>
        </w:rPr>
        <w:lastRenderedPageBreak/>
        <w:t xml:space="preserve">بوضعه أحد الأحاديث [وذلك لأن الدارقطني حكم بانقطاع رواية حفص بن عمر </w:t>
      </w:r>
      <w:proofErr w:type="spellStart"/>
      <w:r w:rsidRPr="00FC5586">
        <w:rPr>
          <w:rFonts w:ascii="Simplified Arabic" w:hAnsi="Simplified Arabic" w:cs="Simplified Arabic"/>
          <w:sz w:val="28"/>
          <w:szCs w:val="28"/>
          <w:rtl/>
        </w:rPr>
        <w:t>الأردبيلي</w:t>
      </w:r>
      <w:proofErr w:type="spellEnd"/>
      <w:r w:rsidRPr="00FC5586">
        <w:rPr>
          <w:rFonts w:ascii="Simplified Arabic" w:hAnsi="Simplified Arabic" w:cs="Simplified Arabic"/>
          <w:sz w:val="28"/>
          <w:szCs w:val="28"/>
          <w:rtl/>
        </w:rPr>
        <w:t xml:space="preserve"> عن رجاء بن مرجي فقال هذا محال</w:t>
      </w:r>
      <w:r w:rsidR="009B6F91">
        <w:rPr>
          <w:rFonts w:ascii="Simplified Arabic" w:hAnsi="Simplified Arabic" w:cs="Simplified Arabic"/>
          <w:sz w:val="28"/>
          <w:szCs w:val="28"/>
          <w:rtl/>
        </w:rPr>
        <w:t>،</w:t>
      </w:r>
      <w:r w:rsidRPr="00FC5586">
        <w:rPr>
          <w:rFonts w:ascii="Simplified Arabic" w:hAnsi="Simplified Arabic" w:cs="Simplified Arabic"/>
          <w:sz w:val="28"/>
          <w:szCs w:val="28"/>
          <w:rtl/>
        </w:rPr>
        <w:t xml:space="preserve"> وكان ابن بطة قد خرج تلك الأحاديث في تصانيفه فتتبعها وضرب على أكثرها وبقي بقيتها على </w:t>
      </w:r>
      <w:proofErr w:type="spellStart"/>
      <w:r w:rsidRPr="00FC5586">
        <w:rPr>
          <w:rFonts w:ascii="Simplified Arabic" w:hAnsi="Simplified Arabic" w:cs="Simplified Arabic"/>
          <w:sz w:val="28"/>
          <w:szCs w:val="28"/>
          <w:rtl/>
        </w:rPr>
        <w:t>حاله</w:t>
      </w:r>
      <w:r w:rsidR="009B6F91">
        <w:rPr>
          <w:rFonts w:ascii="Simplified Arabic" w:hAnsi="Simplified Arabic" w:cs="Simplified Arabic"/>
          <w:sz w:val="28"/>
          <w:szCs w:val="28"/>
          <w:rtl/>
        </w:rPr>
        <w:t>،</w:t>
      </w:r>
      <w:r w:rsidRPr="00FC5586">
        <w:rPr>
          <w:rFonts w:ascii="Simplified Arabic" w:hAnsi="Simplified Arabic" w:cs="Simplified Arabic"/>
          <w:sz w:val="28"/>
          <w:szCs w:val="28"/>
          <w:rtl/>
        </w:rPr>
        <w:t>حدثني</w:t>
      </w:r>
      <w:proofErr w:type="spellEnd"/>
      <w:r w:rsidRPr="00FC5586">
        <w:rPr>
          <w:rFonts w:ascii="Simplified Arabic" w:hAnsi="Simplified Arabic" w:cs="Simplified Arabic"/>
          <w:sz w:val="28"/>
          <w:szCs w:val="28"/>
          <w:rtl/>
        </w:rPr>
        <w:t xml:space="preserve"> أحمد بن الحسن بن خيرون قال رأيت كتاب ابن بطة بمعجم البغوي في نسخة كانت لغيره وقد حكك اسم صاحبها وكتب اسمه عليها</w:t>
      </w:r>
      <w:r w:rsidR="009B6F91">
        <w:rPr>
          <w:rFonts w:ascii="Simplified Arabic" w:hAnsi="Simplified Arabic" w:cs="Simplified Arabic"/>
          <w:sz w:val="28"/>
          <w:szCs w:val="28"/>
          <w:rtl/>
        </w:rPr>
        <w:t>،</w:t>
      </w:r>
      <w:r w:rsidRPr="00FC5586">
        <w:rPr>
          <w:rFonts w:ascii="Simplified Arabic" w:hAnsi="Simplified Arabic" w:cs="Simplified Arabic"/>
          <w:sz w:val="28"/>
          <w:szCs w:val="28"/>
          <w:rtl/>
        </w:rPr>
        <w:t xml:space="preserve"> قلت وكذلك ادعى سماع كتب أبي محمد بن قتيبة ورواها عن شيخ سماه أبا مريم وزعم أنه دينوري حدثه عن بن قتيبة وابن أبي مريم هذا لم </w:t>
      </w:r>
      <w:proofErr w:type="spellStart"/>
      <w:r w:rsidRPr="00FC5586">
        <w:rPr>
          <w:rFonts w:ascii="Simplified Arabic" w:hAnsi="Simplified Arabic" w:cs="Simplified Arabic"/>
          <w:sz w:val="28"/>
          <w:szCs w:val="28"/>
          <w:rtl/>
        </w:rPr>
        <w:t>برو</w:t>
      </w:r>
      <w:proofErr w:type="spellEnd"/>
      <w:r w:rsidRPr="00FC5586">
        <w:rPr>
          <w:rFonts w:ascii="Simplified Arabic" w:hAnsi="Simplified Arabic" w:cs="Simplified Arabic"/>
          <w:sz w:val="28"/>
          <w:szCs w:val="28"/>
          <w:rtl/>
        </w:rPr>
        <w:t xml:space="preserve"> عنه أحد من </w:t>
      </w:r>
      <w:r w:rsidR="00455953">
        <w:rPr>
          <w:rFonts w:ascii="Simplified Arabic" w:hAnsi="Simplified Arabic" w:cs="Simplified Arabic"/>
          <w:sz w:val="28"/>
          <w:szCs w:val="28"/>
          <w:rtl/>
        </w:rPr>
        <w:t xml:space="preserve">أهل </w:t>
      </w:r>
      <w:r w:rsidRPr="00FC5586">
        <w:rPr>
          <w:rFonts w:ascii="Simplified Arabic" w:hAnsi="Simplified Arabic" w:cs="Simplified Arabic"/>
          <w:sz w:val="28"/>
          <w:szCs w:val="28"/>
          <w:rtl/>
        </w:rPr>
        <w:t xml:space="preserve">العلم ولا ذكره سوى بن بطة والله أعلم، حدثني عبد الواحد بن علي الأسدي قال </w:t>
      </w:r>
      <w:proofErr w:type="spellStart"/>
      <w:r w:rsidRPr="00FC5586">
        <w:rPr>
          <w:rFonts w:ascii="Simplified Arabic" w:hAnsi="Simplified Arabic" w:cs="Simplified Arabic"/>
          <w:sz w:val="28"/>
          <w:szCs w:val="28"/>
          <w:rtl/>
        </w:rPr>
        <w:t>قال</w:t>
      </w:r>
      <w:proofErr w:type="spellEnd"/>
      <w:r w:rsidRPr="00FC5586">
        <w:rPr>
          <w:rFonts w:ascii="Simplified Arabic" w:hAnsi="Simplified Arabic" w:cs="Simplified Arabic"/>
          <w:sz w:val="28"/>
          <w:szCs w:val="28"/>
          <w:rtl/>
        </w:rPr>
        <w:t xml:space="preserve"> لي محمد بن أبي الفوارس روى ابن بطة عن البغوي عن مصعب بن عبد الله عن مالك عن الزهري عن أنس عن النبي عليه الصلاة والسلام قال طلب العلم فريضة على كل مسلم قلت وهذا الحديث باطل من حديث مالك ومن حديث مصعب عنه ومن حديث البغوي عن مصعب وهو موضوع بهذا الإسناد والحمل فيه </w:t>
      </w:r>
      <w:proofErr w:type="spellStart"/>
      <w:r w:rsidRPr="00FC5586">
        <w:rPr>
          <w:rFonts w:ascii="Simplified Arabic" w:hAnsi="Simplified Arabic" w:cs="Simplified Arabic"/>
          <w:sz w:val="28"/>
          <w:szCs w:val="28"/>
          <w:rtl/>
        </w:rPr>
        <w:t>علىابن</w:t>
      </w:r>
      <w:proofErr w:type="spellEnd"/>
      <w:r w:rsidRPr="00FC5586">
        <w:rPr>
          <w:rFonts w:ascii="Simplified Arabic" w:hAnsi="Simplified Arabic" w:cs="Simplified Arabic"/>
          <w:sz w:val="28"/>
          <w:szCs w:val="28"/>
          <w:rtl/>
        </w:rPr>
        <w:t xml:space="preserve"> بطة والله أعلم) [تاريخ بغداد 10/373]، وقال الإمام الكوثري في </w:t>
      </w:r>
      <w:r w:rsidRPr="00FC5586">
        <w:rPr>
          <w:rFonts w:ascii="Simplified Arabic" w:hAnsi="Simplified Arabic" w:cs="Simplified Arabic"/>
          <w:bCs/>
          <w:sz w:val="28"/>
          <w:szCs w:val="28"/>
          <w:rtl/>
        </w:rPr>
        <w:t>تكملة السيف الصقيل: (</w:t>
      </w:r>
      <w:r w:rsidRPr="00FC5586">
        <w:rPr>
          <w:rFonts w:ascii="Simplified Arabic" w:hAnsi="Simplified Arabic" w:cs="Simplified Arabic"/>
          <w:sz w:val="28"/>
          <w:szCs w:val="28"/>
          <w:rtl/>
        </w:rPr>
        <w:t xml:space="preserve">وابن بطة صاحب "الإبانة" فضح نفسه بأن يزيد في رواية حديث موسى عليه السلام (من ذا العبراني الذي يكلمني من الشجرة؟) ليجعل كلام الله من قبيل كلام الخلق فجمع بين الاختلاق وسوء المعتقد، وابن بطة هذا من أئمة الناظم، ولست في صدد استقصاء </w:t>
      </w:r>
      <w:r w:rsidR="00455953">
        <w:rPr>
          <w:rFonts w:ascii="Simplified Arabic" w:hAnsi="Simplified Arabic" w:cs="Simplified Arabic"/>
          <w:sz w:val="28"/>
          <w:szCs w:val="28"/>
          <w:rtl/>
        </w:rPr>
        <w:t xml:space="preserve">أهل </w:t>
      </w:r>
      <w:r w:rsidRPr="00FC5586">
        <w:rPr>
          <w:rFonts w:ascii="Simplified Arabic" w:hAnsi="Simplified Arabic" w:cs="Simplified Arabic"/>
          <w:sz w:val="28"/>
          <w:szCs w:val="28"/>
          <w:rtl/>
        </w:rPr>
        <w:t>الكذب والزيغ من أئمته</w:t>
      </w:r>
      <w:r w:rsidR="009B6F91">
        <w:rPr>
          <w:rFonts w:ascii="Simplified Arabic" w:hAnsi="Simplified Arabic" w:cs="Simplified Arabic"/>
          <w:sz w:val="28"/>
          <w:szCs w:val="28"/>
          <w:rtl/>
        </w:rPr>
        <w:t>،</w:t>
      </w:r>
      <w:r w:rsidRPr="00FC5586">
        <w:rPr>
          <w:rFonts w:ascii="Simplified Arabic" w:hAnsi="Simplified Arabic" w:cs="Simplified Arabic"/>
          <w:sz w:val="28"/>
          <w:szCs w:val="28"/>
          <w:rtl/>
        </w:rPr>
        <w:t xml:space="preserve"> نسأل الله المعافاة) أهـ، وكتابه الإبانة كله مبني على الحشو والغلو في التكفير، ومن ذلك: بيان كفر طائفة من الجهمية زعموا أن القرآن ليس في صدور الرجال</w:t>
      </w:r>
      <w:r w:rsidRPr="00FC5586">
        <w:rPr>
          <w:rFonts w:ascii="Simplified Arabic" w:hAnsi="Simplified Arabic" w:cs="Simplified Arabic"/>
          <w:sz w:val="28"/>
          <w:szCs w:val="28"/>
        </w:rPr>
        <w:t xml:space="preserve"> </w:t>
      </w:r>
      <w:r w:rsidRPr="00FC5586">
        <w:rPr>
          <w:rFonts w:ascii="Simplified Arabic" w:hAnsi="Simplified Arabic" w:cs="Simplified Arabic"/>
          <w:sz w:val="28"/>
          <w:szCs w:val="28"/>
          <w:rtl/>
        </w:rPr>
        <w:t>باب بيان كفرهم وضلالهم وخروجهم عن الملة وإباحة قتلهم، باب الإيمان بأن الله عز وجل يضحك، باب الإيمان بالتعجب وقالت الجهمية: إن الله لا يعجب، باب الإيمان بأن الله عز وجل على عرشه بائن من خلقه، باب الإيمان بأن الله عز وجل خلق آدم على صورته، باب التصديق والإيمان بما روي أن الله يضع السموات على إصبع، والأرضين على إصبع، باب الإيمان بما روي أن الله عز وجل يقبض الأرض بيده، ويطوي السماوات بيمينه، باب الإيمان بأن لله عز وجل يدين، وكلتا يديه يمينان</w:t>
      </w:r>
      <w:r w:rsidRPr="00FC5586">
        <w:rPr>
          <w:rFonts w:ascii="Simplified Arabic" w:hAnsi="Simplified Arabic" w:cs="Simplified Arabic"/>
          <w:sz w:val="28"/>
          <w:szCs w:val="28"/>
        </w:rPr>
        <w:t xml:space="preserve"> -</w:t>
      </w:r>
      <w:r w:rsidRPr="00FC5586">
        <w:rPr>
          <w:rFonts w:ascii="Simplified Arabic" w:hAnsi="Simplified Arabic" w:cs="Simplified Arabic"/>
          <w:sz w:val="28"/>
          <w:szCs w:val="28"/>
          <w:rtl/>
        </w:rPr>
        <w:t xml:space="preserve">باب الإيمان بأن الله عز وجل خلق آدم بيده، وجنة عدن بيده، وهكذا أكثر أبواب الكتاب في تكييف جناب الذات تعالى وتقدس، </w:t>
      </w:r>
    </w:p>
    <w:p w14:paraId="7F4D2173" w14:textId="378DB661" w:rsidR="0009781D" w:rsidRPr="00FC5586" w:rsidRDefault="0009781D" w:rsidP="0009781D">
      <w:pPr>
        <w:bidi/>
        <w:jc w:val="both"/>
        <w:rPr>
          <w:rFonts w:ascii="Simplified Arabic" w:hAnsi="Simplified Arabic" w:cs="Simplified Arabic"/>
          <w:sz w:val="28"/>
          <w:szCs w:val="28"/>
          <w:rtl/>
        </w:rPr>
      </w:pPr>
      <w:r w:rsidRPr="00FC5586">
        <w:rPr>
          <w:rFonts w:ascii="Simplified Arabic" w:hAnsi="Simplified Arabic" w:cs="Simplified Arabic"/>
          <w:b/>
          <w:bCs/>
          <w:sz w:val="40"/>
          <w:szCs w:val="40"/>
          <w:highlight w:val="yellow"/>
          <w:u w:val="single"/>
          <w:rtl/>
        </w:rPr>
        <w:t xml:space="preserve">[المفتاح </w:t>
      </w:r>
      <w:r w:rsidR="000926D6" w:rsidRPr="00FC5586">
        <w:rPr>
          <w:rFonts w:ascii="Simplified Arabic" w:hAnsi="Simplified Arabic" w:cs="Simplified Arabic" w:hint="cs"/>
          <w:b/>
          <w:bCs/>
          <w:sz w:val="40"/>
          <w:szCs w:val="40"/>
          <w:highlight w:val="yellow"/>
          <w:u w:val="single"/>
          <w:rtl/>
        </w:rPr>
        <w:t>السادس عشر</w:t>
      </w:r>
      <w:r w:rsidRPr="00FC5586">
        <w:rPr>
          <w:rFonts w:ascii="Simplified Arabic" w:hAnsi="Simplified Arabic" w:cs="Simplified Arabic"/>
          <w:b/>
          <w:bCs/>
          <w:sz w:val="40"/>
          <w:szCs w:val="40"/>
          <w:highlight w:val="yellow"/>
          <w:rtl/>
        </w:rPr>
        <w:t>]</w:t>
      </w:r>
      <w:r w:rsidRPr="00FC5586">
        <w:rPr>
          <w:rFonts w:ascii="Simplified Arabic" w:hAnsi="Simplified Arabic" w:cs="Simplified Arabic"/>
          <w:b/>
          <w:bCs/>
          <w:sz w:val="40"/>
          <w:szCs w:val="40"/>
          <w:rtl/>
        </w:rPr>
        <w:t xml:space="preserve">: </w:t>
      </w:r>
      <w:r w:rsidRPr="00505439">
        <w:rPr>
          <w:rFonts w:ascii="Simplified Arabic" w:hAnsi="Simplified Arabic" w:cs="Simplified Arabic"/>
          <w:b/>
          <w:bCs/>
          <w:sz w:val="28"/>
          <w:szCs w:val="28"/>
          <w:rtl/>
        </w:rPr>
        <w:t>مُحمد بن إسحاق بن منده العبدي الأصبهاني</w:t>
      </w:r>
      <w:r w:rsidRPr="00FC5586">
        <w:rPr>
          <w:rFonts w:ascii="Simplified Arabic" w:hAnsi="Simplified Arabic" w:cs="Simplified Arabic"/>
          <w:sz w:val="28"/>
          <w:szCs w:val="28"/>
          <w:rtl/>
        </w:rPr>
        <w:t xml:space="preserve"> (ت 395 هـــ): له كتاب التوحيد وله أيضا كتاب الرد على الجهمية، وفيه أن الله يكشف يوم القيامة عن ساقيه، وعزاه إلى البخاري ومسلم، مع أنه ليس في أحدهما، </w:t>
      </w:r>
      <w:r w:rsidRPr="00FC5586">
        <w:rPr>
          <w:rFonts w:ascii="Simplified Arabic" w:hAnsi="Simplified Arabic" w:cs="Simplified Arabic"/>
          <w:sz w:val="28"/>
          <w:szCs w:val="28"/>
          <w:u w:val="single"/>
          <w:rtl/>
        </w:rPr>
        <w:t xml:space="preserve">وفيه أن الله خلق الملائكة من نور الصدر والذراعين، وأن الكرسي موضع قدمه، ونحو ذلك من أخبار </w:t>
      </w:r>
      <w:r w:rsidR="00455953">
        <w:rPr>
          <w:rFonts w:ascii="Simplified Arabic" w:hAnsi="Simplified Arabic" w:cs="Simplified Arabic"/>
          <w:sz w:val="28"/>
          <w:szCs w:val="28"/>
          <w:u w:val="single"/>
          <w:rtl/>
        </w:rPr>
        <w:t xml:space="preserve">أهل </w:t>
      </w:r>
      <w:r w:rsidRPr="00FC5586">
        <w:rPr>
          <w:rFonts w:ascii="Simplified Arabic" w:hAnsi="Simplified Arabic" w:cs="Simplified Arabic"/>
          <w:sz w:val="28"/>
          <w:szCs w:val="28"/>
          <w:u w:val="single"/>
          <w:rtl/>
        </w:rPr>
        <w:t xml:space="preserve">الحشو لا </w:t>
      </w:r>
      <w:r w:rsidR="00455953">
        <w:rPr>
          <w:rFonts w:ascii="Simplified Arabic" w:hAnsi="Simplified Arabic" w:cs="Simplified Arabic"/>
          <w:sz w:val="28"/>
          <w:szCs w:val="28"/>
          <w:u w:val="single"/>
          <w:rtl/>
        </w:rPr>
        <w:t xml:space="preserve">أهل </w:t>
      </w:r>
      <w:r w:rsidRPr="00FC5586">
        <w:rPr>
          <w:rFonts w:ascii="Simplified Arabic" w:hAnsi="Simplified Arabic" w:cs="Simplified Arabic"/>
          <w:sz w:val="28"/>
          <w:szCs w:val="28"/>
          <w:u w:val="single"/>
          <w:rtl/>
        </w:rPr>
        <w:t>التخصص والعلم بالعقيدة</w:t>
      </w:r>
      <w:r w:rsidRPr="00FC5586">
        <w:rPr>
          <w:rFonts w:ascii="Simplified Arabic" w:hAnsi="Simplified Arabic" w:cs="Simplified Arabic"/>
          <w:sz w:val="28"/>
          <w:szCs w:val="28"/>
          <w:rtl/>
        </w:rPr>
        <w:t xml:space="preserve">، </w:t>
      </w:r>
    </w:p>
    <w:p w14:paraId="4D0933BC" w14:textId="277C8D22" w:rsidR="0009781D" w:rsidRPr="00FC5586" w:rsidRDefault="0009781D" w:rsidP="0009781D">
      <w:pPr>
        <w:bidi/>
        <w:jc w:val="both"/>
        <w:rPr>
          <w:rFonts w:ascii="Simplified Arabic" w:hAnsi="Simplified Arabic" w:cs="Simplified Arabic"/>
          <w:b/>
          <w:sz w:val="28"/>
          <w:szCs w:val="28"/>
          <w:rtl/>
        </w:rPr>
      </w:pPr>
      <w:r w:rsidRPr="00FC5586">
        <w:rPr>
          <w:rFonts w:ascii="Simplified Arabic" w:hAnsi="Simplified Arabic" w:cs="Simplified Arabic"/>
          <w:b/>
          <w:bCs/>
          <w:sz w:val="40"/>
          <w:szCs w:val="40"/>
          <w:highlight w:val="yellow"/>
          <w:u w:val="single"/>
          <w:rtl/>
        </w:rPr>
        <w:lastRenderedPageBreak/>
        <w:t xml:space="preserve">[المفتاح </w:t>
      </w:r>
      <w:r w:rsidR="000926D6" w:rsidRPr="00FC5586">
        <w:rPr>
          <w:rFonts w:ascii="Simplified Arabic" w:hAnsi="Simplified Arabic" w:cs="Simplified Arabic" w:hint="cs"/>
          <w:b/>
          <w:bCs/>
          <w:sz w:val="40"/>
          <w:szCs w:val="40"/>
          <w:highlight w:val="yellow"/>
          <w:u w:val="single"/>
          <w:rtl/>
        </w:rPr>
        <w:t>السابع عشر</w:t>
      </w:r>
      <w:r w:rsidRPr="00FC5586">
        <w:rPr>
          <w:rFonts w:ascii="Simplified Arabic" w:hAnsi="Simplified Arabic" w:cs="Simplified Arabic"/>
          <w:b/>
          <w:bCs/>
          <w:sz w:val="40"/>
          <w:szCs w:val="40"/>
          <w:highlight w:val="yellow"/>
          <w:rtl/>
        </w:rPr>
        <w:t>]</w:t>
      </w:r>
      <w:r w:rsidRPr="00FC5586">
        <w:rPr>
          <w:rFonts w:ascii="Simplified Arabic" w:hAnsi="Simplified Arabic" w:cs="Simplified Arabic"/>
          <w:b/>
          <w:bCs/>
          <w:sz w:val="40"/>
          <w:szCs w:val="40"/>
          <w:rtl/>
        </w:rPr>
        <w:t>:</w:t>
      </w:r>
      <w:r w:rsidRPr="00FC5586">
        <w:rPr>
          <w:rFonts w:ascii="Simplified Arabic" w:hAnsi="Simplified Arabic" w:cs="Simplified Arabic"/>
          <w:b/>
          <w:bCs/>
          <w:sz w:val="28"/>
          <w:szCs w:val="28"/>
          <w:rtl/>
        </w:rPr>
        <w:t xml:space="preserve"> </w:t>
      </w:r>
      <w:proofErr w:type="spellStart"/>
      <w:r w:rsidRPr="00FC5586">
        <w:rPr>
          <w:rFonts w:ascii="Simplified Arabic" w:hAnsi="Simplified Arabic" w:cs="Simplified Arabic"/>
          <w:b/>
          <w:bCs/>
          <w:sz w:val="28"/>
          <w:szCs w:val="28"/>
          <w:rtl/>
        </w:rPr>
        <w:t>حشوية</w:t>
      </w:r>
      <w:proofErr w:type="spellEnd"/>
      <w:r w:rsidRPr="00FC5586">
        <w:rPr>
          <w:rFonts w:ascii="Simplified Arabic" w:hAnsi="Simplified Arabic" w:cs="Simplified Arabic"/>
          <w:b/>
          <w:bCs/>
          <w:sz w:val="28"/>
          <w:szCs w:val="28"/>
          <w:rtl/>
        </w:rPr>
        <w:t xml:space="preserve"> الحنابلة في القرن الخامس ودورهم في نشر بدعة الحشو: </w:t>
      </w:r>
      <w:proofErr w:type="spellStart"/>
      <w:r w:rsidRPr="00FC5586">
        <w:rPr>
          <w:rFonts w:ascii="Simplified Arabic" w:hAnsi="Simplified Arabic" w:cs="Simplified Arabic"/>
          <w:sz w:val="28"/>
          <w:szCs w:val="28"/>
          <w:rtl/>
        </w:rPr>
        <w:t>حشوية</w:t>
      </w:r>
      <w:proofErr w:type="spellEnd"/>
      <w:r w:rsidRPr="00FC5586">
        <w:rPr>
          <w:rFonts w:ascii="Simplified Arabic" w:hAnsi="Simplified Arabic" w:cs="Simplified Arabic"/>
          <w:sz w:val="28"/>
          <w:szCs w:val="28"/>
          <w:rtl/>
        </w:rPr>
        <w:t xml:space="preserve"> الحنابلة، وهم ثلاثة جلسوا على كرسي الإفتاء الحنبلي في القرن الرابع، أبو عبد الله بن حامد وصاحبه القاضي أبو يعلى وابن </w:t>
      </w:r>
      <w:proofErr w:type="spellStart"/>
      <w:r w:rsidRPr="00FC5586">
        <w:rPr>
          <w:rFonts w:ascii="Simplified Arabic" w:hAnsi="Simplified Arabic" w:cs="Simplified Arabic"/>
          <w:sz w:val="28"/>
          <w:szCs w:val="28"/>
          <w:rtl/>
        </w:rPr>
        <w:t>الزاغوني</w:t>
      </w:r>
      <w:proofErr w:type="spellEnd"/>
      <w:r w:rsidRPr="00FC5586">
        <w:rPr>
          <w:rFonts w:ascii="Simplified Arabic" w:hAnsi="Simplified Arabic" w:cs="Simplified Arabic"/>
          <w:sz w:val="28"/>
          <w:szCs w:val="28"/>
          <w:rtl/>
        </w:rPr>
        <w:t xml:space="preserve">، فأما </w:t>
      </w:r>
      <w:r w:rsidRPr="00FC5586">
        <w:rPr>
          <w:rFonts w:ascii="Simplified Arabic" w:hAnsi="Simplified Arabic" w:cs="Simplified Arabic"/>
          <w:b/>
          <w:bCs/>
          <w:sz w:val="28"/>
          <w:szCs w:val="28"/>
          <w:u w:val="single"/>
          <w:rtl/>
        </w:rPr>
        <w:t>(</w:t>
      </w:r>
      <w:r w:rsidRPr="00FC5586">
        <w:rPr>
          <w:rFonts w:ascii="Simplified Arabic" w:hAnsi="Simplified Arabic" w:cs="Simplified Arabic"/>
          <w:b/>
          <w:bCs/>
          <w:sz w:val="28"/>
          <w:szCs w:val="28"/>
          <w:u w:val="single"/>
          <w:shd w:val="clear" w:color="auto" w:fill="FFFFFF"/>
          <w:rtl/>
        </w:rPr>
        <w:t>ابن حامد الورّاق)</w:t>
      </w:r>
      <w:r w:rsidRPr="00FC5586">
        <w:rPr>
          <w:rFonts w:ascii="Simplified Arabic" w:hAnsi="Simplified Arabic" w:cs="Simplified Arabic"/>
          <w:sz w:val="28"/>
          <w:szCs w:val="28"/>
          <w:shd w:val="clear" w:color="auto" w:fill="FFFFFF"/>
          <w:rtl/>
        </w:rPr>
        <w:t xml:space="preserve"> فهو أبو عبد الله الحسن بن حامد بن علي البغدادي الورّاق المتوفى (سنة 403 هجرية) له مصنفات وفيها طامات وقد أوردها الإمام ابن الجوزي ورد عليها في كتابه " دفع شبه التشبيه بأكف التنزيه، واما </w:t>
      </w:r>
      <w:r w:rsidRPr="00FC5586">
        <w:rPr>
          <w:rFonts w:ascii="Simplified Arabic" w:hAnsi="Simplified Arabic" w:cs="Simplified Arabic"/>
          <w:sz w:val="28"/>
          <w:szCs w:val="28"/>
          <w:u w:val="single"/>
          <w:shd w:val="clear" w:color="auto" w:fill="FFFFFF"/>
          <w:rtl/>
        </w:rPr>
        <w:t>(</w:t>
      </w:r>
      <w:r w:rsidRPr="00FC5586">
        <w:rPr>
          <w:rFonts w:ascii="Simplified Arabic" w:hAnsi="Simplified Arabic" w:cs="Simplified Arabic"/>
          <w:b/>
          <w:bCs/>
          <w:sz w:val="28"/>
          <w:szCs w:val="28"/>
          <w:u w:val="single"/>
          <w:shd w:val="clear" w:color="auto" w:fill="FFFFFF"/>
          <w:rtl/>
        </w:rPr>
        <w:t>القاضي أبو يعلى)</w:t>
      </w:r>
      <w:r w:rsidRPr="00FC5586">
        <w:rPr>
          <w:rFonts w:ascii="Simplified Arabic" w:hAnsi="Simplified Arabic" w:cs="Simplified Arabic"/>
          <w:sz w:val="28"/>
          <w:szCs w:val="28"/>
          <w:shd w:val="clear" w:color="auto" w:fill="FFFFFF"/>
          <w:rtl/>
        </w:rPr>
        <w:t xml:space="preserve"> فهو محمد بن الحسين بن الفراء الحنبلي (المتوفى سنة 458 هجرية)، وهذا القاضي هو غير الإمام أبو يعلى الموصلي صاحب المسند المشهور، فاين الثرى من الثريا،</w:t>
      </w:r>
      <w:r w:rsidRPr="00FC5586">
        <w:rPr>
          <w:rFonts w:ascii="Simplified Arabic" w:hAnsi="Simplified Arabic" w:cs="Simplified Arabic"/>
          <w:b/>
          <w:bCs/>
          <w:sz w:val="28"/>
          <w:szCs w:val="28"/>
          <w:shd w:val="clear" w:color="auto" w:fill="FFFFFF"/>
          <w:rtl/>
        </w:rPr>
        <w:t xml:space="preserve"> قال الحافظ أبو بكر بن العربي المالكي</w:t>
      </w:r>
      <w:r w:rsidRPr="00FC5586">
        <w:rPr>
          <w:rFonts w:ascii="Simplified Arabic" w:hAnsi="Simplified Arabic" w:cs="Simplified Arabic"/>
          <w:sz w:val="28"/>
          <w:szCs w:val="28"/>
          <w:shd w:val="clear" w:color="auto" w:fill="FFFFFF"/>
          <w:rtl/>
        </w:rPr>
        <w:t xml:space="preserve"> في كتابه " العواصم من القواصم" [ص 209]: </w:t>
      </w:r>
      <w:r w:rsidRPr="00FC5586">
        <w:rPr>
          <w:rFonts w:ascii="Simplified Arabic" w:hAnsi="Simplified Arabic" w:cs="Simplified Arabic"/>
          <w:sz w:val="28"/>
          <w:szCs w:val="28"/>
          <w:shd w:val="clear" w:color="auto" w:fill="FFFFFF"/>
        </w:rPr>
        <w:t>"</w:t>
      </w:r>
      <w:r w:rsidRPr="00FC5586">
        <w:rPr>
          <w:rFonts w:ascii="Simplified Arabic" w:hAnsi="Simplified Arabic" w:cs="Simplified Arabic"/>
          <w:sz w:val="28"/>
          <w:szCs w:val="28"/>
          <w:shd w:val="clear" w:color="auto" w:fill="FFFFFF"/>
          <w:rtl/>
        </w:rPr>
        <w:t xml:space="preserve">أخبرني من أثق به من مشيختي أن القاضي أبا يعلى الحنبلي كان إذا ذُكِرَ الله سبحانه يقول فيما ورد من هذه الظواهر في صفاته تعالى: ألزموني ما شئتم فإني ألتزمه إلا اللحية والعورة " اهـ، فإنا لله وإنا إليه راجعون، </w:t>
      </w:r>
      <w:r w:rsidRPr="00FC5586">
        <w:rPr>
          <w:rFonts w:ascii="Simplified Arabic" w:hAnsi="Simplified Arabic" w:cs="Simplified Arabic"/>
          <w:b/>
          <w:bCs/>
          <w:sz w:val="28"/>
          <w:szCs w:val="28"/>
          <w:shd w:val="clear" w:color="auto" w:fill="FFFFFF"/>
          <w:rtl/>
        </w:rPr>
        <w:t>قال الإمام ابن الأثير في كتابه " الكامل في التاريخ</w:t>
      </w:r>
      <w:r w:rsidRPr="00FC5586">
        <w:rPr>
          <w:rFonts w:ascii="Simplified Arabic" w:hAnsi="Simplified Arabic" w:cs="Simplified Arabic"/>
          <w:sz w:val="28"/>
          <w:szCs w:val="28"/>
          <w:shd w:val="clear" w:color="auto" w:fill="FFFFFF"/>
          <w:rtl/>
        </w:rPr>
        <w:t xml:space="preserve">" (8/16): (وفيها أنكر العلماء على أبي يعلى بن الفراء الحنبلي ما ضمنه كتابه من صفات الله سبحانه وتعالى المشعرة بأنه يعتقد التجسيم، وحضر أبو الحسن القزويني الزاهد بجامع المنصور، وتكلم في ذلك تعالى الله عما يقول الظالمون علوا كبيرا" اهـ، وفي نفس الكتاب (8/104) يقول ابن الأثير ما نصه عند ذكر </w:t>
      </w:r>
      <w:r w:rsidR="006930E2">
        <w:rPr>
          <w:rFonts w:ascii="Simplified Arabic" w:hAnsi="Simplified Arabic" w:cs="Simplified Arabic"/>
          <w:sz w:val="28"/>
          <w:szCs w:val="28"/>
          <w:shd w:val="clear" w:color="auto" w:fill="FFFFFF"/>
          <w:rtl/>
        </w:rPr>
        <w:t xml:space="preserve">السنّة </w:t>
      </w:r>
      <w:r w:rsidRPr="00FC5586">
        <w:rPr>
          <w:rFonts w:ascii="Simplified Arabic" w:hAnsi="Simplified Arabic" w:cs="Simplified Arabic"/>
          <w:sz w:val="28"/>
          <w:szCs w:val="28"/>
          <w:shd w:val="clear" w:color="auto" w:fill="FFFFFF"/>
          <w:rtl/>
        </w:rPr>
        <w:t>التي توفى فيها ذلك المجسم</w:t>
      </w:r>
      <w:r w:rsidRPr="00FC5586">
        <w:rPr>
          <w:rFonts w:ascii="Simplified Arabic" w:hAnsi="Simplified Arabic" w:cs="Simplified Arabic"/>
          <w:sz w:val="28"/>
          <w:szCs w:val="28"/>
          <w:shd w:val="clear" w:color="auto" w:fill="FFFFFF"/>
        </w:rPr>
        <w:t>:</w:t>
      </w:r>
      <w:r w:rsidRPr="00FC5586">
        <w:rPr>
          <w:rFonts w:ascii="Simplified Arabic" w:hAnsi="Simplified Arabic" w:cs="Simplified Arabic"/>
          <w:sz w:val="28"/>
          <w:szCs w:val="28"/>
          <w:shd w:val="clear" w:color="auto" w:fill="FFFFFF"/>
          <w:rtl/>
        </w:rPr>
        <w:t xml:space="preserve"> </w:t>
      </w:r>
      <w:r w:rsidRPr="00FC5586">
        <w:rPr>
          <w:rFonts w:ascii="Simplified Arabic" w:hAnsi="Simplified Arabic" w:cs="Simplified Arabic"/>
          <w:sz w:val="28"/>
          <w:szCs w:val="28"/>
          <w:shd w:val="clear" w:color="auto" w:fill="FFFFFF"/>
        </w:rPr>
        <w:t xml:space="preserve">" </w:t>
      </w:r>
      <w:r w:rsidRPr="00FC5586">
        <w:rPr>
          <w:rFonts w:ascii="Simplified Arabic" w:hAnsi="Simplified Arabic" w:cs="Simplified Arabic"/>
          <w:sz w:val="28"/>
          <w:szCs w:val="28"/>
          <w:shd w:val="clear" w:color="auto" w:fill="FFFFFF"/>
          <w:rtl/>
        </w:rPr>
        <w:t xml:space="preserve">لقد خري أبو يعلى على الحنابلة خرية لا يغسلها الماء " اهـ، وسبب ذلك لأنه ألف كتابا سماه إبطال التأويلات وهو كتاب بدعي، وهذا غير مؤلفاته الأخرى له والتي فيها التجسيم والبدع، واما الثالث فهو </w:t>
      </w:r>
      <w:r w:rsidRPr="00FC5586">
        <w:rPr>
          <w:rFonts w:ascii="Simplified Arabic" w:hAnsi="Simplified Arabic" w:cs="Simplified Arabic"/>
          <w:b/>
          <w:bCs/>
          <w:sz w:val="28"/>
          <w:szCs w:val="28"/>
          <w:u w:val="single"/>
          <w:shd w:val="clear" w:color="auto" w:fill="FFFFFF"/>
          <w:rtl/>
        </w:rPr>
        <w:t xml:space="preserve">(ابن </w:t>
      </w:r>
      <w:proofErr w:type="spellStart"/>
      <w:r w:rsidRPr="00FC5586">
        <w:rPr>
          <w:rFonts w:ascii="Simplified Arabic" w:hAnsi="Simplified Arabic" w:cs="Simplified Arabic"/>
          <w:b/>
          <w:bCs/>
          <w:sz w:val="28"/>
          <w:szCs w:val="28"/>
          <w:u w:val="single"/>
          <w:shd w:val="clear" w:color="auto" w:fill="FFFFFF"/>
          <w:rtl/>
        </w:rPr>
        <w:t>الزاغوني</w:t>
      </w:r>
      <w:proofErr w:type="spellEnd"/>
      <w:r w:rsidRPr="00FC5586">
        <w:rPr>
          <w:rFonts w:ascii="Simplified Arabic" w:hAnsi="Simplified Arabic" w:cs="Simplified Arabic"/>
          <w:b/>
          <w:bCs/>
          <w:sz w:val="28"/>
          <w:szCs w:val="28"/>
          <w:u w:val="single"/>
          <w:shd w:val="clear" w:color="auto" w:fill="FFFFFF"/>
          <w:rtl/>
        </w:rPr>
        <w:t>)</w:t>
      </w:r>
      <w:r w:rsidRPr="00FC5586">
        <w:rPr>
          <w:rFonts w:ascii="Simplified Arabic" w:hAnsi="Simplified Arabic" w:cs="Simplified Arabic"/>
          <w:sz w:val="28"/>
          <w:szCs w:val="28"/>
          <w:u w:val="single"/>
          <w:shd w:val="clear" w:color="auto" w:fill="FFFFFF"/>
          <w:rtl/>
        </w:rPr>
        <w:t xml:space="preserve"> </w:t>
      </w:r>
      <w:r w:rsidRPr="00FC5586">
        <w:rPr>
          <w:rFonts w:ascii="Simplified Arabic" w:hAnsi="Simplified Arabic" w:cs="Simplified Arabic"/>
          <w:sz w:val="28"/>
          <w:szCs w:val="28"/>
          <w:shd w:val="clear" w:color="auto" w:fill="FFFFFF"/>
          <w:rtl/>
        </w:rPr>
        <w:t xml:space="preserve">وهو أبو الحسن على بن عبيد الله بن نصر </w:t>
      </w:r>
      <w:proofErr w:type="spellStart"/>
      <w:r w:rsidRPr="00FC5586">
        <w:rPr>
          <w:rFonts w:ascii="Simplified Arabic" w:hAnsi="Simplified Arabic" w:cs="Simplified Arabic"/>
          <w:sz w:val="28"/>
          <w:szCs w:val="28"/>
          <w:shd w:val="clear" w:color="auto" w:fill="FFFFFF"/>
          <w:rtl/>
        </w:rPr>
        <w:t>الزاغوني</w:t>
      </w:r>
      <w:proofErr w:type="spellEnd"/>
      <w:r w:rsidRPr="00FC5586">
        <w:rPr>
          <w:rFonts w:ascii="Simplified Arabic" w:hAnsi="Simplified Arabic" w:cs="Simplified Arabic"/>
          <w:sz w:val="28"/>
          <w:szCs w:val="28"/>
          <w:shd w:val="clear" w:color="auto" w:fill="FFFFFF"/>
          <w:rtl/>
        </w:rPr>
        <w:t xml:space="preserve"> الحنبلي المتوفى سنة 527 هجرية، وهذا من مشايخ الإمام ابن الجوزي، والإمام ابن الجوزي رد عليه كذلك وأبطل عقيدته وأنها ليست عقيدة الإمام ابن حنبل رحمه الله في كتابه " دفع شبه التشبيه بأكف التنزيه</w:t>
      </w:r>
      <w:r w:rsidRPr="00FC5586">
        <w:rPr>
          <w:rFonts w:ascii="Simplified Arabic" w:hAnsi="Simplified Arabic" w:cs="Simplified Arabic"/>
          <w:sz w:val="28"/>
          <w:szCs w:val="28"/>
          <w:shd w:val="clear" w:color="auto" w:fill="FFFFFF"/>
        </w:rPr>
        <w:t>"</w:t>
      </w:r>
      <w:r w:rsidRPr="00FC5586">
        <w:rPr>
          <w:rFonts w:ascii="Simplified Arabic" w:hAnsi="Simplified Arabic" w:cs="Simplified Arabic"/>
          <w:sz w:val="28"/>
          <w:szCs w:val="28"/>
          <w:shd w:val="clear" w:color="auto" w:fill="FFFFFF"/>
          <w:rtl/>
        </w:rPr>
        <w:t xml:space="preserve">، </w:t>
      </w:r>
      <w:r w:rsidRPr="00FC5586">
        <w:rPr>
          <w:rFonts w:ascii="Simplified Arabic" w:hAnsi="Simplified Arabic" w:cs="Simplified Arabic"/>
          <w:b/>
          <w:bCs/>
          <w:sz w:val="28"/>
          <w:szCs w:val="28"/>
          <w:u w:val="single"/>
          <w:rtl/>
        </w:rPr>
        <w:t xml:space="preserve">قال الإمام أبو الفرج عبد الرحمن بن الجوزي التيمي القرشي في مقدمة كتابه </w:t>
      </w:r>
      <w:r w:rsidRPr="00FC5586">
        <w:rPr>
          <w:rFonts w:ascii="Simplified Arabic" w:hAnsi="Simplified Arabic" w:cs="Simplified Arabic"/>
          <w:b/>
          <w:bCs/>
          <w:sz w:val="28"/>
          <w:szCs w:val="28"/>
          <w:u w:val="single"/>
          <w:shd w:val="clear" w:color="auto" w:fill="FFFFFF"/>
          <w:rtl/>
        </w:rPr>
        <w:t>دفع شبه التشبيه بأكف التنزيه</w:t>
      </w:r>
      <w:r w:rsidRPr="00FC5586">
        <w:rPr>
          <w:rFonts w:ascii="Simplified Arabic" w:hAnsi="Simplified Arabic" w:cs="Simplified Arabic"/>
          <w:sz w:val="28"/>
          <w:szCs w:val="28"/>
          <w:u w:val="single"/>
          <w:rtl/>
        </w:rPr>
        <w:t>:</w:t>
      </w:r>
      <w:r w:rsidRPr="00FC5586">
        <w:rPr>
          <w:rFonts w:ascii="Simplified Arabic" w:hAnsi="Simplified Arabic" w:cs="Simplified Arabic"/>
          <w:sz w:val="28"/>
          <w:szCs w:val="28"/>
          <w:rtl/>
        </w:rPr>
        <w:t xml:space="preserve"> ((</w:t>
      </w:r>
      <w:r w:rsidRPr="00FC5586">
        <w:rPr>
          <w:rFonts w:ascii="Simplified Arabic" w:hAnsi="Simplified Arabic" w:cs="Simplified Arabic"/>
          <w:sz w:val="28"/>
          <w:szCs w:val="28"/>
          <w:u w:val="single"/>
          <w:rtl/>
        </w:rPr>
        <w:t xml:space="preserve">ورأيت من أصحابنا من تكلم في الأصول بما لا يصلح، وانتدب للتصنيف ثلاثة أبو عبد الله بن حامد، وصاحبه القاضي، وابن </w:t>
      </w:r>
      <w:proofErr w:type="spellStart"/>
      <w:r w:rsidRPr="00FC5586">
        <w:rPr>
          <w:rFonts w:ascii="Simplified Arabic" w:hAnsi="Simplified Arabic" w:cs="Simplified Arabic"/>
          <w:sz w:val="28"/>
          <w:szCs w:val="28"/>
          <w:u w:val="single"/>
          <w:rtl/>
        </w:rPr>
        <w:t>الزاغوني</w:t>
      </w:r>
      <w:proofErr w:type="spellEnd"/>
      <w:r w:rsidRPr="00FC5586">
        <w:rPr>
          <w:rFonts w:ascii="Simplified Arabic" w:hAnsi="Simplified Arabic" w:cs="Simplified Arabic"/>
          <w:sz w:val="28"/>
          <w:szCs w:val="28"/>
          <w:u w:val="single"/>
          <w:rtl/>
        </w:rPr>
        <w:t xml:space="preserve"> " فصنفوا كتابا شانوا بها المذاهب، ورأيتهم قد نزلوا إلى مرتبة العوام</w:t>
      </w:r>
      <w:r w:rsidRPr="00FC5586">
        <w:rPr>
          <w:rFonts w:ascii="Simplified Arabic" w:hAnsi="Simplified Arabic" w:cs="Simplified Arabic"/>
          <w:sz w:val="28"/>
          <w:szCs w:val="28"/>
          <w:rtl/>
        </w:rPr>
        <w:t xml:space="preserve">، فحملوا الصفات علي مقتضى الحس، فسمعوا أن الله تعالى خلق آدم علي صورته، فأثبتوا له صورة ووجها زائدا علي الذات، وعينين وفما ولهوات وأضراسا وجهة هي السبحات ويدين وأصابع وكفا وخنصرا وإبهاما وصدرا </w:t>
      </w:r>
      <w:proofErr w:type="spellStart"/>
      <w:r w:rsidRPr="00FC5586">
        <w:rPr>
          <w:rFonts w:ascii="Simplified Arabic" w:hAnsi="Simplified Arabic" w:cs="Simplified Arabic"/>
          <w:sz w:val="28"/>
          <w:szCs w:val="28"/>
          <w:rtl/>
        </w:rPr>
        <w:t>وفخدا</w:t>
      </w:r>
      <w:proofErr w:type="spellEnd"/>
      <w:r w:rsidRPr="00FC5586">
        <w:rPr>
          <w:rFonts w:ascii="Simplified Arabic" w:hAnsi="Simplified Arabic" w:cs="Simplified Arabic"/>
          <w:sz w:val="28"/>
          <w:szCs w:val="28"/>
          <w:rtl/>
        </w:rPr>
        <w:t xml:space="preserve"> وساقين ورجلين، وقالوا ما سمعنا بذكر الرأس، وقالوا يجوز أن يمس ويمس، ويدني العبد من ذاته، وقال بعضهم ويتنفس، وقد </w:t>
      </w:r>
      <w:r w:rsidRPr="00FC5586">
        <w:rPr>
          <w:rFonts w:ascii="Simplified Arabic" w:hAnsi="Simplified Arabic" w:cs="Simplified Arabic"/>
          <w:sz w:val="28"/>
          <w:szCs w:val="28"/>
          <w:rtl/>
        </w:rPr>
        <w:lastRenderedPageBreak/>
        <w:t xml:space="preserve">أخذوا بالظاهر في الأسماء والصفات، فسموها بالصفات وهي تسمية مبتدعة </w:t>
      </w:r>
      <w:proofErr w:type="spellStart"/>
      <w:r w:rsidRPr="00FC5586">
        <w:rPr>
          <w:rFonts w:ascii="Simplified Arabic" w:hAnsi="Simplified Arabic" w:cs="Simplified Arabic"/>
          <w:sz w:val="28"/>
          <w:szCs w:val="28"/>
          <w:rtl/>
        </w:rPr>
        <w:t>لادليل</w:t>
      </w:r>
      <w:proofErr w:type="spellEnd"/>
      <w:r w:rsidRPr="00FC5586">
        <w:rPr>
          <w:rFonts w:ascii="Simplified Arabic" w:hAnsi="Simplified Arabic" w:cs="Simplified Arabic"/>
          <w:sz w:val="28"/>
          <w:szCs w:val="28"/>
          <w:rtl/>
        </w:rPr>
        <w:t xml:space="preserve"> لهم في ذلك من النقل ولا من العقل، ولم </w:t>
      </w:r>
      <w:proofErr w:type="spellStart"/>
      <w:r w:rsidRPr="00FC5586">
        <w:rPr>
          <w:rFonts w:ascii="Simplified Arabic" w:hAnsi="Simplified Arabic" w:cs="Simplified Arabic"/>
          <w:sz w:val="28"/>
          <w:szCs w:val="28"/>
          <w:rtl/>
        </w:rPr>
        <w:t>بلتفتوا</w:t>
      </w:r>
      <w:proofErr w:type="spellEnd"/>
      <w:r w:rsidRPr="00FC5586">
        <w:rPr>
          <w:rFonts w:ascii="Simplified Arabic" w:hAnsi="Simplified Arabic" w:cs="Simplified Arabic"/>
          <w:sz w:val="28"/>
          <w:szCs w:val="28"/>
          <w:rtl/>
        </w:rPr>
        <w:t xml:space="preserve"> إلى النصوص الصارمة عن الظواهر إلى المعاني الواجبة لله تعالى ولا إلى إلغاء ما يوجبه الظاهر من سمات الحدوث، ولم يقنعوا أن يقولوا صفة فعل، حتى قالوا صفة ذات، ثم لما أثبتوا أنها صفات ذات قالوا لا نحملها علي توجيه اللغة مثل يد علي نعمة وقدرة ومجيء وإتيان علي معني بر ولطف، وساق علي شدة، بل قالوا نحملها علي ظواهرها، والظاهر المعهود من نعوت الآدميين، والشيء إنما يجعل علي حقيقته إذا أمكن، </w:t>
      </w:r>
      <w:r w:rsidRPr="00FC5586">
        <w:rPr>
          <w:rFonts w:ascii="Simplified Arabic" w:hAnsi="Simplified Arabic" w:cs="Simplified Arabic"/>
          <w:sz w:val="28"/>
          <w:szCs w:val="28"/>
          <w:u w:val="single"/>
          <w:rtl/>
        </w:rPr>
        <w:t xml:space="preserve">وهم يتجرحون من التشبيه ويأنفون من اضافته إليهم ويقولون نحن </w:t>
      </w:r>
      <w:r w:rsidR="00455953">
        <w:rPr>
          <w:rFonts w:ascii="Simplified Arabic" w:hAnsi="Simplified Arabic" w:cs="Simplified Arabic"/>
          <w:sz w:val="28"/>
          <w:szCs w:val="28"/>
          <w:u w:val="single"/>
          <w:rtl/>
        </w:rPr>
        <w:t xml:space="preserve">أهل </w:t>
      </w:r>
      <w:r w:rsidRPr="00FC5586">
        <w:rPr>
          <w:rFonts w:ascii="Simplified Arabic" w:hAnsi="Simplified Arabic" w:cs="Simplified Arabic"/>
          <w:sz w:val="28"/>
          <w:szCs w:val="28"/>
          <w:u w:val="single"/>
          <w:rtl/>
        </w:rPr>
        <w:t xml:space="preserve">السنة، وكلا منهم صريح في التشبيه وقد تبعهم خلق من العوام، فقد نصحت التابع والمتبوع فقلت لهم: يا أصحابنا أنتم أصحاب نقل واتباع وإمامكم الاكبر أحمد بن حنبل يقول وهو تحت السياط: " كيف أقول ما لم يقل " فإياكم أن </w:t>
      </w:r>
      <w:proofErr w:type="spellStart"/>
      <w:r w:rsidRPr="00FC5586">
        <w:rPr>
          <w:rFonts w:ascii="Simplified Arabic" w:hAnsi="Simplified Arabic" w:cs="Simplified Arabic"/>
          <w:sz w:val="28"/>
          <w:szCs w:val="28"/>
          <w:u w:val="single"/>
          <w:rtl/>
        </w:rPr>
        <w:t>تبتدعوا</w:t>
      </w:r>
      <w:proofErr w:type="spellEnd"/>
      <w:r w:rsidRPr="00FC5586">
        <w:rPr>
          <w:rFonts w:ascii="Simplified Arabic" w:hAnsi="Simplified Arabic" w:cs="Simplified Arabic"/>
          <w:sz w:val="28"/>
          <w:szCs w:val="28"/>
          <w:u w:val="single"/>
          <w:rtl/>
        </w:rPr>
        <w:t xml:space="preserve"> في مذهبه ما ليس فيه، </w:t>
      </w:r>
      <w:r w:rsidRPr="00FC5586">
        <w:rPr>
          <w:rFonts w:ascii="Simplified Arabic" w:hAnsi="Simplified Arabic" w:cs="Simplified Arabic"/>
          <w:sz w:val="28"/>
          <w:szCs w:val="28"/>
          <w:rtl/>
        </w:rPr>
        <w:t xml:space="preserve">ثم قلت في الأحاديث، تحمل علي ظاهرها، وظاهر القدم الجارحة، فإنه لما قيل في عيسى روح الله اعتقدت النصارى أن لله صفة هي روح ولجت في مريم ومن قال: استوي بذاته فقد أجراه مجري </w:t>
      </w:r>
      <w:proofErr w:type="spellStart"/>
      <w:r w:rsidRPr="00FC5586">
        <w:rPr>
          <w:rFonts w:ascii="Simplified Arabic" w:hAnsi="Simplified Arabic" w:cs="Simplified Arabic"/>
          <w:sz w:val="28"/>
          <w:szCs w:val="28"/>
          <w:rtl/>
        </w:rPr>
        <w:t>الحسيات</w:t>
      </w:r>
      <w:proofErr w:type="spellEnd"/>
      <w:r w:rsidRPr="00FC5586">
        <w:rPr>
          <w:rFonts w:ascii="Simplified Arabic" w:hAnsi="Simplified Arabic" w:cs="Simplified Arabic"/>
          <w:sz w:val="28"/>
          <w:szCs w:val="28"/>
          <w:rtl/>
        </w:rPr>
        <w:t xml:space="preserve">، وينبغي أن لا يهمل ما يثبت به الأصل، وهو العقل، فإنه به عرفنا الله تعالى، وحكمنا له بالقدم، فلو أنكم قلتم: نقرأ الأحاديث ونسكت، ما أنكر عليكم أحد، إنما حملكم إياها علي الظاهر قبيح، فلا تدخلوا في مذهب هذا الرجل الصالح السلفي ما ليس فيه، </w:t>
      </w:r>
      <w:r w:rsidRPr="00FC5586">
        <w:rPr>
          <w:rFonts w:ascii="Simplified Arabic" w:hAnsi="Simplified Arabic" w:cs="Simplified Arabic"/>
          <w:sz w:val="28"/>
          <w:szCs w:val="28"/>
          <w:u w:val="single"/>
          <w:rtl/>
        </w:rPr>
        <w:t xml:space="preserve">ولقد كسيتم هذا المذهب شيئا قبيحا حتى لا يقال حنبلي إلا مجسم، ثم زينتم مذهبكم بالعصبية ليزيد بن معاوية، ولقد علمتم أن صاحب المذهب أجاز لعنته، وقد كان أبو محمد التميمي يقول في بعض أئمتكم: لقد شان هذا المذهب شيئا قبيحا لا يغسل الى يوم القيامة </w:t>
      </w:r>
      <w:r w:rsidRPr="00FC5586">
        <w:rPr>
          <w:rFonts w:ascii="Simplified Arabic" w:hAnsi="Simplified Arabic" w:cs="Simplified Arabic"/>
          <w:b/>
          <w:bCs/>
          <w:sz w:val="28"/>
          <w:szCs w:val="28"/>
          <w:rtl/>
        </w:rPr>
        <w:t>[فصل]</w:t>
      </w:r>
      <w:r w:rsidRPr="00FC5586">
        <w:rPr>
          <w:rFonts w:ascii="Simplified Arabic" w:hAnsi="Simplified Arabic" w:cs="Simplified Arabic"/>
          <w:sz w:val="28"/>
          <w:szCs w:val="28"/>
          <w:rtl/>
        </w:rPr>
        <w:t xml:space="preserve"> قلت: وقد وقع غلط المصنفين الذين ذكرتهم في سبعة أوجه: (أحدها): أنهم سموا الأخبار أخبار صفات، وإنما هي إضافات، وليس كل مضاف صفة، فإنه قال سبحانه وتعالى: {ونفخت فيه من روحي} وليس لله صفة تسمي روحا، فقد ابتدع من سمي المضاف صفة، (الثاني): أنهم قالوا: إن هذه الأحاديث من المتشابه الذي لا يعلمه إلا الله تعالى، ثم قالوا: نحملها علي ظواهرها، </w:t>
      </w:r>
      <w:proofErr w:type="spellStart"/>
      <w:r w:rsidRPr="00FC5586">
        <w:rPr>
          <w:rFonts w:ascii="Simplified Arabic" w:hAnsi="Simplified Arabic" w:cs="Simplified Arabic"/>
          <w:sz w:val="28"/>
          <w:szCs w:val="28"/>
          <w:rtl/>
        </w:rPr>
        <w:t>فواعجبا</w:t>
      </w:r>
      <w:proofErr w:type="spellEnd"/>
      <w:r w:rsidRPr="00FC5586">
        <w:rPr>
          <w:rFonts w:ascii="Simplified Arabic" w:hAnsi="Simplified Arabic" w:cs="Simplified Arabic"/>
          <w:sz w:val="28"/>
          <w:szCs w:val="28"/>
          <w:rtl/>
        </w:rPr>
        <w:t xml:space="preserve"> ما لا يعلمه إلا الله أي ظاهر له</w:t>
      </w:r>
      <w:r w:rsidR="009B6F91">
        <w:rPr>
          <w:rFonts w:ascii="Simplified Arabic" w:hAnsi="Simplified Arabic" w:cs="Simplified Arabic"/>
          <w:sz w:val="28"/>
          <w:szCs w:val="28"/>
          <w:rtl/>
        </w:rPr>
        <w:t>،</w:t>
      </w:r>
      <w:r w:rsidRPr="00FC5586">
        <w:rPr>
          <w:rFonts w:ascii="Simplified Arabic" w:hAnsi="Simplified Arabic" w:cs="Simplified Arabic"/>
          <w:sz w:val="28"/>
          <w:szCs w:val="28"/>
          <w:rtl/>
        </w:rPr>
        <w:t>؟ فهل ظاهر الاستواء إلا القعود، وظاهر النزول إلا الانتقال</w:t>
      </w:r>
      <w:r w:rsidR="009B6F91">
        <w:rPr>
          <w:rFonts w:ascii="Simplified Arabic" w:hAnsi="Simplified Arabic" w:cs="Simplified Arabic"/>
          <w:sz w:val="28"/>
          <w:szCs w:val="28"/>
          <w:rtl/>
        </w:rPr>
        <w:t>،</w:t>
      </w:r>
      <w:r w:rsidRPr="00FC5586">
        <w:rPr>
          <w:rFonts w:ascii="Simplified Arabic" w:hAnsi="Simplified Arabic" w:cs="Simplified Arabic"/>
          <w:sz w:val="28"/>
          <w:szCs w:val="28"/>
          <w:rtl/>
        </w:rPr>
        <w:t xml:space="preserve"> (الثالث): أنهم أثبتوا لله تعالى صفات، وصفات الحق لا تثبت إلا بما يثبت به الذات من الأدلة القطعية، وقال ابن حامد من رد ما يتعلق به بالأخبار الثابتة فهل يكفر؟ علي وجهين، وقال: غالب أصحابنا علي تكفير من خالف الأخبار في الساق والقدم والأصابع والكف ونظائر ذلك وأن كانت أخبار آحاد لأنها عندنا توجب العلم، قلت: هذا قول ما لا يفهم الفقه ولا العقل، (الرابع): أنهم لم يفرقوا في الأحاديث بين خبر مشهور في قوله ((ينزل إلى السماء الدنيا)) وبين حديث لا يصح كقوله " رأيت </w:t>
      </w:r>
      <w:r w:rsidRPr="00FC5586">
        <w:rPr>
          <w:rFonts w:ascii="Simplified Arabic" w:hAnsi="Simplified Arabic" w:cs="Simplified Arabic"/>
          <w:sz w:val="28"/>
          <w:szCs w:val="28"/>
          <w:rtl/>
        </w:rPr>
        <w:lastRenderedPageBreak/>
        <w:t xml:space="preserve">ربي في أحسن صورة " بل أثبتوا هذا صفة وهذا صفة، (الخامس): أنهم لم يفرقوا بين حديث مرفوع إلى النبي صلى الله عليه وسلم وبين حديث موقوف علي صحابي أو تابعي فأثبتوا بهذا ما أثبتوا هذا، (السادس): أنهم تأولوا بعض الألفاظ في موضع ولم يتأولوها في آخر كقوله ((ومن أتاني يمشي أتيته هرولة)) قالوا هذا ضرب مثل الأنعام، وروي عن عمر بن عبد العزيز أنه قال:" إذا كان يوم القيامة جاء الله يمشي " فقالوا نحمله علي ظاهره </w:t>
      </w:r>
      <w:proofErr w:type="spellStart"/>
      <w:r w:rsidRPr="00FC5586">
        <w:rPr>
          <w:rFonts w:ascii="Simplified Arabic" w:hAnsi="Simplified Arabic" w:cs="Simplified Arabic"/>
          <w:sz w:val="28"/>
          <w:szCs w:val="28"/>
          <w:rtl/>
        </w:rPr>
        <w:t>فواعجبا</w:t>
      </w:r>
      <w:proofErr w:type="spellEnd"/>
      <w:r w:rsidRPr="00FC5586">
        <w:rPr>
          <w:rFonts w:ascii="Simplified Arabic" w:hAnsi="Simplified Arabic" w:cs="Simplified Arabic"/>
          <w:sz w:val="28"/>
          <w:szCs w:val="28"/>
          <w:rtl/>
        </w:rPr>
        <w:t xml:space="preserve"> من تأول حديث رسول الله صلى الله عليه وسلم ولا يتأول كلام عمر بن عبد العزيز، (السابع): أنهم حملوا الأحاديث علي مقتضى الحس فقالوا: ينزل بذاته وينتقل ويتحرك، ثم قالوا: لاكما يعقل، فغالطوا من يسمع فكابروا الحس والعقل فحملوا الأحاديث علي </w:t>
      </w:r>
      <w:proofErr w:type="spellStart"/>
      <w:r w:rsidRPr="00FC5586">
        <w:rPr>
          <w:rFonts w:ascii="Simplified Arabic" w:hAnsi="Simplified Arabic" w:cs="Simplified Arabic"/>
          <w:sz w:val="28"/>
          <w:szCs w:val="28"/>
          <w:rtl/>
        </w:rPr>
        <w:t>الحسيات</w:t>
      </w:r>
      <w:proofErr w:type="spellEnd"/>
      <w:r w:rsidRPr="00FC5586">
        <w:rPr>
          <w:rFonts w:ascii="Simplified Arabic" w:hAnsi="Simplified Arabic" w:cs="Simplified Arabic"/>
          <w:sz w:val="28"/>
          <w:szCs w:val="28"/>
          <w:rtl/>
        </w:rPr>
        <w:t xml:space="preserve">، </w:t>
      </w:r>
      <w:r w:rsidRPr="00FC5586">
        <w:rPr>
          <w:rFonts w:ascii="Simplified Arabic" w:hAnsi="Simplified Arabic" w:cs="Simplified Arabic"/>
          <w:sz w:val="28"/>
          <w:szCs w:val="28"/>
          <w:u w:val="single"/>
          <w:rtl/>
        </w:rPr>
        <w:t xml:space="preserve">فرأيت الرد عليهم لازما لئلا ينسب الإمام إلى ذلك، وإذا سكتُ نُسبت إلى اعتقاد ذلك، ولا يهولني أمر عظيم في النفوس، لأن العمل علي الدليل، وخصوصا في معرفة الحق لا يجوز فيه التقليد) </w:t>
      </w:r>
      <w:r w:rsidRPr="00FC5586">
        <w:rPr>
          <w:rFonts w:ascii="Simplified Arabic" w:hAnsi="Simplified Arabic" w:cs="Simplified Arabic"/>
          <w:sz w:val="28"/>
          <w:szCs w:val="28"/>
          <w:rtl/>
        </w:rPr>
        <w:t>انتهى من الباز الأشهب،</w:t>
      </w:r>
      <w:r w:rsidRPr="00FC5586">
        <w:rPr>
          <w:rFonts w:ascii="Simplified Arabic" w:hAnsi="Simplified Arabic" w:cs="Simplified Arabic"/>
          <w:b/>
          <w:bCs/>
          <w:sz w:val="28"/>
          <w:szCs w:val="28"/>
          <w:rtl/>
        </w:rPr>
        <w:t>[قلت]</w:t>
      </w:r>
      <w:r w:rsidRPr="00FC5586">
        <w:rPr>
          <w:rFonts w:ascii="Simplified Arabic" w:hAnsi="Simplified Arabic" w:cs="Simplified Arabic"/>
          <w:sz w:val="28"/>
          <w:szCs w:val="28"/>
          <w:rtl/>
        </w:rPr>
        <w:t xml:space="preserve">: هؤلاء الثلاثة - أبو عبد الله بن حامد، وصاحبه القاضي أبو يعلى وابن </w:t>
      </w:r>
      <w:proofErr w:type="spellStart"/>
      <w:r w:rsidRPr="00FC5586">
        <w:rPr>
          <w:rFonts w:ascii="Simplified Arabic" w:hAnsi="Simplified Arabic" w:cs="Simplified Arabic"/>
          <w:sz w:val="28"/>
          <w:szCs w:val="28"/>
          <w:rtl/>
        </w:rPr>
        <w:t>الزاغوني</w:t>
      </w:r>
      <w:proofErr w:type="spellEnd"/>
      <w:r w:rsidRPr="00FC5586">
        <w:rPr>
          <w:rFonts w:ascii="Simplified Arabic" w:hAnsi="Simplified Arabic" w:cs="Simplified Arabic"/>
          <w:sz w:val="28"/>
          <w:szCs w:val="28"/>
          <w:rtl/>
        </w:rPr>
        <w:t xml:space="preserve"> - كانوا في زمانهم رؤوس الحنابلة وكان لهم أسوأ التأثير على عقائد الحنابلة وإلى يومنا هذا إذ جروهم إلى بدعة الحشو جرا ودفعوهم إلى التجسيم دفعا وقد تأثر بهم كثير ممن جاء بعدهم كالحافظ عبد الغني المقدسي والشيخ ابن قدامة صاحب المغني وابن تيمية وتلامذته كابن القيم وابن عبد الهادي والذهبي وغيرهم، وهؤلاء وإن كانوا أعلاما في بعض أبواب العلم إلا أنهم مساكين في أبواب علم أصول الدين عامه كباب الأسماء والأحكام (مسائل الإيمان والكفر والتوحيد والشرك و </w:t>
      </w:r>
      <w:r w:rsidR="006930E2">
        <w:rPr>
          <w:rFonts w:ascii="Simplified Arabic" w:hAnsi="Simplified Arabic" w:cs="Simplified Arabic"/>
          <w:sz w:val="28"/>
          <w:szCs w:val="28"/>
          <w:rtl/>
        </w:rPr>
        <w:t xml:space="preserve">السنّة </w:t>
      </w:r>
      <w:r w:rsidRPr="00FC5586">
        <w:rPr>
          <w:rFonts w:ascii="Simplified Arabic" w:hAnsi="Simplified Arabic" w:cs="Simplified Arabic"/>
          <w:sz w:val="28"/>
          <w:szCs w:val="28"/>
          <w:rtl/>
        </w:rPr>
        <w:t>والبدعة) وأشد جهلاً في علوم التنزيه مسلوبي العقل والعرفان عند الحديث على صفات الله يتهافتون على الحشو والتجسيم كما يتهافت الفراش على النار وكم تفطن إلى ذلك بن الجوزي الحنبلي حيث قال فيهم " فصنفوا كتابا شانوا بها المذاهب، ورأيتهم قد نزلوا إلى مرتبة العوام، فحملوا الصفات علي مقتضى الحس</w:t>
      </w:r>
      <w:r w:rsidR="009B6F91">
        <w:rPr>
          <w:rFonts w:ascii="Simplified Arabic" w:hAnsi="Simplified Arabic" w:cs="Simplified Arabic"/>
          <w:sz w:val="28"/>
          <w:szCs w:val="28"/>
          <w:rtl/>
        </w:rPr>
        <w:t>،</w:t>
      </w:r>
      <w:r w:rsidRPr="00FC5586">
        <w:rPr>
          <w:rFonts w:ascii="Simplified Arabic" w:hAnsi="Simplified Arabic" w:cs="Simplified Arabic"/>
          <w:sz w:val="28"/>
          <w:szCs w:val="28"/>
          <w:rtl/>
        </w:rPr>
        <w:t xml:space="preserve"> وهم يتحرجون من التشبيه ويأنفون من إضافته إليهم ويقولون نحن </w:t>
      </w:r>
      <w:r w:rsidR="00455953">
        <w:rPr>
          <w:rFonts w:ascii="Simplified Arabic" w:hAnsi="Simplified Arabic" w:cs="Simplified Arabic"/>
          <w:sz w:val="28"/>
          <w:szCs w:val="28"/>
          <w:rtl/>
        </w:rPr>
        <w:t xml:space="preserve">أهل </w:t>
      </w:r>
      <w:r w:rsidRPr="00FC5586">
        <w:rPr>
          <w:rFonts w:ascii="Simplified Arabic" w:hAnsi="Simplified Arabic" w:cs="Simplified Arabic"/>
          <w:sz w:val="28"/>
          <w:szCs w:val="28"/>
          <w:rtl/>
        </w:rPr>
        <w:t>السنة، وكلا منهم صريح في التشبيه</w:t>
      </w:r>
      <w:r w:rsidR="003814FC" w:rsidRPr="00FC5586">
        <w:rPr>
          <w:rFonts w:ascii="Simplified Arabic" w:hAnsi="Simplified Arabic" w:cs="Simplified Arabic"/>
          <w:sz w:val="28"/>
          <w:szCs w:val="28"/>
          <w:rtl/>
        </w:rPr>
        <w:t xml:space="preserve">.. </w:t>
      </w:r>
      <w:r w:rsidRPr="00FC5586">
        <w:rPr>
          <w:rFonts w:ascii="Simplified Arabic" w:hAnsi="Simplified Arabic" w:cs="Simplified Arabic"/>
          <w:sz w:val="28"/>
          <w:szCs w:val="28"/>
          <w:rtl/>
        </w:rPr>
        <w:t xml:space="preserve"> ولقد كسيتم هذا المذهب شيئا قبيحا حتى لا يقال حنبلي إلا مجسم</w:t>
      </w:r>
      <w:r w:rsidR="003814FC" w:rsidRPr="00FC5586">
        <w:rPr>
          <w:rFonts w:ascii="Simplified Arabic" w:hAnsi="Simplified Arabic" w:cs="Simplified Arabic"/>
          <w:sz w:val="28"/>
          <w:szCs w:val="28"/>
          <w:rtl/>
        </w:rPr>
        <w:t xml:space="preserve">.. </w:t>
      </w:r>
      <w:r w:rsidRPr="00FC5586">
        <w:rPr>
          <w:rFonts w:ascii="Simplified Arabic" w:hAnsi="Simplified Arabic" w:cs="Simplified Arabic"/>
          <w:sz w:val="28"/>
          <w:szCs w:val="28"/>
          <w:rtl/>
        </w:rPr>
        <w:t xml:space="preserve"> وقد كان أبو محمد التميمي يقول في بعض أئمتكم: لقد شان هذا المذهب شيئا قبيحا لا يغسل الى يوم القيامة " فالله خير حافظا وهو أرحم الراحمين، </w:t>
      </w:r>
      <w:r w:rsidRPr="00FC5586">
        <w:rPr>
          <w:rFonts w:ascii="Simplified Arabic" w:hAnsi="Simplified Arabic" w:cs="Simplified Arabic"/>
          <w:b/>
          <w:bCs/>
          <w:sz w:val="28"/>
          <w:szCs w:val="28"/>
          <w:u w:val="single"/>
          <w:rtl/>
        </w:rPr>
        <w:t>وأما كتابه ابطال التأويلات ففيه طامات</w:t>
      </w:r>
      <w:r w:rsidRPr="00FC5586">
        <w:rPr>
          <w:rFonts w:ascii="Simplified Arabic" w:hAnsi="Simplified Arabic" w:cs="Simplified Arabic"/>
          <w:b/>
          <w:sz w:val="28"/>
          <w:szCs w:val="28"/>
          <w:rtl/>
        </w:rPr>
        <w:t xml:space="preserve">: أهونها أنه أثبت </w:t>
      </w:r>
      <w:r w:rsidRPr="00FC5586">
        <w:rPr>
          <w:rFonts w:ascii="Simplified Arabic" w:hAnsi="Simplified Arabic" w:cs="Simplified Arabic"/>
          <w:b/>
          <w:sz w:val="28"/>
          <w:szCs w:val="28"/>
          <w:u w:val="single"/>
          <w:rtl/>
        </w:rPr>
        <w:t>(قعود النبي صلى الله عليه وسلم على العرش مع الله</w:t>
      </w:r>
      <w:proofErr w:type="gramStart"/>
      <w:r w:rsidRPr="00FC5586">
        <w:rPr>
          <w:rFonts w:ascii="Simplified Arabic" w:hAnsi="Simplified Arabic" w:cs="Simplified Arabic"/>
          <w:b/>
          <w:sz w:val="28"/>
          <w:szCs w:val="28"/>
          <w:u w:val="single"/>
          <w:rtl/>
        </w:rPr>
        <w:t xml:space="preserve">) </w:t>
      </w:r>
      <w:r w:rsidRPr="00FC5586">
        <w:rPr>
          <w:rFonts w:ascii="Simplified Arabic" w:hAnsi="Simplified Arabic" w:cs="Simplified Arabic"/>
          <w:b/>
          <w:sz w:val="28"/>
          <w:szCs w:val="28"/>
          <w:rtl/>
        </w:rPr>
        <w:t>!!</w:t>
      </w:r>
      <w:proofErr w:type="gramEnd"/>
      <w:r w:rsidRPr="00FC5586">
        <w:rPr>
          <w:rFonts w:ascii="Simplified Arabic" w:hAnsi="Simplified Arabic" w:cs="Simplified Arabic"/>
          <w:b/>
          <w:sz w:val="28"/>
          <w:szCs w:val="28"/>
          <w:rtl/>
        </w:rPr>
        <w:t xml:space="preserve"> وأن هذا هو المقام المحمود الذي وعده به ربه، وأن من لم يؤمن بذلك فهو من الفرق الهالكة، وذكر في ذلك روايات، و كل تلك الروايات موضوعة، ثم قال أبو يعلى الفراء في 2/485 معتمدا على الروايات الموضوعة: ((فلزمنا الإنكار على من رد هذه الفضيلة التي قالتها العلماء وتلقوها بالقبول، فمن ردها فهو من الفرق الهالكة)) اهـ، بل ونقل أبو يعلى </w:t>
      </w:r>
      <w:r w:rsidRPr="00FC5586">
        <w:rPr>
          <w:rFonts w:ascii="Simplified Arabic" w:hAnsi="Simplified Arabic" w:cs="Simplified Arabic"/>
          <w:b/>
          <w:sz w:val="28"/>
          <w:szCs w:val="28"/>
          <w:rtl/>
        </w:rPr>
        <w:lastRenderedPageBreak/>
        <w:t>عن بعضهم تكفير منكر ذلك !!، ج1/ص72 و ج2/ص476، وأثبت (</w:t>
      </w:r>
      <w:r w:rsidRPr="00FC5586">
        <w:rPr>
          <w:rFonts w:ascii="Simplified Arabic" w:hAnsi="Simplified Arabic" w:cs="Simplified Arabic"/>
          <w:b/>
          <w:sz w:val="28"/>
          <w:szCs w:val="28"/>
          <w:u w:val="single"/>
          <w:rtl/>
        </w:rPr>
        <w:t>الاستلقاء والاتكاء والقعود، ورفع إحدى الرجلين على الأخرى</w:t>
      </w:r>
      <w:proofErr w:type="gramStart"/>
      <w:r w:rsidRPr="00FC5586">
        <w:rPr>
          <w:rFonts w:ascii="Simplified Arabic" w:hAnsi="Simplified Arabic" w:cs="Simplified Arabic"/>
          <w:b/>
          <w:sz w:val="28"/>
          <w:szCs w:val="28"/>
          <w:rtl/>
        </w:rPr>
        <w:t>) !!</w:t>
      </w:r>
      <w:proofErr w:type="gramEnd"/>
      <w:r w:rsidRPr="00FC5586">
        <w:rPr>
          <w:rFonts w:ascii="Simplified Arabic" w:hAnsi="Simplified Arabic" w:cs="Simplified Arabic"/>
          <w:b/>
          <w:sz w:val="28"/>
          <w:szCs w:val="28"/>
          <w:rtl/>
        </w:rPr>
        <w:t xml:space="preserve"> وذكر في ذلك رواية موضوعة: ((إن الله لما فرغ من خلقه استوى على عرشه واستلقى ووضع إحدى رجليه على الأخرى وقال: إنها لا تصلح لبشر)) [1/73، وفي 1/187] !!!، وذكر </w:t>
      </w:r>
      <w:r w:rsidR="00FE0230">
        <w:rPr>
          <w:rFonts w:ascii="Simplified Arabic" w:hAnsi="Simplified Arabic" w:cs="Simplified Arabic" w:hint="cs"/>
          <w:b/>
          <w:sz w:val="28"/>
          <w:szCs w:val="28"/>
          <w:rtl/>
        </w:rPr>
        <w:t xml:space="preserve">ج 1 </w:t>
      </w:r>
      <w:r w:rsidRPr="00FC5586">
        <w:rPr>
          <w:rFonts w:ascii="Simplified Arabic" w:hAnsi="Simplified Arabic" w:cs="Simplified Arabic"/>
          <w:b/>
          <w:sz w:val="28"/>
          <w:szCs w:val="28"/>
          <w:rtl/>
        </w:rPr>
        <w:t xml:space="preserve">ص188 عن كعب الأحبار أنه قال لمن سأله أين ربنا: ((هو على العرش العظيم متكئ واضع إحدى رجليه على الأخرى)) اهـ !!، </w:t>
      </w:r>
      <w:r w:rsidRPr="00FC5586">
        <w:rPr>
          <w:rFonts w:ascii="Simplified Arabic" w:hAnsi="Simplified Arabic" w:cs="Simplified Arabic"/>
          <w:bCs/>
          <w:sz w:val="28"/>
          <w:szCs w:val="28"/>
          <w:rtl/>
        </w:rPr>
        <w:t>وقد أثبت أبو يعلى بهذا وذاك وغيره من الباطل صفات لله تعالى وتقدس عن إفكه</w:t>
      </w:r>
      <w:r w:rsidRPr="00FC5586">
        <w:rPr>
          <w:rFonts w:ascii="Simplified Arabic" w:hAnsi="Simplified Arabic" w:cs="Simplified Arabic"/>
          <w:b/>
          <w:sz w:val="28"/>
          <w:szCs w:val="28"/>
          <w:rtl/>
        </w:rPr>
        <w:t xml:space="preserve"> فقال</w:t>
      </w:r>
      <w:r w:rsidR="00FE0230">
        <w:rPr>
          <w:rFonts w:ascii="Simplified Arabic" w:hAnsi="Simplified Arabic" w:cs="Simplified Arabic" w:hint="cs"/>
          <w:b/>
          <w:sz w:val="28"/>
          <w:szCs w:val="28"/>
          <w:rtl/>
        </w:rPr>
        <w:t xml:space="preserve">: ج 1 </w:t>
      </w:r>
      <w:r w:rsidRPr="00FC5586">
        <w:rPr>
          <w:rFonts w:ascii="Simplified Arabic" w:hAnsi="Simplified Arabic" w:cs="Simplified Arabic"/>
          <w:b/>
          <w:sz w:val="28"/>
          <w:szCs w:val="28"/>
          <w:rtl/>
        </w:rPr>
        <w:t xml:space="preserve">ص190: </w:t>
      </w:r>
      <w:r w:rsidRPr="00FC5586">
        <w:rPr>
          <w:rFonts w:ascii="Simplified Arabic" w:hAnsi="Simplified Arabic" w:cs="Simplified Arabic"/>
          <w:b/>
          <w:sz w:val="28"/>
          <w:szCs w:val="28"/>
          <w:u w:val="single"/>
          <w:rtl/>
        </w:rPr>
        <w:t>((اعلم أن هذا الخبر يفيد أشياء: منها جواز إطلاق الاستلقاء عليه، لا على وجه الاستراحة بل على صفة لا نعقل معناها، وأن له رجلين كما له يدان، وأنه يضع إحداهما على الأخرى على صفة لا نعقلها))</w:t>
      </w:r>
      <w:r w:rsidRPr="00FC5586">
        <w:rPr>
          <w:rFonts w:ascii="Simplified Arabic" w:hAnsi="Simplified Arabic" w:cs="Simplified Arabic"/>
          <w:b/>
          <w:sz w:val="28"/>
          <w:szCs w:val="28"/>
          <w:rtl/>
        </w:rPr>
        <w:t xml:space="preserve"> اهـ !!!</w:t>
      </w:r>
      <w:r w:rsidR="009B6F91">
        <w:rPr>
          <w:rFonts w:ascii="Simplified Arabic" w:hAnsi="Simplified Arabic" w:cs="Simplified Arabic"/>
          <w:b/>
          <w:sz w:val="28"/>
          <w:szCs w:val="28"/>
          <w:rtl/>
        </w:rPr>
        <w:t>،</w:t>
      </w:r>
      <w:r w:rsidRPr="00FC5586">
        <w:rPr>
          <w:rFonts w:ascii="Simplified Arabic" w:hAnsi="Simplified Arabic" w:cs="Simplified Arabic"/>
          <w:b/>
          <w:sz w:val="28"/>
          <w:szCs w:val="28"/>
          <w:rtl/>
        </w:rPr>
        <w:t xml:space="preserve"> </w:t>
      </w:r>
      <w:r w:rsidRPr="00FC5586">
        <w:rPr>
          <w:rFonts w:ascii="Simplified Arabic" w:hAnsi="Simplified Arabic" w:cs="Simplified Arabic"/>
          <w:b/>
          <w:sz w:val="28"/>
          <w:szCs w:val="28"/>
          <w:u w:val="single"/>
          <w:rtl/>
        </w:rPr>
        <w:t>ثم لم يهدأ حتى وصف الله تعالى بأنه في صورة (شاب، أمرد، أجعد، في حلة حمراء، عليه تاج، ونعلان من ذهب، وعلى وجهه فَرَاش من ذهب) !!</w:t>
      </w:r>
      <w:r w:rsidRPr="00FC5586">
        <w:rPr>
          <w:rFonts w:ascii="Simplified Arabic" w:hAnsi="Simplified Arabic" w:cs="Simplified Arabic"/>
          <w:b/>
          <w:sz w:val="28"/>
          <w:szCs w:val="28"/>
          <w:rtl/>
        </w:rPr>
        <w:t xml:space="preserve"> وكتب في ذلك صفحات كثيرة من الكتاب 1/133 ليثبت هذه الأوصاف لله ـ تعالى وتقدس عن إفكه ـ وكلها روايات موضوعة، ونقل في 1/144 أن من لم يؤمن بهذه الصفات </w:t>
      </w:r>
      <w:proofErr w:type="gramStart"/>
      <w:r w:rsidRPr="00FC5586">
        <w:rPr>
          <w:rFonts w:ascii="Simplified Arabic" w:hAnsi="Simplified Arabic" w:cs="Simplified Arabic"/>
          <w:b/>
          <w:sz w:val="28"/>
          <w:szCs w:val="28"/>
          <w:rtl/>
        </w:rPr>
        <w:t>العظيمة !!</w:t>
      </w:r>
      <w:proofErr w:type="gramEnd"/>
      <w:r w:rsidRPr="00FC5586">
        <w:rPr>
          <w:rFonts w:ascii="Simplified Arabic" w:hAnsi="Simplified Arabic" w:cs="Simplified Arabic"/>
          <w:b/>
          <w:sz w:val="28"/>
          <w:szCs w:val="28"/>
          <w:rtl/>
        </w:rPr>
        <w:t xml:space="preserve"> فهو: (زنديق)، (معتزلي)، (جهمي)، (لا تقبل شهادته)، (لا يسلم عليه)، (لا يعاد)، ثم قال أبو يعلى في 1/146: </w:t>
      </w:r>
      <w:r w:rsidRPr="00FC5586">
        <w:rPr>
          <w:rFonts w:ascii="Simplified Arabic" w:hAnsi="Simplified Arabic" w:cs="Simplified Arabic"/>
          <w:b/>
          <w:sz w:val="28"/>
          <w:szCs w:val="28"/>
          <w:u w:val="single"/>
          <w:rtl/>
        </w:rPr>
        <w:t>(وليس في قوله: شاب وأمرد وجعد وقطط وموفور إثبات تشبيه، لأننا نثبت ذلك تسمية كما جاء الخبر لا نعقل معناها، كما أثبتنا ذاتا ونفسا، ولأنه ليس في إثبات الفَرَاش والنعلين والتاج وأخضر أكثر من تقريب المحدث من القديم، وهذا غير ممتنع كما لم يمتنع وصفه بالجلوس على العرش</w:t>
      </w:r>
      <w:r w:rsidR="009B6F91">
        <w:rPr>
          <w:rFonts w:ascii="Simplified Arabic" w:hAnsi="Simplified Arabic" w:cs="Simplified Arabic"/>
          <w:b/>
          <w:sz w:val="28"/>
          <w:szCs w:val="28"/>
          <w:rtl/>
        </w:rPr>
        <w:t>،</w:t>
      </w:r>
      <w:r w:rsidRPr="00FC5586">
        <w:rPr>
          <w:rFonts w:ascii="Simplified Arabic" w:hAnsi="Simplified Arabic" w:cs="Simplified Arabic"/>
          <w:b/>
          <w:sz w:val="28"/>
          <w:szCs w:val="28"/>
          <w:rtl/>
        </w:rPr>
        <w:t>)) اهـ، فهذه بعض مخازي أبي يعلى الفراء، كما أثبت (التدلي</w:t>
      </w:r>
      <w:proofErr w:type="gramStart"/>
      <w:r w:rsidRPr="00FC5586">
        <w:rPr>
          <w:rFonts w:ascii="Simplified Arabic" w:hAnsi="Simplified Arabic" w:cs="Simplified Arabic"/>
          <w:b/>
          <w:sz w:val="28"/>
          <w:szCs w:val="28"/>
          <w:rtl/>
        </w:rPr>
        <w:t>) !!</w:t>
      </w:r>
      <w:proofErr w:type="gramEnd"/>
      <w:r w:rsidRPr="00FC5586">
        <w:rPr>
          <w:rFonts w:ascii="Simplified Arabic" w:hAnsi="Simplified Arabic" w:cs="Simplified Arabic"/>
          <w:b/>
          <w:sz w:val="28"/>
          <w:szCs w:val="28"/>
          <w:rtl/>
        </w:rPr>
        <w:t xml:space="preserve"> بقوله تعالى: (ثم دنا فتدلى) على أن المتدلي هو </w:t>
      </w:r>
      <w:proofErr w:type="gramStart"/>
      <w:r w:rsidRPr="00FC5586">
        <w:rPr>
          <w:rFonts w:ascii="Simplified Arabic" w:hAnsi="Simplified Arabic" w:cs="Simplified Arabic"/>
          <w:b/>
          <w:sz w:val="28"/>
          <w:szCs w:val="28"/>
          <w:rtl/>
        </w:rPr>
        <w:t>الله !!</w:t>
      </w:r>
      <w:proofErr w:type="gramEnd"/>
      <w:r w:rsidRPr="00FC5586">
        <w:rPr>
          <w:rFonts w:ascii="Simplified Arabic" w:hAnsi="Simplified Arabic" w:cs="Simplified Arabic"/>
          <w:b/>
          <w:sz w:val="28"/>
          <w:szCs w:val="28"/>
          <w:rtl/>
        </w:rPr>
        <w:t xml:space="preserve"> فقال في 1/125: ((فعلم أن المتدلي هو الذي يوحي وهو الله تعالى)) اهـ !! يقول هذا مع أن أئمة اللغة قد أجمعوا على أن الضمائر تعود على ما يناسبها ولو بعدت، </w:t>
      </w:r>
      <w:r w:rsidRPr="00FC5586">
        <w:rPr>
          <w:rFonts w:ascii="Simplified Arabic" w:hAnsi="Simplified Arabic" w:cs="Simplified Arabic"/>
          <w:b/>
          <w:sz w:val="28"/>
          <w:szCs w:val="28"/>
          <w:u w:val="single"/>
          <w:rtl/>
        </w:rPr>
        <w:t>ولم يتورع أبو يعلى من إطلاق الشمال على الله</w:t>
      </w:r>
      <w:r w:rsidRPr="00FC5586">
        <w:rPr>
          <w:rFonts w:ascii="Simplified Arabic" w:hAnsi="Simplified Arabic" w:cs="Simplified Arabic"/>
          <w:b/>
          <w:sz w:val="28"/>
          <w:szCs w:val="28"/>
          <w:rtl/>
        </w:rPr>
        <w:t xml:space="preserve">، [1/178 و 2/328]، ولم يتورع عن </w:t>
      </w:r>
      <w:proofErr w:type="spellStart"/>
      <w:r w:rsidRPr="00FC5586">
        <w:rPr>
          <w:rFonts w:ascii="Simplified Arabic" w:hAnsi="Simplified Arabic" w:cs="Simplified Arabic"/>
          <w:b/>
          <w:sz w:val="28"/>
          <w:szCs w:val="28"/>
          <w:rtl/>
        </w:rPr>
        <w:t>اتبات</w:t>
      </w:r>
      <w:proofErr w:type="spellEnd"/>
      <w:r w:rsidRPr="00FC5586">
        <w:rPr>
          <w:rFonts w:ascii="Simplified Arabic" w:hAnsi="Simplified Arabic" w:cs="Simplified Arabic"/>
          <w:b/>
          <w:sz w:val="28"/>
          <w:szCs w:val="28"/>
          <w:rtl/>
        </w:rPr>
        <w:t xml:space="preserve"> صفات بكلام اليهود، فذكر في 1/202 عن كعب الأحبار أنه قال: ((إن الله تعالى نظر إلى الأرض فقال: إني واط على بعضك، فانتسفت إليه الجبال فتضعضعت الصخرة فشكر الله لها ذلك فوضع عليها قدمه)) اهـ، والمحقق يقول: ((الخبر من الإسرائيليات)) اهـ، لكن أبا يعلى لا يتورع عن إثبات صفات بمثل هذا، ولأن أبو يعلى حشوي جلد، فإنه مغرم بنسبة كل شيء إلى الذات ! لا يتردد أبدا في ذلك فتراه يذكر في 1/227 رواية (إن الله يدني العبد يوم القيامة) فيقول: ((المراد من دنوه الدنو من الذات)) !!، وفي 1/265 يذكر: ((نزول ذاته)</w:t>
      </w:r>
      <w:proofErr w:type="gramStart"/>
      <w:r w:rsidRPr="00FC5586">
        <w:rPr>
          <w:rFonts w:ascii="Simplified Arabic" w:hAnsi="Simplified Arabic" w:cs="Simplified Arabic"/>
          <w:b/>
          <w:sz w:val="28"/>
          <w:szCs w:val="28"/>
          <w:rtl/>
        </w:rPr>
        <w:t>) !!</w:t>
      </w:r>
      <w:proofErr w:type="gramEnd"/>
      <w:r w:rsidRPr="00FC5586">
        <w:rPr>
          <w:rFonts w:ascii="Simplified Arabic" w:hAnsi="Simplified Arabic" w:cs="Simplified Arabic"/>
          <w:b/>
          <w:sz w:val="28"/>
          <w:szCs w:val="28"/>
          <w:rtl/>
        </w:rPr>
        <w:t xml:space="preserve"> تعالى وتقدس، يستدل لذلك بخبر موضوع: ((إن الله جل اسمه إذا أراد أن ينـزل نزل بذاته)</w:t>
      </w:r>
      <w:proofErr w:type="gramStart"/>
      <w:r w:rsidRPr="00FC5586">
        <w:rPr>
          <w:rFonts w:ascii="Simplified Arabic" w:hAnsi="Simplified Arabic" w:cs="Simplified Arabic"/>
          <w:b/>
          <w:sz w:val="28"/>
          <w:szCs w:val="28"/>
          <w:rtl/>
        </w:rPr>
        <w:t>) !!</w:t>
      </w:r>
      <w:proofErr w:type="gramEnd"/>
      <w:r w:rsidRPr="00FC5586">
        <w:rPr>
          <w:rFonts w:ascii="Simplified Arabic" w:hAnsi="Simplified Arabic" w:cs="Simplified Arabic"/>
          <w:b/>
          <w:sz w:val="28"/>
          <w:szCs w:val="28"/>
          <w:rtl/>
        </w:rPr>
        <w:t xml:space="preserve"> وفي 1/266 يذكر: </w:t>
      </w:r>
      <w:r w:rsidRPr="00FC5586">
        <w:rPr>
          <w:rFonts w:ascii="Simplified Arabic" w:hAnsi="Simplified Arabic" w:cs="Simplified Arabic"/>
          <w:b/>
          <w:sz w:val="28"/>
          <w:szCs w:val="28"/>
          <w:u w:val="single"/>
          <w:rtl/>
        </w:rPr>
        <w:t>((هبوط الذات))</w:t>
      </w:r>
      <w:r w:rsidRPr="00FC5586">
        <w:rPr>
          <w:rFonts w:ascii="Simplified Arabic" w:hAnsi="Simplified Arabic" w:cs="Simplified Arabic"/>
          <w:b/>
          <w:sz w:val="28"/>
          <w:szCs w:val="28"/>
          <w:rtl/>
        </w:rPr>
        <w:t xml:space="preserve"> !!، وفي 2/297: </w:t>
      </w:r>
      <w:r w:rsidRPr="00FC5586">
        <w:rPr>
          <w:rFonts w:ascii="Simplified Arabic" w:hAnsi="Simplified Arabic" w:cs="Simplified Arabic"/>
          <w:b/>
          <w:sz w:val="28"/>
          <w:szCs w:val="28"/>
          <w:u w:val="single"/>
          <w:rtl/>
        </w:rPr>
        <w:lastRenderedPageBreak/>
        <w:t>((الدنو والقرب من الذات)</w:t>
      </w:r>
      <w:proofErr w:type="gramStart"/>
      <w:r w:rsidRPr="00FC5586">
        <w:rPr>
          <w:rFonts w:ascii="Simplified Arabic" w:hAnsi="Simplified Arabic" w:cs="Simplified Arabic"/>
          <w:b/>
          <w:sz w:val="28"/>
          <w:szCs w:val="28"/>
          <w:u w:val="single"/>
          <w:rtl/>
        </w:rPr>
        <w:t>)</w:t>
      </w:r>
      <w:r w:rsidRPr="00FC5586">
        <w:rPr>
          <w:rFonts w:ascii="Simplified Arabic" w:hAnsi="Simplified Arabic" w:cs="Simplified Arabic"/>
          <w:b/>
          <w:sz w:val="28"/>
          <w:szCs w:val="28"/>
          <w:rtl/>
        </w:rPr>
        <w:t xml:space="preserve"> !!</w:t>
      </w:r>
      <w:proofErr w:type="gramEnd"/>
      <w:r w:rsidRPr="00FC5586">
        <w:rPr>
          <w:rFonts w:ascii="Simplified Arabic" w:hAnsi="Simplified Arabic" w:cs="Simplified Arabic"/>
          <w:b/>
          <w:sz w:val="28"/>
          <w:szCs w:val="28"/>
          <w:rtl/>
        </w:rPr>
        <w:t xml:space="preserve"> وفي 2/334: </w:t>
      </w:r>
      <w:r w:rsidRPr="00FC5586">
        <w:rPr>
          <w:rFonts w:ascii="Simplified Arabic" w:hAnsi="Simplified Arabic" w:cs="Simplified Arabic"/>
          <w:b/>
          <w:sz w:val="28"/>
          <w:szCs w:val="28"/>
          <w:u w:val="single"/>
          <w:rtl/>
        </w:rPr>
        <w:t>((فأما التجلي فهو راجع إلى الذات))</w:t>
      </w:r>
      <w:r w:rsidRPr="00FC5586">
        <w:rPr>
          <w:rFonts w:ascii="Simplified Arabic" w:hAnsi="Simplified Arabic" w:cs="Simplified Arabic"/>
          <w:b/>
          <w:sz w:val="28"/>
          <w:szCs w:val="28"/>
          <w:rtl/>
        </w:rPr>
        <w:t xml:space="preserve"> !!، ثم أثبت الذراعين والصدر</w:t>
      </w:r>
      <w:proofErr w:type="gramStart"/>
      <w:r w:rsidRPr="00FC5586">
        <w:rPr>
          <w:rFonts w:ascii="Simplified Arabic" w:hAnsi="Simplified Arabic" w:cs="Simplified Arabic"/>
          <w:b/>
          <w:sz w:val="28"/>
          <w:szCs w:val="28"/>
          <w:rtl/>
        </w:rPr>
        <w:t>) !!</w:t>
      </w:r>
      <w:proofErr w:type="gramEnd"/>
      <w:r w:rsidRPr="00FC5586">
        <w:rPr>
          <w:rFonts w:ascii="Simplified Arabic" w:hAnsi="Simplified Arabic" w:cs="Simplified Arabic"/>
          <w:b/>
          <w:sz w:val="28"/>
          <w:szCs w:val="28"/>
          <w:rtl/>
        </w:rPr>
        <w:t xml:space="preserve"> [1/221] برواية مكذوبة باطلة، نصها: </w:t>
      </w:r>
      <w:r w:rsidRPr="00FC5586">
        <w:rPr>
          <w:rFonts w:ascii="Simplified Arabic" w:hAnsi="Simplified Arabic" w:cs="Simplified Arabic"/>
          <w:b/>
          <w:sz w:val="28"/>
          <w:szCs w:val="28"/>
          <w:u w:val="single"/>
          <w:rtl/>
        </w:rPr>
        <w:t>((خلق الله الملائكة من نور الذراعين والصدر)</w:t>
      </w:r>
      <w:proofErr w:type="gramStart"/>
      <w:r w:rsidRPr="00FC5586">
        <w:rPr>
          <w:rFonts w:ascii="Simplified Arabic" w:hAnsi="Simplified Arabic" w:cs="Simplified Arabic"/>
          <w:b/>
          <w:sz w:val="28"/>
          <w:szCs w:val="28"/>
          <w:u w:val="single"/>
          <w:rtl/>
        </w:rPr>
        <w:t>)</w:t>
      </w:r>
      <w:r w:rsidRPr="00FC5586">
        <w:rPr>
          <w:rFonts w:ascii="Simplified Arabic" w:hAnsi="Simplified Arabic" w:cs="Simplified Arabic"/>
          <w:b/>
          <w:sz w:val="28"/>
          <w:szCs w:val="28"/>
          <w:rtl/>
        </w:rPr>
        <w:t xml:space="preserve"> !!</w:t>
      </w:r>
      <w:proofErr w:type="gramEnd"/>
      <w:r w:rsidRPr="00FC5586">
        <w:rPr>
          <w:rFonts w:ascii="Simplified Arabic" w:hAnsi="Simplified Arabic" w:cs="Simplified Arabic"/>
          <w:b/>
          <w:sz w:val="28"/>
          <w:szCs w:val="28"/>
          <w:rtl/>
        </w:rPr>
        <w:t xml:space="preserve"> </w:t>
      </w:r>
      <w:r w:rsidRPr="00FC5586">
        <w:rPr>
          <w:rStyle w:val="af0"/>
          <w:rFonts w:ascii="Simplified Arabic" w:hAnsi="Simplified Arabic" w:cs="Simplified Arabic"/>
          <w:b/>
          <w:sz w:val="28"/>
          <w:szCs w:val="28"/>
          <w:u w:val="single"/>
          <w:rtl/>
        </w:rPr>
        <w:t>(2)</w:t>
      </w:r>
      <w:r w:rsidRPr="00FC5586">
        <w:rPr>
          <w:rFonts w:ascii="Simplified Arabic" w:hAnsi="Simplified Arabic" w:cs="Simplified Arabic"/>
          <w:b/>
          <w:sz w:val="28"/>
          <w:szCs w:val="28"/>
          <w:rtl/>
        </w:rPr>
        <w:t xml:space="preserve"> ثم قال: ((الكلام في هذا الخبر في فصلين: أحدهما في إثبات الذراعين والصدر، والثاني في خلق الملائكة من نوره)) </w:t>
      </w:r>
      <w:proofErr w:type="gramStart"/>
      <w:r w:rsidRPr="00FC5586">
        <w:rPr>
          <w:rFonts w:ascii="Simplified Arabic" w:hAnsi="Simplified Arabic" w:cs="Simplified Arabic"/>
          <w:b/>
          <w:sz w:val="28"/>
          <w:szCs w:val="28"/>
          <w:rtl/>
        </w:rPr>
        <w:t>اهـ !!</w:t>
      </w:r>
      <w:proofErr w:type="gramEnd"/>
      <w:r w:rsidRPr="00FC5586">
        <w:rPr>
          <w:rFonts w:ascii="Simplified Arabic" w:hAnsi="Simplified Arabic" w:cs="Simplified Arabic"/>
          <w:b/>
          <w:sz w:val="28"/>
          <w:szCs w:val="28"/>
          <w:rtl/>
        </w:rPr>
        <w:t xml:space="preserve"> فأثبت الذراعين والصدر والنور صفات، وأثبت </w:t>
      </w:r>
      <w:r w:rsidRPr="00FC5586">
        <w:rPr>
          <w:rFonts w:ascii="Simplified Arabic" w:hAnsi="Simplified Arabic" w:cs="Simplified Arabic"/>
          <w:b/>
          <w:sz w:val="28"/>
          <w:szCs w:val="28"/>
          <w:u w:val="single"/>
          <w:rtl/>
        </w:rPr>
        <w:t>(الفخذ والأمام والخلف لله)</w:t>
      </w:r>
      <w:r w:rsidRPr="00FC5586">
        <w:rPr>
          <w:rFonts w:ascii="Simplified Arabic" w:hAnsi="Simplified Arabic" w:cs="Simplified Arabic"/>
          <w:b/>
          <w:sz w:val="28"/>
          <w:szCs w:val="28"/>
          <w:rtl/>
        </w:rPr>
        <w:t xml:space="preserve"> سبحانه وتعالى عن حشو المجسمة</w:t>
      </w:r>
      <w:proofErr w:type="gramStart"/>
      <w:r w:rsidRPr="00FC5586">
        <w:rPr>
          <w:rFonts w:ascii="Simplified Arabic" w:hAnsi="Simplified Arabic" w:cs="Simplified Arabic"/>
          <w:b/>
          <w:sz w:val="28"/>
          <w:szCs w:val="28"/>
          <w:rtl/>
        </w:rPr>
        <w:t>) !!!!</w:t>
      </w:r>
      <w:proofErr w:type="gramEnd"/>
      <w:r w:rsidRPr="00FC5586">
        <w:rPr>
          <w:rFonts w:ascii="Simplified Arabic" w:hAnsi="Simplified Arabic" w:cs="Simplified Arabic"/>
          <w:b/>
          <w:sz w:val="28"/>
          <w:szCs w:val="28"/>
          <w:rtl/>
        </w:rPr>
        <w:t xml:space="preserve"> برواية باطلة: ((إذا كان يوم القيامة يذكر داود ذنبه فيقول الله عز وجل له: كن أمامي، فيقول: رب ذنبي، فيقول الله: كن خلفي فيقول: رب ذنبي </w:t>
      </w:r>
      <w:proofErr w:type="spellStart"/>
      <w:r w:rsidRPr="00FC5586">
        <w:rPr>
          <w:rFonts w:ascii="Simplified Arabic" w:hAnsi="Simplified Arabic" w:cs="Simplified Arabic"/>
          <w:b/>
          <w:sz w:val="28"/>
          <w:szCs w:val="28"/>
          <w:rtl/>
        </w:rPr>
        <w:t>ذنبي</w:t>
      </w:r>
      <w:proofErr w:type="spellEnd"/>
      <w:r w:rsidRPr="00FC5586">
        <w:rPr>
          <w:rFonts w:ascii="Simplified Arabic" w:hAnsi="Simplified Arabic" w:cs="Simplified Arabic"/>
          <w:b/>
          <w:sz w:val="28"/>
          <w:szCs w:val="28"/>
          <w:rtl/>
        </w:rPr>
        <w:t xml:space="preserve">، فيقول الله له خذ بقدمي)) اهـ، [1/206] ثم يذكر الرواية الباطلة التالية: ((إن الله عز وجل ليقرب داود حتى يضع يده على فخذه يقول: ادن منا أزلفت لدينا)) اهـ، ثم قال: ((اعلم أنه غير ممتنع حمل هذا الخبر على ظاهره، إذ ليس فيه ما يحيل صفاته ولا يخرجها عما تستحقه لأنا لا نثبت قدما </w:t>
      </w:r>
      <w:r w:rsidRPr="00FC5586">
        <w:rPr>
          <w:rFonts w:ascii="Simplified Arabic" w:hAnsi="Simplified Arabic" w:cs="Simplified Arabic"/>
          <w:b/>
          <w:sz w:val="28"/>
          <w:szCs w:val="28"/>
          <w:u w:val="single"/>
          <w:rtl/>
        </w:rPr>
        <w:t>وفخذا</w:t>
      </w:r>
      <w:r w:rsidRPr="00FC5586">
        <w:rPr>
          <w:rFonts w:ascii="Simplified Arabic" w:hAnsi="Simplified Arabic" w:cs="Simplified Arabic"/>
          <w:b/>
          <w:sz w:val="28"/>
          <w:szCs w:val="28"/>
          <w:rtl/>
        </w:rPr>
        <w:t xml:space="preserve"> جارحة ولا أبعاضا، بل نثبت ذلك صفة كما أثبتنا الذات والوجه واليدين … ولا نثبت أيضا </w:t>
      </w:r>
      <w:r w:rsidRPr="00FC5586">
        <w:rPr>
          <w:rFonts w:ascii="Simplified Arabic" w:hAnsi="Simplified Arabic" w:cs="Simplified Arabic"/>
          <w:b/>
          <w:sz w:val="28"/>
          <w:szCs w:val="28"/>
          <w:u w:val="single"/>
          <w:rtl/>
        </w:rPr>
        <w:t>أماما وخلفا</w:t>
      </w:r>
      <w:r w:rsidRPr="00FC5586">
        <w:rPr>
          <w:rFonts w:ascii="Simplified Arabic" w:hAnsi="Simplified Arabic" w:cs="Simplified Arabic"/>
          <w:b/>
          <w:sz w:val="28"/>
          <w:szCs w:val="28"/>
          <w:rtl/>
        </w:rPr>
        <w:t xml:space="preserve"> على وجه الحد والجهة، </w:t>
      </w:r>
      <w:r w:rsidRPr="00FC5586">
        <w:rPr>
          <w:rFonts w:ascii="Simplified Arabic" w:hAnsi="Simplified Arabic" w:cs="Simplified Arabic"/>
          <w:b/>
          <w:sz w:val="28"/>
          <w:szCs w:val="28"/>
          <w:u w:val="single"/>
          <w:rtl/>
        </w:rPr>
        <w:t>بل نثبت ذلك صفة</w:t>
      </w:r>
      <w:r w:rsidRPr="00FC5586">
        <w:rPr>
          <w:rFonts w:ascii="Simplified Arabic" w:hAnsi="Simplified Arabic" w:cs="Simplified Arabic"/>
          <w:b/>
          <w:sz w:val="28"/>
          <w:szCs w:val="28"/>
          <w:rtl/>
        </w:rPr>
        <w:t xml:space="preserve"> غير محدودة …)) اهـ !!!، وإذا لم تستح فاصنع ما شئت، جعل الفخذ صفة لله تعالى وتقدس، والفخذ من العورة في شريعة الإسلام، حسبنا الله ونعم الوكيل، ثم أثبت </w:t>
      </w:r>
      <w:r w:rsidRPr="00FC5586">
        <w:rPr>
          <w:rFonts w:ascii="Simplified Arabic" w:hAnsi="Simplified Arabic" w:cs="Simplified Arabic"/>
          <w:b/>
          <w:sz w:val="28"/>
          <w:szCs w:val="28"/>
          <w:u w:val="single"/>
          <w:rtl/>
        </w:rPr>
        <w:t>(الإبهام والخنصر والسبابة والتي تليها)</w:t>
      </w:r>
      <w:r w:rsidRPr="00FC5586">
        <w:rPr>
          <w:rFonts w:ascii="Simplified Arabic" w:hAnsi="Simplified Arabic" w:cs="Simplified Arabic"/>
          <w:b/>
          <w:sz w:val="28"/>
          <w:szCs w:val="28"/>
          <w:rtl/>
        </w:rPr>
        <w:t xml:space="preserve"> !! بروايات لا يثبت بها شيء حتى في الوضوء، فأثبت الإبهام صفة لله [1/210]، مستدلا برواية منكرة باطلة: ((أوحى الله إلى داود: ارفع رأسك فقد غفرت لك</w:t>
      </w:r>
      <w:r w:rsidR="009B6F91">
        <w:rPr>
          <w:rFonts w:ascii="Simplified Arabic" w:hAnsi="Simplified Arabic" w:cs="Simplified Arabic"/>
          <w:b/>
          <w:sz w:val="28"/>
          <w:szCs w:val="28"/>
          <w:rtl/>
        </w:rPr>
        <w:t>،</w:t>
      </w:r>
      <w:r w:rsidRPr="00FC5586">
        <w:rPr>
          <w:rFonts w:ascii="Simplified Arabic" w:hAnsi="Simplified Arabic" w:cs="Simplified Arabic"/>
          <w:b/>
          <w:sz w:val="28"/>
          <w:szCs w:val="28"/>
          <w:rtl/>
        </w:rPr>
        <w:t xml:space="preserve"> ومحوت خطيئتك بإبهام يميني)) اهـ !!، ثم قال أبو يعلى متحذلقا: ((وهذه الزيادة تقتضي </w:t>
      </w:r>
      <w:r w:rsidRPr="00FC5586">
        <w:rPr>
          <w:rFonts w:ascii="Simplified Arabic" w:hAnsi="Simplified Arabic" w:cs="Simplified Arabic"/>
          <w:b/>
          <w:sz w:val="28"/>
          <w:szCs w:val="28"/>
          <w:u w:val="single"/>
          <w:rtl/>
        </w:rPr>
        <w:t>إثبات الإبهام</w:t>
      </w:r>
      <w:r w:rsidR="009B6F91">
        <w:rPr>
          <w:rFonts w:ascii="Simplified Arabic" w:hAnsi="Simplified Arabic" w:cs="Simplified Arabic"/>
          <w:b/>
          <w:sz w:val="28"/>
          <w:szCs w:val="28"/>
          <w:rtl/>
        </w:rPr>
        <w:t>،</w:t>
      </w:r>
      <w:r w:rsidRPr="00FC5586">
        <w:rPr>
          <w:rFonts w:ascii="Simplified Arabic" w:hAnsi="Simplified Arabic" w:cs="Simplified Arabic"/>
          <w:b/>
          <w:sz w:val="28"/>
          <w:szCs w:val="28"/>
          <w:rtl/>
        </w:rPr>
        <w:t xml:space="preserve">)) اهـ، وقال في خبر تالف باطل [2/316]: ((الخبر على ظاهره في إثبات الأصابع </w:t>
      </w:r>
      <w:r w:rsidRPr="00FC5586">
        <w:rPr>
          <w:rFonts w:ascii="Simplified Arabic" w:hAnsi="Simplified Arabic" w:cs="Simplified Arabic"/>
          <w:b/>
          <w:sz w:val="28"/>
          <w:szCs w:val="28"/>
          <w:u w:val="single"/>
          <w:rtl/>
        </w:rPr>
        <w:t>والسبابة والتي تليها</w:t>
      </w:r>
      <w:r w:rsidRPr="00FC5586">
        <w:rPr>
          <w:rFonts w:ascii="Simplified Arabic" w:hAnsi="Simplified Arabic" w:cs="Simplified Arabic"/>
          <w:b/>
          <w:sz w:val="28"/>
          <w:szCs w:val="28"/>
          <w:rtl/>
        </w:rPr>
        <w:t>)) اهـ، ويقول في 2/335: ((</w:t>
      </w:r>
      <w:r w:rsidR="009B6F91">
        <w:rPr>
          <w:rFonts w:ascii="Simplified Arabic" w:hAnsi="Simplified Arabic" w:cs="Simplified Arabic"/>
          <w:b/>
          <w:sz w:val="28"/>
          <w:szCs w:val="28"/>
          <w:rtl/>
        </w:rPr>
        <w:t>،</w:t>
      </w:r>
      <w:r w:rsidRPr="00FC5586">
        <w:rPr>
          <w:rFonts w:ascii="Simplified Arabic" w:hAnsi="Simplified Arabic" w:cs="Simplified Arabic"/>
          <w:b/>
          <w:sz w:val="28"/>
          <w:szCs w:val="28"/>
          <w:rtl/>
        </w:rPr>
        <w:t xml:space="preserve"> </w:t>
      </w:r>
      <w:r w:rsidRPr="00FC5586">
        <w:rPr>
          <w:rFonts w:ascii="Simplified Arabic" w:hAnsi="Simplified Arabic" w:cs="Simplified Arabic"/>
          <w:b/>
          <w:sz w:val="28"/>
          <w:szCs w:val="28"/>
          <w:u w:val="single"/>
          <w:rtl/>
        </w:rPr>
        <w:t>الخنصر</w:t>
      </w:r>
      <w:r w:rsidRPr="00FC5586">
        <w:rPr>
          <w:rFonts w:ascii="Simplified Arabic" w:hAnsi="Simplified Arabic" w:cs="Simplified Arabic"/>
          <w:b/>
          <w:sz w:val="28"/>
          <w:szCs w:val="28"/>
          <w:rtl/>
        </w:rPr>
        <w:t xml:space="preserve"> وهو على ظاهره، إذ ليس في حمله على ظاهره ما يحيل صفاته)) اهـ، ثم أثبت (اللهوات والأضراس</w:t>
      </w:r>
      <w:proofErr w:type="gramStart"/>
      <w:r w:rsidRPr="00FC5586">
        <w:rPr>
          <w:rFonts w:ascii="Simplified Arabic" w:hAnsi="Simplified Arabic" w:cs="Simplified Arabic"/>
          <w:b/>
          <w:sz w:val="28"/>
          <w:szCs w:val="28"/>
          <w:rtl/>
        </w:rPr>
        <w:t>) !!</w:t>
      </w:r>
      <w:proofErr w:type="gramEnd"/>
      <w:r w:rsidRPr="00FC5586">
        <w:rPr>
          <w:rFonts w:ascii="Simplified Arabic" w:hAnsi="Simplified Arabic" w:cs="Simplified Arabic"/>
          <w:b/>
          <w:sz w:val="28"/>
          <w:szCs w:val="28"/>
          <w:rtl/>
        </w:rPr>
        <w:t xml:space="preserve"> صفاتا لله، ففي [1/214] يذكر أبو يعلى خبرا باطلا نصه: ((يضحك الله</w:t>
      </w:r>
      <w:r w:rsidR="009B6F91">
        <w:rPr>
          <w:rFonts w:ascii="Simplified Arabic" w:hAnsi="Simplified Arabic" w:cs="Simplified Arabic"/>
          <w:b/>
          <w:sz w:val="28"/>
          <w:szCs w:val="28"/>
          <w:rtl/>
        </w:rPr>
        <w:t>،</w:t>
      </w:r>
      <w:r w:rsidRPr="00FC5586">
        <w:rPr>
          <w:rFonts w:ascii="Simplified Arabic" w:hAnsi="Simplified Arabic" w:cs="Simplified Arabic"/>
          <w:b/>
          <w:sz w:val="28"/>
          <w:szCs w:val="28"/>
          <w:rtl/>
        </w:rPr>
        <w:t xml:space="preserve"> حتى بدت لهواته وأضراسه)) اهـ !!، ثم يقول: ((لا نثبت أضراسا ولهوات هي جارحة ولا أبعاضا، بل نثبت ذلك صفة كما أثبتنا الوجه واليدين والسمع والبصر، وإن لم نعقل معناها)) اهـ، ولم يكتف بذلك حتى أثبت (الملل</w:t>
      </w:r>
      <w:proofErr w:type="gramStart"/>
      <w:r w:rsidRPr="00FC5586">
        <w:rPr>
          <w:rFonts w:ascii="Simplified Arabic" w:hAnsi="Simplified Arabic" w:cs="Simplified Arabic"/>
          <w:b/>
          <w:sz w:val="28"/>
          <w:szCs w:val="28"/>
          <w:rtl/>
        </w:rPr>
        <w:t>) !!</w:t>
      </w:r>
      <w:proofErr w:type="gramEnd"/>
      <w:r w:rsidRPr="00FC5586">
        <w:rPr>
          <w:rFonts w:ascii="Simplified Arabic" w:hAnsi="Simplified Arabic" w:cs="Simplified Arabic"/>
          <w:b/>
          <w:sz w:val="28"/>
          <w:szCs w:val="28"/>
          <w:rtl/>
        </w:rPr>
        <w:t xml:space="preserve"> صفة لله، [2/369] برواية: ((إن الله لا يمل حتى تملوا)) فأثبت الملل له تعالى صفة، ثم قال: ((اعلم أنه غير ممتنع إطلاق وصفه تعالى بالملل لا على معنى السآمة والاستثقال</w:t>
      </w:r>
      <w:r w:rsidR="009B6F91">
        <w:rPr>
          <w:rFonts w:ascii="Simplified Arabic" w:hAnsi="Simplified Arabic" w:cs="Simplified Arabic"/>
          <w:b/>
          <w:sz w:val="28"/>
          <w:szCs w:val="28"/>
          <w:rtl/>
        </w:rPr>
        <w:t>،</w:t>
      </w:r>
      <w:r w:rsidRPr="00FC5586">
        <w:rPr>
          <w:rFonts w:ascii="Simplified Arabic" w:hAnsi="Simplified Arabic" w:cs="Simplified Arabic"/>
          <w:b/>
          <w:sz w:val="28"/>
          <w:szCs w:val="28"/>
          <w:rtl/>
        </w:rPr>
        <w:t>)) اهـ !!!، وأثبت (الفم</w:t>
      </w:r>
      <w:proofErr w:type="gramStart"/>
      <w:r w:rsidRPr="00FC5586">
        <w:rPr>
          <w:rFonts w:ascii="Simplified Arabic" w:hAnsi="Simplified Arabic" w:cs="Simplified Arabic"/>
          <w:b/>
          <w:sz w:val="28"/>
          <w:szCs w:val="28"/>
          <w:rtl/>
        </w:rPr>
        <w:t>) !!</w:t>
      </w:r>
      <w:proofErr w:type="gramEnd"/>
      <w:r w:rsidRPr="00FC5586">
        <w:rPr>
          <w:rFonts w:ascii="Simplified Arabic" w:hAnsi="Simplified Arabic" w:cs="Simplified Arabic"/>
          <w:b/>
          <w:sz w:val="28"/>
          <w:szCs w:val="28"/>
          <w:rtl/>
        </w:rPr>
        <w:t xml:space="preserve"> بأثر باطل [2/387] ((كأن الناس إذا سمعوا القرآن </w:t>
      </w:r>
      <w:r w:rsidRPr="00FC5586">
        <w:rPr>
          <w:rFonts w:ascii="Simplified Arabic" w:hAnsi="Simplified Arabic" w:cs="Simplified Arabic"/>
          <w:b/>
          <w:sz w:val="28"/>
          <w:szCs w:val="28"/>
          <w:u w:val="single"/>
          <w:rtl/>
        </w:rPr>
        <w:t>من في الرحمن</w:t>
      </w:r>
      <w:r w:rsidRPr="00FC5586">
        <w:rPr>
          <w:rFonts w:ascii="Simplified Arabic" w:hAnsi="Simplified Arabic" w:cs="Simplified Arabic"/>
          <w:b/>
          <w:sz w:val="28"/>
          <w:szCs w:val="28"/>
          <w:rtl/>
        </w:rPr>
        <w:t xml:space="preserve"> عز وجل يوم القيامة فكأنهم لم يسمعوه قبل ذلك)) اهـ ثم قال: ((اعلم أنه غير ممتنع إطلاق </w:t>
      </w:r>
      <w:r w:rsidRPr="00FC5586">
        <w:rPr>
          <w:rFonts w:ascii="Simplified Arabic" w:hAnsi="Simplified Arabic" w:cs="Simplified Arabic"/>
          <w:b/>
          <w:sz w:val="28"/>
          <w:szCs w:val="28"/>
          <w:u w:val="single"/>
          <w:rtl/>
        </w:rPr>
        <w:t>الفي</w:t>
      </w:r>
      <w:r w:rsidRPr="00FC5586">
        <w:rPr>
          <w:rFonts w:ascii="Simplified Arabic" w:hAnsi="Simplified Arabic" w:cs="Simplified Arabic"/>
          <w:b/>
          <w:sz w:val="28"/>
          <w:szCs w:val="28"/>
          <w:rtl/>
        </w:rPr>
        <w:t xml:space="preserve"> عليه سبحانه)) </w:t>
      </w:r>
      <w:proofErr w:type="gramStart"/>
      <w:r w:rsidRPr="00FC5586">
        <w:rPr>
          <w:rFonts w:ascii="Simplified Arabic" w:hAnsi="Simplified Arabic" w:cs="Simplified Arabic"/>
          <w:b/>
          <w:sz w:val="28"/>
          <w:szCs w:val="28"/>
          <w:rtl/>
        </w:rPr>
        <w:t>اهـ !!</w:t>
      </w:r>
      <w:proofErr w:type="gramEnd"/>
      <w:r w:rsidRPr="00FC5586">
        <w:rPr>
          <w:rFonts w:ascii="Simplified Arabic" w:hAnsi="Simplified Arabic" w:cs="Simplified Arabic"/>
          <w:b/>
          <w:sz w:val="28"/>
          <w:szCs w:val="28"/>
          <w:rtl/>
        </w:rPr>
        <w:t xml:space="preserve"> وأنه: ((صفة قد ورد الخبر بها)) اهـ !!، وأثبت (الجنب</w:t>
      </w:r>
      <w:proofErr w:type="gramStart"/>
      <w:r w:rsidRPr="00FC5586">
        <w:rPr>
          <w:rFonts w:ascii="Simplified Arabic" w:hAnsi="Simplified Arabic" w:cs="Simplified Arabic"/>
          <w:b/>
          <w:sz w:val="28"/>
          <w:szCs w:val="28"/>
          <w:rtl/>
        </w:rPr>
        <w:t>) !!</w:t>
      </w:r>
      <w:proofErr w:type="gramEnd"/>
      <w:r w:rsidRPr="00FC5586">
        <w:rPr>
          <w:rFonts w:ascii="Simplified Arabic" w:hAnsi="Simplified Arabic" w:cs="Simplified Arabic"/>
          <w:b/>
          <w:sz w:val="28"/>
          <w:szCs w:val="28"/>
          <w:rtl/>
        </w:rPr>
        <w:t xml:space="preserve"> صفة لله فقال [2/427]: ((وأما قوله تعالى: (يا </w:t>
      </w:r>
      <w:proofErr w:type="spellStart"/>
      <w:r w:rsidRPr="00FC5586">
        <w:rPr>
          <w:rFonts w:ascii="Simplified Arabic" w:hAnsi="Simplified Arabic" w:cs="Simplified Arabic"/>
          <w:b/>
          <w:sz w:val="28"/>
          <w:szCs w:val="28"/>
          <w:rtl/>
        </w:rPr>
        <w:t>حسرتى</w:t>
      </w:r>
      <w:proofErr w:type="spellEnd"/>
      <w:r w:rsidRPr="00FC5586">
        <w:rPr>
          <w:rFonts w:ascii="Simplified Arabic" w:hAnsi="Simplified Arabic" w:cs="Simplified Arabic"/>
          <w:b/>
          <w:sz w:val="28"/>
          <w:szCs w:val="28"/>
          <w:rtl/>
        </w:rPr>
        <w:t xml:space="preserve"> على ما فرطت في جنب </w:t>
      </w:r>
      <w:r w:rsidRPr="00FC5586">
        <w:rPr>
          <w:rFonts w:ascii="Simplified Arabic" w:hAnsi="Simplified Arabic" w:cs="Simplified Arabic"/>
          <w:b/>
          <w:sz w:val="28"/>
          <w:szCs w:val="28"/>
          <w:rtl/>
        </w:rPr>
        <w:lastRenderedPageBreak/>
        <w:t xml:space="preserve">الله) </w:t>
      </w:r>
      <w:r w:rsidRPr="00FC5586">
        <w:rPr>
          <w:rFonts w:ascii="Simplified Arabic" w:hAnsi="Simplified Arabic" w:cs="Simplified Arabic"/>
          <w:b/>
          <w:sz w:val="28"/>
          <w:szCs w:val="28"/>
          <w:u w:val="single"/>
          <w:rtl/>
        </w:rPr>
        <w:t>فحكى شيخنا أبو عبدالله رحمه الله في كتابه عن جماعة من أصحابنا الأخذ بظاهر الآية في إثبات الجنب صفة لله سبحانه</w:t>
      </w:r>
      <w:r w:rsidRPr="00FC5586">
        <w:rPr>
          <w:rFonts w:ascii="Simplified Arabic" w:hAnsi="Simplified Arabic" w:cs="Simplified Arabic"/>
          <w:b/>
          <w:sz w:val="28"/>
          <w:szCs w:val="28"/>
          <w:rtl/>
        </w:rPr>
        <w:t xml:space="preserve">)) اهـ </w:t>
      </w:r>
      <w:proofErr w:type="gramStart"/>
      <w:r w:rsidRPr="00FC5586">
        <w:rPr>
          <w:rFonts w:ascii="Simplified Arabic" w:hAnsi="Simplified Arabic" w:cs="Simplified Arabic"/>
          <w:b/>
          <w:sz w:val="28"/>
          <w:szCs w:val="28"/>
          <w:rtl/>
        </w:rPr>
        <w:t>!!!،</w:t>
      </w:r>
      <w:r w:rsidRPr="00FC5586">
        <w:rPr>
          <w:rFonts w:ascii="Simplified Arabic" w:hAnsi="Simplified Arabic" w:cs="Simplified Arabic"/>
          <w:b/>
          <w:sz w:val="28"/>
          <w:szCs w:val="28"/>
          <w:u w:val="single"/>
          <w:rtl/>
        </w:rPr>
        <w:t>ثم</w:t>
      </w:r>
      <w:proofErr w:type="gramEnd"/>
      <w:r w:rsidRPr="00FC5586">
        <w:rPr>
          <w:rFonts w:ascii="Simplified Arabic" w:hAnsi="Simplified Arabic" w:cs="Simplified Arabic"/>
          <w:b/>
          <w:sz w:val="28"/>
          <w:szCs w:val="28"/>
          <w:u w:val="single"/>
          <w:rtl/>
        </w:rPr>
        <w:t xml:space="preserve"> أثبت (الهجو والاستهزاء والسخرية)</w:t>
      </w:r>
      <w:r w:rsidRPr="00FC5586">
        <w:rPr>
          <w:rFonts w:ascii="Simplified Arabic" w:hAnsi="Simplified Arabic" w:cs="Simplified Arabic"/>
          <w:b/>
          <w:sz w:val="28"/>
          <w:szCs w:val="28"/>
          <w:rtl/>
        </w:rPr>
        <w:t xml:space="preserve"> !! من جملة الصفات [2/462] وقال: ((واعلم أنه غير ممتنع على أصولنا إطلاق الهجو عليه سبحانه</w:t>
      </w:r>
      <w:r w:rsidR="009B6F91">
        <w:rPr>
          <w:rFonts w:ascii="Simplified Arabic" w:hAnsi="Simplified Arabic" w:cs="Simplified Arabic"/>
          <w:b/>
          <w:sz w:val="28"/>
          <w:szCs w:val="28"/>
          <w:rtl/>
        </w:rPr>
        <w:t>،</w:t>
      </w:r>
      <w:r w:rsidRPr="00FC5586">
        <w:rPr>
          <w:rFonts w:ascii="Simplified Arabic" w:hAnsi="Simplified Arabic" w:cs="Simplified Arabic"/>
          <w:b/>
          <w:sz w:val="28"/>
          <w:szCs w:val="28"/>
          <w:rtl/>
        </w:rPr>
        <w:t xml:space="preserve"> وكذلك الاستهزاء والسخرية)) </w:t>
      </w:r>
      <w:proofErr w:type="gramStart"/>
      <w:r w:rsidRPr="00FC5586">
        <w:rPr>
          <w:rFonts w:ascii="Simplified Arabic" w:hAnsi="Simplified Arabic" w:cs="Simplified Arabic"/>
          <w:b/>
          <w:sz w:val="28"/>
          <w:szCs w:val="28"/>
          <w:rtl/>
        </w:rPr>
        <w:t>اهـ !!</w:t>
      </w:r>
      <w:proofErr w:type="gramEnd"/>
      <w:r w:rsidRPr="00FC5586">
        <w:rPr>
          <w:rFonts w:ascii="Simplified Arabic" w:hAnsi="Simplified Arabic" w:cs="Simplified Arabic"/>
          <w:b/>
          <w:sz w:val="28"/>
          <w:szCs w:val="28"/>
          <w:rtl/>
        </w:rPr>
        <w:t xml:space="preserve"> وعند إثبات الساق أورد روايات موضوعة مآلها كلها إلى التجسيم والعياذ بالله، وقد تقدم بيان تأويل الحبر ر ضي الله عنهما للساق بالشدة، ولكن انظروا لروايات الفراء، أورد أبو يعلى في كتابه 1/161 من طريق </w:t>
      </w:r>
      <w:r w:rsidRPr="00FC5586">
        <w:rPr>
          <w:rFonts w:ascii="Simplified Arabic" w:hAnsi="Simplified Arabic" w:cs="Simplified Arabic"/>
          <w:b/>
          <w:sz w:val="28"/>
          <w:szCs w:val="28"/>
          <w:u w:val="single"/>
          <w:rtl/>
        </w:rPr>
        <w:t>مقاتل بن سليمان</w:t>
      </w:r>
      <w:r w:rsidRPr="00FC5586">
        <w:rPr>
          <w:rFonts w:ascii="Simplified Arabic" w:hAnsi="Simplified Arabic" w:cs="Simplified Arabic"/>
          <w:b/>
          <w:sz w:val="28"/>
          <w:szCs w:val="28"/>
          <w:rtl/>
        </w:rPr>
        <w:t xml:space="preserve"> قال: ((قال عبدالله بن مسعود في قوله عز وجل: (يوم يكشف عن ساق) يعني ساقه اليمين، فيضيء من نور ساقه الأرض، فذلك قوله: (وأشرقت الأرض بنور ربها)، يعني نور ساقه اليمين)) اهـ !!، والرواية حتى </w:t>
      </w:r>
      <w:r w:rsidR="00455953">
        <w:rPr>
          <w:rFonts w:ascii="Simplified Arabic" w:hAnsi="Simplified Arabic" w:cs="Simplified Arabic"/>
          <w:b/>
          <w:sz w:val="28"/>
          <w:szCs w:val="28"/>
          <w:rtl/>
        </w:rPr>
        <w:t xml:space="preserve">أهل </w:t>
      </w:r>
      <w:r w:rsidRPr="00FC5586">
        <w:rPr>
          <w:rFonts w:ascii="Simplified Arabic" w:hAnsi="Simplified Arabic" w:cs="Simplified Arabic"/>
          <w:b/>
          <w:sz w:val="28"/>
          <w:szCs w:val="28"/>
          <w:rtl/>
        </w:rPr>
        <w:t xml:space="preserve">الحشو المعاصر لا يقبلونها فقد قال محقق الكتاب وهو حشوي مثله: ((إسناده ضعيف جدا، ومقاتل بن سليمان متهم ورمي بالتجسيم)) اهـ، ثم لم يتورع حتى أسند رواية إلى الجن بأن الله تعالى قبل خلق السماوات والأرض كان مستقرا على الحوت فقد أورد [1/237]، </w:t>
      </w:r>
      <w:r w:rsidRPr="00FC5586">
        <w:rPr>
          <w:rFonts w:ascii="Simplified Arabic" w:hAnsi="Simplified Arabic" w:cs="Simplified Arabic"/>
          <w:bCs/>
          <w:sz w:val="28"/>
          <w:szCs w:val="28"/>
          <w:rtl/>
        </w:rPr>
        <w:t>قال ابن الأثير في أحداث سنة (459هـ) حيث كانت وفاة أبي يعلى</w:t>
      </w:r>
      <w:r w:rsidRPr="00FC5586">
        <w:rPr>
          <w:rFonts w:ascii="Simplified Arabic" w:hAnsi="Simplified Arabic" w:cs="Simplified Arabic"/>
          <w:b/>
          <w:sz w:val="28"/>
          <w:szCs w:val="28"/>
          <w:rtl/>
        </w:rPr>
        <w:t>: ((وفي شهر رمضان منها توفي أبو يعلى محمد بن الحسين بن الفراء الحنبلي، ومولده سنة ثمانين وثلاثمائة</w:t>
      </w:r>
      <w:r w:rsidR="009B6F91">
        <w:rPr>
          <w:rFonts w:ascii="Simplified Arabic" w:hAnsi="Simplified Arabic" w:cs="Simplified Arabic"/>
          <w:b/>
          <w:sz w:val="28"/>
          <w:szCs w:val="28"/>
          <w:rtl/>
        </w:rPr>
        <w:t>،</w:t>
      </w:r>
      <w:r w:rsidRPr="00FC5586">
        <w:rPr>
          <w:rFonts w:ascii="Simplified Arabic" w:hAnsi="Simplified Arabic" w:cs="Simplified Arabic"/>
          <w:b/>
          <w:sz w:val="28"/>
          <w:szCs w:val="28"/>
          <w:rtl/>
        </w:rPr>
        <w:t xml:space="preserve"> </w:t>
      </w:r>
      <w:r w:rsidRPr="00FC5586">
        <w:rPr>
          <w:rFonts w:ascii="Simplified Arabic" w:hAnsi="Simplified Arabic" w:cs="Simplified Arabic"/>
          <w:b/>
          <w:sz w:val="28"/>
          <w:szCs w:val="28"/>
          <w:u w:val="single"/>
          <w:rtl/>
        </w:rPr>
        <w:t>وهو مصنف كتاب الصفات أتى فيه بكل عجيبة، وترتيب أبوابه يدل على التجسيم المحض، تعالى الله عن ذلك</w:t>
      </w:r>
      <w:r w:rsidR="009B6F91">
        <w:rPr>
          <w:rFonts w:ascii="Simplified Arabic" w:hAnsi="Simplified Arabic" w:cs="Simplified Arabic"/>
          <w:b/>
          <w:sz w:val="28"/>
          <w:szCs w:val="28"/>
          <w:u w:val="single"/>
          <w:rtl/>
        </w:rPr>
        <w:t>،</w:t>
      </w:r>
      <w:r w:rsidRPr="00FC5586">
        <w:rPr>
          <w:rFonts w:ascii="Simplified Arabic" w:hAnsi="Simplified Arabic" w:cs="Simplified Arabic"/>
          <w:b/>
          <w:sz w:val="28"/>
          <w:szCs w:val="28"/>
          <w:rtl/>
        </w:rPr>
        <w:t xml:space="preserve">)) اهـ، </w:t>
      </w:r>
    </w:p>
    <w:p w14:paraId="75128FFB" w14:textId="3AC7DA08" w:rsidR="0009781D" w:rsidRPr="00FC5586" w:rsidRDefault="0009781D" w:rsidP="0009781D">
      <w:pPr>
        <w:bidi/>
        <w:jc w:val="both"/>
        <w:rPr>
          <w:rFonts w:ascii="Simplified Arabic" w:hAnsi="Simplified Arabic" w:cs="Simplified Arabic"/>
          <w:sz w:val="28"/>
          <w:szCs w:val="28"/>
          <w:rtl/>
        </w:rPr>
      </w:pPr>
      <w:r w:rsidRPr="00FC5586">
        <w:rPr>
          <w:rFonts w:ascii="Simplified Arabic" w:hAnsi="Simplified Arabic" w:cs="Simplified Arabic"/>
          <w:b/>
          <w:bCs/>
          <w:sz w:val="40"/>
          <w:szCs w:val="40"/>
          <w:highlight w:val="yellow"/>
          <w:u w:val="single"/>
          <w:rtl/>
        </w:rPr>
        <w:t xml:space="preserve">[المفتاح </w:t>
      </w:r>
      <w:r w:rsidR="000926D6" w:rsidRPr="00FC5586">
        <w:rPr>
          <w:rFonts w:ascii="Simplified Arabic" w:hAnsi="Simplified Arabic" w:cs="Simplified Arabic" w:hint="cs"/>
          <w:b/>
          <w:bCs/>
          <w:sz w:val="40"/>
          <w:szCs w:val="40"/>
          <w:highlight w:val="yellow"/>
          <w:u w:val="single"/>
          <w:rtl/>
        </w:rPr>
        <w:t>الثامن عشر</w:t>
      </w:r>
      <w:r w:rsidRPr="00FC5586">
        <w:rPr>
          <w:rFonts w:ascii="Simplified Arabic" w:hAnsi="Simplified Arabic" w:cs="Simplified Arabic"/>
          <w:b/>
          <w:bCs/>
          <w:sz w:val="40"/>
          <w:szCs w:val="40"/>
          <w:highlight w:val="yellow"/>
          <w:rtl/>
        </w:rPr>
        <w:t>]</w:t>
      </w:r>
      <w:r w:rsidRPr="00FC5586">
        <w:rPr>
          <w:rFonts w:ascii="Simplified Arabic" w:hAnsi="Simplified Arabic" w:cs="Simplified Arabic"/>
          <w:b/>
          <w:bCs/>
          <w:sz w:val="40"/>
          <w:szCs w:val="40"/>
          <w:rtl/>
        </w:rPr>
        <w:t>:</w:t>
      </w:r>
      <w:r w:rsidRPr="00FC5586">
        <w:rPr>
          <w:rFonts w:ascii="Simplified Arabic" w:hAnsi="Simplified Arabic" w:cs="Simplified Arabic"/>
          <w:b/>
          <w:bCs/>
          <w:sz w:val="28"/>
          <w:szCs w:val="28"/>
          <w:rtl/>
        </w:rPr>
        <w:t xml:space="preserve"> الهروي ودوره في نشر بدعة الحشو: هو </w:t>
      </w:r>
      <w:r w:rsidRPr="00FC5586">
        <w:rPr>
          <w:rFonts w:ascii="Simplified Arabic" w:hAnsi="Simplified Arabic" w:cs="Simplified Arabic"/>
          <w:b/>
          <w:sz w:val="28"/>
          <w:szCs w:val="28"/>
          <w:rtl/>
        </w:rPr>
        <w:t xml:space="preserve">عبد الله بن محمد الهروي (ت 481 هـ): له كتاب الأربعين في دلائل التوحيد: وفيه: </w:t>
      </w:r>
      <w:r w:rsidRPr="00FC5586">
        <w:rPr>
          <w:rFonts w:ascii="Simplified Arabic" w:hAnsi="Simplified Arabic" w:cs="Simplified Arabic"/>
          <w:b/>
          <w:sz w:val="28"/>
          <w:szCs w:val="28"/>
          <w:u w:val="single"/>
          <w:rtl/>
        </w:rPr>
        <w:t xml:space="preserve">أن محمداً صلى الله عليه وسلم رأى ربه في صورة شاب أمرد في قدميه خضرة، </w:t>
      </w:r>
      <w:r w:rsidRPr="00FC5586">
        <w:rPr>
          <w:rFonts w:ascii="Simplified Arabic" w:hAnsi="Simplified Arabic" w:cs="Simplified Arabic"/>
          <w:b/>
          <w:sz w:val="28"/>
          <w:szCs w:val="28"/>
          <w:rtl/>
        </w:rPr>
        <w:t xml:space="preserve">وفيه </w:t>
      </w:r>
      <w:r w:rsidRPr="00FC5586">
        <w:rPr>
          <w:rFonts w:ascii="Simplified Arabic" w:hAnsi="Simplified Arabic" w:cs="Simplified Arabic"/>
          <w:b/>
          <w:sz w:val="28"/>
          <w:szCs w:val="28"/>
          <w:u w:val="single"/>
          <w:rtl/>
        </w:rPr>
        <w:t>باب بعنوان وضع الله عز وجل قدمه</w:t>
      </w:r>
      <w:r w:rsidRPr="00FC5586">
        <w:rPr>
          <w:rFonts w:ascii="Simplified Arabic" w:hAnsi="Simplified Arabic" w:cs="Simplified Arabic"/>
          <w:sz w:val="28"/>
          <w:szCs w:val="28"/>
          <w:u w:val="single"/>
          <w:rtl/>
        </w:rPr>
        <w:t xml:space="preserve"> على الكرسي</w:t>
      </w:r>
      <w:r w:rsidRPr="00FC5586">
        <w:rPr>
          <w:rFonts w:ascii="Simplified Arabic" w:hAnsi="Simplified Arabic" w:cs="Simplified Arabic"/>
          <w:sz w:val="28"/>
          <w:szCs w:val="28"/>
          <w:rtl/>
        </w:rPr>
        <w:t xml:space="preserve">، وباب </w:t>
      </w:r>
      <w:r w:rsidRPr="00FC5586">
        <w:rPr>
          <w:rFonts w:ascii="Simplified Arabic" w:hAnsi="Simplified Arabic" w:cs="Simplified Arabic"/>
          <w:sz w:val="28"/>
          <w:szCs w:val="28"/>
          <w:u w:val="single"/>
          <w:rtl/>
        </w:rPr>
        <w:t>في إثبات الجهات لله عز وجل</w:t>
      </w:r>
      <w:r w:rsidRPr="00FC5586">
        <w:rPr>
          <w:rFonts w:ascii="Simplified Arabic" w:hAnsi="Simplified Arabic" w:cs="Simplified Arabic"/>
          <w:sz w:val="28"/>
          <w:szCs w:val="28"/>
          <w:rtl/>
        </w:rPr>
        <w:t xml:space="preserve">، وباب </w:t>
      </w:r>
      <w:r w:rsidRPr="00FC5586">
        <w:rPr>
          <w:rFonts w:ascii="Simplified Arabic" w:hAnsi="Simplified Arabic" w:cs="Simplified Arabic"/>
          <w:sz w:val="28"/>
          <w:szCs w:val="28"/>
          <w:u w:val="single"/>
          <w:rtl/>
        </w:rPr>
        <w:t xml:space="preserve">في إثبات الحد، </w:t>
      </w:r>
      <w:r w:rsidRPr="00FC5586">
        <w:rPr>
          <w:rFonts w:ascii="Simplified Arabic" w:hAnsi="Simplified Arabic" w:cs="Simplified Arabic"/>
          <w:sz w:val="28"/>
          <w:szCs w:val="28"/>
          <w:rtl/>
        </w:rPr>
        <w:t xml:space="preserve">وباب في إثبات الخط، </w:t>
      </w:r>
      <w:r w:rsidRPr="00FC5586">
        <w:rPr>
          <w:rFonts w:ascii="Simplified Arabic" w:hAnsi="Simplified Arabic" w:cs="Simplified Arabic"/>
          <w:sz w:val="28"/>
          <w:szCs w:val="28"/>
          <w:u w:val="single"/>
          <w:rtl/>
        </w:rPr>
        <w:t>وباب في إثبات الصورة</w:t>
      </w:r>
      <w:r w:rsidRPr="00FC5586">
        <w:rPr>
          <w:rFonts w:ascii="Simplified Arabic" w:hAnsi="Simplified Arabic" w:cs="Simplified Arabic"/>
          <w:sz w:val="28"/>
          <w:szCs w:val="28"/>
          <w:rtl/>
        </w:rPr>
        <w:t xml:space="preserve">، </w:t>
      </w:r>
      <w:r w:rsidRPr="00FC5586">
        <w:rPr>
          <w:rFonts w:ascii="Simplified Arabic" w:hAnsi="Simplified Arabic" w:cs="Simplified Arabic"/>
          <w:sz w:val="28"/>
          <w:szCs w:val="28"/>
          <w:u w:val="single"/>
          <w:rtl/>
        </w:rPr>
        <w:t>وباب في إثبات العينين</w:t>
      </w:r>
      <w:r w:rsidRPr="00FC5586">
        <w:rPr>
          <w:rFonts w:ascii="Simplified Arabic" w:hAnsi="Simplified Arabic" w:cs="Simplified Arabic"/>
          <w:sz w:val="28"/>
          <w:szCs w:val="28"/>
          <w:rtl/>
        </w:rPr>
        <w:t xml:space="preserve">، </w:t>
      </w:r>
      <w:r w:rsidRPr="00FC5586">
        <w:rPr>
          <w:rFonts w:ascii="Simplified Arabic" w:hAnsi="Simplified Arabic" w:cs="Simplified Arabic"/>
          <w:sz w:val="28"/>
          <w:szCs w:val="28"/>
          <w:u w:val="single"/>
          <w:rtl/>
        </w:rPr>
        <w:t>وباب في إثبات الهرولة</w:t>
      </w:r>
      <w:r w:rsidRPr="00FC5586">
        <w:rPr>
          <w:rFonts w:ascii="Simplified Arabic" w:hAnsi="Simplified Arabic" w:cs="Simplified Arabic"/>
          <w:sz w:val="28"/>
          <w:szCs w:val="28"/>
          <w:rtl/>
        </w:rPr>
        <w:t xml:space="preserve">، أضف إلى وقيعته في علماء الأمة الذين رزقهم الله تعالى القبول والتشنيع عليهم وتكفيرهم لاسيما السادة الأشاعرة المتخصصون في العقيدة على منهاج </w:t>
      </w:r>
      <w:r w:rsidR="00455953">
        <w:rPr>
          <w:rFonts w:ascii="Simplified Arabic" w:hAnsi="Simplified Arabic" w:cs="Simplified Arabic"/>
          <w:sz w:val="28"/>
          <w:szCs w:val="28"/>
          <w:rtl/>
        </w:rPr>
        <w:t xml:space="preserve">أهل </w:t>
      </w:r>
      <w:r w:rsidR="006930E2">
        <w:rPr>
          <w:rFonts w:ascii="Simplified Arabic" w:hAnsi="Simplified Arabic" w:cs="Simplified Arabic"/>
          <w:sz w:val="28"/>
          <w:szCs w:val="28"/>
          <w:rtl/>
        </w:rPr>
        <w:t xml:space="preserve">السنّة </w:t>
      </w:r>
      <w:r w:rsidRPr="00FC5586">
        <w:rPr>
          <w:rFonts w:ascii="Simplified Arabic" w:hAnsi="Simplified Arabic" w:cs="Simplified Arabic"/>
          <w:sz w:val="28"/>
          <w:szCs w:val="28"/>
          <w:rtl/>
        </w:rPr>
        <w:t xml:space="preserve">والجماعة، وكان يقول عنهم أنّهم الجهمية الإناث، وكان يحكي تكفيرهم وشحن كتبه في ذلك، وكان يقول: (وقد شاع في المسلمين أن رأسهم علي بن إسماعيل الأشعري كان لا يستنجي ولا يتوضأ ولا يصلي) [انظر بيان تلبيس الجهمية 2: 400، وانظر هذه الحكاية في سير أعلام النبلاء 16/ 478]، </w:t>
      </w:r>
    </w:p>
    <w:p w14:paraId="642A8478" w14:textId="529A813A" w:rsidR="0009781D" w:rsidRPr="00FC5586" w:rsidRDefault="0009781D" w:rsidP="0009781D">
      <w:pPr>
        <w:bidi/>
        <w:jc w:val="both"/>
        <w:rPr>
          <w:rFonts w:ascii="Simplified Arabic" w:eastAsia="Times New Roman" w:hAnsi="Simplified Arabic" w:cs="Simplified Arabic"/>
          <w:sz w:val="28"/>
          <w:szCs w:val="28"/>
          <w:rtl/>
        </w:rPr>
      </w:pPr>
      <w:r w:rsidRPr="00FC5586">
        <w:rPr>
          <w:rFonts w:ascii="Simplified Arabic" w:hAnsi="Simplified Arabic" w:cs="Simplified Arabic"/>
          <w:b/>
          <w:bCs/>
          <w:sz w:val="40"/>
          <w:szCs w:val="40"/>
          <w:highlight w:val="yellow"/>
          <w:u w:val="single"/>
          <w:rtl/>
        </w:rPr>
        <w:lastRenderedPageBreak/>
        <w:t xml:space="preserve">[المفتاح </w:t>
      </w:r>
      <w:r w:rsidR="000926D6" w:rsidRPr="00FC5586">
        <w:rPr>
          <w:rFonts w:ascii="Simplified Arabic" w:hAnsi="Simplified Arabic" w:cs="Simplified Arabic" w:hint="cs"/>
          <w:b/>
          <w:bCs/>
          <w:sz w:val="40"/>
          <w:szCs w:val="40"/>
          <w:highlight w:val="yellow"/>
          <w:u w:val="single"/>
          <w:rtl/>
        </w:rPr>
        <w:t>التاسع عشر</w:t>
      </w:r>
      <w:r w:rsidRPr="00FC5586">
        <w:rPr>
          <w:rFonts w:ascii="Simplified Arabic" w:hAnsi="Simplified Arabic" w:cs="Simplified Arabic"/>
          <w:b/>
          <w:bCs/>
          <w:sz w:val="40"/>
          <w:szCs w:val="40"/>
          <w:highlight w:val="yellow"/>
          <w:rtl/>
        </w:rPr>
        <w:t>]</w:t>
      </w:r>
      <w:r w:rsidRPr="00FC5586">
        <w:rPr>
          <w:rFonts w:ascii="Simplified Arabic" w:hAnsi="Simplified Arabic" w:cs="Simplified Arabic"/>
          <w:b/>
          <w:bCs/>
          <w:sz w:val="40"/>
          <w:szCs w:val="40"/>
          <w:rtl/>
        </w:rPr>
        <w:t>:</w:t>
      </w:r>
      <w:r w:rsidRPr="00FC5586">
        <w:rPr>
          <w:rFonts w:ascii="Simplified Arabic" w:hAnsi="Simplified Arabic" w:cs="Simplified Arabic"/>
          <w:b/>
          <w:bCs/>
          <w:sz w:val="28"/>
          <w:szCs w:val="28"/>
          <w:rtl/>
        </w:rPr>
        <w:t xml:space="preserve"> الامام ابن تيمية (ت 728 هــ) ودوره في التأسيس لبدعة الحشو: كل من </w:t>
      </w:r>
      <w:r w:rsidRPr="00FC5586">
        <w:rPr>
          <w:rFonts w:ascii="Simplified Arabic" w:hAnsi="Simplified Arabic" w:cs="Simplified Arabic"/>
          <w:sz w:val="28"/>
          <w:szCs w:val="28"/>
          <w:rtl/>
        </w:rPr>
        <w:t>سبق كانوا جميعا سلف ابن تيمية في تبني عقيدة الحشو</w:t>
      </w:r>
      <w:r w:rsidRPr="00FC5586">
        <w:rPr>
          <w:rFonts w:ascii="Simplified Arabic" w:hAnsi="Simplified Arabic" w:cs="Simplified Arabic"/>
          <w:b/>
          <w:bCs/>
          <w:sz w:val="28"/>
          <w:szCs w:val="28"/>
          <w:rtl/>
        </w:rPr>
        <w:t xml:space="preserve">: </w:t>
      </w:r>
      <w:r w:rsidRPr="00FC5586">
        <w:rPr>
          <w:rFonts w:ascii="Simplified Arabic" w:eastAsia="Times New Roman" w:hAnsi="Simplified Arabic" w:cs="Simplified Arabic"/>
          <w:b/>
          <w:sz w:val="28"/>
          <w:szCs w:val="28"/>
          <w:rtl/>
        </w:rPr>
        <w:t xml:space="preserve">لقد أضر مقاتل بن سليمان وهشام بن سالم وابن كرام </w:t>
      </w:r>
      <w:proofErr w:type="spellStart"/>
      <w:r w:rsidRPr="00FC5586">
        <w:rPr>
          <w:rFonts w:ascii="Simplified Arabic" w:eastAsia="Times New Roman" w:hAnsi="Simplified Arabic" w:cs="Simplified Arabic"/>
          <w:b/>
          <w:sz w:val="28"/>
          <w:szCs w:val="28"/>
          <w:rtl/>
        </w:rPr>
        <w:t>والسجزي</w:t>
      </w:r>
      <w:proofErr w:type="spellEnd"/>
      <w:r w:rsidRPr="00FC5586">
        <w:rPr>
          <w:rFonts w:ascii="Simplified Arabic" w:eastAsia="Times New Roman" w:hAnsi="Simplified Arabic" w:cs="Simplified Arabic"/>
          <w:b/>
          <w:sz w:val="28"/>
          <w:szCs w:val="28"/>
          <w:rtl/>
        </w:rPr>
        <w:t xml:space="preserve"> الدارمي والخلال وابن خزيمة وابن بطة </w:t>
      </w:r>
      <w:proofErr w:type="spellStart"/>
      <w:r w:rsidRPr="00FC5586">
        <w:rPr>
          <w:rFonts w:ascii="Simplified Arabic" w:eastAsia="Times New Roman" w:hAnsi="Simplified Arabic" w:cs="Simplified Arabic"/>
          <w:b/>
          <w:sz w:val="28"/>
          <w:szCs w:val="28"/>
          <w:rtl/>
        </w:rPr>
        <w:t>والبربهاري</w:t>
      </w:r>
      <w:proofErr w:type="spellEnd"/>
      <w:r w:rsidRPr="00FC5586">
        <w:rPr>
          <w:rFonts w:ascii="Simplified Arabic" w:eastAsia="Times New Roman" w:hAnsi="Simplified Arabic" w:cs="Simplified Arabic"/>
          <w:b/>
          <w:sz w:val="28"/>
          <w:szCs w:val="28"/>
          <w:rtl/>
        </w:rPr>
        <w:t xml:space="preserve"> والهروي وابن حامد الوراق والقاضي أبو يعلى وابن </w:t>
      </w:r>
      <w:proofErr w:type="spellStart"/>
      <w:r w:rsidRPr="00FC5586">
        <w:rPr>
          <w:rFonts w:ascii="Simplified Arabic" w:eastAsia="Times New Roman" w:hAnsi="Simplified Arabic" w:cs="Simplified Arabic"/>
          <w:b/>
          <w:sz w:val="28"/>
          <w:szCs w:val="28"/>
          <w:rtl/>
        </w:rPr>
        <w:t>الزاغوني</w:t>
      </w:r>
      <w:proofErr w:type="spellEnd"/>
      <w:r w:rsidRPr="00FC5586">
        <w:rPr>
          <w:rFonts w:ascii="Simplified Arabic" w:eastAsia="Times New Roman" w:hAnsi="Simplified Arabic" w:cs="Simplified Arabic"/>
          <w:b/>
          <w:sz w:val="28"/>
          <w:szCs w:val="28"/>
          <w:rtl/>
        </w:rPr>
        <w:t xml:space="preserve">، </w:t>
      </w:r>
      <w:r w:rsidRPr="00FC5586">
        <w:rPr>
          <w:rFonts w:ascii="Simplified Arabic" w:eastAsia="Times New Roman" w:hAnsi="Simplified Arabic" w:cs="Simplified Arabic"/>
          <w:b/>
          <w:sz w:val="28"/>
          <w:szCs w:val="28"/>
          <w:u w:val="single"/>
          <w:rtl/>
        </w:rPr>
        <w:t>لقد أضر هؤلاء بعقيدة ابن تيمية أيما ضرر، و</w:t>
      </w:r>
      <w:r w:rsidRPr="00FC5586">
        <w:rPr>
          <w:rFonts w:ascii="Simplified Arabic" w:hAnsi="Simplified Arabic" w:cs="Simplified Arabic"/>
          <w:sz w:val="28"/>
          <w:szCs w:val="28"/>
          <w:u w:val="single"/>
          <w:shd w:val="clear" w:color="auto" w:fill="FFFFFF"/>
          <w:rtl/>
        </w:rPr>
        <w:t xml:space="preserve">هؤلاء هم سلف ابن تيمية، </w:t>
      </w:r>
      <w:r w:rsidRPr="00FC5586">
        <w:rPr>
          <w:rFonts w:ascii="Simplified Arabic" w:hAnsi="Simplified Arabic" w:cs="Simplified Arabic"/>
          <w:sz w:val="28"/>
          <w:szCs w:val="28"/>
          <w:u w:val="single"/>
          <w:rtl/>
        </w:rPr>
        <w:t>ويقينا فإنّ اطلاع ابن تيمية على مؤلفات هؤلاء واحسان ظنه فيها وهو لم يكن دارسا لعلم التقديس ولا ملما بقواعده، فتسربت إليه</w:t>
      </w:r>
      <w:r w:rsidRPr="00FC5586">
        <w:rPr>
          <w:rFonts w:ascii="Simplified Arabic" w:hAnsi="Simplified Arabic" w:cs="Simplified Arabic"/>
          <w:b/>
          <w:bCs/>
          <w:sz w:val="28"/>
          <w:szCs w:val="28"/>
          <w:u w:val="single"/>
          <w:rtl/>
        </w:rPr>
        <w:t xml:space="preserve"> </w:t>
      </w:r>
      <w:r w:rsidRPr="00FC5586">
        <w:rPr>
          <w:rFonts w:ascii="Simplified Arabic" w:hAnsi="Simplified Arabic" w:cs="Simplified Arabic"/>
          <w:b/>
          <w:sz w:val="28"/>
          <w:szCs w:val="28"/>
          <w:u w:val="single"/>
          <w:rtl/>
        </w:rPr>
        <w:t>بدع الحشو، ومذهبه هو الحشو ذاته، ومذهبه هو أنّ الله تعالى موجود بذاته فوق العالم، والعالم المخلوق تحته، وهو موجود بذاته على عرشه، وأنه متناه لاسيما من جهة التحت، وأنّه يتحرك ويقبل الحوادث وينزل إلى السماء الدنيا نزولاً حقيقياً بذاته، كما دندن حول صفات الوجه واليدين والعينين والقدم والساق بما يُخيل أنّها أجزاء من الذات، وليست صفات منزهة عن الجارحة والجسمية، ووصف لله تعالى بالحد والنهاية والحدوث، وهل بعد تلك العقائد الفاسدة يبقى لنا شيء من التقديس الذي حبى الله تعالى به أمة التسبيح والتنزيه والتوحيد،</w:t>
      </w:r>
      <w:r w:rsidRPr="00FC5586">
        <w:rPr>
          <w:rFonts w:ascii="Simplified Arabic" w:hAnsi="Simplified Arabic" w:cs="Simplified Arabic"/>
          <w:b/>
          <w:sz w:val="28"/>
          <w:szCs w:val="28"/>
          <w:rtl/>
        </w:rPr>
        <w:t xml:space="preserve"> </w:t>
      </w:r>
      <w:r w:rsidRPr="00FC5586">
        <w:rPr>
          <w:rFonts w:ascii="Simplified Arabic" w:eastAsia="Times New Roman" w:hAnsi="Simplified Arabic" w:cs="Simplified Arabic"/>
          <w:b/>
          <w:bCs/>
          <w:sz w:val="28"/>
          <w:szCs w:val="28"/>
          <w:rtl/>
        </w:rPr>
        <w:t xml:space="preserve">إنّ الموالين لابن تيمية </w:t>
      </w:r>
      <w:proofErr w:type="spellStart"/>
      <w:r w:rsidRPr="00FC5586">
        <w:rPr>
          <w:rFonts w:ascii="Simplified Arabic" w:eastAsia="Times New Roman" w:hAnsi="Simplified Arabic" w:cs="Simplified Arabic"/>
          <w:b/>
          <w:bCs/>
          <w:sz w:val="28"/>
          <w:szCs w:val="28"/>
          <w:rtl/>
        </w:rPr>
        <w:t>والمقتفين</w:t>
      </w:r>
      <w:proofErr w:type="spellEnd"/>
      <w:r w:rsidRPr="00FC5586">
        <w:rPr>
          <w:rFonts w:ascii="Simplified Arabic" w:eastAsia="Times New Roman" w:hAnsi="Simplified Arabic" w:cs="Simplified Arabic"/>
          <w:b/>
          <w:bCs/>
          <w:sz w:val="28"/>
          <w:szCs w:val="28"/>
          <w:rtl/>
        </w:rPr>
        <w:t xml:space="preserve"> أثره يصفونه بالسلفية، ويعتقدون فيه بأنّه محيي مذهب السلف، ومجدد السلفية، ولكنّه للأسف لم يجدد مذهب السلف، بل جدد بناء المدرسة </w:t>
      </w:r>
      <w:proofErr w:type="spellStart"/>
      <w:r w:rsidRPr="00FC5586">
        <w:rPr>
          <w:rFonts w:ascii="Simplified Arabic" w:eastAsia="Times New Roman" w:hAnsi="Simplified Arabic" w:cs="Simplified Arabic"/>
          <w:b/>
          <w:bCs/>
          <w:sz w:val="28"/>
          <w:szCs w:val="28"/>
          <w:rtl/>
        </w:rPr>
        <w:t>الحشوية</w:t>
      </w:r>
      <w:proofErr w:type="spellEnd"/>
      <w:r w:rsidRPr="00FC5586">
        <w:rPr>
          <w:rFonts w:ascii="Simplified Arabic" w:eastAsia="Times New Roman" w:hAnsi="Simplified Arabic" w:cs="Simplified Arabic"/>
          <w:b/>
          <w:bCs/>
          <w:sz w:val="28"/>
          <w:szCs w:val="28"/>
          <w:rtl/>
        </w:rPr>
        <w:t xml:space="preserve"> بجميع مفرداتها،</w:t>
      </w:r>
      <w:r w:rsidRPr="00FC5586">
        <w:rPr>
          <w:rFonts w:ascii="Simplified Arabic" w:eastAsia="Times New Roman" w:hAnsi="Simplified Arabic" w:cs="Simplified Arabic"/>
          <w:b/>
          <w:sz w:val="28"/>
          <w:szCs w:val="28"/>
          <w:rtl/>
        </w:rPr>
        <w:t xml:space="preserve"> وأخص صفاتها من محاربة التخصص العلمي والاستهانة به والجهل المطبق بقواعد التقديس والتنزيه والتوحيد، </w:t>
      </w:r>
      <w:r w:rsidRPr="00FC5586">
        <w:rPr>
          <w:rFonts w:ascii="Simplified Arabic" w:eastAsia="Times New Roman" w:hAnsi="Simplified Arabic" w:cs="Simplified Arabic"/>
          <w:b/>
          <w:bCs/>
          <w:sz w:val="28"/>
          <w:szCs w:val="28"/>
          <w:u w:val="single"/>
          <w:rtl/>
        </w:rPr>
        <w:t xml:space="preserve">لقد اهتم ابن تيمية بإحياء مذهب السلفية على المفهوم الذي ظنه صحيحا، ولم يتبين الأفكار التي تسربت إليه بفعل احسان ظنه </w:t>
      </w:r>
      <w:proofErr w:type="spellStart"/>
      <w:r w:rsidRPr="00FC5586">
        <w:rPr>
          <w:rFonts w:ascii="Simplified Arabic" w:eastAsia="Times New Roman" w:hAnsi="Simplified Arabic" w:cs="Simplified Arabic"/>
          <w:b/>
          <w:bCs/>
          <w:sz w:val="28"/>
          <w:szCs w:val="28"/>
          <w:u w:val="single"/>
          <w:rtl/>
        </w:rPr>
        <w:t>بالحشوية</w:t>
      </w:r>
      <w:proofErr w:type="spellEnd"/>
      <w:r w:rsidRPr="00FC5586">
        <w:rPr>
          <w:rFonts w:ascii="Simplified Arabic" w:eastAsia="Times New Roman" w:hAnsi="Simplified Arabic" w:cs="Simplified Arabic"/>
          <w:b/>
          <w:bCs/>
          <w:sz w:val="28"/>
          <w:szCs w:val="28"/>
          <w:u w:val="single"/>
          <w:rtl/>
        </w:rPr>
        <w:t xml:space="preserve"> وروادها الأوائل الذين انتسبوا زورا إلى الحنابلة و</w:t>
      </w:r>
      <w:r w:rsidR="00455953">
        <w:rPr>
          <w:rFonts w:ascii="Simplified Arabic" w:eastAsia="Times New Roman" w:hAnsi="Simplified Arabic" w:cs="Simplified Arabic"/>
          <w:b/>
          <w:bCs/>
          <w:sz w:val="28"/>
          <w:szCs w:val="28"/>
          <w:u w:val="single"/>
          <w:rtl/>
        </w:rPr>
        <w:t xml:space="preserve">أهل </w:t>
      </w:r>
      <w:r w:rsidRPr="00FC5586">
        <w:rPr>
          <w:rFonts w:ascii="Simplified Arabic" w:eastAsia="Times New Roman" w:hAnsi="Simplified Arabic" w:cs="Simplified Arabic"/>
          <w:b/>
          <w:bCs/>
          <w:sz w:val="28"/>
          <w:szCs w:val="28"/>
          <w:u w:val="single"/>
          <w:rtl/>
        </w:rPr>
        <w:t>الحديث</w:t>
      </w:r>
      <w:r w:rsidRPr="00FC5586">
        <w:rPr>
          <w:rFonts w:ascii="Simplified Arabic" w:eastAsia="Times New Roman" w:hAnsi="Simplified Arabic" w:cs="Simplified Arabic"/>
          <w:b/>
          <w:bCs/>
          <w:sz w:val="28"/>
          <w:szCs w:val="28"/>
          <w:rtl/>
        </w:rPr>
        <w:t>،</w:t>
      </w:r>
      <w:r w:rsidRPr="00FC5586">
        <w:rPr>
          <w:rFonts w:ascii="Simplified Arabic" w:eastAsia="Times New Roman" w:hAnsi="Simplified Arabic" w:cs="Simplified Arabic"/>
          <w:sz w:val="28"/>
          <w:szCs w:val="28"/>
          <w:rtl/>
        </w:rPr>
        <w:t xml:space="preserve"> وبسبب عدم قدرته على فهم علم التنزيه وعدم مقدرته على هضم مفرداته، فهجم عليها دون فهم حقيقي لمغزاها، وبسبب جهله العارم بقواعد التقديس ومباحث علم أصول الدين لاسيما في باب الإلهيات مثل </w:t>
      </w:r>
      <w:r w:rsidRPr="00FC5586">
        <w:rPr>
          <w:rFonts w:ascii="Simplified Arabic" w:hAnsi="Simplified Arabic" w:cs="Simplified Arabic"/>
          <w:sz w:val="28"/>
          <w:szCs w:val="28"/>
          <w:rtl/>
          <w:lang w:bidi="ar-KW"/>
        </w:rPr>
        <w:t xml:space="preserve">مباحث </w:t>
      </w:r>
      <w:r w:rsidRPr="00FC5586">
        <w:rPr>
          <w:rFonts w:ascii="Simplified Arabic" w:hAnsi="Simplified Arabic" w:cs="Simplified Arabic"/>
          <w:sz w:val="28"/>
          <w:szCs w:val="28"/>
          <w:rtl/>
        </w:rPr>
        <w:t xml:space="preserve">منزلة العقل الصحيح في الإسلام ودوره في فهم أدلة التنزيه، والتفريق الأصولي بين </w:t>
      </w:r>
      <w:r w:rsidRPr="00FC5586">
        <w:rPr>
          <w:rFonts w:ascii="Simplified Arabic" w:hAnsi="Simplified Arabic" w:cs="Simplified Arabic"/>
          <w:sz w:val="28"/>
          <w:szCs w:val="28"/>
          <w:rtl/>
          <w:lang w:bidi="ar-KW"/>
        </w:rPr>
        <w:t xml:space="preserve">القديم والحادث </w:t>
      </w:r>
      <w:r w:rsidRPr="00FC5586">
        <w:rPr>
          <w:rFonts w:ascii="Simplified Arabic" w:hAnsi="Simplified Arabic" w:cs="Simplified Arabic"/>
          <w:sz w:val="28"/>
          <w:szCs w:val="28"/>
          <w:rtl/>
        </w:rPr>
        <w:t xml:space="preserve">وهل يمكن للقديم ان يقبل الحوادث، والتفريق بين المحكم والمتشابه، والتفريق بين الحقيقة والمجاز، وحجية المتواتر والآحاد في باب العقيدة، والسر في التفريق بينهما، وقواعد التقديس والتوحيد والتنزيه المستمدة من الكتاب والسنّة، </w:t>
      </w:r>
      <w:r w:rsidRPr="00FC5586">
        <w:rPr>
          <w:rFonts w:ascii="Simplified Arabic" w:eastAsia="Times New Roman" w:hAnsi="Simplified Arabic" w:cs="Simplified Arabic"/>
          <w:sz w:val="28"/>
          <w:szCs w:val="28"/>
          <w:rtl/>
        </w:rPr>
        <w:t xml:space="preserve">لذلك أصرّ على إبقاء أحاديث التشبيه والجهة بحالها من دون توجيه وتصرف، بل ودعا إلى حملها على ظاهرها المحال على الله، وهو لا يدرك أسباب استحالتها لما تشبع به عقله من الحشو الذي تسرب إليه من مراجع </w:t>
      </w:r>
      <w:proofErr w:type="spellStart"/>
      <w:r w:rsidRPr="00FC5586">
        <w:rPr>
          <w:rFonts w:ascii="Simplified Arabic" w:eastAsia="Times New Roman" w:hAnsi="Simplified Arabic" w:cs="Simplified Arabic"/>
          <w:sz w:val="28"/>
          <w:szCs w:val="28"/>
          <w:rtl/>
        </w:rPr>
        <w:t>الحشوية</w:t>
      </w:r>
      <w:proofErr w:type="spellEnd"/>
      <w:r w:rsidRPr="00FC5586">
        <w:rPr>
          <w:rFonts w:ascii="Simplified Arabic" w:eastAsia="Times New Roman" w:hAnsi="Simplified Arabic" w:cs="Simplified Arabic"/>
          <w:sz w:val="28"/>
          <w:szCs w:val="28"/>
          <w:rtl/>
        </w:rPr>
        <w:t xml:space="preserve">، ثم لم يكتف بذلك حتى هاجم التأويلات التي ذكرها الأصوليون في كتبهم لمنع التشبيه، ولحمل الآيات والأحاديث على المراد الحقيقي </w:t>
      </w:r>
      <w:r w:rsidRPr="00FC5586">
        <w:rPr>
          <w:rFonts w:ascii="Simplified Arabic" w:eastAsia="Times New Roman" w:hAnsi="Simplified Arabic" w:cs="Simplified Arabic"/>
          <w:sz w:val="28"/>
          <w:szCs w:val="28"/>
          <w:rtl/>
        </w:rPr>
        <w:lastRenderedPageBreak/>
        <w:t xml:space="preserve">منها والذي لأجله سيقت تلك الآيات والاحاديث، فإن حديث النزول ليس الهدف منه النزول ولكن الهدف منه بيان أفضلية ثلث الليل الأخير في إجابة الدعاء، </w:t>
      </w:r>
      <w:r w:rsidRPr="00FC5586">
        <w:rPr>
          <w:rFonts w:ascii="Simplified Arabic" w:hAnsi="Simplified Arabic" w:cs="Simplified Arabic"/>
          <w:sz w:val="28"/>
          <w:szCs w:val="28"/>
          <w:rtl/>
        </w:rPr>
        <w:t xml:space="preserve">ثم لم يهدأ حتى رفض تفويض معاني الآيات المتشابهات في الذات والصفات، والذي هو مذهب الاثرية وهو مذهب السلف الصحيح والذي ليس لهم مذهب سواه، وذلك بزعم أنّه مذهب التجهيل وأنّه من شر أقوال </w:t>
      </w:r>
      <w:r w:rsidR="00455953">
        <w:rPr>
          <w:rFonts w:ascii="Simplified Arabic" w:hAnsi="Simplified Arabic" w:cs="Simplified Arabic"/>
          <w:sz w:val="28"/>
          <w:szCs w:val="28"/>
          <w:rtl/>
        </w:rPr>
        <w:t xml:space="preserve">أهل </w:t>
      </w:r>
      <w:r w:rsidRPr="00FC5586">
        <w:rPr>
          <w:rFonts w:ascii="Simplified Arabic" w:hAnsi="Simplified Arabic" w:cs="Simplified Arabic"/>
          <w:sz w:val="28"/>
          <w:szCs w:val="28"/>
          <w:rtl/>
        </w:rPr>
        <w:t xml:space="preserve">البدع، </w:t>
      </w:r>
      <w:r w:rsidRPr="00FC5586">
        <w:rPr>
          <w:rFonts w:ascii="Simplified Arabic" w:hAnsi="Simplified Arabic" w:cs="Simplified Arabic"/>
          <w:b/>
          <w:bCs/>
          <w:sz w:val="28"/>
          <w:szCs w:val="28"/>
          <w:rtl/>
        </w:rPr>
        <w:t>ثم أوجب حمل الآيات والاحاديث المتشابهات في الذات والصفات الواردة في القرآن و</w:t>
      </w:r>
      <w:r w:rsidR="006930E2">
        <w:rPr>
          <w:rFonts w:ascii="Simplified Arabic" w:hAnsi="Simplified Arabic" w:cs="Simplified Arabic"/>
          <w:b/>
          <w:bCs/>
          <w:sz w:val="28"/>
          <w:szCs w:val="28"/>
          <w:rtl/>
        </w:rPr>
        <w:t xml:space="preserve">السنّة </w:t>
      </w:r>
      <w:r w:rsidRPr="00FC5586">
        <w:rPr>
          <w:rFonts w:ascii="Simplified Arabic" w:hAnsi="Simplified Arabic" w:cs="Simplified Arabic"/>
          <w:b/>
          <w:bCs/>
          <w:sz w:val="28"/>
          <w:szCs w:val="28"/>
          <w:rtl/>
        </w:rPr>
        <w:t>على ظاهرها الحقيقي في اللغة أي المعنى المادي الحسي</w:t>
      </w:r>
      <w:r w:rsidRPr="00FC5586">
        <w:rPr>
          <w:rFonts w:ascii="Simplified Arabic" w:hAnsi="Simplified Arabic" w:cs="Simplified Arabic"/>
          <w:sz w:val="28"/>
          <w:szCs w:val="28"/>
          <w:rtl/>
        </w:rPr>
        <w:t xml:space="preserve">، ويرفض حملها على المجاز، لأنه لا مجاز في القرآن والحديث!، </w:t>
      </w:r>
      <w:r w:rsidRPr="00505439">
        <w:rPr>
          <w:rFonts w:ascii="Simplified Arabic" w:eastAsia="Times New Roman" w:hAnsi="Simplified Arabic" w:cs="Simplified Arabic"/>
          <w:b/>
          <w:bCs/>
          <w:sz w:val="28"/>
          <w:szCs w:val="28"/>
          <w:rtl/>
        </w:rPr>
        <w:t>ومن العجيب الذي تدمى له القلوب</w:t>
      </w:r>
      <w:r w:rsidRPr="00FC5586">
        <w:rPr>
          <w:rFonts w:ascii="Simplified Arabic" w:eastAsia="Times New Roman" w:hAnsi="Simplified Arabic" w:cs="Simplified Arabic"/>
          <w:sz w:val="28"/>
          <w:szCs w:val="28"/>
          <w:rtl/>
        </w:rPr>
        <w:t xml:space="preserve">، أنّ ابن تيمية لم يقنع بمفردات العقيدة </w:t>
      </w:r>
      <w:proofErr w:type="spellStart"/>
      <w:r w:rsidRPr="00FC5586">
        <w:rPr>
          <w:rFonts w:ascii="Simplified Arabic" w:eastAsia="Times New Roman" w:hAnsi="Simplified Arabic" w:cs="Simplified Arabic"/>
          <w:sz w:val="28"/>
          <w:szCs w:val="28"/>
          <w:rtl/>
        </w:rPr>
        <w:t>الحشوية</w:t>
      </w:r>
      <w:proofErr w:type="spellEnd"/>
      <w:r w:rsidRPr="00FC5586">
        <w:rPr>
          <w:rFonts w:ascii="Simplified Arabic" w:eastAsia="Times New Roman" w:hAnsi="Simplified Arabic" w:cs="Simplified Arabic"/>
          <w:sz w:val="28"/>
          <w:szCs w:val="28"/>
          <w:rtl/>
        </w:rPr>
        <w:t xml:space="preserve"> حتى أضاف إليها أُموراً تزيد الطين بلة، فعد السفر لزيارة الرسول الأعظم بدعة وشركاً، كما عدّ التبرّك بآثارهم والتوسّل بهم شيئاً يضاد التوحيد في العبادة، وللأسف، عادى وخالف أكابر </w:t>
      </w:r>
      <w:r w:rsidR="00455953">
        <w:rPr>
          <w:rFonts w:ascii="Simplified Arabic" w:eastAsia="Times New Roman" w:hAnsi="Simplified Arabic" w:cs="Simplified Arabic"/>
          <w:sz w:val="28"/>
          <w:szCs w:val="28"/>
          <w:rtl/>
        </w:rPr>
        <w:t xml:space="preserve">أهل </w:t>
      </w:r>
      <w:r w:rsidRPr="00FC5586">
        <w:rPr>
          <w:rFonts w:ascii="Simplified Arabic" w:eastAsia="Times New Roman" w:hAnsi="Simplified Arabic" w:cs="Simplified Arabic"/>
          <w:sz w:val="28"/>
          <w:szCs w:val="28"/>
          <w:rtl/>
        </w:rPr>
        <w:t xml:space="preserve">العلم في زمانه وما سبقه من أزمان، ولم يسلم من قلمه ولسانه الكثير من الهداة المهديين من علماء </w:t>
      </w:r>
      <w:r w:rsidR="00455953">
        <w:rPr>
          <w:rFonts w:ascii="Simplified Arabic" w:eastAsia="Times New Roman" w:hAnsi="Simplified Arabic" w:cs="Simplified Arabic"/>
          <w:sz w:val="28"/>
          <w:szCs w:val="28"/>
          <w:rtl/>
        </w:rPr>
        <w:t xml:space="preserve">أهل </w:t>
      </w:r>
      <w:r w:rsidR="006930E2">
        <w:rPr>
          <w:rFonts w:ascii="Simplified Arabic" w:eastAsia="Times New Roman" w:hAnsi="Simplified Arabic" w:cs="Simplified Arabic"/>
          <w:sz w:val="28"/>
          <w:szCs w:val="28"/>
          <w:rtl/>
        </w:rPr>
        <w:t xml:space="preserve">السنّة </w:t>
      </w:r>
      <w:r w:rsidRPr="00FC5586">
        <w:rPr>
          <w:rFonts w:ascii="Simplified Arabic" w:eastAsia="Times New Roman" w:hAnsi="Simplified Arabic" w:cs="Simplified Arabic"/>
          <w:sz w:val="28"/>
          <w:szCs w:val="28"/>
          <w:rtl/>
        </w:rPr>
        <w:t xml:space="preserve">والجماعة، نصحوه فلم يرعوى، ولم يتعظ من قوة ناصحه المشفق حتى أدركته المنية في سجن دمشق، </w:t>
      </w:r>
    </w:p>
    <w:p w14:paraId="4E28EC33" w14:textId="367115DA" w:rsidR="0009781D" w:rsidRPr="00FC5586" w:rsidRDefault="0009781D" w:rsidP="0009781D">
      <w:pPr>
        <w:bidi/>
        <w:jc w:val="both"/>
        <w:rPr>
          <w:rFonts w:ascii="Simplified Arabic" w:hAnsi="Simplified Arabic" w:cs="Simplified Arabic"/>
          <w:b/>
          <w:sz w:val="28"/>
          <w:szCs w:val="28"/>
          <w:rtl/>
        </w:rPr>
      </w:pPr>
      <w:r w:rsidRPr="00FC5586">
        <w:rPr>
          <w:rFonts w:ascii="Simplified Arabic" w:hAnsi="Simplified Arabic" w:cs="Simplified Arabic"/>
          <w:b/>
          <w:bCs/>
          <w:sz w:val="40"/>
          <w:szCs w:val="40"/>
          <w:highlight w:val="yellow"/>
          <w:u w:val="single"/>
          <w:rtl/>
        </w:rPr>
        <w:t xml:space="preserve">[المفتاح </w:t>
      </w:r>
      <w:r w:rsidR="000926D6" w:rsidRPr="00FC5586">
        <w:rPr>
          <w:rFonts w:ascii="Simplified Arabic" w:hAnsi="Simplified Arabic" w:cs="Simplified Arabic" w:hint="cs"/>
          <w:b/>
          <w:bCs/>
          <w:sz w:val="40"/>
          <w:szCs w:val="40"/>
          <w:highlight w:val="yellow"/>
          <w:u w:val="single"/>
          <w:rtl/>
        </w:rPr>
        <w:t>العشرون</w:t>
      </w:r>
      <w:r w:rsidRPr="00FC5586">
        <w:rPr>
          <w:rFonts w:ascii="Simplified Arabic" w:hAnsi="Simplified Arabic" w:cs="Simplified Arabic"/>
          <w:b/>
          <w:bCs/>
          <w:sz w:val="40"/>
          <w:szCs w:val="40"/>
          <w:highlight w:val="yellow"/>
          <w:rtl/>
        </w:rPr>
        <w:t>]</w:t>
      </w:r>
      <w:r w:rsidRPr="00FC5586">
        <w:rPr>
          <w:rFonts w:ascii="Simplified Arabic" w:hAnsi="Simplified Arabic" w:cs="Simplified Arabic"/>
          <w:b/>
          <w:bCs/>
          <w:sz w:val="40"/>
          <w:szCs w:val="40"/>
          <w:rtl/>
        </w:rPr>
        <w:t>:</w:t>
      </w:r>
      <w:r w:rsidRPr="00FC5586">
        <w:rPr>
          <w:rFonts w:ascii="Simplified Arabic" w:hAnsi="Simplified Arabic" w:cs="Simplified Arabic"/>
          <w:b/>
          <w:bCs/>
          <w:sz w:val="28"/>
          <w:szCs w:val="28"/>
          <w:rtl/>
        </w:rPr>
        <w:t xml:space="preserve"> الامام محمد ابن عبد الوهاب والتجديد لبدعة الحشو</w:t>
      </w:r>
      <w:r w:rsidR="0012448F" w:rsidRPr="00FC5586">
        <w:rPr>
          <w:rFonts w:ascii="Simplified Arabic" w:hAnsi="Simplified Arabic" w:cs="Simplified Arabic"/>
          <w:b/>
          <w:bCs/>
          <w:sz w:val="28"/>
          <w:szCs w:val="28"/>
          <w:rtl/>
        </w:rPr>
        <w:t>:</w:t>
      </w:r>
      <w:r w:rsidRPr="00FC5586">
        <w:rPr>
          <w:rFonts w:ascii="Simplified Arabic" w:hAnsi="Simplified Arabic" w:cs="Simplified Arabic"/>
          <w:b/>
          <w:bCs/>
          <w:sz w:val="28"/>
          <w:szCs w:val="28"/>
          <w:rtl/>
        </w:rPr>
        <w:t xml:space="preserve"> </w:t>
      </w:r>
      <w:r w:rsidRPr="00FC5586">
        <w:rPr>
          <w:rFonts w:ascii="Simplified Arabic" w:hAnsi="Simplified Arabic" w:cs="Simplified Arabic"/>
          <w:b/>
          <w:sz w:val="28"/>
          <w:szCs w:val="28"/>
          <w:rtl/>
        </w:rPr>
        <w:t xml:space="preserve">لقد انطفأت الفتنة بعد موت ابن تيمية، إلى أن جاء زمان محمد ابن عبد الوهاب (ت 1206 هــ) فتبنى نشر كتب وأفكار ابن تيمية بقوة السيف والسنان، واستحل في سبيل ذلك الدماء والأموال، أضف إلى ذلك أنه كانت له اجتهادات خاطئة في مباحث توحيد الألوهية، وفي مباحث توحيد الربوبية، وفي مباحث </w:t>
      </w:r>
      <w:r w:rsidRPr="00FC5586">
        <w:rPr>
          <w:rFonts w:ascii="Simplified Arabic" w:hAnsi="Simplified Arabic" w:cs="Simplified Arabic"/>
          <w:b/>
          <w:sz w:val="28"/>
          <w:szCs w:val="28"/>
          <w:rtl/>
          <w:lang w:bidi="ar-KW"/>
        </w:rPr>
        <w:t xml:space="preserve">تقرير حقيقة الشرك الأكبر، وفي مجال نقل مباحث خلافية من علم الفقه كالتوسل والتبرك وبناء المساجد على القبور وشد الرحال لزيارة قبر النبي صلى الله عليه وسلم إلى علم العقيدة وإلصاقها بالتوحيد والشرك، </w:t>
      </w:r>
      <w:r w:rsidRPr="00FC5586">
        <w:rPr>
          <w:rFonts w:ascii="Simplified Arabic" w:hAnsi="Simplified Arabic" w:cs="Simplified Arabic"/>
          <w:b/>
          <w:sz w:val="28"/>
          <w:szCs w:val="28"/>
          <w:rtl/>
        </w:rPr>
        <w:t xml:space="preserve">وفي مجال الهجوم على علم التصوف برمته، بحسنه </w:t>
      </w:r>
      <w:proofErr w:type="spellStart"/>
      <w:r w:rsidRPr="00FC5586">
        <w:rPr>
          <w:rFonts w:ascii="Simplified Arabic" w:hAnsi="Simplified Arabic" w:cs="Simplified Arabic"/>
          <w:b/>
          <w:sz w:val="28"/>
          <w:szCs w:val="28"/>
          <w:rtl/>
        </w:rPr>
        <w:t>وسيئه</w:t>
      </w:r>
      <w:proofErr w:type="spellEnd"/>
      <w:r w:rsidRPr="00FC5586">
        <w:rPr>
          <w:rFonts w:ascii="Simplified Arabic" w:hAnsi="Simplified Arabic" w:cs="Simplified Arabic"/>
          <w:b/>
          <w:sz w:val="28"/>
          <w:szCs w:val="28"/>
          <w:rtl/>
        </w:rPr>
        <w:t>، واعلان الحرب على أهله واستحلال حرماتهم لمسائل لا تبلغ بهم هذا الحال أبدا، فزادت الطين بلة، وقد تقدم بيان ذلك كله في الكتاب الثالث من هذه السلسلة: مفاتيح علم التوحيد والشرك، والله المستعان</w:t>
      </w:r>
    </w:p>
    <w:p w14:paraId="50E87D5C" w14:textId="77777777" w:rsidR="00505439" w:rsidRDefault="007434C3" w:rsidP="007434C3">
      <w:pPr>
        <w:bidi/>
        <w:jc w:val="both"/>
        <w:rPr>
          <w:rFonts w:ascii="Simplified Arabic" w:hAnsi="Simplified Arabic" w:cs="Simplified Arabic"/>
          <w:sz w:val="28"/>
          <w:szCs w:val="28"/>
          <w:rtl/>
          <w:lang w:bidi="ar-KW"/>
        </w:rPr>
      </w:pPr>
      <w:r w:rsidRPr="00FC5586">
        <w:rPr>
          <w:rFonts w:ascii="Simplified Arabic" w:hAnsi="Simplified Arabic" w:cs="Simplified Arabic"/>
          <w:b/>
          <w:bCs/>
          <w:sz w:val="40"/>
          <w:szCs w:val="40"/>
          <w:highlight w:val="yellow"/>
          <w:u w:val="single"/>
          <w:rtl/>
        </w:rPr>
        <w:t xml:space="preserve">[المفتاح </w:t>
      </w:r>
      <w:r w:rsidR="000926D6" w:rsidRPr="00FC5586">
        <w:rPr>
          <w:rFonts w:ascii="Simplified Arabic" w:hAnsi="Simplified Arabic" w:cs="Simplified Arabic" w:hint="cs"/>
          <w:b/>
          <w:bCs/>
          <w:sz w:val="40"/>
          <w:szCs w:val="40"/>
          <w:highlight w:val="yellow"/>
          <w:u w:val="single"/>
          <w:rtl/>
        </w:rPr>
        <w:t>الحادي والعشرون</w:t>
      </w:r>
      <w:r w:rsidRPr="00FC5586">
        <w:rPr>
          <w:rFonts w:ascii="Simplified Arabic" w:hAnsi="Simplified Arabic" w:cs="Simplified Arabic"/>
          <w:b/>
          <w:bCs/>
          <w:sz w:val="40"/>
          <w:szCs w:val="40"/>
          <w:highlight w:val="yellow"/>
          <w:u w:val="single"/>
          <w:rtl/>
        </w:rPr>
        <w:t>]</w:t>
      </w:r>
      <w:r w:rsidRPr="00FC5586">
        <w:rPr>
          <w:rFonts w:ascii="Simplified Arabic" w:hAnsi="Simplified Arabic" w:cs="Simplified Arabic"/>
          <w:b/>
          <w:bCs/>
          <w:sz w:val="40"/>
          <w:szCs w:val="40"/>
          <w:rtl/>
        </w:rPr>
        <w:t>:</w:t>
      </w:r>
      <w:r w:rsidRPr="00FC5586">
        <w:rPr>
          <w:rFonts w:ascii="Simplified Arabic" w:hAnsi="Simplified Arabic" w:cs="Simplified Arabic"/>
          <w:b/>
          <w:bCs/>
          <w:sz w:val="28"/>
          <w:szCs w:val="28"/>
          <w:rtl/>
        </w:rPr>
        <w:t xml:space="preserve"> </w:t>
      </w:r>
      <w:r w:rsidRPr="00FE0230">
        <w:rPr>
          <w:rFonts w:ascii="Simplified Arabic" w:hAnsi="Simplified Arabic" w:cs="Simplified Arabic"/>
          <w:b/>
          <w:bCs/>
          <w:sz w:val="30"/>
          <w:szCs w:val="30"/>
          <w:u w:val="single"/>
          <w:rtl/>
        </w:rPr>
        <w:t>العلوم التي أدى غيابها إلى وقوع السلفية المعاصرة في بدعة الحشو</w:t>
      </w:r>
      <w:r w:rsidR="0012448F" w:rsidRPr="00FE0230">
        <w:rPr>
          <w:rFonts w:ascii="Simplified Arabic" w:hAnsi="Simplified Arabic" w:cs="Simplified Arabic"/>
          <w:sz w:val="30"/>
          <w:szCs w:val="30"/>
          <w:rtl/>
        </w:rPr>
        <w:t>:</w:t>
      </w:r>
      <w:r w:rsidRPr="00FC5586">
        <w:rPr>
          <w:rFonts w:ascii="Simplified Arabic" w:hAnsi="Simplified Arabic" w:cs="Simplified Arabic"/>
          <w:sz w:val="28"/>
          <w:szCs w:val="28"/>
          <w:rtl/>
        </w:rPr>
        <w:t xml:space="preserve"> </w:t>
      </w:r>
      <w:r w:rsidR="0012448F" w:rsidRPr="00FC5586">
        <w:rPr>
          <w:rFonts w:ascii="Simplified Arabic" w:hAnsi="Simplified Arabic" w:cs="Simplified Arabic"/>
          <w:bCs/>
          <w:sz w:val="28"/>
          <w:szCs w:val="28"/>
          <w:rtl/>
          <w:lang w:bidi="ar-KW"/>
        </w:rPr>
        <w:t>(</w:t>
      </w:r>
      <w:r w:rsidRPr="00FC5586">
        <w:rPr>
          <w:rFonts w:ascii="Simplified Arabic" w:hAnsi="Simplified Arabic" w:cs="Simplified Arabic"/>
          <w:bCs/>
          <w:sz w:val="28"/>
          <w:szCs w:val="28"/>
          <w:rtl/>
          <w:lang w:bidi="ar-KW"/>
        </w:rPr>
        <w:t>أ</w:t>
      </w:r>
      <w:r w:rsidR="0012448F" w:rsidRPr="00FC5586">
        <w:rPr>
          <w:rFonts w:ascii="Simplified Arabic" w:hAnsi="Simplified Arabic" w:cs="Simplified Arabic"/>
          <w:bCs/>
          <w:sz w:val="28"/>
          <w:szCs w:val="28"/>
          <w:rtl/>
          <w:lang w:bidi="ar-KW"/>
        </w:rPr>
        <w:t>)</w:t>
      </w:r>
      <w:r w:rsidRPr="00FC5586">
        <w:rPr>
          <w:rFonts w:ascii="Simplified Arabic" w:hAnsi="Simplified Arabic" w:cs="Simplified Arabic"/>
          <w:bCs/>
          <w:sz w:val="28"/>
          <w:szCs w:val="28"/>
          <w:rtl/>
          <w:lang w:bidi="ar-KW"/>
        </w:rPr>
        <w:t xml:space="preserve">الجهل بمفاتيح علم التقديس والتنزيه المستمد قواعده من </w:t>
      </w:r>
      <w:r w:rsidRPr="00FC5586">
        <w:rPr>
          <w:rFonts w:ascii="Simplified Arabic" w:hAnsi="Simplified Arabic" w:cs="Simplified Arabic"/>
          <w:bCs/>
          <w:sz w:val="28"/>
          <w:szCs w:val="28"/>
          <w:rtl/>
        </w:rPr>
        <w:t>أدلة الكتاب و</w:t>
      </w:r>
      <w:r w:rsidR="006930E2">
        <w:rPr>
          <w:rFonts w:ascii="Simplified Arabic" w:hAnsi="Simplified Arabic" w:cs="Simplified Arabic"/>
          <w:bCs/>
          <w:sz w:val="28"/>
          <w:szCs w:val="28"/>
          <w:rtl/>
        </w:rPr>
        <w:t xml:space="preserve">السنّة </w:t>
      </w:r>
      <w:r w:rsidR="0012448F" w:rsidRPr="00FC5586">
        <w:rPr>
          <w:rFonts w:ascii="Simplified Arabic" w:hAnsi="Simplified Arabic" w:cs="Simplified Arabic"/>
          <w:bCs/>
          <w:sz w:val="28"/>
          <w:szCs w:val="28"/>
          <w:rtl/>
        </w:rPr>
        <w:t>(</w:t>
      </w:r>
      <w:r w:rsidRPr="00FC5586">
        <w:rPr>
          <w:rFonts w:ascii="Simplified Arabic" w:hAnsi="Simplified Arabic" w:cs="Simplified Arabic"/>
          <w:bCs/>
          <w:sz w:val="28"/>
          <w:szCs w:val="28"/>
          <w:rtl/>
        </w:rPr>
        <w:t>علم توحيد الذات )</w:t>
      </w:r>
      <w:r w:rsidRPr="00FC5586">
        <w:rPr>
          <w:rFonts w:ascii="Simplified Arabic" w:hAnsi="Simplified Arabic" w:cs="Simplified Arabic"/>
          <w:sz w:val="28"/>
          <w:szCs w:val="28"/>
          <w:rtl/>
        </w:rPr>
        <w:t xml:space="preserve">، أدى إلى تبنيهم بعض مفردات مذهب الحشو على انه مذهب السلف وليس كذلك، </w:t>
      </w:r>
      <w:r w:rsidR="0012448F" w:rsidRPr="00FC5586">
        <w:rPr>
          <w:rFonts w:ascii="Simplified Arabic" w:hAnsi="Simplified Arabic" w:cs="Simplified Arabic"/>
          <w:bCs/>
          <w:sz w:val="28"/>
          <w:szCs w:val="28"/>
          <w:rtl/>
          <w:lang w:bidi="ar-KW"/>
        </w:rPr>
        <w:t>(</w:t>
      </w:r>
      <w:r w:rsidRPr="00FC5586">
        <w:rPr>
          <w:rFonts w:ascii="Simplified Arabic" w:hAnsi="Simplified Arabic" w:cs="Simplified Arabic"/>
          <w:bCs/>
          <w:sz w:val="28"/>
          <w:szCs w:val="28"/>
          <w:rtl/>
          <w:lang w:bidi="ar-KW"/>
        </w:rPr>
        <w:t>ب</w:t>
      </w:r>
      <w:r w:rsidR="0012448F" w:rsidRPr="00FC5586">
        <w:rPr>
          <w:rFonts w:ascii="Simplified Arabic" w:hAnsi="Simplified Arabic" w:cs="Simplified Arabic"/>
          <w:bCs/>
          <w:sz w:val="28"/>
          <w:szCs w:val="28"/>
          <w:rtl/>
          <w:lang w:bidi="ar-KW"/>
        </w:rPr>
        <w:t>)</w:t>
      </w:r>
      <w:r w:rsidRPr="00FC5586">
        <w:rPr>
          <w:rFonts w:ascii="Simplified Arabic" w:hAnsi="Simplified Arabic" w:cs="Simplified Arabic"/>
          <w:bCs/>
          <w:sz w:val="28"/>
          <w:szCs w:val="28"/>
          <w:rtl/>
          <w:lang w:bidi="ar-KW"/>
        </w:rPr>
        <w:t>والجهل بمفاتيح علم الإيمان</w:t>
      </w:r>
      <w:r w:rsidRPr="00FC5586">
        <w:rPr>
          <w:rFonts w:ascii="Simplified Arabic" w:hAnsi="Simplified Arabic" w:cs="Simplified Arabic"/>
          <w:sz w:val="28"/>
          <w:szCs w:val="28"/>
          <w:rtl/>
          <w:lang w:bidi="ar-KW"/>
        </w:rPr>
        <w:t xml:space="preserve">، وفقه مسائله وأحكامه </w:t>
      </w:r>
      <w:r w:rsidRPr="00FC5586">
        <w:rPr>
          <w:rFonts w:ascii="Simplified Arabic" w:hAnsi="Simplified Arabic" w:cs="Simplified Arabic"/>
          <w:sz w:val="28"/>
          <w:szCs w:val="28"/>
          <w:rtl/>
        </w:rPr>
        <w:t xml:space="preserve">في ضوء الكتاب والسنة، وهدي السلف </w:t>
      </w:r>
      <w:r w:rsidRPr="00FC5586">
        <w:rPr>
          <w:rFonts w:ascii="Simplified Arabic" w:hAnsi="Simplified Arabic" w:cs="Simplified Arabic"/>
          <w:sz w:val="28"/>
          <w:szCs w:val="28"/>
          <w:rtl/>
        </w:rPr>
        <w:lastRenderedPageBreak/>
        <w:t xml:space="preserve">الصالح، وسبيل علماء </w:t>
      </w:r>
      <w:r w:rsidR="00455953">
        <w:rPr>
          <w:rFonts w:ascii="Simplified Arabic" w:hAnsi="Simplified Arabic" w:cs="Simplified Arabic"/>
          <w:sz w:val="28"/>
          <w:szCs w:val="28"/>
          <w:rtl/>
        </w:rPr>
        <w:t xml:space="preserve">أهل </w:t>
      </w:r>
      <w:r w:rsidR="006930E2">
        <w:rPr>
          <w:rFonts w:ascii="Simplified Arabic" w:hAnsi="Simplified Arabic" w:cs="Simplified Arabic"/>
          <w:sz w:val="28"/>
          <w:szCs w:val="28"/>
          <w:rtl/>
        </w:rPr>
        <w:t xml:space="preserve">السنّة </w:t>
      </w:r>
      <w:r w:rsidRPr="00FC5586">
        <w:rPr>
          <w:rFonts w:ascii="Simplified Arabic" w:hAnsi="Simplified Arabic" w:cs="Simplified Arabic"/>
          <w:sz w:val="28"/>
          <w:szCs w:val="28"/>
          <w:rtl/>
        </w:rPr>
        <w:t xml:space="preserve">والجماعة الأئمة الأعلام، </w:t>
      </w:r>
      <w:r w:rsidRPr="00FC5586">
        <w:rPr>
          <w:rFonts w:ascii="Simplified Arabic" w:hAnsi="Simplified Arabic" w:cs="Simplified Arabic"/>
          <w:sz w:val="28"/>
          <w:szCs w:val="28"/>
          <w:rtl/>
          <w:lang w:bidi="ar-KW"/>
        </w:rPr>
        <w:t xml:space="preserve">أدى إلى وجود التكفيريين ممن يقترب مذهبهم من مذاهب المعتزلة والخوارج الضالين، </w:t>
      </w:r>
      <w:r w:rsidR="0012448F" w:rsidRPr="00FC5586">
        <w:rPr>
          <w:rFonts w:ascii="Simplified Arabic" w:hAnsi="Simplified Arabic" w:cs="Simplified Arabic"/>
          <w:bCs/>
          <w:sz w:val="28"/>
          <w:szCs w:val="28"/>
          <w:rtl/>
          <w:lang w:bidi="ar-KW"/>
        </w:rPr>
        <w:t>(</w:t>
      </w:r>
      <w:r w:rsidRPr="00FC5586">
        <w:rPr>
          <w:rFonts w:ascii="Simplified Arabic" w:hAnsi="Simplified Arabic" w:cs="Simplified Arabic"/>
          <w:bCs/>
          <w:sz w:val="28"/>
          <w:szCs w:val="28"/>
          <w:rtl/>
          <w:lang w:bidi="ar-KW"/>
        </w:rPr>
        <w:t>ت</w:t>
      </w:r>
      <w:r w:rsidR="0012448F" w:rsidRPr="00FC5586">
        <w:rPr>
          <w:rFonts w:ascii="Simplified Arabic" w:hAnsi="Simplified Arabic" w:cs="Simplified Arabic"/>
          <w:bCs/>
          <w:sz w:val="28"/>
          <w:szCs w:val="28"/>
          <w:rtl/>
          <w:lang w:bidi="ar-KW"/>
        </w:rPr>
        <w:t>)</w:t>
      </w:r>
      <w:r w:rsidRPr="00FC5586">
        <w:rPr>
          <w:rFonts w:ascii="Simplified Arabic" w:hAnsi="Simplified Arabic" w:cs="Simplified Arabic"/>
          <w:bCs/>
          <w:sz w:val="28"/>
          <w:szCs w:val="28"/>
          <w:rtl/>
          <w:lang w:bidi="ar-KW"/>
        </w:rPr>
        <w:t xml:space="preserve">والجهل بمفاتيح علم التوحيد </w:t>
      </w:r>
      <w:r w:rsidRPr="00FC5586">
        <w:rPr>
          <w:rFonts w:ascii="Simplified Arabic" w:hAnsi="Simplified Arabic" w:cs="Simplified Arabic"/>
          <w:sz w:val="28"/>
          <w:szCs w:val="28"/>
          <w:rtl/>
          <w:lang w:bidi="ar-KW"/>
        </w:rPr>
        <w:t xml:space="preserve">المستمد قواعده من </w:t>
      </w:r>
      <w:r w:rsidRPr="00FC5586">
        <w:rPr>
          <w:rFonts w:ascii="Simplified Arabic" w:hAnsi="Simplified Arabic" w:cs="Simplified Arabic"/>
          <w:sz w:val="28"/>
          <w:szCs w:val="28"/>
          <w:rtl/>
        </w:rPr>
        <w:t>أدلة الكتاب و</w:t>
      </w:r>
      <w:r w:rsidR="006930E2">
        <w:rPr>
          <w:rFonts w:ascii="Simplified Arabic" w:hAnsi="Simplified Arabic" w:cs="Simplified Arabic"/>
          <w:sz w:val="28"/>
          <w:szCs w:val="28"/>
          <w:rtl/>
        </w:rPr>
        <w:t xml:space="preserve">السنّة </w:t>
      </w:r>
      <w:r w:rsidRPr="00FC5586">
        <w:rPr>
          <w:rFonts w:ascii="Simplified Arabic" w:hAnsi="Simplified Arabic" w:cs="Simplified Arabic"/>
          <w:sz w:val="28"/>
          <w:szCs w:val="28"/>
          <w:rtl/>
        </w:rPr>
        <w:t xml:space="preserve">وهدي السلف الصالح، وسبيل علماء </w:t>
      </w:r>
      <w:r w:rsidR="00455953">
        <w:rPr>
          <w:rFonts w:ascii="Simplified Arabic" w:hAnsi="Simplified Arabic" w:cs="Simplified Arabic"/>
          <w:sz w:val="28"/>
          <w:szCs w:val="28"/>
          <w:rtl/>
        </w:rPr>
        <w:t xml:space="preserve">أهل </w:t>
      </w:r>
      <w:r w:rsidR="006930E2">
        <w:rPr>
          <w:rFonts w:ascii="Simplified Arabic" w:hAnsi="Simplified Arabic" w:cs="Simplified Arabic"/>
          <w:sz w:val="28"/>
          <w:szCs w:val="28"/>
          <w:rtl/>
        </w:rPr>
        <w:t xml:space="preserve">السنّة </w:t>
      </w:r>
      <w:r w:rsidRPr="00FC5586">
        <w:rPr>
          <w:rFonts w:ascii="Simplified Arabic" w:hAnsi="Simplified Arabic" w:cs="Simplified Arabic"/>
          <w:sz w:val="28"/>
          <w:szCs w:val="28"/>
          <w:rtl/>
        </w:rPr>
        <w:t xml:space="preserve">والجماعة الأئمة الأعلام، </w:t>
      </w:r>
      <w:r w:rsidR="0012448F" w:rsidRPr="00FC5586">
        <w:rPr>
          <w:rFonts w:ascii="Simplified Arabic" w:hAnsi="Simplified Arabic" w:cs="Simplified Arabic"/>
          <w:sz w:val="28"/>
          <w:szCs w:val="28"/>
          <w:rtl/>
        </w:rPr>
        <w:t>(</w:t>
      </w:r>
      <w:r w:rsidRPr="00FC5586">
        <w:rPr>
          <w:rFonts w:ascii="Simplified Arabic" w:hAnsi="Simplified Arabic" w:cs="Simplified Arabic"/>
          <w:sz w:val="28"/>
          <w:szCs w:val="28"/>
          <w:rtl/>
        </w:rPr>
        <w:t>توحيد الذات والأسماء والصفات والأفعال والربوبية والألوهية</w:t>
      </w:r>
      <w:r w:rsidR="0012448F" w:rsidRPr="00FC5586">
        <w:rPr>
          <w:rFonts w:ascii="Simplified Arabic" w:hAnsi="Simplified Arabic" w:cs="Simplified Arabic"/>
          <w:sz w:val="28"/>
          <w:szCs w:val="28"/>
          <w:rtl/>
        </w:rPr>
        <w:t>)</w:t>
      </w:r>
      <w:r w:rsidRPr="00FC5586">
        <w:rPr>
          <w:rFonts w:ascii="Simplified Arabic" w:hAnsi="Simplified Arabic" w:cs="Simplified Arabic"/>
          <w:sz w:val="28"/>
          <w:szCs w:val="28"/>
          <w:rtl/>
        </w:rPr>
        <w:t xml:space="preserve">أدى </w:t>
      </w:r>
      <w:r w:rsidRPr="00FC5586">
        <w:rPr>
          <w:rFonts w:ascii="Simplified Arabic" w:hAnsi="Simplified Arabic" w:cs="Simplified Arabic"/>
          <w:sz w:val="28"/>
          <w:szCs w:val="28"/>
          <w:rtl/>
          <w:lang w:bidi="ar-KW"/>
        </w:rPr>
        <w:t xml:space="preserve">في باب الغلو في فهم مفردات التوحيد وفهم مفردات العبادة بسبب عدم التفريق بين أصل العبادة وصور العبادة، والخطأ في فهم بعض معاني الشرك والعبادة وفيما يدخل في مسمى عبادة غير الله وما لا يدخل فيها، فأدى ذلك إلى اتهام الكثير من المسلمين بالشرك الأكبر، بسبب بعض أعمال الجهل والبدعة مما لا يصل إلى الشرك الأكبر ابدا، </w:t>
      </w:r>
      <w:r w:rsidR="0012448F" w:rsidRPr="00FC5586">
        <w:rPr>
          <w:rFonts w:ascii="Simplified Arabic" w:eastAsia="Times New Roman" w:hAnsi="Simplified Arabic" w:cs="Simplified Arabic"/>
          <w:bCs/>
          <w:sz w:val="28"/>
          <w:szCs w:val="28"/>
          <w:rtl/>
          <w:lang w:bidi="ar-KW"/>
        </w:rPr>
        <w:t>(</w:t>
      </w:r>
      <w:r w:rsidRPr="00FC5586">
        <w:rPr>
          <w:rFonts w:ascii="Simplified Arabic" w:eastAsia="Times New Roman" w:hAnsi="Simplified Arabic" w:cs="Simplified Arabic"/>
          <w:bCs/>
          <w:sz w:val="28"/>
          <w:szCs w:val="28"/>
          <w:rtl/>
          <w:lang w:bidi="ar-KW"/>
        </w:rPr>
        <w:t>ث</w:t>
      </w:r>
      <w:r w:rsidR="0012448F" w:rsidRPr="00FC5586">
        <w:rPr>
          <w:rFonts w:ascii="Simplified Arabic" w:eastAsia="Times New Roman" w:hAnsi="Simplified Arabic" w:cs="Simplified Arabic"/>
          <w:bCs/>
          <w:sz w:val="28"/>
          <w:szCs w:val="28"/>
          <w:rtl/>
          <w:lang w:bidi="ar-KW"/>
        </w:rPr>
        <w:t>)</w:t>
      </w:r>
      <w:r w:rsidRPr="00FC5586">
        <w:rPr>
          <w:rFonts w:ascii="Simplified Arabic" w:eastAsia="Times New Roman" w:hAnsi="Simplified Arabic" w:cs="Simplified Arabic"/>
          <w:bCs/>
          <w:sz w:val="28"/>
          <w:szCs w:val="28"/>
          <w:rtl/>
          <w:lang w:bidi="ar-KW"/>
        </w:rPr>
        <w:t xml:space="preserve">والجهل </w:t>
      </w:r>
      <w:r w:rsidRPr="00FC5586">
        <w:rPr>
          <w:rFonts w:ascii="Simplified Arabic" w:eastAsia="Times New Roman" w:hAnsi="Simplified Arabic" w:cs="Simplified Arabic"/>
          <w:bCs/>
          <w:sz w:val="28"/>
          <w:szCs w:val="28"/>
          <w:rtl/>
          <w:lang w:eastAsia="ar-SA"/>
        </w:rPr>
        <w:t>بمفاتيح علم الاتباع والابتداع</w:t>
      </w:r>
      <w:r w:rsidRPr="00FC5586">
        <w:rPr>
          <w:rFonts w:ascii="Simplified Arabic" w:eastAsia="Times New Roman" w:hAnsi="Simplified Arabic" w:cs="Simplified Arabic"/>
          <w:sz w:val="28"/>
          <w:szCs w:val="28"/>
          <w:rtl/>
          <w:lang w:eastAsia="ar-SA"/>
        </w:rPr>
        <w:t>، و</w:t>
      </w:r>
      <w:r w:rsidRPr="00FC5586">
        <w:rPr>
          <w:rFonts w:ascii="Simplified Arabic" w:hAnsi="Simplified Arabic" w:cs="Simplified Arabic"/>
          <w:sz w:val="28"/>
          <w:szCs w:val="28"/>
          <w:rtl/>
        </w:rPr>
        <w:t xml:space="preserve">فقه مسائل </w:t>
      </w:r>
      <w:r w:rsidR="006930E2">
        <w:rPr>
          <w:rFonts w:ascii="Simplified Arabic" w:hAnsi="Simplified Arabic" w:cs="Simplified Arabic"/>
          <w:sz w:val="28"/>
          <w:szCs w:val="28"/>
          <w:rtl/>
        </w:rPr>
        <w:t xml:space="preserve">السنّة </w:t>
      </w:r>
      <w:r w:rsidRPr="00FC5586">
        <w:rPr>
          <w:rFonts w:ascii="Simplified Arabic" w:hAnsi="Simplified Arabic" w:cs="Simplified Arabic"/>
          <w:sz w:val="28"/>
          <w:szCs w:val="28"/>
          <w:rtl/>
        </w:rPr>
        <w:t>والبدعة</w:t>
      </w:r>
      <w:r w:rsidRPr="00FC5586">
        <w:rPr>
          <w:rFonts w:ascii="Simplified Arabic" w:eastAsia="Times New Roman" w:hAnsi="Simplified Arabic" w:cs="Simplified Arabic"/>
          <w:sz w:val="28"/>
          <w:szCs w:val="28"/>
          <w:rtl/>
          <w:lang w:eastAsia="ar-SA"/>
        </w:rPr>
        <w:t xml:space="preserve">، </w:t>
      </w:r>
      <w:r w:rsidRPr="00FC5586">
        <w:rPr>
          <w:rFonts w:ascii="Simplified Arabic" w:hAnsi="Simplified Arabic" w:cs="Simplified Arabic"/>
          <w:sz w:val="28"/>
          <w:szCs w:val="28"/>
          <w:rtl/>
        </w:rPr>
        <w:t xml:space="preserve">في ضوء الكتاب والسنة، وهدي السلف الصالح، وسبيل علماء </w:t>
      </w:r>
      <w:r w:rsidR="00455953">
        <w:rPr>
          <w:rFonts w:ascii="Simplified Arabic" w:hAnsi="Simplified Arabic" w:cs="Simplified Arabic"/>
          <w:sz w:val="28"/>
          <w:szCs w:val="28"/>
          <w:rtl/>
        </w:rPr>
        <w:t xml:space="preserve">أهل </w:t>
      </w:r>
      <w:r w:rsidR="006930E2">
        <w:rPr>
          <w:rFonts w:ascii="Simplified Arabic" w:hAnsi="Simplified Arabic" w:cs="Simplified Arabic"/>
          <w:sz w:val="28"/>
          <w:szCs w:val="28"/>
          <w:rtl/>
        </w:rPr>
        <w:t xml:space="preserve">السنّة </w:t>
      </w:r>
      <w:r w:rsidRPr="00FC5586">
        <w:rPr>
          <w:rFonts w:ascii="Simplified Arabic" w:hAnsi="Simplified Arabic" w:cs="Simplified Arabic"/>
          <w:sz w:val="28"/>
          <w:szCs w:val="28"/>
          <w:rtl/>
        </w:rPr>
        <w:t>والجماعة الأئمة الأعلام</w:t>
      </w:r>
      <w:r w:rsidRPr="00FC5586">
        <w:rPr>
          <w:rFonts w:ascii="Simplified Arabic" w:eastAsia="Times New Roman" w:hAnsi="Simplified Arabic" w:cs="Simplified Arabic"/>
          <w:sz w:val="28"/>
          <w:szCs w:val="28"/>
          <w:rtl/>
        </w:rPr>
        <w:t xml:space="preserve">، </w:t>
      </w:r>
      <w:r w:rsidRPr="00FC5586">
        <w:rPr>
          <w:rFonts w:ascii="Simplified Arabic" w:hAnsi="Simplified Arabic" w:cs="Simplified Arabic"/>
          <w:sz w:val="28"/>
          <w:szCs w:val="28"/>
          <w:rtl/>
        </w:rPr>
        <w:t xml:space="preserve">فأدى </w:t>
      </w:r>
      <w:r w:rsidRPr="00FC5586">
        <w:rPr>
          <w:rFonts w:ascii="Simplified Arabic" w:hAnsi="Simplified Arabic" w:cs="Simplified Arabic"/>
          <w:sz w:val="28"/>
          <w:szCs w:val="28"/>
          <w:rtl/>
          <w:lang w:bidi="ar-KW"/>
        </w:rPr>
        <w:t>ذلك في باب الغلو</w:t>
      </w:r>
      <w:r w:rsidRPr="00FC5586">
        <w:rPr>
          <w:rFonts w:ascii="Simplified Arabic" w:eastAsia="Times New Roman" w:hAnsi="Simplified Arabic" w:cs="Simplified Arabic"/>
          <w:sz w:val="28"/>
          <w:szCs w:val="28"/>
          <w:rtl/>
          <w:lang w:bidi="ar-KW"/>
        </w:rPr>
        <w:t xml:space="preserve"> إلى </w:t>
      </w:r>
      <w:r w:rsidRPr="00FC5586">
        <w:rPr>
          <w:rFonts w:ascii="Simplified Arabic" w:hAnsi="Simplified Arabic" w:cs="Simplified Arabic"/>
          <w:sz w:val="28"/>
          <w:szCs w:val="28"/>
          <w:rtl/>
          <w:lang w:bidi="ar-KW"/>
        </w:rPr>
        <w:t xml:space="preserve">الزيادة في التبديع وتبديع ما ليس بمبتدع، وتبديع الأكابر من علماء </w:t>
      </w:r>
      <w:r w:rsidR="00455953">
        <w:rPr>
          <w:rFonts w:ascii="Simplified Arabic" w:hAnsi="Simplified Arabic" w:cs="Simplified Arabic"/>
          <w:sz w:val="28"/>
          <w:szCs w:val="28"/>
          <w:rtl/>
          <w:lang w:bidi="ar-KW"/>
        </w:rPr>
        <w:t xml:space="preserve">أهل </w:t>
      </w:r>
      <w:r w:rsidR="006930E2">
        <w:rPr>
          <w:rFonts w:ascii="Simplified Arabic" w:hAnsi="Simplified Arabic" w:cs="Simplified Arabic"/>
          <w:sz w:val="28"/>
          <w:szCs w:val="28"/>
          <w:rtl/>
          <w:lang w:bidi="ar-KW"/>
        </w:rPr>
        <w:t xml:space="preserve">السنّة </w:t>
      </w:r>
      <w:r w:rsidRPr="00FC5586">
        <w:rPr>
          <w:rFonts w:ascii="Simplified Arabic" w:hAnsi="Simplified Arabic" w:cs="Simplified Arabic"/>
          <w:sz w:val="28"/>
          <w:szCs w:val="28"/>
          <w:rtl/>
          <w:lang w:bidi="ar-KW"/>
        </w:rPr>
        <w:t xml:space="preserve">والجماعة في مسائل هم المخطئون فيها لعدم إلمامهم بأدلتها الشرعية وعدم فقههم الواسع لها، وتبديع طوائف برمتها، ظلت على مر عصور الإسلام في إطار </w:t>
      </w:r>
      <w:r w:rsidR="00455953">
        <w:rPr>
          <w:rFonts w:ascii="Simplified Arabic" w:hAnsi="Simplified Arabic" w:cs="Simplified Arabic"/>
          <w:sz w:val="28"/>
          <w:szCs w:val="28"/>
          <w:rtl/>
          <w:lang w:bidi="ar-KW"/>
        </w:rPr>
        <w:t xml:space="preserve">أهل </w:t>
      </w:r>
      <w:r w:rsidR="006930E2">
        <w:rPr>
          <w:rFonts w:ascii="Simplified Arabic" w:hAnsi="Simplified Arabic" w:cs="Simplified Arabic"/>
          <w:sz w:val="28"/>
          <w:szCs w:val="28"/>
          <w:rtl/>
          <w:lang w:bidi="ar-KW"/>
        </w:rPr>
        <w:t xml:space="preserve">السنّة </w:t>
      </w:r>
      <w:r w:rsidRPr="00FC5586">
        <w:rPr>
          <w:rFonts w:ascii="Simplified Arabic" w:hAnsi="Simplified Arabic" w:cs="Simplified Arabic"/>
          <w:sz w:val="28"/>
          <w:szCs w:val="28"/>
          <w:rtl/>
          <w:lang w:bidi="ar-KW"/>
        </w:rPr>
        <w:t xml:space="preserve">والجماعة، ويرغب هؤلاء في طردهم منها، وكأنما امتلكوا صكوك الانتساب إليها، </w:t>
      </w:r>
      <w:r w:rsidR="0012448F" w:rsidRPr="00FC5586">
        <w:rPr>
          <w:rFonts w:ascii="Simplified Arabic" w:eastAsia="Times New Roman" w:hAnsi="Simplified Arabic" w:cs="Simplified Arabic"/>
          <w:bCs/>
          <w:sz w:val="28"/>
          <w:szCs w:val="28"/>
          <w:rtl/>
          <w:lang w:bidi="ar-KW"/>
        </w:rPr>
        <w:t>(</w:t>
      </w:r>
      <w:r w:rsidRPr="00FC5586">
        <w:rPr>
          <w:rFonts w:ascii="Simplified Arabic" w:eastAsia="Times New Roman" w:hAnsi="Simplified Arabic" w:cs="Simplified Arabic"/>
          <w:bCs/>
          <w:sz w:val="28"/>
          <w:szCs w:val="28"/>
          <w:rtl/>
          <w:lang w:bidi="ar-KW"/>
        </w:rPr>
        <w:t>ج</w:t>
      </w:r>
      <w:r w:rsidR="0012448F" w:rsidRPr="00FC5586">
        <w:rPr>
          <w:rFonts w:ascii="Simplified Arabic" w:eastAsia="Times New Roman" w:hAnsi="Simplified Arabic" w:cs="Simplified Arabic"/>
          <w:bCs/>
          <w:sz w:val="28"/>
          <w:szCs w:val="28"/>
          <w:rtl/>
          <w:lang w:bidi="ar-KW"/>
        </w:rPr>
        <w:t>)</w:t>
      </w:r>
      <w:r w:rsidRPr="00FC5586">
        <w:rPr>
          <w:rFonts w:ascii="Simplified Arabic" w:eastAsia="Times New Roman" w:hAnsi="Simplified Arabic" w:cs="Simplified Arabic"/>
          <w:bCs/>
          <w:sz w:val="28"/>
          <w:szCs w:val="28"/>
          <w:rtl/>
          <w:lang w:bidi="ar-KW"/>
        </w:rPr>
        <w:t xml:space="preserve">والجهل بمفاتيح علم تحديد إطار </w:t>
      </w:r>
      <w:r w:rsidR="00455953">
        <w:rPr>
          <w:rFonts w:ascii="Simplified Arabic" w:eastAsia="Times New Roman" w:hAnsi="Simplified Arabic" w:cs="Simplified Arabic"/>
          <w:bCs/>
          <w:sz w:val="28"/>
          <w:szCs w:val="28"/>
          <w:rtl/>
          <w:lang w:bidi="ar-KW"/>
        </w:rPr>
        <w:t xml:space="preserve">أهل </w:t>
      </w:r>
      <w:r w:rsidR="006930E2">
        <w:rPr>
          <w:rFonts w:ascii="Simplified Arabic" w:eastAsia="Times New Roman" w:hAnsi="Simplified Arabic" w:cs="Simplified Arabic"/>
          <w:bCs/>
          <w:sz w:val="28"/>
          <w:szCs w:val="28"/>
          <w:rtl/>
          <w:lang w:bidi="ar-KW"/>
        </w:rPr>
        <w:t xml:space="preserve">السنّة </w:t>
      </w:r>
      <w:r w:rsidRPr="00FC5586">
        <w:rPr>
          <w:rFonts w:ascii="Simplified Arabic" w:eastAsia="Times New Roman" w:hAnsi="Simplified Arabic" w:cs="Simplified Arabic"/>
          <w:bCs/>
          <w:sz w:val="28"/>
          <w:szCs w:val="28"/>
          <w:rtl/>
          <w:lang w:bidi="ar-KW"/>
        </w:rPr>
        <w:t>والجماعة الواسع الصحيح</w:t>
      </w:r>
      <w:r w:rsidRPr="00FC5586">
        <w:rPr>
          <w:rFonts w:ascii="Simplified Arabic" w:eastAsia="Times New Roman" w:hAnsi="Simplified Arabic" w:cs="Simplified Arabic"/>
          <w:sz w:val="28"/>
          <w:szCs w:val="28"/>
          <w:rtl/>
          <w:lang w:bidi="ar-KW"/>
        </w:rPr>
        <w:t xml:space="preserve">، وهذا علم مستقل لا يتقنه إلا الراسخون في العلم الحريصون على امة النبي صلى الله عليه وسلم الرحماء بهم، وقد </w:t>
      </w:r>
      <w:r w:rsidRPr="00FC5586">
        <w:rPr>
          <w:rFonts w:ascii="Simplified Arabic" w:hAnsi="Simplified Arabic" w:cs="Simplified Arabic"/>
          <w:sz w:val="28"/>
          <w:szCs w:val="28"/>
          <w:rtl/>
          <w:lang w:bidi="ar-KW"/>
        </w:rPr>
        <w:t xml:space="preserve">استقر لهم </w:t>
      </w:r>
      <w:r w:rsidR="0012448F" w:rsidRPr="00FC5586">
        <w:rPr>
          <w:rFonts w:ascii="Simplified Arabic" w:hAnsi="Simplified Arabic" w:cs="Simplified Arabic"/>
          <w:sz w:val="28"/>
          <w:szCs w:val="28"/>
          <w:rtl/>
          <w:lang w:bidi="ar-KW"/>
        </w:rPr>
        <w:t>(</w:t>
      </w:r>
      <w:r w:rsidR="00455953">
        <w:rPr>
          <w:rFonts w:ascii="Simplified Arabic" w:hAnsi="Simplified Arabic" w:cs="Simplified Arabic"/>
          <w:sz w:val="28"/>
          <w:szCs w:val="28"/>
          <w:rtl/>
          <w:lang w:bidi="ar-KW"/>
        </w:rPr>
        <w:t xml:space="preserve">أهل </w:t>
      </w:r>
      <w:r w:rsidR="006930E2">
        <w:rPr>
          <w:rFonts w:ascii="Simplified Arabic" w:hAnsi="Simplified Arabic" w:cs="Simplified Arabic"/>
          <w:sz w:val="28"/>
          <w:szCs w:val="28"/>
          <w:rtl/>
          <w:lang w:bidi="ar-KW"/>
        </w:rPr>
        <w:t xml:space="preserve">السنّة </w:t>
      </w:r>
      <w:r w:rsidRPr="00FC5586">
        <w:rPr>
          <w:rFonts w:ascii="Simplified Arabic" w:hAnsi="Simplified Arabic" w:cs="Simplified Arabic"/>
          <w:sz w:val="28"/>
          <w:szCs w:val="28"/>
          <w:rtl/>
          <w:lang w:bidi="ar-KW"/>
        </w:rPr>
        <w:t>والجماعة</w:t>
      </w:r>
      <w:r w:rsidR="0012448F" w:rsidRPr="00FC5586">
        <w:rPr>
          <w:rFonts w:ascii="Simplified Arabic" w:hAnsi="Simplified Arabic" w:cs="Simplified Arabic"/>
          <w:sz w:val="28"/>
          <w:szCs w:val="28"/>
          <w:rtl/>
          <w:lang w:bidi="ar-KW"/>
        </w:rPr>
        <w:t>)</w:t>
      </w:r>
      <w:r w:rsidRPr="00FC5586">
        <w:rPr>
          <w:rFonts w:ascii="Simplified Arabic" w:hAnsi="Simplified Arabic" w:cs="Simplified Arabic"/>
          <w:sz w:val="28"/>
          <w:szCs w:val="28"/>
          <w:rtl/>
          <w:lang w:bidi="ar-KW"/>
        </w:rPr>
        <w:t xml:space="preserve">على مر عصور الإسلام السابقة في العقيدة ثلاث مدارس أصولية معتمدة، </w:t>
      </w:r>
      <w:r w:rsidRPr="00FC5586">
        <w:rPr>
          <w:rFonts w:ascii="Simplified Arabic" w:hAnsi="Simplified Arabic" w:cs="Simplified Arabic"/>
          <w:bCs/>
          <w:sz w:val="28"/>
          <w:szCs w:val="28"/>
          <w:rtl/>
          <w:lang w:bidi="ar-KW"/>
        </w:rPr>
        <w:t>الأولى</w:t>
      </w:r>
      <w:r w:rsidR="0012448F" w:rsidRPr="00FC5586">
        <w:rPr>
          <w:rFonts w:ascii="Simplified Arabic" w:hAnsi="Simplified Arabic" w:cs="Simplified Arabic"/>
          <w:sz w:val="28"/>
          <w:szCs w:val="28"/>
          <w:rtl/>
          <w:lang w:bidi="ar-KW"/>
        </w:rPr>
        <w:t>:</w:t>
      </w:r>
      <w:r w:rsidRPr="00FC5586">
        <w:rPr>
          <w:rFonts w:ascii="Simplified Arabic" w:hAnsi="Simplified Arabic" w:cs="Simplified Arabic"/>
          <w:sz w:val="28"/>
          <w:szCs w:val="28"/>
          <w:rtl/>
          <w:lang w:bidi="ar-KW"/>
        </w:rPr>
        <w:t xml:space="preserve"> المدرسة الأثرية وإمامها الإمام أحمد بن حنبل، </w:t>
      </w:r>
      <w:r w:rsidRPr="00FC5586">
        <w:rPr>
          <w:rFonts w:ascii="Simplified Arabic" w:hAnsi="Simplified Arabic" w:cs="Simplified Arabic"/>
          <w:bCs/>
          <w:sz w:val="28"/>
          <w:szCs w:val="28"/>
          <w:rtl/>
          <w:lang w:bidi="ar-KW"/>
        </w:rPr>
        <w:t>والثانية</w:t>
      </w:r>
      <w:r w:rsidR="0012448F" w:rsidRPr="00FC5586">
        <w:rPr>
          <w:rFonts w:ascii="Simplified Arabic" w:hAnsi="Simplified Arabic" w:cs="Simplified Arabic"/>
          <w:sz w:val="28"/>
          <w:szCs w:val="28"/>
          <w:rtl/>
          <w:lang w:bidi="ar-KW"/>
        </w:rPr>
        <w:t>:</w:t>
      </w:r>
      <w:r w:rsidRPr="00FC5586">
        <w:rPr>
          <w:rFonts w:ascii="Simplified Arabic" w:hAnsi="Simplified Arabic" w:cs="Simplified Arabic"/>
          <w:sz w:val="28"/>
          <w:szCs w:val="28"/>
          <w:rtl/>
          <w:lang w:bidi="ar-KW"/>
        </w:rPr>
        <w:t xml:space="preserve"> الأشعرية وإمامها الإمام أبو الحسن الأشعري، </w:t>
      </w:r>
      <w:r w:rsidRPr="00FC5586">
        <w:rPr>
          <w:rFonts w:ascii="Simplified Arabic" w:hAnsi="Simplified Arabic" w:cs="Simplified Arabic"/>
          <w:bCs/>
          <w:sz w:val="28"/>
          <w:szCs w:val="28"/>
          <w:rtl/>
          <w:lang w:bidi="ar-KW"/>
        </w:rPr>
        <w:t>والثالثة</w:t>
      </w:r>
      <w:r w:rsidR="0012448F" w:rsidRPr="00FC5586">
        <w:rPr>
          <w:rFonts w:ascii="Simplified Arabic" w:hAnsi="Simplified Arabic" w:cs="Simplified Arabic"/>
          <w:sz w:val="28"/>
          <w:szCs w:val="28"/>
          <w:rtl/>
          <w:lang w:bidi="ar-KW"/>
        </w:rPr>
        <w:t>:</w:t>
      </w:r>
      <w:r w:rsidRPr="00FC5586">
        <w:rPr>
          <w:rFonts w:ascii="Simplified Arabic" w:hAnsi="Simplified Arabic" w:cs="Simplified Arabic"/>
          <w:sz w:val="28"/>
          <w:szCs w:val="28"/>
          <w:rtl/>
          <w:lang w:bidi="ar-KW"/>
        </w:rPr>
        <w:t xml:space="preserve"> </w:t>
      </w:r>
      <w:proofErr w:type="spellStart"/>
      <w:r w:rsidRPr="00FC5586">
        <w:rPr>
          <w:rFonts w:ascii="Simplified Arabic" w:hAnsi="Simplified Arabic" w:cs="Simplified Arabic"/>
          <w:sz w:val="28"/>
          <w:szCs w:val="28"/>
          <w:rtl/>
          <w:lang w:bidi="ar-KW"/>
        </w:rPr>
        <w:t>الماتريدية</w:t>
      </w:r>
      <w:proofErr w:type="spellEnd"/>
      <w:r w:rsidRPr="00FC5586">
        <w:rPr>
          <w:rFonts w:ascii="Simplified Arabic" w:hAnsi="Simplified Arabic" w:cs="Simplified Arabic"/>
          <w:sz w:val="28"/>
          <w:szCs w:val="28"/>
          <w:rtl/>
          <w:lang w:bidi="ar-KW"/>
        </w:rPr>
        <w:t xml:space="preserve"> وإمامها الإمام أبو منصور الماتريدي، ولا يمكن فصل إحداها بحال، وكل من حاول ذلك متهم في علمه أو دينه أو عقله لا محالة، واستقر لهم </w:t>
      </w:r>
      <w:r w:rsidR="0012448F" w:rsidRPr="00FC5586">
        <w:rPr>
          <w:rFonts w:ascii="Simplified Arabic" w:hAnsi="Simplified Arabic" w:cs="Simplified Arabic"/>
          <w:sz w:val="28"/>
          <w:szCs w:val="28"/>
          <w:rtl/>
          <w:lang w:bidi="ar-KW"/>
        </w:rPr>
        <w:t>(</w:t>
      </w:r>
      <w:r w:rsidR="00455953">
        <w:rPr>
          <w:rFonts w:ascii="Simplified Arabic" w:hAnsi="Simplified Arabic" w:cs="Simplified Arabic"/>
          <w:sz w:val="28"/>
          <w:szCs w:val="28"/>
          <w:rtl/>
          <w:lang w:bidi="ar-KW"/>
        </w:rPr>
        <w:t xml:space="preserve">أهل </w:t>
      </w:r>
      <w:r w:rsidR="006930E2">
        <w:rPr>
          <w:rFonts w:ascii="Simplified Arabic" w:hAnsi="Simplified Arabic" w:cs="Simplified Arabic"/>
          <w:sz w:val="28"/>
          <w:szCs w:val="28"/>
          <w:rtl/>
          <w:lang w:bidi="ar-KW"/>
        </w:rPr>
        <w:t xml:space="preserve">السنّة </w:t>
      </w:r>
      <w:r w:rsidRPr="00FC5586">
        <w:rPr>
          <w:rFonts w:ascii="Simplified Arabic" w:hAnsi="Simplified Arabic" w:cs="Simplified Arabic"/>
          <w:sz w:val="28"/>
          <w:szCs w:val="28"/>
          <w:rtl/>
          <w:lang w:bidi="ar-KW"/>
        </w:rPr>
        <w:t>والجماعة</w:t>
      </w:r>
      <w:r w:rsidR="0012448F" w:rsidRPr="00FC5586">
        <w:rPr>
          <w:rFonts w:ascii="Simplified Arabic" w:hAnsi="Simplified Arabic" w:cs="Simplified Arabic"/>
          <w:sz w:val="28"/>
          <w:szCs w:val="28"/>
          <w:rtl/>
          <w:lang w:bidi="ar-KW"/>
        </w:rPr>
        <w:t>)</w:t>
      </w:r>
      <w:r w:rsidRPr="00FC5586">
        <w:rPr>
          <w:rFonts w:ascii="Simplified Arabic" w:hAnsi="Simplified Arabic" w:cs="Simplified Arabic"/>
          <w:sz w:val="28"/>
          <w:szCs w:val="28"/>
          <w:rtl/>
          <w:lang w:bidi="ar-KW"/>
        </w:rPr>
        <w:t xml:space="preserve">في الفقه مذاهب أربعة، يأخذون الفقه عنها، المذهب الحنفي، نسبة إلى الإمام أبي حنيفة النعمان، والمذهب المالكي، نسبة إلى الإمام مالك بن أنس، والمذهب الشافعي، نسبة إلى الإمام محمد بن إدريس الشافعي، والمذهب الحنبلي، نسبة إلى الإمام أحمد ابن حنبل، ولهم مذاهب فقهية أخرى غير هذه الأربع لكنها لم تنتشر ويحصل لها الاشتهار مثل هذه المذاهب الأربعة، وهم </w:t>
      </w:r>
      <w:r w:rsidR="0012448F" w:rsidRPr="00FC5586">
        <w:rPr>
          <w:rFonts w:ascii="Simplified Arabic" w:eastAsia="Times New Roman" w:hAnsi="Simplified Arabic" w:cs="Simplified Arabic"/>
          <w:sz w:val="28"/>
          <w:szCs w:val="28"/>
          <w:rtl/>
        </w:rPr>
        <w:t>(</w:t>
      </w:r>
      <w:r w:rsidR="00455953">
        <w:rPr>
          <w:rFonts w:ascii="Simplified Arabic" w:eastAsia="Times New Roman" w:hAnsi="Simplified Arabic" w:cs="Simplified Arabic"/>
          <w:sz w:val="28"/>
          <w:szCs w:val="28"/>
          <w:rtl/>
        </w:rPr>
        <w:t xml:space="preserve">أهل </w:t>
      </w:r>
      <w:r w:rsidR="006930E2">
        <w:rPr>
          <w:rFonts w:ascii="Simplified Arabic" w:eastAsia="Times New Roman" w:hAnsi="Simplified Arabic" w:cs="Simplified Arabic"/>
          <w:sz w:val="28"/>
          <w:szCs w:val="28"/>
          <w:rtl/>
        </w:rPr>
        <w:t xml:space="preserve">السنّة </w:t>
      </w:r>
      <w:r w:rsidRPr="00FC5586">
        <w:rPr>
          <w:rFonts w:ascii="Simplified Arabic" w:eastAsia="Times New Roman" w:hAnsi="Simplified Arabic" w:cs="Simplified Arabic"/>
          <w:sz w:val="28"/>
          <w:szCs w:val="28"/>
          <w:rtl/>
        </w:rPr>
        <w:t>والجماعة</w:t>
      </w:r>
      <w:r w:rsidR="0012448F" w:rsidRPr="00FC5586">
        <w:rPr>
          <w:rFonts w:ascii="Simplified Arabic" w:eastAsia="Times New Roman" w:hAnsi="Simplified Arabic" w:cs="Simplified Arabic"/>
          <w:sz w:val="28"/>
          <w:szCs w:val="28"/>
          <w:rtl/>
        </w:rPr>
        <w:t>)</w:t>
      </w:r>
      <w:r w:rsidRPr="00FC5586">
        <w:rPr>
          <w:rFonts w:ascii="Simplified Arabic" w:eastAsia="Times New Roman" w:hAnsi="Simplified Arabic" w:cs="Simplified Arabic"/>
          <w:sz w:val="28"/>
          <w:szCs w:val="28"/>
          <w:rtl/>
        </w:rPr>
        <w:t xml:space="preserve">يؤمنون بالكرامات للأولياء الصالحين، ويأخذون بالكشف والإلهام الذين لا يعارضان القرآن والسنة، وقد تنوعت الطرق التي يسلكها المربون في تربيتهم لمريديهم فنشأ عنها ما عرف بـ </w:t>
      </w:r>
      <w:r w:rsidR="0012448F" w:rsidRPr="00FC5586">
        <w:rPr>
          <w:rFonts w:ascii="Simplified Arabic" w:eastAsia="Times New Roman" w:hAnsi="Simplified Arabic" w:cs="Simplified Arabic"/>
          <w:sz w:val="28"/>
          <w:szCs w:val="28"/>
          <w:rtl/>
        </w:rPr>
        <w:t>(</w:t>
      </w:r>
      <w:r w:rsidRPr="00FC5586">
        <w:rPr>
          <w:rFonts w:ascii="Simplified Arabic" w:eastAsia="Times New Roman" w:hAnsi="Simplified Arabic" w:cs="Simplified Arabic"/>
          <w:sz w:val="28"/>
          <w:szCs w:val="28"/>
          <w:rtl/>
        </w:rPr>
        <w:t xml:space="preserve">الطرق الصوفية) السنية الراشدة المتمسكة بأصول </w:t>
      </w:r>
      <w:r w:rsidR="00455953">
        <w:rPr>
          <w:rFonts w:ascii="Simplified Arabic" w:eastAsia="Times New Roman" w:hAnsi="Simplified Arabic" w:cs="Simplified Arabic"/>
          <w:sz w:val="28"/>
          <w:szCs w:val="28"/>
          <w:rtl/>
        </w:rPr>
        <w:t xml:space="preserve">أهل </w:t>
      </w:r>
      <w:r w:rsidR="006930E2">
        <w:rPr>
          <w:rFonts w:ascii="Simplified Arabic" w:eastAsia="Times New Roman" w:hAnsi="Simplified Arabic" w:cs="Simplified Arabic"/>
          <w:sz w:val="28"/>
          <w:szCs w:val="28"/>
          <w:rtl/>
        </w:rPr>
        <w:t xml:space="preserve">السنّة </w:t>
      </w:r>
      <w:r w:rsidRPr="00FC5586">
        <w:rPr>
          <w:rFonts w:ascii="Simplified Arabic" w:eastAsia="Times New Roman" w:hAnsi="Simplified Arabic" w:cs="Simplified Arabic"/>
          <w:sz w:val="28"/>
          <w:szCs w:val="28"/>
          <w:rtl/>
        </w:rPr>
        <w:t xml:space="preserve">والجماعة، </w:t>
      </w:r>
      <w:r w:rsidRPr="00FC5586">
        <w:rPr>
          <w:rFonts w:ascii="Simplified Arabic" w:hAnsi="Simplified Arabic" w:cs="Simplified Arabic"/>
          <w:sz w:val="28"/>
          <w:szCs w:val="28"/>
          <w:rtl/>
          <w:lang w:bidi="ar-KW"/>
        </w:rPr>
        <w:t>وبهذا صار الإطار الواسع الصحيح ل</w:t>
      </w:r>
      <w:r w:rsidR="00455953">
        <w:rPr>
          <w:rFonts w:ascii="Simplified Arabic" w:hAnsi="Simplified Arabic" w:cs="Simplified Arabic"/>
          <w:sz w:val="28"/>
          <w:szCs w:val="28"/>
          <w:rtl/>
          <w:lang w:bidi="ar-KW"/>
        </w:rPr>
        <w:t xml:space="preserve">أهل </w:t>
      </w:r>
      <w:r w:rsidR="006930E2">
        <w:rPr>
          <w:rFonts w:ascii="Simplified Arabic" w:hAnsi="Simplified Arabic" w:cs="Simplified Arabic"/>
          <w:sz w:val="28"/>
          <w:szCs w:val="28"/>
          <w:rtl/>
          <w:lang w:bidi="ar-KW"/>
        </w:rPr>
        <w:t xml:space="preserve">السنّة </w:t>
      </w:r>
      <w:r w:rsidRPr="00FC5586">
        <w:rPr>
          <w:rFonts w:ascii="Simplified Arabic" w:hAnsi="Simplified Arabic" w:cs="Simplified Arabic"/>
          <w:sz w:val="28"/>
          <w:szCs w:val="28"/>
          <w:rtl/>
          <w:lang w:bidi="ar-KW"/>
        </w:rPr>
        <w:t xml:space="preserve">والجماعة يشمل سواد المسلمين الأعظم، وهم إن شاء الله تعالى الفرقة </w:t>
      </w:r>
      <w:r w:rsidRPr="00FC5586">
        <w:rPr>
          <w:rFonts w:ascii="Simplified Arabic" w:hAnsi="Simplified Arabic" w:cs="Simplified Arabic"/>
          <w:sz w:val="28"/>
          <w:szCs w:val="28"/>
          <w:rtl/>
          <w:lang w:bidi="ar-KW"/>
        </w:rPr>
        <w:lastRenderedPageBreak/>
        <w:t xml:space="preserve">الناجية التي تتمسك بسنة الرسول صلى الله عليه وسلم، وتتمسك وتحرص أشد الحرص على وحدة المسلمين وجماعتهم، ولا شك أنّ هناك أخطاء وقصور عند تلك الطوائف كما هو القصور عند الأشخاص، ولكنه قصور في إطار </w:t>
      </w:r>
      <w:r w:rsidR="00455953">
        <w:rPr>
          <w:rFonts w:ascii="Simplified Arabic" w:hAnsi="Simplified Arabic" w:cs="Simplified Arabic"/>
          <w:sz w:val="28"/>
          <w:szCs w:val="28"/>
          <w:rtl/>
          <w:lang w:bidi="ar-KW"/>
        </w:rPr>
        <w:t xml:space="preserve">أهل </w:t>
      </w:r>
      <w:r w:rsidR="006930E2">
        <w:rPr>
          <w:rFonts w:ascii="Simplified Arabic" w:hAnsi="Simplified Arabic" w:cs="Simplified Arabic"/>
          <w:sz w:val="28"/>
          <w:szCs w:val="28"/>
          <w:rtl/>
          <w:lang w:bidi="ar-KW"/>
        </w:rPr>
        <w:t xml:space="preserve">السنّة </w:t>
      </w:r>
      <w:r w:rsidRPr="00FC5586">
        <w:rPr>
          <w:rFonts w:ascii="Simplified Arabic" w:hAnsi="Simplified Arabic" w:cs="Simplified Arabic"/>
          <w:sz w:val="28"/>
          <w:szCs w:val="28"/>
          <w:rtl/>
          <w:lang w:bidi="ar-KW"/>
        </w:rPr>
        <w:t xml:space="preserve">والجماعة يمكن تقويمه من خلال الحكمة والموعظة الحسنة، </w:t>
      </w:r>
    </w:p>
    <w:p w14:paraId="6233D0B9" w14:textId="00144EC8" w:rsidR="007434C3" w:rsidRPr="00FC5586" w:rsidRDefault="00505439" w:rsidP="00505439">
      <w:pPr>
        <w:bidi/>
        <w:jc w:val="both"/>
        <w:rPr>
          <w:rFonts w:ascii="Simplified Arabic" w:hAnsi="Simplified Arabic" w:cs="Simplified Arabic"/>
          <w:sz w:val="28"/>
          <w:szCs w:val="28"/>
        </w:rPr>
      </w:pPr>
      <w:r w:rsidRPr="00FC5586">
        <w:rPr>
          <w:rFonts w:ascii="Simplified Arabic" w:hAnsi="Simplified Arabic" w:cs="Simplified Arabic"/>
          <w:b/>
          <w:bCs/>
          <w:sz w:val="40"/>
          <w:szCs w:val="40"/>
          <w:highlight w:val="yellow"/>
          <w:u w:val="single"/>
          <w:rtl/>
        </w:rPr>
        <w:t xml:space="preserve">[المفتاح </w:t>
      </w:r>
      <w:r>
        <w:rPr>
          <w:rFonts w:ascii="Simplified Arabic" w:hAnsi="Simplified Arabic" w:cs="Simplified Arabic" w:hint="cs"/>
          <w:b/>
          <w:bCs/>
          <w:sz w:val="40"/>
          <w:szCs w:val="40"/>
          <w:highlight w:val="yellow"/>
          <w:u w:val="single"/>
          <w:rtl/>
        </w:rPr>
        <w:t>الثاني</w:t>
      </w:r>
      <w:r w:rsidRPr="00FC5586">
        <w:rPr>
          <w:rFonts w:ascii="Simplified Arabic" w:hAnsi="Simplified Arabic" w:cs="Simplified Arabic" w:hint="cs"/>
          <w:b/>
          <w:bCs/>
          <w:sz w:val="40"/>
          <w:szCs w:val="40"/>
          <w:highlight w:val="yellow"/>
          <w:u w:val="single"/>
          <w:rtl/>
        </w:rPr>
        <w:t xml:space="preserve"> والعشرون</w:t>
      </w:r>
      <w:r w:rsidRPr="00FC5586">
        <w:rPr>
          <w:rFonts w:ascii="Simplified Arabic" w:hAnsi="Simplified Arabic" w:cs="Simplified Arabic"/>
          <w:b/>
          <w:bCs/>
          <w:sz w:val="40"/>
          <w:szCs w:val="40"/>
          <w:highlight w:val="yellow"/>
          <w:u w:val="single"/>
          <w:rtl/>
        </w:rPr>
        <w:t>]</w:t>
      </w:r>
      <w:r w:rsidRPr="00FC5586">
        <w:rPr>
          <w:rFonts w:ascii="Simplified Arabic" w:hAnsi="Simplified Arabic" w:cs="Simplified Arabic"/>
          <w:b/>
          <w:bCs/>
          <w:sz w:val="40"/>
          <w:szCs w:val="40"/>
          <w:rtl/>
        </w:rPr>
        <w:t>:</w:t>
      </w:r>
      <w:r w:rsidRPr="00FC5586">
        <w:rPr>
          <w:rFonts w:ascii="Simplified Arabic" w:hAnsi="Simplified Arabic" w:cs="Simplified Arabic"/>
          <w:b/>
          <w:bCs/>
          <w:sz w:val="28"/>
          <w:szCs w:val="28"/>
          <w:rtl/>
        </w:rPr>
        <w:t xml:space="preserve"> </w:t>
      </w:r>
      <w:r w:rsidR="007434C3" w:rsidRPr="00505439">
        <w:rPr>
          <w:rFonts w:ascii="Simplified Arabic" w:hAnsi="Simplified Arabic" w:cs="Simplified Arabic"/>
          <w:b/>
          <w:bCs/>
          <w:sz w:val="28"/>
          <w:szCs w:val="28"/>
          <w:rtl/>
          <w:lang w:bidi="ar-KW"/>
        </w:rPr>
        <w:t xml:space="preserve">إن </w:t>
      </w:r>
      <w:r>
        <w:rPr>
          <w:rFonts w:ascii="Simplified Arabic" w:hAnsi="Simplified Arabic" w:cs="Simplified Arabic" w:hint="cs"/>
          <w:b/>
          <w:bCs/>
          <w:sz w:val="28"/>
          <w:szCs w:val="28"/>
          <w:rtl/>
          <w:lang w:bidi="ar-KW"/>
        </w:rPr>
        <w:t xml:space="preserve">الكثير </w:t>
      </w:r>
      <w:r w:rsidR="007434C3" w:rsidRPr="00505439">
        <w:rPr>
          <w:rFonts w:ascii="Simplified Arabic" w:hAnsi="Simplified Arabic" w:cs="Simplified Arabic"/>
          <w:b/>
          <w:bCs/>
          <w:sz w:val="28"/>
          <w:szCs w:val="28"/>
          <w:rtl/>
          <w:lang w:bidi="ar-KW"/>
        </w:rPr>
        <w:t xml:space="preserve">من رموز السلفية المعاصرة </w:t>
      </w:r>
      <w:r w:rsidR="007434C3" w:rsidRPr="00505439">
        <w:rPr>
          <w:rFonts w:ascii="Simplified Arabic" w:hAnsi="Simplified Arabic" w:cs="Simplified Arabic"/>
          <w:b/>
          <w:bCs/>
          <w:sz w:val="28"/>
          <w:szCs w:val="28"/>
          <w:rtl/>
        </w:rPr>
        <w:t xml:space="preserve">ينظر نظرة ضيقة تعتبر جناية على </w:t>
      </w:r>
      <w:r w:rsidR="00455953" w:rsidRPr="00505439">
        <w:rPr>
          <w:rFonts w:ascii="Simplified Arabic" w:hAnsi="Simplified Arabic" w:cs="Simplified Arabic"/>
          <w:b/>
          <w:bCs/>
          <w:sz w:val="28"/>
          <w:szCs w:val="28"/>
          <w:rtl/>
        </w:rPr>
        <w:t xml:space="preserve">أهل </w:t>
      </w:r>
      <w:r w:rsidR="007434C3" w:rsidRPr="00505439">
        <w:rPr>
          <w:rFonts w:ascii="Simplified Arabic" w:hAnsi="Simplified Arabic" w:cs="Simplified Arabic"/>
          <w:b/>
          <w:bCs/>
          <w:sz w:val="28"/>
          <w:szCs w:val="28"/>
          <w:rtl/>
        </w:rPr>
        <w:t xml:space="preserve">الإسلام عامة وعلى </w:t>
      </w:r>
      <w:r w:rsidR="00455953" w:rsidRPr="00505439">
        <w:rPr>
          <w:rFonts w:ascii="Simplified Arabic" w:hAnsi="Simplified Arabic" w:cs="Simplified Arabic"/>
          <w:b/>
          <w:bCs/>
          <w:sz w:val="28"/>
          <w:szCs w:val="28"/>
          <w:rtl/>
        </w:rPr>
        <w:t xml:space="preserve">أهل </w:t>
      </w:r>
      <w:r w:rsidR="006930E2" w:rsidRPr="00505439">
        <w:rPr>
          <w:rFonts w:ascii="Simplified Arabic" w:hAnsi="Simplified Arabic" w:cs="Simplified Arabic"/>
          <w:b/>
          <w:bCs/>
          <w:sz w:val="28"/>
          <w:szCs w:val="28"/>
          <w:rtl/>
        </w:rPr>
        <w:t xml:space="preserve">السنّة </w:t>
      </w:r>
      <w:r w:rsidR="007434C3" w:rsidRPr="00505439">
        <w:rPr>
          <w:rFonts w:ascii="Simplified Arabic" w:hAnsi="Simplified Arabic" w:cs="Simplified Arabic"/>
          <w:b/>
          <w:bCs/>
          <w:sz w:val="28"/>
          <w:szCs w:val="28"/>
          <w:rtl/>
        </w:rPr>
        <w:t>والجماعة خاصة،</w:t>
      </w:r>
      <w:r w:rsidR="007434C3" w:rsidRPr="00FC5586">
        <w:rPr>
          <w:rFonts w:ascii="Simplified Arabic" w:hAnsi="Simplified Arabic" w:cs="Simplified Arabic"/>
          <w:sz w:val="28"/>
          <w:szCs w:val="28"/>
          <w:rtl/>
        </w:rPr>
        <w:t xml:space="preserve"> </w:t>
      </w:r>
      <w:r w:rsidR="007434C3" w:rsidRPr="00FC5586">
        <w:rPr>
          <w:rFonts w:ascii="Simplified Arabic" w:hAnsi="Simplified Arabic" w:cs="Simplified Arabic"/>
          <w:sz w:val="28"/>
          <w:szCs w:val="28"/>
          <w:rtl/>
          <w:lang w:bidi="ar-KW"/>
        </w:rPr>
        <w:t xml:space="preserve">فهم ينظرون إلى أنفسهم أنهم فقط الجماعة الناجية، وأنهم البديل الصحيح لمصطلح </w:t>
      </w:r>
      <w:r w:rsidR="00455953">
        <w:rPr>
          <w:rFonts w:ascii="Simplified Arabic" w:hAnsi="Simplified Arabic" w:cs="Simplified Arabic"/>
          <w:sz w:val="28"/>
          <w:szCs w:val="28"/>
          <w:rtl/>
          <w:lang w:bidi="ar-KW"/>
        </w:rPr>
        <w:t xml:space="preserve">أهل </w:t>
      </w:r>
      <w:r w:rsidR="006930E2">
        <w:rPr>
          <w:rFonts w:ascii="Simplified Arabic" w:hAnsi="Simplified Arabic" w:cs="Simplified Arabic"/>
          <w:sz w:val="28"/>
          <w:szCs w:val="28"/>
          <w:rtl/>
          <w:lang w:bidi="ar-KW"/>
        </w:rPr>
        <w:t xml:space="preserve">السنّة </w:t>
      </w:r>
      <w:r w:rsidR="007434C3" w:rsidRPr="00FC5586">
        <w:rPr>
          <w:rFonts w:ascii="Simplified Arabic" w:hAnsi="Simplified Arabic" w:cs="Simplified Arabic"/>
          <w:sz w:val="28"/>
          <w:szCs w:val="28"/>
          <w:rtl/>
          <w:lang w:bidi="ar-KW"/>
        </w:rPr>
        <w:t xml:space="preserve">والجماعة، ومن عداهم ممن يخالفهم الرأي فرق ضالة مبتدعة خارجة عن إطار </w:t>
      </w:r>
      <w:r w:rsidR="006930E2">
        <w:rPr>
          <w:rFonts w:ascii="Simplified Arabic" w:hAnsi="Simplified Arabic" w:cs="Simplified Arabic"/>
          <w:sz w:val="28"/>
          <w:szCs w:val="28"/>
          <w:rtl/>
          <w:lang w:bidi="ar-KW"/>
        </w:rPr>
        <w:t xml:space="preserve">السنّة </w:t>
      </w:r>
      <w:r w:rsidR="007434C3" w:rsidRPr="00FC5586">
        <w:rPr>
          <w:rFonts w:ascii="Simplified Arabic" w:hAnsi="Simplified Arabic" w:cs="Simplified Arabic"/>
          <w:sz w:val="28"/>
          <w:szCs w:val="28"/>
          <w:rtl/>
          <w:lang w:bidi="ar-KW"/>
        </w:rPr>
        <w:t xml:space="preserve">أو فرق كافرة مشركة خارجة عن إطار الإسلام، وهؤلاء قد أُوتوا من ضيق النظرة الأفقية في واقع المسلمين، فإن تعداد المسلمين في العالم يربو على ألف وستمائة مليون نسمة، لو أخرجنا الشيعة والخوارج والمعتزلة والمجسمة والمرجئة وسائر الفرق الضالة، كان تعداد </w:t>
      </w:r>
      <w:r w:rsidR="00455953">
        <w:rPr>
          <w:rFonts w:ascii="Simplified Arabic" w:hAnsi="Simplified Arabic" w:cs="Simplified Arabic"/>
          <w:sz w:val="28"/>
          <w:szCs w:val="28"/>
          <w:rtl/>
          <w:lang w:bidi="ar-KW"/>
        </w:rPr>
        <w:t xml:space="preserve">أهل </w:t>
      </w:r>
      <w:r w:rsidR="006930E2">
        <w:rPr>
          <w:rFonts w:ascii="Simplified Arabic" w:hAnsi="Simplified Arabic" w:cs="Simplified Arabic"/>
          <w:sz w:val="28"/>
          <w:szCs w:val="28"/>
          <w:rtl/>
          <w:lang w:bidi="ar-KW"/>
        </w:rPr>
        <w:t xml:space="preserve">السنّة </w:t>
      </w:r>
      <w:r w:rsidR="007434C3" w:rsidRPr="00FC5586">
        <w:rPr>
          <w:rFonts w:ascii="Simplified Arabic" w:hAnsi="Simplified Arabic" w:cs="Simplified Arabic"/>
          <w:sz w:val="28"/>
          <w:szCs w:val="28"/>
          <w:rtl/>
          <w:lang w:bidi="ar-KW"/>
        </w:rPr>
        <w:t xml:space="preserve">والجماعة ما يربو على ألف وثلاثمائة مليون نسمة، وهم لا تمثلون سوى نسبة محدودة، والسنية بمدارسها العقائدية والفقهية والسلوكية تمثل الخط العلمي العام لأكثرية العلماء والمتخصصين من علماء </w:t>
      </w:r>
      <w:r w:rsidR="00455953">
        <w:rPr>
          <w:rFonts w:ascii="Simplified Arabic" w:hAnsi="Simplified Arabic" w:cs="Simplified Arabic"/>
          <w:sz w:val="28"/>
          <w:szCs w:val="28"/>
          <w:rtl/>
          <w:lang w:bidi="ar-KW"/>
        </w:rPr>
        <w:t xml:space="preserve">أهل </w:t>
      </w:r>
      <w:r w:rsidR="006930E2">
        <w:rPr>
          <w:rFonts w:ascii="Simplified Arabic" w:hAnsi="Simplified Arabic" w:cs="Simplified Arabic"/>
          <w:sz w:val="28"/>
          <w:szCs w:val="28"/>
          <w:rtl/>
          <w:lang w:bidi="ar-KW"/>
        </w:rPr>
        <w:t xml:space="preserve">السنّة </w:t>
      </w:r>
      <w:r w:rsidR="007434C3" w:rsidRPr="00FC5586">
        <w:rPr>
          <w:rFonts w:ascii="Simplified Arabic" w:hAnsi="Simplified Arabic" w:cs="Simplified Arabic"/>
          <w:sz w:val="28"/>
          <w:szCs w:val="28"/>
          <w:rtl/>
          <w:lang w:bidi="ar-KW"/>
        </w:rPr>
        <w:t>والجماعة، إنّ النظرة الصحيحة ل</w:t>
      </w:r>
      <w:r w:rsidR="00455953">
        <w:rPr>
          <w:rFonts w:ascii="Simplified Arabic" w:hAnsi="Simplified Arabic" w:cs="Simplified Arabic"/>
          <w:sz w:val="28"/>
          <w:szCs w:val="28"/>
          <w:rtl/>
          <w:lang w:bidi="ar-KW"/>
        </w:rPr>
        <w:t xml:space="preserve">أهل </w:t>
      </w:r>
      <w:r w:rsidR="006930E2">
        <w:rPr>
          <w:rFonts w:ascii="Simplified Arabic" w:hAnsi="Simplified Arabic" w:cs="Simplified Arabic"/>
          <w:sz w:val="28"/>
          <w:szCs w:val="28"/>
          <w:rtl/>
          <w:lang w:bidi="ar-KW"/>
        </w:rPr>
        <w:t xml:space="preserve">السنّة </w:t>
      </w:r>
      <w:r w:rsidR="007434C3" w:rsidRPr="00FC5586">
        <w:rPr>
          <w:rFonts w:ascii="Simplified Arabic" w:hAnsi="Simplified Arabic" w:cs="Simplified Arabic"/>
          <w:sz w:val="28"/>
          <w:szCs w:val="28"/>
          <w:rtl/>
          <w:lang w:bidi="ar-KW"/>
        </w:rPr>
        <w:t xml:space="preserve">والجماعة - بعد معرفة أصولها الصحيحة الراسخة لا الأصول السطحية الخاطئة التي يؤصلها </w:t>
      </w:r>
      <w:r w:rsidR="00455953">
        <w:rPr>
          <w:rFonts w:ascii="Simplified Arabic" w:hAnsi="Simplified Arabic" w:cs="Simplified Arabic"/>
          <w:sz w:val="28"/>
          <w:szCs w:val="28"/>
          <w:rtl/>
          <w:lang w:bidi="ar-KW"/>
        </w:rPr>
        <w:t xml:space="preserve">أهل </w:t>
      </w:r>
      <w:r w:rsidR="007434C3" w:rsidRPr="00FC5586">
        <w:rPr>
          <w:rFonts w:ascii="Simplified Arabic" w:hAnsi="Simplified Arabic" w:cs="Simplified Arabic"/>
          <w:sz w:val="28"/>
          <w:szCs w:val="28"/>
          <w:rtl/>
          <w:lang w:bidi="ar-KW"/>
        </w:rPr>
        <w:t>الحشو المنتسبين بالخطأ إلى السلفية والسلف منهم برآء، هذه النظرة الصحيحة ل</w:t>
      </w:r>
      <w:r w:rsidR="00455953">
        <w:rPr>
          <w:rFonts w:ascii="Simplified Arabic" w:hAnsi="Simplified Arabic" w:cs="Simplified Arabic"/>
          <w:sz w:val="28"/>
          <w:szCs w:val="28"/>
          <w:rtl/>
          <w:lang w:bidi="ar-KW"/>
        </w:rPr>
        <w:t xml:space="preserve">أهل </w:t>
      </w:r>
      <w:r w:rsidR="006930E2">
        <w:rPr>
          <w:rFonts w:ascii="Simplified Arabic" w:hAnsi="Simplified Arabic" w:cs="Simplified Arabic"/>
          <w:sz w:val="28"/>
          <w:szCs w:val="28"/>
          <w:rtl/>
          <w:lang w:bidi="ar-KW"/>
        </w:rPr>
        <w:t xml:space="preserve">السنّة </w:t>
      </w:r>
      <w:r w:rsidR="007434C3" w:rsidRPr="00FC5586">
        <w:rPr>
          <w:rFonts w:ascii="Simplified Arabic" w:hAnsi="Simplified Arabic" w:cs="Simplified Arabic"/>
          <w:sz w:val="28"/>
          <w:szCs w:val="28"/>
          <w:rtl/>
          <w:lang w:bidi="ar-KW"/>
        </w:rPr>
        <w:t xml:space="preserve">والجماعة ترى ضرورة احترام </w:t>
      </w:r>
      <w:proofErr w:type="spellStart"/>
      <w:r w:rsidR="007434C3" w:rsidRPr="00FC5586">
        <w:rPr>
          <w:rFonts w:ascii="Simplified Arabic" w:hAnsi="Simplified Arabic" w:cs="Simplified Arabic"/>
          <w:sz w:val="28"/>
          <w:szCs w:val="28"/>
          <w:rtl/>
          <w:lang w:bidi="ar-KW"/>
        </w:rPr>
        <w:t>التخثصصات</w:t>
      </w:r>
      <w:proofErr w:type="spellEnd"/>
      <w:r w:rsidR="007434C3" w:rsidRPr="00FC5586">
        <w:rPr>
          <w:rFonts w:ascii="Simplified Arabic" w:hAnsi="Simplified Arabic" w:cs="Simplified Arabic"/>
          <w:sz w:val="28"/>
          <w:szCs w:val="28"/>
          <w:rtl/>
          <w:lang w:bidi="ar-KW"/>
        </w:rPr>
        <w:t xml:space="preserve"> العلمية والسلوكية التي تأصلت ل</w:t>
      </w:r>
      <w:r w:rsidR="00455953">
        <w:rPr>
          <w:rFonts w:ascii="Simplified Arabic" w:hAnsi="Simplified Arabic" w:cs="Simplified Arabic"/>
          <w:sz w:val="28"/>
          <w:szCs w:val="28"/>
          <w:rtl/>
          <w:lang w:bidi="ar-KW"/>
        </w:rPr>
        <w:t xml:space="preserve">أهل </w:t>
      </w:r>
      <w:r w:rsidR="006930E2">
        <w:rPr>
          <w:rFonts w:ascii="Simplified Arabic" w:hAnsi="Simplified Arabic" w:cs="Simplified Arabic"/>
          <w:sz w:val="28"/>
          <w:szCs w:val="28"/>
          <w:rtl/>
          <w:lang w:bidi="ar-KW"/>
        </w:rPr>
        <w:t xml:space="preserve">السنّة </w:t>
      </w:r>
      <w:r w:rsidR="007434C3" w:rsidRPr="00FC5586">
        <w:rPr>
          <w:rFonts w:ascii="Simplified Arabic" w:hAnsi="Simplified Arabic" w:cs="Simplified Arabic"/>
          <w:sz w:val="28"/>
          <w:szCs w:val="28"/>
          <w:rtl/>
          <w:lang w:bidi="ar-KW"/>
        </w:rPr>
        <w:t xml:space="preserve">والجماعة على مر عصور الإسلام، وترى ضرورة إجراء تعديلات علمية وعملية تحتم إصلاح الخلل الموجود عند طوائف السلفية المعاصرة حتى تنتظم على الجادة في سلك الجماعة الناجية ومذاهبها العلمية المتعددة ما بين الفقه والعقيدة والسلوك، إنّ بعض </w:t>
      </w:r>
      <w:r w:rsidR="007434C3" w:rsidRPr="00FC5586">
        <w:rPr>
          <w:rFonts w:ascii="Simplified Arabic" w:hAnsi="Simplified Arabic" w:cs="Simplified Arabic"/>
          <w:bCs/>
          <w:sz w:val="28"/>
          <w:szCs w:val="28"/>
          <w:rtl/>
        </w:rPr>
        <w:t>أتباع السلفية المعاصرة يرون أن منهجهم هو المنهج الوحيد الصحيح ل</w:t>
      </w:r>
      <w:r w:rsidR="00455953">
        <w:rPr>
          <w:rFonts w:ascii="Simplified Arabic" w:hAnsi="Simplified Arabic" w:cs="Simplified Arabic"/>
          <w:bCs/>
          <w:sz w:val="28"/>
          <w:szCs w:val="28"/>
          <w:rtl/>
        </w:rPr>
        <w:t xml:space="preserve">أهل </w:t>
      </w:r>
      <w:r w:rsidR="006930E2">
        <w:rPr>
          <w:rFonts w:ascii="Simplified Arabic" w:hAnsi="Simplified Arabic" w:cs="Simplified Arabic"/>
          <w:bCs/>
          <w:sz w:val="28"/>
          <w:szCs w:val="28"/>
          <w:rtl/>
        </w:rPr>
        <w:t xml:space="preserve">السنّة </w:t>
      </w:r>
      <w:r w:rsidR="007434C3" w:rsidRPr="00FC5586">
        <w:rPr>
          <w:rFonts w:ascii="Simplified Arabic" w:hAnsi="Simplified Arabic" w:cs="Simplified Arabic"/>
          <w:bCs/>
          <w:sz w:val="28"/>
          <w:szCs w:val="28"/>
          <w:rtl/>
        </w:rPr>
        <w:t>والجماعة</w:t>
      </w:r>
      <w:r w:rsidR="0012448F" w:rsidRPr="00FC5586">
        <w:rPr>
          <w:rFonts w:ascii="Simplified Arabic" w:hAnsi="Simplified Arabic" w:cs="Simplified Arabic"/>
          <w:bCs/>
          <w:sz w:val="28"/>
          <w:szCs w:val="28"/>
          <w:rtl/>
        </w:rPr>
        <w:t>،</w:t>
      </w:r>
      <w:r w:rsidR="007434C3" w:rsidRPr="00FC5586">
        <w:rPr>
          <w:rFonts w:ascii="Simplified Arabic" w:hAnsi="Simplified Arabic" w:cs="Simplified Arabic"/>
          <w:bCs/>
          <w:sz w:val="28"/>
          <w:szCs w:val="28"/>
          <w:rtl/>
        </w:rPr>
        <w:t xml:space="preserve"> </w:t>
      </w:r>
      <w:r w:rsidR="007434C3" w:rsidRPr="00FC5586">
        <w:rPr>
          <w:rFonts w:ascii="Simplified Arabic" w:hAnsi="Simplified Arabic" w:cs="Simplified Arabic"/>
          <w:sz w:val="28"/>
          <w:szCs w:val="28"/>
          <w:rtl/>
        </w:rPr>
        <w:t>مع أنهم اعتمدوا على أفكار مدرسة واحدة تقوم على أفكار الشيخ محمد ابن عبد الوهاب المتأثر بشكل كبير بفكر ابن تيمية ومدرسته</w:t>
      </w:r>
      <w:r w:rsidR="0012448F" w:rsidRPr="00FC5586">
        <w:rPr>
          <w:rFonts w:ascii="Simplified Arabic" w:hAnsi="Simplified Arabic" w:cs="Simplified Arabic"/>
          <w:sz w:val="28"/>
          <w:szCs w:val="28"/>
          <w:rtl/>
        </w:rPr>
        <w:t>،</w:t>
      </w:r>
      <w:r w:rsidR="007434C3" w:rsidRPr="00FC5586">
        <w:rPr>
          <w:rFonts w:ascii="Simplified Arabic" w:hAnsi="Simplified Arabic" w:cs="Simplified Arabic"/>
          <w:sz w:val="28"/>
          <w:szCs w:val="28"/>
          <w:rtl/>
        </w:rPr>
        <w:t xml:space="preserve"> وهكذا تم اختزال كل علوم دين الإسلام القيم في مفاهيم هؤلاء</w:t>
      </w:r>
      <w:r w:rsidR="0012448F" w:rsidRPr="00FC5586">
        <w:rPr>
          <w:rFonts w:ascii="Simplified Arabic" w:hAnsi="Simplified Arabic" w:cs="Simplified Arabic"/>
          <w:sz w:val="28"/>
          <w:szCs w:val="28"/>
          <w:rtl/>
        </w:rPr>
        <w:t>،</w:t>
      </w:r>
      <w:r w:rsidR="007434C3" w:rsidRPr="00FC5586">
        <w:rPr>
          <w:rFonts w:ascii="Simplified Arabic" w:hAnsi="Simplified Arabic" w:cs="Simplified Arabic"/>
          <w:sz w:val="28"/>
          <w:szCs w:val="28"/>
          <w:rtl/>
        </w:rPr>
        <w:t xml:space="preserve"> مع إهمال كافة المدارس الأصولية والعلمية والتربوية الاخرى -</w:t>
      </w:r>
      <w:r w:rsidR="0012448F" w:rsidRPr="00FC5586">
        <w:rPr>
          <w:rFonts w:ascii="Simplified Arabic" w:hAnsi="Simplified Arabic" w:cs="Simplified Arabic"/>
          <w:sz w:val="28"/>
          <w:szCs w:val="28"/>
          <w:rtl/>
        </w:rPr>
        <w:t xml:space="preserve"> </w:t>
      </w:r>
      <w:r w:rsidR="007434C3" w:rsidRPr="00FC5586">
        <w:rPr>
          <w:rFonts w:ascii="Simplified Arabic" w:hAnsi="Simplified Arabic" w:cs="Simplified Arabic"/>
          <w:sz w:val="28"/>
          <w:szCs w:val="28"/>
          <w:rtl/>
        </w:rPr>
        <w:t>والتي تأسست على يد مئات الآلاف من علماء الأمة وانتسب لها سواد المسلمين الأعظم مر عصور الإسلام -</w:t>
      </w:r>
      <w:r w:rsidR="0012448F" w:rsidRPr="00FC5586">
        <w:rPr>
          <w:rFonts w:ascii="Simplified Arabic" w:hAnsi="Simplified Arabic" w:cs="Simplified Arabic"/>
          <w:sz w:val="28"/>
          <w:szCs w:val="28"/>
          <w:rtl/>
        </w:rPr>
        <w:t>،</w:t>
      </w:r>
      <w:r w:rsidR="007434C3" w:rsidRPr="00FC5586">
        <w:rPr>
          <w:rFonts w:ascii="Simplified Arabic" w:hAnsi="Simplified Arabic" w:cs="Simplified Arabic"/>
          <w:sz w:val="28"/>
          <w:szCs w:val="28"/>
          <w:rtl/>
        </w:rPr>
        <w:t xml:space="preserve"> بل وقياس قربهم وبعدهم</w:t>
      </w:r>
      <w:r w:rsidR="0012448F" w:rsidRPr="00FC5586">
        <w:rPr>
          <w:rFonts w:ascii="Simplified Arabic" w:hAnsi="Simplified Arabic" w:cs="Simplified Arabic"/>
          <w:sz w:val="28"/>
          <w:szCs w:val="28"/>
          <w:rtl/>
        </w:rPr>
        <w:t xml:space="preserve"> </w:t>
      </w:r>
      <w:r w:rsidR="007434C3" w:rsidRPr="00FC5586">
        <w:rPr>
          <w:rFonts w:ascii="Simplified Arabic" w:hAnsi="Simplified Arabic" w:cs="Simplified Arabic"/>
          <w:sz w:val="28"/>
          <w:szCs w:val="28"/>
          <w:rtl/>
        </w:rPr>
        <w:t xml:space="preserve">عن </w:t>
      </w:r>
      <w:r w:rsidR="00455953">
        <w:rPr>
          <w:rFonts w:ascii="Simplified Arabic" w:hAnsi="Simplified Arabic" w:cs="Simplified Arabic"/>
          <w:sz w:val="28"/>
          <w:szCs w:val="28"/>
          <w:rtl/>
        </w:rPr>
        <w:t xml:space="preserve">أهل </w:t>
      </w:r>
      <w:r w:rsidR="006930E2">
        <w:rPr>
          <w:rFonts w:ascii="Simplified Arabic" w:hAnsi="Simplified Arabic" w:cs="Simplified Arabic"/>
          <w:sz w:val="28"/>
          <w:szCs w:val="28"/>
          <w:rtl/>
        </w:rPr>
        <w:t xml:space="preserve">السنّة </w:t>
      </w:r>
      <w:r w:rsidR="007434C3" w:rsidRPr="00FC5586">
        <w:rPr>
          <w:rFonts w:ascii="Simplified Arabic" w:hAnsi="Simplified Arabic" w:cs="Simplified Arabic"/>
          <w:sz w:val="28"/>
          <w:szCs w:val="28"/>
          <w:rtl/>
        </w:rPr>
        <w:t>والجماعة بهذه المقاييس الانحيازية</w:t>
      </w:r>
      <w:r w:rsidR="0012448F" w:rsidRPr="00FC5586">
        <w:rPr>
          <w:rFonts w:ascii="Simplified Arabic" w:hAnsi="Simplified Arabic" w:cs="Simplified Arabic"/>
          <w:sz w:val="28"/>
          <w:szCs w:val="28"/>
          <w:rtl/>
        </w:rPr>
        <w:t>،</w:t>
      </w:r>
      <w:r w:rsidR="007434C3" w:rsidRPr="00FC5586">
        <w:rPr>
          <w:rFonts w:ascii="Simplified Arabic" w:hAnsi="Simplified Arabic" w:cs="Simplified Arabic"/>
          <w:sz w:val="28"/>
          <w:szCs w:val="28"/>
          <w:rtl/>
        </w:rPr>
        <w:t xml:space="preserve"> مما يمثل خطرا على سعة الدين واحترام تخصصاته العلمية، إنّ </w:t>
      </w:r>
      <w:r w:rsidR="007434C3" w:rsidRPr="00FC5586">
        <w:rPr>
          <w:rFonts w:ascii="Simplified Arabic" w:hAnsi="Simplified Arabic" w:cs="Simplified Arabic"/>
          <w:bCs/>
          <w:sz w:val="28"/>
          <w:szCs w:val="28"/>
          <w:rtl/>
        </w:rPr>
        <w:t xml:space="preserve">الخطأ العلمي القائم على </w:t>
      </w:r>
      <w:r w:rsidR="007434C3" w:rsidRPr="00FC5586">
        <w:rPr>
          <w:rFonts w:ascii="Simplified Arabic" w:hAnsi="Simplified Arabic" w:cs="Simplified Arabic"/>
          <w:bCs/>
          <w:sz w:val="28"/>
          <w:szCs w:val="28"/>
          <w:rtl/>
          <w:lang w:bidi="ar-KW"/>
        </w:rPr>
        <w:t xml:space="preserve">احتكار مصطلح السلف الصالح </w:t>
      </w:r>
      <w:r w:rsidR="007434C3" w:rsidRPr="00FC5586">
        <w:rPr>
          <w:rFonts w:ascii="Simplified Arabic" w:hAnsi="Simplified Arabic" w:cs="Simplified Arabic"/>
          <w:bCs/>
          <w:sz w:val="28"/>
          <w:szCs w:val="28"/>
          <w:rtl/>
        </w:rPr>
        <w:t xml:space="preserve">لأنفسهم </w:t>
      </w:r>
      <w:r w:rsidR="007434C3" w:rsidRPr="00FC5586">
        <w:rPr>
          <w:rFonts w:ascii="Simplified Arabic" w:hAnsi="Simplified Arabic" w:cs="Simplified Arabic"/>
          <w:sz w:val="28"/>
          <w:szCs w:val="28"/>
          <w:rtl/>
        </w:rPr>
        <w:t xml:space="preserve">والى كل </w:t>
      </w:r>
      <w:r w:rsidR="007434C3" w:rsidRPr="00FC5586">
        <w:rPr>
          <w:rFonts w:ascii="Simplified Arabic" w:hAnsi="Simplified Arabic" w:cs="Simplified Arabic"/>
          <w:sz w:val="28"/>
          <w:szCs w:val="28"/>
          <w:rtl/>
        </w:rPr>
        <w:lastRenderedPageBreak/>
        <w:t>من ينتسب الى جماعتهم فقط</w:t>
      </w:r>
      <w:r w:rsidR="0012448F" w:rsidRPr="00FC5586">
        <w:rPr>
          <w:rFonts w:ascii="Simplified Arabic" w:hAnsi="Simplified Arabic" w:cs="Simplified Arabic"/>
          <w:sz w:val="28"/>
          <w:szCs w:val="28"/>
          <w:rtl/>
        </w:rPr>
        <w:t>،</w:t>
      </w:r>
      <w:r w:rsidR="007434C3" w:rsidRPr="00FC5586">
        <w:rPr>
          <w:rFonts w:ascii="Simplified Arabic" w:hAnsi="Simplified Arabic" w:cs="Simplified Arabic"/>
          <w:sz w:val="28"/>
          <w:szCs w:val="28"/>
          <w:rtl/>
        </w:rPr>
        <w:t xml:space="preserve"> مع الخلط بين مفهوم السلف الصالح كمصطلح علمي</w:t>
      </w:r>
      <w:r w:rsidR="0012448F" w:rsidRPr="00FC5586">
        <w:rPr>
          <w:rFonts w:ascii="Simplified Arabic" w:hAnsi="Simplified Arabic" w:cs="Simplified Arabic"/>
          <w:sz w:val="28"/>
          <w:szCs w:val="28"/>
          <w:rtl/>
        </w:rPr>
        <w:t>،</w:t>
      </w:r>
      <w:r w:rsidR="007434C3" w:rsidRPr="00FC5586">
        <w:rPr>
          <w:rFonts w:ascii="Simplified Arabic" w:hAnsi="Simplified Arabic" w:cs="Simplified Arabic"/>
          <w:sz w:val="28"/>
          <w:szCs w:val="28"/>
          <w:rtl/>
        </w:rPr>
        <w:t xml:space="preserve"> وما بين انتسابهم للسلفية كمؤسسة بديلة عن جميع التخصصات العلمية الإسلامية يعبر عنها آراء الإمام ابن تيمية</w:t>
      </w:r>
      <w:r w:rsidR="0012448F" w:rsidRPr="00FC5586">
        <w:rPr>
          <w:rFonts w:ascii="Simplified Arabic" w:hAnsi="Simplified Arabic" w:cs="Simplified Arabic"/>
          <w:sz w:val="28"/>
          <w:szCs w:val="28"/>
          <w:rtl/>
        </w:rPr>
        <w:t>،</w:t>
      </w:r>
      <w:r w:rsidR="007434C3" w:rsidRPr="00FC5586">
        <w:rPr>
          <w:rFonts w:ascii="Simplified Arabic" w:hAnsi="Simplified Arabic" w:cs="Simplified Arabic"/>
          <w:sz w:val="28"/>
          <w:szCs w:val="28"/>
          <w:rtl/>
        </w:rPr>
        <w:t xml:space="preserve"> وآراء الشيخ محمد بن عبد الوهاب المؤسس الثاني لهذه الدعوى في القرن الثاني عشر</w:t>
      </w:r>
      <w:r w:rsidR="0012448F" w:rsidRPr="00FC5586">
        <w:rPr>
          <w:rFonts w:ascii="Simplified Arabic" w:hAnsi="Simplified Arabic" w:cs="Simplified Arabic"/>
          <w:sz w:val="28"/>
          <w:szCs w:val="28"/>
          <w:rtl/>
        </w:rPr>
        <w:t>،</w:t>
      </w:r>
      <w:r w:rsidR="007434C3" w:rsidRPr="00FC5586">
        <w:rPr>
          <w:rFonts w:ascii="Simplified Arabic" w:hAnsi="Simplified Arabic" w:cs="Simplified Arabic"/>
          <w:sz w:val="28"/>
          <w:szCs w:val="28"/>
          <w:rtl/>
        </w:rPr>
        <w:t xml:space="preserve"> ولاشك أنّ عصور السلف الصالح الثلاثة الأولى التي شهد الرسول صلى الله عليه وسلم لها بالخيرية العامة هي عصور القدوة المثلى والإتباع الأمثل</w:t>
      </w:r>
      <w:r w:rsidR="0012448F" w:rsidRPr="00FC5586">
        <w:rPr>
          <w:rFonts w:ascii="Simplified Arabic" w:hAnsi="Simplified Arabic" w:cs="Simplified Arabic"/>
          <w:sz w:val="28"/>
          <w:szCs w:val="28"/>
          <w:rtl/>
        </w:rPr>
        <w:t>،</w:t>
      </w:r>
      <w:r w:rsidR="007434C3" w:rsidRPr="00FC5586">
        <w:rPr>
          <w:rFonts w:ascii="Simplified Arabic" w:hAnsi="Simplified Arabic" w:cs="Simplified Arabic"/>
          <w:sz w:val="28"/>
          <w:szCs w:val="28"/>
          <w:rtl/>
        </w:rPr>
        <w:t xml:space="preserve"> ولاشك أنّ </w:t>
      </w:r>
      <w:r w:rsidR="00455953">
        <w:rPr>
          <w:rFonts w:ascii="Simplified Arabic" w:hAnsi="Simplified Arabic" w:cs="Simplified Arabic"/>
          <w:sz w:val="28"/>
          <w:szCs w:val="28"/>
          <w:rtl/>
        </w:rPr>
        <w:t xml:space="preserve">أهل </w:t>
      </w:r>
      <w:r w:rsidR="006930E2">
        <w:rPr>
          <w:rFonts w:ascii="Simplified Arabic" w:hAnsi="Simplified Arabic" w:cs="Simplified Arabic"/>
          <w:sz w:val="28"/>
          <w:szCs w:val="28"/>
          <w:rtl/>
        </w:rPr>
        <w:t xml:space="preserve">السنّة </w:t>
      </w:r>
      <w:r w:rsidR="007434C3" w:rsidRPr="00FC5586">
        <w:rPr>
          <w:rFonts w:ascii="Simplified Arabic" w:hAnsi="Simplified Arabic" w:cs="Simplified Arabic"/>
          <w:sz w:val="28"/>
          <w:szCs w:val="28"/>
          <w:rtl/>
        </w:rPr>
        <w:t>والجماعة يجتمعون على كتاب الله تعالى وسنة نبيه صلى الله عليه وسلم من خلال فهم السلف الصالح للكتاب والسنة</w:t>
      </w:r>
      <w:r w:rsidR="0012448F" w:rsidRPr="00FC5586">
        <w:rPr>
          <w:rFonts w:ascii="Simplified Arabic" w:hAnsi="Simplified Arabic" w:cs="Simplified Arabic"/>
          <w:sz w:val="28"/>
          <w:szCs w:val="28"/>
          <w:rtl/>
        </w:rPr>
        <w:t>،</w:t>
      </w:r>
      <w:r w:rsidR="007434C3" w:rsidRPr="00FC5586">
        <w:rPr>
          <w:rFonts w:ascii="Simplified Arabic" w:hAnsi="Simplified Arabic" w:cs="Simplified Arabic"/>
          <w:sz w:val="28"/>
          <w:szCs w:val="28"/>
          <w:rtl/>
        </w:rPr>
        <w:t xml:space="preserve"> ولكن ينبغي مناقشة آرائهم جميعها لمعرفة مدي تمثيلها لمذهب السلف</w:t>
      </w:r>
      <w:r w:rsidR="0012448F" w:rsidRPr="00FC5586">
        <w:rPr>
          <w:rFonts w:ascii="Simplified Arabic" w:hAnsi="Simplified Arabic" w:cs="Simplified Arabic"/>
          <w:sz w:val="28"/>
          <w:szCs w:val="28"/>
          <w:rtl/>
        </w:rPr>
        <w:t>،</w:t>
      </w:r>
      <w:r w:rsidR="007434C3" w:rsidRPr="00FC5586">
        <w:rPr>
          <w:rFonts w:ascii="Simplified Arabic" w:hAnsi="Simplified Arabic" w:cs="Simplified Arabic"/>
          <w:sz w:val="28"/>
          <w:szCs w:val="28"/>
          <w:rtl/>
        </w:rPr>
        <w:t xml:space="preserve"> ومدى قربها أو بعدها عن مذهب السلف في شتى أقسام العلم</w:t>
      </w:r>
      <w:r w:rsidR="0012448F" w:rsidRPr="00FC5586">
        <w:rPr>
          <w:rFonts w:ascii="Simplified Arabic" w:hAnsi="Simplified Arabic" w:cs="Simplified Arabic"/>
          <w:sz w:val="28"/>
          <w:szCs w:val="28"/>
          <w:rtl/>
        </w:rPr>
        <w:t>،</w:t>
      </w:r>
      <w:r w:rsidR="007434C3" w:rsidRPr="00FC5586">
        <w:rPr>
          <w:rFonts w:ascii="Simplified Arabic" w:hAnsi="Simplified Arabic" w:cs="Simplified Arabic"/>
          <w:sz w:val="28"/>
          <w:szCs w:val="28"/>
          <w:rtl/>
        </w:rPr>
        <w:t xml:space="preserve"> </w:t>
      </w:r>
      <w:r w:rsidR="007434C3" w:rsidRPr="00FC5586">
        <w:rPr>
          <w:rFonts w:ascii="Simplified Arabic" w:hAnsi="Simplified Arabic" w:cs="Simplified Arabic"/>
          <w:b/>
          <w:bCs/>
          <w:sz w:val="28"/>
          <w:szCs w:val="28"/>
          <w:rtl/>
        </w:rPr>
        <w:t>وكذلك فإنّ الخطأ في فهم المقصود بالخيرية التي</w:t>
      </w:r>
      <w:r w:rsidR="007434C3" w:rsidRPr="00FC5586">
        <w:rPr>
          <w:rFonts w:ascii="Simplified Arabic" w:hAnsi="Simplified Arabic" w:cs="Simplified Arabic"/>
          <w:bCs/>
          <w:sz w:val="28"/>
          <w:szCs w:val="28"/>
          <w:rtl/>
        </w:rPr>
        <w:t xml:space="preserve"> وصفت بها قرون السلف الأولى</w:t>
      </w:r>
      <w:r w:rsidR="0012448F" w:rsidRPr="00FC5586">
        <w:rPr>
          <w:rFonts w:ascii="Simplified Arabic" w:hAnsi="Simplified Arabic" w:cs="Simplified Arabic"/>
          <w:bCs/>
          <w:sz w:val="28"/>
          <w:szCs w:val="28"/>
          <w:rtl/>
        </w:rPr>
        <w:t>،</w:t>
      </w:r>
      <w:r w:rsidR="007434C3" w:rsidRPr="00FC5586">
        <w:rPr>
          <w:rFonts w:ascii="Simplified Arabic" w:hAnsi="Simplified Arabic" w:cs="Simplified Arabic"/>
          <w:sz w:val="28"/>
          <w:szCs w:val="28"/>
          <w:rtl/>
        </w:rPr>
        <w:t xml:space="preserve"> والذي تبناه أكثر مراجع السلفية المعاصرة</w:t>
      </w:r>
      <w:r w:rsidR="0012448F" w:rsidRPr="00FC5586">
        <w:rPr>
          <w:rFonts w:ascii="Simplified Arabic" w:hAnsi="Simplified Arabic" w:cs="Simplified Arabic"/>
          <w:sz w:val="28"/>
          <w:szCs w:val="28"/>
          <w:rtl/>
        </w:rPr>
        <w:t>،</w:t>
      </w:r>
      <w:r w:rsidR="007434C3" w:rsidRPr="00FC5586">
        <w:rPr>
          <w:rFonts w:ascii="Simplified Arabic" w:hAnsi="Simplified Arabic" w:cs="Simplified Arabic"/>
          <w:sz w:val="28"/>
          <w:szCs w:val="28"/>
          <w:rtl/>
        </w:rPr>
        <w:t xml:space="preserve"> ظانين أنّ الخيرية اقتصرت على القرون الثلاث الاولى فقط</w:t>
      </w:r>
      <w:r w:rsidR="0012448F" w:rsidRPr="00FC5586">
        <w:rPr>
          <w:rFonts w:ascii="Simplified Arabic" w:hAnsi="Simplified Arabic" w:cs="Simplified Arabic"/>
          <w:sz w:val="28"/>
          <w:szCs w:val="28"/>
          <w:rtl/>
        </w:rPr>
        <w:t>،</w:t>
      </w:r>
      <w:r w:rsidR="007434C3" w:rsidRPr="00FC5586">
        <w:rPr>
          <w:rFonts w:ascii="Simplified Arabic" w:hAnsi="Simplified Arabic" w:cs="Simplified Arabic"/>
          <w:sz w:val="28"/>
          <w:szCs w:val="28"/>
          <w:rtl/>
        </w:rPr>
        <w:t xml:space="preserve"> فاتجهوا الى رفض ومعارضة كل رأي او فهم يأتي من خارج دائرة القرون الثلاث الا بانتقاء الآراء بعد ذلك من العصور المتأخرة</w:t>
      </w:r>
      <w:r w:rsidR="0012448F" w:rsidRPr="00FC5586">
        <w:rPr>
          <w:rFonts w:ascii="Simplified Arabic" w:hAnsi="Simplified Arabic" w:cs="Simplified Arabic"/>
          <w:sz w:val="28"/>
          <w:szCs w:val="28"/>
          <w:rtl/>
        </w:rPr>
        <w:t>،</w:t>
      </w:r>
      <w:r w:rsidR="007434C3" w:rsidRPr="00FC5586">
        <w:rPr>
          <w:rFonts w:ascii="Simplified Arabic" w:hAnsi="Simplified Arabic" w:cs="Simplified Arabic"/>
          <w:sz w:val="28"/>
          <w:szCs w:val="28"/>
          <w:rtl/>
        </w:rPr>
        <w:t xml:space="preserve"> والحقيقة التي يجب معرفتها</w:t>
      </w:r>
      <w:r w:rsidR="0012448F" w:rsidRPr="00FC5586">
        <w:rPr>
          <w:rFonts w:ascii="Simplified Arabic" w:hAnsi="Simplified Arabic" w:cs="Simplified Arabic"/>
          <w:sz w:val="28"/>
          <w:szCs w:val="28"/>
          <w:rtl/>
        </w:rPr>
        <w:t>:</w:t>
      </w:r>
      <w:r w:rsidR="007434C3" w:rsidRPr="00FC5586">
        <w:rPr>
          <w:rFonts w:ascii="Simplified Arabic" w:hAnsi="Simplified Arabic" w:cs="Simplified Arabic"/>
          <w:sz w:val="28"/>
          <w:szCs w:val="28"/>
          <w:rtl/>
        </w:rPr>
        <w:t xml:space="preserve"> أنّ الخيرية لم تكن في جميع من عاش القرون الثلاث الاولى بل الخيرية كانت في العموم والمجموع الغالب</w:t>
      </w:r>
      <w:r w:rsidR="0012448F" w:rsidRPr="00FC5586">
        <w:rPr>
          <w:rFonts w:ascii="Simplified Arabic" w:hAnsi="Simplified Arabic" w:cs="Simplified Arabic"/>
          <w:sz w:val="28"/>
          <w:szCs w:val="28"/>
          <w:rtl/>
        </w:rPr>
        <w:t>،</w:t>
      </w:r>
      <w:r w:rsidR="007434C3" w:rsidRPr="00FC5586">
        <w:rPr>
          <w:rFonts w:ascii="Simplified Arabic" w:hAnsi="Simplified Arabic" w:cs="Simplified Arabic"/>
          <w:sz w:val="28"/>
          <w:szCs w:val="28"/>
          <w:rtl/>
        </w:rPr>
        <w:t xml:space="preserve"> ثم ظهرت التخصصات العلمية بعد ذلك مستمدة أصولها من علماء تلك الحقبة المباركة من عصور الإسلام</w:t>
      </w:r>
      <w:r w:rsidR="0012448F" w:rsidRPr="00FC5586">
        <w:rPr>
          <w:rFonts w:ascii="Simplified Arabic" w:hAnsi="Simplified Arabic" w:cs="Simplified Arabic"/>
          <w:sz w:val="28"/>
          <w:szCs w:val="28"/>
          <w:rtl/>
        </w:rPr>
        <w:t>،</w:t>
      </w:r>
      <w:r w:rsidR="007434C3" w:rsidRPr="00FC5586">
        <w:rPr>
          <w:rFonts w:ascii="Simplified Arabic" w:hAnsi="Simplified Arabic" w:cs="Simplified Arabic"/>
          <w:sz w:val="28"/>
          <w:szCs w:val="28"/>
          <w:rtl/>
        </w:rPr>
        <w:t xml:space="preserve"> فليس المقصود بالخيرية رفض كل صحيح بعدها</w:t>
      </w:r>
      <w:r w:rsidR="0012448F" w:rsidRPr="00FC5586">
        <w:rPr>
          <w:rFonts w:ascii="Simplified Arabic" w:hAnsi="Simplified Arabic" w:cs="Simplified Arabic"/>
          <w:sz w:val="28"/>
          <w:szCs w:val="28"/>
          <w:rtl/>
        </w:rPr>
        <w:t>،</w:t>
      </w:r>
      <w:r w:rsidR="007434C3" w:rsidRPr="00FC5586">
        <w:rPr>
          <w:rFonts w:ascii="Simplified Arabic" w:hAnsi="Simplified Arabic" w:cs="Simplified Arabic"/>
          <w:sz w:val="28"/>
          <w:szCs w:val="28"/>
          <w:rtl/>
        </w:rPr>
        <w:t xml:space="preserve"> وهذا هو الخلل في فهم الخيرية</w:t>
      </w:r>
      <w:r w:rsidR="0012448F" w:rsidRPr="00FC5586">
        <w:rPr>
          <w:rFonts w:ascii="Simplified Arabic" w:hAnsi="Simplified Arabic" w:cs="Simplified Arabic"/>
          <w:sz w:val="28"/>
          <w:szCs w:val="28"/>
          <w:rtl/>
        </w:rPr>
        <w:t>،</w:t>
      </w:r>
      <w:r w:rsidR="007434C3" w:rsidRPr="00FC5586">
        <w:rPr>
          <w:rFonts w:ascii="Simplified Arabic" w:hAnsi="Simplified Arabic" w:cs="Simplified Arabic"/>
          <w:sz w:val="28"/>
          <w:szCs w:val="28"/>
          <w:rtl/>
        </w:rPr>
        <w:t xml:space="preserve"> </w:t>
      </w:r>
      <w:r w:rsidR="007434C3" w:rsidRPr="00FC5586">
        <w:rPr>
          <w:rFonts w:ascii="Simplified Arabic" w:hAnsi="Simplified Arabic" w:cs="Simplified Arabic"/>
          <w:bCs/>
          <w:sz w:val="28"/>
          <w:szCs w:val="28"/>
          <w:rtl/>
        </w:rPr>
        <w:t>إنّ من خيرية عصور السلف الصالح أنّها وضعت الأسس والأصول واللبنات الأولى للتخصص الإسلامي في كل فن من فنون العلم</w:t>
      </w:r>
      <w:r w:rsidR="0012448F" w:rsidRPr="00FC5586">
        <w:rPr>
          <w:rFonts w:ascii="Simplified Arabic" w:hAnsi="Simplified Arabic" w:cs="Simplified Arabic"/>
          <w:bCs/>
          <w:sz w:val="28"/>
          <w:szCs w:val="28"/>
          <w:rtl/>
        </w:rPr>
        <w:t>،</w:t>
      </w:r>
      <w:r w:rsidR="007434C3" w:rsidRPr="00FC5586">
        <w:rPr>
          <w:rFonts w:ascii="Simplified Arabic" w:hAnsi="Simplified Arabic" w:cs="Simplified Arabic"/>
          <w:bCs/>
          <w:sz w:val="28"/>
          <w:szCs w:val="28"/>
          <w:rtl/>
        </w:rPr>
        <w:t xml:space="preserve"> ثم تركت المجال للعلماء ليظهروا ابداعهم العلمي</w:t>
      </w:r>
      <w:r w:rsidR="0012448F" w:rsidRPr="00FC5586">
        <w:rPr>
          <w:rFonts w:ascii="Simplified Arabic" w:hAnsi="Simplified Arabic" w:cs="Simplified Arabic"/>
          <w:bCs/>
          <w:sz w:val="28"/>
          <w:szCs w:val="28"/>
          <w:rtl/>
        </w:rPr>
        <w:t>،</w:t>
      </w:r>
      <w:r w:rsidR="007434C3" w:rsidRPr="00FC5586">
        <w:rPr>
          <w:rFonts w:ascii="Simplified Arabic" w:hAnsi="Simplified Arabic" w:cs="Simplified Arabic"/>
          <w:bCs/>
          <w:sz w:val="28"/>
          <w:szCs w:val="28"/>
          <w:rtl/>
        </w:rPr>
        <w:t xml:space="preserve"> </w:t>
      </w:r>
      <w:r w:rsidR="007434C3" w:rsidRPr="00FC5586">
        <w:rPr>
          <w:rFonts w:ascii="Simplified Arabic" w:hAnsi="Simplified Arabic" w:cs="Simplified Arabic"/>
          <w:sz w:val="28"/>
          <w:szCs w:val="28"/>
          <w:rtl/>
        </w:rPr>
        <w:t xml:space="preserve">ففي القرن التالي لعصور السلف </w:t>
      </w:r>
      <w:r w:rsidR="007434C3" w:rsidRPr="00E2202E">
        <w:rPr>
          <w:rFonts w:ascii="Simplified Arabic" w:hAnsi="Simplified Arabic" w:cs="Simplified Arabic"/>
          <w:b/>
          <w:bCs/>
          <w:sz w:val="28"/>
          <w:szCs w:val="28"/>
          <w:rtl/>
        </w:rPr>
        <w:t>ظهر التخصص في الحديث</w:t>
      </w:r>
      <w:r w:rsidR="007434C3" w:rsidRPr="00FC5586">
        <w:rPr>
          <w:rFonts w:ascii="Simplified Arabic" w:hAnsi="Simplified Arabic" w:cs="Simplified Arabic"/>
          <w:sz w:val="28"/>
          <w:szCs w:val="28"/>
          <w:rtl/>
        </w:rPr>
        <w:t xml:space="preserve"> وكان من ثمرته أن حفظت </w:t>
      </w:r>
      <w:r w:rsidR="006930E2">
        <w:rPr>
          <w:rFonts w:ascii="Simplified Arabic" w:hAnsi="Simplified Arabic" w:cs="Simplified Arabic"/>
          <w:sz w:val="28"/>
          <w:szCs w:val="28"/>
          <w:rtl/>
        </w:rPr>
        <w:t xml:space="preserve">السنّة </w:t>
      </w:r>
      <w:r w:rsidR="007434C3" w:rsidRPr="00FC5586">
        <w:rPr>
          <w:rFonts w:ascii="Simplified Arabic" w:hAnsi="Simplified Arabic" w:cs="Simplified Arabic"/>
          <w:sz w:val="28"/>
          <w:szCs w:val="28"/>
          <w:rtl/>
        </w:rPr>
        <w:t>متمثلة في صحيح البخاري وصحيح مسلم وسنن أبي داود وسنن الترمذي وسنن النسائي وسنن ابن ماجة وعير ذلك من كتب السنن والمسانيد</w:t>
      </w:r>
      <w:r w:rsidR="0012448F" w:rsidRPr="00FC5586">
        <w:rPr>
          <w:rFonts w:ascii="Simplified Arabic" w:hAnsi="Simplified Arabic" w:cs="Simplified Arabic"/>
          <w:sz w:val="28"/>
          <w:szCs w:val="28"/>
          <w:rtl/>
        </w:rPr>
        <w:t>،</w:t>
      </w:r>
      <w:r w:rsidR="007434C3" w:rsidRPr="00FC5586">
        <w:rPr>
          <w:rFonts w:ascii="Simplified Arabic" w:hAnsi="Simplified Arabic" w:cs="Simplified Arabic"/>
          <w:sz w:val="28"/>
          <w:szCs w:val="28"/>
          <w:rtl/>
        </w:rPr>
        <w:t xml:space="preserve"> </w:t>
      </w:r>
      <w:r w:rsidR="007434C3" w:rsidRPr="00E2202E">
        <w:rPr>
          <w:rFonts w:ascii="Simplified Arabic" w:hAnsi="Simplified Arabic" w:cs="Simplified Arabic"/>
          <w:b/>
          <w:bCs/>
          <w:sz w:val="28"/>
          <w:szCs w:val="28"/>
          <w:rtl/>
        </w:rPr>
        <w:t>وظهر التخصص في الفقه</w:t>
      </w:r>
      <w:r w:rsidR="007434C3" w:rsidRPr="00FC5586">
        <w:rPr>
          <w:rFonts w:ascii="Simplified Arabic" w:hAnsi="Simplified Arabic" w:cs="Simplified Arabic"/>
          <w:sz w:val="28"/>
          <w:szCs w:val="28"/>
          <w:rtl/>
        </w:rPr>
        <w:t xml:space="preserve"> وكان من ثمرته أن دون الفقه وظهرت المذاهب الفقهية الأربعة وغيرها مما يعد مفخرة </w:t>
      </w:r>
      <w:r w:rsidR="00455953">
        <w:rPr>
          <w:rFonts w:ascii="Simplified Arabic" w:hAnsi="Simplified Arabic" w:cs="Simplified Arabic"/>
          <w:sz w:val="28"/>
          <w:szCs w:val="28"/>
          <w:rtl/>
        </w:rPr>
        <w:t xml:space="preserve">أهل </w:t>
      </w:r>
      <w:r w:rsidR="006930E2">
        <w:rPr>
          <w:rFonts w:ascii="Simplified Arabic" w:hAnsi="Simplified Arabic" w:cs="Simplified Arabic"/>
          <w:sz w:val="28"/>
          <w:szCs w:val="28"/>
          <w:rtl/>
        </w:rPr>
        <w:t xml:space="preserve">السنّة </w:t>
      </w:r>
      <w:r w:rsidR="007434C3" w:rsidRPr="00FC5586">
        <w:rPr>
          <w:rFonts w:ascii="Simplified Arabic" w:hAnsi="Simplified Arabic" w:cs="Simplified Arabic"/>
          <w:sz w:val="28"/>
          <w:szCs w:val="28"/>
          <w:rtl/>
        </w:rPr>
        <w:t>والجماعة في حفظ الشريعة</w:t>
      </w:r>
      <w:r w:rsidR="0012448F" w:rsidRPr="00FC5586">
        <w:rPr>
          <w:rFonts w:ascii="Simplified Arabic" w:hAnsi="Simplified Arabic" w:cs="Simplified Arabic"/>
          <w:sz w:val="28"/>
          <w:szCs w:val="28"/>
          <w:rtl/>
        </w:rPr>
        <w:t>،</w:t>
      </w:r>
      <w:r w:rsidR="007434C3" w:rsidRPr="00FC5586">
        <w:rPr>
          <w:rFonts w:ascii="Simplified Arabic" w:hAnsi="Simplified Arabic" w:cs="Simplified Arabic"/>
          <w:sz w:val="28"/>
          <w:szCs w:val="28"/>
          <w:rtl/>
        </w:rPr>
        <w:t xml:space="preserve"> وانتشرت البدع واحتاج الناس إلى انتصاب العلماء للرد عليها</w:t>
      </w:r>
      <w:r w:rsidR="0012448F" w:rsidRPr="00FC5586">
        <w:rPr>
          <w:rFonts w:ascii="Simplified Arabic" w:hAnsi="Simplified Arabic" w:cs="Simplified Arabic"/>
          <w:sz w:val="28"/>
          <w:szCs w:val="28"/>
          <w:rtl/>
        </w:rPr>
        <w:t>،</w:t>
      </w:r>
      <w:r w:rsidR="007434C3" w:rsidRPr="00FC5586">
        <w:rPr>
          <w:rFonts w:ascii="Simplified Arabic" w:hAnsi="Simplified Arabic" w:cs="Simplified Arabic"/>
          <w:sz w:val="28"/>
          <w:szCs w:val="28"/>
          <w:rtl/>
        </w:rPr>
        <w:t xml:space="preserve"> وأكرم الله تعالى الأمة بثلاثة من علماء المسلمين الأكابر</w:t>
      </w:r>
      <w:r w:rsidR="0012448F" w:rsidRPr="00FC5586">
        <w:rPr>
          <w:rFonts w:ascii="Simplified Arabic" w:hAnsi="Simplified Arabic" w:cs="Simplified Arabic"/>
          <w:sz w:val="28"/>
          <w:szCs w:val="28"/>
          <w:rtl/>
        </w:rPr>
        <w:t>،</w:t>
      </w:r>
      <w:r w:rsidR="007434C3" w:rsidRPr="00FC5586">
        <w:rPr>
          <w:rFonts w:ascii="Simplified Arabic" w:hAnsi="Simplified Arabic" w:cs="Simplified Arabic"/>
          <w:sz w:val="28"/>
          <w:szCs w:val="28"/>
          <w:rtl/>
        </w:rPr>
        <w:t xml:space="preserve"> حملوا لواء الدفاع عن عقيدة المسلمين وبيان عقيدة </w:t>
      </w:r>
      <w:r w:rsidR="00455953">
        <w:rPr>
          <w:rFonts w:ascii="Simplified Arabic" w:hAnsi="Simplified Arabic" w:cs="Simplified Arabic"/>
          <w:sz w:val="28"/>
          <w:szCs w:val="28"/>
          <w:rtl/>
        </w:rPr>
        <w:t xml:space="preserve">أهل </w:t>
      </w:r>
      <w:r w:rsidR="006930E2">
        <w:rPr>
          <w:rFonts w:ascii="Simplified Arabic" w:hAnsi="Simplified Arabic" w:cs="Simplified Arabic"/>
          <w:sz w:val="28"/>
          <w:szCs w:val="28"/>
          <w:rtl/>
        </w:rPr>
        <w:t xml:space="preserve">السنّة </w:t>
      </w:r>
      <w:r w:rsidR="007434C3" w:rsidRPr="00FC5586">
        <w:rPr>
          <w:rFonts w:ascii="Simplified Arabic" w:hAnsi="Simplified Arabic" w:cs="Simplified Arabic"/>
          <w:sz w:val="28"/>
          <w:szCs w:val="28"/>
          <w:rtl/>
        </w:rPr>
        <w:t>والجماعة</w:t>
      </w:r>
      <w:r w:rsidR="0012448F" w:rsidRPr="00FC5586">
        <w:rPr>
          <w:rFonts w:ascii="Simplified Arabic" w:hAnsi="Simplified Arabic" w:cs="Simplified Arabic"/>
          <w:sz w:val="28"/>
          <w:szCs w:val="28"/>
          <w:rtl/>
        </w:rPr>
        <w:t>،</w:t>
      </w:r>
      <w:r w:rsidR="007434C3" w:rsidRPr="00FC5586">
        <w:rPr>
          <w:rFonts w:ascii="Simplified Arabic" w:hAnsi="Simplified Arabic" w:cs="Simplified Arabic"/>
          <w:sz w:val="28"/>
          <w:szCs w:val="28"/>
          <w:rtl/>
        </w:rPr>
        <w:t xml:space="preserve"> وهم الإمام أحمد ابن حنبل والإمام أبو الحسن الأشعري والإمام أبو منصور الماتريدي</w:t>
      </w:r>
      <w:r w:rsidR="0012448F" w:rsidRPr="00FC5586">
        <w:rPr>
          <w:rFonts w:ascii="Simplified Arabic" w:hAnsi="Simplified Arabic" w:cs="Simplified Arabic"/>
          <w:sz w:val="28"/>
          <w:szCs w:val="28"/>
          <w:rtl/>
        </w:rPr>
        <w:t>،</w:t>
      </w:r>
      <w:r w:rsidR="007434C3" w:rsidRPr="00FC5586">
        <w:rPr>
          <w:rFonts w:ascii="Simplified Arabic" w:hAnsi="Simplified Arabic" w:cs="Simplified Arabic"/>
          <w:sz w:val="28"/>
          <w:szCs w:val="28"/>
          <w:rtl/>
        </w:rPr>
        <w:t xml:space="preserve"> وبهم اكتملت صورة العقيدة الفذة التي ينبغي أن يحملها كل مسلم</w:t>
      </w:r>
      <w:r w:rsidR="0012448F" w:rsidRPr="00FC5586">
        <w:rPr>
          <w:rFonts w:ascii="Simplified Arabic" w:hAnsi="Simplified Arabic" w:cs="Simplified Arabic"/>
          <w:sz w:val="28"/>
          <w:szCs w:val="28"/>
          <w:rtl/>
        </w:rPr>
        <w:t>،</w:t>
      </w:r>
      <w:r w:rsidR="007434C3" w:rsidRPr="00FC5586">
        <w:rPr>
          <w:rFonts w:ascii="Simplified Arabic" w:hAnsi="Simplified Arabic" w:cs="Simplified Arabic"/>
          <w:sz w:val="28"/>
          <w:szCs w:val="28"/>
          <w:rtl/>
        </w:rPr>
        <w:t xml:space="preserve"> فالإمام أحمد حمل لواء الدفاع عن عقيدة </w:t>
      </w:r>
      <w:r w:rsidR="00455953">
        <w:rPr>
          <w:rFonts w:ascii="Simplified Arabic" w:hAnsi="Simplified Arabic" w:cs="Simplified Arabic"/>
          <w:sz w:val="28"/>
          <w:szCs w:val="28"/>
          <w:rtl/>
        </w:rPr>
        <w:t xml:space="preserve">أهل </w:t>
      </w:r>
      <w:r w:rsidR="006930E2">
        <w:rPr>
          <w:rFonts w:ascii="Simplified Arabic" w:hAnsi="Simplified Arabic" w:cs="Simplified Arabic"/>
          <w:sz w:val="28"/>
          <w:szCs w:val="28"/>
          <w:rtl/>
        </w:rPr>
        <w:t xml:space="preserve">السنّة </w:t>
      </w:r>
      <w:r w:rsidR="007434C3" w:rsidRPr="00FC5586">
        <w:rPr>
          <w:rFonts w:ascii="Simplified Arabic" w:hAnsi="Simplified Arabic" w:cs="Simplified Arabic"/>
          <w:sz w:val="28"/>
          <w:szCs w:val="28"/>
          <w:rtl/>
        </w:rPr>
        <w:t>تجاه المخالفين</w:t>
      </w:r>
      <w:r w:rsidR="0012448F" w:rsidRPr="00FC5586">
        <w:rPr>
          <w:rFonts w:ascii="Simplified Arabic" w:hAnsi="Simplified Arabic" w:cs="Simplified Arabic"/>
          <w:sz w:val="28"/>
          <w:szCs w:val="28"/>
          <w:rtl/>
        </w:rPr>
        <w:t>،</w:t>
      </w:r>
      <w:r w:rsidR="007434C3" w:rsidRPr="00FC5586">
        <w:rPr>
          <w:rFonts w:ascii="Simplified Arabic" w:hAnsi="Simplified Arabic" w:cs="Simplified Arabic"/>
          <w:sz w:val="28"/>
          <w:szCs w:val="28"/>
          <w:rtl/>
        </w:rPr>
        <w:t xml:space="preserve"> والإمامان أبو الحسن الأشعري والإمام أبو منصور الماتريدي حملا لواء الهجوم على أعداء هذه العقيدة وتفنيد أخطائهم</w:t>
      </w:r>
      <w:r w:rsidR="0012448F" w:rsidRPr="00FC5586">
        <w:rPr>
          <w:rFonts w:ascii="Simplified Arabic" w:hAnsi="Simplified Arabic" w:cs="Simplified Arabic"/>
          <w:sz w:val="28"/>
          <w:szCs w:val="28"/>
          <w:rtl/>
        </w:rPr>
        <w:t>،</w:t>
      </w:r>
      <w:r w:rsidR="007434C3" w:rsidRPr="00FC5586">
        <w:rPr>
          <w:rFonts w:ascii="Simplified Arabic" w:hAnsi="Simplified Arabic" w:cs="Simplified Arabic"/>
          <w:sz w:val="28"/>
          <w:szCs w:val="28"/>
          <w:rtl/>
        </w:rPr>
        <w:t xml:space="preserve"> وتطهير عقائد المسلمين من بدع الخوارج والشيعة والمعتزلة والمشبهة والمجسمة وغيرهم</w:t>
      </w:r>
      <w:r w:rsidR="0012448F" w:rsidRPr="00FC5586">
        <w:rPr>
          <w:rFonts w:ascii="Simplified Arabic" w:hAnsi="Simplified Arabic" w:cs="Simplified Arabic"/>
          <w:sz w:val="28"/>
          <w:szCs w:val="28"/>
          <w:rtl/>
        </w:rPr>
        <w:t>،</w:t>
      </w:r>
      <w:r w:rsidR="007434C3" w:rsidRPr="00FC5586">
        <w:rPr>
          <w:rFonts w:ascii="Simplified Arabic" w:hAnsi="Simplified Arabic" w:cs="Simplified Arabic"/>
          <w:sz w:val="28"/>
          <w:szCs w:val="28"/>
          <w:rtl/>
        </w:rPr>
        <w:t xml:space="preserve"> وأكرم الله تعالى الأمة بهم وبتلامذتهم</w:t>
      </w:r>
      <w:r w:rsidR="0012448F" w:rsidRPr="00FC5586">
        <w:rPr>
          <w:rFonts w:ascii="Simplified Arabic" w:hAnsi="Simplified Arabic" w:cs="Simplified Arabic"/>
          <w:sz w:val="28"/>
          <w:szCs w:val="28"/>
          <w:rtl/>
        </w:rPr>
        <w:t>،</w:t>
      </w:r>
      <w:r w:rsidR="007434C3" w:rsidRPr="00FC5586">
        <w:rPr>
          <w:rFonts w:ascii="Simplified Arabic" w:hAnsi="Simplified Arabic" w:cs="Simplified Arabic"/>
          <w:sz w:val="28"/>
          <w:szCs w:val="28"/>
          <w:rtl/>
        </w:rPr>
        <w:t xml:space="preserve"> وامتزجت </w:t>
      </w:r>
      <w:r w:rsidR="007434C3" w:rsidRPr="00FC5586">
        <w:rPr>
          <w:rFonts w:ascii="Simplified Arabic" w:hAnsi="Simplified Arabic" w:cs="Simplified Arabic"/>
          <w:sz w:val="28"/>
          <w:szCs w:val="28"/>
          <w:rtl/>
        </w:rPr>
        <w:lastRenderedPageBreak/>
        <w:t>علومهم</w:t>
      </w:r>
      <w:r w:rsidR="0012448F" w:rsidRPr="00FC5586">
        <w:rPr>
          <w:rFonts w:ascii="Simplified Arabic" w:hAnsi="Simplified Arabic" w:cs="Simplified Arabic"/>
          <w:sz w:val="28"/>
          <w:szCs w:val="28"/>
          <w:rtl/>
        </w:rPr>
        <w:t>،</w:t>
      </w:r>
      <w:r w:rsidR="007434C3" w:rsidRPr="00FC5586">
        <w:rPr>
          <w:rFonts w:ascii="Simplified Arabic" w:hAnsi="Simplified Arabic" w:cs="Simplified Arabic"/>
          <w:sz w:val="28"/>
          <w:szCs w:val="28"/>
          <w:rtl/>
        </w:rPr>
        <w:t xml:space="preserve"> </w:t>
      </w:r>
      <w:r w:rsidR="007434C3" w:rsidRPr="00E2202E">
        <w:rPr>
          <w:rFonts w:ascii="Simplified Arabic" w:hAnsi="Simplified Arabic" w:cs="Simplified Arabic"/>
          <w:b/>
          <w:bCs/>
          <w:sz w:val="28"/>
          <w:szCs w:val="28"/>
          <w:rtl/>
        </w:rPr>
        <w:t>وظهر منهم المتخصصون في مجال العقيدة</w:t>
      </w:r>
      <w:r w:rsidR="007434C3" w:rsidRPr="00FC5586">
        <w:rPr>
          <w:rFonts w:ascii="Simplified Arabic" w:hAnsi="Simplified Arabic" w:cs="Simplified Arabic"/>
          <w:sz w:val="28"/>
          <w:szCs w:val="28"/>
          <w:rtl/>
        </w:rPr>
        <w:t xml:space="preserve"> الذين ضبطوا مسائل الأسماء والأحكام</w:t>
      </w:r>
      <w:r w:rsidR="0012448F" w:rsidRPr="00FC5586">
        <w:rPr>
          <w:rFonts w:ascii="Simplified Arabic" w:hAnsi="Simplified Arabic" w:cs="Simplified Arabic"/>
          <w:sz w:val="28"/>
          <w:szCs w:val="28"/>
          <w:rtl/>
        </w:rPr>
        <w:t>،</w:t>
      </w:r>
      <w:r w:rsidR="007434C3" w:rsidRPr="00FC5586">
        <w:rPr>
          <w:rFonts w:ascii="Simplified Arabic" w:hAnsi="Simplified Arabic" w:cs="Simplified Arabic"/>
          <w:sz w:val="28"/>
          <w:szCs w:val="28"/>
          <w:rtl/>
        </w:rPr>
        <w:t xml:space="preserve"> ومسائل الإيمان والكفر</w:t>
      </w:r>
      <w:r w:rsidR="0012448F" w:rsidRPr="00FC5586">
        <w:rPr>
          <w:rFonts w:ascii="Simplified Arabic" w:hAnsi="Simplified Arabic" w:cs="Simplified Arabic"/>
          <w:sz w:val="28"/>
          <w:szCs w:val="28"/>
          <w:rtl/>
        </w:rPr>
        <w:t>،</w:t>
      </w:r>
      <w:r w:rsidR="007434C3" w:rsidRPr="00FC5586">
        <w:rPr>
          <w:rFonts w:ascii="Simplified Arabic" w:hAnsi="Simplified Arabic" w:cs="Simplified Arabic"/>
          <w:sz w:val="28"/>
          <w:szCs w:val="28"/>
          <w:rtl/>
        </w:rPr>
        <w:t xml:space="preserve"> ومسائل التوحيد والشرك</w:t>
      </w:r>
      <w:r w:rsidR="0012448F" w:rsidRPr="00FC5586">
        <w:rPr>
          <w:rFonts w:ascii="Simplified Arabic" w:hAnsi="Simplified Arabic" w:cs="Simplified Arabic"/>
          <w:sz w:val="28"/>
          <w:szCs w:val="28"/>
          <w:rtl/>
        </w:rPr>
        <w:t>،</w:t>
      </w:r>
      <w:r w:rsidR="007434C3" w:rsidRPr="00FC5586">
        <w:rPr>
          <w:rFonts w:ascii="Simplified Arabic" w:hAnsi="Simplified Arabic" w:cs="Simplified Arabic"/>
          <w:sz w:val="28"/>
          <w:szCs w:val="28"/>
          <w:rtl/>
        </w:rPr>
        <w:t xml:space="preserve"> ومسائل التقديس والتنزيه</w:t>
      </w:r>
      <w:r w:rsidR="0012448F" w:rsidRPr="00FC5586">
        <w:rPr>
          <w:rFonts w:ascii="Simplified Arabic" w:hAnsi="Simplified Arabic" w:cs="Simplified Arabic"/>
          <w:sz w:val="28"/>
          <w:szCs w:val="28"/>
          <w:rtl/>
        </w:rPr>
        <w:t>،</w:t>
      </w:r>
      <w:r w:rsidR="007434C3" w:rsidRPr="00FC5586">
        <w:rPr>
          <w:rFonts w:ascii="Simplified Arabic" w:hAnsi="Simplified Arabic" w:cs="Simplified Arabic"/>
          <w:sz w:val="28"/>
          <w:szCs w:val="28"/>
          <w:rtl/>
        </w:rPr>
        <w:t xml:space="preserve"> ومسائل الإتباع والابتداع</w:t>
      </w:r>
      <w:r w:rsidR="0012448F" w:rsidRPr="00FC5586">
        <w:rPr>
          <w:rFonts w:ascii="Simplified Arabic" w:hAnsi="Simplified Arabic" w:cs="Simplified Arabic"/>
          <w:sz w:val="28"/>
          <w:szCs w:val="28"/>
          <w:rtl/>
        </w:rPr>
        <w:t>،</w:t>
      </w:r>
      <w:r w:rsidR="007434C3" w:rsidRPr="00FC5586">
        <w:rPr>
          <w:rFonts w:ascii="Simplified Arabic" w:hAnsi="Simplified Arabic" w:cs="Simplified Arabic"/>
          <w:sz w:val="28"/>
          <w:szCs w:val="28"/>
          <w:rtl/>
        </w:rPr>
        <w:t xml:space="preserve"> ومسائل الإلهيات والنبوات والسمعيات</w:t>
      </w:r>
      <w:r w:rsidR="0012448F" w:rsidRPr="00FC5586">
        <w:rPr>
          <w:rFonts w:ascii="Simplified Arabic" w:hAnsi="Simplified Arabic" w:cs="Simplified Arabic"/>
          <w:sz w:val="28"/>
          <w:szCs w:val="28"/>
          <w:rtl/>
        </w:rPr>
        <w:t>،</w:t>
      </w:r>
      <w:r w:rsidR="007434C3" w:rsidRPr="00FC5586">
        <w:rPr>
          <w:rFonts w:ascii="Simplified Arabic" w:hAnsi="Simplified Arabic" w:cs="Simplified Arabic"/>
          <w:sz w:val="28"/>
          <w:szCs w:val="28"/>
          <w:rtl/>
        </w:rPr>
        <w:t xml:space="preserve"> وما يجوز وما يجب وما يستحيل على الله تعالى وعلى انبيائه ورسوله عليهم السلام</w:t>
      </w:r>
      <w:r w:rsidR="0012448F" w:rsidRPr="00FC5586">
        <w:rPr>
          <w:rFonts w:ascii="Simplified Arabic" w:hAnsi="Simplified Arabic" w:cs="Simplified Arabic"/>
          <w:sz w:val="28"/>
          <w:szCs w:val="28"/>
          <w:rtl/>
        </w:rPr>
        <w:t>،</w:t>
      </w:r>
      <w:r w:rsidR="007434C3" w:rsidRPr="00FC5586">
        <w:rPr>
          <w:rFonts w:ascii="Simplified Arabic" w:hAnsi="Simplified Arabic" w:cs="Simplified Arabic"/>
          <w:sz w:val="28"/>
          <w:szCs w:val="28"/>
          <w:rtl/>
        </w:rPr>
        <w:t xml:space="preserve"> وضبطوا سائر أبواب العقيدة على مذاهب الكتاب و</w:t>
      </w:r>
      <w:r w:rsidR="006930E2">
        <w:rPr>
          <w:rFonts w:ascii="Simplified Arabic" w:hAnsi="Simplified Arabic" w:cs="Simplified Arabic"/>
          <w:sz w:val="28"/>
          <w:szCs w:val="28"/>
          <w:rtl/>
        </w:rPr>
        <w:t xml:space="preserve">السنّة </w:t>
      </w:r>
      <w:r w:rsidR="007434C3" w:rsidRPr="00FC5586">
        <w:rPr>
          <w:rFonts w:ascii="Simplified Arabic" w:hAnsi="Simplified Arabic" w:cs="Simplified Arabic"/>
          <w:sz w:val="28"/>
          <w:szCs w:val="28"/>
          <w:rtl/>
        </w:rPr>
        <w:t>والصحابة وآل البيت</w:t>
      </w:r>
      <w:r w:rsidR="0012448F" w:rsidRPr="00FC5586">
        <w:rPr>
          <w:rFonts w:ascii="Simplified Arabic" w:hAnsi="Simplified Arabic" w:cs="Simplified Arabic"/>
          <w:sz w:val="28"/>
          <w:szCs w:val="28"/>
          <w:rtl/>
        </w:rPr>
        <w:t>،</w:t>
      </w:r>
      <w:r w:rsidR="007434C3" w:rsidRPr="00FC5586">
        <w:rPr>
          <w:rFonts w:ascii="Simplified Arabic" w:hAnsi="Simplified Arabic" w:cs="Simplified Arabic"/>
          <w:sz w:val="28"/>
          <w:szCs w:val="28"/>
          <w:rtl/>
        </w:rPr>
        <w:t xml:space="preserve"> وصاروا هم أئمة الدين المقتدى بهم في الأصول وتلقت الأمة علومهم بالقبول</w:t>
      </w:r>
      <w:r w:rsidR="0012448F" w:rsidRPr="00FC5586">
        <w:rPr>
          <w:rFonts w:ascii="Simplified Arabic" w:hAnsi="Simplified Arabic" w:cs="Simplified Arabic"/>
          <w:sz w:val="28"/>
          <w:szCs w:val="28"/>
          <w:rtl/>
        </w:rPr>
        <w:t>،</w:t>
      </w:r>
      <w:r w:rsidR="007434C3" w:rsidRPr="00FC5586">
        <w:rPr>
          <w:rFonts w:ascii="Simplified Arabic" w:hAnsi="Simplified Arabic" w:cs="Simplified Arabic"/>
          <w:sz w:val="28"/>
          <w:szCs w:val="28"/>
          <w:rtl/>
        </w:rPr>
        <w:t xml:space="preserve"> وصار للمسلمين ثلاث مدارس في الأصول تمثل </w:t>
      </w:r>
      <w:r w:rsidR="00455953">
        <w:rPr>
          <w:rFonts w:ascii="Simplified Arabic" w:hAnsi="Simplified Arabic" w:cs="Simplified Arabic"/>
          <w:sz w:val="28"/>
          <w:szCs w:val="28"/>
          <w:rtl/>
        </w:rPr>
        <w:t xml:space="preserve">أهل </w:t>
      </w:r>
      <w:r w:rsidR="006930E2">
        <w:rPr>
          <w:rFonts w:ascii="Simplified Arabic" w:hAnsi="Simplified Arabic" w:cs="Simplified Arabic"/>
          <w:sz w:val="28"/>
          <w:szCs w:val="28"/>
          <w:rtl/>
        </w:rPr>
        <w:t xml:space="preserve">السنّة </w:t>
      </w:r>
      <w:r w:rsidR="007434C3" w:rsidRPr="00FC5586">
        <w:rPr>
          <w:rFonts w:ascii="Simplified Arabic" w:hAnsi="Simplified Arabic" w:cs="Simplified Arabic"/>
          <w:sz w:val="28"/>
          <w:szCs w:val="28"/>
          <w:rtl/>
        </w:rPr>
        <w:t>والجماعة في باب العقيدة</w:t>
      </w:r>
      <w:r w:rsidR="0012448F" w:rsidRPr="00FC5586">
        <w:rPr>
          <w:rFonts w:ascii="Simplified Arabic" w:hAnsi="Simplified Arabic" w:cs="Simplified Arabic"/>
          <w:sz w:val="28"/>
          <w:szCs w:val="28"/>
          <w:rtl/>
        </w:rPr>
        <w:t>،</w:t>
      </w:r>
      <w:r w:rsidR="007434C3" w:rsidRPr="00FC5586">
        <w:rPr>
          <w:rFonts w:ascii="Simplified Arabic" w:hAnsi="Simplified Arabic" w:cs="Simplified Arabic"/>
          <w:sz w:val="28"/>
          <w:szCs w:val="28"/>
          <w:rtl/>
        </w:rPr>
        <w:t xml:space="preserve"> وهي المدرسة الأثرية وعليها غالب الحنابلة إلا من مال إلى الحشو والتجسيم وسوء الادب مع الله تعالى بسبب عدم العلم بقواعد التقديس</w:t>
      </w:r>
      <w:r w:rsidR="0012448F" w:rsidRPr="00FC5586">
        <w:rPr>
          <w:rFonts w:ascii="Simplified Arabic" w:hAnsi="Simplified Arabic" w:cs="Simplified Arabic"/>
          <w:sz w:val="28"/>
          <w:szCs w:val="28"/>
          <w:rtl/>
        </w:rPr>
        <w:t>،</w:t>
      </w:r>
      <w:r w:rsidR="007434C3" w:rsidRPr="00FC5586">
        <w:rPr>
          <w:rFonts w:ascii="Simplified Arabic" w:hAnsi="Simplified Arabic" w:cs="Simplified Arabic"/>
          <w:sz w:val="28"/>
          <w:szCs w:val="28"/>
          <w:rtl/>
        </w:rPr>
        <w:t xml:space="preserve"> والمدرسة الأشعرية وعليها غالب المالكية والشافعية وهم سواد العلماء المتخصصين في العقيدة على مذهب </w:t>
      </w:r>
      <w:r w:rsidR="00455953">
        <w:rPr>
          <w:rFonts w:ascii="Simplified Arabic" w:hAnsi="Simplified Arabic" w:cs="Simplified Arabic"/>
          <w:sz w:val="28"/>
          <w:szCs w:val="28"/>
          <w:rtl/>
        </w:rPr>
        <w:t xml:space="preserve">أهل </w:t>
      </w:r>
      <w:r w:rsidR="006930E2">
        <w:rPr>
          <w:rFonts w:ascii="Simplified Arabic" w:hAnsi="Simplified Arabic" w:cs="Simplified Arabic"/>
          <w:sz w:val="28"/>
          <w:szCs w:val="28"/>
          <w:rtl/>
        </w:rPr>
        <w:t xml:space="preserve">السنّة </w:t>
      </w:r>
      <w:r w:rsidR="007434C3" w:rsidRPr="00FC5586">
        <w:rPr>
          <w:rFonts w:ascii="Simplified Arabic" w:hAnsi="Simplified Arabic" w:cs="Simplified Arabic"/>
          <w:sz w:val="28"/>
          <w:szCs w:val="28"/>
          <w:rtl/>
        </w:rPr>
        <w:t>والجماعة - إلا من مال إلى الحشو أو الاعتزال -</w:t>
      </w:r>
      <w:r w:rsidR="0012448F" w:rsidRPr="00FC5586">
        <w:rPr>
          <w:rFonts w:ascii="Simplified Arabic" w:hAnsi="Simplified Arabic" w:cs="Simplified Arabic"/>
          <w:sz w:val="28"/>
          <w:szCs w:val="28"/>
          <w:rtl/>
        </w:rPr>
        <w:t>،</w:t>
      </w:r>
      <w:r w:rsidR="007434C3" w:rsidRPr="00FC5586">
        <w:rPr>
          <w:rFonts w:ascii="Simplified Arabic" w:hAnsi="Simplified Arabic" w:cs="Simplified Arabic"/>
          <w:sz w:val="28"/>
          <w:szCs w:val="28"/>
          <w:rtl/>
        </w:rPr>
        <w:t xml:space="preserve"> والمدرسة </w:t>
      </w:r>
      <w:proofErr w:type="spellStart"/>
      <w:r w:rsidR="007434C3" w:rsidRPr="00FC5586">
        <w:rPr>
          <w:rFonts w:ascii="Simplified Arabic" w:hAnsi="Simplified Arabic" w:cs="Simplified Arabic"/>
          <w:sz w:val="28"/>
          <w:szCs w:val="28"/>
          <w:rtl/>
        </w:rPr>
        <w:t>الماتريدية</w:t>
      </w:r>
      <w:proofErr w:type="spellEnd"/>
      <w:r w:rsidR="007434C3" w:rsidRPr="00FC5586">
        <w:rPr>
          <w:rFonts w:ascii="Simplified Arabic" w:hAnsi="Simplified Arabic" w:cs="Simplified Arabic"/>
          <w:sz w:val="28"/>
          <w:szCs w:val="28"/>
          <w:rtl/>
        </w:rPr>
        <w:t xml:space="preserve"> وعليها غالب الأحناف إلا من مال إلى الحشو أو الاعتزال</w:t>
      </w:r>
      <w:r w:rsidR="0012448F" w:rsidRPr="00FC5586">
        <w:rPr>
          <w:rFonts w:ascii="Simplified Arabic" w:hAnsi="Simplified Arabic" w:cs="Simplified Arabic"/>
          <w:sz w:val="28"/>
          <w:szCs w:val="28"/>
          <w:rtl/>
        </w:rPr>
        <w:t>،</w:t>
      </w:r>
      <w:r w:rsidR="007434C3" w:rsidRPr="00FC5586">
        <w:rPr>
          <w:rFonts w:ascii="Simplified Arabic" w:hAnsi="Simplified Arabic" w:cs="Simplified Arabic"/>
          <w:sz w:val="28"/>
          <w:szCs w:val="28"/>
          <w:rtl/>
        </w:rPr>
        <w:t xml:space="preserve"> وأُحكم أساس تلك المدارس على يد المتخصصين فيها واتقنت علومها</w:t>
      </w:r>
      <w:r w:rsidR="0012448F" w:rsidRPr="00FC5586">
        <w:rPr>
          <w:rFonts w:ascii="Simplified Arabic" w:hAnsi="Simplified Arabic" w:cs="Simplified Arabic"/>
          <w:sz w:val="28"/>
          <w:szCs w:val="28"/>
          <w:rtl/>
        </w:rPr>
        <w:t>،</w:t>
      </w:r>
      <w:r w:rsidR="007434C3" w:rsidRPr="00FC5586">
        <w:rPr>
          <w:rFonts w:ascii="Simplified Arabic" w:hAnsi="Simplified Arabic" w:cs="Simplified Arabic"/>
          <w:sz w:val="28"/>
          <w:szCs w:val="28"/>
          <w:rtl/>
        </w:rPr>
        <w:t xml:space="preserve"> وصارت المرجع لكل مسلم يبتغي في العقائد وجه الحق والعدل والإنصاف</w:t>
      </w:r>
      <w:r w:rsidR="0012448F" w:rsidRPr="00FC5586">
        <w:rPr>
          <w:rFonts w:ascii="Simplified Arabic" w:hAnsi="Simplified Arabic" w:cs="Simplified Arabic"/>
          <w:sz w:val="28"/>
          <w:szCs w:val="28"/>
          <w:rtl/>
        </w:rPr>
        <w:t>،</w:t>
      </w:r>
      <w:r w:rsidR="007434C3" w:rsidRPr="00FC5586">
        <w:rPr>
          <w:rFonts w:ascii="Simplified Arabic" w:hAnsi="Simplified Arabic" w:cs="Simplified Arabic"/>
          <w:sz w:val="28"/>
          <w:szCs w:val="28"/>
          <w:rtl/>
        </w:rPr>
        <w:t xml:space="preserve"> </w:t>
      </w:r>
      <w:r w:rsidR="00E2202E">
        <w:rPr>
          <w:rFonts w:ascii="Simplified Arabic" w:hAnsi="Simplified Arabic" w:cs="Simplified Arabic" w:hint="cs"/>
          <w:sz w:val="28"/>
          <w:szCs w:val="28"/>
          <w:rtl/>
        </w:rPr>
        <w:t xml:space="preserve">ولذلك </w:t>
      </w:r>
      <w:r w:rsidR="007434C3" w:rsidRPr="00FC5586">
        <w:rPr>
          <w:rFonts w:ascii="Simplified Arabic" w:hAnsi="Simplified Arabic" w:cs="Simplified Arabic"/>
          <w:sz w:val="28"/>
          <w:szCs w:val="28"/>
          <w:rtl/>
        </w:rPr>
        <w:t xml:space="preserve">فإنّ </w:t>
      </w:r>
      <w:r w:rsidR="007434C3" w:rsidRPr="00FC5586">
        <w:rPr>
          <w:rFonts w:ascii="Simplified Arabic" w:eastAsia="Times New Roman" w:hAnsi="Simplified Arabic" w:cs="Simplified Arabic"/>
          <w:bCs/>
          <w:sz w:val="28"/>
          <w:szCs w:val="28"/>
          <w:rtl/>
          <w:lang w:eastAsia="ar-SA" w:bidi="ar-KW"/>
        </w:rPr>
        <w:t xml:space="preserve">الخطأ والخطر لا يزال قائما عند دعاة السلفية المعاصرة وذلك يتمثل في تقديم مؤسسة واحدة </w:t>
      </w:r>
      <w:r w:rsidR="0012448F" w:rsidRPr="00FC5586">
        <w:rPr>
          <w:rFonts w:ascii="Simplified Arabic" w:eastAsia="Times New Roman" w:hAnsi="Simplified Arabic" w:cs="Simplified Arabic"/>
          <w:bCs/>
          <w:sz w:val="28"/>
          <w:szCs w:val="28"/>
          <w:rtl/>
          <w:lang w:eastAsia="ar-SA" w:bidi="ar-KW"/>
        </w:rPr>
        <w:t>(</w:t>
      </w:r>
      <w:r w:rsidR="007434C3" w:rsidRPr="00FC5586">
        <w:rPr>
          <w:rFonts w:ascii="Simplified Arabic" w:eastAsia="Times New Roman" w:hAnsi="Simplified Arabic" w:cs="Simplified Arabic"/>
          <w:bCs/>
          <w:sz w:val="28"/>
          <w:szCs w:val="28"/>
          <w:rtl/>
          <w:lang w:eastAsia="ar-SA" w:bidi="ar-KW"/>
        </w:rPr>
        <w:t>السلفية بمفرداتها التي اشتهرت بها</w:t>
      </w:r>
      <w:r w:rsidR="0012448F" w:rsidRPr="00FC5586">
        <w:rPr>
          <w:rFonts w:ascii="Simplified Arabic" w:eastAsia="Times New Roman" w:hAnsi="Simplified Arabic" w:cs="Simplified Arabic"/>
          <w:bCs/>
          <w:sz w:val="28"/>
          <w:szCs w:val="28"/>
          <w:rtl/>
          <w:lang w:eastAsia="ar-SA" w:bidi="ar-KW"/>
        </w:rPr>
        <w:t>)</w:t>
      </w:r>
      <w:r w:rsidR="007434C3" w:rsidRPr="00FC5586">
        <w:rPr>
          <w:rFonts w:ascii="Simplified Arabic" w:eastAsia="Times New Roman" w:hAnsi="Simplified Arabic" w:cs="Simplified Arabic"/>
          <w:bCs/>
          <w:sz w:val="28"/>
          <w:szCs w:val="28"/>
          <w:rtl/>
          <w:lang w:eastAsia="ar-SA" w:bidi="ar-KW"/>
        </w:rPr>
        <w:t>على أنّها البديل عن جميع التخصصات العلمية الإسلامية</w:t>
      </w:r>
      <w:r w:rsidR="0012448F" w:rsidRPr="00FC5586">
        <w:rPr>
          <w:rFonts w:ascii="Simplified Arabic" w:eastAsia="Times New Roman" w:hAnsi="Simplified Arabic" w:cs="Simplified Arabic"/>
          <w:bCs/>
          <w:sz w:val="28"/>
          <w:szCs w:val="28"/>
          <w:rtl/>
          <w:lang w:eastAsia="ar-SA" w:bidi="ar-KW"/>
        </w:rPr>
        <w:t>،</w:t>
      </w:r>
      <w:r w:rsidR="007434C3" w:rsidRPr="00FC5586">
        <w:rPr>
          <w:rFonts w:ascii="Simplified Arabic" w:eastAsia="Times New Roman" w:hAnsi="Simplified Arabic" w:cs="Simplified Arabic"/>
          <w:sz w:val="28"/>
          <w:szCs w:val="28"/>
          <w:rtl/>
          <w:lang w:eastAsia="ar-SA" w:bidi="ar-KW"/>
        </w:rPr>
        <w:t xml:space="preserve"> </w:t>
      </w:r>
      <w:r w:rsidR="007434C3" w:rsidRPr="00FC5586">
        <w:rPr>
          <w:rFonts w:ascii="Simplified Arabic" w:hAnsi="Simplified Arabic" w:cs="Simplified Arabic"/>
          <w:bCs/>
          <w:sz w:val="28"/>
          <w:szCs w:val="28"/>
          <w:rtl/>
        </w:rPr>
        <w:t xml:space="preserve">لقد كان السلف الصالح هم خير قرون الإسلام </w:t>
      </w:r>
      <w:r w:rsidR="007434C3" w:rsidRPr="00FC5586">
        <w:rPr>
          <w:rFonts w:ascii="Simplified Arabic" w:hAnsi="Simplified Arabic" w:cs="Simplified Arabic"/>
          <w:sz w:val="28"/>
          <w:szCs w:val="28"/>
          <w:rtl/>
        </w:rPr>
        <w:t>علما وعملا</w:t>
      </w:r>
      <w:r w:rsidR="0012448F" w:rsidRPr="00FC5586">
        <w:rPr>
          <w:rFonts w:ascii="Simplified Arabic" w:hAnsi="Simplified Arabic" w:cs="Simplified Arabic"/>
          <w:sz w:val="28"/>
          <w:szCs w:val="28"/>
          <w:rtl/>
        </w:rPr>
        <w:t>،</w:t>
      </w:r>
      <w:r w:rsidR="007434C3" w:rsidRPr="00FC5586">
        <w:rPr>
          <w:rFonts w:ascii="Simplified Arabic" w:hAnsi="Simplified Arabic" w:cs="Simplified Arabic"/>
          <w:sz w:val="28"/>
          <w:szCs w:val="28"/>
          <w:rtl/>
        </w:rPr>
        <w:t xml:space="preserve"> وفقها وفهما</w:t>
      </w:r>
      <w:r w:rsidR="0012448F" w:rsidRPr="00FC5586">
        <w:rPr>
          <w:rFonts w:ascii="Simplified Arabic" w:hAnsi="Simplified Arabic" w:cs="Simplified Arabic"/>
          <w:sz w:val="28"/>
          <w:szCs w:val="28"/>
          <w:rtl/>
        </w:rPr>
        <w:t>،</w:t>
      </w:r>
      <w:r w:rsidR="007434C3" w:rsidRPr="00FC5586">
        <w:rPr>
          <w:rFonts w:ascii="Simplified Arabic" w:hAnsi="Simplified Arabic" w:cs="Simplified Arabic"/>
          <w:sz w:val="28"/>
          <w:szCs w:val="28"/>
          <w:rtl/>
        </w:rPr>
        <w:t xml:space="preserve"> وهم أعلم الناس بدين الله عز وجل وأرسخ الناس إحاطة بعلومه وجوانبه وأقل الناس تكلفا في أمره وأبعد الناس غلوا في فهمه أو تفريطا في القيام بجوانبه</w:t>
      </w:r>
      <w:r w:rsidR="0012448F" w:rsidRPr="00FC5586">
        <w:rPr>
          <w:rFonts w:ascii="Simplified Arabic" w:hAnsi="Simplified Arabic" w:cs="Simplified Arabic"/>
          <w:sz w:val="28"/>
          <w:szCs w:val="28"/>
          <w:rtl/>
        </w:rPr>
        <w:t>،</w:t>
      </w:r>
      <w:r w:rsidR="007434C3" w:rsidRPr="00FC5586">
        <w:rPr>
          <w:rFonts w:ascii="Simplified Arabic" w:hAnsi="Simplified Arabic" w:cs="Simplified Arabic"/>
          <w:sz w:val="28"/>
          <w:szCs w:val="28"/>
          <w:rtl/>
        </w:rPr>
        <w:t xml:space="preserve"> و</w:t>
      </w:r>
      <w:r w:rsidR="00455953">
        <w:rPr>
          <w:rFonts w:ascii="Simplified Arabic" w:hAnsi="Simplified Arabic" w:cs="Simplified Arabic"/>
          <w:sz w:val="28"/>
          <w:szCs w:val="28"/>
          <w:rtl/>
        </w:rPr>
        <w:t xml:space="preserve">أهل </w:t>
      </w:r>
      <w:r w:rsidR="006930E2">
        <w:rPr>
          <w:rFonts w:ascii="Simplified Arabic" w:hAnsi="Simplified Arabic" w:cs="Simplified Arabic"/>
          <w:sz w:val="28"/>
          <w:szCs w:val="28"/>
          <w:rtl/>
        </w:rPr>
        <w:t xml:space="preserve">السنّة </w:t>
      </w:r>
      <w:r w:rsidR="007434C3" w:rsidRPr="00FC5586">
        <w:rPr>
          <w:rFonts w:ascii="Simplified Arabic" w:hAnsi="Simplified Arabic" w:cs="Simplified Arabic"/>
          <w:sz w:val="28"/>
          <w:szCs w:val="28"/>
          <w:rtl/>
        </w:rPr>
        <w:t>والجماعة يعرفون لسلفنا الصالح فضلهم ويسيرون على هديهم ومناهجهم فإنهم كانوا على الهدى القويم والصراط المستقيم</w:t>
      </w:r>
      <w:r w:rsidR="0012448F" w:rsidRPr="00FC5586">
        <w:rPr>
          <w:rFonts w:ascii="Simplified Arabic" w:hAnsi="Simplified Arabic" w:cs="Simplified Arabic"/>
          <w:sz w:val="28"/>
          <w:szCs w:val="28"/>
          <w:rtl/>
        </w:rPr>
        <w:t>،</w:t>
      </w:r>
      <w:r w:rsidR="007434C3" w:rsidRPr="00FC5586">
        <w:rPr>
          <w:rFonts w:ascii="Simplified Arabic" w:hAnsi="Simplified Arabic" w:cs="Simplified Arabic"/>
          <w:sz w:val="28"/>
          <w:szCs w:val="28"/>
          <w:rtl/>
        </w:rPr>
        <w:t xml:space="preserve"> إنّ من خيرية عصور السلف الصالح أنّها وضعت الأسس والأصول واللبنات الأولى للتخصص الإسلامي في كل فن من فنون العلم</w:t>
      </w:r>
      <w:r w:rsidR="0012448F" w:rsidRPr="00FC5586">
        <w:rPr>
          <w:rFonts w:ascii="Simplified Arabic" w:hAnsi="Simplified Arabic" w:cs="Simplified Arabic"/>
          <w:sz w:val="28"/>
          <w:szCs w:val="28"/>
          <w:rtl/>
        </w:rPr>
        <w:t>،</w:t>
      </w:r>
      <w:r w:rsidR="007434C3" w:rsidRPr="00FC5586">
        <w:rPr>
          <w:rFonts w:ascii="Simplified Arabic" w:hAnsi="Simplified Arabic" w:cs="Simplified Arabic"/>
          <w:sz w:val="28"/>
          <w:szCs w:val="28"/>
          <w:rtl/>
        </w:rPr>
        <w:t xml:space="preserve"> ثم تركت المجال للعلماء ليظهروا تخصصهم العلمي وابداعهم الفكري</w:t>
      </w:r>
      <w:r w:rsidR="0012448F" w:rsidRPr="00FC5586">
        <w:rPr>
          <w:rFonts w:ascii="Simplified Arabic" w:hAnsi="Simplified Arabic" w:cs="Simplified Arabic"/>
          <w:sz w:val="28"/>
          <w:szCs w:val="28"/>
          <w:rtl/>
        </w:rPr>
        <w:t>،</w:t>
      </w:r>
      <w:r w:rsidR="007434C3" w:rsidRPr="00FC5586">
        <w:rPr>
          <w:rFonts w:ascii="Simplified Arabic" w:hAnsi="Simplified Arabic" w:cs="Simplified Arabic"/>
          <w:sz w:val="28"/>
          <w:szCs w:val="28"/>
          <w:rtl/>
        </w:rPr>
        <w:t xml:space="preserve"> وظل المسلمون يحترمون </w:t>
      </w:r>
      <w:r w:rsidR="00455953">
        <w:rPr>
          <w:rFonts w:ascii="Simplified Arabic" w:hAnsi="Simplified Arabic" w:cs="Simplified Arabic"/>
          <w:sz w:val="28"/>
          <w:szCs w:val="28"/>
          <w:rtl/>
        </w:rPr>
        <w:t xml:space="preserve">أهل </w:t>
      </w:r>
      <w:r w:rsidR="007434C3" w:rsidRPr="00FC5586">
        <w:rPr>
          <w:rFonts w:ascii="Simplified Arabic" w:hAnsi="Simplified Arabic" w:cs="Simplified Arabic"/>
          <w:sz w:val="28"/>
          <w:szCs w:val="28"/>
          <w:rtl/>
        </w:rPr>
        <w:t>التخصص في العلوم الشرعية إلى أن جاءت فوضى عدم احترام التخصص متمثلة في طرح السلفية على أنّها بديل عن جميع التخصصات العلمية والعملية الإسلامية، إنّ دعوى السلفية المعاصرة تنتسب إلى ابن تيمية انتسابا لصيقا لأنّه المؤسس لهذه الدعوى في القرن الثامن</w:t>
      </w:r>
      <w:r w:rsidR="0012448F" w:rsidRPr="00FC5586">
        <w:rPr>
          <w:rFonts w:ascii="Simplified Arabic" w:hAnsi="Simplified Arabic" w:cs="Simplified Arabic"/>
          <w:sz w:val="28"/>
          <w:szCs w:val="28"/>
          <w:rtl/>
        </w:rPr>
        <w:t>،</w:t>
      </w:r>
      <w:r w:rsidR="007434C3" w:rsidRPr="00FC5586">
        <w:rPr>
          <w:rFonts w:ascii="Simplified Arabic" w:hAnsi="Simplified Arabic" w:cs="Simplified Arabic"/>
          <w:sz w:val="28"/>
          <w:szCs w:val="28"/>
          <w:rtl/>
        </w:rPr>
        <w:t xml:space="preserve"> وكل من أثنى عليه ابن تيمية ممن سبقه ونسبه إلى السلف نسبته السلفية إلى السلف</w:t>
      </w:r>
      <w:r w:rsidR="0012448F" w:rsidRPr="00FC5586">
        <w:rPr>
          <w:rFonts w:ascii="Simplified Arabic" w:hAnsi="Simplified Arabic" w:cs="Simplified Arabic"/>
          <w:sz w:val="28"/>
          <w:szCs w:val="28"/>
          <w:rtl/>
        </w:rPr>
        <w:t>،</w:t>
      </w:r>
      <w:r w:rsidR="007434C3" w:rsidRPr="00FC5586">
        <w:rPr>
          <w:rFonts w:ascii="Simplified Arabic" w:hAnsi="Simplified Arabic" w:cs="Simplified Arabic"/>
          <w:sz w:val="28"/>
          <w:szCs w:val="28"/>
          <w:rtl/>
        </w:rPr>
        <w:t xml:space="preserve"> وكل من هاجمه ابن تيمية ممن سبقوه ناصبته السلفية المعاصرة العداء</w:t>
      </w:r>
      <w:r w:rsidR="0012448F" w:rsidRPr="00FC5586">
        <w:rPr>
          <w:rFonts w:ascii="Simplified Arabic" w:hAnsi="Simplified Arabic" w:cs="Simplified Arabic"/>
          <w:sz w:val="28"/>
          <w:szCs w:val="28"/>
          <w:rtl/>
        </w:rPr>
        <w:t>،</w:t>
      </w:r>
      <w:r w:rsidR="007434C3" w:rsidRPr="00FC5586">
        <w:rPr>
          <w:rFonts w:ascii="Simplified Arabic" w:hAnsi="Simplified Arabic" w:cs="Simplified Arabic"/>
          <w:sz w:val="28"/>
          <w:szCs w:val="28"/>
          <w:rtl/>
        </w:rPr>
        <w:t xml:space="preserve"> وليس يعتبر سلفيا من جاء بعده حتى يكون قد تتلمذ على يديه أو كتبه وأفكاره</w:t>
      </w:r>
      <w:r w:rsidR="0012448F" w:rsidRPr="00FC5586">
        <w:rPr>
          <w:rFonts w:ascii="Simplified Arabic" w:hAnsi="Simplified Arabic" w:cs="Simplified Arabic"/>
          <w:sz w:val="28"/>
          <w:szCs w:val="28"/>
          <w:rtl/>
        </w:rPr>
        <w:t>،</w:t>
      </w:r>
      <w:r w:rsidR="007434C3" w:rsidRPr="00FC5586">
        <w:rPr>
          <w:rFonts w:ascii="Simplified Arabic" w:hAnsi="Simplified Arabic" w:cs="Simplified Arabic"/>
          <w:sz w:val="28"/>
          <w:szCs w:val="28"/>
          <w:rtl/>
        </w:rPr>
        <w:t xml:space="preserve"> وعلى ذلك فينبغي قبل مناقشة دعوى السلفية على أنّها بديل عن جميع التخصصات العلمية ينبغي مناقشة آراء ابن تيمية لمعرفة مدي تمثيله لمذهب السلف</w:t>
      </w:r>
      <w:r w:rsidR="0012448F" w:rsidRPr="00FC5586">
        <w:rPr>
          <w:rFonts w:ascii="Simplified Arabic" w:hAnsi="Simplified Arabic" w:cs="Simplified Arabic"/>
          <w:sz w:val="28"/>
          <w:szCs w:val="28"/>
          <w:rtl/>
        </w:rPr>
        <w:t>،</w:t>
      </w:r>
      <w:r w:rsidR="007434C3" w:rsidRPr="00FC5586">
        <w:rPr>
          <w:rFonts w:ascii="Simplified Arabic" w:hAnsi="Simplified Arabic" w:cs="Simplified Arabic"/>
          <w:sz w:val="28"/>
          <w:szCs w:val="28"/>
          <w:rtl/>
        </w:rPr>
        <w:t xml:space="preserve"> ومدى قربه أو بعده عن مذهب السلف في </w:t>
      </w:r>
      <w:r w:rsidR="007434C3" w:rsidRPr="00FC5586">
        <w:rPr>
          <w:rFonts w:ascii="Simplified Arabic" w:hAnsi="Simplified Arabic" w:cs="Simplified Arabic"/>
          <w:sz w:val="28"/>
          <w:szCs w:val="28"/>
          <w:rtl/>
        </w:rPr>
        <w:lastRenderedPageBreak/>
        <w:t>شتى أقسام العلم</w:t>
      </w:r>
      <w:r w:rsidR="0012448F" w:rsidRPr="00FC5586">
        <w:rPr>
          <w:rFonts w:ascii="Simplified Arabic" w:hAnsi="Simplified Arabic" w:cs="Simplified Arabic"/>
          <w:sz w:val="28"/>
          <w:szCs w:val="28"/>
          <w:rtl/>
        </w:rPr>
        <w:t>،</w:t>
      </w:r>
      <w:r w:rsidR="007434C3" w:rsidRPr="00FC5586">
        <w:rPr>
          <w:rFonts w:ascii="Simplified Arabic" w:hAnsi="Simplified Arabic" w:cs="Simplified Arabic"/>
          <w:sz w:val="28"/>
          <w:szCs w:val="28"/>
          <w:rtl/>
        </w:rPr>
        <w:t xml:space="preserve"> و كذلك فأنّ دعوى السلفية المعاصرة تنتسب إلى محمد بن عبد الوهاب</w:t>
      </w:r>
      <w:r w:rsidR="0012448F" w:rsidRPr="00FC5586">
        <w:rPr>
          <w:rFonts w:ascii="Simplified Arabic" w:hAnsi="Simplified Arabic" w:cs="Simplified Arabic"/>
          <w:sz w:val="28"/>
          <w:szCs w:val="28"/>
          <w:rtl/>
        </w:rPr>
        <w:t xml:space="preserve"> </w:t>
      </w:r>
      <w:r w:rsidR="007434C3" w:rsidRPr="00FC5586">
        <w:rPr>
          <w:rFonts w:ascii="Simplified Arabic" w:hAnsi="Simplified Arabic" w:cs="Simplified Arabic"/>
          <w:sz w:val="28"/>
          <w:szCs w:val="28"/>
          <w:rtl/>
        </w:rPr>
        <w:t>انتسابا لصيقا لأنّه المؤسس لهذه الدعوى في القرن الثاني عشر</w:t>
      </w:r>
      <w:r w:rsidR="0012448F" w:rsidRPr="00FC5586">
        <w:rPr>
          <w:rFonts w:ascii="Simplified Arabic" w:hAnsi="Simplified Arabic" w:cs="Simplified Arabic"/>
          <w:sz w:val="28"/>
          <w:szCs w:val="28"/>
          <w:rtl/>
        </w:rPr>
        <w:t>،</w:t>
      </w:r>
      <w:r w:rsidR="007434C3" w:rsidRPr="00FC5586">
        <w:rPr>
          <w:rFonts w:ascii="Simplified Arabic" w:hAnsi="Simplified Arabic" w:cs="Simplified Arabic"/>
          <w:sz w:val="28"/>
          <w:szCs w:val="28"/>
          <w:rtl/>
        </w:rPr>
        <w:t xml:space="preserve"> وهو قد أحال أغلب آرائه إلى ابن تيمية ثم أضاف أشياء وآراء واجتهادات ينبغي مناقشتها لمعرفة مدي تمثيلها لمذهب السلف</w:t>
      </w:r>
      <w:r w:rsidR="0012448F" w:rsidRPr="00FC5586">
        <w:rPr>
          <w:rFonts w:ascii="Simplified Arabic" w:hAnsi="Simplified Arabic" w:cs="Simplified Arabic"/>
          <w:sz w:val="28"/>
          <w:szCs w:val="28"/>
          <w:rtl/>
        </w:rPr>
        <w:t>،</w:t>
      </w:r>
      <w:r w:rsidR="007434C3" w:rsidRPr="00FC5586">
        <w:rPr>
          <w:rFonts w:ascii="Simplified Arabic" w:hAnsi="Simplified Arabic" w:cs="Simplified Arabic"/>
          <w:sz w:val="28"/>
          <w:szCs w:val="28"/>
          <w:rtl/>
        </w:rPr>
        <w:t xml:space="preserve"> ومدى قربه أو بعده عن مذهب السلف في شتى أقسام العلم</w:t>
      </w:r>
      <w:r w:rsidR="0012448F" w:rsidRPr="00FC5586">
        <w:rPr>
          <w:rFonts w:ascii="Simplified Arabic" w:hAnsi="Simplified Arabic" w:cs="Simplified Arabic"/>
          <w:sz w:val="28"/>
          <w:szCs w:val="28"/>
          <w:rtl/>
        </w:rPr>
        <w:t>،</w:t>
      </w:r>
      <w:r w:rsidR="007434C3" w:rsidRPr="00FC5586">
        <w:rPr>
          <w:rFonts w:ascii="Simplified Arabic" w:hAnsi="Simplified Arabic" w:cs="Simplified Arabic"/>
          <w:sz w:val="28"/>
          <w:szCs w:val="28"/>
          <w:rtl/>
        </w:rPr>
        <w:t xml:space="preserve"> وكذلك فإنه من الأمانة العلمية والضرورة الدينية والأخلاقية أن نعيد تقييم مدى صحة الدعوى بطرح السلفية على أنّها بديل عن جميع التخصصات العلمية</w:t>
      </w:r>
      <w:r w:rsidR="0012448F" w:rsidRPr="00FC5586">
        <w:rPr>
          <w:rFonts w:ascii="Simplified Arabic" w:hAnsi="Simplified Arabic" w:cs="Simplified Arabic"/>
          <w:sz w:val="28"/>
          <w:szCs w:val="28"/>
          <w:rtl/>
        </w:rPr>
        <w:t>،</w:t>
      </w:r>
      <w:r w:rsidR="007434C3" w:rsidRPr="00FC5586">
        <w:rPr>
          <w:rFonts w:ascii="Simplified Arabic" w:hAnsi="Simplified Arabic" w:cs="Simplified Arabic"/>
          <w:sz w:val="28"/>
          <w:szCs w:val="28"/>
          <w:rtl/>
        </w:rPr>
        <w:t xml:space="preserve"> </w:t>
      </w:r>
      <w:r w:rsidR="007434C3" w:rsidRPr="00FC5586">
        <w:rPr>
          <w:rFonts w:ascii="Simplified Arabic" w:hAnsi="Simplified Arabic" w:cs="Simplified Arabic"/>
          <w:sz w:val="28"/>
          <w:szCs w:val="28"/>
          <w:rtl/>
          <w:lang w:bidi="ar-KW"/>
        </w:rPr>
        <w:t xml:space="preserve">ما أجمل السلفية وأكرم بها من مذهب لو عادت إلى سلفية الكتاب والسنّة، واتقنت علوم الدين على مناهج </w:t>
      </w:r>
      <w:r w:rsidR="00455953">
        <w:rPr>
          <w:rFonts w:ascii="Simplified Arabic" w:hAnsi="Simplified Arabic" w:cs="Simplified Arabic"/>
          <w:sz w:val="28"/>
          <w:szCs w:val="28"/>
          <w:rtl/>
          <w:lang w:bidi="ar-KW"/>
        </w:rPr>
        <w:t xml:space="preserve">أهل </w:t>
      </w:r>
      <w:r w:rsidR="007434C3" w:rsidRPr="00FC5586">
        <w:rPr>
          <w:rFonts w:ascii="Simplified Arabic" w:hAnsi="Simplified Arabic" w:cs="Simplified Arabic"/>
          <w:sz w:val="28"/>
          <w:szCs w:val="28"/>
          <w:rtl/>
          <w:lang w:bidi="ar-KW"/>
        </w:rPr>
        <w:t>التخصص في العلم، وعالجت القصور والله من وراء القصد وهو يهدي السبيل،</w:t>
      </w:r>
    </w:p>
    <w:p w14:paraId="308C08B2" w14:textId="53EE9C05" w:rsidR="00182CB2" w:rsidRPr="00FC5586" w:rsidRDefault="008709A2" w:rsidP="00182CB2">
      <w:pPr>
        <w:bidi/>
        <w:jc w:val="both"/>
        <w:rPr>
          <w:rFonts w:ascii="Simplified Arabic" w:hAnsi="Simplified Arabic" w:cs="Simplified Arabic"/>
          <w:b/>
          <w:bCs/>
          <w:sz w:val="30"/>
          <w:szCs w:val="30"/>
          <w:u w:val="single"/>
          <w:rtl/>
        </w:rPr>
      </w:pPr>
      <w:r w:rsidRPr="00FC5586">
        <w:rPr>
          <w:rFonts w:ascii="Simplified Arabic" w:hAnsi="Simplified Arabic" w:cs="Simplified Arabic"/>
          <w:b/>
          <w:bCs/>
          <w:sz w:val="40"/>
          <w:szCs w:val="40"/>
          <w:highlight w:val="yellow"/>
          <w:u w:val="single"/>
          <w:rtl/>
        </w:rPr>
        <w:t xml:space="preserve">[المفتاح </w:t>
      </w:r>
      <w:r w:rsidR="000926D6" w:rsidRPr="00FC5586">
        <w:rPr>
          <w:rFonts w:ascii="Simplified Arabic" w:hAnsi="Simplified Arabic" w:cs="Simplified Arabic" w:hint="cs"/>
          <w:b/>
          <w:bCs/>
          <w:sz w:val="40"/>
          <w:szCs w:val="40"/>
          <w:highlight w:val="yellow"/>
          <w:u w:val="single"/>
          <w:rtl/>
        </w:rPr>
        <w:t>الثاني والعشرون</w:t>
      </w:r>
      <w:r w:rsidRPr="00FC5586">
        <w:rPr>
          <w:rFonts w:ascii="Simplified Arabic" w:hAnsi="Simplified Arabic" w:cs="Simplified Arabic"/>
          <w:b/>
          <w:bCs/>
          <w:sz w:val="40"/>
          <w:szCs w:val="40"/>
          <w:highlight w:val="yellow"/>
          <w:u w:val="single"/>
          <w:rtl/>
        </w:rPr>
        <w:t>]</w:t>
      </w:r>
      <w:r w:rsidRPr="00FC5586">
        <w:rPr>
          <w:rFonts w:ascii="Simplified Arabic" w:hAnsi="Simplified Arabic" w:cs="Simplified Arabic"/>
          <w:b/>
          <w:bCs/>
          <w:sz w:val="40"/>
          <w:szCs w:val="40"/>
          <w:rtl/>
        </w:rPr>
        <w:t>:</w:t>
      </w:r>
      <w:r w:rsidR="00313BA4" w:rsidRPr="00FC5586">
        <w:rPr>
          <w:rFonts w:ascii="Simplified Arabic" w:hAnsi="Simplified Arabic" w:cs="Simplified Arabic" w:hint="cs"/>
          <w:b/>
          <w:bCs/>
          <w:sz w:val="40"/>
          <w:szCs w:val="40"/>
          <w:rtl/>
        </w:rPr>
        <w:t xml:space="preserve"> </w:t>
      </w:r>
      <w:r w:rsidRPr="00FC5586">
        <w:rPr>
          <w:rFonts w:ascii="Simplified Arabic" w:hAnsi="Simplified Arabic" w:cs="Simplified Arabic" w:hint="cs"/>
          <w:b/>
          <w:bCs/>
          <w:sz w:val="30"/>
          <w:szCs w:val="30"/>
          <w:u w:val="single"/>
          <w:rtl/>
        </w:rPr>
        <w:t xml:space="preserve">ضلال </w:t>
      </w:r>
      <w:proofErr w:type="spellStart"/>
      <w:r w:rsidRPr="00FC5586">
        <w:rPr>
          <w:rFonts w:ascii="Simplified Arabic" w:hAnsi="Simplified Arabic" w:cs="Simplified Arabic" w:hint="cs"/>
          <w:b/>
          <w:bCs/>
          <w:sz w:val="30"/>
          <w:szCs w:val="30"/>
          <w:u w:val="single"/>
          <w:rtl/>
        </w:rPr>
        <w:t>الحشوية</w:t>
      </w:r>
      <w:proofErr w:type="spellEnd"/>
      <w:r w:rsidRPr="00FC5586">
        <w:rPr>
          <w:rFonts w:ascii="Simplified Arabic" w:hAnsi="Simplified Arabic" w:cs="Simplified Arabic" w:hint="cs"/>
          <w:b/>
          <w:bCs/>
          <w:sz w:val="30"/>
          <w:szCs w:val="30"/>
          <w:u w:val="single"/>
          <w:rtl/>
        </w:rPr>
        <w:t xml:space="preserve"> (</w:t>
      </w:r>
      <w:proofErr w:type="spellStart"/>
      <w:r w:rsidRPr="00FC5586">
        <w:rPr>
          <w:rFonts w:ascii="Simplified Arabic" w:hAnsi="Simplified Arabic" w:cs="Simplified Arabic" w:hint="cs"/>
          <w:b/>
          <w:bCs/>
          <w:sz w:val="30"/>
          <w:szCs w:val="30"/>
          <w:u w:val="single"/>
          <w:rtl/>
        </w:rPr>
        <w:t>المتمسلفة</w:t>
      </w:r>
      <w:proofErr w:type="spellEnd"/>
      <w:r w:rsidRPr="00FC5586">
        <w:rPr>
          <w:rFonts w:ascii="Simplified Arabic" w:hAnsi="Simplified Arabic" w:cs="Simplified Arabic" w:hint="cs"/>
          <w:b/>
          <w:bCs/>
          <w:sz w:val="30"/>
          <w:szCs w:val="30"/>
          <w:u w:val="single"/>
          <w:rtl/>
        </w:rPr>
        <w:t>) في باب الإيمان والكفر</w:t>
      </w:r>
      <w:r w:rsidRPr="00FC5586">
        <w:rPr>
          <w:rFonts w:ascii="Simplified Arabic" w:hAnsi="Simplified Arabic" w:cs="Simplified Arabic"/>
          <w:b/>
          <w:bCs/>
          <w:sz w:val="30"/>
          <w:szCs w:val="30"/>
          <w:u w:val="single"/>
          <w:rtl/>
        </w:rPr>
        <w:t>:</w:t>
      </w:r>
    </w:p>
    <w:p w14:paraId="1EAADFCD" w14:textId="700BAF79" w:rsidR="00182CB2" w:rsidRDefault="00182CB2" w:rsidP="00182CB2">
      <w:pPr>
        <w:bidi/>
        <w:jc w:val="both"/>
        <w:rPr>
          <w:rFonts w:ascii="Simplified Arabic" w:hAnsi="Simplified Arabic" w:cs="Simplified Arabic"/>
          <w:sz w:val="28"/>
          <w:szCs w:val="28"/>
          <w:rtl/>
        </w:rPr>
      </w:pPr>
      <w:r w:rsidRPr="004C2F1C">
        <w:rPr>
          <w:rFonts w:ascii="Simplified Arabic" w:hAnsi="Simplified Arabic" w:cs="Simplified Arabic" w:hint="cs"/>
          <w:b/>
          <w:bCs/>
          <w:sz w:val="30"/>
          <w:szCs w:val="30"/>
          <w:u w:val="single"/>
          <w:rtl/>
        </w:rPr>
        <w:t xml:space="preserve">(أولا): </w:t>
      </w:r>
      <w:r w:rsidR="00206D5D" w:rsidRPr="004C2F1C">
        <w:rPr>
          <w:rFonts w:ascii="Simplified Arabic" w:hAnsi="Simplified Arabic" w:cs="Simplified Arabic"/>
          <w:b/>
          <w:bCs/>
          <w:sz w:val="30"/>
          <w:szCs w:val="30"/>
          <w:u w:val="single"/>
          <w:shd w:val="clear" w:color="auto" w:fill="FFFFFF"/>
          <w:rtl/>
        </w:rPr>
        <w:t xml:space="preserve">مشكلة </w:t>
      </w:r>
      <w:r w:rsidR="00455953" w:rsidRPr="004C2F1C">
        <w:rPr>
          <w:rFonts w:ascii="Simplified Arabic" w:hAnsi="Simplified Arabic" w:cs="Simplified Arabic"/>
          <w:b/>
          <w:bCs/>
          <w:sz w:val="30"/>
          <w:szCs w:val="30"/>
          <w:u w:val="single"/>
          <w:shd w:val="clear" w:color="auto" w:fill="FFFFFF"/>
          <w:rtl/>
        </w:rPr>
        <w:t xml:space="preserve">أهل </w:t>
      </w:r>
      <w:r w:rsidR="00206D5D" w:rsidRPr="004C2F1C">
        <w:rPr>
          <w:rFonts w:ascii="Simplified Arabic" w:hAnsi="Simplified Arabic" w:cs="Simplified Arabic"/>
          <w:b/>
          <w:bCs/>
          <w:sz w:val="30"/>
          <w:szCs w:val="30"/>
          <w:u w:val="single"/>
          <w:shd w:val="clear" w:color="auto" w:fill="FFFFFF"/>
          <w:rtl/>
        </w:rPr>
        <w:t xml:space="preserve">الحشو أنهم لا يحترمون </w:t>
      </w:r>
      <w:r w:rsidR="00455953" w:rsidRPr="004C2F1C">
        <w:rPr>
          <w:rFonts w:ascii="Simplified Arabic" w:hAnsi="Simplified Arabic" w:cs="Simplified Arabic"/>
          <w:b/>
          <w:bCs/>
          <w:sz w:val="30"/>
          <w:szCs w:val="30"/>
          <w:u w:val="single"/>
          <w:shd w:val="clear" w:color="auto" w:fill="FFFFFF"/>
          <w:rtl/>
        </w:rPr>
        <w:t xml:space="preserve">أهل </w:t>
      </w:r>
      <w:r w:rsidR="00206D5D" w:rsidRPr="004C2F1C">
        <w:rPr>
          <w:rFonts w:ascii="Simplified Arabic" w:hAnsi="Simplified Arabic" w:cs="Simplified Arabic"/>
          <w:b/>
          <w:bCs/>
          <w:sz w:val="30"/>
          <w:szCs w:val="30"/>
          <w:u w:val="single"/>
          <w:shd w:val="clear" w:color="auto" w:fill="FFFFFF"/>
          <w:rtl/>
        </w:rPr>
        <w:t>التخصص في أي علم من علوم الدين</w:t>
      </w:r>
      <w:r w:rsidR="00206D5D" w:rsidRPr="00FC5586">
        <w:rPr>
          <w:rFonts w:ascii="Simplified Arabic" w:hAnsi="Simplified Arabic" w:cs="Simplified Arabic"/>
          <w:sz w:val="28"/>
          <w:szCs w:val="28"/>
          <w:shd w:val="clear" w:color="auto" w:fill="FFFFFF"/>
          <w:rtl/>
        </w:rPr>
        <w:t xml:space="preserve">، فطرحهم هو الصواب دائما وغيرهم على </w:t>
      </w:r>
      <w:r w:rsidR="00313BA4" w:rsidRPr="00FC5586">
        <w:rPr>
          <w:rFonts w:ascii="Simplified Arabic" w:hAnsi="Simplified Arabic" w:cs="Simplified Arabic" w:hint="cs"/>
          <w:sz w:val="28"/>
          <w:szCs w:val="28"/>
          <w:shd w:val="clear" w:color="auto" w:fill="FFFFFF"/>
          <w:rtl/>
        </w:rPr>
        <w:t xml:space="preserve">الخطأ </w:t>
      </w:r>
      <w:r w:rsidR="00206D5D" w:rsidRPr="00FC5586">
        <w:rPr>
          <w:rFonts w:ascii="Simplified Arabic" w:hAnsi="Simplified Arabic" w:cs="Simplified Arabic"/>
          <w:sz w:val="28"/>
          <w:szCs w:val="28"/>
          <w:shd w:val="clear" w:color="auto" w:fill="FFFFFF"/>
          <w:rtl/>
        </w:rPr>
        <w:t>والضلال دائما،</w:t>
      </w:r>
      <w:r w:rsidR="0012448F" w:rsidRPr="00FC5586">
        <w:rPr>
          <w:rFonts w:ascii="Simplified Arabic" w:hAnsi="Simplified Arabic" w:cs="Simplified Arabic"/>
          <w:sz w:val="28"/>
          <w:szCs w:val="28"/>
          <w:shd w:val="clear" w:color="auto" w:fill="FFFFFF"/>
          <w:rtl/>
        </w:rPr>
        <w:t xml:space="preserve"> </w:t>
      </w:r>
      <w:r w:rsidR="00206D5D" w:rsidRPr="00FC5586">
        <w:rPr>
          <w:rFonts w:ascii="Simplified Arabic" w:hAnsi="Simplified Arabic" w:cs="Simplified Arabic"/>
          <w:sz w:val="28"/>
          <w:szCs w:val="28"/>
          <w:shd w:val="clear" w:color="auto" w:fill="FFFFFF"/>
          <w:rtl/>
        </w:rPr>
        <w:t xml:space="preserve">ولأنهم لم يدرسوا مسائل واحكام الإيمان على متخصصين، نجد فيهم التخبط والغلو وزيادة التكفير، فهم لا يعرفون بدقة عناصر أصل الإيمان التي تمنع من الكفر الأكبر، وهم يدخلون في الأصل أعمال الجوارح، ويقولون بأنّ: أعمال الجوارح ليست مجرد نتيجة للإيمان، بل هي جزء منه، وتركها يدل على غياب الإيمان، وأنّه لو أن إنساناً لم يعمل من أعمال الجوارح أي شيء، وترك أعمال الجوارح بالكلية فهذا يدل على عدم وجود الإيمان في قلبه، وانّه لا يتصور حصول الإيمان مع من كان هذا حاله، وبالتالي يحكمون عليه بالكفر الأكبر حتى وإن كان الاعتقاد والاقرار سليمين، وينسبون هذا المذهب الجاف إلى السلف ويعتقدون أنّ هذا مذهب </w:t>
      </w:r>
      <w:r w:rsidR="00455953">
        <w:rPr>
          <w:rFonts w:ascii="Simplified Arabic" w:hAnsi="Simplified Arabic" w:cs="Simplified Arabic"/>
          <w:sz w:val="28"/>
          <w:szCs w:val="28"/>
          <w:shd w:val="clear" w:color="auto" w:fill="FFFFFF"/>
          <w:rtl/>
        </w:rPr>
        <w:t xml:space="preserve">أهل </w:t>
      </w:r>
      <w:r w:rsidR="006930E2">
        <w:rPr>
          <w:rFonts w:ascii="Simplified Arabic" w:hAnsi="Simplified Arabic" w:cs="Simplified Arabic"/>
          <w:sz w:val="28"/>
          <w:szCs w:val="28"/>
          <w:shd w:val="clear" w:color="auto" w:fill="FFFFFF"/>
          <w:rtl/>
        </w:rPr>
        <w:t xml:space="preserve">السنّة </w:t>
      </w:r>
      <w:r w:rsidR="00206D5D" w:rsidRPr="00FC5586">
        <w:rPr>
          <w:rFonts w:ascii="Simplified Arabic" w:hAnsi="Simplified Arabic" w:cs="Simplified Arabic"/>
          <w:sz w:val="28"/>
          <w:szCs w:val="28"/>
          <w:shd w:val="clear" w:color="auto" w:fill="FFFFFF"/>
          <w:rtl/>
        </w:rPr>
        <w:t>والجماعة</w:t>
      </w:r>
      <w:r w:rsidR="00206D5D" w:rsidRPr="00FC5586">
        <w:rPr>
          <w:rFonts w:ascii="Simplified Arabic" w:hAnsi="Simplified Arabic" w:cs="Simplified Arabic"/>
          <w:sz w:val="28"/>
          <w:szCs w:val="28"/>
          <w:rtl/>
        </w:rPr>
        <w:t xml:space="preserve"> وأنّ من خالفهم فيه فإنه من </w:t>
      </w:r>
      <w:r w:rsidR="00455953">
        <w:rPr>
          <w:rFonts w:ascii="Simplified Arabic" w:hAnsi="Simplified Arabic" w:cs="Simplified Arabic"/>
          <w:sz w:val="28"/>
          <w:szCs w:val="28"/>
          <w:rtl/>
        </w:rPr>
        <w:t xml:space="preserve">أهل </w:t>
      </w:r>
      <w:r w:rsidR="00206D5D" w:rsidRPr="00FC5586">
        <w:rPr>
          <w:rFonts w:ascii="Simplified Arabic" w:hAnsi="Simplified Arabic" w:cs="Simplified Arabic"/>
          <w:sz w:val="28"/>
          <w:szCs w:val="28"/>
          <w:rtl/>
        </w:rPr>
        <w:t xml:space="preserve">الإرجاء، ولذلك نجدهم لأنّهم لا يفهمون كلام السادة الأشاعرة والسادة </w:t>
      </w:r>
      <w:proofErr w:type="spellStart"/>
      <w:r w:rsidR="00206D5D" w:rsidRPr="00FC5586">
        <w:rPr>
          <w:rFonts w:ascii="Simplified Arabic" w:hAnsi="Simplified Arabic" w:cs="Simplified Arabic"/>
          <w:sz w:val="28"/>
          <w:szCs w:val="28"/>
          <w:rtl/>
        </w:rPr>
        <w:t>الماتريدية</w:t>
      </w:r>
      <w:proofErr w:type="spellEnd"/>
      <w:r w:rsidR="00206D5D" w:rsidRPr="00FC5586">
        <w:rPr>
          <w:rFonts w:ascii="Simplified Arabic" w:hAnsi="Simplified Arabic" w:cs="Simplified Arabic"/>
          <w:sz w:val="28"/>
          <w:szCs w:val="28"/>
          <w:rtl/>
        </w:rPr>
        <w:t xml:space="preserve"> في تأصيل المسألة، </w:t>
      </w:r>
      <w:r w:rsidR="00313BA4" w:rsidRPr="00FC5586">
        <w:rPr>
          <w:rFonts w:ascii="Simplified Arabic" w:hAnsi="Simplified Arabic" w:cs="Simplified Arabic" w:hint="cs"/>
          <w:sz w:val="28"/>
          <w:szCs w:val="28"/>
          <w:rtl/>
        </w:rPr>
        <w:t>و</w:t>
      </w:r>
      <w:r w:rsidR="00206D5D" w:rsidRPr="00FC5586">
        <w:rPr>
          <w:rFonts w:ascii="Simplified Arabic" w:hAnsi="Simplified Arabic" w:cs="Simplified Arabic"/>
          <w:sz w:val="28"/>
          <w:szCs w:val="28"/>
          <w:rtl/>
        </w:rPr>
        <w:t xml:space="preserve">يتهمون الأشاعرة </w:t>
      </w:r>
      <w:proofErr w:type="spellStart"/>
      <w:r w:rsidR="00206D5D" w:rsidRPr="00FC5586">
        <w:rPr>
          <w:rFonts w:ascii="Simplified Arabic" w:hAnsi="Simplified Arabic" w:cs="Simplified Arabic"/>
          <w:sz w:val="28"/>
          <w:szCs w:val="28"/>
          <w:rtl/>
        </w:rPr>
        <w:t>والماتريدية</w:t>
      </w:r>
      <w:proofErr w:type="spellEnd"/>
      <w:r w:rsidR="00206D5D" w:rsidRPr="00FC5586">
        <w:rPr>
          <w:rFonts w:ascii="Simplified Arabic" w:hAnsi="Simplified Arabic" w:cs="Simplified Arabic"/>
          <w:sz w:val="28"/>
          <w:szCs w:val="28"/>
          <w:rtl/>
        </w:rPr>
        <w:t xml:space="preserve"> وهم الممثلون لمعتقد </w:t>
      </w:r>
      <w:r w:rsidR="00455953">
        <w:rPr>
          <w:rFonts w:ascii="Simplified Arabic" w:hAnsi="Simplified Arabic" w:cs="Simplified Arabic"/>
          <w:sz w:val="28"/>
          <w:szCs w:val="28"/>
          <w:rtl/>
        </w:rPr>
        <w:t xml:space="preserve">أهل </w:t>
      </w:r>
      <w:r w:rsidR="006930E2">
        <w:rPr>
          <w:rFonts w:ascii="Simplified Arabic" w:hAnsi="Simplified Arabic" w:cs="Simplified Arabic"/>
          <w:sz w:val="28"/>
          <w:szCs w:val="28"/>
          <w:rtl/>
        </w:rPr>
        <w:t xml:space="preserve">السنّة </w:t>
      </w:r>
      <w:r w:rsidR="00206D5D" w:rsidRPr="00FC5586">
        <w:rPr>
          <w:rFonts w:ascii="Simplified Arabic" w:hAnsi="Simplified Arabic" w:cs="Simplified Arabic"/>
          <w:sz w:val="28"/>
          <w:szCs w:val="28"/>
          <w:rtl/>
        </w:rPr>
        <w:t xml:space="preserve">بانهم مرجئة وفي الحقيقة فإنهم هم الذين فيهم زيادة التكفير وعدم التحقيق، </w:t>
      </w:r>
      <w:r w:rsidR="00206D5D" w:rsidRPr="00FC5586">
        <w:rPr>
          <w:rFonts w:ascii="Simplified Arabic" w:hAnsi="Simplified Arabic" w:cs="Simplified Arabic"/>
          <w:b/>
          <w:bCs/>
          <w:sz w:val="28"/>
          <w:szCs w:val="28"/>
          <w:rtl/>
        </w:rPr>
        <w:t>وهؤلاء لما رأوا إجماع السلف على انّ الإيمان قول وعمل، ظنوا أن المقصود هو اعمال الجوارح</w:t>
      </w:r>
      <w:r w:rsidR="00206D5D" w:rsidRPr="00FC5586">
        <w:rPr>
          <w:rFonts w:ascii="Simplified Arabic" w:hAnsi="Simplified Arabic" w:cs="Simplified Arabic"/>
          <w:sz w:val="28"/>
          <w:szCs w:val="28"/>
          <w:rtl/>
        </w:rPr>
        <w:t xml:space="preserve">، ولم يعرفوا أنّ الأعمال نوعان: (أعمال القلب)، و(وأعمال الجوارح)، وأعمال القلب منها ما هم أصل ومنها ما هو واجب ومنها ما هو مستحب، فالأصل هو الانقياد القلبي والاذعان والخضوع لحكم الله، وهذا العمل القلبي هو حقيقة العبودية وإذا انتفى هذا القبول انتفى أصل الإيمان وانتفت العبودية لانّ العبودية حقيقتها القبول والاذعان والخضوع، وضدها الإباء والاستكبار، وهذا كفر الرجيم، قال تعالى: { إِلَّا إِبْلِيسَ أَبَى وَاسْتَكْبَرَ وَكَانَ مِنَ الْكَافِرِينَ} [البقرة: 34]، فأصل أعمال القلب الانقياد والاذعان والخضوع </w:t>
      </w:r>
      <w:r w:rsidR="00206D5D" w:rsidRPr="00FC5586">
        <w:rPr>
          <w:rFonts w:ascii="Simplified Arabic" w:hAnsi="Simplified Arabic" w:cs="Simplified Arabic"/>
          <w:sz w:val="28"/>
          <w:szCs w:val="28"/>
          <w:rtl/>
        </w:rPr>
        <w:lastRenderedPageBreak/>
        <w:t>لأمر الله، ثم يلي ذلك أعمال القلب الواجبة من الإخلاص والخوف والرجاء والخشية والمحبة والص</w:t>
      </w:r>
      <w:r w:rsidR="00313BA4" w:rsidRPr="00FC5586">
        <w:rPr>
          <w:rFonts w:ascii="Simplified Arabic" w:hAnsi="Simplified Arabic" w:cs="Simplified Arabic" w:hint="cs"/>
          <w:sz w:val="28"/>
          <w:szCs w:val="28"/>
          <w:rtl/>
        </w:rPr>
        <w:t>ب</w:t>
      </w:r>
      <w:r w:rsidR="00206D5D" w:rsidRPr="00FC5586">
        <w:rPr>
          <w:rFonts w:ascii="Simplified Arabic" w:hAnsi="Simplified Arabic" w:cs="Simplified Arabic"/>
          <w:sz w:val="28"/>
          <w:szCs w:val="28"/>
          <w:rtl/>
        </w:rPr>
        <w:t>ر والشكر والتوكل</w:t>
      </w:r>
      <w:r w:rsidR="0012448F" w:rsidRPr="00FC5586">
        <w:rPr>
          <w:rFonts w:ascii="Simplified Arabic" w:hAnsi="Simplified Arabic" w:cs="Simplified Arabic"/>
          <w:sz w:val="28"/>
          <w:szCs w:val="28"/>
          <w:rtl/>
        </w:rPr>
        <w:t>،</w:t>
      </w:r>
      <w:r w:rsidR="00206D5D" w:rsidRPr="00FC5586">
        <w:rPr>
          <w:rFonts w:ascii="Simplified Arabic" w:hAnsi="Simplified Arabic" w:cs="Simplified Arabic"/>
          <w:sz w:val="28"/>
          <w:szCs w:val="28"/>
          <w:rtl/>
        </w:rPr>
        <w:t xml:space="preserve"> ثم اعمال القلب المستحبة كالرضا والانابة واليقين والتقوى، فأعمال القلب مراتب بعضها اهم من بعض، منها ما يؤسس للإيمان، ومنها ما يدخل في واجباته ومنها ما يدخل في </w:t>
      </w:r>
      <w:proofErr w:type="spellStart"/>
      <w:r w:rsidR="00206D5D" w:rsidRPr="00FC5586">
        <w:rPr>
          <w:rFonts w:ascii="Simplified Arabic" w:hAnsi="Simplified Arabic" w:cs="Simplified Arabic"/>
          <w:sz w:val="28"/>
          <w:szCs w:val="28"/>
          <w:rtl/>
        </w:rPr>
        <w:t>مستحباته</w:t>
      </w:r>
      <w:proofErr w:type="spellEnd"/>
      <w:r w:rsidR="00206D5D" w:rsidRPr="00FC5586">
        <w:rPr>
          <w:rFonts w:ascii="Simplified Arabic" w:hAnsi="Simplified Arabic" w:cs="Simplified Arabic"/>
          <w:sz w:val="28"/>
          <w:szCs w:val="28"/>
          <w:rtl/>
        </w:rPr>
        <w:t xml:space="preserve">، </w:t>
      </w:r>
      <w:r w:rsidR="00206D5D" w:rsidRPr="00FC5586">
        <w:rPr>
          <w:rFonts w:ascii="Simplified Arabic" w:hAnsi="Simplified Arabic" w:cs="Simplified Arabic"/>
          <w:b/>
          <w:bCs/>
          <w:sz w:val="28"/>
          <w:szCs w:val="28"/>
          <w:rtl/>
        </w:rPr>
        <w:t>والقسم الثاني من الأعمال</w:t>
      </w:r>
      <w:r w:rsidR="0012448F" w:rsidRPr="00FC5586">
        <w:rPr>
          <w:rFonts w:ascii="Simplified Arabic" w:hAnsi="Simplified Arabic" w:cs="Simplified Arabic"/>
          <w:sz w:val="28"/>
          <w:szCs w:val="28"/>
          <w:rtl/>
        </w:rPr>
        <w:t>:</w:t>
      </w:r>
      <w:r w:rsidR="00206D5D" w:rsidRPr="00FC5586">
        <w:rPr>
          <w:rFonts w:ascii="Simplified Arabic" w:hAnsi="Simplified Arabic" w:cs="Simplified Arabic"/>
          <w:sz w:val="28"/>
          <w:szCs w:val="28"/>
          <w:rtl/>
        </w:rPr>
        <w:t xml:space="preserve"> (أعمال الجوارح):</w:t>
      </w:r>
      <w:r w:rsidR="0012448F" w:rsidRPr="00FC5586">
        <w:rPr>
          <w:rFonts w:ascii="Simplified Arabic" w:hAnsi="Simplified Arabic" w:cs="Simplified Arabic"/>
          <w:sz w:val="28"/>
          <w:szCs w:val="28"/>
          <w:rtl/>
        </w:rPr>
        <w:t xml:space="preserve"> </w:t>
      </w:r>
      <w:r w:rsidR="00206D5D" w:rsidRPr="00FC5586">
        <w:rPr>
          <w:rFonts w:ascii="Simplified Arabic" w:hAnsi="Simplified Arabic" w:cs="Simplified Arabic"/>
          <w:sz w:val="28"/>
          <w:szCs w:val="28"/>
          <w:rtl/>
        </w:rPr>
        <w:t xml:space="preserve">من صلاة وصيام وزكاة وحج وجهاد، وأمر بمعروف ونهي عن منكر وسائر العبادات والطاعات، ولما كان أصل الإيمان ما وقر في القلب، كانت أعمال القلوب هي الأصل للإيمان، ولذلك أدخل علماء </w:t>
      </w:r>
      <w:r w:rsidR="00455953">
        <w:rPr>
          <w:rFonts w:ascii="Simplified Arabic" w:hAnsi="Simplified Arabic" w:cs="Simplified Arabic"/>
          <w:sz w:val="28"/>
          <w:szCs w:val="28"/>
          <w:rtl/>
        </w:rPr>
        <w:t xml:space="preserve">أهل </w:t>
      </w:r>
      <w:r w:rsidR="006930E2">
        <w:rPr>
          <w:rFonts w:ascii="Simplified Arabic" w:hAnsi="Simplified Arabic" w:cs="Simplified Arabic"/>
          <w:sz w:val="28"/>
          <w:szCs w:val="28"/>
          <w:rtl/>
        </w:rPr>
        <w:t xml:space="preserve">السنّة </w:t>
      </w:r>
      <w:r w:rsidR="00206D5D" w:rsidRPr="00FC5586">
        <w:rPr>
          <w:rFonts w:ascii="Simplified Arabic" w:hAnsi="Simplified Arabic" w:cs="Simplified Arabic"/>
          <w:sz w:val="28"/>
          <w:szCs w:val="28"/>
          <w:rtl/>
        </w:rPr>
        <w:t>والجماعة (عمل القلب الأساس وهو الانقياد</w:t>
      </w:r>
      <w:r w:rsidR="0012448F" w:rsidRPr="00FC5586">
        <w:rPr>
          <w:rFonts w:ascii="Simplified Arabic" w:hAnsi="Simplified Arabic" w:cs="Simplified Arabic"/>
          <w:sz w:val="28"/>
          <w:szCs w:val="28"/>
          <w:rtl/>
        </w:rPr>
        <w:t>)</w:t>
      </w:r>
      <w:r w:rsidR="00206D5D" w:rsidRPr="00FC5586">
        <w:rPr>
          <w:rFonts w:ascii="Simplified Arabic" w:hAnsi="Simplified Arabic" w:cs="Simplified Arabic"/>
          <w:sz w:val="28"/>
          <w:szCs w:val="28"/>
          <w:rtl/>
        </w:rPr>
        <w:t>في أصل الإيمان، الذي لا يصح الإيمان إلا به، مع قول القلب الذي هو التصديق، فصار الأصل يتركب من ثلاثة عناصر هي التصديق القلبي والانقياد القلبي</w:t>
      </w:r>
      <w:r w:rsidR="0012448F" w:rsidRPr="00FC5586">
        <w:rPr>
          <w:rFonts w:ascii="Simplified Arabic" w:hAnsi="Simplified Arabic" w:cs="Simplified Arabic"/>
          <w:sz w:val="28"/>
          <w:szCs w:val="28"/>
          <w:rtl/>
        </w:rPr>
        <w:t>،</w:t>
      </w:r>
      <w:r w:rsidR="00206D5D" w:rsidRPr="00FC5586">
        <w:rPr>
          <w:rFonts w:ascii="Simplified Arabic" w:hAnsi="Simplified Arabic" w:cs="Simplified Arabic"/>
          <w:sz w:val="28"/>
          <w:szCs w:val="28"/>
          <w:rtl/>
        </w:rPr>
        <w:t xml:space="preserve"> ولازمهما الذي هو إقرار اللسان بالتوحيد،</w:t>
      </w:r>
      <w:r w:rsidR="0012448F" w:rsidRPr="00FC5586">
        <w:rPr>
          <w:rFonts w:ascii="Simplified Arabic" w:hAnsi="Simplified Arabic" w:cs="Simplified Arabic"/>
          <w:sz w:val="28"/>
          <w:szCs w:val="28"/>
          <w:rtl/>
        </w:rPr>
        <w:t xml:space="preserve"> </w:t>
      </w:r>
      <w:r w:rsidR="00206D5D" w:rsidRPr="00FC5586">
        <w:rPr>
          <w:rFonts w:ascii="Simplified Arabic" w:hAnsi="Simplified Arabic" w:cs="Simplified Arabic"/>
          <w:sz w:val="28"/>
          <w:szCs w:val="28"/>
          <w:rtl/>
        </w:rPr>
        <w:t>ثم أدخلوا أعمال القلوب الواجبة والمستحبة مع اعمال الجوارح الواجبة والمستحبة في شعب الإيمان الواجب والإيمان المستحب، حسب طبيعة العناصر الداخلة في أي منهما فما كان واجبا كالخشية والخوف والرجاء والمحبة والإخلاص والتوكل من اعمال القلوب وما كان واجبا من اعمال الجوارح كالصلاة والزكاة والصوم والحج والكف عن الكبائر كالزنا وشرب الخمر كل ذلك ادخلوه في الإيمان الواجب، وما كان من اعمال القلوب مستحبا زائدا عن الواجب كالإنابة والتدبر والتفكر والذكر والخشوع وغيرها من اعمال احسان القلوب، وما كان مستحبا من أعمال الجوارح كقيام الليل وكثرة الذكر والصدقة أدخلوه في الإيمان الكامل المستحب،</w:t>
      </w:r>
      <w:r w:rsidR="0012448F" w:rsidRPr="00FC5586">
        <w:rPr>
          <w:rFonts w:ascii="Simplified Arabic" w:hAnsi="Simplified Arabic" w:cs="Simplified Arabic"/>
          <w:sz w:val="28"/>
          <w:szCs w:val="28"/>
          <w:rtl/>
        </w:rPr>
        <w:t xml:space="preserve"> </w:t>
      </w:r>
      <w:r w:rsidR="00206D5D" w:rsidRPr="00FC5586">
        <w:rPr>
          <w:rFonts w:ascii="Simplified Arabic" w:hAnsi="Simplified Arabic" w:cs="Simplified Arabic"/>
          <w:b/>
          <w:bCs/>
          <w:sz w:val="28"/>
          <w:szCs w:val="28"/>
          <w:rtl/>
        </w:rPr>
        <w:t xml:space="preserve">وهذا الفقه في الدين عند </w:t>
      </w:r>
      <w:r w:rsidR="00455953">
        <w:rPr>
          <w:rFonts w:ascii="Simplified Arabic" w:hAnsi="Simplified Arabic" w:cs="Simplified Arabic"/>
          <w:b/>
          <w:bCs/>
          <w:sz w:val="28"/>
          <w:szCs w:val="28"/>
          <w:rtl/>
        </w:rPr>
        <w:t xml:space="preserve">أهل </w:t>
      </w:r>
      <w:r w:rsidR="006930E2">
        <w:rPr>
          <w:rFonts w:ascii="Simplified Arabic" w:hAnsi="Simplified Arabic" w:cs="Simplified Arabic"/>
          <w:b/>
          <w:bCs/>
          <w:sz w:val="28"/>
          <w:szCs w:val="28"/>
          <w:rtl/>
        </w:rPr>
        <w:t xml:space="preserve">السنّة </w:t>
      </w:r>
      <w:r w:rsidR="00206D5D" w:rsidRPr="00FC5586">
        <w:rPr>
          <w:rFonts w:ascii="Simplified Arabic" w:hAnsi="Simplified Arabic" w:cs="Simplified Arabic"/>
          <w:b/>
          <w:bCs/>
          <w:sz w:val="28"/>
          <w:szCs w:val="28"/>
          <w:rtl/>
        </w:rPr>
        <w:t xml:space="preserve">والجماعة جعلهم يتميزون عن كافة الفرق الضالة في مسائل واحكام الإيمان </w:t>
      </w:r>
      <w:r w:rsidR="00206D5D" w:rsidRPr="00FC5586">
        <w:rPr>
          <w:rFonts w:ascii="Simplified Arabic" w:hAnsi="Simplified Arabic" w:cs="Simplified Arabic"/>
          <w:sz w:val="28"/>
          <w:szCs w:val="28"/>
          <w:rtl/>
        </w:rPr>
        <w:t xml:space="preserve">سواء بالتفريط أو الافراط، فهم تميزوا عن المرجئة المفرطة في مسائل الإيمان فأدخلوا العمل (عمل القلب) في أصل الإيمان، وتميزوا عن الخوارج والمعتزلة </w:t>
      </w:r>
      <w:proofErr w:type="spellStart"/>
      <w:r w:rsidR="00206D5D" w:rsidRPr="00FC5586">
        <w:rPr>
          <w:rFonts w:ascii="Simplified Arabic" w:hAnsi="Simplified Arabic" w:cs="Simplified Arabic"/>
          <w:sz w:val="28"/>
          <w:szCs w:val="28"/>
          <w:rtl/>
        </w:rPr>
        <w:t>والحشوية</w:t>
      </w:r>
      <w:proofErr w:type="spellEnd"/>
      <w:r w:rsidR="00206D5D" w:rsidRPr="00FC5586">
        <w:rPr>
          <w:rFonts w:ascii="Simplified Arabic" w:hAnsi="Simplified Arabic" w:cs="Simplified Arabic"/>
          <w:sz w:val="28"/>
          <w:szCs w:val="28"/>
          <w:rtl/>
        </w:rPr>
        <w:t xml:space="preserve"> الغالية في مسائل وأحكام الإيمان بإدخال عمل الجارحة في الأصل وبالتالي غالوا في تكفير المسلمين بغير حق، ولا علم ولا إنصاف، </w:t>
      </w:r>
    </w:p>
    <w:p w14:paraId="5BC9E7E2" w14:textId="52C5ED95" w:rsidR="00C52C48" w:rsidRDefault="00C52C48" w:rsidP="00C52C48">
      <w:pPr>
        <w:bidi/>
        <w:jc w:val="both"/>
      </w:pPr>
      <w:r>
        <w:rPr>
          <w:rFonts w:ascii="Simplified Arabic" w:hAnsi="Simplified Arabic" w:cs="Simplified Arabic"/>
          <w:b/>
          <w:bCs/>
          <w:u w:val="single"/>
          <w:rtl/>
        </w:rPr>
        <w:t>(ثانيا): أهل الحشو يجهلون العناصر الداخلة في تركيب أصل الإيمان:</w:t>
      </w:r>
      <w:r>
        <w:rPr>
          <w:rFonts w:ascii="Simplified Arabic" w:hAnsi="Simplified Arabic" w:cs="Simplified Arabic"/>
          <w:sz w:val="28"/>
          <w:szCs w:val="28"/>
          <w:rtl/>
        </w:rPr>
        <w:t xml:space="preserve"> </w:t>
      </w:r>
      <w:r w:rsidRPr="00C52C48">
        <w:rPr>
          <w:rFonts w:ascii="Simplified Arabic" w:hAnsi="Simplified Arabic" w:cs="Simplified Arabic"/>
          <w:b/>
          <w:bCs/>
          <w:sz w:val="28"/>
          <w:szCs w:val="28"/>
          <w:u w:val="single"/>
          <w:rtl/>
        </w:rPr>
        <w:t>(أ)</w:t>
      </w:r>
      <w:r>
        <w:rPr>
          <w:rFonts w:ascii="Simplified Arabic" w:hAnsi="Simplified Arabic" w:cs="Simplified Arabic"/>
          <w:sz w:val="28"/>
          <w:szCs w:val="28"/>
          <w:rtl/>
        </w:rPr>
        <w:t xml:space="preserve"> ما يدل على الإيمان هو إقرار اللسان، ولكن إقرار اللسان لا يكفي لان المنافق يقر بلسانه وهو مكذب بقلبه، فلا يصح إيمانه، فكان لابد من وجود التصديق، مع الإقرار، ولكن ابليس الرجيم كان مقرا بالوحدانية لله ومصدقا بقلبه أنه هو الله، ولكنه اكفر الخلق لأنه لم يكفر بسبب التكذيب ولكن بسبب العناد، فدل ذلك على انه لابد مع الإقرار والتصديق انقياد القلب، </w:t>
      </w:r>
      <w:r>
        <w:rPr>
          <w:rFonts w:ascii="Simplified Arabic" w:hAnsi="Simplified Arabic" w:cs="Simplified Arabic"/>
          <w:b/>
          <w:bCs/>
          <w:sz w:val="28"/>
          <w:szCs w:val="28"/>
          <w:rtl/>
        </w:rPr>
        <w:t>فظهرت أجزاء الأصل الذي به يصح ادنى الإيمان</w:t>
      </w:r>
      <w:r>
        <w:rPr>
          <w:rFonts w:ascii="Simplified Arabic" w:hAnsi="Simplified Arabic" w:cs="Simplified Arabic"/>
          <w:sz w:val="28"/>
          <w:szCs w:val="28"/>
          <w:rtl/>
        </w:rPr>
        <w:t xml:space="preserve">، ويتمثل في إقرار اللسان وتصديق القلب وانقياد القلب، </w:t>
      </w:r>
      <w:r>
        <w:rPr>
          <w:rFonts w:ascii="Simplified Arabic" w:hAnsi="Simplified Arabic" w:cs="Simplified Arabic"/>
          <w:b/>
          <w:bCs/>
          <w:sz w:val="30"/>
          <w:szCs w:val="30"/>
          <w:u w:val="single"/>
          <w:rtl/>
        </w:rPr>
        <w:t xml:space="preserve">(ب) الكتاب والسنّة يدلان على انّ أصل </w:t>
      </w:r>
      <w:r>
        <w:rPr>
          <w:rFonts w:ascii="Simplified Arabic" w:hAnsi="Simplified Arabic" w:cs="Simplified Arabic"/>
          <w:b/>
          <w:bCs/>
          <w:sz w:val="30"/>
          <w:szCs w:val="30"/>
          <w:u w:val="single"/>
          <w:rtl/>
        </w:rPr>
        <w:lastRenderedPageBreak/>
        <w:t>الإيمان ما وقر بالقلب</w:t>
      </w:r>
      <w:r>
        <w:rPr>
          <w:rFonts w:ascii="Simplified Arabic" w:hAnsi="Simplified Arabic" w:cs="Simplified Arabic"/>
          <w:sz w:val="28"/>
          <w:szCs w:val="28"/>
          <w:rtl/>
        </w:rPr>
        <w:t xml:space="preserve">، </w:t>
      </w:r>
      <w:r>
        <w:rPr>
          <w:rFonts w:ascii="Simplified Arabic" w:hAnsi="Simplified Arabic" w:cs="Simplified Arabic"/>
          <w:bCs/>
          <w:sz w:val="28"/>
          <w:szCs w:val="28"/>
          <w:rtl/>
        </w:rPr>
        <w:t>كقوله تعالى</w:t>
      </w:r>
      <w:r>
        <w:rPr>
          <w:rFonts w:ascii="Simplified Arabic" w:hAnsi="Simplified Arabic" w:cs="Simplified Arabic"/>
          <w:b/>
          <w:sz w:val="28"/>
          <w:szCs w:val="28"/>
          <w:rtl/>
        </w:rPr>
        <w:t xml:space="preserve">: {وَلَكِنَّ اللَّهَ حَبَّبَ إِلَيْكُمُ الْإِيمَانَ وَزَيَّنَهُ فِي قُلُوبِكُمْ}، وكقوله تعالى: {إِلَّا مَنْ أُكْرِهَ وَقَلْبُهُ مُطْمَئِنٌّ بِالْإِيمَانِ}، وقوله تعالى: {وَلَمَّا يَدْخُلِ الْإِيمَانُ فِي قُلُوبِكُمْ} [الحجرات: 14]، وقوله تعالى: {أُولَئِكَ كَتَبَ فِي قُلُوبِهِمُ الْإِيمَانَ} [المجادلة: 22]، وقوله تعالى: {فَلَا وَرَبِّكَ لَا يُؤْمِنُونَ حَتَّى يُحَكِّمُوكَ فِيمَا شَجَرَ بَيْنَهُمْ ثُمَّ لَا يَجِدُوا فِي أَنْفُسِهِمْ حَرَجًا مِمَّا قَضَيْتَ وَيُسَلِّمُوا تَسْلِيمًا} [النساء: 65]، فدلت الآيات على أن مقر الإيمان هو القلب، وكقوله صلى الله عليه وسلم: ((التقوى هاهنا))، ويشير إلى صدره ثلاثاً، </w:t>
      </w:r>
      <w:r>
        <w:rPr>
          <w:rFonts w:ascii="Simplified Arabic" w:hAnsi="Simplified Arabic" w:cs="Simplified Arabic"/>
          <w:bCs/>
          <w:sz w:val="28"/>
          <w:szCs w:val="28"/>
          <w:rtl/>
        </w:rPr>
        <w:t>وكقوله صلى الله عليه وسلم</w:t>
      </w:r>
      <w:r>
        <w:rPr>
          <w:rFonts w:ascii="Simplified Arabic" w:hAnsi="Simplified Arabic" w:cs="Simplified Arabic"/>
          <w:b/>
          <w:sz w:val="28"/>
          <w:szCs w:val="28"/>
          <w:rtl/>
        </w:rPr>
        <w:t xml:space="preserve">، ((ألا إن في الجسد مضغة إذا صلحت صلح الجسد كله وإذا فسدت فسد الجسد كله ألا وهي القلب)) [أخرجه البخاري] وكقوله صلى الله عليه وسلم فيما يرويه عن الله عز وجل: ((أخرجوا من النار من وجدتم في قلبه مثقال ذرة من إيمان)) [أخرجه البخاري]، </w:t>
      </w:r>
      <w:r w:rsidRPr="00C52C48">
        <w:rPr>
          <w:rFonts w:ascii="Simplified Arabic" w:hAnsi="Simplified Arabic" w:cs="Simplified Arabic" w:hint="cs"/>
          <w:bCs/>
          <w:sz w:val="28"/>
          <w:szCs w:val="28"/>
          <w:u w:val="single"/>
          <w:rtl/>
        </w:rPr>
        <w:t xml:space="preserve">(ت) </w:t>
      </w:r>
      <w:r w:rsidRPr="00C52C48">
        <w:rPr>
          <w:rFonts w:ascii="Simplified Arabic" w:hAnsi="Simplified Arabic" w:cs="Simplified Arabic"/>
          <w:bCs/>
          <w:sz w:val="28"/>
          <w:szCs w:val="28"/>
          <w:u w:val="single"/>
          <w:rtl/>
        </w:rPr>
        <w:t>وكذلك فإنّ</w:t>
      </w:r>
      <w:r>
        <w:rPr>
          <w:rFonts w:ascii="Simplified Arabic" w:hAnsi="Simplified Arabic" w:cs="Simplified Arabic"/>
          <w:b/>
          <w:sz w:val="28"/>
          <w:szCs w:val="28"/>
          <w:rtl/>
        </w:rPr>
        <w:t xml:space="preserve"> </w:t>
      </w:r>
      <w:r>
        <w:rPr>
          <w:rFonts w:ascii="Simplified Arabic" w:hAnsi="Simplified Arabic" w:cs="Simplified Arabic"/>
          <w:bCs/>
          <w:sz w:val="28"/>
          <w:szCs w:val="28"/>
          <w:u w:val="single"/>
          <w:rtl/>
        </w:rPr>
        <w:t>الأدلة من الكتاب تدل على أن أصل الكفر ومنبعه أيضاً هو القلب</w:t>
      </w:r>
      <w:r>
        <w:rPr>
          <w:rFonts w:ascii="Simplified Arabic" w:hAnsi="Simplified Arabic" w:cs="Simplified Arabic"/>
          <w:bCs/>
          <w:sz w:val="28"/>
          <w:szCs w:val="28"/>
          <w:rtl/>
        </w:rPr>
        <w:t xml:space="preserve">: </w:t>
      </w:r>
      <w:r>
        <w:rPr>
          <w:rFonts w:ascii="Simplified Arabic" w:hAnsi="Simplified Arabic" w:cs="Simplified Arabic"/>
          <w:b/>
          <w:sz w:val="28"/>
          <w:szCs w:val="28"/>
          <w:rtl/>
        </w:rPr>
        <w:t xml:space="preserve">ومن ذلك قوله تعالى: {طَبَعَ اللَّهُ عَلَى قُلُوبِهِمْ} وقوله تعالى: {خَتَمَ اللَّهُ عَلَى قُلُوبِهِمْ} وقوله تعالى: {كَذَلِكَ يَطْبَعُ اللَّهُ عَلَى قُلُوبِ الْكَافِرِينَ} وقوله تعالى: {لَا يَحْزُنْكَ الَّذِينَ يُسَارِعُونَ فِي الْكُفْرِ مِنَ الَّذِينَ قَالُوا آمَنَّا بِأَفْوَاهِهِمْ وَلَمْ تُؤْمِنْ قُلُوبُهُمْ، إلى قوله تعالى أُولَئِكَ الَّذِينَ لَمْ يُرِدِ اللَّهُ أَنْ يُطَهِّرَ قُلُوبَهُمْ} فهذه الآيات تدلنا على أن محل الكفر الأكبر هو القلب وأنه ضد لأصل الإيمان </w:t>
      </w:r>
      <w:proofErr w:type="spellStart"/>
      <w:r>
        <w:rPr>
          <w:rFonts w:ascii="Simplified Arabic" w:hAnsi="Simplified Arabic" w:cs="Simplified Arabic"/>
          <w:b/>
          <w:sz w:val="28"/>
          <w:szCs w:val="28"/>
          <w:rtl/>
        </w:rPr>
        <w:t>المنجي</w:t>
      </w:r>
      <w:proofErr w:type="spellEnd"/>
      <w:r>
        <w:rPr>
          <w:rFonts w:ascii="Simplified Arabic" w:hAnsi="Simplified Arabic" w:cs="Simplified Arabic"/>
          <w:b/>
          <w:sz w:val="28"/>
          <w:szCs w:val="28"/>
          <w:rtl/>
        </w:rPr>
        <w:t xml:space="preserve"> من الكفر الأكبر، </w:t>
      </w:r>
      <w:r w:rsidRPr="00C52C48">
        <w:rPr>
          <w:rFonts w:ascii="Simplified Arabic" w:hAnsi="Simplified Arabic" w:cs="Simplified Arabic" w:hint="cs"/>
          <w:bCs/>
          <w:sz w:val="28"/>
          <w:szCs w:val="28"/>
          <w:u w:val="single"/>
          <w:rtl/>
        </w:rPr>
        <w:t xml:space="preserve">(ث) </w:t>
      </w:r>
      <w:r w:rsidRPr="00C52C48">
        <w:rPr>
          <w:rFonts w:ascii="Simplified Arabic" w:hAnsi="Simplified Arabic" w:cs="Simplified Arabic"/>
          <w:bCs/>
          <w:sz w:val="28"/>
          <w:szCs w:val="28"/>
          <w:u w:val="single"/>
          <w:rtl/>
        </w:rPr>
        <w:t>وكذلك: الإيمان</w:t>
      </w:r>
      <w:r>
        <w:rPr>
          <w:rFonts w:ascii="Simplified Arabic" w:hAnsi="Simplified Arabic" w:cs="Simplified Arabic"/>
          <w:bCs/>
          <w:sz w:val="28"/>
          <w:szCs w:val="28"/>
          <w:u w:val="single"/>
          <w:rtl/>
        </w:rPr>
        <w:t xml:space="preserve"> جاء في كتاب الله عز وجل مقروناً بالعمل الصالح وجاء أيضاً مقروناً بضده</w:t>
      </w:r>
      <w:r>
        <w:rPr>
          <w:rFonts w:ascii="Simplified Arabic" w:hAnsi="Simplified Arabic" w:cs="Simplified Arabic"/>
          <w:b/>
          <w:sz w:val="28"/>
          <w:szCs w:val="28"/>
          <w:rtl/>
        </w:rPr>
        <w:t xml:space="preserve">: ومثاله قوله تعالى {وَإِنْ طَائِفَتَانِ مِنَ الْمُؤْمِنِينَ اقْتَتَلُوا فَأَصْلِحُوا بَيْنَهُمَا} [الحجرات: 9] فعبر القرآن الكريم عن المقتتلين بلفظ الإيمان مع أن الحديث الصحيح مفاده (سباب المسلم فسوق وقتاله كفر) فعلينا عند الجمع بين الآية والحديث أن المقتتلين من المسلمين لهم مسمى الإيمان بما أتوا به من الأصل وأن كفرهم في إطار الملة وليس خارجها، ومثاله أيضاً قوله تعالى: {فَمَنْ عُفِيَ لَهُ مِنْ أَخِيهِ شَيْءٌ،} [البقرة: 178] فجاء التعبير القرآني بإثبات أخوة القاتل لولي الدم ولا شك أنه قد أتى بضد العمل الصالح الذي هو من قبيل الإيمان الواجب وهذا بخلاف من انتفى عنه التصديق ـ مثلاً ـ فأولئك قال عنهم الله عز وجل: {وَمِنَ النَّاسِ مَنْ يَقُولُ آمَنَّا بِاللَّهِ وَبِالْيَوْمِ الْآخِرِ وَمَا هُمْ بِمُؤْمِنِينَ * يُخَادِعُونَ اللَّهَ وَالَّذِينَ آمَنُوا وَمَا يَخْدَعُونَ إِلَّا أَنْفُسَهُمْ وَمَا يَشْعُرُونَ} [البقرة: 8 - 9] وحكم عليهم القرآن الكريم بالنفاق وجعل الدرك الأسفل من النار مأواهم يوم القيامة، </w:t>
      </w:r>
      <w:r w:rsidRPr="0057679C">
        <w:rPr>
          <w:rFonts w:ascii="Simplified Arabic" w:hAnsi="Simplified Arabic" w:cs="Simplified Arabic"/>
          <w:bCs/>
          <w:sz w:val="30"/>
          <w:szCs w:val="30"/>
          <w:highlight w:val="yellow"/>
          <w:u w:val="single"/>
          <w:rtl/>
        </w:rPr>
        <w:t>[سيقول أهل الحشو: فكيف نعمل إزاء اجماع السلف على ان الإيمان قول وعمل]</w:t>
      </w:r>
      <w:r>
        <w:rPr>
          <w:rFonts w:ascii="Simplified Arabic" w:hAnsi="Simplified Arabic" w:cs="Simplified Arabic"/>
          <w:sz w:val="28"/>
          <w:szCs w:val="28"/>
          <w:rtl/>
        </w:rPr>
        <w:t xml:space="preserve">، نقول نعم أصل الإيمان قول وعمل وفرع الإيمان الواجب قول وعمل وفرع الإيمان المستحب كذلك قول وعمل، فالأصل قول وعمل، قول القلب: التصديق وعمل القلب: الانقياد، والأثر المترتب على ايمان القلب هو إقرار اللسان، فظهر بذلك ان ادنى ما يصح به الإيمان عند المسلمين له ثلاثة </w:t>
      </w:r>
      <w:r>
        <w:rPr>
          <w:rFonts w:ascii="Simplified Arabic" w:hAnsi="Simplified Arabic" w:cs="Simplified Arabic"/>
          <w:sz w:val="28"/>
          <w:szCs w:val="28"/>
          <w:rtl/>
        </w:rPr>
        <w:lastRenderedPageBreak/>
        <w:t xml:space="preserve">عناصر لا يصح إلا بها، التصديق (قول القلب)، والانقياد (عمل القلب)، ولازمهما وهو إقرار اللسان، وما زاد دخل في الإيمان الواجب من أداء الأركان والفرائض والكف عن المحرمات، وما زاد دخل في الإيمان المستحب من أداء السنن والنوافل والكف عن المكروهات، </w:t>
      </w:r>
      <w:r>
        <w:rPr>
          <w:rFonts w:ascii="Simplified Arabic" w:hAnsi="Simplified Arabic" w:cs="Simplified Arabic"/>
          <w:b/>
          <w:bCs/>
          <w:sz w:val="28"/>
          <w:szCs w:val="28"/>
          <w:rtl/>
        </w:rPr>
        <w:t>وتحقيق الأصل ادنى ما يصح به الإيمان،</w:t>
      </w:r>
      <w:r>
        <w:rPr>
          <w:rFonts w:ascii="Simplified Arabic" w:hAnsi="Simplified Arabic" w:cs="Simplified Arabic"/>
          <w:sz w:val="28"/>
          <w:szCs w:val="28"/>
          <w:rtl/>
        </w:rPr>
        <w:t xml:space="preserve"> وهو التصديق والانقياد والاقرار، وضد التصديق التكذيب، وضد الانقياد الاستكبار، وضد الإقرار الامتناع، </w:t>
      </w:r>
      <w:r>
        <w:rPr>
          <w:rFonts w:ascii="Simplified Arabic" w:hAnsi="Simplified Arabic" w:cs="Simplified Arabic"/>
          <w:b/>
          <w:bCs/>
          <w:sz w:val="28"/>
          <w:szCs w:val="28"/>
          <w:rtl/>
        </w:rPr>
        <w:t>وانتفاء شيء من عناصر الأصل كفر اكبر مخرج من الملة،</w:t>
      </w:r>
      <w:r>
        <w:rPr>
          <w:rFonts w:ascii="Simplified Arabic" w:hAnsi="Simplified Arabic" w:cs="Simplified Arabic"/>
          <w:sz w:val="28"/>
          <w:szCs w:val="28"/>
          <w:rtl/>
        </w:rPr>
        <w:t xml:space="preserve"> </w:t>
      </w:r>
      <w:r>
        <w:rPr>
          <w:rFonts w:ascii="Simplified Arabic" w:hAnsi="Simplified Arabic" w:cs="Simplified Arabic"/>
          <w:b/>
          <w:bCs/>
          <w:sz w:val="28"/>
          <w:szCs w:val="28"/>
          <w:rtl/>
        </w:rPr>
        <w:t>أما اذا استقرت عناصر الأصل فهو أدنى ما يصح به الإيمان</w:t>
      </w:r>
      <w:r>
        <w:rPr>
          <w:rFonts w:ascii="Simplified Arabic" w:hAnsi="Simplified Arabic" w:cs="Simplified Arabic"/>
          <w:sz w:val="28"/>
          <w:szCs w:val="28"/>
          <w:rtl/>
        </w:rPr>
        <w:t xml:space="preserve">، أما ترك الأركان تكاسلا مع الإقرار بها، وأهمها: (الصلاة) كفر دون الكفر الأكبر المخرج من ملة الإسلام، ولكنه أعظم من سائر الكبائر ولهذا نص الشرع على ان ترك الصلاة كفر، فإن كان جحودا لفرضيتها فهو الكفر الأكبر وإن كان تكاسلا فهو الكفر دون الكفر الأكبر وسمي كفرا لأنه أعظم من الكبائر لكونه يفتح بابا نحو سوء الخاتمة والكفر الأكبر نعوذ بالله من الخذلان، </w:t>
      </w:r>
      <w:r w:rsidRPr="0057679C">
        <w:rPr>
          <w:rFonts w:ascii="Simplified Arabic" w:hAnsi="Simplified Arabic" w:cs="Simplified Arabic"/>
          <w:b/>
          <w:bCs/>
          <w:sz w:val="30"/>
          <w:szCs w:val="30"/>
          <w:u w:val="single"/>
          <w:rtl/>
        </w:rPr>
        <w:t>والخلاصة:</w:t>
      </w:r>
      <w:r>
        <w:rPr>
          <w:rFonts w:ascii="Simplified Arabic" w:hAnsi="Simplified Arabic" w:cs="Simplified Arabic"/>
          <w:b/>
          <w:bCs/>
          <w:sz w:val="28"/>
          <w:szCs w:val="28"/>
          <w:rtl/>
        </w:rPr>
        <w:t xml:space="preserve"> </w:t>
      </w:r>
      <w:r>
        <w:rPr>
          <w:rFonts w:ascii="Simplified Arabic" w:hAnsi="Simplified Arabic" w:cs="Simplified Arabic"/>
          <w:sz w:val="28"/>
          <w:szCs w:val="28"/>
          <w:rtl/>
          <w:lang w:bidi="ar-KW"/>
        </w:rPr>
        <w:t>عناصر أصل الإيمان وأدنى ما يصح به الإيمان ثلاثة هي: قول القلــب (التصديق) وعمل القلـب (الانقياد) وإقرار اللسـان، أما عمل الجوارح فهو خارج عن الأصل داخل في الإيمان الفرع ويشمل: الواجب والمستحب، (فائدة): في بيان لماذا نحرص على خروج العمل من أصل الإيمان وندخله في الإيمان الواجب: تكمن</w:t>
      </w:r>
      <w:r>
        <w:rPr>
          <w:rFonts w:ascii="Simplified Arabic" w:hAnsi="Simplified Arabic" w:cs="Simplified Arabic"/>
          <w:sz w:val="28"/>
          <w:szCs w:val="28"/>
          <w:rtl/>
        </w:rPr>
        <w:t xml:space="preserve"> قيمة اخراج عمل الجارحة عن أصل الإيمان في مخالفة الفرق الضالة كالمعتزلة والخوارج الذين أدخلوه في الأصل فكان سيفا لهم على تكفير اهل القبلة واستحلال حرماتهم، وهذا حال كل من وافقهم في ادخال عمل الجارحة في أصل الإيمان نجد فيه غلوا في تكفير المسلمين لا محالة، </w:t>
      </w:r>
      <w:r>
        <w:rPr>
          <w:rFonts w:ascii="Simplified Arabic" w:hAnsi="Simplified Arabic" w:cs="Simplified Arabic"/>
          <w:b/>
          <w:bCs/>
          <w:sz w:val="28"/>
          <w:szCs w:val="28"/>
          <w:rtl/>
        </w:rPr>
        <w:t>وهذا الذي ذكرناه هو مذهب العلماء المحققين لمذهب أهل السنّة والجماعة في المسألة، وأدلتهم في ذلك تصعب على الإحصاء</w:t>
      </w:r>
      <w:r>
        <w:rPr>
          <w:rFonts w:ascii="Simplified Arabic" w:hAnsi="Simplified Arabic" w:cs="Simplified Arabic"/>
          <w:sz w:val="28"/>
          <w:szCs w:val="28"/>
          <w:rtl/>
        </w:rPr>
        <w:t xml:space="preserve">، </w:t>
      </w:r>
      <w:r>
        <w:rPr>
          <w:rFonts w:ascii="Simplified Arabic" w:hAnsi="Simplified Arabic" w:cs="Simplified Arabic"/>
          <w:b/>
          <w:bCs/>
          <w:sz w:val="28"/>
          <w:szCs w:val="28"/>
          <w:rtl/>
        </w:rPr>
        <w:t>ومنها</w:t>
      </w:r>
      <w:r>
        <w:rPr>
          <w:rFonts w:ascii="Simplified Arabic" w:hAnsi="Simplified Arabic" w:cs="Simplified Arabic"/>
          <w:sz w:val="28"/>
          <w:szCs w:val="28"/>
          <w:rtl/>
        </w:rPr>
        <w:t xml:space="preserve"> أنّ الإيمان جاء مقروناً بالعمل الصالح في أكثر من خمسين موضعاً في كتاب الله عز وجل، والعطف يقتضي المغايرة بين المعطوف والمعطوف عليه مع اشتراك المعطوف والمعطوف عليه في الحكم الذي ذكر لهما، ولا يُقال ها هنا أنّ العطف من باب عطف الخاص على العام، لأنّ ذلك خلاف الأصل</w:t>
      </w:r>
      <w:r w:rsidR="001B57CC">
        <w:rPr>
          <w:rFonts w:ascii="Simplified Arabic" w:hAnsi="Simplified Arabic" w:cs="Simplified Arabic"/>
          <w:sz w:val="28"/>
          <w:szCs w:val="28"/>
          <w:rtl/>
        </w:rPr>
        <w:t>،</w:t>
      </w:r>
      <w:r>
        <w:rPr>
          <w:rFonts w:ascii="Simplified Arabic" w:hAnsi="Simplified Arabic" w:cs="Simplified Arabic"/>
          <w:sz w:val="28"/>
          <w:szCs w:val="28"/>
          <w:rtl/>
        </w:rPr>
        <w:t xml:space="preserve"> فالأصل أن العطف يقتضي المغايرة إلا أن توجد القرينة </w:t>
      </w:r>
      <w:proofErr w:type="spellStart"/>
      <w:r>
        <w:rPr>
          <w:rFonts w:ascii="Simplified Arabic" w:hAnsi="Simplified Arabic" w:cs="Simplified Arabic"/>
          <w:sz w:val="28"/>
          <w:szCs w:val="28"/>
          <w:rtl/>
        </w:rPr>
        <w:t>الصارفة</w:t>
      </w:r>
      <w:proofErr w:type="spellEnd"/>
      <w:r>
        <w:rPr>
          <w:rFonts w:ascii="Simplified Arabic" w:hAnsi="Simplified Arabic" w:cs="Simplified Arabic"/>
          <w:sz w:val="28"/>
          <w:szCs w:val="28"/>
          <w:rtl/>
        </w:rPr>
        <w:t xml:space="preserve"> ولا قرينة هنا على الخروج عن الأصل بل كثرة الآيات التي عُطف فيها العمل على الإيمان أكبر دليل على المغايرة، فدل ذلك الحرص على الفصل بين لفظ الإيمان ولفظ العمل الصالح في القرآن الكريم على التغاير بين دلالة الإيمان ودلالة العمل الصالح، فالإيمان هاهنا المقصود به الإيمان الأصل الذي يعطي لصاحبه اسم الإسلام وحكمه ويمنع من دخوله في الكفر الأكبر وأحكامه، والمقصود بالعمل الصالح هو الإيمان الواجب المتمثل في أداء الواجبات والكف عن المحرمات ذلك الإيمان الذي تتحقق به النجاة من الكفر في إطار الملة ومن لقب الفسوق ومن دخول </w:t>
      </w:r>
      <w:r>
        <w:rPr>
          <w:rFonts w:ascii="Simplified Arabic" w:hAnsi="Simplified Arabic" w:cs="Simplified Arabic"/>
          <w:sz w:val="28"/>
          <w:szCs w:val="28"/>
          <w:rtl/>
        </w:rPr>
        <w:lastRenderedPageBreak/>
        <w:t xml:space="preserve">النار ابتداء، ويستحق به صاحبه الحمد والثناء، </w:t>
      </w:r>
      <w:r>
        <w:rPr>
          <w:rFonts w:ascii="Simplified Arabic" w:hAnsi="Simplified Arabic" w:cs="Simplified Arabic"/>
          <w:sz w:val="28"/>
          <w:szCs w:val="28"/>
          <w:u w:val="single"/>
          <w:rtl/>
        </w:rPr>
        <w:t>أضف إلى ذلك الآيات العديدة في كتاب الله عز وجل والدالة على أن أصل الإيمان منبعه في القلب</w:t>
      </w:r>
      <w:r>
        <w:rPr>
          <w:rFonts w:ascii="Simplified Arabic" w:hAnsi="Simplified Arabic" w:cs="Simplified Arabic"/>
          <w:sz w:val="28"/>
          <w:szCs w:val="28"/>
          <w:rtl/>
        </w:rPr>
        <w:t xml:space="preserve">، </w:t>
      </w:r>
      <w:r>
        <w:rPr>
          <w:rFonts w:ascii="Simplified Arabic" w:hAnsi="Simplified Arabic" w:cs="Simplified Arabic"/>
          <w:sz w:val="28"/>
          <w:szCs w:val="28"/>
          <w:u w:val="single"/>
          <w:rtl/>
        </w:rPr>
        <w:t>والآيات العديدة في كتاب الله عز وجل والدالة على أن أصل الكفر ومنبعه هو القلب</w:t>
      </w:r>
      <w:r>
        <w:rPr>
          <w:rFonts w:ascii="Simplified Arabic" w:hAnsi="Simplified Arabic" w:cs="Simplified Arabic"/>
          <w:sz w:val="28"/>
          <w:szCs w:val="28"/>
          <w:rtl/>
        </w:rPr>
        <w:t xml:space="preserve">، </w:t>
      </w:r>
      <w:r>
        <w:rPr>
          <w:rFonts w:ascii="Simplified Arabic" w:hAnsi="Simplified Arabic" w:cs="Simplified Arabic"/>
          <w:b/>
          <w:sz w:val="28"/>
          <w:szCs w:val="28"/>
          <w:u w:val="single"/>
          <w:rtl/>
        </w:rPr>
        <w:t>و</w:t>
      </w:r>
      <w:r>
        <w:rPr>
          <w:rFonts w:ascii="Simplified Arabic" w:hAnsi="Simplified Arabic" w:cs="Simplified Arabic"/>
          <w:sz w:val="28"/>
          <w:szCs w:val="28"/>
          <w:u w:val="single"/>
          <w:rtl/>
        </w:rPr>
        <w:t>الأحاديث الكثيرة الدالة على أن أصل الإيمان منبعه في القلب</w:t>
      </w:r>
      <w:r>
        <w:rPr>
          <w:rFonts w:ascii="Simplified Arabic" w:hAnsi="Simplified Arabic" w:cs="Simplified Arabic"/>
          <w:sz w:val="28"/>
          <w:szCs w:val="28"/>
          <w:rtl/>
        </w:rPr>
        <w:t xml:space="preserve">، </w:t>
      </w:r>
      <w:r>
        <w:rPr>
          <w:rFonts w:ascii="Simplified Arabic" w:hAnsi="Simplified Arabic" w:cs="Simplified Arabic"/>
          <w:sz w:val="28"/>
          <w:szCs w:val="28"/>
          <w:u w:val="single"/>
          <w:rtl/>
        </w:rPr>
        <w:t>وعلى ذلك تستقيم الأدلة جميعها، على أن أصل الإيمان في القلب لا يتعداه ويشمل قول القلب (التصديق) وعمله (الانقياد)،</w:t>
      </w:r>
      <w:r>
        <w:rPr>
          <w:rFonts w:ascii="Simplified Arabic" w:hAnsi="Simplified Arabic" w:cs="Simplified Arabic"/>
          <w:sz w:val="28"/>
          <w:szCs w:val="28"/>
          <w:rtl/>
        </w:rPr>
        <w:t xml:space="preserve"> وهناك قاعدة أصيلة قال بها أهل السنة وهي تلازم الظاهر والباطن وأدنى التلازم الحاصل لحد الإيمان الأدنى هو عمل جارحة اللسان وذلك بالإقرار بالشهادتين، </w:t>
      </w:r>
      <w:r>
        <w:rPr>
          <w:rFonts w:ascii="Simplified Arabic" w:hAnsi="Simplified Arabic" w:cs="Simplified Arabic"/>
          <w:sz w:val="28"/>
          <w:szCs w:val="28"/>
          <w:u w:val="single"/>
          <w:rtl/>
        </w:rPr>
        <w:t>ومن نظر إلى أحاديث النبي صلى الله عليه وسلم الدالة على أن حد الإيمان الأدنى كما في أحاديث الشفاعة</w:t>
      </w:r>
      <w:r>
        <w:rPr>
          <w:rFonts w:ascii="Simplified Arabic" w:hAnsi="Simplified Arabic" w:cs="Simplified Arabic"/>
          <w:sz w:val="28"/>
          <w:szCs w:val="28"/>
          <w:rtl/>
        </w:rPr>
        <w:t xml:space="preserve"> يشمل من قال لا إلا الله نقول له لا يصح الإقرار إلا بالتصديق وهو قول القلب والانقياد وهو عمل القلب وعلى ذلك تلتقي الأدلة وحاصلها أن عناصر حد الإيمان الأدنى ثلاثة هي الإقرار والتصديق والانقياد، وبهذا يتضح أن أدنى الإيمان قول وعمل، قول القلب (التصديق) وعمل القلب (الانقياد) وقول اللسان (الإقرار)، والعمل خارج عن الأصل داخل في الفرع الواجب والمستحب، فكانت تلك القاعدة صمام امن لأهل السنة يمتنعون به من تكفير من لا يستحق الكفر،</w:t>
      </w:r>
    </w:p>
    <w:p w14:paraId="74C61CDD" w14:textId="2973450E" w:rsidR="00182CB2" w:rsidRPr="00FC5586" w:rsidRDefault="00182CB2" w:rsidP="00182CB2">
      <w:pPr>
        <w:bidi/>
        <w:jc w:val="both"/>
        <w:rPr>
          <w:rFonts w:ascii="Simplified Arabic" w:hAnsi="Simplified Arabic" w:cs="Simplified Arabic"/>
          <w:sz w:val="28"/>
          <w:szCs w:val="28"/>
        </w:rPr>
      </w:pPr>
      <w:r w:rsidRPr="00FC5586">
        <w:rPr>
          <w:rFonts w:ascii="Simplified Arabic" w:hAnsi="Simplified Arabic" w:cs="Simplified Arabic" w:hint="cs"/>
          <w:b/>
          <w:bCs/>
          <w:sz w:val="30"/>
          <w:szCs w:val="30"/>
          <w:u w:val="single"/>
          <w:rtl/>
        </w:rPr>
        <w:t>(ثا</w:t>
      </w:r>
      <w:r w:rsidR="0057679C">
        <w:rPr>
          <w:rFonts w:ascii="Simplified Arabic" w:hAnsi="Simplified Arabic" w:cs="Simplified Arabic" w:hint="cs"/>
          <w:b/>
          <w:bCs/>
          <w:sz w:val="30"/>
          <w:szCs w:val="30"/>
          <w:u w:val="single"/>
          <w:rtl/>
        </w:rPr>
        <w:t>لثا</w:t>
      </w:r>
      <w:r w:rsidRPr="00FC5586">
        <w:rPr>
          <w:rFonts w:ascii="Simplified Arabic" w:hAnsi="Simplified Arabic" w:cs="Simplified Arabic" w:hint="cs"/>
          <w:b/>
          <w:bCs/>
          <w:sz w:val="30"/>
          <w:szCs w:val="30"/>
          <w:u w:val="single"/>
          <w:rtl/>
        </w:rPr>
        <w:t xml:space="preserve">): </w:t>
      </w:r>
      <w:r w:rsidRPr="00FC5586">
        <w:rPr>
          <w:rFonts w:ascii="Simplified Arabic" w:hAnsi="Simplified Arabic" w:cs="Simplified Arabic"/>
          <w:b/>
          <w:bCs/>
          <w:sz w:val="30"/>
          <w:szCs w:val="30"/>
          <w:u w:val="single"/>
          <w:rtl/>
        </w:rPr>
        <w:t xml:space="preserve">أهم القواعد التي يجهلها </w:t>
      </w:r>
      <w:r w:rsidR="00455953">
        <w:rPr>
          <w:rFonts w:ascii="Simplified Arabic" w:hAnsi="Simplified Arabic" w:cs="Simplified Arabic"/>
          <w:b/>
          <w:bCs/>
          <w:sz w:val="30"/>
          <w:szCs w:val="30"/>
          <w:u w:val="single"/>
          <w:rtl/>
        </w:rPr>
        <w:t xml:space="preserve">أهل </w:t>
      </w:r>
      <w:r w:rsidRPr="00FC5586">
        <w:rPr>
          <w:rFonts w:ascii="Simplified Arabic" w:hAnsi="Simplified Arabic" w:cs="Simplified Arabic"/>
          <w:b/>
          <w:bCs/>
          <w:sz w:val="30"/>
          <w:szCs w:val="30"/>
          <w:u w:val="single"/>
          <w:rtl/>
        </w:rPr>
        <w:t>الحشو في باب الإيمان:</w:t>
      </w:r>
      <w:r w:rsidRPr="00FC5586">
        <w:rPr>
          <w:rFonts w:ascii="Simplified Arabic" w:hAnsi="Simplified Arabic" w:cs="Simplified Arabic"/>
          <w:sz w:val="28"/>
          <w:szCs w:val="28"/>
          <w:rtl/>
        </w:rPr>
        <w:t xml:space="preserve"> </w:t>
      </w:r>
      <w:r w:rsidRPr="00FC5586">
        <w:rPr>
          <w:rFonts w:ascii="Simplified Arabic" w:hAnsi="Simplified Arabic" w:cs="Simplified Arabic"/>
          <w:sz w:val="28"/>
          <w:szCs w:val="28"/>
        </w:rPr>
        <w:t>‍</w:t>
      </w:r>
      <w:r w:rsidRPr="00FC5586">
        <w:rPr>
          <w:rFonts w:ascii="Simplified Arabic" w:hAnsi="Simplified Arabic" w:cs="Simplified Arabic"/>
          <w:sz w:val="28"/>
          <w:szCs w:val="28"/>
          <w:rtl/>
        </w:rPr>
        <w:t xml:space="preserve">(1) الإيمان قول وعمل، وهو اعتقاد بالقلب يظهر أثره على الجوارح، (2) الإيمان أصل وفرع وأصل الإيمان قول وعمل وفرع الإيمان قول وعمل، (3) أصل الإيمان هو أدنى ما يصح به الإيمان وهو مطلق الإيمان، وهو إيمان أصحاب قبضة الرحمن وأصحاب شفاعة الرحمن التي لا تنبغي إلاّ للرحمن، (4) أصل الإيمان هو أقل ما يعطي لصاحبه اسم الإيمان وحكمه، وليس هو اسم الثناء بالإيمان وإنما هو اسم الإيمان الذي تجرى به أحكام الإسلام، (5) ليس بعد أصل الإيمان سوى الكفر الأكبر الموجب للخلود الأبدي في النار، (6) أصل الإيمان لا يمنع من دخول النار ولكنه يمنع من الخلود الأبدي فيها خلود الجاحدين المكذبين، (7) أصل الإيمان محله القلب ويشمل قول القلب (التصديق)، وعمله (الانقياد)، وله لازم لابد وأن يظهر على جارحة اللسان وهو الإقرار، (8) عناصر أصل الإيمان ثلاثة لا غنى عن أحدها: الأول: قول اللسان (الإقرار)، والثاني: قول القلب (المعرفة والعلم والتصديق)، والثالث: عمل القلب (الانقياد والإذعان)، (9) أعمال الجوارح كلها خارجة عن أصل الإيمان داخلة في فرعه الواجب والمستحب، (10) ضد أصل الإيمان أو أحد عناصره الكفر الأكبر الموجب للخلود الأبدي في النار، وكل كفر كان ضداً للإيمان الفرع فهو كفر في إطار الملة وليس خارجها، (11) فرع الإيمان هو ما يسميه العلماء (الإيمان المطلق) أو (الإيمان الكامل) وهو الأشهر عندهم، (12) الإيمان الكامل قسمان: </w:t>
      </w:r>
      <w:r w:rsidRPr="00FC5586">
        <w:rPr>
          <w:rFonts w:ascii="Simplified Arabic" w:hAnsi="Simplified Arabic" w:cs="Simplified Arabic"/>
          <w:sz w:val="28"/>
          <w:szCs w:val="28"/>
          <w:rtl/>
        </w:rPr>
        <w:lastRenderedPageBreak/>
        <w:t>الأول: الكامل الكمال المأمور به وهو الإيمان الواجب، الثاني: الكامل الكمال المندوب إليه وهو الإيمان الكامل المستحب، (13) الإيمان الواجب يكون بأداء الفرائض والواجبات والكف عن الكبائر والمحرمات إضافة إلى وجود الأصل،</w:t>
      </w:r>
      <w:r w:rsidR="0012448F" w:rsidRPr="00FC5586">
        <w:rPr>
          <w:rFonts w:ascii="Simplified Arabic" w:hAnsi="Simplified Arabic" w:cs="Simplified Arabic"/>
          <w:sz w:val="28"/>
          <w:szCs w:val="28"/>
          <w:rtl/>
        </w:rPr>
        <w:t xml:space="preserve"> </w:t>
      </w:r>
      <w:r w:rsidRPr="00FC5586">
        <w:rPr>
          <w:rFonts w:ascii="Simplified Arabic" w:hAnsi="Simplified Arabic" w:cs="Simplified Arabic"/>
          <w:sz w:val="28"/>
          <w:szCs w:val="28"/>
          <w:rtl/>
        </w:rPr>
        <w:t>(14) الإيمان المنفي في نصوص الشرع (الكتاب والسنّة) المقصود منه نفي الإيمان الواجب وليس نفي أصل الإيمان، (15) الإيمان الكامل المستحب يكون إضافة إلى وجود أصل الإيمان وواجبه التحلي بالمندوبات والتنـزه من المكروهات والشبهات وإحسان أعمال القلوب واللسان والجوارح بمسنون الطاعات، (16) الإيمــان ثــلاث مراتـب: أعلاها مرتبة الإحسان: وهي مرتبة السابق بالخيرات بإذن الله، المؤدي لكافة شرائع الإيمان فرضاً ونفلاً (فعلاً وتركاً)</w:t>
      </w:r>
      <w:r w:rsidR="0057679C">
        <w:rPr>
          <w:rFonts w:ascii="Simplified Arabic" w:hAnsi="Simplified Arabic" w:cs="Simplified Arabic" w:hint="cs"/>
          <w:sz w:val="28"/>
          <w:szCs w:val="28"/>
          <w:rtl/>
        </w:rPr>
        <w:t xml:space="preserve">، </w:t>
      </w:r>
      <w:r w:rsidRPr="00FC5586">
        <w:rPr>
          <w:rFonts w:ascii="Simplified Arabic" w:hAnsi="Simplified Arabic" w:cs="Simplified Arabic"/>
          <w:sz w:val="28"/>
          <w:szCs w:val="28"/>
          <w:rtl/>
        </w:rPr>
        <w:t>ويليها مرتبة الإيمان: (الإيمان الواجب وهي مرتبة المقتصد) المؤدي للفرائض والواجبات والمنتهي عن الكبائر والمحرمات</w:t>
      </w:r>
      <w:r w:rsidR="001B57CC">
        <w:rPr>
          <w:rFonts w:ascii="Simplified Arabic" w:hAnsi="Simplified Arabic" w:cs="Simplified Arabic"/>
          <w:sz w:val="28"/>
          <w:szCs w:val="28"/>
          <w:rtl/>
        </w:rPr>
        <w:t>،</w:t>
      </w:r>
      <w:r w:rsidR="0057679C">
        <w:rPr>
          <w:rFonts w:ascii="Simplified Arabic" w:hAnsi="Simplified Arabic" w:cs="Simplified Arabic" w:hint="cs"/>
          <w:sz w:val="28"/>
          <w:szCs w:val="28"/>
          <w:rtl/>
        </w:rPr>
        <w:t xml:space="preserve"> </w:t>
      </w:r>
      <w:r w:rsidRPr="00FC5586">
        <w:rPr>
          <w:rFonts w:ascii="Simplified Arabic" w:hAnsi="Simplified Arabic" w:cs="Simplified Arabic"/>
          <w:sz w:val="28"/>
          <w:szCs w:val="28"/>
          <w:rtl/>
        </w:rPr>
        <w:t xml:space="preserve">وأقلها مرتبة الإسلام: (مرتبة الظالم لنفسه) وهو المؤدي للأركان الخمسة وأهمها الصلاة ولكنه مقصّر في أداء بعض الفرائض والواجبات والواقع على بعض الكبائر والمحرمات، وصاحب هذه المرتبة إلى المشيئة إن شاء الله عز وجل غفر له وإن شاء عذبه حتى يخرج من النار بشفاعة المؤمنين والملائكة والنبيين، وأدنى هذه المرتبة الثالثة: (مرتبة أصل الإيمان) وهي درجة التوحيد المجرد، وصاحبها هو الذي جاء فيه قسم الله عز وجل ((وعزتي وجلالي وكبريائي وعظمتي لأخرجن منها من قال لا إله إلاّ الله)) أي معتقداً لها، وهؤلاء هم آخر </w:t>
      </w:r>
      <w:r w:rsidR="00455953">
        <w:rPr>
          <w:rFonts w:ascii="Simplified Arabic" w:hAnsi="Simplified Arabic" w:cs="Simplified Arabic"/>
          <w:sz w:val="28"/>
          <w:szCs w:val="28"/>
          <w:rtl/>
        </w:rPr>
        <w:t xml:space="preserve">أهل </w:t>
      </w:r>
      <w:r w:rsidRPr="00FC5586">
        <w:rPr>
          <w:rFonts w:ascii="Simplified Arabic" w:hAnsi="Simplified Arabic" w:cs="Simplified Arabic"/>
          <w:sz w:val="28"/>
          <w:szCs w:val="28"/>
          <w:rtl/>
        </w:rPr>
        <w:t xml:space="preserve">النار خروجاً من النار وآخر </w:t>
      </w:r>
      <w:r w:rsidR="00455953">
        <w:rPr>
          <w:rFonts w:ascii="Simplified Arabic" w:hAnsi="Simplified Arabic" w:cs="Simplified Arabic"/>
          <w:sz w:val="28"/>
          <w:szCs w:val="28"/>
          <w:rtl/>
        </w:rPr>
        <w:t xml:space="preserve">أهل </w:t>
      </w:r>
      <w:r w:rsidRPr="00FC5586">
        <w:rPr>
          <w:rFonts w:ascii="Simplified Arabic" w:hAnsi="Simplified Arabic" w:cs="Simplified Arabic"/>
          <w:sz w:val="28"/>
          <w:szCs w:val="28"/>
          <w:rtl/>
        </w:rPr>
        <w:t>الجنة دخولاً الجنة وأدناهم فيها منزلة، وليس بعد ذلك سوى الكفر الأكبر الموجب للخلود الأبدي في النار خلود الجاحدين المكذبيـن</w:t>
      </w:r>
      <w:r w:rsidR="0071110D" w:rsidRPr="00FC5586">
        <w:rPr>
          <w:rFonts w:ascii="Simplified Arabic" w:hAnsi="Simplified Arabic" w:cs="Simplified Arabic" w:hint="cs"/>
          <w:sz w:val="28"/>
          <w:szCs w:val="28"/>
          <w:rtl/>
        </w:rPr>
        <w:t>،</w:t>
      </w:r>
    </w:p>
    <w:p w14:paraId="62E14183" w14:textId="6B286140" w:rsidR="0057679C" w:rsidRDefault="0057679C" w:rsidP="0057679C">
      <w:pPr>
        <w:bidi/>
        <w:jc w:val="both"/>
        <w:rPr>
          <w:rFonts w:ascii="Simplified Arabic" w:hAnsi="Simplified Arabic" w:cs="Simplified Arabic"/>
          <w:sz w:val="28"/>
          <w:szCs w:val="28"/>
          <w:rtl/>
          <w:lang w:bidi="ar-KW"/>
        </w:rPr>
      </w:pPr>
      <w:r>
        <w:rPr>
          <w:rFonts w:ascii="Simplified Arabic" w:hAnsi="Simplified Arabic" w:cs="Simplified Arabic" w:hint="cs"/>
          <w:b/>
          <w:bCs/>
          <w:sz w:val="30"/>
          <w:szCs w:val="30"/>
          <w:u w:val="single"/>
          <w:rtl/>
        </w:rPr>
        <w:t>(رابعا</w:t>
      </w:r>
      <w:r w:rsidR="00182CB2" w:rsidRPr="00FC5586">
        <w:rPr>
          <w:rFonts w:ascii="Simplified Arabic" w:hAnsi="Simplified Arabic" w:cs="Simplified Arabic" w:hint="cs"/>
          <w:b/>
          <w:bCs/>
          <w:sz w:val="30"/>
          <w:szCs w:val="30"/>
          <w:u w:val="single"/>
          <w:rtl/>
        </w:rPr>
        <w:t xml:space="preserve">): </w:t>
      </w:r>
      <w:r w:rsidR="00182CB2" w:rsidRPr="00FC5586">
        <w:rPr>
          <w:rFonts w:ascii="Simplified Arabic" w:hAnsi="Simplified Arabic" w:cs="Simplified Arabic"/>
          <w:b/>
          <w:bCs/>
          <w:sz w:val="30"/>
          <w:szCs w:val="30"/>
          <w:u w:val="single"/>
          <w:rtl/>
        </w:rPr>
        <w:t xml:space="preserve">أهم القواعد التي يجهلها </w:t>
      </w:r>
      <w:r w:rsidR="00455953">
        <w:rPr>
          <w:rFonts w:ascii="Simplified Arabic" w:hAnsi="Simplified Arabic" w:cs="Simplified Arabic"/>
          <w:b/>
          <w:bCs/>
          <w:sz w:val="30"/>
          <w:szCs w:val="30"/>
          <w:u w:val="single"/>
          <w:rtl/>
        </w:rPr>
        <w:t xml:space="preserve">أهل </w:t>
      </w:r>
      <w:r w:rsidR="00182CB2" w:rsidRPr="00FC5586">
        <w:rPr>
          <w:rFonts w:ascii="Simplified Arabic" w:hAnsi="Simplified Arabic" w:cs="Simplified Arabic"/>
          <w:b/>
          <w:bCs/>
          <w:sz w:val="30"/>
          <w:szCs w:val="30"/>
          <w:u w:val="single"/>
          <w:rtl/>
        </w:rPr>
        <w:t>الحشو في باب أحكام الكفر:</w:t>
      </w:r>
      <w:r w:rsidR="00182CB2" w:rsidRPr="00FC5586">
        <w:rPr>
          <w:rFonts w:ascii="Simplified Arabic" w:hAnsi="Simplified Arabic" w:cs="Simplified Arabic"/>
          <w:sz w:val="28"/>
          <w:szCs w:val="28"/>
          <w:rtl/>
        </w:rPr>
        <w:t xml:space="preserve"> (1) </w:t>
      </w:r>
      <w:r w:rsidR="00182CB2" w:rsidRPr="00FC5586">
        <w:rPr>
          <w:rFonts w:ascii="Simplified Arabic" w:eastAsia="Times New Roman" w:hAnsi="Simplified Arabic" w:cs="Simplified Arabic"/>
          <w:noProof/>
          <w:sz w:val="28"/>
          <w:szCs w:val="28"/>
          <w:rtl/>
          <w:lang w:eastAsia="ar-SA"/>
        </w:rPr>
        <w:t>الإيمان الاعتقادى يضاده الكفر الاعتقادى، والإيمان العملي يضاده الكفر العملي، والكفر العملي لا يخرج المسلم من الدائرة الإسلامية، والملة بالكلية، كما لا يخرج الزاني والسارق والشارب من الملة وإن زال عنه اسم الإيمان، (2) هناك فرق واسع بين الكفر الأكبر وبين الكفر دون كفر، ف (الكفر الأكبر)</w:t>
      </w:r>
      <w:r w:rsidR="0012448F" w:rsidRPr="00FC5586">
        <w:rPr>
          <w:rFonts w:ascii="Simplified Arabic" w:eastAsia="Times New Roman" w:hAnsi="Simplified Arabic" w:cs="Simplified Arabic"/>
          <w:noProof/>
          <w:sz w:val="28"/>
          <w:szCs w:val="28"/>
          <w:rtl/>
          <w:lang w:eastAsia="ar-SA"/>
        </w:rPr>
        <w:t>:</w:t>
      </w:r>
      <w:r w:rsidR="00182CB2" w:rsidRPr="00FC5586">
        <w:rPr>
          <w:rFonts w:ascii="Simplified Arabic" w:eastAsia="Times New Roman" w:hAnsi="Simplified Arabic" w:cs="Simplified Arabic"/>
          <w:noProof/>
          <w:sz w:val="28"/>
          <w:szCs w:val="28"/>
          <w:rtl/>
          <w:lang w:eastAsia="ar-SA"/>
        </w:rPr>
        <w:t xml:space="preserve"> هو الكفر المناقض لأصل الإيمان (الإقرار والتصديق والانقياد)، ومآله إلى أحد أنواع هذه الستة الذي ذكرها العلماء في أنواع الكفر الأكبر، (3) الكفر دون الكفر الأكبر: وهو ما يسميه بعض العلماء بالكفر داخل إطار الملة أو بالكفر الأصغر، وهذا الكفر لا مناقضة فيه لأصل الإيمان وإنما هو يناقض الإيمان الواجب القريب من أصل الإيمان، ومن أمثلة هذا الكفر عند جمهور السلف والخلف وغالب الفقهاء ترك الصلاة لأنّه قريب من اعتياد ذلك وجحوده فسمي كفرا لأنه قد يجر إلى الكفر، </w:t>
      </w:r>
      <w:r w:rsidR="00182CB2" w:rsidRPr="00FC5586">
        <w:rPr>
          <w:rFonts w:ascii="Simplified Arabic" w:hAnsi="Simplified Arabic" w:cs="Simplified Arabic"/>
          <w:sz w:val="28"/>
          <w:szCs w:val="28"/>
          <w:rtl/>
        </w:rPr>
        <w:t>(</w:t>
      </w:r>
      <w:r w:rsidR="0071110D" w:rsidRPr="00FC5586">
        <w:rPr>
          <w:rFonts w:ascii="Simplified Arabic" w:hAnsi="Simplified Arabic" w:cs="Simplified Arabic" w:hint="cs"/>
          <w:sz w:val="28"/>
          <w:szCs w:val="28"/>
          <w:rtl/>
        </w:rPr>
        <w:t>4</w:t>
      </w:r>
      <w:r w:rsidR="00182CB2" w:rsidRPr="00FC5586">
        <w:rPr>
          <w:rFonts w:ascii="Simplified Arabic" w:hAnsi="Simplified Arabic" w:cs="Simplified Arabic"/>
          <w:sz w:val="28"/>
          <w:szCs w:val="28"/>
          <w:rtl/>
        </w:rPr>
        <w:t xml:space="preserve">) </w:t>
      </w:r>
      <w:r w:rsidR="00182CB2" w:rsidRPr="00FC5586">
        <w:rPr>
          <w:rFonts w:ascii="Simplified Arabic" w:hAnsi="Simplified Arabic" w:cs="Simplified Arabic"/>
          <w:sz w:val="28"/>
          <w:szCs w:val="28"/>
          <w:u w:val="single"/>
          <w:rtl/>
        </w:rPr>
        <w:t>من فقه مسائل وأحكام الكفر</w:t>
      </w:r>
      <w:r w:rsidR="00182CB2" w:rsidRPr="00FC5586">
        <w:rPr>
          <w:rFonts w:ascii="Simplified Arabic" w:hAnsi="Simplified Arabic" w:cs="Simplified Arabic"/>
          <w:i/>
          <w:iCs/>
          <w:sz w:val="28"/>
          <w:szCs w:val="28"/>
          <w:u w:val="single"/>
          <w:rtl/>
        </w:rPr>
        <w:t>:</w:t>
      </w:r>
      <w:r w:rsidR="00182CB2" w:rsidRPr="00FC5586">
        <w:rPr>
          <w:rFonts w:ascii="Simplified Arabic" w:hAnsi="Simplified Arabic" w:cs="Simplified Arabic"/>
          <w:sz w:val="28"/>
          <w:szCs w:val="28"/>
          <w:rtl/>
        </w:rPr>
        <w:t xml:space="preserve"> الأعمال الكفرية كإهانة المصاحف وسب الأنبياء والاستهزاء بالديـن مستلزمة لكفر القلب ودالة عليه، وهذا هو السر في جعلها من الكفر الأكبر المخرج من الملة، فهي فيما يظهر </w:t>
      </w:r>
      <w:r w:rsidR="00182CB2" w:rsidRPr="00FC5586">
        <w:rPr>
          <w:rFonts w:ascii="Simplified Arabic" w:hAnsi="Simplified Arabic" w:cs="Simplified Arabic"/>
          <w:sz w:val="28"/>
          <w:szCs w:val="28"/>
          <w:rtl/>
        </w:rPr>
        <w:lastRenderedPageBreak/>
        <w:t>للناس كفر عملي وفي حقيقتها كفر اعتقادي يضاد أصل الإيمان في القلب، (</w:t>
      </w:r>
      <w:r w:rsidR="0071110D" w:rsidRPr="00FC5586">
        <w:rPr>
          <w:rFonts w:ascii="Simplified Arabic" w:hAnsi="Simplified Arabic" w:cs="Simplified Arabic" w:hint="cs"/>
          <w:sz w:val="28"/>
          <w:szCs w:val="28"/>
          <w:rtl/>
        </w:rPr>
        <w:t>5</w:t>
      </w:r>
      <w:r w:rsidR="00182CB2" w:rsidRPr="00FC5586">
        <w:rPr>
          <w:rFonts w:ascii="Simplified Arabic" w:hAnsi="Simplified Arabic" w:cs="Simplified Arabic"/>
          <w:sz w:val="28"/>
          <w:szCs w:val="28"/>
          <w:rtl/>
        </w:rPr>
        <w:t xml:space="preserve">) </w:t>
      </w:r>
      <w:r w:rsidR="00182CB2" w:rsidRPr="00FC5586">
        <w:rPr>
          <w:rFonts w:ascii="Simplified Arabic" w:hAnsi="Simplified Arabic" w:cs="Simplified Arabic"/>
          <w:sz w:val="28"/>
          <w:szCs w:val="28"/>
          <w:u w:val="single"/>
          <w:rtl/>
        </w:rPr>
        <w:t>من فقه مسائل وأحكام الكفر</w:t>
      </w:r>
      <w:r w:rsidR="00182CB2" w:rsidRPr="00FC5586">
        <w:rPr>
          <w:rFonts w:ascii="Simplified Arabic" w:hAnsi="Simplified Arabic" w:cs="Simplified Arabic"/>
          <w:i/>
          <w:iCs/>
          <w:sz w:val="28"/>
          <w:szCs w:val="28"/>
          <w:u w:val="single"/>
          <w:rtl/>
        </w:rPr>
        <w:t>:</w:t>
      </w:r>
      <w:r w:rsidR="00182CB2" w:rsidRPr="00FC5586">
        <w:rPr>
          <w:rFonts w:ascii="Simplified Arabic" w:hAnsi="Simplified Arabic" w:cs="Simplified Arabic"/>
          <w:sz w:val="28"/>
          <w:szCs w:val="28"/>
          <w:rtl/>
        </w:rPr>
        <w:t xml:space="preserve"> أنّ التـولي عن الطاعـة كفر أكبر إذا كان التولي بالقلب والجوارح، وكفر دون كفر إذا كان التولي بالجوارح فقط، (</w:t>
      </w:r>
      <w:r w:rsidR="0071110D" w:rsidRPr="00FC5586">
        <w:rPr>
          <w:rFonts w:ascii="Simplified Arabic" w:hAnsi="Simplified Arabic" w:cs="Simplified Arabic" w:hint="cs"/>
          <w:sz w:val="28"/>
          <w:szCs w:val="28"/>
          <w:rtl/>
        </w:rPr>
        <w:t>6</w:t>
      </w:r>
      <w:r w:rsidR="00182CB2" w:rsidRPr="00FC5586">
        <w:rPr>
          <w:rFonts w:ascii="Simplified Arabic" w:hAnsi="Simplified Arabic" w:cs="Simplified Arabic"/>
          <w:sz w:val="28"/>
          <w:szCs w:val="28"/>
          <w:rtl/>
        </w:rPr>
        <w:t xml:space="preserve">) </w:t>
      </w:r>
      <w:r w:rsidR="00182CB2" w:rsidRPr="00FC5586">
        <w:rPr>
          <w:rFonts w:ascii="Simplified Arabic" w:hAnsi="Simplified Arabic" w:cs="Simplified Arabic"/>
          <w:sz w:val="28"/>
          <w:szCs w:val="28"/>
          <w:u w:val="single"/>
          <w:rtl/>
        </w:rPr>
        <w:t>من فقه مسائل وأحكام الكفر</w:t>
      </w:r>
      <w:r w:rsidR="00182CB2" w:rsidRPr="00FC5586">
        <w:rPr>
          <w:rFonts w:ascii="Simplified Arabic" w:hAnsi="Simplified Arabic" w:cs="Simplified Arabic"/>
          <w:i/>
          <w:iCs/>
          <w:sz w:val="28"/>
          <w:szCs w:val="28"/>
          <w:rtl/>
        </w:rPr>
        <w:t>:</w:t>
      </w:r>
      <w:r w:rsidR="00182CB2" w:rsidRPr="00FC5586">
        <w:rPr>
          <w:rFonts w:ascii="Simplified Arabic" w:hAnsi="Simplified Arabic" w:cs="Simplified Arabic"/>
          <w:sz w:val="28"/>
          <w:szCs w:val="28"/>
          <w:rtl/>
        </w:rPr>
        <w:t xml:space="preserve"> كفر تارك الحكم بما أنزل الله، كفر أكبر للمستحل</w:t>
      </w:r>
      <w:r>
        <w:rPr>
          <w:rFonts w:ascii="Simplified Arabic" w:hAnsi="Simplified Arabic" w:cs="Simplified Arabic" w:hint="cs"/>
          <w:sz w:val="28"/>
          <w:szCs w:val="28"/>
          <w:rtl/>
        </w:rPr>
        <w:t xml:space="preserve">، </w:t>
      </w:r>
      <w:r w:rsidR="00182CB2" w:rsidRPr="00FC5586">
        <w:rPr>
          <w:rFonts w:ascii="Simplified Arabic" w:hAnsi="Simplified Arabic" w:cs="Simplified Arabic"/>
          <w:sz w:val="28"/>
          <w:szCs w:val="28"/>
          <w:rtl/>
        </w:rPr>
        <w:t xml:space="preserve">وكفر دون كفر لمن حافظ على أصل الإيمان، وهو المقر المنقاد بقول القلب (التصديق) وعمل القلب (الانقياد) وقول اللسان (الإقرار)، وتفريطه في عمل الجارحة فقط، </w:t>
      </w:r>
      <w:r w:rsidR="0071110D" w:rsidRPr="00FC5586">
        <w:rPr>
          <w:rFonts w:ascii="Simplified Arabic" w:hAnsi="Simplified Arabic" w:cs="Simplified Arabic" w:hint="cs"/>
          <w:sz w:val="28"/>
          <w:szCs w:val="28"/>
          <w:rtl/>
        </w:rPr>
        <w:t xml:space="preserve">(7) </w:t>
      </w:r>
      <w:r w:rsidR="00182CB2" w:rsidRPr="00FC5586">
        <w:rPr>
          <w:rFonts w:ascii="Simplified Arabic" w:hAnsi="Simplified Arabic" w:cs="Simplified Arabic"/>
          <w:sz w:val="28"/>
          <w:szCs w:val="28"/>
          <w:rtl/>
        </w:rPr>
        <w:t xml:space="preserve">قوله تعالى {وَمَنْ لَمْ يَحْكُمْ بِمَا أَنْزَلَ اللَّهُ فَأُولَئِكَ هُمُ الْكَافِرُونَ} [المائدة: 44]، من أقر بلسانه واعتقد بقلبه وجوب الحكم بما أنزل الله، فقد حكم </w:t>
      </w:r>
      <w:r w:rsidR="0071110D" w:rsidRPr="00FC5586">
        <w:rPr>
          <w:rFonts w:ascii="Simplified Arabic" w:hAnsi="Simplified Arabic" w:cs="Simplified Arabic" w:hint="cs"/>
          <w:sz w:val="28"/>
          <w:szCs w:val="28"/>
          <w:rtl/>
        </w:rPr>
        <w:t>بقلبه</w:t>
      </w:r>
      <w:r w:rsidR="00182CB2" w:rsidRPr="00FC5586">
        <w:rPr>
          <w:rFonts w:ascii="Simplified Arabic" w:hAnsi="Simplified Arabic" w:cs="Simplified Arabic"/>
          <w:sz w:val="28"/>
          <w:szCs w:val="28"/>
          <w:rtl/>
        </w:rPr>
        <w:t xml:space="preserve"> بما أنزل الله، ولم يترك حكم الله بالكلية فلا ينطبق عليه الكفر الأكبر، وإنما هو كفر عملي لا يخرج من الملة، ومن جحد حكم الله بقلبه، فقد كفر الكفر الأكبر المخرج من الملة، (</w:t>
      </w:r>
      <w:r w:rsidR="0071110D" w:rsidRPr="00FC5586">
        <w:rPr>
          <w:rFonts w:ascii="Simplified Arabic" w:hAnsi="Simplified Arabic" w:cs="Simplified Arabic" w:hint="cs"/>
          <w:sz w:val="28"/>
          <w:szCs w:val="28"/>
          <w:rtl/>
        </w:rPr>
        <w:t>8</w:t>
      </w:r>
      <w:r w:rsidR="00182CB2" w:rsidRPr="00FC5586">
        <w:rPr>
          <w:rFonts w:ascii="Simplified Arabic" w:hAnsi="Simplified Arabic" w:cs="Simplified Arabic"/>
          <w:sz w:val="28"/>
          <w:szCs w:val="28"/>
          <w:rtl/>
        </w:rPr>
        <w:t>) من فقه مسائل وأحكام الكفر</w:t>
      </w:r>
      <w:r w:rsidR="00182CB2" w:rsidRPr="00FC5586">
        <w:rPr>
          <w:rFonts w:ascii="Simplified Arabic" w:hAnsi="Simplified Arabic" w:cs="Simplified Arabic"/>
          <w:i/>
          <w:iCs/>
          <w:sz w:val="28"/>
          <w:szCs w:val="28"/>
          <w:rtl/>
        </w:rPr>
        <w:t>:</w:t>
      </w:r>
      <w:r w:rsidR="00182CB2" w:rsidRPr="00FC5586">
        <w:rPr>
          <w:rFonts w:ascii="Simplified Arabic" w:hAnsi="Simplified Arabic" w:cs="Simplified Arabic"/>
          <w:sz w:val="28"/>
          <w:szCs w:val="28"/>
          <w:rtl/>
        </w:rPr>
        <w:t xml:space="preserve"> ترك الصلاة كفر لنص الشرع عليه، ولكنه كفر أكبر إذا كان الترك بالقلب {جحد الصلاة}، وكفر في إطار الملة إذا صح الاعتقاد واقتصر الترك على عمل الجارحة، (</w:t>
      </w:r>
      <w:r w:rsidR="0071110D" w:rsidRPr="00FC5586">
        <w:rPr>
          <w:rFonts w:ascii="Simplified Arabic" w:hAnsi="Simplified Arabic" w:cs="Simplified Arabic" w:hint="cs"/>
          <w:sz w:val="28"/>
          <w:szCs w:val="28"/>
          <w:rtl/>
        </w:rPr>
        <w:t>9</w:t>
      </w:r>
      <w:r w:rsidR="00182CB2" w:rsidRPr="00FC5586">
        <w:rPr>
          <w:rFonts w:ascii="Simplified Arabic" w:hAnsi="Simplified Arabic" w:cs="Simplified Arabic"/>
          <w:sz w:val="28"/>
          <w:szCs w:val="28"/>
          <w:rtl/>
        </w:rPr>
        <w:t xml:space="preserve">) </w:t>
      </w:r>
      <w:r w:rsidR="00182CB2" w:rsidRPr="00FC5586">
        <w:rPr>
          <w:rFonts w:ascii="Simplified Arabic" w:hAnsi="Simplified Arabic" w:cs="Simplified Arabic"/>
          <w:sz w:val="28"/>
          <w:szCs w:val="28"/>
          <w:u w:val="single"/>
          <w:rtl/>
        </w:rPr>
        <w:t>من فقه مسائل وأحكام الكفر</w:t>
      </w:r>
      <w:r w:rsidR="00182CB2" w:rsidRPr="00FC5586">
        <w:rPr>
          <w:rFonts w:ascii="Simplified Arabic" w:hAnsi="Simplified Arabic" w:cs="Simplified Arabic"/>
          <w:i/>
          <w:iCs/>
          <w:sz w:val="28"/>
          <w:szCs w:val="28"/>
          <w:u w:val="single"/>
          <w:rtl/>
        </w:rPr>
        <w:t>:</w:t>
      </w:r>
      <w:r w:rsidR="00182CB2" w:rsidRPr="00FC5586">
        <w:rPr>
          <w:rFonts w:ascii="Simplified Arabic" w:hAnsi="Simplified Arabic" w:cs="Simplified Arabic"/>
          <w:sz w:val="28"/>
          <w:szCs w:val="28"/>
          <w:rtl/>
        </w:rPr>
        <w:t xml:space="preserve"> أن نعلم أنّ </w:t>
      </w:r>
      <w:r w:rsidR="00182CB2" w:rsidRPr="00FC5586">
        <w:rPr>
          <w:rFonts w:ascii="Simplified Arabic" w:hAnsi="Simplified Arabic" w:cs="Simplified Arabic"/>
          <w:sz w:val="28"/>
          <w:szCs w:val="28"/>
          <w:rtl/>
          <w:lang w:bidi="ar-KW"/>
        </w:rPr>
        <w:t xml:space="preserve">كفر تولي الكافرين كفر أكبر للموالي على أساس الدين، وكفر دون كفر لمن حافظ على أصل الإيمان، وكانت الموالاة على أساس الدنيا </w:t>
      </w:r>
      <w:r>
        <w:rPr>
          <w:rFonts w:ascii="Simplified Arabic" w:hAnsi="Simplified Arabic" w:cs="Simplified Arabic" w:hint="cs"/>
          <w:sz w:val="28"/>
          <w:szCs w:val="28"/>
          <w:rtl/>
          <w:lang w:bidi="ar-KW"/>
        </w:rPr>
        <w:t>و</w:t>
      </w:r>
      <w:r w:rsidR="00182CB2" w:rsidRPr="00FC5586">
        <w:rPr>
          <w:rFonts w:ascii="Simplified Arabic" w:hAnsi="Simplified Arabic" w:cs="Simplified Arabic"/>
          <w:sz w:val="28"/>
          <w:szCs w:val="28"/>
          <w:rtl/>
          <w:lang w:bidi="ar-KW"/>
        </w:rPr>
        <w:t xml:space="preserve">الاعتقاد </w:t>
      </w:r>
      <w:r>
        <w:rPr>
          <w:rFonts w:ascii="Simplified Arabic" w:hAnsi="Simplified Arabic" w:cs="Simplified Arabic" w:hint="cs"/>
          <w:sz w:val="28"/>
          <w:szCs w:val="28"/>
          <w:rtl/>
          <w:lang w:bidi="ar-KW"/>
        </w:rPr>
        <w:t xml:space="preserve">سليم، </w:t>
      </w:r>
    </w:p>
    <w:p w14:paraId="29A36E20" w14:textId="075DCABE" w:rsidR="00182CB2" w:rsidRPr="00FC5586" w:rsidRDefault="00182CB2" w:rsidP="0057679C">
      <w:pPr>
        <w:bidi/>
        <w:jc w:val="both"/>
        <w:rPr>
          <w:rFonts w:ascii="Simplified Arabic" w:hAnsi="Simplified Arabic" w:cs="Simplified Arabic"/>
          <w:sz w:val="28"/>
          <w:szCs w:val="28"/>
          <w:rtl/>
        </w:rPr>
      </w:pPr>
      <w:r w:rsidRPr="00FC5586">
        <w:rPr>
          <w:rFonts w:ascii="Simplified Arabic" w:hAnsi="Simplified Arabic" w:cs="Simplified Arabic" w:hint="cs"/>
          <w:b/>
          <w:bCs/>
          <w:sz w:val="30"/>
          <w:szCs w:val="30"/>
          <w:u w:val="single"/>
          <w:rtl/>
          <w:lang w:bidi="ar-KW"/>
        </w:rPr>
        <w:t>(</w:t>
      </w:r>
      <w:r w:rsidR="0057679C">
        <w:rPr>
          <w:rFonts w:ascii="Simplified Arabic" w:hAnsi="Simplified Arabic" w:cs="Simplified Arabic" w:hint="cs"/>
          <w:b/>
          <w:bCs/>
          <w:sz w:val="30"/>
          <w:szCs w:val="30"/>
          <w:u w:val="single"/>
          <w:rtl/>
          <w:lang w:bidi="ar-KW"/>
        </w:rPr>
        <w:t>خامسا</w:t>
      </w:r>
      <w:r w:rsidRPr="00FC5586">
        <w:rPr>
          <w:rFonts w:ascii="Simplified Arabic" w:hAnsi="Simplified Arabic" w:cs="Simplified Arabic" w:hint="cs"/>
          <w:b/>
          <w:bCs/>
          <w:sz w:val="30"/>
          <w:szCs w:val="30"/>
          <w:u w:val="single"/>
          <w:rtl/>
          <w:lang w:bidi="ar-KW"/>
        </w:rPr>
        <w:t xml:space="preserve">): </w:t>
      </w:r>
      <w:r w:rsidRPr="00FC5586">
        <w:rPr>
          <w:rFonts w:ascii="Simplified Arabic" w:hAnsi="Simplified Arabic" w:cs="Simplified Arabic"/>
          <w:b/>
          <w:bCs/>
          <w:sz w:val="30"/>
          <w:szCs w:val="30"/>
          <w:u w:val="single"/>
          <w:rtl/>
          <w:lang w:bidi="ar-KW"/>
        </w:rPr>
        <w:t xml:space="preserve">تفاصيل هذا العلم العظيم هو من جملة </w:t>
      </w:r>
      <w:r w:rsidRPr="00FC5586">
        <w:rPr>
          <w:rFonts w:ascii="Simplified Arabic" w:hAnsi="Simplified Arabic" w:cs="Simplified Arabic"/>
          <w:b/>
          <w:bCs/>
          <w:sz w:val="30"/>
          <w:szCs w:val="30"/>
          <w:u w:val="single"/>
          <w:rtl/>
        </w:rPr>
        <w:t xml:space="preserve">العلوم التي ادى غياب مفاتيحها عند </w:t>
      </w:r>
      <w:r w:rsidR="00455953">
        <w:rPr>
          <w:rFonts w:ascii="Simplified Arabic" w:hAnsi="Simplified Arabic" w:cs="Simplified Arabic"/>
          <w:b/>
          <w:bCs/>
          <w:sz w:val="30"/>
          <w:szCs w:val="30"/>
          <w:u w:val="single"/>
          <w:rtl/>
        </w:rPr>
        <w:t xml:space="preserve">أهل </w:t>
      </w:r>
      <w:r w:rsidRPr="00FC5586">
        <w:rPr>
          <w:rFonts w:ascii="Simplified Arabic" w:hAnsi="Simplified Arabic" w:cs="Simplified Arabic"/>
          <w:b/>
          <w:bCs/>
          <w:sz w:val="30"/>
          <w:szCs w:val="30"/>
          <w:u w:val="single"/>
          <w:rtl/>
        </w:rPr>
        <w:t>الحشو إلى الخلل العقدي والعلمي لديهم</w:t>
      </w:r>
      <w:r w:rsidRPr="00FC5586">
        <w:rPr>
          <w:rFonts w:ascii="Simplified Arabic" w:hAnsi="Simplified Arabic" w:cs="Simplified Arabic"/>
          <w:sz w:val="28"/>
          <w:szCs w:val="28"/>
          <w:rtl/>
        </w:rPr>
        <w:t xml:space="preserve">، والى وقوع هؤلاء في بدعة الغلو في التكفير واستحلال دماء </w:t>
      </w:r>
      <w:r w:rsidR="00455953">
        <w:rPr>
          <w:rFonts w:ascii="Simplified Arabic" w:hAnsi="Simplified Arabic" w:cs="Simplified Arabic"/>
          <w:sz w:val="28"/>
          <w:szCs w:val="28"/>
          <w:rtl/>
        </w:rPr>
        <w:t xml:space="preserve">أهل </w:t>
      </w:r>
      <w:r w:rsidRPr="00FC5586">
        <w:rPr>
          <w:rFonts w:ascii="Simplified Arabic" w:hAnsi="Simplified Arabic" w:cs="Simplified Arabic"/>
          <w:sz w:val="28"/>
          <w:szCs w:val="28"/>
          <w:rtl/>
        </w:rPr>
        <w:t xml:space="preserve">القبلة وحرماتهم نسأل الله تعالى السلامة من الزيغ، وأرى أنّه </w:t>
      </w:r>
      <w:r w:rsidRPr="00FC5586">
        <w:rPr>
          <w:rFonts w:ascii="Simplified Arabic" w:hAnsi="Simplified Arabic" w:cs="Simplified Arabic"/>
          <w:sz w:val="28"/>
          <w:szCs w:val="28"/>
          <w:rtl/>
          <w:lang w:bidi="ar-KW"/>
        </w:rPr>
        <w:t xml:space="preserve">لا مناص لهم من تجديد </w:t>
      </w:r>
      <w:r w:rsidR="0071110D" w:rsidRPr="00FC5586">
        <w:rPr>
          <w:rFonts w:ascii="Simplified Arabic" w:hAnsi="Simplified Arabic" w:cs="Simplified Arabic" w:hint="cs"/>
          <w:sz w:val="28"/>
          <w:szCs w:val="28"/>
          <w:rtl/>
          <w:lang w:bidi="ar-KW"/>
        </w:rPr>
        <w:t>ال</w:t>
      </w:r>
      <w:r w:rsidRPr="00FC5586">
        <w:rPr>
          <w:rFonts w:ascii="Simplified Arabic" w:hAnsi="Simplified Arabic" w:cs="Simplified Arabic"/>
          <w:sz w:val="28"/>
          <w:szCs w:val="28"/>
          <w:rtl/>
          <w:lang w:bidi="ar-KW"/>
        </w:rPr>
        <w:t xml:space="preserve">طلب لهذا العلم الجليل وذلك للقضاء على فوضى </w:t>
      </w:r>
      <w:r w:rsidRPr="00FC5586">
        <w:rPr>
          <w:rFonts w:ascii="Simplified Arabic" w:hAnsi="Simplified Arabic" w:cs="Simplified Arabic"/>
          <w:sz w:val="28"/>
          <w:szCs w:val="28"/>
          <w:rtl/>
        </w:rPr>
        <w:t>الغلو في التكفير،</w:t>
      </w:r>
      <w:r w:rsidRPr="00FC5586">
        <w:rPr>
          <w:rFonts w:ascii="Simplified Arabic" w:hAnsi="Simplified Arabic" w:cs="Simplified Arabic"/>
          <w:sz w:val="28"/>
          <w:szCs w:val="28"/>
          <w:rtl/>
          <w:lang w:bidi="ar-KW"/>
        </w:rPr>
        <w:t xml:space="preserve"> ويكفيه شرفا (علم احكام الإيمان والكفر) أنه العلم المتعلق </w:t>
      </w:r>
      <w:r w:rsidRPr="00FC5586">
        <w:rPr>
          <w:rFonts w:ascii="Simplified Arabic" w:hAnsi="Simplified Arabic" w:cs="Simplified Arabic"/>
          <w:sz w:val="28"/>
          <w:szCs w:val="28"/>
          <w:rtl/>
        </w:rPr>
        <w:t xml:space="preserve">بحفظ حُرمة </w:t>
      </w:r>
      <w:r w:rsidR="00455953">
        <w:rPr>
          <w:rFonts w:ascii="Simplified Arabic" w:hAnsi="Simplified Arabic" w:cs="Simplified Arabic"/>
          <w:sz w:val="28"/>
          <w:szCs w:val="28"/>
          <w:rtl/>
        </w:rPr>
        <w:t xml:space="preserve">أهل </w:t>
      </w:r>
      <w:r w:rsidRPr="00FC5586">
        <w:rPr>
          <w:rFonts w:ascii="Simplified Arabic" w:hAnsi="Simplified Arabic" w:cs="Simplified Arabic"/>
          <w:sz w:val="28"/>
          <w:szCs w:val="28"/>
          <w:rtl/>
        </w:rPr>
        <w:t xml:space="preserve">القبلة، </w:t>
      </w:r>
      <w:r w:rsidR="00455953">
        <w:rPr>
          <w:rFonts w:ascii="Simplified Arabic" w:hAnsi="Simplified Arabic" w:cs="Simplified Arabic"/>
          <w:sz w:val="28"/>
          <w:szCs w:val="28"/>
          <w:rtl/>
        </w:rPr>
        <w:t xml:space="preserve">أهل </w:t>
      </w:r>
      <w:r w:rsidRPr="00FC5586">
        <w:rPr>
          <w:rFonts w:ascii="Simplified Arabic" w:hAnsi="Simplified Arabic" w:cs="Simplified Arabic"/>
          <w:sz w:val="28"/>
          <w:szCs w:val="28"/>
          <w:rtl/>
        </w:rPr>
        <w:t xml:space="preserve">(لا إله إلاّ الله * محمـد رسول الله) وحفظ حقوقهم الشرعية دون تعدي على أحد منهم بتكفير لا يستحقه أو ظلم لا يُـناسبه، </w:t>
      </w:r>
      <w:r w:rsidRPr="00FC5586">
        <w:rPr>
          <w:rFonts w:ascii="Simplified Arabic" w:hAnsi="Simplified Arabic" w:cs="Simplified Arabic"/>
          <w:sz w:val="28"/>
          <w:szCs w:val="28"/>
          <w:rtl/>
          <w:lang w:bidi="ar-KW"/>
        </w:rPr>
        <w:t xml:space="preserve">ويكفيه شرفا أنه العلم المتعلق </w:t>
      </w:r>
      <w:r w:rsidRPr="00FC5586">
        <w:rPr>
          <w:rFonts w:ascii="Simplified Arabic" w:hAnsi="Simplified Arabic" w:cs="Simplified Arabic"/>
          <w:sz w:val="28"/>
          <w:szCs w:val="28"/>
          <w:rtl/>
        </w:rPr>
        <w:t xml:space="preserve">بتتبع جذور الغلّو في مسائل التكفير واجتثاثها من أصولها، ومنع الغلّو في تكفير </w:t>
      </w:r>
      <w:r w:rsidR="00455953">
        <w:rPr>
          <w:rFonts w:ascii="Simplified Arabic" w:hAnsi="Simplified Arabic" w:cs="Simplified Arabic"/>
          <w:sz w:val="28"/>
          <w:szCs w:val="28"/>
          <w:rtl/>
        </w:rPr>
        <w:t xml:space="preserve">أهل </w:t>
      </w:r>
      <w:r w:rsidRPr="00FC5586">
        <w:rPr>
          <w:rFonts w:ascii="Simplified Arabic" w:hAnsi="Simplified Arabic" w:cs="Simplified Arabic"/>
          <w:sz w:val="28"/>
          <w:szCs w:val="28"/>
          <w:rtl/>
        </w:rPr>
        <w:t xml:space="preserve">القبلة أو التعجل فيه دون اتباع ضوابط </w:t>
      </w:r>
      <w:r w:rsidR="00455953">
        <w:rPr>
          <w:rFonts w:ascii="Simplified Arabic" w:hAnsi="Simplified Arabic" w:cs="Simplified Arabic"/>
          <w:sz w:val="28"/>
          <w:szCs w:val="28"/>
          <w:rtl/>
        </w:rPr>
        <w:t xml:space="preserve">أهل </w:t>
      </w:r>
      <w:r w:rsidRPr="00FC5586">
        <w:rPr>
          <w:rFonts w:ascii="Simplified Arabic" w:hAnsi="Simplified Arabic" w:cs="Simplified Arabic"/>
          <w:sz w:val="28"/>
          <w:szCs w:val="28"/>
          <w:rtl/>
        </w:rPr>
        <w:t xml:space="preserve">العلم الصحيحة في تكفير المسلم المتلبس بالكفر الأكبر، </w:t>
      </w:r>
      <w:r w:rsidRPr="00FC5586">
        <w:rPr>
          <w:rFonts w:ascii="Simplified Arabic" w:hAnsi="Simplified Arabic" w:cs="Simplified Arabic"/>
          <w:sz w:val="28"/>
          <w:szCs w:val="28"/>
          <w:rtl/>
          <w:lang w:bidi="ar-KW"/>
        </w:rPr>
        <w:t>ويكفيه شرفا أنه العلم المتعلق ب</w:t>
      </w:r>
      <w:r w:rsidRPr="00FC5586">
        <w:rPr>
          <w:rFonts w:ascii="Simplified Arabic" w:hAnsi="Simplified Arabic" w:cs="Simplified Arabic"/>
          <w:sz w:val="28"/>
          <w:szCs w:val="28"/>
          <w:rtl/>
        </w:rPr>
        <w:t xml:space="preserve">تتبع شبهات الخوارج والمعتزلة وآرائهم التي تسربت إلى </w:t>
      </w:r>
      <w:r w:rsidR="00455953">
        <w:rPr>
          <w:rFonts w:ascii="Simplified Arabic" w:hAnsi="Simplified Arabic" w:cs="Simplified Arabic"/>
          <w:sz w:val="28"/>
          <w:szCs w:val="28"/>
          <w:rtl/>
        </w:rPr>
        <w:t xml:space="preserve">أهل </w:t>
      </w:r>
      <w:r w:rsidRPr="00FC5586">
        <w:rPr>
          <w:rFonts w:ascii="Simplified Arabic" w:hAnsi="Simplified Arabic" w:cs="Simplified Arabic"/>
          <w:sz w:val="28"/>
          <w:szCs w:val="28"/>
          <w:rtl/>
        </w:rPr>
        <w:t>الحشو وزيادة التكفير،</w:t>
      </w:r>
      <w:r w:rsidRPr="00FC5586">
        <w:rPr>
          <w:rFonts w:ascii="Simplified Arabic" w:hAnsi="Simplified Arabic" w:cs="Simplified Arabic"/>
          <w:sz w:val="28"/>
          <w:szCs w:val="28"/>
          <w:rtl/>
          <w:lang w:bidi="ar-KW"/>
        </w:rPr>
        <w:t xml:space="preserve"> ويكفيه شرفا أنه العلم المتعلق ب</w:t>
      </w:r>
      <w:r w:rsidRPr="00FC5586">
        <w:rPr>
          <w:rFonts w:ascii="Simplified Arabic" w:hAnsi="Simplified Arabic" w:cs="Simplified Arabic"/>
          <w:sz w:val="28"/>
          <w:szCs w:val="28"/>
          <w:rtl/>
        </w:rPr>
        <w:t>بيان الفهم الصحيح للإرجاء وحدوده الفاصلة بينه وبين السنّة، وبيان من هم المرجئة ومتى يُتهم المرء بالإرجاء ومتى لا يُـتهم،</w:t>
      </w:r>
      <w:r w:rsidR="0071110D" w:rsidRPr="00FC5586">
        <w:rPr>
          <w:rFonts w:ascii="Simplified Arabic" w:hAnsi="Simplified Arabic" w:cs="Simplified Arabic" w:hint="cs"/>
          <w:sz w:val="28"/>
          <w:szCs w:val="28"/>
          <w:rtl/>
        </w:rPr>
        <w:t xml:space="preserve"> </w:t>
      </w:r>
      <w:r w:rsidRPr="00FC5586">
        <w:rPr>
          <w:rFonts w:ascii="Simplified Arabic" w:hAnsi="Simplified Arabic" w:cs="Simplified Arabic"/>
          <w:b/>
          <w:bCs/>
          <w:sz w:val="28"/>
          <w:szCs w:val="28"/>
          <w:u w:val="single"/>
          <w:rtl/>
        </w:rPr>
        <w:t xml:space="preserve">إنّ هل الحشو يرمون علماء </w:t>
      </w:r>
      <w:r w:rsidR="00455953">
        <w:rPr>
          <w:rFonts w:ascii="Simplified Arabic" w:hAnsi="Simplified Arabic" w:cs="Simplified Arabic"/>
          <w:b/>
          <w:bCs/>
          <w:sz w:val="28"/>
          <w:szCs w:val="28"/>
          <w:u w:val="single"/>
          <w:rtl/>
        </w:rPr>
        <w:t xml:space="preserve">أهل </w:t>
      </w:r>
      <w:r w:rsidR="006930E2">
        <w:rPr>
          <w:rFonts w:ascii="Simplified Arabic" w:hAnsi="Simplified Arabic" w:cs="Simplified Arabic"/>
          <w:b/>
          <w:bCs/>
          <w:sz w:val="28"/>
          <w:szCs w:val="28"/>
          <w:u w:val="single"/>
          <w:rtl/>
        </w:rPr>
        <w:t xml:space="preserve">السنّة </w:t>
      </w:r>
      <w:r w:rsidRPr="00FC5586">
        <w:rPr>
          <w:rFonts w:ascii="Simplified Arabic" w:hAnsi="Simplified Arabic" w:cs="Simplified Arabic"/>
          <w:b/>
          <w:bCs/>
          <w:sz w:val="28"/>
          <w:szCs w:val="28"/>
          <w:u w:val="single"/>
          <w:rtl/>
        </w:rPr>
        <w:t>بالإرجاء وما ذلك إلاّ لعدم تحقيقهم للحدّ الفاصل بين الإرجاء والسنّة،</w:t>
      </w:r>
      <w:r w:rsidRPr="00FC5586">
        <w:rPr>
          <w:rFonts w:ascii="Simplified Arabic" w:hAnsi="Simplified Arabic" w:cs="Simplified Arabic"/>
          <w:sz w:val="28"/>
          <w:szCs w:val="28"/>
          <w:rtl/>
        </w:rPr>
        <w:t xml:space="preserve"> بل وعدم فهمهم لحقيقة مذهب </w:t>
      </w:r>
      <w:r w:rsidR="00455953">
        <w:rPr>
          <w:rFonts w:ascii="Simplified Arabic" w:hAnsi="Simplified Arabic" w:cs="Simplified Arabic"/>
          <w:sz w:val="28"/>
          <w:szCs w:val="28"/>
          <w:rtl/>
        </w:rPr>
        <w:t xml:space="preserve">أهل </w:t>
      </w:r>
      <w:r w:rsidRPr="00FC5586">
        <w:rPr>
          <w:rFonts w:ascii="Simplified Arabic" w:hAnsi="Simplified Arabic" w:cs="Simplified Arabic"/>
          <w:sz w:val="28"/>
          <w:szCs w:val="28"/>
          <w:rtl/>
        </w:rPr>
        <w:t xml:space="preserve">السنّة، </w:t>
      </w:r>
      <w:r w:rsidRPr="00FC5586">
        <w:rPr>
          <w:rFonts w:ascii="Simplified Arabic" w:hAnsi="Simplified Arabic" w:cs="Simplified Arabic"/>
          <w:sz w:val="28"/>
          <w:szCs w:val="28"/>
          <w:rtl/>
          <w:lang w:bidi="ar-KW"/>
        </w:rPr>
        <w:t xml:space="preserve">ويكفي هذا العلم شرفا (علم أحكام الإيمان والكفر) أنه العلم المتعلق </w:t>
      </w:r>
      <w:r w:rsidRPr="00FC5586">
        <w:rPr>
          <w:rFonts w:ascii="Simplified Arabic" w:hAnsi="Simplified Arabic" w:cs="Simplified Arabic"/>
          <w:sz w:val="28"/>
          <w:szCs w:val="28"/>
          <w:rtl/>
        </w:rPr>
        <w:t xml:space="preserve">بتجديد النظرة السمحة </w:t>
      </w:r>
      <w:r w:rsidRPr="00FC5586">
        <w:rPr>
          <w:rFonts w:ascii="Simplified Arabic" w:hAnsi="Simplified Arabic" w:cs="Simplified Arabic"/>
          <w:sz w:val="28"/>
          <w:szCs w:val="28"/>
          <w:rtl/>
        </w:rPr>
        <w:lastRenderedPageBreak/>
        <w:t xml:space="preserve">الصحيحة المعتدلة التي كان عليها علماؤنا الأجلاء تجاه </w:t>
      </w:r>
      <w:r w:rsidR="00455953">
        <w:rPr>
          <w:rFonts w:ascii="Simplified Arabic" w:hAnsi="Simplified Arabic" w:cs="Simplified Arabic"/>
          <w:sz w:val="28"/>
          <w:szCs w:val="28"/>
          <w:rtl/>
        </w:rPr>
        <w:t xml:space="preserve">أهل </w:t>
      </w:r>
      <w:r w:rsidR="006930E2">
        <w:rPr>
          <w:rFonts w:ascii="Simplified Arabic" w:hAnsi="Simplified Arabic" w:cs="Simplified Arabic"/>
          <w:sz w:val="28"/>
          <w:szCs w:val="28"/>
          <w:rtl/>
        </w:rPr>
        <w:t xml:space="preserve">السنّة </w:t>
      </w:r>
      <w:r w:rsidRPr="00FC5586">
        <w:rPr>
          <w:rFonts w:ascii="Simplified Arabic" w:hAnsi="Simplified Arabic" w:cs="Simplified Arabic"/>
          <w:sz w:val="28"/>
          <w:szCs w:val="28"/>
          <w:rtl/>
        </w:rPr>
        <w:t xml:space="preserve">. وهم بحمد الله سواد الأمة الأعظم على مرّ عصور الإسلام، </w:t>
      </w:r>
      <w:r w:rsidRPr="00FC5586">
        <w:rPr>
          <w:rFonts w:ascii="Simplified Arabic" w:hAnsi="Simplified Arabic" w:cs="Simplified Arabic"/>
          <w:sz w:val="28"/>
          <w:szCs w:val="28"/>
          <w:rtl/>
          <w:lang w:bidi="ar-KW"/>
        </w:rPr>
        <w:t xml:space="preserve">ويكفيه شرفا أنه العلم المتعلق </w:t>
      </w:r>
      <w:r w:rsidRPr="00FC5586">
        <w:rPr>
          <w:rFonts w:ascii="Simplified Arabic" w:hAnsi="Simplified Arabic" w:cs="Simplified Arabic"/>
          <w:sz w:val="28"/>
          <w:szCs w:val="28"/>
          <w:rtl/>
        </w:rPr>
        <w:t xml:space="preserve">بنشر العلم الراسخ بأدلته الربانية المحفوظة بعيداً عن مناهج الغلّو سواء في التكفير أو في </w:t>
      </w:r>
      <w:proofErr w:type="spellStart"/>
      <w:r w:rsidRPr="00FC5586">
        <w:rPr>
          <w:rFonts w:ascii="Simplified Arabic" w:hAnsi="Simplified Arabic" w:cs="Simplified Arabic"/>
          <w:sz w:val="28"/>
          <w:szCs w:val="28"/>
          <w:rtl/>
        </w:rPr>
        <w:t>التفسيق</w:t>
      </w:r>
      <w:proofErr w:type="spellEnd"/>
      <w:r w:rsidRPr="00FC5586">
        <w:rPr>
          <w:rFonts w:ascii="Simplified Arabic" w:hAnsi="Simplified Arabic" w:cs="Simplified Arabic"/>
          <w:sz w:val="28"/>
          <w:szCs w:val="28"/>
          <w:rtl/>
        </w:rPr>
        <w:t xml:space="preserve"> أو في التبديع الزائد دون ضوابط حكيمة قررها أهلها علماء الأمة الأئمة الثقات، ويكفيه شرفا أنه العلم المتعلق بتأصيل مسائل الإيمان والكفر على طريقة </w:t>
      </w:r>
      <w:r w:rsidR="00455953">
        <w:rPr>
          <w:rFonts w:ascii="Simplified Arabic" w:hAnsi="Simplified Arabic" w:cs="Simplified Arabic"/>
          <w:sz w:val="28"/>
          <w:szCs w:val="28"/>
          <w:rtl/>
        </w:rPr>
        <w:t xml:space="preserve">أهل </w:t>
      </w:r>
      <w:r w:rsidRPr="00FC5586">
        <w:rPr>
          <w:rFonts w:ascii="Simplified Arabic" w:hAnsi="Simplified Arabic" w:cs="Simplified Arabic"/>
          <w:sz w:val="28"/>
          <w:szCs w:val="28"/>
          <w:rtl/>
        </w:rPr>
        <w:t>العلم والفقه بالكتاب و</w:t>
      </w:r>
      <w:r w:rsidR="006930E2">
        <w:rPr>
          <w:rFonts w:ascii="Simplified Arabic" w:hAnsi="Simplified Arabic" w:cs="Simplified Arabic"/>
          <w:sz w:val="28"/>
          <w:szCs w:val="28"/>
          <w:rtl/>
        </w:rPr>
        <w:t xml:space="preserve">السنّة </w:t>
      </w:r>
      <w:r w:rsidRPr="00FC5586">
        <w:rPr>
          <w:rFonts w:ascii="Simplified Arabic" w:hAnsi="Simplified Arabic" w:cs="Simplified Arabic"/>
          <w:sz w:val="28"/>
          <w:szCs w:val="28"/>
          <w:rtl/>
        </w:rPr>
        <w:t>المتخصصين فيه، فللعقيدة مدارسها المتخصصة وعلماؤها المتخصصون وللفقه مدارسه المتخصصة وعلماؤه المتخصصون وللتزكية كذلك مدارسها المتخصصة وعلماؤها المتخصصون</w:t>
      </w:r>
      <w:r w:rsidR="0012448F" w:rsidRPr="00FC5586">
        <w:rPr>
          <w:rFonts w:ascii="Simplified Arabic" w:hAnsi="Simplified Arabic" w:cs="Simplified Arabic"/>
          <w:sz w:val="28"/>
          <w:szCs w:val="28"/>
          <w:rtl/>
        </w:rPr>
        <w:t>،</w:t>
      </w:r>
      <w:r w:rsidRPr="00FC5586">
        <w:rPr>
          <w:rFonts w:ascii="Simplified Arabic" w:hAnsi="Simplified Arabic" w:cs="Simplified Arabic"/>
          <w:sz w:val="28"/>
          <w:szCs w:val="28"/>
          <w:rtl/>
        </w:rPr>
        <w:t xml:space="preserve"> والشرع الحنيف يدعو إلى التخصص وإلى احترام التخصص</w:t>
      </w:r>
      <w:r w:rsidR="0012448F" w:rsidRPr="00FC5586">
        <w:rPr>
          <w:rFonts w:ascii="Simplified Arabic" w:hAnsi="Simplified Arabic" w:cs="Simplified Arabic"/>
          <w:sz w:val="28"/>
          <w:szCs w:val="28"/>
          <w:rtl/>
        </w:rPr>
        <w:t xml:space="preserve">: </w:t>
      </w:r>
      <w:r w:rsidRPr="00FC5586">
        <w:rPr>
          <w:rFonts w:ascii="Simplified Arabic" w:hAnsi="Simplified Arabic" w:cs="Simplified Arabic"/>
          <w:sz w:val="28"/>
          <w:szCs w:val="28"/>
          <w:rtl/>
        </w:rPr>
        <w:t>قال تعالى</w:t>
      </w:r>
      <w:r w:rsidR="0012448F" w:rsidRPr="00FC5586">
        <w:rPr>
          <w:rFonts w:ascii="Simplified Arabic" w:hAnsi="Simplified Arabic" w:cs="Simplified Arabic"/>
          <w:sz w:val="28"/>
          <w:szCs w:val="28"/>
          <w:rtl/>
        </w:rPr>
        <w:t>:</w:t>
      </w:r>
      <w:r w:rsidRPr="00FC5586">
        <w:rPr>
          <w:rFonts w:ascii="Simplified Arabic" w:hAnsi="Simplified Arabic" w:cs="Simplified Arabic"/>
          <w:sz w:val="28"/>
          <w:szCs w:val="28"/>
          <w:rtl/>
        </w:rPr>
        <w:t xml:space="preserve"> { وَلَوْ رَدُّوهُ إِلَى الرَّسُولِ وَإِلَى أُولِي الْأَمْرِ مِنْهُمْ لَعَلِمَهُ الَّذِينَ يَسْتَنْبِطُونَهُ مِنْهُمْ } [ النساء</w:t>
      </w:r>
      <w:r w:rsidR="0012448F" w:rsidRPr="00FC5586">
        <w:rPr>
          <w:rFonts w:ascii="Simplified Arabic" w:hAnsi="Simplified Arabic" w:cs="Simplified Arabic"/>
          <w:sz w:val="28"/>
          <w:szCs w:val="28"/>
          <w:rtl/>
        </w:rPr>
        <w:t>:</w:t>
      </w:r>
      <w:r w:rsidRPr="00FC5586">
        <w:rPr>
          <w:rFonts w:ascii="Simplified Arabic" w:hAnsi="Simplified Arabic" w:cs="Simplified Arabic"/>
          <w:sz w:val="28"/>
          <w:szCs w:val="28"/>
          <w:rtl/>
        </w:rPr>
        <w:t xml:space="preserve"> 83 ]</w:t>
      </w:r>
      <w:r w:rsidR="0012448F" w:rsidRPr="00FC5586">
        <w:rPr>
          <w:rFonts w:ascii="Simplified Arabic" w:hAnsi="Simplified Arabic" w:cs="Simplified Arabic"/>
          <w:sz w:val="28"/>
          <w:szCs w:val="28"/>
          <w:rtl/>
        </w:rPr>
        <w:t>،</w:t>
      </w:r>
      <w:r w:rsidRPr="00FC5586">
        <w:rPr>
          <w:rFonts w:ascii="Simplified Arabic" w:hAnsi="Simplified Arabic" w:cs="Simplified Arabic"/>
          <w:sz w:val="28"/>
          <w:szCs w:val="28"/>
          <w:rtl/>
        </w:rPr>
        <w:t xml:space="preserve"> ومعنى الآية الرد إلى المتخصصين</w:t>
      </w:r>
      <w:r w:rsidR="0012448F" w:rsidRPr="00FC5586">
        <w:rPr>
          <w:rFonts w:ascii="Simplified Arabic" w:hAnsi="Simplified Arabic" w:cs="Simplified Arabic"/>
          <w:sz w:val="28"/>
          <w:szCs w:val="28"/>
          <w:rtl/>
        </w:rPr>
        <w:t xml:space="preserve">، </w:t>
      </w:r>
      <w:r w:rsidRPr="00FC5586">
        <w:rPr>
          <w:rFonts w:ascii="Simplified Arabic" w:hAnsi="Simplified Arabic" w:cs="Simplified Arabic"/>
          <w:sz w:val="28"/>
          <w:szCs w:val="28"/>
          <w:rtl/>
        </w:rPr>
        <w:t xml:space="preserve">وهؤلاء المتخصصون ينبغي الرجوع إليهم في مجال علومهم لأنهم </w:t>
      </w:r>
      <w:r w:rsidR="00455953">
        <w:rPr>
          <w:rFonts w:ascii="Simplified Arabic" w:hAnsi="Simplified Arabic" w:cs="Simplified Arabic"/>
          <w:sz w:val="28"/>
          <w:szCs w:val="28"/>
          <w:rtl/>
        </w:rPr>
        <w:t xml:space="preserve">أهل </w:t>
      </w:r>
      <w:r w:rsidRPr="00FC5586">
        <w:rPr>
          <w:rFonts w:ascii="Simplified Arabic" w:hAnsi="Simplified Arabic" w:cs="Simplified Arabic"/>
          <w:sz w:val="28"/>
          <w:szCs w:val="28"/>
          <w:rtl/>
        </w:rPr>
        <w:t>المعرفة والخبرة به</w:t>
      </w:r>
      <w:r w:rsidR="0012448F" w:rsidRPr="00FC5586">
        <w:rPr>
          <w:rFonts w:ascii="Simplified Arabic" w:hAnsi="Simplified Arabic" w:cs="Simplified Arabic"/>
          <w:sz w:val="28"/>
          <w:szCs w:val="28"/>
          <w:rtl/>
        </w:rPr>
        <w:t>،</w:t>
      </w:r>
      <w:r w:rsidRPr="00FC5586">
        <w:rPr>
          <w:rFonts w:ascii="Simplified Arabic" w:hAnsi="Simplified Arabic" w:cs="Simplified Arabic"/>
          <w:sz w:val="28"/>
          <w:szCs w:val="28"/>
          <w:rtl/>
        </w:rPr>
        <w:t xml:space="preserve"> قال تعالى</w:t>
      </w:r>
      <w:r w:rsidR="0012448F" w:rsidRPr="00FC5586">
        <w:rPr>
          <w:rFonts w:ascii="Simplified Arabic" w:hAnsi="Simplified Arabic" w:cs="Simplified Arabic"/>
          <w:sz w:val="28"/>
          <w:szCs w:val="28"/>
          <w:rtl/>
        </w:rPr>
        <w:t>:</w:t>
      </w:r>
      <w:r w:rsidRPr="00FC5586">
        <w:rPr>
          <w:rFonts w:ascii="Simplified Arabic" w:hAnsi="Simplified Arabic" w:cs="Simplified Arabic"/>
          <w:sz w:val="28"/>
          <w:szCs w:val="28"/>
          <w:rtl/>
        </w:rPr>
        <w:t xml:space="preserve"> { وَلَا يُنَبِّئُكَ مِثْلُ خَبِيرٍ } [ فاطر</w:t>
      </w:r>
      <w:r w:rsidR="0012448F" w:rsidRPr="00FC5586">
        <w:rPr>
          <w:rFonts w:ascii="Simplified Arabic" w:hAnsi="Simplified Arabic" w:cs="Simplified Arabic"/>
          <w:sz w:val="28"/>
          <w:szCs w:val="28"/>
          <w:rtl/>
        </w:rPr>
        <w:t>:</w:t>
      </w:r>
      <w:r w:rsidRPr="00FC5586">
        <w:rPr>
          <w:rFonts w:ascii="Simplified Arabic" w:hAnsi="Simplified Arabic" w:cs="Simplified Arabic"/>
          <w:sz w:val="28"/>
          <w:szCs w:val="28"/>
          <w:rtl/>
        </w:rPr>
        <w:t xml:space="preserve"> 14 ]</w:t>
      </w:r>
      <w:r w:rsidR="0012448F" w:rsidRPr="00FC5586">
        <w:rPr>
          <w:rFonts w:ascii="Simplified Arabic" w:hAnsi="Simplified Arabic" w:cs="Simplified Arabic"/>
          <w:sz w:val="28"/>
          <w:szCs w:val="28"/>
          <w:rtl/>
        </w:rPr>
        <w:t>،</w:t>
      </w:r>
      <w:r w:rsidRPr="00FC5586">
        <w:rPr>
          <w:rFonts w:ascii="Simplified Arabic" w:hAnsi="Simplified Arabic" w:cs="Simplified Arabic"/>
          <w:sz w:val="28"/>
          <w:szCs w:val="28"/>
          <w:rtl/>
        </w:rPr>
        <w:t xml:space="preserve"> بل أمرنا الشرع بسؤال </w:t>
      </w:r>
      <w:r w:rsidR="00455953">
        <w:rPr>
          <w:rFonts w:ascii="Simplified Arabic" w:hAnsi="Simplified Arabic" w:cs="Simplified Arabic"/>
          <w:sz w:val="28"/>
          <w:szCs w:val="28"/>
          <w:rtl/>
        </w:rPr>
        <w:t xml:space="preserve">أهل </w:t>
      </w:r>
      <w:r w:rsidRPr="00FC5586">
        <w:rPr>
          <w:rFonts w:ascii="Simplified Arabic" w:hAnsi="Simplified Arabic" w:cs="Simplified Arabic"/>
          <w:sz w:val="28"/>
          <w:szCs w:val="28"/>
          <w:rtl/>
        </w:rPr>
        <w:t>التخصص لا غيرهم</w:t>
      </w:r>
      <w:r w:rsidR="0012448F" w:rsidRPr="00FC5586">
        <w:rPr>
          <w:rFonts w:ascii="Simplified Arabic" w:hAnsi="Simplified Arabic" w:cs="Simplified Arabic"/>
          <w:sz w:val="28"/>
          <w:szCs w:val="28"/>
          <w:rtl/>
        </w:rPr>
        <w:t>،</w:t>
      </w:r>
      <w:r w:rsidRPr="00FC5586">
        <w:rPr>
          <w:rFonts w:ascii="Simplified Arabic" w:hAnsi="Simplified Arabic" w:cs="Simplified Arabic"/>
          <w:sz w:val="28"/>
          <w:szCs w:val="28"/>
          <w:rtl/>
        </w:rPr>
        <w:t xml:space="preserve"> قال تعالى</w:t>
      </w:r>
      <w:r w:rsidR="0012448F" w:rsidRPr="00FC5586">
        <w:rPr>
          <w:rFonts w:ascii="Simplified Arabic" w:hAnsi="Simplified Arabic" w:cs="Simplified Arabic"/>
          <w:sz w:val="28"/>
          <w:szCs w:val="28"/>
          <w:rtl/>
        </w:rPr>
        <w:t>:</w:t>
      </w:r>
      <w:r w:rsidRPr="00FC5586">
        <w:rPr>
          <w:rFonts w:ascii="Simplified Arabic" w:hAnsi="Simplified Arabic" w:cs="Simplified Arabic"/>
          <w:sz w:val="28"/>
          <w:szCs w:val="28"/>
          <w:rtl/>
        </w:rPr>
        <w:t xml:space="preserve"> {</w:t>
      </w:r>
      <w:r w:rsidR="00462AE0">
        <w:rPr>
          <w:rFonts w:ascii="Simplified Arabic" w:hAnsi="Simplified Arabic" w:cs="Simplified Arabic"/>
          <w:sz w:val="28"/>
          <w:szCs w:val="28"/>
          <w:rtl/>
        </w:rPr>
        <w:t>فَاسْأَلُوا أَهْلَ الذِّكْرِ إِنْ كُنْتُمْ لَا تَعْلَمُونَ</w:t>
      </w:r>
      <w:r w:rsidRPr="00FC5586">
        <w:rPr>
          <w:rFonts w:ascii="Simplified Arabic" w:hAnsi="Simplified Arabic" w:cs="Simplified Arabic"/>
          <w:sz w:val="28"/>
          <w:szCs w:val="28"/>
          <w:rtl/>
        </w:rPr>
        <w:t>} [ النحل</w:t>
      </w:r>
      <w:r w:rsidR="0012448F" w:rsidRPr="00FC5586">
        <w:rPr>
          <w:rFonts w:ascii="Simplified Arabic" w:hAnsi="Simplified Arabic" w:cs="Simplified Arabic"/>
          <w:sz w:val="28"/>
          <w:szCs w:val="28"/>
          <w:rtl/>
        </w:rPr>
        <w:t>:</w:t>
      </w:r>
      <w:r w:rsidRPr="00FC5586">
        <w:rPr>
          <w:rFonts w:ascii="Simplified Arabic" w:hAnsi="Simplified Arabic" w:cs="Simplified Arabic"/>
          <w:sz w:val="28"/>
          <w:szCs w:val="28"/>
          <w:rtl/>
        </w:rPr>
        <w:t xml:space="preserve"> 43 ]</w:t>
      </w:r>
      <w:r w:rsidR="0012448F" w:rsidRPr="00FC5586">
        <w:rPr>
          <w:rFonts w:ascii="Simplified Arabic" w:hAnsi="Simplified Arabic" w:cs="Simplified Arabic"/>
          <w:sz w:val="28"/>
          <w:szCs w:val="28"/>
          <w:rtl/>
        </w:rPr>
        <w:t>،</w:t>
      </w:r>
    </w:p>
    <w:p w14:paraId="1967760F" w14:textId="77777777" w:rsidR="00182CB2" w:rsidRPr="00FC5586" w:rsidRDefault="00182CB2" w:rsidP="00182CB2">
      <w:pPr>
        <w:bidi/>
        <w:jc w:val="both"/>
        <w:rPr>
          <w:rFonts w:ascii="Simplified Arabic" w:hAnsi="Simplified Arabic" w:cs="Simplified Arabic"/>
          <w:sz w:val="28"/>
          <w:szCs w:val="28"/>
        </w:rPr>
      </w:pPr>
    </w:p>
    <w:p w14:paraId="5FE35987" w14:textId="270D3CF9" w:rsidR="008709A2" w:rsidRPr="00FC5586" w:rsidRDefault="00206D5D" w:rsidP="00206D5D">
      <w:pPr>
        <w:bidi/>
        <w:jc w:val="center"/>
        <w:rPr>
          <w:rFonts w:ascii="Simplified Arabic" w:hAnsi="Simplified Arabic" w:cs="Simplified Arabic"/>
          <w:sz w:val="28"/>
          <w:szCs w:val="28"/>
          <w:rtl/>
        </w:rPr>
      </w:pPr>
      <w:r w:rsidRPr="00FC5586">
        <w:rPr>
          <w:rFonts w:ascii="Simplified Arabic" w:hAnsi="Simplified Arabic" w:cs="Simplified Arabic" w:hint="cs"/>
          <w:sz w:val="28"/>
          <w:szCs w:val="28"/>
          <w:rtl/>
        </w:rPr>
        <w:t>***</w:t>
      </w:r>
    </w:p>
    <w:p w14:paraId="041BECA0" w14:textId="6028999D" w:rsidR="008709A2" w:rsidRPr="00FC5586" w:rsidRDefault="008709A2" w:rsidP="008709A2">
      <w:pPr>
        <w:bidi/>
        <w:jc w:val="center"/>
        <w:rPr>
          <w:rFonts w:ascii="Simplified Arabic" w:hAnsi="Simplified Arabic" w:cs="Simplified Arabic"/>
          <w:b/>
          <w:bCs/>
          <w:rtl/>
        </w:rPr>
      </w:pPr>
    </w:p>
    <w:p w14:paraId="5A544638" w14:textId="77777777" w:rsidR="0057679C" w:rsidRPr="00FC5586" w:rsidRDefault="0057679C" w:rsidP="0057679C">
      <w:pPr>
        <w:bidi/>
        <w:jc w:val="center"/>
        <w:rPr>
          <w:rFonts w:ascii="Simplified Arabic" w:hAnsi="Simplified Arabic" w:cs="Simplified Arabic"/>
          <w:b/>
          <w:bCs/>
          <w:rtl/>
        </w:rPr>
      </w:pPr>
    </w:p>
    <w:p w14:paraId="2BC60398" w14:textId="77777777" w:rsidR="0009781D" w:rsidRPr="00FC5586" w:rsidRDefault="0009781D" w:rsidP="0009781D">
      <w:pPr>
        <w:pBdr>
          <w:top w:val="threeDEngrave" w:sz="24" w:space="1" w:color="auto"/>
          <w:left w:val="threeDEngrave" w:sz="24" w:space="4" w:color="auto"/>
          <w:bottom w:val="threeDEmboss" w:sz="24" w:space="1" w:color="auto"/>
          <w:right w:val="threeDEmboss" w:sz="24" w:space="4" w:color="auto"/>
        </w:pBdr>
        <w:bidi/>
        <w:jc w:val="center"/>
        <w:rPr>
          <w:rFonts w:ascii="Simplified Arabic" w:hAnsi="Simplified Arabic" w:cs="Simplified Arabic"/>
          <w:b/>
          <w:bCs/>
          <w:sz w:val="20"/>
          <w:szCs w:val="20"/>
          <w:u w:val="single"/>
          <w:rtl/>
          <w:lang w:bidi="ar-KW"/>
        </w:rPr>
      </w:pPr>
    </w:p>
    <w:p w14:paraId="6684ADF1" w14:textId="7F9C3D99" w:rsidR="0009781D" w:rsidRPr="00FC5586" w:rsidRDefault="0009781D" w:rsidP="0009781D">
      <w:pPr>
        <w:pBdr>
          <w:top w:val="threeDEngrave" w:sz="24" w:space="1" w:color="auto"/>
          <w:left w:val="threeDEngrave" w:sz="24" w:space="4" w:color="auto"/>
          <w:bottom w:val="threeDEmboss" w:sz="24" w:space="1" w:color="auto"/>
          <w:right w:val="threeDEmboss" w:sz="24" w:space="4" w:color="auto"/>
        </w:pBdr>
        <w:bidi/>
        <w:jc w:val="center"/>
        <w:rPr>
          <w:rFonts w:ascii="Simplified Arabic" w:hAnsi="Simplified Arabic" w:cs="Simplified Arabic"/>
          <w:b/>
          <w:bCs/>
          <w:sz w:val="40"/>
          <w:szCs w:val="40"/>
          <w:highlight w:val="yellow"/>
          <w:u w:val="single"/>
          <w:rtl/>
          <w:lang w:bidi="ar-KW"/>
        </w:rPr>
      </w:pPr>
      <w:r w:rsidRPr="00FC5586">
        <w:rPr>
          <w:rFonts w:ascii="Simplified Arabic" w:hAnsi="Simplified Arabic" w:cs="Simplified Arabic"/>
          <w:b/>
          <w:bCs/>
          <w:sz w:val="40"/>
          <w:szCs w:val="40"/>
          <w:highlight w:val="yellow"/>
          <w:u w:val="single"/>
          <w:rtl/>
          <w:lang w:bidi="ar-KW"/>
        </w:rPr>
        <w:t xml:space="preserve">(الفصل </w:t>
      </w:r>
      <w:r w:rsidR="00A3142D" w:rsidRPr="00FC5586">
        <w:rPr>
          <w:rFonts w:ascii="Simplified Arabic" w:hAnsi="Simplified Arabic" w:cs="Simplified Arabic" w:hint="cs"/>
          <w:b/>
          <w:bCs/>
          <w:sz w:val="40"/>
          <w:szCs w:val="40"/>
          <w:highlight w:val="yellow"/>
          <w:u w:val="single"/>
          <w:rtl/>
          <w:lang w:bidi="ar-KW"/>
        </w:rPr>
        <w:t>السادس</w:t>
      </w:r>
      <w:r w:rsidRPr="00FC5586">
        <w:rPr>
          <w:rFonts w:ascii="Simplified Arabic" w:hAnsi="Simplified Arabic" w:cs="Simplified Arabic"/>
          <w:b/>
          <w:bCs/>
          <w:sz w:val="40"/>
          <w:szCs w:val="40"/>
          <w:highlight w:val="yellow"/>
          <w:u w:val="single"/>
          <w:rtl/>
          <w:lang w:bidi="ar-KW"/>
        </w:rPr>
        <w:t xml:space="preserve">) </w:t>
      </w:r>
    </w:p>
    <w:p w14:paraId="0B11DA95" w14:textId="77777777" w:rsidR="0009781D" w:rsidRPr="00FC5586" w:rsidRDefault="0009781D" w:rsidP="0009781D">
      <w:pPr>
        <w:pBdr>
          <w:top w:val="threeDEngrave" w:sz="24" w:space="1" w:color="auto"/>
          <w:left w:val="threeDEngrave" w:sz="24" w:space="4" w:color="auto"/>
          <w:bottom w:val="threeDEmboss" w:sz="24" w:space="1" w:color="auto"/>
          <w:right w:val="threeDEmboss" w:sz="24" w:space="4" w:color="auto"/>
        </w:pBdr>
        <w:bidi/>
        <w:jc w:val="center"/>
        <w:rPr>
          <w:rFonts w:ascii="Simplified Arabic" w:hAnsi="Simplified Arabic" w:cs="Simplified Arabic"/>
          <w:b/>
          <w:bCs/>
          <w:sz w:val="40"/>
          <w:szCs w:val="40"/>
          <w:highlight w:val="yellow"/>
          <w:u w:val="single"/>
          <w:rtl/>
          <w:lang w:bidi="ar-KW"/>
        </w:rPr>
      </w:pPr>
      <w:r w:rsidRPr="00FC5586">
        <w:rPr>
          <w:rFonts w:ascii="Simplified Arabic" w:hAnsi="Simplified Arabic" w:cs="Simplified Arabic"/>
          <w:b/>
          <w:bCs/>
          <w:sz w:val="40"/>
          <w:szCs w:val="40"/>
          <w:highlight w:val="yellow"/>
          <w:u w:val="single"/>
          <w:rtl/>
          <w:lang w:bidi="ar-KW"/>
        </w:rPr>
        <w:t xml:space="preserve">قواعد الإنصاف المتعلقة </w:t>
      </w:r>
    </w:p>
    <w:p w14:paraId="46FB4C69" w14:textId="77777777" w:rsidR="0009781D" w:rsidRPr="00FC5586" w:rsidRDefault="0009781D" w:rsidP="0009781D">
      <w:pPr>
        <w:pBdr>
          <w:top w:val="threeDEngrave" w:sz="24" w:space="1" w:color="auto"/>
          <w:left w:val="threeDEngrave" w:sz="24" w:space="4" w:color="auto"/>
          <w:bottom w:val="threeDEmboss" w:sz="24" w:space="1" w:color="auto"/>
          <w:right w:val="threeDEmboss" w:sz="24" w:space="4" w:color="auto"/>
        </w:pBdr>
        <w:bidi/>
        <w:jc w:val="center"/>
        <w:rPr>
          <w:rFonts w:ascii="Simplified Arabic" w:hAnsi="Simplified Arabic" w:cs="Simplified Arabic"/>
          <w:b/>
          <w:bCs/>
          <w:sz w:val="40"/>
          <w:szCs w:val="40"/>
          <w:highlight w:val="yellow"/>
          <w:u w:val="single"/>
          <w:rtl/>
          <w:lang w:bidi="ar-KW"/>
        </w:rPr>
      </w:pPr>
      <w:r w:rsidRPr="00FC5586">
        <w:rPr>
          <w:rFonts w:ascii="Simplified Arabic" w:hAnsi="Simplified Arabic" w:cs="Simplified Arabic"/>
          <w:b/>
          <w:bCs/>
          <w:sz w:val="40"/>
          <w:szCs w:val="40"/>
          <w:highlight w:val="yellow"/>
          <w:u w:val="single"/>
          <w:rtl/>
          <w:lang w:bidi="ar-KW"/>
        </w:rPr>
        <w:t xml:space="preserve">بمعرفة مذهب السادة الأحناف </w:t>
      </w:r>
      <w:proofErr w:type="spellStart"/>
      <w:r w:rsidRPr="00FC5586">
        <w:rPr>
          <w:rFonts w:ascii="Simplified Arabic" w:hAnsi="Simplified Arabic" w:cs="Simplified Arabic"/>
          <w:b/>
          <w:bCs/>
          <w:sz w:val="40"/>
          <w:szCs w:val="40"/>
          <w:highlight w:val="yellow"/>
          <w:u w:val="single"/>
          <w:rtl/>
          <w:lang w:bidi="ar-KW"/>
        </w:rPr>
        <w:t>والماتريدية</w:t>
      </w:r>
      <w:proofErr w:type="spellEnd"/>
    </w:p>
    <w:p w14:paraId="31AF4085" w14:textId="77777777" w:rsidR="0009781D" w:rsidRPr="00FC5586" w:rsidRDefault="0009781D" w:rsidP="0009781D">
      <w:pPr>
        <w:pBdr>
          <w:top w:val="threeDEngrave" w:sz="24" w:space="1" w:color="auto"/>
          <w:left w:val="threeDEngrave" w:sz="24" w:space="4" w:color="auto"/>
          <w:bottom w:val="threeDEmboss" w:sz="24" w:space="1" w:color="auto"/>
          <w:right w:val="threeDEmboss" w:sz="24" w:space="4" w:color="auto"/>
        </w:pBdr>
        <w:bidi/>
        <w:jc w:val="center"/>
        <w:rPr>
          <w:rFonts w:ascii="Simplified Arabic" w:hAnsi="Simplified Arabic" w:cs="Simplified Arabic"/>
          <w:b/>
          <w:bCs/>
          <w:sz w:val="40"/>
          <w:szCs w:val="40"/>
          <w:highlight w:val="yellow"/>
          <w:u w:val="single"/>
          <w:lang w:bidi="ar-KW"/>
        </w:rPr>
      </w:pPr>
      <w:r w:rsidRPr="00FC5586">
        <w:rPr>
          <w:rFonts w:ascii="Simplified Arabic" w:hAnsi="Simplified Arabic" w:cs="Simplified Arabic"/>
          <w:b/>
          <w:bCs/>
          <w:sz w:val="40"/>
          <w:szCs w:val="40"/>
          <w:highlight w:val="yellow"/>
          <w:u w:val="single"/>
          <w:rtl/>
          <w:lang w:bidi="ar-KW"/>
        </w:rPr>
        <w:t>في مسائل الإيمان والكفر</w:t>
      </w:r>
    </w:p>
    <w:p w14:paraId="2B4B0922" w14:textId="4FEC14B9" w:rsidR="0009781D" w:rsidRPr="00FC5586" w:rsidRDefault="0009781D" w:rsidP="0009781D">
      <w:pPr>
        <w:pBdr>
          <w:top w:val="threeDEngrave" w:sz="24" w:space="1" w:color="auto"/>
          <w:left w:val="threeDEngrave" w:sz="24" w:space="4" w:color="auto"/>
          <w:bottom w:val="threeDEmboss" w:sz="24" w:space="1" w:color="auto"/>
          <w:right w:val="threeDEmboss" w:sz="24" w:space="4" w:color="auto"/>
        </w:pBdr>
        <w:bidi/>
        <w:jc w:val="center"/>
        <w:rPr>
          <w:rFonts w:ascii="Simplified Arabic" w:hAnsi="Simplified Arabic" w:cs="Simplified Arabic"/>
          <w:b/>
          <w:bCs/>
          <w:sz w:val="40"/>
          <w:szCs w:val="40"/>
          <w:highlight w:val="yellow"/>
          <w:u w:val="single"/>
          <w:rtl/>
          <w:lang w:bidi="ar-KW"/>
        </w:rPr>
      </w:pPr>
      <w:r w:rsidRPr="00FC5586">
        <w:rPr>
          <w:rFonts w:ascii="Simplified Arabic" w:hAnsi="Simplified Arabic" w:cs="Simplified Arabic"/>
          <w:b/>
          <w:bCs/>
          <w:sz w:val="40"/>
          <w:szCs w:val="40"/>
          <w:highlight w:val="yellow"/>
          <w:u w:val="single"/>
          <w:rtl/>
          <w:lang w:bidi="ar-KW"/>
        </w:rPr>
        <w:lastRenderedPageBreak/>
        <w:t xml:space="preserve">وبيان كونهم فيها فقهاء </w:t>
      </w:r>
      <w:r w:rsidR="00455953">
        <w:rPr>
          <w:rFonts w:ascii="Simplified Arabic" w:hAnsi="Simplified Arabic" w:cs="Simplified Arabic"/>
          <w:b/>
          <w:bCs/>
          <w:sz w:val="40"/>
          <w:szCs w:val="40"/>
          <w:highlight w:val="yellow"/>
          <w:u w:val="single"/>
          <w:rtl/>
          <w:lang w:bidi="ar-KW"/>
        </w:rPr>
        <w:t xml:space="preserve">أهل </w:t>
      </w:r>
      <w:r w:rsidR="006930E2">
        <w:rPr>
          <w:rFonts w:ascii="Simplified Arabic" w:hAnsi="Simplified Arabic" w:cs="Simplified Arabic"/>
          <w:b/>
          <w:bCs/>
          <w:sz w:val="40"/>
          <w:szCs w:val="40"/>
          <w:highlight w:val="yellow"/>
          <w:u w:val="single"/>
          <w:rtl/>
          <w:lang w:bidi="ar-KW"/>
        </w:rPr>
        <w:t xml:space="preserve">السنّة </w:t>
      </w:r>
      <w:r w:rsidRPr="00FC5586">
        <w:rPr>
          <w:rFonts w:ascii="Simplified Arabic" w:hAnsi="Simplified Arabic" w:cs="Simplified Arabic"/>
          <w:b/>
          <w:bCs/>
          <w:sz w:val="40"/>
          <w:szCs w:val="40"/>
          <w:highlight w:val="yellow"/>
          <w:u w:val="single"/>
          <w:rtl/>
          <w:lang w:bidi="ar-KW"/>
        </w:rPr>
        <w:t>الجماعـة</w:t>
      </w:r>
    </w:p>
    <w:p w14:paraId="78AA1685" w14:textId="77777777" w:rsidR="0009781D" w:rsidRPr="00FC5586" w:rsidRDefault="0009781D" w:rsidP="0009781D">
      <w:pPr>
        <w:pBdr>
          <w:top w:val="threeDEngrave" w:sz="24" w:space="1" w:color="auto"/>
          <w:left w:val="threeDEngrave" w:sz="24" w:space="4" w:color="auto"/>
          <w:bottom w:val="threeDEmboss" w:sz="24" w:space="1" w:color="auto"/>
          <w:right w:val="threeDEmboss" w:sz="24" w:space="4" w:color="auto"/>
        </w:pBdr>
        <w:bidi/>
        <w:jc w:val="center"/>
        <w:rPr>
          <w:rFonts w:ascii="Simplified Arabic" w:hAnsi="Simplified Arabic" w:cs="Simplified Arabic"/>
          <w:b/>
          <w:bCs/>
          <w:sz w:val="40"/>
          <w:szCs w:val="40"/>
          <w:u w:val="single"/>
          <w:rtl/>
          <w:lang w:bidi="ar-KW"/>
        </w:rPr>
      </w:pPr>
      <w:r w:rsidRPr="00FC5586">
        <w:rPr>
          <w:rFonts w:ascii="Simplified Arabic" w:hAnsi="Simplified Arabic" w:cs="Simplified Arabic"/>
          <w:b/>
          <w:bCs/>
          <w:sz w:val="40"/>
          <w:szCs w:val="40"/>
          <w:highlight w:val="yellow"/>
          <w:u w:val="single"/>
          <w:rtl/>
          <w:lang w:bidi="ar-KW"/>
        </w:rPr>
        <w:t>الذين تكلموا عن مرتبة أصل الإيمان وأدنى ما يصح به الإيمان</w:t>
      </w:r>
    </w:p>
    <w:p w14:paraId="302EDCDC" w14:textId="77777777" w:rsidR="0009781D" w:rsidRPr="00FC5586" w:rsidRDefault="0009781D" w:rsidP="0009781D">
      <w:pPr>
        <w:pBdr>
          <w:top w:val="threeDEngrave" w:sz="24" w:space="1" w:color="auto"/>
          <w:left w:val="threeDEngrave" w:sz="24" w:space="4" w:color="auto"/>
          <w:bottom w:val="threeDEmboss" w:sz="24" w:space="1" w:color="auto"/>
          <w:right w:val="threeDEmboss" w:sz="24" w:space="4" w:color="auto"/>
        </w:pBdr>
        <w:bidi/>
        <w:jc w:val="center"/>
        <w:rPr>
          <w:rFonts w:ascii="Simplified Arabic" w:hAnsi="Simplified Arabic" w:cs="Simplified Arabic"/>
          <w:b/>
          <w:bCs/>
          <w:sz w:val="20"/>
          <w:szCs w:val="20"/>
          <w:u w:val="single"/>
          <w:rtl/>
          <w:lang w:bidi="ar-KW"/>
        </w:rPr>
      </w:pPr>
    </w:p>
    <w:p w14:paraId="10DBB72C" w14:textId="77777777" w:rsidR="0009781D" w:rsidRPr="00FC5586" w:rsidRDefault="0009781D" w:rsidP="0009781D">
      <w:pPr>
        <w:bidi/>
        <w:jc w:val="center"/>
        <w:rPr>
          <w:rFonts w:ascii="Simplified Arabic" w:hAnsi="Simplified Arabic" w:cs="Simplified Arabic"/>
          <w:sz w:val="20"/>
          <w:szCs w:val="20"/>
          <w:rtl/>
        </w:rPr>
      </w:pPr>
    </w:p>
    <w:p w14:paraId="580EBEE4" w14:textId="3B5BC05C" w:rsidR="0009781D" w:rsidRPr="00FC5586" w:rsidRDefault="00C618AF" w:rsidP="0009781D">
      <w:pPr>
        <w:bidi/>
        <w:jc w:val="both"/>
        <w:rPr>
          <w:rFonts w:ascii="Simplified Arabic" w:hAnsi="Simplified Arabic" w:cs="Simplified Arabic"/>
          <w:sz w:val="28"/>
          <w:szCs w:val="28"/>
          <w:rtl/>
        </w:rPr>
      </w:pPr>
      <w:r w:rsidRPr="00FC5586">
        <w:rPr>
          <w:rFonts w:ascii="Simplified Arabic" w:hAnsi="Simplified Arabic" w:cs="Simplified Arabic"/>
          <w:sz w:val="28"/>
          <w:szCs w:val="28"/>
          <w:rtl/>
        </w:rPr>
        <w:t>المفتاح</w:t>
      </w:r>
      <w:r w:rsidR="0009781D" w:rsidRPr="00FC5586">
        <w:rPr>
          <w:rFonts w:ascii="Simplified Arabic" w:hAnsi="Simplified Arabic" w:cs="Simplified Arabic"/>
          <w:sz w:val="28"/>
          <w:szCs w:val="28"/>
          <w:rtl/>
        </w:rPr>
        <w:t xml:space="preserve"> الأول: منطلقات صحيحة تعين على معرفة مذهب السادة الأحناف، </w:t>
      </w:r>
    </w:p>
    <w:p w14:paraId="48BE1B9A" w14:textId="7ED13DBE" w:rsidR="0009781D" w:rsidRPr="00FC5586" w:rsidRDefault="00C618AF" w:rsidP="0009781D">
      <w:pPr>
        <w:bidi/>
        <w:jc w:val="both"/>
        <w:rPr>
          <w:rFonts w:ascii="Simplified Arabic" w:hAnsi="Simplified Arabic" w:cs="Simplified Arabic"/>
          <w:sz w:val="28"/>
          <w:szCs w:val="28"/>
          <w:rtl/>
        </w:rPr>
      </w:pPr>
      <w:r w:rsidRPr="00FC5586">
        <w:rPr>
          <w:rFonts w:ascii="Simplified Arabic" w:hAnsi="Simplified Arabic" w:cs="Simplified Arabic"/>
          <w:sz w:val="28"/>
          <w:szCs w:val="28"/>
          <w:rtl/>
        </w:rPr>
        <w:t>المفتاح</w:t>
      </w:r>
      <w:r w:rsidR="0009781D" w:rsidRPr="00FC5586">
        <w:rPr>
          <w:rFonts w:ascii="Simplified Arabic" w:hAnsi="Simplified Arabic" w:cs="Simplified Arabic"/>
          <w:sz w:val="28"/>
          <w:szCs w:val="28"/>
          <w:rtl/>
        </w:rPr>
        <w:t xml:space="preserve"> الثاني: تحقيق مسألة زيادة الإيمان ونقصانه عند الأحناف، </w:t>
      </w:r>
    </w:p>
    <w:p w14:paraId="4035B691" w14:textId="2FE1833B" w:rsidR="0009781D" w:rsidRPr="00FC5586" w:rsidRDefault="00C618AF" w:rsidP="0009781D">
      <w:pPr>
        <w:bidi/>
        <w:jc w:val="both"/>
        <w:rPr>
          <w:rFonts w:ascii="Simplified Arabic" w:hAnsi="Simplified Arabic" w:cs="Simplified Arabic"/>
          <w:sz w:val="28"/>
          <w:szCs w:val="28"/>
          <w:rtl/>
        </w:rPr>
      </w:pPr>
      <w:r w:rsidRPr="00FC5586">
        <w:rPr>
          <w:rFonts w:ascii="Simplified Arabic" w:hAnsi="Simplified Arabic" w:cs="Simplified Arabic"/>
          <w:sz w:val="28"/>
          <w:szCs w:val="28"/>
          <w:rtl/>
        </w:rPr>
        <w:t>المفتاح</w:t>
      </w:r>
      <w:r w:rsidR="0009781D" w:rsidRPr="00FC5586">
        <w:rPr>
          <w:rFonts w:ascii="Simplified Arabic" w:hAnsi="Simplified Arabic" w:cs="Simplified Arabic"/>
          <w:sz w:val="28"/>
          <w:szCs w:val="28"/>
          <w:rtl/>
        </w:rPr>
        <w:t xml:space="preserve"> الثالث: تحقيق مسألة الاستثناء في الإيمـان عنـد الأحنـاف، </w:t>
      </w:r>
    </w:p>
    <w:p w14:paraId="67A9A76C" w14:textId="7ACF3093" w:rsidR="0009781D" w:rsidRPr="00FC5586" w:rsidRDefault="00C618AF" w:rsidP="0009781D">
      <w:pPr>
        <w:bidi/>
        <w:jc w:val="both"/>
        <w:rPr>
          <w:rFonts w:ascii="Simplified Arabic" w:hAnsi="Simplified Arabic" w:cs="Simplified Arabic"/>
          <w:sz w:val="28"/>
          <w:szCs w:val="28"/>
          <w:rtl/>
        </w:rPr>
      </w:pPr>
      <w:r w:rsidRPr="00FC5586">
        <w:rPr>
          <w:rFonts w:ascii="Simplified Arabic" w:hAnsi="Simplified Arabic" w:cs="Simplified Arabic"/>
          <w:sz w:val="28"/>
          <w:szCs w:val="28"/>
          <w:rtl/>
        </w:rPr>
        <w:t>المفتاح</w:t>
      </w:r>
      <w:r w:rsidR="0009781D" w:rsidRPr="00FC5586">
        <w:rPr>
          <w:rFonts w:ascii="Simplified Arabic" w:hAnsi="Simplified Arabic" w:cs="Simplified Arabic"/>
          <w:sz w:val="28"/>
          <w:szCs w:val="28"/>
          <w:rtl/>
        </w:rPr>
        <w:t xml:space="preserve"> الرابع: الأدلة من كتب الأحناف على براءة الأحناف من سبّة الإرجاء، </w:t>
      </w:r>
    </w:p>
    <w:p w14:paraId="7288D6C3" w14:textId="462B79F4" w:rsidR="0009781D" w:rsidRPr="00FC5586" w:rsidRDefault="00C618AF" w:rsidP="0009781D">
      <w:pPr>
        <w:bidi/>
        <w:jc w:val="both"/>
        <w:rPr>
          <w:rFonts w:ascii="Simplified Arabic" w:hAnsi="Simplified Arabic" w:cs="Simplified Arabic"/>
          <w:sz w:val="28"/>
          <w:szCs w:val="28"/>
          <w:rtl/>
        </w:rPr>
      </w:pPr>
      <w:r w:rsidRPr="00FC5586">
        <w:rPr>
          <w:rFonts w:ascii="Simplified Arabic" w:hAnsi="Simplified Arabic" w:cs="Simplified Arabic"/>
          <w:sz w:val="28"/>
          <w:szCs w:val="28"/>
          <w:rtl/>
        </w:rPr>
        <w:t>المفتاح</w:t>
      </w:r>
      <w:r w:rsidR="0009781D" w:rsidRPr="00FC5586">
        <w:rPr>
          <w:rFonts w:ascii="Simplified Arabic" w:hAnsi="Simplified Arabic" w:cs="Simplified Arabic"/>
          <w:sz w:val="28"/>
          <w:szCs w:val="28"/>
          <w:rtl/>
        </w:rPr>
        <w:t xml:space="preserve"> الخامس: الحنفية هم </w:t>
      </w:r>
      <w:r w:rsidR="00455953">
        <w:rPr>
          <w:rFonts w:ascii="Simplified Arabic" w:hAnsi="Simplified Arabic" w:cs="Simplified Arabic"/>
          <w:sz w:val="28"/>
          <w:szCs w:val="28"/>
          <w:rtl/>
        </w:rPr>
        <w:t xml:space="preserve">أهل </w:t>
      </w:r>
      <w:r w:rsidR="0009781D" w:rsidRPr="00FC5586">
        <w:rPr>
          <w:rFonts w:ascii="Simplified Arabic" w:hAnsi="Simplified Arabic" w:cs="Simplified Arabic"/>
          <w:sz w:val="28"/>
          <w:szCs w:val="28"/>
          <w:rtl/>
        </w:rPr>
        <w:t xml:space="preserve">الفقه في الدين وهم أحد أركان </w:t>
      </w:r>
      <w:r w:rsidR="00455953">
        <w:rPr>
          <w:rFonts w:ascii="Simplified Arabic" w:hAnsi="Simplified Arabic" w:cs="Simplified Arabic"/>
          <w:sz w:val="28"/>
          <w:szCs w:val="28"/>
          <w:rtl/>
        </w:rPr>
        <w:t xml:space="preserve">أهل </w:t>
      </w:r>
      <w:r w:rsidR="006930E2">
        <w:rPr>
          <w:rFonts w:ascii="Simplified Arabic" w:hAnsi="Simplified Arabic" w:cs="Simplified Arabic"/>
          <w:sz w:val="28"/>
          <w:szCs w:val="28"/>
          <w:rtl/>
        </w:rPr>
        <w:t xml:space="preserve">السنّة </w:t>
      </w:r>
      <w:r w:rsidR="0009781D" w:rsidRPr="00FC5586">
        <w:rPr>
          <w:rFonts w:ascii="Simplified Arabic" w:hAnsi="Simplified Arabic" w:cs="Simplified Arabic"/>
          <w:sz w:val="28"/>
          <w:szCs w:val="28"/>
          <w:rtl/>
        </w:rPr>
        <w:t>والجماعة</w:t>
      </w:r>
    </w:p>
    <w:p w14:paraId="06A3F2B3" w14:textId="538E6334" w:rsidR="0009781D" w:rsidRPr="00FC5586" w:rsidRDefault="00C618AF" w:rsidP="0009781D">
      <w:pPr>
        <w:bidi/>
        <w:jc w:val="both"/>
        <w:rPr>
          <w:rFonts w:ascii="Simplified Arabic" w:hAnsi="Simplified Arabic" w:cs="Simplified Arabic"/>
          <w:b/>
          <w:bCs/>
          <w:sz w:val="28"/>
          <w:szCs w:val="28"/>
          <w:rtl/>
        </w:rPr>
      </w:pPr>
      <w:r w:rsidRPr="00FC5586">
        <w:rPr>
          <w:rFonts w:ascii="Simplified Arabic" w:hAnsi="Simplified Arabic" w:cs="Simplified Arabic"/>
          <w:sz w:val="28"/>
          <w:szCs w:val="28"/>
          <w:rtl/>
        </w:rPr>
        <w:t>المفتاح</w:t>
      </w:r>
      <w:r w:rsidR="0009781D" w:rsidRPr="00FC5586">
        <w:rPr>
          <w:rFonts w:ascii="Simplified Arabic" w:hAnsi="Simplified Arabic" w:cs="Simplified Arabic"/>
          <w:sz w:val="28"/>
          <w:szCs w:val="28"/>
          <w:rtl/>
        </w:rPr>
        <w:t xml:space="preserve"> السادس: الإمام أبو حنيفة يؤسس لمدرسة عقائدية فقهية يتبعها ثلث الامة تقريبا</w:t>
      </w:r>
    </w:p>
    <w:p w14:paraId="5AA27A3E" w14:textId="77777777" w:rsidR="0009781D" w:rsidRPr="00FC5586" w:rsidRDefault="0009781D" w:rsidP="0009781D">
      <w:pPr>
        <w:bidi/>
        <w:jc w:val="center"/>
        <w:rPr>
          <w:rFonts w:ascii="Simplified Arabic" w:hAnsi="Simplified Arabic" w:cs="Simplified Arabic"/>
          <w:rtl/>
          <w:lang w:bidi="ar-KW"/>
        </w:rPr>
      </w:pPr>
      <w:r w:rsidRPr="00FC5586">
        <w:rPr>
          <w:rFonts w:ascii="Simplified Arabic" w:hAnsi="Simplified Arabic" w:cs="Simplified Arabic"/>
          <w:rtl/>
          <w:lang w:bidi="ar-KW"/>
        </w:rPr>
        <w:t xml:space="preserve">*** </w:t>
      </w:r>
    </w:p>
    <w:p w14:paraId="263885BA" w14:textId="77777777" w:rsidR="0009781D" w:rsidRPr="00FC5586" w:rsidRDefault="0009781D" w:rsidP="0009781D">
      <w:pPr>
        <w:bidi/>
        <w:jc w:val="center"/>
        <w:rPr>
          <w:rFonts w:ascii="Simplified Arabic" w:hAnsi="Simplified Arabic" w:cs="Simplified Arabic"/>
          <w:rtl/>
          <w:lang w:bidi="ar-KW"/>
        </w:rPr>
      </w:pPr>
    </w:p>
    <w:p w14:paraId="2380CBE0" w14:textId="480C7174" w:rsidR="00193B07" w:rsidRPr="00FC5586" w:rsidRDefault="00162D14" w:rsidP="00193B07">
      <w:pPr>
        <w:bidi/>
        <w:jc w:val="both"/>
        <w:rPr>
          <w:rFonts w:ascii="Simplified Arabic" w:hAnsi="Simplified Arabic" w:cs="Simplified Arabic"/>
          <w:bCs/>
          <w:sz w:val="28"/>
          <w:szCs w:val="28"/>
          <w:rtl/>
        </w:rPr>
      </w:pPr>
      <w:r w:rsidRPr="00FC5586">
        <w:rPr>
          <w:rFonts w:ascii="Simplified Arabic" w:hAnsi="Simplified Arabic" w:cs="Simplified Arabic"/>
          <w:b/>
          <w:bCs/>
          <w:sz w:val="40"/>
          <w:szCs w:val="40"/>
          <w:highlight w:val="yellow"/>
          <w:u w:val="single"/>
          <w:rtl/>
        </w:rPr>
        <w:t>[المفتاح الأول]</w:t>
      </w:r>
      <w:r w:rsidRPr="00FC5586">
        <w:rPr>
          <w:rFonts w:ascii="Simplified Arabic" w:hAnsi="Simplified Arabic" w:cs="Simplified Arabic"/>
          <w:b/>
          <w:bCs/>
          <w:sz w:val="40"/>
          <w:szCs w:val="40"/>
          <w:rtl/>
        </w:rPr>
        <w:t>:</w:t>
      </w:r>
      <w:r w:rsidRPr="00FC5586">
        <w:rPr>
          <w:rFonts w:ascii="Simplified Arabic" w:hAnsi="Simplified Arabic" w:cs="Simplified Arabic"/>
          <w:sz w:val="28"/>
          <w:szCs w:val="28"/>
          <w:rtl/>
        </w:rPr>
        <w:t xml:space="preserve"> </w:t>
      </w:r>
      <w:r w:rsidR="0009781D" w:rsidRPr="00FC5586">
        <w:rPr>
          <w:rFonts w:ascii="Simplified Arabic" w:hAnsi="Simplified Arabic" w:cs="Simplified Arabic"/>
          <w:b/>
          <w:bCs/>
          <w:u w:val="single"/>
          <w:rtl/>
        </w:rPr>
        <w:t>منطلقات صحيحة</w:t>
      </w:r>
      <w:r w:rsidRPr="00FC5586">
        <w:rPr>
          <w:rFonts w:ascii="Simplified Arabic" w:hAnsi="Simplified Arabic" w:cs="Simplified Arabic" w:hint="cs"/>
          <w:b/>
          <w:bCs/>
          <w:u w:val="single"/>
          <w:rtl/>
        </w:rPr>
        <w:t xml:space="preserve"> </w:t>
      </w:r>
      <w:r w:rsidR="0009781D" w:rsidRPr="00FC5586">
        <w:rPr>
          <w:rFonts w:ascii="Simplified Arabic" w:hAnsi="Simplified Arabic" w:cs="Simplified Arabic"/>
          <w:b/>
          <w:bCs/>
          <w:u w:val="single"/>
          <w:rtl/>
        </w:rPr>
        <w:t xml:space="preserve">تُعين على معرفة قول السادة الأحناف </w:t>
      </w:r>
      <w:proofErr w:type="spellStart"/>
      <w:r w:rsidR="0009781D" w:rsidRPr="00FC5586">
        <w:rPr>
          <w:rFonts w:ascii="Simplified Arabic" w:hAnsi="Simplified Arabic" w:cs="Simplified Arabic"/>
          <w:b/>
          <w:bCs/>
          <w:u w:val="single"/>
          <w:rtl/>
        </w:rPr>
        <w:t>والماتريدية</w:t>
      </w:r>
      <w:proofErr w:type="spellEnd"/>
      <w:r w:rsidR="0009781D" w:rsidRPr="00FC5586">
        <w:rPr>
          <w:rFonts w:ascii="Simplified Arabic" w:hAnsi="Simplified Arabic" w:cs="Simplified Arabic"/>
          <w:b/>
          <w:bCs/>
          <w:u w:val="single"/>
          <w:rtl/>
        </w:rPr>
        <w:t xml:space="preserve"> في مسائل الإيمان</w:t>
      </w:r>
      <w:r w:rsidR="00193B07" w:rsidRPr="00FC5586">
        <w:rPr>
          <w:rFonts w:ascii="Simplified Arabic" w:hAnsi="Simplified Arabic" w:cs="Simplified Arabic" w:hint="cs"/>
          <w:sz w:val="28"/>
          <w:szCs w:val="28"/>
          <w:rtl/>
        </w:rPr>
        <w:t xml:space="preserve">: السادة الأحناف ثلث الامة الإسلامية تقريبا، وهم </w:t>
      </w:r>
      <w:r w:rsidR="00455953">
        <w:rPr>
          <w:rFonts w:ascii="Simplified Arabic" w:hAnsi="Simplified Arabic" w:cs="Simplified Arabic" w:hint="cs"/>
          <w:sz w:val="28"/>
          <w:szCs w:val="28"/>
          <w:rtl/>
        </w:rPr>
        <w:t xml:space="preserve">أهل </w:t>
      </w:r>
      <w:r w:rsidR="00193B07" w:rsidRPr="00FC5586">
        <w:rPr>
          <w:rFonts w:ascii="Simplified Arabic" w:hAnsi="Simplified Arabic" w:cs="Simplified Arabic" w:hint="cs"/>
          <w:sz w:val="28"/>
          <w:szCs w:val="28"/>
          <w:rtl/>
        </w:rPr>
        <w:t xml:space="preserve">الفقه في الدين، الفقه الأكبر (العقيدة)، والفقه الكبير(الفقه)، ولولا الهجمة التي تشنها </w:t>
      </w:r>
      <w:proofErr w:type="spellStart"/>
      <w:r w:rsidR="00193B07" w:rsidRPr="00FC5586">
        <w:rPr>
          <w:rFonts w:ascii="Simplified Arabic" w:hAnsi="Simplified Arabic" w:cs="Simplified Arabic" w:hint="cs"/>
          <w:sz w:val="28"/>
          <w:szCs w:val="28"/>
          <w:rtl/>
        </w:rPr>
        <w:t>الحشوية</w:t>
      </w:r>
      <w:proofErr w:type="spellEnd"/>
      <w:r w:rsidR="00193B07" w:rsidRPr="00FC5586">
        <w:rPr>
          <w:rFonts w:ascii="Simplified Arabic" w:hAnsi="Simplified Arabic" w:cs="Simplified Arabic" w:hint="cs"/>
          <w:sz w:val="28"/>
          <w:szCs w:val="28"/>
          <w:rtl/>
        </w:rPr>
        <w:t xml:space="preserve"> القديمة والتي تتسمى في زماننا بالسلفية، بين الحين والآخر على السادة الاحناف واتهامهم بالإرجاء، لما احتجنا إلى هذا المفتاح لأنه بمثابة تحصيل الحاصل، ومن نكون حتى نتكلم على السادة الاحناف والسادة </w:t>
      </w:r>
      <w:proofErr w:type="spellStart"/>
      <w:r w:rsidR="00193B07" w:rsidRPr="00FC5586">
        <w:rPr>
          <w:rFonts w:ascii="Simplified Arabic" w:hAnsi="Simplified Arabic" w:cs="Simplified Arabic" w:hint="cs"/>
          <w:sz w:val="28"/>
          <w:szCs w:val="28"/>
          <w:rtl/>
        </w:rPr>
        <w:t>الماتريدية</w:t>
      </w:r>
      <w:proofErr w:type="spellEnd"/>
      <w:r w:rsidR="00193B07" w:rsidRPr="00FC5586">
        <w:rPr>
          <w:rFonts w:ascii="Simplified Arabic" w:hAnsi="Simplified Arabic" w:cs="Simplified Arabic" w:hint="cs"/>
          <w:sz w:val="28"/>
          <w:szCs w:val="28"/>
          <w:rtl/>
        </w:rPr>
        <w:t xml:space="preserve"> الذين ملئوا الأرض علما وفقها، وبالتالي فإنّ </w:t>
      </w:r>
      <w:r w:rsidR="0009781D" w:rsidRPr="00FC5586">
        <w:rPr>
          <w:rFonts w:ascii="Simplified Arabic" w:hAnsi="Simplified Arabic" w:cs="Simplified Arabic"/>
          <w:bCs/>
          <w:sz w:val="28"/>
          <w:szCs w:val="28"/>
          <w:rtl/>
        </w:rPr>
        <w:t xml:space="preserve">المقصود من هذا </w:t>
      </w:r>
      <w:r w:rsidR="00193B07" w:rsidRPr="00FC5586">
        <w:rPr>
          <w:rFonts w:ascii="Simplified Arabic" w:hAnsi="Simplified Arabic" w:cs="Simplified Arabic" w:hint="cs"/>
          <w:bCs/>
          <w:sz w:val="28"/>
          <w:szCs w:val="28"/>
          <w:rtl/>
        </w:rPr>
        <w:t xml:space="preserve">المفتاح </w:t>
      </w:r>
      <w:r w:rsidR="0009781D" w:rsidRPr="00FC5586">
        <w:rPr>
          <w:rFonts w:ascii="Simplified Arabic" w:hAnsi="Simplified Arabic" w:cs="Simplified Arabic"/>
          <w:bCs/>
          <w:sz w:val="28"/>
          <w:szCs w:val="28"/>
          <w:rtl/>
        </w:rPr>
        <w:t xml:space="preserve">بيان </w:t>
      </w:r>
      <w:r w:rsidR="00193B07" w:rsidRPr="00FC5586">
        <w:rPr>
          <w:rFonts w:ascii="Simplified Arabic" w:hAnsi="Simplified Arabic" w:cs="Simplified Arabic" w:hint="cs"/>
          <w:bCs/>
          <w:sz w:val="28"/>
          <w:szCs w:val="28"/>
          <w:rtl/>
        </w:rPr>
        <w:t xml:space="preserve">المنطلقات التي تعيننا على الوصول إلى فهم كلام أولئك الاكابر في باب الإيمان والكفر، </w:t>
      </w:r>
    </w:p>
    <w:p w14:paraId="6E1F5873" w14:textId="46524F8A" w:rsidR="0009781D" w:rsidRPr="00FC5586" w:rsidRDefault="0009781D" w:rsidP="00C1224D">
      <w:pPr>
        <w:bidi/>
        <w:jc w:val="both"/>
        <w:rPr>
          <w:rFonts w:ascii="Simplified Arabic" w:hAnsi="Simplified Arabic" w:cs="Simplified Arabic"/>
          <w:sz w:val="28"/>
          <w:szCs w:val="28"/>
          <w:rtl/>
        </w:rPr>
      </w:pPr>
      <w:r w:rsidRPr="00FC5586">
        <w:rPr>
          <w:rFonts w:ascii="Simplified Arabic" w:hAnsi="Simplified Arabic" w:cs="Simplified Arabic"/>
          <w:bCs/>
          <w:highlight w:val="yellow"/>
          <w:u w:val="single"/>
          <w:rtl/>
        </w:rPr>
        <w:lastRenderedPageBreak/>
        <w:t>[المنطلق الأول]</w:t>
      </w:r>
      <w:r w:rsidR="0012448F" w:rsidRPr="00FC5586">
        <w:rPr>
          <w:rFonts w:ascii="Simplified Arabic" w:hAnsi="Simplified Arabic" w:cs="Simplified Arabic"/>
          <w:bCs/>
          <w:u w:val="single"/>
          <w:rtl/>
        </w:rPr>
        <w:t>:</w:t>
      </w:r>
      <w:r w:rsidRPr="00FC5586">
        <w:rPr>
          <w:rFonts w:ascii="Simplified Arabic" w:hAnsi="Simplified Arabic" w:cs="Simplified Arabic"/>
          <w:bCs/>
          <w:sz w:val="28"/>
          <w:szCs w:val="28"/>
          <w:rtl/>
        </w:rPr>
        <w:t xml:space="preserve"> </w:t>
      </w:r>
      <w:r w:rsidR="00505439" w:rsidRPr="00505439">
        <w:rPr>
          <w:rFonts w:ascii="Simplified Arabic" w:hAnsi="Simplified Arabic" w:cs="Simplified Arabic" w:hint="cs"/>
          <w:b/>
          <w:bCs/>
          <w:sz w:val="28"/>
          <w:szCs w:val="28"/>
          <w:rtl/>
        </w:rPr>
        <w:t>التزام مبدأ العدل والإنصاف في الحكم على أهل العلم</w:t>
      </w:r>
      <w:r w:rsidR="00505439">
        <w:rPr>
          <w:rFonts w:ascii="Simplified Arabic" w:hAnsi="Simplified Arabic" w:cs="Simplified Arabic" w:hint="cs"/>
          <w:sz w:val="28"/>
          <w:szCs w:val="28"/>
          <w:rtl/>
        </w:rPr>
        <w:t xml:space="preserve"> : </w:t>
      </w:r>
      <w:r w:rsidR="00C1224D">
        <w:rPr>
          <w:rFonts w:ascii="Simplified Arabic" w:hAnsi="Simplified Arabic" w:cs="Simplified Arabic" w:hint="cs"/>
          <w:sz w:val="28"/>
          <w:szCs w:val="28"/>
          <w:rtl/>
        </w:rPr>
        <w:t xml:space="preserve"> الشرع الحنيف يدعونا إلى </w:t>
      </w:r>
      <w:r w:rsidR="00505439">
        <w:rPr>
          <w:rFonts w:ascii="Simplified Arabic" w:hAnsi="Simplified Arabic" w:cs="Simplified Arabic"/>
          <w:sz w:val="28"/>
          <w:szCs w:val="28"/>
          <w:rtl/>
        </w:rPr>
        <w:t xml:space="preserve">التزام مبدأ العدل والإنصاف وعدم الغلو والشطط في الحكم على أهل العلم المنتسبين إلى أهل السنّة والجماعة وإنما ترجيح جانب حسن الظن بهم وحمل أقوالهم على المحامل الحسنة التي تقرب من الصواب </w:t>
      </w:r>
      <w:r w:rsidR="00C1224D">
        <w:rPr>
          <w:rFonts w:ascii="Simplified Arabic" w:hAnsi="Simplified Arabic" w:cs="Simplified Arabic" w:hint="cs"/>
          <w:sz w:val="28"/>
          <w:szCs w:val="28"/>
          <w:rtl/>
        </w:rPr>
        <w:t>و</w:t>
      </w:r>
      <w:r w:rsidR="00505439">
        <w:rPr>
          <w:rFonts w:ascii="Simplified Arabic" w:hAnsi="Simplified Arabic" w:cs="Simplified Arabic"/>
          <w:sz w:val="28"/>
          <w:szCs w:val="28"/>
          <w:rtl/>
        </w:rPr>
        <w:t xml:space="preserve">يؤيد هذا المنطلق أحاديث عده عن الرسول صلى الله عليه وسلم: منها قوله صلى الله عليه وسلم: ((إياكم والغلو في الدين فإنما هلك من قبلكم بالغلو في الدين)) [أخرجه الإمام أحمد والنسائي وابن ماجه والحاكم]، والغلو والإفراط في مسألة تصفية منهج أهل السنّة ما هو إلا سبيل أهل الحشو </w:t>
      </w:r>
      <w:proofErr w:type="spellStart"/>
      <w:r w:rsidR="00505439">
        <w:rPr>
          <w:rFonts w:ascii="Simplified Arabic" w:hAnsi="Simplified Arabic" w:cs="Simplified Arabic"/>
          <w:sz w:val="28"/>
          <w:szCs w:val="28"/>
          <w:rtl/>
        </w:rPr>
        <w:t>والتنطع</w:t>
      </w:r>
      <w:proofErr w:type="spellEnd"/>
      <w:r w:rsidR="00505439">
        <w:rPr>
          <w:rFonts w:ascii="Simplified Arabic" w:hAnsi="Simplified Arabic" w:cs="Simplified Arabic"/>
          <w:sz w:val="28"/>
          <w:szCs w:val="28"/>
          <w:rtl/>
        </w:rPr>
        <w:t xml:space="preserve">، وما هو إلاّ هلاك لأصحابه كما دلّ بذلك الحديث وتفتيت لوحدة أهل السنّة والجماعة، والتي سميت بالسنّة لحرصها على السنّة وبالجماعة لحرصها على الجماعة، وقوله صلى الله عليه وسلم: ((هـلك </w:t>
      </w:r>
      <w:proofErr w:type="spellStart"/>
      <w:r w:rsidR="00505439">
        <w:rPr>
          <w:rFonts w:ascii="Simplified Arabic" w:hAnsi="Simplified Arabic" w:cs="Simplified Arabic"/>
          <w:sz w:val="28"/>
          <w:szCs w:val="28"/>
          <w:rtl/>
        </w:rPr>
        <w:t>المتنطعـون</w:t>
      </w:r>
      <w:proofErr w:type="spellEnd"/>
      <w:r w:rsidR="00505439">
        <w:rPr>
          <w:rFonts w:ascii="Simplified Arabic" w:hAnsi="Simplified Arabic" w:cs="Simplified Arabic"/>
          <w:sz w:val="28"/>
          <w:szCs w:val="28"/>
          <w:rtl/>
        </w:rPr>
        <w:t xml:space="preserve">)) قالها ثلاثاً [أخرجه مسلم]، </w:t>
      </w:r>
      <w:proofErr w:type="spellStart"/>
      <w:r w:rsidR="00505439">
        <w:rPr>
          <w:rFonts w:ascii="Simplified Arabic" w:hAnsi="Simplified Arabic" w:cs="Simplified Arabic"/>
          <w:sz w:val="28"/>
          <w:szCs w:val="28"/>
          <w:rtl/>
        </w:rPr>
        <w:t>والمتنطعون</w:t>
      </w:r>
      <w:proofErr w:type="spellEnd"/>
      <w:r w:rsidR="00505439">
        <w:rPr>
          <w:rFonts w:ascii="Simplified Arabic" w:hAnsi="Simplified Arabic" w:cs="Simplified Arabic"/>
          <w:sz w:val="28"/>
          <w:szCs w:val="28"/>
          <w:rtl/>
        </w:rPr>
        <w:t xml:space="preserve"> هم المتعمقون المجاوزون الحدود في أقوالهم وأفعالهم، ولاشك كذلك في أنه يدخل في هؤلاء </w:t>
      </w:r>
      <w:proofErr w:type="spellStart"/>
      <w:r w:rsidR="00505439">
        <w:rPr>
          <w:rFonts w:ascii="Simplified Arabic" w:hAnsi="Simplified Arabic" w:cs="Simplified Arabic"/>
          <w:sz w:val="28"/>
          <w:szCs w:val="28"/>
          <w:rtl/>
        </w:rPr>
        <w:t>المغالون</w:t>
      </w:r>
      <w:proofErr w:type="spellEnd"/>
      <w:r w:rsidR="00505439">
        <w:rPr>
          <w:rFonts w:ascii="Simplified Arabic" w:hAnsi="Simplified Arabic" w:cs="Simplified Arabic"/>
          <w:sz w:val="28"/>
          <w:szCs w:val="28"/>
          <w:rtl/>
        </w:rPr>
        <w:t xml:space="preserve"> المجاوزون الحد في معتقداتهم أو عباداتهم وفيه جاء حديثه صلى الله عليه وسلم للثلاثة نفر الذين استغلوا عبادة النبي صلى الله عليه وسلم ((فمن رغب عن سنتي فليس مني)) [متفق عليه]،</w:t>
      </w:r>
      <w:r w:rsidR="00505439">
        <w:rPr>
          <w:rFonts w:ascii="Simplified Arabic" w:hAnsi="Simplified Arabic" w:cs="Simplified Arabic"/>
          <w:bCs/>
          <w:sz w:val="28"/>
          <w:szCs w:val="28"/>
          <w:rtl/>
        </w:rPr>
        <w:t xml:space="preserve"> </w:t>
      </w:r>
      <w:r w:rsidR="00505439">
        <w:rPr>
          <w:rFonts w:ascii="Simplified Arabic" w:hAnsi="Simplified Arabic" w:cs="Simplified Arabic"/>
          <w:sz w:val="28"/>
          <w:szCs w:val="28"/>
          <w:rtl/>
        </w:rPr>
        <w:t xml:space="preserve">والمقصود هنا نفس المقصود السابق، وهو أنّ المغالاة </w:t>
      </w:r>
      <w:proofErr w:type="spellStart"/>
      <w:r w:rsidR="00505439">
        <w:rPr>
          <w:rFonts w:ascii="Simplified Arabic" w:hAnsi="Simplified Arabic" w:cs="Simplified Arabic"/>
          <w:sz w:val="28"/>
          <w:szCs w:val="28"/>
          <w:rtl/>
        </w:rPr>
        <w:t>والتنطع</w:t>
      </w:r>
      <w:proofErr w:type="spellEnd"/>
      <w:r w:rsidR="00505439">
        <w:rPr>
          <w:rFonts w:ascii="Simplified Arabic" w:hAnsi="Simplified Arabic" w:cs="Simplified Arabic"/>
          <w:sz w:val="28"/>
          <w:szCs w:val="28"/>
          <w:rtl/>
        </w:rPr>
        <w:t xml:space="preserve"> في تصفية المنهج بتبديع كل مخالف دون تفريق بين أصول وفروع وبين بدع وأخطاء مآله إلى هلاك أصحابه </w:t>
      </w:r>
      <w:proofErr w:type="spellStart"/>
      <w:r w:rsidR="00505439">
        <w:rPr>
          <w:rFonts w:ascii="Simplified Arabic" w:hAnsi="Simplified Arabic" w:cs="Simplified Arabic"/>
          <w:sz w:val="28"/>
          <w:szCs w:val="28"/>
          <w:rtl/>
        </w:rPr>
        <w:t>وتشرزم</w:t>
      </w:r>
      <w:proofErr w:type="spellEnd"/>
      <w:r w:rsidR="00505439">
        <w:rPr>
          <w:rFonts w:ascii="Simplified Arabic" w:hAnsi="Simplified Arabic" w:cs="Simplified Arabic"/>
          <w:sz w:val="28"/>
          <w:szCs w:val="28"/>
          <w:rtl/>
        </w:rPr>
        <w:t xml:space="preserve"> أهل السنّة إلى طوائف متناحرة، لأنه ليس من عالم إلاّ وله زلة، وليس من إمام إلاّ وله أخطاء وليس من معصوم إلاّ الرسول صلى الله عليه وسلم فوجب توسيع الصدر للخلاف الداخل ضمن أطار أهل الحق، وليس أدل على ضرورة هذه السعة من قوله صلى الله عليه وسلم في حق الحاكم: ((إذا حكم الحاكم فاجتهد ثم أصاب فله أجران، وإذا حكم فاجتهد ثم أخطأ فله أجر)) [متفق عليه، البخاري: ح (7352)، ومسلم: ح (1716) ]، ففي كل الحالات لا يُحرم الأجر وإن كان مخطئاً في رأيه، أيسعه الشرع الحكيم ولا نسعه نحن باجتهاداتنا فنخرجه من إطار أهل السنّة لمجرد أنه اجتهد، وهو قد بلغ رتبة الاجتهاد وحق له أن يجتهد ـ بعلة وبُغية تصفية المنهاج، أخشى أن يكون هذا من الغلو </w:t>
      </w:r>
      <w:proofErr w:type="spellStart"/>
      <w:r w:rsidR="00505439">
        <w:rPr>
          <w:rFonts w:ascii="Simplified Arabic" w:hAnsi="Simplified Arabic" w:cs="Simplified Arabic"/>
          <w:sz w:val="28"/>
          <w:szCs w:val="28"/>
          <w:rtl/>
        </w:rPr>
        <w:t>والتنطع</w:t>
      </w:r>
      <w:proofErr w:type="spellEnd"/>
      <w:r w:rsidR="00505439">
        <w:rPr>
          <w:rFonts w:ascii="Simplified Arabic" w:hAnsi="Simplified Arabic" w:cs="Simplified Arabic"/>
          <w:sz w:val="28"/>
          <w:szCs w:val="28"/>
          <w:rtl/>
        </w:rPr>
        <w:t xml:space="preserve"> الذي نهانا عنه الرسول صلى الله عليه وسلم وإلاّ آل بنا إلى الهلاك، نعم لا حرج في بيان الحق وردّ المخطئ ببيان أدلة الكتاب والسنّة وأقوال السلف مع حفظ حُرمة المجتهد فلا يُبدع ولا يُضلل لمجرد مخالفات فرعية وسعتها صدور كافة الأئمة العلماء على مرّ عصور الإسلام السابقة</w:t>
      </w:r>
      <w:r w:rsidR="00C1224D">
        <w:rPr>
          <w:rFonts w:ascii="Simplified Arabic" w:hAnsi="Simplified Arabic" w:cs="Simplified Arabic" w:hint="cs"/>
          <w:sz w:val="28"/>
          <w:szCs w:val="28"/>
          <w:rtl/>
        </w:rPr>
        <w:t xml:space="preserve">، والحق يقوله كل منصف: أنّ </w:t>
      </w:r>
      <w:r w:rsidRPr="00FC5586">
        <w:rPr>
          <w:rFonts w:ascii="Simplified Arabic" w:hAnsi="Simplified Arabic" w:cs="Simplified Arabic"/>
          <w:sz w:val="28"/>
          <w:szCs w:val="28"/>
          <w:rtl/>
        </w:rPr>
        <w:t>المسلم</w:t>
      </w:r>
      <w:r w:rsidR="00C1224D">
        <w:rPr>
          <w:rFonts w:ascii="Simplified Arabic" w:hAnsi="Simplified Arabic" w:cs="Simplified Arabic" w:hint="cs"/>
          <w:sz w:val="28"/>
          <w:szCs w:val="28"/>
          <w:rtl/>
        </w:rPr>
        <w:t>ي</w:t>
      </w:r>
      <w:r w:rsidRPr="00FC5586">
        <w:rPr>
          <w:rFonts w:ascii="Simplified Arabic" w:hAnsi="Simplified Arabic" w:cs="Simplified Arabic"/>
          <w:sz w:val="28"/>
          <w:szCs w:val="28"/>
          <w:rtl/>
        </w:rPr>
        <w:t xml:space="preserve">ن جميعاً عالة على الأحناف في باب الفقه في الدين، سواءً في الفقه الاكبر الذي سماه العلماء (علم العقيدة)، او في علم الفقه بأحكام العبادات والمعاملات </w:t>
      </w:r>
      <w:r w:rsidRPr="00FC5586">
        <w:rPr>
          <w:rFonts w:ascii="Simplified Arabic" w:hAnsi="Simplified Arabic" w:cs="Simplified Arabic"/>
          <w:sz w:val="28"/>
          <w:szCs w:val="28"/>
          <w:rtl/>
        </w:rPr>
        <w:lastRenderedPageBreak/>
        <w:t xml:space="preserve">والحلال والحرام، وكل فقيه في الدين إلى يوم القيامة ففي عنقه جميل لهؤلاء، نسأل لله تعالى أن يجزيهم عن </w:t>
      </w:r>
      <w:r w:rsidR="00455953">
        <w:rPr>
          <w:rFonts w:ascii="Simplified Arabic" w:hAnsi="Simplified Arabic" w:cs="Simplified Arabic"/>
          <w:sz w:val="28"/>
          <w:szCs w:val="28"/>
          <w:rtl/>
        </w:rPr>
        <w:t xml:space="preserve">أهل </w:t>
      </w:r>
      <w:r w:rsidRPr="00FC5586">
        <w:rPr>
          <w:rFonts w:ascii="Simplified Arabic" w:hAnsi="Simplified Arabic" w:cs="Simplified Arabic"/>
          <w:sz w:val="28"/>
          <w:szCs w:val="28"/>
          <w:rtl/>
        </w:rPr>
        <w:t xml:space="preserve">الإسلام خير الجزاء، ، </w:t>
      </w:r>
    </w:p>
    <w:p w14:paraId="43912465" w14:textId="70470FB9" w:rsidR="0009781D" w:rsidRPr="00FC5586" w:rsidRDefault="0009781D" w:rsidP="0009781D">
      <w:pPr>
        <w:bidi/>
        <w:jc w:val="both"/>
        <w:rPr>
          <w:rFonts w:ascii="Simplified Arabic" w:hAnsi="Simplified Arabic" w:cs="Simplified Arabic"/>
          <w:b/>
          <w:bCs/>
          <w:sz w:val="28"/>
          <w:szCs w:val="28"/>
          <w:rtl/>
        </w:rPr>
      </w:pPr>
      <w:r w:rsidRPr="00FC5586">
        <w:rPr>
          <w:rFonts w:ascii="Simplified Arabic" w:hAnsi="Simplified Arabic" w:cs="Simplified Arabic"/>
          <w:highlight w:val="yellow"/>
          <w:u w:val="single"/>
          <w:rtl/>
        </w:rPr>
        <w:t>[</w:t>
      </w:r>
      <w:r w:rsidRPr="00FC5586">
        <w:rPr>
          <w:rFonts w:ascii="Simplified Arabic" w:hAnsi="Simplified Arabic" w:cs="Simplified Arabic"/>
          <w:bCs/>
          <w:highlight w:val="yellow"/>
          <w:u w:val="single"/>
          <w:rtl/>
        </w:rPr>
        <w:t>المنطلق الثاني]</w:t>
      </w:r>
      <w:r w:rsidR="0012448F" w:rsidRPr="00FC5586">
        <w:rPr>
          <w:rFonts w:ascii="Simplified Arabic" w:hAnsi="Simplified Arabic" w:cs="Simplified Arabic"/>
          <w:bCs/>
          <w:u w:val="single"/>
          <w:rtl/>
        </w:rPr>
        <w:t>:</w:t>
      </w:r>
      <w:r w:rsidRPr="00FC5586">
        <w:rPr>
          <w:rFonts w:ascii="Simplified Arabic" w:hAnsi="Simplified Arabic" w:cs="Simplified Arabic"/>
          <w:bCs/>
          <w:sz w:val="28"/>
          <w:szCs w:val="28"/>
          <w:rtl/>
        </w:rPr>
        <w:t xml:space="preserve"> </w:t>
      </w:r>
      <w:r w:rsidR="00455953">
        <w:rPr>
          <w:rFonts w:ascii="Simplified Arabic" w:hAnsi="Simplified Arabic" w:cs="Simplified Arabic"/>
          <w:bCs/>
          <w:sz w:val="28"/>
          <w:szCs w:val="28"/>
          <w:rtl/>
        </w:rPr>
        <w:t xml:space="preserve">أهل </w:t>
      </w:r>
      <w:r w:rsidR="006930E2">
        <w:rPr>
          <w:rFonts w:ascii="Simplified Arabic" w:hAnsi="Simplified Arabic" w:cs="Simplified Arabic"/>
          <w:bCs/>
          <w:sz w:val="28"/>
          <w:szCs w:val="28"/>
          <w:rtl/>
        </w:rPr>
        <w:t xml:space="preserve">السنّة </w:t>
      </w:r>
      <w:r w:rsidRPr="00FC5586">
        <w:rPr>
          <w:rFonts w:ascii="Simplified Arabic" w:hAnsi="Simplified Arabic" w:cs="Simplified Arabic"/>
          <w:bCs/>
          <w:sz w:val="28"/>
          <w:szCs w:val="28"/>
          <w:rtl/>
        </w:rPr>
        <w:t>والجماعة</w:t>
      </w:r>
      <w:r w:rsidRPr="00FC5586">
        <w:rPr>
          <w:rFonts w:ascii="Simplified Arabic" w:hAnsi="Simplified Arabic" w:cs="Simplified Arabic"/>
          <w:sz w:val="28"/>
          <w:szCs w:val="28"/>
          <w:rtl/>
        </w:rPr>
        <w:t xml:space="preserve"> أجمعوا على أنّ الإيمان قول وعمل وأنه أصل وفرع واتفق علماؤهم المحققون على أنّ الأصل يتناول قول القلب (التصديـق) وعمله (الانقيـاد) وقول اللسان (الإقـرار)، وأنّ أعمال الجوارح تدخل في فرع الإيمان (ما زاد على أصل الإيمان وهو الإيمان الواجب</w:t>
      </w:r>
      <w:proofErr w:type="gramStart"/>
      <w:r w:rsidRPr="00FC5586">
        <w:rPr>
          <w:rFonts w:ascii="Simplified Arabic" w:hAnsi="Simplified Arabic" w:cs="Simplified Arabic"/>
          <w:sz w:val="28"/>
          <w:szCs w:val="28"/>
          <w:rtl/>
        </w:rPr>
        <w:t>) .</w:t>
      </w:r>
      <w:proofErr w:type="gramEnd"/>
      <w:r w:rsidRPr="00FC5586">
        <w:rPr>
          <w:rFonts w:ascii="Simplified Arabic" w:hAnsi="Simplified Arabic" w:cs="Simplified Arabic"/>
          <w:sz w:val="28"/>
          <w:szCs w:val="28"/>
          <w:rtl/>
        </w:rPr>
        <w:t xml:space="preserve"> وقد ذكرت الأدلة على صحة ما نقلته عنهم في المباحث السابقة من هذا المؤلف. وإذا علمنا أنّ الإيمان عند الأحناف قول وعمل ويشمل قول القلب (التصديق) وعمل القلب (الانقياد) وقول اللسان (الإقرار) وأنهم ينصّون على أنّ </w:t>
      </w:r>
      <w:proofErr w:type="spellStart"/>
      <w:r w:rsidRPr="00FC5586">
        <w:rPr>
          <w:rFonts w:ascii="Simplified Arabic" w:hAnsi="Simplified Arabic" w:cs="Simplified Arabic"/>
          <w:sz w:val="28"/>
          <w:szCs w:val="28"/>
          <w:rtl/>
        </w:rPr>
        <w:t>مقصودهم</w:t>
      </w:r>
      <w:proofErr w:type="spellEnd"/>
      <w:r w:rsidRPr="00FC5586">
        <w:rPr>
          <w:rFonts w:ascii="Simplified Arabic" w:hAnsi="Simplified Arabic" w:cs="Simplified Arabic"/>
          <w:sz w:val="28"/>
          <w:szCs w:val="28"/>
          <w:rtl/>
        </w:rPr>
        <w:t xml:space="preserve"> من هذا التعريف أصل الإيمان </w:t>
      </w:r>
      <w:proofErr w:type="spellStart"/>
      <w:r w:rsidRPr="00FC5586">
        <w:rPr>
          <w:rFonts w:ascii="Simplified Arabic" w:hAnsi="Simplified Arabic" w:cs="Simplified Arabic"/>
          <w:sz w:val="28"/>
          <w:szCs w:val="28"/>
          <w:rtl/>
        </w:rPr>
        <w:t>المنجي</w:t>
      </w:r>
      <w:proofErr w:type="spellEnd"/>
      <w:r w:rsidRPr="00FC5586">
        <w:rPr>
          <w:rFonts w:ascii="Simplified Arabic" w:hAnsi="Simplified Arabic" w:cs="Simplified Arabic"/>
          <w:sz w:val="28"/>
          <w:szCs w:val="28"/>
          <w:rtl/>
        </w:rPr>
        <w:t xml:space="preserve"> من الكفر فالحاصل أنه لا خلاف البته بينهم وبين علماء </w:t>
      </w:r>
      <w:r w:rsidR="00455953">
        <w:rPr>
          <w:rFonts w:ascii="Simplified Arabic" w:hAnsi="Simplified Arabic" w:cs="Simplified Arabic"/>
          <w:sz w:val="28"/>
          <w:szCs w:val="28"/>
          <w:rtl/>
        </w:rPr>
        <w:t xml:space="preserve">أهل </w:t>
      </w:r>
      <w:r w:rsidR="006930E2">
        <w:rPr>
          <w:rFonts w:ascii="Simplified Arabic" w:hAnsi="Simplified Arabic" w:cs="Simplified Arabic"/>
          <w:sz w:val="28"/>
          <w:szCs w:val="28"/>
          <w:rtl/>
        </w:rPr>
        <w:t xml:space="preserve">السنّة </w:t>
      </w:r>
      <w:r w:rsidRPr="00FC5586">
        <w:rPr>
          <w:rFonts w:ascii="Simplified Arabic" w:hAnsi="Simplified Arabic" w:cs="Simplified Arabic"/>
          <w:sz w:val="28"/>
          <w:szCs w:val="28"/>
          <w:rtl/>
        </w:rPr>
        <w:t xml:space="preserve">في هذه المسألة إطلاقاً، </w:t>
      </w:r>
      <w:r w:rsidRPr="00FC5586">
        <w:rPr>
          <w:rFonts w:ascii="Simplified Arabic" w:hAnsi="Simplified Arabic" w:cs="Simplified Arabic"/>
          <w:bCs/>
          <w:sz w:val="28"/>
          <w:szCs w:val="28"/>
          <w:rtl/>
        </w:rPr>
        <w:t>ومن الأدلة على دخول التصديق والانقياد والإقرار في أصل الإيمان عند السادة الأحناف: يقول صاحب المسامر</w:t>
      </w:r>
      <w:r w:rsidR="00C91104" w:rsidRPr="00FC5586">
        <w:rPr>
          <w:rFonts w:ascii="Simplified Arabic" w:hAnsi="Simplified Arabic" w:cs="Simplified Arabic" w:hint="cs"/>
          <w:bCs/>
          <w:sz w:val="28"/>
          <w:szCs w:val="28"/>
          <w:rtl/>
        </w:rPr>
        <w:t>ة</w:t>
      </w:r>
      <w:r w:rsidRPr="00FC5586">
        <w:rPr>
          <w:rFonts w:ascii="Simplified Arabic" w:hAnsi="Simplified Arabic" w:cs="Simplified Arabic"/>
          <w:bCs/>
          <w:sz w:val="28"/>
          <w:szCs w:val="28"/>
          <w:rtl/>
        </w:rPr>
        <w:t xml:space="preserve">: </w:t>
      </w:r>
      <w:r w:rsidRPr="00FC5586">
        <w:rPr>
          <w:rFonts w:ascii="Simplified Arabic" w:hAnsi="Simplified Arabic" w:cs="Simplified Arabic"/>
          <w:sz w:val="28"/>
          <w:szCs w:val="28"/>
          <w:rtl/>
        </w:rPr>
        <w:t>" الإيمان تصديق القلب واللسان ويُعبر عنه بأنه تصديق بالجنان وإقرار باللسان وهو منقول عن أبي حنيفة - رحمه الله - ومشهور عن أصحابه " [المسامر</w:t>
      </w:r>
      <w:r w:rsidR="00C91104" w:rsidRPr="00FC5586">
        <w:rPr>
          <w:rFonts w:ascii="Simplified Arabic" w:hAnsi="Simplified Arabic" w:cs="Simplified Arabic" w:hint="cs"/>
          <w:sz w:val="28"/>
          <w:szCs w:val="28"/>
          <w:rtl/>
        </w:rPr>
        <w:t>ة</w:t>
      </w:r>
      <w:r w:rsidRPr="00FC5586">
        <w:rPr>
          <w:rFonts w:ascii="Simplified Arabic" w:hAnsi="Simplified Arabic" w:cs="Simplified Arabic"/>
          <w:sz w:val="28"/>
          <w:szCs w:val="28"/>
          <w:rtl/>
        </w:rPr>
        <w:t xml:space="preserve"> للكمال بن أبي شريف على المساير</w:t>
      </w:r>
      <w:r w:rsidR="00C91104" w:rsidRPr="00FC5586">
        <w:rPr>
          <w:rFonts w:ascii="Simplified Arabic" w:hAnsi="Simplified Arabic" w:cs="Simplified Arabic" w:hint="cs"/>
          <w:sz w:val="28"/>
          <w:szCs w:val="28"/>
          <w:rtl/>
        </w:rPr>
        <w:t>ة</w:t>
      </w:r>
      <w:r w:rsidRPr="00FC5586">
        <w:rPr>
          <w:rFonts w:ascii="Simplified Arabic" w:hAnsi="Simplified Arabic" w:cs="Simplified Arabic"/>
          <w:sz w:val="28"/>
          <w:szCs w:val="28"/>
          <w:rtl/>
        </w:rPr>
        <w:t xml:space="preserve"> للكمال بن الهمام الحنفي ص786] أهـ، </w:t>
      </w:r>
      <w:r w:rsidRPr="00FC5586">
        <w:rPr>
          <w:rFonts w:ascii="Simplified Arabic" w:hAnsi="Simplified Arabic" w:cs="Simplified Arabic"/>
          <w:bCs/>
          <w:sz w:val="28"/>
          <w:szCs w:val="28"/>
          <w:rtl/>
        </w:rPr>
        <w:t>ويقول الإمام الطحاوي</w:t>
      </w:r>
      <w:r w:rsidRPr="00FC5586">
        <w:rPr>
          <w:rFonts w:ascii="Simplified Arabic" w:hAnsi="Simplified Arabic" w:cs="Simplified Arabic"/>
          <w:sz w:val="28"/>
          <w:szCs w:val="28"/>
          <w:rtl/>
        </w:rPr>
        <w:t xml:space="preserve"> في عقيدته التي نسبها إلى الإمام أبي حنيفة وأصحابه:" والإيمان هو الإقرار باللسان والتصديق بالجنان وجميع ما صح عن رسول الله صلى الله عليه وسلم</w:t>
      </w:r>
      <w:r w:rsidR="00971DFE" w:rsidRPr="00FC5586">
        <w:rPr>
          <w:rFonts w:ascii="Simplified Arabic" w:hAnsi="Simplified Arabic" w:cs="Simplified Arabic" w:hint="cs"/>
          <w:sz w:val="28"/>
          <w:szCs w:val="28"/>
          <w:rtl/>
        </w:rPr>
        <w:t xml:space="preserve"> </w:t>
      </w:r>
      <w:r w:rsidRPr="00FC5586">
        <w:rPr>
          <w:rFonts w:ascii="Simplified Arabic" w:hAnsi="Simplified Arabic" w:cs="Simplified Arabic"/>
          <w:sz w:val="28"/>
          <w:szCs w:val="28"/>
          <w:rtl/>
        </w:rPr>
        <w:t xml:space="preserve">من الشرع والبيان كله حق </w:t>
      </w:r>
      <w:r w:rsidRPr="00FC5586">
        <w:rPr>
          <w:rFonts w:ascii="Simplified Arabic" w:hAnsi="Simplified Arabic" w:cs="Simplified Arabic"/>
          <w:bCs/>
          <w:sz w:val="28"/>
          <w:szCs w:val="28"/>
          <w:rtl/>
        </w:rPr>
        <w:t xml:space="preserve">" </w:t>
      </w:r>
      <w:r w:rsidRPr="00FC5586">
        <w:rPr>
          <w:rFonts w:ascii="Simplified Arabic" w:hAnsi="Simplified Arabic" w:cs="Simplified Arabic"/>
          <w:sz w:val="28"/>
          <w:szCs w:val="28"/>
          <w:rtl/>
        </w:rPr>
        <w:t xml:space="preserve">[شرح العقيدة الطحاوية ص331] أهـ، </w:t>
      </w:r>
      <w:r w:rsidRPr="00FC5586">
        <w:rPr>
          <w:rFonts w:ascii="Simplified Arabic" w:hAnsi="Simplified Arabic" w:cs="Simplified Arabic"/>
          <w:bCs/>
          <w:sz w:val="28"/>
          <w:szCs w:val="28"/>
          <w:rtl/>
        </w:rPr>
        <w:t>ويقول كذلك</w:t>
      </w:r>
      <w:r w:rsidRPr="00FC5586">
        <w:rPr>
          <w:rFonts w:ascii="Simplified Arabic" w:hAnsi="Simplified Arabic" w:cs="Simplified Arabic"/>
          <w:sz w:val="28"/>
          <w:szCs w:val="28"/>
          <w:rtl/>
        </w:rPr>
        <w:t xml:space="preserve">: " ونسمي </w:t>
      </w:r>
      <w:r w:rsidR="00455953">
        <w:rPr>
          <w:rFonts w:ascii="Simplified Arabic" w:hAnsi="Simplified Arabic" w:cs="Simplified Arabic"/>
          <w:sz w:val="28"/>
          <w:szCs w:val="28"/>
          <w:rtl/>
        </w:rPr>
        <w:t xml:space="preserve">أهل </w:t>
      </w:r>
      <w:r w:rsidRPr="00FC5586">
        <w:rPr>
          <w:rFonts w:ascii="Simplified Arabic" w:hAnsi="Simplified Arabic" w:cs="Simplified Arabic"/>
          <w:sz w:val="28"/>
          <w:szCs w:val="28"/>
          <w:rtl/>
        </w:rPr>
        <w:t>قبلتنا مسلمين مؤمنين ما داموا بما جاء به النبي صلى الله عليه وسلم</w:t>
      </w:r>
      <w:r w:rsidR="00C91104" w:rsidRPr="00FC5586">
        <w:rPr>
          <w:rFonts w:ascii="Simplified Arabic" w:hAnsi="Simplified Arabic" w:cs="Simplified Arabic" w:hint="cs"/>
          <w:sz w:val="28"/>
          <w:szCs w:val="28"/>
          <w:rtl/>
        </w:rPr>
        <w:t xml:space="preserve"> </w:t>
      </w:r>
      <w:r w:rsidRPr="00FC5586">
        <w:rPr>
          <w:rFonts w:ascii="Simplified Arabic" w:hAnsi="Simplified Arabic" w:cs="Simplified Arabic"/>
          <w:sz w:val="28"/>
          <w:szCs w:val="28"/>
          <w:rtl/>
        </w:rPr>
        <w:t xml:space="preserve">معترفين، وله بكل ما قاله وأخبر مصدقين “ [شرح العقيدة الطحاوية ص 331] أهـ، </w:t>
      </w:r>
      <w:r w:rsidRPr="00FC5586">
        <w:rPr>
          <w:rFonts w:ascii="Simplified Arabic" w:hAnsi="Simplified Arabic" w:cs="Simplified Arabic"/>
          <w:bCs/>
          <w:sz w:val="28"/>
          <w:szCs w:val="28"/>
          <w:rtl/>
        </w:rPr>
        <w:t>ويقول ابن أبي العز الحنفي شارح الطحاوية</w:t>
      </w:r>
      <w:r w:rsidRPr="00FC5586">
        <w:rPr>
          <w:rFonts w:ascii="Simplified Arabic" w:hAnsi="Simplified Arabic" w:cs="Simplified Arabic"/>
          <w:sz w:val="28"/>
          <w:szCs w:val="28"/>
          <w:rtl/>
        </w:rPr>
        <w:t xml:space="preserve">: " وذهب كثير من أصحابنا ـ أي الحنفية ـ إلى ما ذكره الطحاوي رحمه الله: أنه الإقرار باللسان والتصديق بالجنان “ [شرح العقيدة الطحاوية ص 331] أهـ، " </w:t>
      </w:r>
      <w:r w:rsidRPr="00FC5586">
        <w:rPr>
          <w:rFonts w:ascii="Simplified Arabic" w:hAnsi="Simplified Arabic" w:cs="Simplified Arabic"/>
          <w:bCs/>
          <w:sz w:val="28"/>
          <w:szCs w:val="28"/>
          <w:rtl/>
        </w:rPr>
        <w:t>قلت</w:t>
      </w:r>
      <w:r w:rsidRPr="00FC5586">
        <w:rPr>
          <w:rFonts w:ascii="Simplified Arabic" w:hAnsi="Simplified Arabic" w:cs="Simplified Arabic"/>
          <w:sz w:val="28"/>
          <w:szCs w:val="28"/>
          <w:rtl/>
        </w:rPr>
        <w:t xml:space="preserve"> " هذه الأقوال تؤكد أنّ مذهب الإمام أبي حنيفة وأصحابه في الإيمان هو أنه إقرار باللسان وتصديق بالقلب، فإذا علمنا أنّ مقصدهم بالتصديق، التصديق الانقيادي المشتمل على قول القلب وعمله صار الإيمان عنده وعند أصحابه عبارة عن قول اللسان وقول القلب وعمله وهي الأركان الثلاثة التي قرر فقهاء </w:t>
      </w:r>
      <w:r w:rsidR="00455953">
        <w:rPr>
          <w:rFonts w:ascii="Simplified Arabic" w:hAnsi="Simplified Arabic" w:cs="Simplified Arabic"/>
          <w:sz w:val="28"/>
          <w:szCs w:val="28"/>
          <w:rtl/>
        </w:rPr>
        <w:t xml:space="preserve">أهل </w:t>
      </w:r>
      <w:r w:rsidR="006930E2">
        <w:rPr>
          <w:rFonts w:ascii="Simplified Arabic" w:hAnsi="Simplified Arabic" w:cs="Simplified Arabic"/>
          <w:sz w:val="28"/>
          <w:szCs w:val="28"/>
          <w:rtl/>
        </w:rPr>
        <w:t xml:space="preserve">السنّة </w:t>
      </w:r>
      <w:r w:rsidRPr="00FC5586">
        <w:rPr>
          <w:rFonts w:ascii="Simplified Arabic" w:hAnsi="Simplified Arabic" w:cs="Simplified Arabic"/>
          <w:sz w:val="28"/>
          <w:szCs w:val="28"/>
          <w:rtl/>
        </w:rPr>
        <w:t xml:space="preserve">أنها أصل الإيمان، </w:t>
      </w:r>
      <w:r w:rsidRPr="00FC5586">
        <w:rPr>
          <w:rFonts w:ascii="Simplified Arabic" w:hAnsi="Simplified Arabic" w:cs="Simplified Arabic"/>
          <w:bCs/>
          <w:sz w:val="28"/>
          <w:szCs w:val="28"/>
          <w:rtl/>
        </w:rPr>
        <w:t>ومن الأقوال</w:t>
      </w:r>
      <w:r w:rsidRPr="00FC5586">
        <w:rPr>
          <w:rFonts w:ascii="Simplified Arabic" w:hAnsi="Simplified Arabic" w:cs="Simplified Arabic"/>
          <w:sz w:val="28"/>
          <w:szCs w:val="28"/>
          <w:rtl/>
        </w:rPr>
        <w:t xml:space="preserve"> التي تدل على أنّ هذا هو مذهب الإمام أبي حنيفة وأصحابه: </w:t>
      </w:r>
      <w:r w:rsidRPr="00FC5586">
        <w:rPr>
          <w:rFonts w:ascii="Simplified Arabic" w:hAnsi="Simplified Arabic" w:cs="Simplified Arabic"/>
          <w:bCs/>
          <w:sz w:val="28"/>
          <w:szCs w:val="28"/>
          <w:rtl/>
        </w:rPr>
        <w:t>جاء في كتاب المسامر</w:t>
      </w:r>
      <w:r w:rsidR="00C91104" w:rsidRPr="00FC5586">
        <w:rPr>
          <w:rFonts w:ascii="Simplified Arabic" w:hAnsi="Simplified Arabic" w:cs="Simplified Arabic" w:hint="cs"/>
          <w:bCs/>
          <w:sz w:val="28"/>
          <w:szCs w:val="28"/>
          <w:rtl/>
        </w:rPr>
        <w:t>ة</w:t>
      </w:r>
      <w:r w:rsidRPr="00FC5586">
        <w:rPr>
          <w:rFonts w:ascii="Simplified Arabic" w:hAnsi="Simplified Arabic" w:cs="Simplified Arabic"/>
          <w:bCs/>
          <w:sz w:val="28"/>
          <w:szCs w:val="28"/>
          <w:rtl/>
        </w:rPr>
        <w:t xml:space="preserve"> شرح المساير</w:t>
      </w:r>
      <w:r w:rsidR="00C91104" w:rsidRPr="00FC5586">
        <w:rPr>
          <w:rFonts w:ascii="Simplified Arabic" w:hAnsi="Simplified Arabic" w:cs="Simplified Arabic" w:hint="cs"/>
          <w:bCs/>
          <w:sz w:val="28"/>
          <w:szCs w:val="28"/>
          <w:rtl/>
        </w:rPr>
        <w:t>ة</w:t>
      </w:r>
      <w:r w:rsidRPr="00FC5586">
        <w:rPr>
          <w:rFonts w:ascii="Simplified Arabic" w:hAnsi="Simplified Arabic" w:cs="Simplified Arabic"/>
          <w:sz w:val="28"/>
          <w:szCs w:val="28"/>
          <w:rtl/>
        </w:rPr>
        <w:t xml:space="preserve">: " والإيمان لمّا كان عبارة عن تصديق الله تعالى فيما أخبر على لسان رسله فإنما يتحقق </w:t>
      </w:r>
      <w:r w:rsidRPr="00FC5586">
        <w:rPr>
          <w:rFonts w:ascii="Simplified Arabic" w:hAnsi="Simplified Arabic" w:cs="Simplified Arabic"/>
          <w:bCs/>
          <w:sz w:val="28"/>
          <w:szCs w:val="28"/>
          <w:rtl/>
        </w:rPr>
        <w:t xml:space="preserve">ذلك بقبول أوامره ونواهيه </w:t>
      </w:r>
      <w:r w:rsidRPr="00FC5586">
        <w:rPr>
          <w:rFonts w:ascii="Simplified Arabic" w:hAnsi="Simplified Arabic" w:cs="Simplified Arabic"/>
          <w:sz w:val="28"/>
          <w:szCs w:val="28"/>
          <w:rtl/>
        </w:rPr>
        <w:t xml:space="preserve">“ [المسامرة شرح المسايرة ص297] أهـ، </w:t>
      </w:r>
      <w:r w:rsidRPr="00FC5586">
        <w:rPr>
          <w:rFonts w:ascii="Simplified Arabic" w:hAnsi="Simplified Arabic" w:cs="Simplified Arabic"/>
          <w:bCs/>
          <w:sz w:val="28"/>
          <w:szCs w:val="28"/>
          <w:rtl/>
        </w:rPr>
        <w:t>وجاء فيه أيضاً</w:t>
      </w:r>
      <w:r w:rsidRPr="00FC5586">
        <w:rPr>
          <w:rFonts w:ascii="Simplified Arabic" w:hAnsi="Simplified Arabic" w:cs="Simplified Arabic"/>
          <w:sz w:val="28"/>
          <w:szCs w:val="28"/>
          <w:rtl/>
        </w:rPr>
        <w:t xml:space="preserve">: " فلابد في تحقيق </w:t>
      </w:r>
      <w:r w:rsidRPr="00FC5586">
        <w:rPr>
          <w:rFonts w:ascii="Simplified Arabic" w:hAnsi="Simplified Arabic" w:cs="Simplified Arabic"/>
          <w:sz w:val="28"/>
          <w:szCs w:val="28"/>
          <w:rtl/>
        </w:rPr>
        <w:lastRenderedPageBreak/>
        <w:t xml:space="preserve">الإيمان </w:t>
      </w:r>
      <w:r w:rsidRPr="00FC5586">
        <w:rPr>
          <w:rFonts w:ascii="Simplified Arabic" w:hAnsi="Simplified Arabic" w:cs="Simplified Arabic"/>
          <w:bCs/>
          <w:sz w:val="28"/>
          <w:szCs w:val="28"/>
          <w:rtl/>
        </w:rPr>
        <w:t xml:space="preserve">من المعرفة </w:t>
      </w:r>
      <w:r w:rsidR="00C91104" w:rsidRPr="00FC5586">
        <w:rPr>
          <w:rFonts w:ascii="Simplified Arabic" w:hAnsi="Simplified Arabic" w:cs="Simplified Arabic" w:hint="cs"/>
          <w:sz w:val="28"/>
          <w:szCs w:val="28"/>
          <w:rtl/>
        </w:rPr>
        <w:t xml:space="preserve">.. </w:t>
      </w:r>
      <w:r w:rsidRPr="00FC5586">
        <w:rPr>
          <w:rFonts w:ascii="Simplified Arabic" w:hAnsi="Simplified Arabic" w:cs="Simplified Arabic"/>
          <w:bCs/>
          <w:sz w:val="28"/>
          <w:szCs w:val="28"/>
          <w:rtl/>
        </w:rPr>
        <w:t xml:space="preserve">ومن أمر آخر هو الاستسلام الباطن والانقياد </w:t>
      </w:r>
      <w:r w:rsidRPr="00FC5586">
        <w:rPr>
          <w:rFonts w:ascii="Simplified Arabic" w:hAnsi="Simplified Arabic" w:cs="Simplified Arabic"/>
          <w:sz w:val="28"/>
          <w:szCs w:val="28"/>
          <w:rtl/>
        </w:rPr>
        <w:t>لقبول الأوامر والنواهي المستلزم ذلك الاستسلام والانقياد للإجلال أي لإجلال الإله تعالى وعدم الاستخفاف بأوامره ونواهيه “ [المسامر</w:t>
      </w:r>
      <w:r w:rsidR="00C91104" w:rsidRPr="00FC5586">
        <w:rPr>
          <w:rFonts w:ascii="Simplified Arabic" w:hAnsi="Simplified Arabic" w:cs="Simplified Arabic" w:hint="cs"/>
          <w:sz w:val="28"/>
          <w:szCs w:val="28"/>
          <w:rtl/>
        </w:rPr>
        <w:t>ة</w:t>
      </w:r>
      <w:r w:rsidRPr="00FC5586">
        <w:rPr>
          <w:rFonts w:ascii="Simplified Arabic" w:hAnsi="Simplified Arabic" w:cs="Simplified Arabic"/>
          <w:sz w:val="28"/>
          <w:szCs w:val="28"/>
          <w:rtl/>
        </w:rPr>
        <w:t xml:space="preserve"> شرح المسايرة ص308] أهـ، </w:t>
      </w:r>
      <w:r w:rsidRPr="00FC5586">
        <w:rPr>
          <w:rFonts w:ascii="Simplified Arabic" w:hAnsi="Simplified Arabic" w:cs="Simplified Arabic"/>
          <w:bCs/>
          <w:sz w:val="28"/>
          <w:szCs w:val="28"/>
          <w:rtl/>
        </w:rPr>
        <w:t>وجاء فيه أيضاً</w:t>
      </w:r>
      <w:r w:rsidRPr="00FC5586">
        <w:rPr>
          <w:rFonts w:ascii="Simplified Arabic" w:hAnsi="Simplified Arabic" w:cs="Simplified Arabic"/>
          <w:sz w:val="28"/>
          <w:szCs w:val="28"/>
          <w:rtl/>
        </w:rPr>
        <w:t xml:space="preserve">: " ثم جعل بعض </w:t>
      </w:r>
      <w:r w:rsidR="00455953">
        <w:rPr>
          <w:rFonts w:ascii="Simplified Arabic" w:hAnsi="Simplified Arabic" w:cs="Simplified Arabic"/>
          <w:sz w:val="28"/>
          <w:szCs w:val="28"/>
          <w:rtl/>
        </w:rPr>
        <w:t xml:space="preserve">أهل </w:t>
      </w:r>
      <w:r w:rsidRPr="00FC5586">
        <w:rPr>
          <w:rFonts w:ascii="Simplified Arabic" w:hAnsi="Simplified Arabic" w:cs="Simplified Arabic"/>
          <w:sz w:val="28"/>
          <w:szCs w:val="28"/>
          <w:rtl/>
        </w:rPr>
        <w:t>العلم الاستسلام والانقياد ـ الذي هو معنى الاستسلام ـ داخلاً في معنى التصديق " [المسامر</w:t>
      </w:r>
      <w:r w:rsidR="00C91104" w:rsidRPr="00FC5586">
        <w:rPr>
          <w:rFonts w:ascii="Simplified Arabic" w:hAnsi="Simplified Arabic" w:cs="Simplified Arabic" w:hint="cs"/>
          <w:sz w:val="28"/>
          <w:szCs w:val="28"/>
          <w:rtl/>
        </w:rPr>
        <w:t>ة</w:t>
      </w:r>
      <w:r w:rsidRPr="00FC5586">
        <w:rPr>
          <w:rFonts w:ascii="Simplified Arabic" w:hAnsi="Simplified Arabic" w:cs="Simplified Arabic"/>
          <w:sz w:val="28"/>
          <w:szCs w:val="28"/>
          <w:rtl/>
        </w:rPr>
        <w:t xml:space="preserve"> شرح المسايرة ص307] أهـ، </w:t>
      </w:r>
      <w:r w:rsidRPr="00FC5586">
        <w:rPr>
          <w:rFonts w:ascii="Simplified Arabic" w:hAnsi="Simplified Arabic" w:cs="Simplified Arabic"/>
          <w:bCs/>
          <w:sz w:val="28"/>
          <w:szCs w:val="28"/>
          <w:rtl/>
        </w:rPr>
        <w:t>وجاء فيه كذلك</w:t>
      </w:r>
      <w:r w:rsidRPr="00FC5586">
        <w:rPr>
          <w:rFonts w:ascii="Simplified Arabic" w:hAnsi="Simplified Arabic" w:cs="Simplified Arabic"/>
          <w:sz w:val="28"/>
          <w:szCs w:val="28"/>
          <w:rtl/>
        </w:rPr>
        <w:t xml:space="preserve">: " </w:t>
      </w:r>
      <w:r w:rsidRPr="00FC5586">
        <w:rPr>
          <w:rFonts w:ascii="Simplified Arabic" w:hAnsi="Simplified Arabic" w:cs="Simplified Arabic"/>
          <w:bCs/>
          <w:sz w:val="28"/>
          <w:szCs w:val="28"/>
          <w:rtl/>
        </w:rPr>
        <w:t>قال العلامة سعد الدين</w:t>
      </w:r>
      <w:r w:rsidRPr="00FC5586">
        <w:rPr>
          <w:rFonts w:ascii="Simplified Arabic" w:hAnsi="Simplified Arabic" w:cs="Simplified Arabic"/>
          <w:sz w:val="28"/>
          <w:szCs w:val="28"/>
          <w:rtl/>
        </w:rPr>
        <w:t xml:space="preserve">: ليس حقيقة التصديق أن يقع في القلب نسبة الصدق إلى المخبر والخبر عن غير إذعان وقبول... قلت: تقدم أنه لا يكون العلم بدون إذعان تصديقاً " [المسامرة شرح المسايرة ص309] أهـ، وعلى ذلك فالإيمان عندهم قول وعمل يدخل فيه انقياد القلب، وليس التصديق المجرد إيماناً حتى يجتمع إليه الانقياد، وهذا هو ما قال به جميع </w:t>
      </w:r>
      <w:r w:rsidR="00455953">
        <w:rPr>
          <w:rFonts w:ascii="Simplified Arabic" w:hAnsi="Simplified Arabic" w:cs="Simplified Arabic"/>
          <w:sz w:val="28"/>
          <w:szCs w:val="28"/>
          <w:rtl/>
        </w:rPr>
        <w:t xml:space="preserve">أهل </w:t>
      </w:r>
      <w:r w:rsidRPr="00FC5586">
        <w:rPr>
          <w:rFonts w:ascii="Simplified Arabic" w:hAnsi="Simplified Arabic" w:cs="Simplified Arabic"/>
          <w:sz w:val="28"/>
          <w:szCs w:val="28"/>
          <w:rtl/>
        </w:rPr>
        <w:t xml:space="preserve">السنّة، </w:t>
      </w:r>
      <w:r w:rsidRPr="00FC5586">
        <w:rPr>
          <w:rFonts w:ascii="Simplified Arabic" w:hAnsi="Simplified Arabic" w:cs="Simplified Arabic"/>
          <w:bCs/>
          <w:sz w:val="30"/>
          <w:szCs w:val="30"/>
          <w:rtl/>
        </w:rPr>
        <w:t>وخلاصة الأمر</w:t>
      </w:r>
      <w:r w:rsidRPr="00FC5586">
        <w:rPr>
          <w:rFonts w:ascii="Simplified Arabic" w:hAnsi="Simplified Arabic" w:cs="Simplified Arabic"/>
          <w:bCs/>
          <w:sz w:val="28"/>
          <w:szCs w:val="28"/>
          <w:rtl/>
        </w:rPr>
        <w:t>:</w:t>
      </w:r>
      <w:r w:rsidRPr="00FC5586">
        <w:rPr>
          <w:rFonts w:ascii="Simplified Arabic" w:hAnsi="Simplified Arabic" w:cs="Simplified Arabic"/>
          <w:sz w:val="28"/>
          <w:szCs w:val="28"/>
          <w:rtl/>
        </w:rPr>
        <w:t xml:space="preserve"> أنّ الإيمان عند الأحناف هو ثلاثة عناصر لا غنى لأي منها عن الآخر إقرار اللسان وتصديق القلب، وانقياد القلب فإذا علمنا أنّ </w:t>
      </w:r>
      <w:proofErr w:type="spellStart"/>
      <w:r w:rsidRPr="00FC5586">
        <w:rPr>
          <w:rFonts w:ascii="Simplified Arabic" w:hAnsi="Simplified Arabic" w:cs="Simplified Arabic"/>
          <w:sz w:val="28"/>
          <w:szCs w:val="28"/>
          <w:rtl/>
        </w:rPr>
        <w:t>مقصودهم</w:t>
      </w:r>
      <w:proofErr w:type="spellEnd"/>
      <w:r w:rsidRPr="00FC5586">
        <w:rPr>
          <w:rFonts w:ascii="Simplified Arabic" w:hAnsi="Simplified Arabic" w:cs="Simplified Arabic"/>
          <w:sz w:val="28"/>
          <w:szCs w:val="28"/>
          <w:rtl/>
        </w:rPr>
        <w:t xml:space="preserve"> بذلك هو أصل الإيمان وحدّه الأدنى </w:t>
      </w:r>
      <w:proofErr w:type="spellStart"/>
      <w:r w:rsidRPr="00FC5586">
        <w:rPr>
          <w:rFonts w:ascii="Simplified Arabic" w:hAnsi="Simplified Arabic" w:cs="Simplified Arabic"/>
          <w:sz w:val="28"/>
          <w:szCs w:val="28"/>
          <w:rtl/>
        </w:rPr>
        <w:t>المنجي</w:t>
      </w:r>
      <w:proofErr w:type="spellEnd"/>
      <w:r w:rsidRPr="00FC5586">
        <w:rPr>
          <w:rFonts w:ascii="Simplified Arabic" w:hAnsi="Simplified Arabic" w:cs="Simplified Arabic"/>
          <w:sz w:val="28"/>
          <w:szCs w:val="28"/>
          <w:rtl/>
        </w:rPr>
        <w:t xml:space="preserve"> من الكفر علمنا يقيناً أنه لا خلاف بينهم وبين </w:t>
      </w:r>
      <w:r w:rsidR="00455953">
        <w:rPr>
          <w:rFonts w:ascii="Simplified Arabic" w:hAnsi="Simplified Arabic" w:cs="Simplified Arabic"/>
          <w:sz w:val="28"/>
          <w:szCs w:val="28"/>
          <w:rtl/>
        </w:rPr>
        <w:t xml:space="preserve">أهل </w:t>
      </w:r>
      <w:r w:rsidR="006930E2">
        <w:rPr>
          <w:rFonts w:ascii="Simplified Arabic" w:hAnsi="Simplified Arabic" w:cs="Simplified Arabic"/>
          <w:sz w:val="28"/>
          <w:szCs w:val="28"/>
          <w:rtl/>
        </w:rPr>
        <w:t xml:space="preserve">السنّة </w:t>
      </w:r>
      <w:r w:rsidRPr="00FC5586">
        <w:rPr>
          <w:rFonts w:ascii="Simplified Arabic" w:hAnsi="Simplified Arabic" w:cs="Simplified Arabic"/>
          <w:sz w:val="28"/>
          <w:szCs w:val="28"/>
          <w:rtl/>
        </w:rPr>
        <w:t xml:space="preserve">في هذه المسألة البالغة الأهمية لأنها رأس مسائل الأسماء والأحكام وأهم قاعدة بها تُميز بين من تجري عليه أحكام الإيمان ومن تجري عليه أحكام الكفر، </w:t>
      </w:r>
      <w:r w:rsidRPr="00FC5586">
        <w:rPr>
          <w:rFonts w:ascii="Simplified Arabic" w:hAnsi="Simplified Arabic" w:cs="Simplified Arabic"/>
          <w:bCs/>
          <w:sz w:val="28"/>
          <w:szCs w:val="28"/>
          <w:u w:val="single"/>
          <w:rtl/>
        </w:rPr>
        <w:t>يقول الكشميري الحنفي في كتابه فيض الباري</w:t>
      </w:r>
      <w:r w:rsidRPr="00FC5586">
        <w:rPr>
          <w:rFonts w:ascii="Simplified Arabic" w:hAnsi="Simplified Arabic" w:cs="Simplified Arabic"/>
          <w:sz w:val="28"/>
          <w:szCs w:val="28"/>
          <w:rtl/>
        </w:rPr>
        <w:t xml:space="preserve">:" </w:t>
      </w:r>
      <w:r w:rsidRPr="00FC5586">
        <w:rPr>
          <w:rFonts w:ascii="Simplified Arabic" w:hAnsi="Simplified Arabic" w:cs="Simplified Arabic"/>
          <w:bCs/>
          <w:sz w:val="28"/>
          <w:szCs w:val="28"/>
          <w:rtl/>
        </w:rPr>
        <w:t>الإمام أبو حنيفة</w:t>
      </w:r>
      <w:r w:rsidRPr="00FC5586">
        <w:rPr>
          <w:rFonts w:ascii="Simplified Arabic" w:hAnsi="Simplified Arabic" w:cs="Simplified Arabic"/>
          <w:sz w:val="28"/>
          <w:szCs w:val="28"/>
          <w:rtl/>
        </w:rPr>
        <w:t xml:space="preserve"> ـ </w:t>
      </w:r>
      <w:r w:rsidRPr="00FC5586">
        <w:rPr>
          <w:rFonts w:ascii="Simplified Arabic" w:hAnsi="Simplified Arabic" w:cs="Simplified Arabic"/>
          <w:bCs/>
          <w:sz w:val="28"/>
          <w:szCs w:val="28"/>
          <w:rtl/>
        </w:rPr>
        <w:t>رحمه الله</w:t>
      </w:r>
      <w:r w:rsidRPr="00FC5586">
        <w:rPr>
          <w:rFonts w:ascii="Simplified Arabic" w:hAnsi="Simplified Arabic" w:cs="Simplified Arabic"/>
          <w:sz w:val="28"/>
          <w:szCs w:val="28"/>
          <w:rtl/>
        </w:rPr>
        <w:t xml:space="preserve"> ـ </w:t>
      </w:r>
      <w:r w:rsidRPr="00FC5586">
        <w:rPr>
          <w:rFonts w:ascii="Simplified Arabic" w:hAnsi="Simplified Arabic" w:cs="Simplified Arabic"/>
          <w:bCs/>
          <w:sz w:val="28"/>
          <w:szCs w:val="28"/>
          <w:rtl/>
        </w:rPr>
        <w:t xml:space="preserve">تعرض لأمر لم يتعرض له السلف فإنه تكلم في مرتبة محفوظة وهي التي يدور عليها أمر النجاة وليس بعده إلاّ الكفر... فجعل للإيمان أصلاً... وهو الذي لو </w:t>
      </w:r>
      <w:proofErr w:type="spellStart"/>
      <w:r w:rsidRPr="00FC5586">
        <w:rPr>
          <w:rFonts w:ascii="Simplified Arabic" w:hAnsi="Simplified Arabic" w:cs="Simplified Arabic"/>
          <w:bCs/>
          <w:sz w:val="28"/>
          <w:szCs w:val="28"/>
          <w:rtl/>
        </w:rPr>
        <w:t>إنحط</w:t>
      </w:r>
      <w:proofErr w:type="spellEnd"/>
      <w:r w:rsidRPr="00FC5586">
        <w:rPr>
          <w:rFonts w:ascii="Simplified Arabic" w:hAnsi="Simplified Arabic" w:cs="Simplified Arabic"/>
          <w:bCs/>
          <w:sz w:val="28"/>
          <w:szCs w:val="28"/>
          <w:rtl/>
        </w:rPr>
        <w:t xml:space="preserve"> عنه الإيمان لجاء الكفر مكانه، وأبقى التفاضل في أمور تتعلق بالإيمان من الخشية وغيرها، والإيمان </w:t>
      </w:r>
      <w:r w:rsidRPr="00FC5586">
        <w:rPr>
          <w:rFonts w:ascii="Simplified Arabic" w:hAnsi="Simplified Arabic" w:cs="Simplified Arabic"/>
          <w:sz w:val="28"/>
          <w:szCs w:val="28"/>
          <w:rtl/>
        </w:rPr>
        <w:t>ـ</w:t>
      </w:r>
      <w:r w:rsidRPr="00FC5586">
        <w:rPr>
          <w:rFonts w:ascii="Simplified Arabic" w:hAnsi="Simplified Arabic" w:cs="Simplified Arabic"/>
          <w:bCs/>
          <w:sz w:val="28"/>
          <w:szCs w:val="28"/>
          <w:rtl/>
        </w:rPr>
        <w:t xml:space="preserve"> أي عنده الذي </w:t>
      </w:r>
      <w:r w:rsidRPr="00FC5586">
        <w:rPr>
          <w:rFonts w:ascii="Simplified Arabic" w:hAnsi="Simplified Arabic" w:cs="Simplified Arabic"/>
          <w:sz w:val="28"/>
          <w:szCs w:val="28"/>
          <w:rtl/>
        </w:rPr>
        <w:t>ـ</w:t>
      </w:r>
      <w:r w:rsidRPr="00FC5586">
        <w:rPr>
          <w:rFonts w:ascii="Simplified Arabic" w:hAnsi="Simplified Arabic" w:cs="Simplified Arabic"/>
          <w:bCs/>
          <w:sz w:val="28"/>
          <w:szCs w:val="28"/>
          <w:rtl/>
        </w:rPr>
        <w:t xml:space="preserve"> بمعنى التقوى والخشية يزيد وينقص والناس يتفاضلون فيه</w:t>
      </w:r>
      <w:r w:rsidRPr="00FC5586">
        <w:rPr>
          <w:rFonts w:ascii="Simplified Arabic" w:hAnsi="Simplified Arabic" w:cs="Simplified Arabic"/>
          <w:sz w:val="28"/>
          <w:szCs w:val="28"/>
          <w:rtl/>
        </w:rPr>
        <w:t xml:space="preserve"> " [فيض الباري نقلاً عن حقيقة الإيمان لمحمد عبد الهادي المصري ص212] أهـ، " </w:t>
      </w:r>
      <w:r w:rsidRPr="00FC5586">
        <w:rPr>
          <w:rFonts w:ascii="Simplified Arabic" w:hAnsi="Simplified Arabic" w:cs="Simplified Arabic"/>
          <w:bCs/>
          <w:sz w:val="28"/>
          <w:szCs w:val="28"/>
          <w:rtl/>
        </w:rPr>
        <w:t>قلت</w:t>
      </w:r>
      <w:r w:rsidRPr="00FC5586">
        <w:rPr>
          <w:rFonts w:ascii="Simplified Arabic" w:hAnsi="Simplified Arabic" w:cs="Simplified Arabic"/>
          <w:sz w:val="28"/>
          <w:szCs w:val="28"/>
          <w:rtl/>
        </w:rPr>
        <w:t xml:space="preserve"> ": وهذا النقل الرصين عن الإمام أبي حنيفة يدل يقيناً أنه كان يبحث في أصل الإيمان وهو المرتبة التي يدور عليها أمر النجاة وليس بعدها إلاّ الكفر، وبهذا يزول الإشكال في تلك المسألة ونعلم أن الأحناف كفقهاء </w:t>
      </w:r>
      <w:r w:rsidR="00455953">
        <w:rPr>
          <w:rFonts w:ascii="Simplified Arabic" w:hAnsi="Simplified Arabic" w:cs="Simplified Arabic"/>
          <w:sz w:val="28"/>
          <w:szCs w:val="28"/>
          <w:rtl/>
        </w:rPr>
        <w:t xml:space="preserve">أهل </w:t>
      </w:r>
      <w:r w:rsidR="006930E2">
        <w:rPr>
          <w:rFonts w:ascii="Simplified Arabic" w:hAnsi="Simplified Arabic" w:cs="Simplified Arabic"/>
          <w:sz w:val="28"/>
          <w:szCs w:val="28"/>
          <w:rtl/>
        </w:rPr>
        <w:t xml:space="preserve">السنّة </w:t>
      </w:r>
      <w:r w:rsidRPr="00FC5586">
        <w:rPr>
          <w:rFonts w:ascii="Simplified Arabic" w:hAnsi="Simplified Arabic" w:cs="Simplified Arabic"/>
          <w:sz w:val="28"/>
          <w:szCs w:val="28"/>
          <w:rtl/>
        </w:rPr>
        <w:t xml:space="preserve">والجماعة متفقون على أنّ أصل الإيمان: </w:t>
      </w:r>
      <w:r w:rsidRPr="00FC5586">
        <w:rPr>
          <w:rFonts w:ascii="Simplified Arabic" w:hAnsi="Simplified Arabic" w:cs="Simplified Arabic"/>
          <w:bCs/>
          <w:sz w:val="28"/>
          <w:szCs w:val="28"/>
          <w:rtl/>
        </w:rPr>
        <w:t xml:space="preserve">إقرار اللســان، وتصديق القلب (قول القلب)، وانقياد القلب (عمل القلب)، </w:t>
      </w:r>
    </w:p>
    <w:p w14:paraId="322E10D5" w14:textId="7881800D" w:rsidR="0009781D" w:rsidRPr="00FC5586" w:rsidRDefault="0009781D" w:rsidP="0009781D">
      <w:pPr>
        <w:bidi/>
        <w:jc w:val="both"/>
        <w:rPr>
          <w:rFonts w:ascii="Simplified Arabic" w:hAnsi="Simplified Arabic" w:cs="Simplified Arabic"/>
          <w:sz w:val="28"/>
          <w:szCs w:val="28"/>
          <w:rtl/>
        </w:rPr>
      </w:pPr>
      <w:r w:rsidRPr="00FC5586">
        <w:rPr>
          <w:rFonts w:ascii="Simplified Arabic" w:hAnsi="Simplified Arabic" w:cs="Simplified Arabic"/>
          <w:bCs/>
          <w:highlight w:val="yellow"/>
          <w:u w:val="single"/>
          <w:rtl/>
        </w:rPr>
        <w:t>[المنطلق الثالث]</w:t>
      </w:r>
      <w:r w:rsidR="0012448F" w:rsidRPr="00FC5586">
        <w:rPr>
          <w:rFonts w:ascii="Simplified Arabic" w:hAnsi="Simplified Arabic" w:cs="Simplified Arabic"/>
          <w:bCs/>
          <w:u w:val="single"/>
          <w:rtl/>
        </w:rPr>
        <w:t>:</w:t>
      </w:r>
      <w:r w:rsidRPr="00FC5586">
        <w:rPr>
          <w:rFonts w:ascii="Simplified Arabic" w:hAnsi="Simplified Arabic" w:cs="Simplified Arabic"/>
          <w:bCs/>
          <w:sz w:val="28"/>
          <w:szCs w:val="28"/>
          <w:rtl/>
        </w:rPr>
        <w:t xml:space="preserve"> </w:t>
      </w:r>
      <w:r w:rsidRPr="00FC5586">
        <w:rPr>
          <w:rFonts w:ascii="Simplified Arabic" w:hAnsi="Simplified Arabic" w:cs="Simplified Arabic"/>
          <w:sz w:val="28"/>
          <w:szCs w:val="28"/>
          <w:rtl/>
        </w:rPr>
        <w:t xml:space="preserve">الخلاف بين جمهور </w:t>
      </w:r>
      <w:r w:rsidR="00455953">
        <w:rPr>
          <w:rFonts w:ascii="Simplified Arabic" w:hAnsi="Simplified Arabic" w:cs="Simplified Arabic"/>
          <w:sz w:val="28"/>
          <w:szCs w:val="28"/>
          <w:rtl/>
        </w:rPr>
        <w:t xml:space="preserve">أهل </w:t>
      </w:r>
      <w:r w:rsidR="006930E2">
        <w:rPr>
          <w:rFonts w:ascii="Simplified Arabic" w:hAnsi="Simplified Arabic" w:cs="Simplified Arabic"/>
          <w:sz w:val="28"/>
          <w:szCs w:val="28"/>
          <w:rtl/>
        </w:rPr>
        <w:t xml:space="preserve">السنّة </w:t>
      </w:r>
      <w:r w:rsidRPr="00FC5586">
        <w:rPr>
          <w:rFonts w:ascii="Simplified Arabic" w:hAnsi="Simplified Arabic" w:cs="Simplified Arabic"/>
          <w:sz w:val="28"/>
          <w:szCs w:val="28"/>
          <w:rtl/>
        </w:rPr>
        <w:t xml:space="preserve">والجماعة وبين الإمام أبي حنيفة، هو في جزئية واحدة، ألا وهي دخول أعمال الجوارح في مسمى الإيمان بعد اتفاقهم جميعاً على أصل الإيمان الذي ليس قبله إلاّ الكفر الأكبر. وجمهور علماء </w:t>
      </w:r>
      <w:r w:rsidR="00455953">
        <w:rPr>
          <w:rFonts w:ascii="Simplified Arabic" w:hAnsi="Simplified Arabic" w:cs="Simplified Arabic"/>
          <w:sz w:val="28"/>
          <w:szCs w:val="28"/>
          <w:rtl/>
        </w:rPr>
        <w:t xml:space="preserve">أهل </w:t>
      </w:r>
      <w:r w:rsidR="006930E2">
        <w:rPr>
          <w:rFonts w:ascii="Simplified Arabic" w:hAnsi="Simplified Arabic" w:cs="Simplified Arabic"/>
          <w:sz w:val="28"/>
          <w:szCs w:val="28"/>
          <w:rtl/>
        </w:rPr>
        <w:t xml:space="preserve">السنّة </w:t>
      </w:r>
      <w:r w:rsidRPr="00FC5586">
        <w:rPr>
          <w:rFonts w:ascii="Simplified Arabic" w:hAnsi="Simplified Arabic" w:cs="Simplified Arabic"/>
          <w:sz w:val="28"/>
          <w:szCs w:val="28"/>
          <w:rtl/>
        </w:rPr>
        <w:t xml:space="preserve">يقولون بدخول أعمال الجوارح حقيقة في مسمى الإيمان والأحناف يقولون أنها تدخل على سبيل المجاز وليس الحقيقة لأن مسمى الإيمان عندهم </w:t>
      </w:r>
      <w:r w:rsidRPr="00FC5586">
        <w:rPr>
          <w:rFonts w:ascii="Simplified Arabic" w:hAnsi="Simplified Arabic" w:cs="Simplified Arabic"/>
          <w:sz w:val="28"/>
          <w:szCs w:val="28"/>
          <w:rtl/>
        </w:rPr>
        <w:lastRenderedPageBreak/>
        <w:t xml:space="preserve">مرادف لأصل الإيمان وما زاد عن الأصل فهو تقوى وبرّ ولا يدخل في الإيمان إلاّ على سبيل المجاز، </w:t>
      </w:r>
      <w:r w:rsidRPr="00FC5586">
        <w:rPr>
          <w:rFonts w:ascii="Simplified Arabic" w:hAnsi="Simplified Arabic" w:cs="Simplified Arabic"/>
          <w:b/>
          <w:bCs/>
          <w:sz w:val="28"/>
          <w:szCs w:val="28"/>
          <w:rtl/>
        </w:rPr>
        <w:t>ومع هذا الخلاف في مسمى الإيمان إلا أنه صوري محض لا حقيقة له وذلك لأن الأحناف يجعلون للعمل منـزلة كبيرة وأهمية عظيمة</w:t>
      </w:r>
      <w:r w:rsidRPr="00FC5586">
        <w:rPr>
          <w:rFonts w:ascii="Simplified Arabic" w:hAnsi="Simplified Arabic" w:cs="Simplified Arabic"/>
          <w:sz w:val="28"/>
          <w:szCs w:val="28"/>
          <w:rtl/>
        </w:rPr>
        <w:t xml:space="preserve"> وجميعهم يقول بأن الإيمان بدون العمل المفروض ومع فعل المحرمات يكون صاحبه مستحق للذم والعقاب، ويقولون بأن </w:t>
      </w:r>
      <w:r w:rsidR="00455953">
        <w:rPr>
          <w:rFonts w:ascii="Simplified Arabic" w:hAnsi="Simplified Arabic" w:cs="Simplified Arabic"/>
          <w:sz w:val="28"/>
          <w:szCs w:val="28"/>
          <w:rtl/>
        </w:rPr>
        <w:t xml:space="preserve">أهل </w:t>
      </w:r>
      <w:r w:rsidRPr="00FC5586">
        <w:rPr>
          <w:rFonts w:ascii="Simplified Arabic" w:hAnsi="Simplified Arabic" w:cs="Simplified Arabic"/>
          <w:sz w:val="28"/>
          <w:szCs w:val="28"/>
          <w:rtl/>
        </w:rPr>
        <w:t xml:space="preserve">الذنوب داخلون تحت الذمّ والوعيد، ويقولون بأن بعض </w:t>
      </w:r>
      <w:r w:rsidR="00455953">
        <w:rPr>
          <w:rFonts w:ascii="Simplified Arabic" w:hAnsi="Simplified Arabic" w:cs="Simplified Arabic"/>
          <w:sz w:val="28"/>
          <w:szCs w:val="28"/>
          <w:rtl/>
        </w:rPr>
        <w:t xml:space="preserve">أهل </w:t>
      </w:r>
      <w:r w:rsidRPr="00FC5586">
        <w:rPr>
          <w:rFonts w:ascii="Simplified Arabic" w:hAnsi="Simplified Arabic" w:cs="Simplified Arabic"/>
          <w:sz w:val="28"/>
          <w:szCs w:val="28"/>
          <w:rtl/>
        </w:rPr>
        <w:t xml:space="preserve">الكبائر يدخلون النار ويعذبون فيها، ويقولون بأن مرتكب الكبيرة فاسق داخل تحت الوعيد، وفي هذه الأصول جميعها يوافقون </w:t>
      </w:r>
      <w:r w:rsidR="00455953">
        <w:rPr>
          <w:rFonts w:ascii="Simplified Arabic" w:hAnsi="Simplified Arabic" w:cs="Simplified Arabic"/>
          <w:sz w:val="28"/>
          <w:szCs w:val="28"/>
          <w:rtl/>
        </w:rPr>
        <w:t xml:space="preserve">أهل </w:t>
      </w:r>
      <w:r w:rsidR="006930E2">
        <w:rPr>
          <w:rFonts w:ascii="Simplified Arabic" w:hAnsi="Simplified Arabic" w:cs="Simplified Arabic"/>
          <w:sz w:val="28"/>
          <w:szCs w:val="28"/>
          <w:rtl/>
        </w:rPr>
        <w:t xml:space="preserve">السنّة </w:t>
      </w:r>
      <w:r w:rsidRPr="00FC5586">
        <w:rPr>
          <w:rFonts w:ascii="Simplified Arabic" w:hAnsi="Simplified Arabic" w:cs="Simplified Arabic"/>
          <w:sz w:val="28"/>
          <w:szCs w:val="28"/>
          <w:rtl/>
        </w:rPr>
        <w:t xml:space="preserve">والجماعة ويُخالفون </w:t>
      </w:r>
      <w:r w:rsidR="00455953">
        <w:rPr>
          <w:rFonts w:ascii="Simplified Arabic" w:hAnsi="Simplified Arabic" w:cs="Simplified Arabic"/>
          <w:sz w:val="28"/>
          <w:szCs w:val="28"/>
          <w:rtl/>
        </w:rPr>
        <w:t xml:space="preserve">أهل </w:t>
      </w:r>
      <w:r w:rsidRPr="00FC5586">
        <w:rPr>
          <w:rFonts w:ascii="Simplified Arabic" w:hAnsi="Simplified Arabic" w:cs="Simplified Arabic"/>
          <w:sz w:val="28"/>
          <w:szCs w:val="28"/>
          <w:rtl/>
        </w:rPr>
        <w:t>الإرجاء قلباً وقالباً، ف</w:t>
      </w:r>
      <w:r w:rsidR="00455953">
        <w:rPr>
          <w:rFonts w:ascii="Simplified Arabic" w:hAnsi="Simplified Arabic" w:cs="Simplified Arabic"/>
          <w:sz w:val="28"/>
          <w:szCs w:val="28"/>
          <w:rtl/>
        </w:rPr>
        <w:t xml:space="preserve">أهل </w:t>
      </w:r>
      <w:r w:rsidRPr="00FC5586">
        <w:rPr>
          <w:rFonts w:ascii="Simplified Arabic" w:hAnsi="Simplified Arabic" w:cs="Simplified Arabic"/>
          <w:sz w:val="28"/>
          <w:szCs w:val="28"/>
          <w:rtl/>
        </w:rPr>
        <w:t xml:space="preserve">الإرجاء يقولون بأنه لا يضر مع الإيمان معصية كما لا ينفع مع الكفـر طاعـة وأنّ </w:t>
      </w:r>
      <w:r w:rsidR="00455953">
        <w:rPr>
          <w:rFonts w:ascii="Simplified Arabic" w:hAnsi="Simplified Arabic" w:cs="Simplified Arabic"/>
          <w:sz w:val="28"/>
          <w:szCs w:val="28"/>
          <w:rtl/>
        </w:rPr>
        <w:t xml:space="preserve">أهل </w:t>
      </w:r>
      <w:r w:rsidRPr="00FC5586">
        <w:rPr>
          <w:rFonts w:ascii="Simplified Arabic" w:hAnsi="Simplified Arabic" w:cs="Simplified Arabic"/>
          <w:sz w:val="28"/>
          <w:szCs w:val="28"/>
          <w:rtl/>
        </w:rPr>
        <w:t xml:space="preserve">(لا إله إلاّ الله) جميعهم يدخلون الجنة ابتداءً فلا يلج النار منهم أحد مهما كثرت ذنوبه، ويقولون أن صاحب الكبائر إيمانه كإيمان الملائكة والنبيين، وعلى ذلك فأصول الأحناف توافق أصول </w:t>
      </w:r>
      <w:r w:rsidR="00455953">
        <w:rPr>
          <w:rFonts w:ascii="Simplified Arabic" w:hAnsi="Simplified Arabic" w:cs="Simplified Arabic"/>
          <w:sz w:val="28"/>
          <w:szCs w:val="28"/>
          <w:rtl/>
        </w:rPr>
        <w:t xml:space="preserve">أهل </w:t>
      </w:r>
      <w:r w:rsidR="006930E2">
        <w:rPr>
          <w:rFonts w:ascii="Simplified Arabic" w:hAnsi="Simplified Arabic" w:cs="Simplified Arabic"/>
          <w:sz w:val="28"/>
          <w:szCs w:val="28"/>
          <w:rtl/>
        </w:rPr>
        <w:t xml:space="preserve">السنّة </w:t>
      </w:r>
      <w:r w:rsidRPr="00FC5586">
        <w:rPr>
          <w:rFonts w:ascii="Simplified Arabic" w:hAnsi="Simplified Arabic" w:cs="Simplified Arabic"/>
          <w:sz w:val="28"/>
          <w:szCs w:val="28"/>
          <w:rtl/>
        </w:rPr>
        <w:t xml:space="preserve">وتفارق أصول المرجئة وتخالفها مخالفة جوهرية، </w:t>
      </w:r>
      <w:r w:rsidR="00DA6188" w:rsidRPr="00FC5586">
        <w:rPr>
          <w:rFonts w:ascii="Simplified Arabic" w:hAnsi="Simplified Arabic" w:cs="Simplified Arabic" w:hint="cs"/>
          <w:bCs/>
          <w:sz w:val="28"/>
          <w:szCs w:val="28"/>
          <w:rtl/>
        </w:rPr>
        <w:t>والذي</w:t>
      </w:r>
      <w:r w:rsidRPr="00FC5586">
        <w:rPr>
          <w:rFonts w:ascii="Simplified Arabic" w:hAnsi="Simplified Arabic" w:cs="Simplified Arabic"/>
          <w:bCs/>
          <w:sz w:val="28"/>
          <w:szCs w:val="28"/>
          <w:rtl/>
        </w:rPr>
        <w:t xml:space="preserve"> يؤكد صورية هذا الخلاف ما جاء في كتب الأحناف أنفسهم يقول صاحب فيض الباري " </w:t>
      </w:r>
      <w:r w:rsidRPr="00FC5586">
        <w:rPr>
          <w:rFonts w:ascii="Simplified Arabic" w:hAnsi="Simplified Arabic" w:cs="Simplified Arabic"/>
          <w:sz w:val="28"/>
          <w:szCs w:val="28"/>
          <w:rtl/>
        </w:rPr>
        <w:t xml:space="preserve">وهاهنا إشكال يرد على الفقهاء والمتكلمين وهو أن بعض أفعال الكفر قد توجد من المصدق، كالسجود للصنم والاستخفاف بالمصحف. فإن قلنا: إنه كافر. ناقص قولنا: أن الإيمان هو التصديق </w:t>
      </w:r>
      <w:r w:rsidRPr="00FC5586">
        <w:rPr>
          <w:rFonts w:ascii="Simplified Arabic" w:hAnsi="Simplified Arabic" w:cs="Simplified Arabic"/>
          <w:sz w:val="28"/>
          <w:szCs w:val="28"/>
        </w:rPr>
        <w:t>…</w:t>
      </w:r>
      <w:r w:rsidRPr="00FC5586">
        <w:rPr>
          <w:rFonts w:ascii="Simplified Arabic" w:hAnsi="Simplified Arabic" w:cs="Simplified Arabic"/>
          <w:sz w:val="28"/>
          <w:szCs w:val="28"/>
          <w:rtl/>
        </w:rPr>
        <w:t xml:space="preserve"> فالحق في الجواب ما ذكره ابن الهمام ـ رحمه الله تعالى ـ وحاصله أن بعض الأفعال تقوم مقام الجحود، نحو العلائم المختصة بالكفر، وإنما يجب في الإيمان التبرؤ عن مثلها أيضاً، كما يجب التبرؤ عن نفس الكفر، ولذا قال تعالى: {لَا تَعْتَذِرُوا قَدْ كَفَرْتُمْ بَعْدَ إِيمَانِكُمْ</w:t>
      </w:r>
      <w:r w:rsidRPr="00FC5586">
        <w:rPr>
          <w:rFonts w:ascii="Simplified Arabic" w:hAnsi="Simplified Arabic" w:cs="Simplified Arabic"/>
          <w:bCs/>
          <w:sz w:val="28"/>
          <w:szCs w:val="28"/>
          <w:rtl/>
        </w:rPr>
        <w:t xml:space="preserve">..} </w:t>
      </w:r>
      <w:r w:rsidRPr="00FC5586">
        <w:rPr>
          <w:rFonts w:ascii="Simplified Arabic" w:hAnsi="Simplified Arabic" w:cs="Simplified Arabic"/>
          <w:sz w:val="28"/>
          <w:szCs w:val="28"/>
          <w:rtl/>
        </w:rPr>
        <w:t>[التوبة: 66] في جواب قولهم</w:t>
      </w:r>
      <w:r w:rsidRPr="00FC5586">
        <w:rPr>
          <w:rFonts w:ascii="Simplified Arabic" w:hAnsi="Simplified Arabic" w:cs="Simplified Arabic"/>
          <w:bCs/>
          <w:sz w:val="28"/>
          <w:szCs w:val="28"/>
          <w:rtl/>
        </w:rPr>
        <w:t xml:space="preserve">: </w:t>
      </w:r>
      <w:r w:rsidRPr="00FC5586">
        <w:rPr>
          <w:rFonts w:ascii="Simplified Arabic" w:hAnsi="Simplified Arabic" w:cs="Simplified Arabic"/>
          <w:sz w:val="28"/>
          <w:szCs w:val="28"/>
          <w:rtl/>
        </w:rPr>
        <w:t>{إِنَّمَا كُنَّا نَخُوضُ وَنَلْعَبُ.</w:t>
      </w:r>
      <w:r w:rsidRPr="00FC5586">
        <w:rPr>
          <w:rFonts w:ascii="Simplified Arabic" w:hAnsi="Simplified Arabic" w:cs="Simplified Arabic"/>
          <w:bCs/>
          <w:sz w:val="28"/>
          <w:szCs w:val="28"/>
          <w:rtl/>
        </w:rPr>
        <w:t xml:space="preserve">.} </w:t>
      </w:r>
      <w:r w:rsidRPr="00FC5586">
        <w:rPr>
          <w:rFonts w:ascii="Simplified Arabic" w:hAnsi="Simplified Arabic" w:cs="Simplified Arabic"/>
          <w:sz w:val="28"/>
          <w:szCs w:val="28"/>
          <w:rtl/>
        </w:rPr>
        <w:t xml:space="preserve">[التوبة: 65] لم يقل: إنكم كذبتم في قولكم. بل أخبرهم بأنه بهذا اللعب والخوض الذين من أخص علائم الكفر، خلعوا رقبة الإسلام عن أعناقهم، وخرجوا عن حماه إلى الكفر. فدل على أن مثل تلك الأفعال إذا توجد في رجل يُحكم عليه بالكفر ولا يُنظر إلى تصديقه في قلبه، ولا يلتفت إلى أنها كانت منه خوضاً وهزؤا فقط أو كانت عقيدة. ومن هاهنا تسمعهم يقولون: إن التأويل في ضروريات الدين غير مقبول، وذلك لأن التأويل فيها يساوي الجحود وبالجملة: إن التصديق الجامع مع أخص أفعال الكفر لم يعتبره الشـرع تصديقاً “ [فيض الباريحـ1/51] أهـ، فكلامه رحمه الله يدل على </w:t>
      </w:r>
      <w:r w:rsidR="006916F3" w:rsidRPr="00FC5586">
        <w:rPr>
          <w:rFonts w:ascii="Simplified Arabic" w:hAnsi="Simplified Arabic" w:cs="Simplified Arabic" w:hint="cs"/>
          <w:sz w:val="28"/>
          <w:szCs w:val="28"/>
          <w:rtl/>
        </w:rPr>
        <w:t xml:space="preserve">أنّ الاحناف من </w:t>
      </w:r>
      <w:r w:rsidRPr="00FC5586">
        <w:rPr>
          <w:rFonts w:ascii="Simplified Arabic" w:hAnsi="Simplified Arabic" w:cs="Simplified Arabic"/>
          <w:sz w:val="28"/>
          <w:szCs w:val="28"/>
          <w:rtl/>
        </w:rPr>
        <w:t>أبعد الناس عن الإرجاء وأهله، وأنه</w:t>
      </w:r>
      <w:r w:rsidR="006916F3" w:rsidRPr="00FC5586">
        <w:rPr>
          <w:rFonts w:ascii="Simplified Arabic" w:hAnsi="Simplified Arabic" w:cs="Simplified Arabic" w:hint="cs"/>
          <w:sz w:val="28"/>
          <w:szCs w:val="28"/>
          <w:rtl/>
        </w:rPr>
        <w:t>م</w:t>
      </w:r>
      <w:r w:rsidRPr="00FC5586">
        <w:rPr>
          <w:rFonts w:ascii="Simplified Arabic" w:hAnsi="Simplified Arabic" w:cs="Simplified Arabic"/>
          <w:sz w:val="28"/>
          <w:szCs w:val="28"/>
          <w:rtl/>
        </w:rPr>
        <w:t xml:space="preserve"> يقول بكافة ما يقول به علماء </w:t>
      </w:r>
      <w:r w:rsidR="00455953">
        <w:rPr>
          <w:rFonts w:ascii="Simplified Arabic" w:hAnsi="Simplified Arabic" w:cs="Simplified Arabic"/>
          <w:sz w:val="28"/>
          <w:szCs w:val="28"/>
          <w:rtl/>
        </w:rPr>
        <w:t xml:space="preserve">أهل </w:t>
      </w:r>
      <w:r w:rsidR="006930E2">
        <w:rPr>
          <w:rFonts w:ascii="Simplified Arabic" w:hAnsi="Simplified Arabic" w:cs="Simplified Arabic"/>
          <w:sz w:val="28"/>
          <w:szCs w:val="28"/>
          <w:rtl/>
        </w:rPr>
        <w:t xml:space="preserve">السنّة </w:t>
      </w:r>
      <w:r w:rsidRPr="00FC5586">
        <w:rPr>
          <w:rFonts w:ascii="Simplified Arabic" w:hAnsi="Simplified Arabic" w:cs="Simplified Arabic"/>
          <w:sz w:val="28"/>
          <w:szCs w:val="28"/>
          <w:rtl/>
        </w:rPr>
        <w:t xml:space="preserve">في مسائل الإيمان والكفر، ولو نظرنا إلى كتاب مثل شرح الملا على القارئ على الفقه الأكبر للإمام أبي حنيفة ووجدنا ما فيه من ضوابط الإيمان وتأثير الأعمال على كليهما علمنا يقيناً أنه لا خلاف البتة بين الأحناف وبقية </w:t>
      </w:r>
      <w:r w:rsidR="00455953">
        <w:rPr>
          <w:rFonts w:ascii="Simplified Arabic" w:hAnsi="Simplified Arabic" w:cs="Simplified Arabic"/>
          <w:sz w:val="28"/>
          <w:szCs w:val="28"/>
          <w:rtl/>
        </w:rPr>
        <w:t xml:space="preserve">أهل </w:t>
      </w:r>
      <w:r w:rsidR="006930E2">
        <w:rPr>
          <w:rFonts w:ascii="Simplified Arabic" w:hAnsi="Simplified Arabic" w:cs="Simplified Arabic"/>
          <w:sz w:val="28"/>
          <w:szCs w:val="28"/>
          <w:rtl/>
        </w:rPr>
        <w:t xml:space="preserve">السنّة </w:t>
      </w:r>
      <w:r w:rsidRPr="00FC5586">
        <w:rPr>
          <w:rFonts w:ascii="Simplified Arabic" w:hAnsi="Simplified Arabic" w:cs="Simplified Arabic"/>
          <w:sz w:val="28"/>
          <w:szCs w:val="28"/>
          <w:rtl/>
        </w:rPr>
        <w:t xml:space="preserve">في مسائل الإيمان، وإن كان هناك خلاف فهو في اللفظ فقط دون الجوهر والأصل، </w:t>
      </w:r>
    </w:p>
    <w:p w14:paraId="2C488290" w14:textId="3E6B1B52" w:rsidR="0009781D" w:rsidRPr="00FC5586" w:rsidRDefault="0009781D" w:rsidP="0009781D">
      <w:pPr>
        <w:bidi/>
        <w:jc w:val="both"/>
        <w:rPr>
          <w:rFonts w:ascii="Simplified Arabic" w:hAnsi="Simplified Arabic" w:cs="Simplified Arabic"/>
          <w:sz w:val="28"/>
          <w:szCs w:val="28"/>
          <w:rtl/>
        </w:rPr>
      </w:pPr>
      <w:r w:rsidRPr="00FC5586">
        <w:rPr>
          <w:rFonts w:ascii="Simplified Arabic" w:hAnsi="Simplified Arabic" w:cs="Simplified Arabic"/>
          <w:b/>
          <w:bCs/>
          <w:highlight w:val="yellow"/>
          <w:u w:val="single"/>
          <w:rtl/>
        </w:rPr>
        <w:lastRenderedPageBreak/>
        <w:t>[المنطلق الرابع]</w:t>
      </w:r>
      <w:r w:rsidR="0012448F" w:rsidRPr="00FC5586">
        <w:rPr>
          <w:rFonts w:ascii="Simplified Arabic" w:hAnsi="Simplified Arabic" w:cs="Simplified Arabic"/>
          <w:u w:val="single"/>
          <w:rtl/>
        </w:rPr>
        <w:t>:</w:t>
      </w:r>
      <w:r w:rsidRPr="00FC5586">
        <w:rPr>
          <w:rFonts w:ascii="Simplified Arabic" w:hAnsi="Simplified Arabic" w:cs="Simplified Arabic"/>
          <w:sz w:val="28"/>
          <w:szCs w:val="28"/>
          <w:rtl/>
        </w:rPr>
        <w:t xml:space="preserve"> ينبني على معرفة حقيقة الإرجاء وأصوله الضالة، ومع معرفتها نوقن أن الخلاف بين الأحناف والمرجئة حقيقي وفي الأصول، والخلاف بينهم وبين </w:t>
      </w:r>
      <w:r w:rsidR="00455953">
        <w:rPr>
          <w:rFonts w:ascii="Simplified Arabic" w:hAnsi="Simplified Arabic" w:cs="Simplified Arabic"/>
          <w:sz w:val="28"/>
          <w:szCs w:val="28"/>
          <w:rtl/>
        </w:rPr>
        <w:t xml:space="preserve">أهل </w:t>
      </w:r>
      <w:r w:rsidR="006930E2">
        <w:rPr>
          <w:rFonts w:ascii="Simplified Arabic" w:hAnsi="Simplified Arabic" w:cs="Simplified Arabic"/>
          <w:sz w:val="28"/>
          <w:szCs w:val="28"/>
          <w:rtl/>
        </w:rPr>
        <w:t xml:space="preserve">السنّة </w:t>
      </w:r>
      <w:r w:rsidRPr="00FC5586">
        <w:rPr>
          <w:rFonts w:ascii="Simplified Arabic" w:hAnsi="Simplified Arabic" w:cs="Simplified Arabic"/>
          <w:sz w:val="28"/>
          <w:szCs w:val="28"/>
          <w:rtl/>
        </w:rPr>
        <w:t xml:space="preserve">صوري محض لا أثر له في الواقع، </w:t>
      </w:r>
      <w:r w:rsidRPr="00FC5586">
        <w:rPr>
          <w:rFonts w:ascii="Simplified Arabic" w:hAnsi="Simplified Arabic" w:cs="Simplified Arabic"/>
          <w:bCs/>
          <w:sz w:val="28"/>
          <w:szCs w:val="28"/>
          <w:rtl/>
        </w:rPr>
        <w:t>فأصول الضلال عند المرجئة تتمثل في</w:t>
      </w:r>
      <w:r w:rsidRPr="00FC5586">
        <w:rPr>
          <w:rFonts w:ascii="Simplified Arabic" w:hAnsi="Simplified Arabic" w:cs="Simplified Arabic"/>
          <w:sz w:val="28"/>
          <w:szCs w:val="28"/>
          <w:rtl/>
        </w:rPr>
        <w:t xml:space="preserve"> تلك الأصول: </w:t>
      </w:r>
      <w:r w:rsidRPr="00FC5586">
        <w:rPr>
          <w:rFonts w:ascii="Simplified Arabic" w:hAnsi="Simplified Arabic" w:cs="Simplified Arabic"/>
          <w:bCs/>
          <w:sz w:val="28"/>
          <w:szCs w:val="28"/>
          <w:rtl/>
        </w:rPr>
        <w:t>الأصل الأول</w:t>
      </w:r>
      <w:r w:rsidRPr="00FC5586">
        <w:rPr>
          <w:rFonts w:ascii="Simplified Arabic" w:hAnsi="Simplified Arabic" w:cs="Simplified Arabic"/>
          <w:sz w:val="28"/>
          <w:szCs w:val="28"/>
          <w:rtl/>
        </w:rPr>
        <w:t>: لا يضر مع الإيمان (شهادة التوحيد) معصية كما لا ينفع مع الكفر طاعة، والمعاصي والآثام لا تؤثر على الإيمان ولا على صاحبه، و</w:t>
      </w:r>
      <w:r w:rsidRPr="00FC5586">
        <w:rPr>
          <w:rFonts w:ascii="Simplified Arabic" w:hAnsi="Simplified Arabic" w:cs="Simplified Arabic"/>
          <w:bCs/>
          <w:sz w:val="28"/>
          <w:szCs w:val="28"/>
          <w:rtl/>
        </w:rPr>
        <w:t xml:space="preserve">الأصل الثاني: </w:t>
      </w:r>
      <w:r w:rsidRPr="00FC5586">
        <w:rPr>
          <w:rFonts w:ascii="Simplified Arabic" w:hAnsi="Simplified Arabic" w:cs="Simplified Arabic"/>
          <w:sz w:val="28"/>
          <w:szCs w:val="28"/>
          <w:rtl/>
        </w:rPr>
        <w:t>صاحب الكبيرة لا يدخل ضمن إطار الوعيد، ومهما كان على الكبائر والمعاصي فجسده محرم على النار فلا يدخلها لأنه مؤمن تام الإيمان،</w:t>
      </w:r>
      <w:r w:rsidRPr="00FC5586">
        <w:rPr>
          <w:rFonts w:ascii="Simplified Arabic" w:hAnsi="Simplified Arabic" w:cs="Simplified Arabic"/>
          <w:bCs/>
          <w:sz w:val="28"/>
          <w:szCs w:val="28"/>
          <w:rtl/>
        </w:rPr>
        <w:t xml:space="preserve"> والأصل الثالث: </w:t>
      </w:r>
      <w:r w:rsidRPr="00FC5586">
        <w:rPr>
          <w:rFonts w:ascii="Simplified Arabic" w:hAnsi="Simplified Arabic" w:cs="Simplified Arabic"/>
          <w:sz w:val="28"/>
          <w:szCs w:val="28"/>
          <w:rtl/>
        </w:rPr>
        <w:t>لا أثر للعمل على الإيمان والمرء يكون مؤمناً كامل الإيمان، إيمانه كإيمان جبريل والملائكة والأنبياء وإن كان لا يعمل خيراً قط بل كان واقعاً على كافة الكبائر والآثام</w:t>
      </w:r>
      <w:r w:rsidR="006916F3" w:rsidRPr="00FC5586">
        <w:rPr>
          <w:rFonts w:ascii="Simplified Arabic" w:hAnsi="Simplified Arabic" w:cs="Simplified Arabic" w:hint="cs"/>
          <w:sz w:val="28"/>
          <w:szCs w:val="28"/>
          <w:rtl/>
        </w:rPr>
        <w:t>، و</w:t>
      </w:r>
      <w:r w:rsidRPr="00FC5586">
        <w:rPr>
          <w:rFonts w:ascii="Simplified Arabic" w:hAnsi="Simplified Arabic" w:cs="Simplified Arabic"/>
          <w:bCs/>
          <w:sz w:val="28"/>
          <w:szCs w:val="28"/>
          <w:rtl/>
        </w:rPr>
        <w:t>الأصل الرابع</w:t>
      </w:r>
      <w:r w:rsidRPr="00FC5586">
        <w:rPr>
          <w:rFonts w:ascii="Simplified Arabic" w:hAnsi="Simplified Arabic" w:cs="Simplified Arabic"/>
          <w:sz w:val="28"/>
          <w:szCs w:val="28"/>
          <w:rtl/>
        </w:rPr>
        <w:t xml:space="preserve">: ما دام الإيمان في القلب فلا يكفر صاحبه مهما أتى من أعمال الكفر الدالة على انتفاء الانقياد القلبي وهو عمل القلب، فلا سب الأنبياء كفر ولا الاستهزاء بالدين كفر ولا السجود للأصنام كفر ما كان في القلب المعرفة والتصديق، </w:t>
      </w:r>
      <w:r w:rsidR="006916F3" w:rsidRPr="00FC5586">
        <w:rPr>
          <w:rFonts w:ascii="Simplified Arabic" w:hAnsi="Simplified Arabic" w:cs="Simplified Arabic" w:hint="cs"/>
          <w:sz w:val="28"/>
          <w:szCs w:val="28"/>
          <w:rtl/>
        </w:rPr>
        <w:t>ف</w:t>
      </w:r>
      <w:r w:rsidRPr="00FC5586">
        <w:rPr>
          <w:rFonts w:ascii="Simplified Arabic" w:hAnsi="Simplified Arabic" w:cs="Simplified Arabic"/>
          <w:sz w:val="28"/>
          <w:szCs w:val="28"/>
          <w:rtl/>
        </w:rPr>
        <w:t xml:space="preserve">هذه الأصول الأربعة هي التي تفصل بين </w:t>
      </w:r>
      <w:r w:rsidR="00455953">
        <w:rPr>
          <w:rFonts w:ascii="Simplified Arabic" w:hAnsi="Simplified Arabic" w:cs="Simplified Arabic"/>
          <w:sz w:val="28"/>
          <w:szCs w:val="28"/>
          <w:rtl/>
        </w:rPr>
        <w:t xml:space="preserve">أهل </w:t>
      </w:r>
      <w:r w:rsidR="006930E2">
        <w:rPr>
          <w:rFonts w:ascii="Simplified Arabic" w:hAnsi="Simplified Arabic" w:cs="Simplified Arabic"/>
          <w:sz w:val="28"/>
          <w:szCs w:val="28"/>
          <w:rtl/>
        </w:rPr>
        <w:t xml:space="preserve">السنّة </w:t>
      </w:r>
      <w:r w:rsidRPr="00FC5586">
        <w:rPr>
          <w:rFonts w:ascii="Simplified Arabic" w:hAnsi="Simplified Arabic" w:cs="Simplified Arabic"/>
          <w:sz w:val="28"/>
          <w:szCs w:val="28"/>
          <w:rtl/>
        </w:rPr>
        <w:t>و</w:t>
      </w:r>
      <w:r w:rsidR="00455953">
        <w:rPr>
          <w:rFonts w:ascii="Simplified Arabic" w:hAnsi="Simplified Arabic" w:cs="Simplified Arabic"/>
          <w:sz w:val="28"/>
          <w:szCs w:val="28"/>
          <w:rtl/>
        </w:rPr>
        <w:t xml:space="preserve">أهل </w:t>
      </w:r>
      <w:r w:rsidRPr="00FC5586">
        <w:rPr>
          <w:rFonts w:ascii="Simplified Arabic" w:hAnsi="Simplified Arabic" w:cs="Simplified Arabic"/>
          <w:sz w:val="28"/>
          <w:szCs w:val="28"/>
          <w:rtl/>
        </w:rPr>
        <w:t xml:space="preserve">الإرجاء وعند تدبرها بتمعن نجد أن الأحناف يخالفون </w:t>
      </w:r>
      <w:r w:rsidR="00455953">
        <w:rPr>
          <w:rFonts w:ascii="Simplified Arabic" w:hAnsi="Simplified Arabic" w:cs="Simplified Arabic"/>
          <w:sz w:val="28"/>
          <w:szCs w:val="28"/>
          <w:rtl/>
        </w:rPr>
        <w:t xml:space="preserve">أهل </w:t>
      </w:r>
      <w:r w:rsidRPr="00FC5586">
        <w:rPr>
          <w:rFonts w:ascii="Simplified Arabic" w:hAnsi="Simplified Arabic" w:cs="Simplified Arabic"/>
          <w:sz w:val="28"/>
          <w:szCs w:val="28"/>
          <w:rtl/>
        </w:rPr>
        <w:t xml:space="preserve">الإرجاء في كل هذه الأصول مخالفة جذرية، ويوافقون في جميعها ما قاله علماء </w:t>
      </w:r>
      <w:r w:rsidR="00455953">
        <w:rPr>
          <w:rFonts w:ascii="Simplified Arabic" w:hAnsi="Simplified Arabic" w:cs="Simplified Arabic"/>
          <w:sz w:val="28"/>
          <w:szCs w:val="28"/>
          <w:rtl/>
        </w:rPr>
        <w:t xml:space="preserve">أهل </w:t>
      </w:r>
      <w:r w:rsidR="006930E2">
        <w:rPr>
          <w:rFonts w:ascii="Simplified Arabic" w:hAnsi="Simplified Arabic" w:cs="Simplified Arabic"/>
          <w:sz w:val="28"/>
          <w:szCs w:val="28"/>
          <w:rtl/>
        </w:rPr>
        <w:t xml:space="preserve">السنّة </w:t>
      </w:r>
      <w:r w:rsidRPr="00FC5586">
        <w:rPr>
          <w:rFonts w:ascii="Simplified Arabic" w:hAnsi="Simplified Arabic" w:cs="Simplified Arabic"/>
          <w:sz w:val="28"/>
          <w:szCs w:val="28"/>
          <w:rtl/>
        </w:rPr>
        <w:t>والجماعة</w:t>
      </w:r>
      <w:r w:rsidR="006916F3" w:rsidRPr="00FC5586">
        <w:rPr>
          <w:rFonts w:ascii="Simplified Arabic" w:hAnsi="Simplified Arabic" w:cs="Simplified Arabic" w:hint="cs"/>
          <w:sz w:val="28"/>
          <w:szCs w:val="28"/>
          <w:rtl/>
        </w:rPr>
        <w:t xml:space="preserve">، </w:t>
      </w:r>
      <w:r w:rsidRPr="00FC5586">
        <w:rPr>
          <w:rFonts w:ascii="Simplified Arabic" w:hAnsi="Simplified Arabic" w:cs="Simplified Arabic"/>
          <w:sz w:val="28"/>
          <w:szCs w:val="28"/>
          <w:rtl/>
        </w:rPr>
        <w:t xml:space="preserve">فهم يقولون أن أصل الإيمان قول وعمل وأنه إقرار باللسان وتصديق بالقلب وانقياد بالقلب فمتى انتفي شيء منها لا يُحكم على صاحبه بالإيمان، بل متى ظهر من أعماله ما يدل على انتفاء انقياد القلب فهو كافر لما بدا عليه من الاستخفاف والإباء، وهم يقولون أن </w:t>
      </w:r>
      <w:r w:rsidR="00455953">
        <w:rPr>
          <w:rFonts w:ascii="Simplified Arabic" w:hAnsi="Simplified Arabic" w:cs="Simplified Arabic"/>
          <w:sz w:val="28"/>
          <w:szCs w:val="28"/>
          <w:rtl/>
        </w:rPr>
        <w:t xml:space="preserve">أهل </w:t>
      </w:r>
      <w:r w:rsidRPr="00FC5586">
        <w:rPr>
          <w:rFonts w:ascii="Simplified Arabic" w:hAnsi="Simplified Arabic" w:cs="Simplified Arabic"/>
          <w:sz w:val="28"/>
          <w:szCs w:val="28"/>
          <w:rtl/>
        </w:rPr>
        <w:t xml:space="preserve">الكبائر داخلون تحت الوعيد، وأنهم تحت المشيئة وبعضهم يدخل النار بذنوبه وتقصيره، وهم يقولون بأن العمل له منـزلة عالية وأن العمل بكل ما جاء به الشرع حق واجب على المؤمنين وبالتالي فهم على أصول </w:t>
      </w:r>
      <w:r w:rsidR="00455953">
        <w:rPr>
          <w:rFonts w:ascii="Simplified Arabic" w:hAnsi="Simplified Arabic" w:cs="Simplified Arabic"/>
          <w:sz w:val="28"/>
          <w:szCs w:val="28"/>
          <w:rtl/>
        </w:rPr>
        <w:t xml:space="preserve">أهل </w:t>
      </w:r>
      <w:r w:rsidR="006930E2">
        <w:rPr>
          <w:rFonts w:ascii="Simplified Arabic" w:hAnsi="Simplified Arabic" w:cs="Simplified Arabic"/>
          <w:sz w:val="28"/>
          <w:szCs w:val="28"/>
          <w:rtl/>
        </w:rPr>
        <w:t xml:space="preserve">السنّة </w:t>
      </w:r>
      <w:r w:rsidRPr="00FC5586">
        <w:rPr>
          <w:rFonts w:ascii="Simplified Arabic" w:hAnsi="Simplified Arabic" w:cs="Simplified Arabic"/>
          <w:sz w:val="28"/>
          <w:szCs w:val="28"/>
          <w:rtl/>
        </w:rPr>
        <w:t xml:space="preserve">بعيدون عن أصول المرجئة </w:t>
      </w:r>
      <w:r w:rsidR="00455953">
        <w:rPr>
          <w:rFonts w:ascii="Simplified Arabic" w:hAnsi="Simplified Arabic" w:cs="Simplified Arabic"/>
          <w:sz w:val="28"/>
          <w:szCs w:val="28"/>
          <w:rtl/>
        </w:rPr>
        <w:t xml:space="preserve">أهل </w:t>
      </w:r>
      <w:r w:rsidRPr="00FC5586">
        <w:rPr>
          <w:rFonts w:ascii="Simplified Arabic" w:hAnsi="Simplified Arabic" w:cs="Simplified Arabic"/>
          <w:sz w:val="28"/>
          <w:szCs w:val="28"/>
          <w:rtl/>
        </w:rPr>
        <w:t xml:space="preserve">الضلال، </w:t>
      </w:r>
    </w:p>
    <w:p w14:paraId="74C59737" w14:textId="115408F3" w:rsidR="0009781D" w:rsidRPr="00FC5586" w:rsidRDefault="0009781D" w:rsidP="0009781D">
      <w:pPr>
        <w:bidi/>
        <w:jc w:val="both"/>
        <w:rPr>
          <w:rFonts w:ascii="Simplified Arabic" w:hAnsi="Simplified Arabic" w:cs="Simplified Arabic"/>
          <w:sz w:val="28"/>
          <w:szCs w:val="28"/>
          <w:rtl/>
        </w:rPr>
      </w:pPr>
      <w:r w:rsidRPr="00FC5586">
        <w:rPr>
          <w:rFonts w:ascii="Simplified Arabic" w:hAnsi="Simplified Arabic" w:cs="Simplified Arabic"/>
          <w:b/>
          <w:bCs/>
          <w:highlight w:val="yellow"/>
          <w:u w:val="single"/>
          <w:rtl/>
        </w:rPr>
        <w:t>[المنطلق الخامس]</w:t>
      </w:r>
      <w:r w:rsidR="0012448F" w:rsidRPr="00FC5586">
        <w:rPr>
          <w:rFonts w:ascii="Simplified Arabic" w:hAnsi="Simplified Arabic" w:cs="Simplified Arabic"/>
          <w:bCs/>
          <w:u w:val="single"/>
          <w:rtl/>
        </w:rPr>
        <w:t>:</w:t>
      </w:r>
      <w:r w:rsidRPr="00FC5586">
        <w:rPr>
          <w:rFonts w:ascii="Simplified Arabic" w:hAnsi="Simplified Arabic" w:cs="Simplified Arabic"/>
          <w:bCs/>
          <w:sz w:val="28"/>
          <w:szCs w:val="28"/>
          <w:rtl/>
        </w:rPr>
        <w:t xml:space="preserve"> </w:t>
      </w:r>
      <w:r w:rsidRPr="00FC5586">
        <w:rPr>
          <w:rFonts w:ascii="Simplified Arabic" w:hAnsi="Simplified Arabic" w:cs="Simplified Arabic"/>
          <w:sz w:val="28"/>
          <w:szCs w:val="28"/>
          <w:rtl/>
        </w:rPr>
        <w:t xml:space="preserve">إذا علمنا أن هذه هي حقيقة حال السادة الأحناف في مسألة الإيمان كان من الظلم والإجحاف نسبتهم إلى الإرجاء، وكان من العدل والإنصاف معرفة مدى الفقه والتأصيل الذي هم عليه إذ يتكلمون في مرتبة أصل الإيمان، لا عموم مرتبة الإيمان الكلية، ومعلوم أن الأصل لا يقبل النقصان إذ لو نقص لدخل المرء في الكفر الأكبر الناقض لأصل الإيمان، ولو زاد لدخلت الزيادة في فرع الإيمان الواجب، ولم تعد من الأصل، </w:t>
      </w:r>
    </w:p>
    <w:p w14:paraId="5B470F11" w14:textId="6972C131" w:rsidR="0009781D" w:rsidRPr="00FC5586" w:rsidRDefault="0009781D" w:rsidP="0009781D">
      <w:pPr>
        <w:bidi/>
        <w:jc w:val="both"/>
        <w:rPr>
          <w:rFonts w:ascii="Simplified Arabic" w:hAnsi="Simplified Arabic" w:cs="Simplified Arabic"/>
          <w:sz w:val="28"/>
          <w:szCs w:val="28"/>
          <w:rtl/>
        </w:rPr>
      </w:pPr>
      <w:r w:rsidRPr="00FC5586">
        <w:rPr>
          <w:rFonts w:ascii="Simplified Arabic" w:hAnsi="Simplified Arabic" w:cs="Simplified Arabic"/>
          <w:b/>
          <w:bCs/>
          <w:highlight w:val="yellow"/>
          <w:u w:val="single"/>
          <w:rtl/>
        </w:rPr>
        <w:t>[المنطلق السادس]</w:t>
      </w:r>
      <w:r w:rsidR="0012448F" w:rsidRPr="00FC5586">
        <w:rPr>
          <w:rFonts w:ascii="Simplified Arabic" w:hAnsi="Simplified Arabic" w:cs="Simplified Arabic"/>
          <w:bCs/>
          <w:u w:val="single"/>
          <w:rtl/>
        </w:rPr>
        <w:t>:</w:t>
      </w:r>
      <w:r w:rsidRPr="00FC5586">
        <w:rPr>
          <w:rFonts w:ascii="Simplified Arabic" w:hAnsi="Simplified Arabic" w:cs="Simplified Arabic"/>
          <w:bCs/>
          <w:sz w:val="28"/>
          <w:szCs w:val="28"/>
          <w:rtl/>
        </w:rPr>
        <w:t xml:space="preserve"> </w:t>
      </w:r>
      <w:r w:rsidRPr="00FC5586">
        <w:rPr>
          <w:rFonts w:ascii="Simplified Arabic" w:hAnsi="Simplified Arabic" w:cs="Simplified Arabic"/>
          <w:sz w:val="28"/>
          <w:szCs w:val="28"/>
          <w:rtl/>
        </w:rPr>
        <w:t xml:space="preserve">في إطار الرد على الطائفة المغالية التي تحاول تصنيف الأحناف على أنهم مرجئه حقيقية، لا أنسى في إطار هذا المنطلق أن أذكر بأن هناك شك كبير في نسبة كتاب </w:t>
      </w:r>
      <w:r w:rsidR="006930E2">
        <w:rPr>
          <w:rFonts w:ascii="Simplified Arabic" w:hAnsi="Simplified Arabic" w:cs="Simplified Arabic"/>
          <w:sz w:val="28"/>
          <w:szCs w:val="28"/>
          <w:rtl/>
        </w:rPr>
        <w:t xml:space="preserve">السنّة </w:t>
      </w:r>
      <w:r w:rsidRPr="00FC5586">
        <w:rPr>
          <w:rFonts w:ascii="Simplified Arabic" w:hAnsi="Simplified Arabic" w:cs="Simplified Arabic"/>
          <w:sz w:val="28"/>
          <w:szCs w:val="28"/>
          <w:rtl/>
        </w:rPr>
        <w:lastRenderedPageBreak/>
        <w:t xml:space="preserve">إلى عبد الله بن الإمام أحمد بن حنبل، كما أنّ </w:t>
      </w:r>
      <w:proofErr w:type="spellStart"/>
      <w:r w:rsidRPr="00FC5586">
        <w:rPr>
          <w:rFonts w:ascii="Simplified Arabic" w:hAnsi="Simplified Arabic" w:cs="Simplified Arabic"/>
          <w:sz w:val="28"/>
          <w:szCs w:val="28"/>
          <w:rtl/>
        </w:rPr>
        <w:t>النقول</w:t>
      </w:r>
      <w:proofErr w:type="spellEnd"/>
      <w:r w:rsidRPr="00FC5586">
        <w:rPr>
          <w:rFonts w:ascii="Simplified Arabic" w:hAnsi="Simplified Arabic" w:cs="Simplified Arabic"/>
          <w:sz w:val="28"/>
          <w:szCs w:val="28"/>
          <w:rtl/>
        </w:rPr>
        <w:t xml:space="preserve"> التي نقلها عبد الله ابن الإمام أحمد أو الخطيب البغدادي في ذمّ الإمام أبي حنيفة جميعها لا يخلو من مقال ولا تخلو في عمومها من كذب وتجنّي على هذا الإمام الذي انطبق فيه قول النبي صلى الله عليه وسلم: (</w:t>
      </w:r>
      <w:r w:rsidRPr="00FC5586">
        <w:rPr>
          <w:rFonts w:ascii="Simplified Arabic" w:hAnsi="Simplified Arabic" w:cs="Simplified Arabic"/>
          <w:bCs/>
          <w:sz w:val="28"/>
          <w:szCs w:val="28"/>
          <w:rtl/>
        </w:rPr>
        <w:t>لو كان الإيمان عند الثريا لذهب به رجل من أبناء فارس حتى يتناوله)</w:t>
      </w:r>
      <w:r w:rsidRPr="00FC5586">
        <w:rPr>
          <w:rFonts w:ascii="Simplified Arabic" w:hAnsi="Simplified Arabic" w:cs="Simplified Arabic"/>
          <w:sz w:val="28"/>
          <w:szCs w:val="28"/>
          <w:rtl/>
        </w:rPr>
        <w:t xml:space="preserve"> [أخرجه مسلم] </w:t>
      </w:r>
      <w:r w:rsidR="008039F0" w:rsidRPr="00FC5586">
        <w:rPr>
          <w:rFonts w:ascii="Simplified Arabic" w:hAnsi="Simplified Arabic" w:cs="Simplified Arabic" w:hint="cs"/>
          <w:sz w:val="28"/>
          <w:szCs w:val="28"/>
          <w:rtl/>
        </w:rPr>
        <w:t xml:space="preserve">واكثر </w:t>
      </w:r>
      <w:r w:rsidR="00455953">
        <w:rPr>
          <w:rFonts w:ascii="Simplified Arabic" w:hAnsi="Simplified Arabic" w:cs="Simplified Arabic" w:hint="cs"/>
          <w:sz w:val="28"/>
          <w:szCs w:val="28"/>
          <w:rtl/>
        </w:rPr>
        <w:t xml:space="preserve">أهل </w:t>
      </w:r>
      <w:r w:rsidR="008039F0" w:rsidRPr="00FC5586">
        <w:rPr>
          <w:rFonts w:ascii="Simplified Arabic" w:hAnsi="Simplified Arabic" w:cs="Simplified Arabic" w:hint="cs"/>
          <w:sz w:val="28"/>
          <w:szCs w:val="28"/>
          <w:rtl/>
        </w:rPr>
        <w:t xml:space="preserve">العلم على انّ </w:t>
      </w:r>
      <w:r w:rsidRPr="00FC5586">
        <w:rPr>
          <w:rFonts w:ascii="Simplified Arabic" w:hAnsi="Simplified Arabic" w:cs="Simplified Arabic"/>
          <w:sz w:val="28"/>
          <w:szCs w:val="28"/>
          <w:rtl/>
        </w:rPr>
        <w:t>أحق</w:t>
      </w:r>
      <w:r w:rsidR="008039F0" w:rsidRPr="00FC5586">
        <w:rPr>
          <w:rFonts w:ascii="Simplified Arabic" w:hAnsi="Simplified Arabic" w:cs="Simplified Arabic" w:hint="cs"/>
          <w:sz w:val="28"/>
          <w:szCs w:val="28"/>
          <w:rtl/>
        </w:rPr>
        <w:t xml:space="preserve"> من يوصف</w:t>
      </w:r>
      <w:r w:rsidRPr="00FC5586">
        <w:rPr>
          <w:rFonts w:ascii="Simplified Arabic" w:hAnsi="Simplified Arabic" w:cs="Simplified Arabic"/>
          <w:sz w:val="28"/>
          <w:szCs w:val="28"/>
          <w:rtl/>
        </w:rPr>
        <w:t xml:space="preserve"> بهذا الوصف الإمام الأعظم أبي حنيفة الذي سبق الأمة بتقرير الفقه الأكبر والأصغر، وتحرير مسائل الأصول والفروع، وسلّمت له الأمة جمعاء في الفقهين، (الفقه الأكبر وعلم العقيدة وأصول الدين) وهل العقيدة الطحاوية التي كتبها الطحاوي واجتمعت الأمة عليها إلا حسنة من حسنات الإمام الأعظم رحمه الله، وقد أشار الطحاوي إلى قريب من ذلك في مقدمة عقيدته، و (الفقه الأصغر) علم الفقه والشريعة، وكل طلبة العلم النابهين يعلمون أن الفقهاء جميعهم عيال عليه في مسائله وأن له المنتهى في </w:t>
      </w:r>
      <w:proofErr w:type="spellStart"/>
      <w:r w:rsidRPr="00FC5586">
        <w:rPr>
          <w:rFonts w:ascii="Simplified Arabic" w:hAnsi="Simplified Arabic" w:cs="Simplified Arabic"/>
          <w:sz w:val="28"/>
          <w:szCs w:val="28"/>
          <w:rtl/>
        </w:rPr>
        <w:t>غوامضه</w:t>
      </w:r>
      <w:proofErr w:type="spellEnd"/>
      <w:r w:rsidRPr="00FC5586">
        <w:rPr>
          <w:rFonts w:ascii="Simplified Arabic" w:hAnsi="Simplified Arabic" w:cs="Simplified Arabic"/>
          <w:sz w:val="28"/>
          <w:szCs w:val="28"/>
          <w:rtl/>
        </w:rPr>
        <w:t xml:space="preserve"> ودقائقه، وقد أحسن العلامة محمد بن زاهد في كتابه (تأنيب الخطيب على ما ساقه في ترجمة أبي حنيفة من الأكاذيب) حيث فنّد هذه الروايات </w:t>
      </w:r>
      <w:r w:rsidR="008039F0" w:rsidRPr="00FC5586">
        <w:rPr>
          <w:rFonts w:ascii="Simplified Arabic" w:hAnsi="Simplified Arabic" w:cs="Simplified Arabic" w:hint="cs"/>
          <w:sz w:val="28"/>
          <w:szCs w:val="28"/>
          <w:rtl/>
        </w:rPr>
        <w:t xml:space="preserve">بسعة </w:t>
      </w:r>
      <w:r w:rsidRPr="00FC5586">
        <w:rPr>
          <w:rFonts w:ascii="Simplified Arabic" w:hAnsi="Simplified Arabic" w:cs="Simplified Arabic"/>
          <w:sz w:val="28"/>
          <w:szCs w:val="28"/>
          <w:rtl/>
        </w:rPr>
        <w:t>علم</w:t>
      </w:r>
      <w:r w:rsidR="008039F0" w:rsidRPr="00FC5586">
        <w:rPr>
          <w:rFonts w:ascii="Simplified Arabic" w:hAnsi="Simplified Arabic" w:cs="Simplified Arabic" w:hint="cs"/>
          <w:sz w:val="28"/>
          <w:szCs w:val="28"/>
          <w:rtl/>
        </w:rPr>
        <w:t xml:space="preserve">ه، </w:t>
      </w:r>
      <w:r w:rsidRPr="00FC5586">
        <w:rPr>
          <w:rFonts w:ascii="Simplified Arabic" w:hAnsi="Simplified Arabic" w:cs="Simplified Arabic"/>
          <w:sz w:val="28"/>
          <w:szCs w:val="28"/>
          <w:rtl/>
        </w:rPr>
        <w:t xml:space="preserve"> وأحسن كذلك في ردّه على اليماني في كتابه الترحيب بنقد التأنيب حيث أنّه قد تواتر عن الأئمة خلفاً عن سلف ما للإمام أبي حنيفة وأصحاب من فضل على الفقه بل وعلى كافة علوم الدين ومن لم يشكر هؤلاء فلا نفع الله به، </w:t>
      </w:r>
    </w:p>
    <w:p w14:paraId="5019E334" w14:textId="77777777" w:rsidR="0009781D" w:rsidRPr="00FC5586" w:rsidRDefault="0009781D" w:rsidP="0009781D">
      <w:pPr>
        <w:bidi/>
        <w:jc w:val="center"/>
        <w:rPr>
          <w:rFonts w:ascii="Simplified Arabic" w:hAnsi="Simplified Arabic" w:cs="Simplified Arabic"/>
          <w:sz w:val="28"/>
          <w:szCs w:val="28"/>
          <w:rtl/>
        </w:rPr>
      </w:pPr>
      <w:r w:rsidRPr="00FC5586">
        <w:rPr>
          <w:rFonts w:ascii="Simplified Arabic" w:hAnsi="Simplified Arabic" w:cs="Simplified Arabic"/>
          <w:sz w:val="28"/>
          <w:szCs w:val="28"/>
          <w:rtl/>
        </w:rPr>
        <w:t>***</w:t>
      </w:r>
    </w:p>
    <w:p w14:paraId="59B56818" w14:textId="2C2AB525" w:rsidR="0009781D" w:rsidRPr="00FC5586" w:rsidRDefault="00193B07" w:rsidP="00E2202E">
      <w:pPr>
        <w:bidi/>
        <w:jc w:val="both"/>
        <w:rPr>
          <w:rFonts w:ascii="Simplified Arabic" w:hAnsi="Simplified Arabic" w:cs="Simplified Arabic"/>
          <w:sz w:val="28"/>
          <w:szCs w:val="28"/>
          <w:rtl/>
        </w:rPr>
      </w:pPr>
      <w:r w:rsidRPr="00FC5586">
        <w:rPr>
          <w:rFonts w:ascii="Simplified Arabic" w:hAnsi="Simplified Arabic" w:cs="Simplified Arabic"/>
          <w:b/>
          <w:bCs/>
          <w:sz w:val="40"/>
          <w:szCs w:val="40"/>
          <w:highlight w:val="yellow"/>
          <w:u w:val="single"/>
          <w:rtl/>
        </w:rPr>
        <w:t xml:space="preserve">[المفتاح </w:t>
      </w:r>
      <w:r w:rsidR="000926D6" w:rsidRPr="00FC5586">
        <w:rPr>
          <w:rFonts w:ascii="Simplified Arabic" w:hAnsi="Simplified Arabic" w:cs="Simplified Arabic" w:hint="cs"/>
          <w:b/>
          <w:bCs/>
          <w:sz w:val="40"/>
          <w:szCs w:val="40"/>
          <w:highlight w:val="yellow"/>
          <w:u w:val="single"/>
          <w:rtl/>
        </w:rPr>
        <w:t>الثاني</w:t>
      </w:r>
      <w:r w:rsidRPr="00FC5586">
        <w:rPr>
          <w:rFonts w:ascii="Simplified Arabic" w:hAnsi="Simplified Arabic" w:cs="Simplified Arabic"/>
          <w:b/>
          <w:bCs/>
          <w:sz w:val="40"/>
          <w:szCs w:val="40"/>
          <w:highlight w:val="yellow"/>
          <w:u w:val="single"/>
          <w:rtl/>
        </w:rPr>
        <w:t>]</w:t>
      </w:r>
      <w:r w:rsidRPr="00FC5586">
        <w:rPr>
          <w:rFonts w:ascii="Simplified Arabic" w:hAnsi="Simplified Arabic" w:cs="Simplified Arabic"/>
          <w:b/>
          <w:bCs/>
          <w:sz w:val="40"/>
          <w:szCs w:val="40"/>
          <w:rtl/>
        </w:rPr>
        <w:t>:</w:t>
      </w:r>
      <w:r w:rsidRPr="00FC5586">
        <w:rPr>
          <w:rFonts w:ascii="Simplified Arabic" w:hAnsi="Simplified Arabic" w:cs="Simplified Arabic" w:hint="cs"/>
          <w:b/>
          <w:bCs/>
          <w:sz w:val="40"/>
          <w:szCs w:val="40"/>
          <w:rtl/>
        </w:rPr>
        <w:t xml:space="preserve"> </w:t>
      </w:r>
      <w:r w:rsidR="0009781D" w:rsidRPr="00E2202E">
        <w:rPr>
          <w:rFonts w:ascii="Simplified Arabic" w:hAnsi="Simplified Arabic" w:cs="Simplified Arabic"/>
          <w:b/>
          <w:bCs/>
          <w:sz w:val="30"/>
          <w:szCs w:val="30"/>
          <w:u w:val="single"/>
          <w:rtl/>
        </w:rPr>
        <w:t>تحقيق مسألة زيادة الإيمان ونقصانه عند الأحناف</w:t>
      </w:r>
      <w:r w:rsidRPr="00E2202E">
        <w:rPr>
          <w:rFonts w:ascii="Simplified Arabic" w:hAnsi="Simplified Arabic" w:cs="Simplified Arabic" w:hint="cs"/>
          <w:b/>
          <w:bCs/>
          <w:sz w:val="30"/>
          <w:szCs w:val="30"/>
          <w:u w:val="single"/>
          <w:rtl/>
        </w:rPr>
        <w:t>:</w:t>
      </w:r>
      <w:r w:rsidRPr="00FC5586">
        <w:rPr>
          <w:rFonts w:ascii="Simplified Arabic" w:hAnsi="Simplified Arabic" w:cs="Simplified Arabic" w:hint="cs"/>
          <w:b/>
          <w:bCs/>
          <w:u w:val="single"/>
          <w:rtl/>
        </w:rPr>
        <w:t xml:space="preserve"> </w:t>
      </w:r>
      <w:r w:rsidR="0009781D" w:rsidRPr="00FC5586">
        <w:rPr>
          <w:rFonts w:ascii="Simplified Arabic" w:hAnsi="Simplified Arabic" w:cs="Simplified Arabic"/>
          <w:sz w:val="28"/>
          <w:szCs w:val="28"/>
          <w:rtl/>
        </w:rPr>
        <w:t xml:space="preserve">هذه المسألة تكمن فيما اشتهر عن الأحناف من نفي الزيادة والنقصان في الإيمان وقولهم </w:t>
      </w:r>
      <w:r w:rsidR="008039F0" w:rsidRPr="00FC5586">
        <w:rPr>
          <w:rFonts w:ascii="Simplified Arabic" w:hAnsi="Simplified Arabic" w:cs="Simplified Arabic" w:hint="cs"/>
          <w:sz w:val="28"/>
          <w:szCs w:val="28"/>
          <w:rtl/>
        </w:rPr>
        <w:t>إن</w:t>
      </w:r>
      <w:r w:rsidR="0009781D" w:rsidRPr="00FC5586">
        <w:rPr>
          <w:rFonts w:ascii="Simplified Arabic" w:hAnsi="Simplified Arabic" w:cs="Simplified Arabic"/>
          <w:sz w:val="28"/>
          <w:szCs w:val="28"/>
          <w:rtl/>
        </w:rPr>
        <w:t xml:space="preserve"> </w:t>
      </w:r>
      <w:r w:rsidR="00455953">
        <w:rPr>
          <w:rFonts w:ascii="Simplified Arabic" w:hAnsi="Simplified Arabic" w:cs="Simplified Arabic"/>
          <w:sz w:val="28"/>
          <w:szCs w:val="28"/>
          <w:rtl/>
        </w:rPr>
        <w:t xml:space="preserve">أهل </w:t>
      </w:r>
      <w:r w:rsidR="0009781D" w:rsidRPr="00FC5586">
        <w:rPr>
          <w:rFonts w:ascii="Simplified Arabic" w:hAnsi="Simplified Arabic" w:cs="Simplified Arabic"/>
          <w:sz w:val="28"/>
          <w:szCs w:val="28"/>
          <w:rtl/>
        </w:rPr>
        <w:t>الإيمان في أصله سواء</w:t>
      </w:r>
      <w:r w:rsidR="008039F0" w:rsidRPr="00FC5586">
        <w:rPr>
          <w:rFonts w:ascii="Simplified Arabic" w:hAnsi="Simplified Arabic" w:cs="Simplified Arabic" w:hint="cs"/>
          <w:sz w:val="28"/>
          <w:szCs w:val="28"/>
          <w:rtl/>
        </w:rPr>
        <w:t xml:space="preserve">، ومما </w:t>
      </w:r>
      <w:r w:rsidR="0009781D" w:rsidRPr="00FC5586">
        <w:rPr>
          <w:rFonts w:ascii="Simplified Arabic" w:hAnsi="Simplified Arabic" w:cs="Simplified Arabic"/>
          <w:sz w:val="28"/>
          <w:szCs w:val="28"/>
          <w:rtl/>
        </w:rPr>
        <w:t xml:space="preserve">يزيل الإشكال في المسألة بين الأحناف وبقية </w:t>
      </w:r>
      <w:r w:rsidR="00455953">
        <w:rPr>
          <w:rFonts w:ascii="Simplified Arabic" w:hAnsi="Simplified Arabic" w:cs="Simplified Arabic"/>
          <w:sz w:val="28"/>
          <w:szCs w:val="28"/>
          <w:rtl/>
        </w:rPr>
        <w:t xml:space="preserve">أهل </w:t>
      </w:r>
      <w:r w:rsidR="006930E2">
        <w:rPr>
          <w:rFonts w:ascii="Simplified Arabic" w:hAnsi="Simplified Arabic" w:cs="Simplified Arabic"/>
          <w:sz w:val="28"/>
          <w:szCs w:val="28"/>
          <w:rtl/>
        </w:rPr>
        <w:t xml:space="preserve">السنّة </w:t>
      </w:r>
      <w:r w:rsidR="0009781D" w:rsidRPr="00FC5586">
        <w:rPr>
          <w:rFonts w:ascii="Simplified Arabic" w:hAnsi="Simplified Arabic" w:cs="Simplified Arabic"/>
          <w:sz w:val="28"/>
          <w:szCs w:val="28"/>
          <w:rtl/>
        </w:rPr>
        <w:t xml:space="preserve">والجماعة في المسألة، </w:t>
      </w:r>
      <w:r w:rsidR="008039F0" w:rsidRPr="00FC5586">
        <w:rPr>
          <w:rFonts w:ascii="Simplified Arabic" w:hAnsi="Simplified Arabic" w:cs="Simplified Arabic" w:hint="cs"/>
          <w:sz w:val="28"/>
          <w:szCs w:val="28"/>
          <w:rtl/>
        </w:rPr>
        <w:t xml:space="preserve">مع </w:t>
      </w:r>
      <w:r w:rsidR="0009781D" w:rsidRPr="00FC5586">
        <w:rPr>
          <w:rFonts w:ascii="Simplified Arabic" w:hAnsi="Simplified Arabic" w:cs="Simplified Arabic"/>
          <w:sz w:val="28"/>
          <w:szCs w:val="28"/>
          <w:rtl/>
        </w:rPr>
        <w:t xml:space="preserve">تحرير النـزاع بل وفضه في المسألة </w:t>
      </w:r>
      <w:r w:rsidR="008039F0" w:rsidRPr="00FC5586">
        <w:rPr>
          <w:rFonts w:ascii="Simplified Arabic" w:hAnsi="Simplified Arabic" w:cs="Simplified Arabic" w:hint="cs"/>
          <w:sz w:val="28"/>
          <w:szCs w:val="28"/>
          <w:rtl/>
        </w:rPr>
        <w:t xml:space="preserve">حيث </w:t>
      </w:r>
      <w:r w:rsidR="0009781D" w:rsidRPr="00FC5586">
        <w:rPr>
          <w:rFonts w:ascii="Simplified Arabic" w:hAnsi="Simplified Arabic" w:cs="Simplified Arabic"/>
          <w:sz w:val="28"/>
          <w:szCs w:val="28"/>
          <w:rtl/>
        </w:rPr>
        <w:t xml:space="preserve">يقوم على تلك الأسس: </w:t>
      </w:r>
      <w:r w:rsidR="0009781D" w:rsidRPr="00FC5586">
        <w:rPr>
          <w:rFonts w:ascii="Simplified Arabic" w:hAnsi="Simplified Arabic" w:cs="Simplified Arabic"/>
          <w:bCs/>
          <w:sz w:val="28"/>
          <w:szCs w:val="28"/>
          <w:rtl/>
        </w:rPr>
        <w:t xml:space="preserve">(1) الثابت عن الإمام أبي حنيفة </w:t>
      </w:r>
      <w:r w:rsidR="0009781D" w:rsidRPr="00FC5586">
        <w:rPr>
          <w:rFonts w:ascii="Simplified Arabic" w:hAnsi="Simplified Arabic" w:cs="Simplified Arabic"/>
          <w:sz w:val="28"/>
          <w:szCs w:val="28"/>
          <w:rtl/>
        </w:rPr>
        <w:t xml:space="preserve">هو ما نقله الإمام الطحاوي عنه بقوله " </w:t>
      </w:r>
      <w:r w:rsidR="0009781D" w:rsidRPr="00FC5586">
        <w:rPr>
          <w:rFonts w:ascii="Simplified Arabic" w:hAnsi="Simplified Arabic" w:cs="Simplified Arabic"/>
          <w:b/>
          <w:bCs/>
          <w:sz w:val="28"/>
          <w:szCs w:val="28"/>
          <w:rtl/>
        </w:rPr>
        <w:t>وأهله في أصله سواء</w:t>
      </w:r>
      <w:r w:rsidR="0009781D" w:rsidRPr="00FC5586">
        <w:rPr>
          <w:rFonts w:ascii="Simplified Arabic" w:hAnsi="Simplified Arabic" w:cs="Simplified Arabic"/>
          <w:sz w:val="28"/>
          <w:szCs w:val="28"/>
          <w:rtl/>
        </w:rPr>
        <w:t xml:space="preserve"> " أهــ أما نفي زيادة الإيمان ونقصانه لم تثبت عن الإمام أبي حنيفة البتة، بل كثير من علماء الحنفية يصرحون بزيادة الإيمان ونقصانه، </w:t>
      </w:r>
      <w:r w:rsidR="0009781D" w:rsidRPr="00FC5586">
        <w:rPr>
          <w:rFonts w:ascii="Simplified Arabic" w:hAnsi="Simplified Arabic" w:cs="Simplified Arabic"/>
          <w:bCs/>
          <w:sz w:val="28"/>
          <w:szCs w:val="28"/>
          <w:rtl/>
        </w:rPr>
        <w:t xml:space="preserve">(2) أما عبارة "أهله في أصله سواء " </w:t>
      </w:r>
      <w:r w:rsidR="0009781D" w:rsidRPr="00FC5586">
        <w:rPr>
          <w:rFonts w:ascii="Simplified Arabic" w:hAnsi="Simplified Arabic" w:cs="Simplified Arabic"/>
          <w:sz w:val="28"/>
          <w:szCs w:val="28"/>
          <w:rtl/>
        </w:rPr>
        <w:t>والتي ثبتت عن الإمام أبي حنيفة فهي صحيحة مائة بالمائة إذا فُهمت على وجهها الذي قصده الإمام ف</w:t>
      </w:r>
      <w:r w:rsidR="00455953">
        <w:rPr>
          <w:rFonts w:ascii="Simplified Arabic" w:hAnsi="Simplified Arabic" w:cs="Simplified Arabic"/>
          <w:sz w:val="28"/>
          <w:szCs w:val="28"/>
          <w:rtl/>
        </w:rPr>
        <w:t xml:space="preserve">أهل </w:t>
      </w:r>
      <w:r w:rsidR="0009781D" w:rsidRPr="00FC5586">
        <w:rPr>
          <w:rFonts w:ascii="Simplified Arabic" w:hAnsi="Simplified Arabic" w:cs="Simplified Arabic"/>
          <w:sz w:val="28"/>
          <w:szCs w:val="28"/>
          <w:rtl/>
        </w:rPr>
        <w:t xml:space="preserve">الإيمان في أصله سواء وإن كان الإيمان يزيد وينقص والمسلمون متفاوتون فيه كما هو معتقد </w:t>
      </w:r>
      <w:r w:rsidR="00455953">
        <w:rPr>
          <w:rFonts w:ascii="Simplified Arabic" w:hAnsi="Simplified Arabic" w:cs="Simplified Arabic"/>
          <w:sz w:val="28"/>
          <w:szCs w:val="28"/>
          <w:rtl/>
        </w:rPr>
        <w:t xml:space="preserve">أهل </w:t>
      </w:r>
      <w:r w:rsidR="006930E2">
        <w:rPr>
          <w:rFonts w:ascii="Simplified Arabic" w:hAnsi="Simplified Arabic" w:cs="Simplified Arabic"/>
          <w:sz w:val="28"/>
          <w:szCs w:val="28"/>
          <w:rtl/>
        </w:rPr>
        <w:t xml:space="preserve">السنّة </w:t>
      </w:r>
      <w:r w:rsidR="0009781D" w:rsidRPr="00FC5586">
        <w:rPr>
          <w:rFonts w:ascii="Simplified Arabic" w:hAnsi="Simplified Arabic" w:cs="Simplified Arabic"/>
          <w:sz w:val="28"/>
          <w:szCs w:val="28"/>
          <w:rtl/>
        </w:rPr>
        <w:t xml:space="preserve">والجماعة الصحيح، </w:t>
      </w:r>
      <w:r w:rsidR="0009781D" w:rsidRPr="00FC5586">
        <w:rPr>
          <w:rFonts w:ascii="Simplified Arabic" w:hAnsi="Simplified Arabic" w:cs="Simplified Arabic"/>
          <w:b/>
          <w:bCs/>
          <w:sz w:val="28"/>
          <w:szCs w:val="28"/>
          <w:rtl/>
        </w:rPr>
        <w:t xml:space="preserve">فالعبارة عندما أطلقها الأحناف فإنهم قد تعرضوا لأمر دقيق ومسألة محددة هي أصل الإيمان </w:t>
      </w:r>
      <w:proofErr w:type="spellStart"/>
      <w:r w:rsidR="0009781D" w:rsidRPr="00FC5586">
        <w:rPr>
          <w:rFonts w:ascii="Simplified Arabic" w:hAnsi="Simplified Arabic" w:cs="Simplified Arabic"/>
          <w:b/>
          <w:bCs/>
          <w:sz w:val="28"/>
          <w:szCs w:val="28"/>
          <w:rtl/>
        </w:rPr>
        <w:t>المنجي</w:t>
      </w:r>
      <w:proofErr w:type="spellEnd"/>
      <w:r w:rsidR="0009781D" w:rsidRPr="00FC5586">
        <w:rPr>
          <w:rFonts w:ascii="Simplified Arabic" w:hAnsi="Simplified Arabic" w:cs="Simplified Arabic"/>
          <w:b/>
          <w:bCs/>
          <w:sz w:val="28"/>
          <w:szCs w:val="28"/>
          <w:rtl/>
        </w:rPr>
        <w:t xml:space="preserve"> من الخلود الأبدي في النار</w:t>
      </w:r>
      <w:r w:rsidR="0009781D" w:rsidRPr="00FC5586">
        <w:rPr>
          <w:rFonts w:ascii="Simplified Arabic" w:hAnsi="Simplified Arabic" w:cs="Simplified Arabic"/>
          <w:sz w:val="28"/>
          <w:szCs w:val="28"/>
          <w:rtl/>
        </w:rPr>
        <w:t xml:space="preserve">، أي أدنى ما يطلق عليه لفظ الإيمان، وأقل الإيمان الذي يصح به اسم الإيمان وحكمه، وهذا الأصل عامل </w:t>
      </w:r>
      <w:r w:rsidR="0009781D" w:rsidRPr="00FC5586">
        <w:rPr>
          <w:rFonts w:ascii="Simplified Arabic" w:hAnsi="Simplified Arabic" w:cs="Simplified Arabic"/>
          <w:sz w:val="28"/>
          <w:szCs w:val="28"/>
          <w:rtl/>
        </w:rPr>
        <w:lastRenderedPageBreak/>
        <w:t xml:space="preserve">مشترك موجود ولا شك عند كل مسلم، فكل مسلم لله سواء أكان ملكاً مقرباً أو نبياً مرسلاً أو صديقاً أو مؤمناً صادق الإيمان من الذين وصفهم الله تعالى بقوله {أُولَئِكَ هُمُ الْمُؤْمِنُونَ </w:t>
      </w:r>
      <w:proofErr w:type="spellStart"/>
      <w:r w:rsidR="0009781D" w:rsidRPr="00FC5586">
        <w:rPr>
          <w:rFonts w:ascii="Simplified Arabic" w:hAnsi="Simplified Arabic" w:cs="Simplified Arabic"/>
          <w:sz w:val="28"/>
          <w:szCs w:val="28"/>
          <w:rtl/>
        </w:rPr>
        <w:t>حَ‍قًّا</w:t>
      </w:r>
      <w:proofErr w:type="spellEnd"/>
      <w:r w:rsidR="0009781D" w:rsidRPr="00FC5586">
        <w:rPr>
          <w:rFonts w:ascii="Simplified Arabic" w:hAnsi="Simplified Arabic" w:cs="Simplified Arabic"/>
          <w:sz w:val="28"/>
          <w:szCs w:val="28"/>
          <w:rtl/>
        </w:rPr>
        <w:t xml:space="preserve">..} [الأنفال: 4] أو مسلماً معتقداً مقراً وإن كان ظالماً لنفسه بتقصيره في حق الله، كل هؤلاء حتماً عندهم هذا القدر الأدنى المشترك الذي لا يصح إيمان أحد إلا به ثم بعد ذلك تتفاوت درجاتهم بعد ثبوت هذا الأصل تفاوتاً عظيماً. ومن ليس عنده هذا الأصل فليس بمؤمن ولا يصح تسميته بالإيمان حتى يستوفي هذا القدر الأدنى الذي يصح به اسم الإيمان وحكمه وهذا الأصل يتمثل في أدنى ما يصح به الإيمان من عناصره الثلاثة التصديق والإقرار والانقياد، فإذا جاء المرء بأدنى ما يصح به التصديق وينتفي منه الاستكبار والعناد، وأدنى ما يصح به الإقرار وينتفي منه الإعراض فهو مؤمن له اسم الإيمان وحكمه، </w:t>
      </w:r>
      <w:r w:rsidR="0009781D" w:rsidRPr="00FC5586">
        <w:rPr>
          <w:rFonts w:ascii="Simplified Arabic" w:hAnsi="Simplified Arabic" w:cs="Simplified Arabic"/>
          <w:bCs/>
          <w:sz w:val="28"/>
          <w:szCs w:val="28"/>
          <w:rtl/>
        </w:rPr>
        <w:t>وهذا الأصل بهذه الصفة إن نقص منه ذرة لم ينفع وصار صاحبه إلى الكفر وإن زاد فالزيادة ليست في الأصل وإنما هي داخلة في إطار الإيمان الواجب</w:t>
      </w:r>
      <w:r w:rsidR="0009781D" w:rsidRPr="00FC5586">
        <w:rPr>
          <w:rFonts w:ascii="Simplified Arabic" w:hAnsi="Simplified Arabic" w:cs="Simplified Arabic"/>
          <w:sz w:val="28"/>
          <w:szCs w:val="28"/>
          <w:rtl/>
        </w:rPr>
        <w:t xml:space="preserve">، وعلى ذلك صار الأصل جملة دقيقة لا تنقص وإلاّ ذهب الإيمان من أساسه وصار كفراً وإن زادت فالزيادة ليست في الأصل وإنما في الإيمان الواجب وهو قسم ثان غير القسـم الأول. فقول الأحناف "وأهله في أصله سواء " لا يُقصد به البتة نفي زيادة الإيمان ونقصانه بالنسبة لأهله ولكن المؤمنون عندهم وعند كافة </w:t>
      </w:r>
      <w:r w:rsidR="00455953">
        <w:rPr>
          <w:rFonts w:ascii="Simplified Arabic" w:hAnsi="Simplified Arabic" w:cs="Simplified Arabic"/>
          <w:sz w:val="28"/>
          <w:szCs w:val="28"/>
          <w:rtl/>
        </w:rPr>
        <w:t xml:space="preserve">أهل </w:t>
      </w:r>
      <w:r w:rsidR="006930E2">
        <w:rPr>
          <w:rFonts w:ascii="Simplified Arabic" w:hAnsi="Simplified Arabic" w:cs="Simplified Arabic"/>
          <w:sz w:val="28"/>
          <w:szCs w:val="28"/>
          <w:rtl/>
        </w:rPr>
        <w:t xml:space="preserve">السنّة </w:t>
      </w:r>
      <w:r w:rsidR="0009781D" w:rsidRPr="00FC5586">
        <w:rPr>
          <w:rFonts w:ascii="Simplified Arabic" w:hAnsi="Simplified Arabic" w:cs="Simplified Arabic"/>
          <w:sz w:val="28"/>
          <w:szCs w:val="28"/>
          <w:rtl/>
        </w:rPr>
        <w:t>متفاوتون في إيمانهم وإلاّ لتساوت درجاتهم في الجنة وهذا مُحال، إذ تفاوت درجات الجنة مبني على تفاوت درجات الإيمان عند المؤمنين، وإنما القصد بها الكلام على مسألة عقيدية نظرية محضة وهي تحديد الأصل الذي يصح به اسم الإيمان</w:t>
      </w:r>
      <w:r w:rsidR="008039F0" w:rsidRPr="00FC5586">
        <w:rPr>
          <w:rFonts w:ascii="Simplified Arabic" w:hAnsi="Simplified Arabic" w:cs="Simplified Arabic" w:hint="cs"/>
          <w:sz w:val="28"/>
          <w:szCs w:val="28"/>
          <w:rtl/>
        </w:rPr>
        <w:t>،</w:t>
      </w:r>
      <w:r w:rsidR="0009781D" w:rsidRPr="00FC5586">
        <w:rPr>
          <w:rFonts w:ascii="Simplified Arabic" w:hAnsi="Simplified Arabic" w:cs="Simplified Arabic"/>
          <w:sz w:val="28"/>
          <w:szCs w:val="28"/>
          <w:rtl/>
        </w:rPr>
        <w:t xml:space="preserve"> والمؤمنون مشتركون جميعاً في هذا الأصل وإلاّ لما كانوا مؤمنين ثم هم بعد ذلك متفاوتون،</w:t>
      </w:r>
      <w:r w:rsidR="0009781D" w:rsidRPr="00FC5586">
        <w:rPr>
          <w:rFonts w:ascii="Simplified Arabic" w:hAnsi="Simplified Arabic" w:cs="Simplified Arabic"/>
          <w:bCs/>
          <w:sz w:val="28"/>
          <w:szCs w:val="28"/>
          <w:rtl/>
        </w:rPr>
        <w:t xml:space="preserve"> وقد ضرب العلامة </w:t>
      </w:r>
      <w:proofErr w:type="spellStart"/>
      <w:r w:rsidR="0009781D" w:rsidRPr="00FC5586">
        <w:rPr>
          <w:rFonts w:ascii="Simplified Arabic" w:hAnsi="Simplified Arabic" w:cs="Simplified Arabic"/>
          <w:bCs/>
          <w:sz w:val="28"/>
          <w:szCs w:val="28"/>
          <w:rtl/>
        </w:rPr>
        <w:t>المعلمي</w:t>
      </w:r>
      <w:proofErr w:type="spellEnd"/>
      <w:r w:rsidR="0009781D" w:rsidRPr="00FC5586">
        <w:rPr>
          <w:rFonts w:ascii="Simplified Arabic" w:hAnsi="Simplified Arabic" w:cs="Simplified Arabic"/>
          <w:bCs/>
          <w:sz w:val="28"/>
          <w:szCs w:val="28"/>
          <w:rtl/>
        </w:rPr>
        <w:t xml:space="preserve"> لهذا الذي قلته مثلاً عجيباً قال فيه</w:t>
      </w:r>
      <w:r w:rsidR="0009781D" w:rsidRPr="00FC5586">
        <w:rPr>
          <w:rFonts w:ascii="Simplified Arabic" w:hAnsi="Simplified Arabic" w:cs="Simplified Arabic"/>
          <w:sz w:val="28"/>
          <w:szCs w:val="28"/>
          <w:rtl/>
        </w:rPr>
        <w:t xml:space="preserve">: " وبالجملة فلا أرى عاقلاً لقوله يقول إن الإيمان لا يزيد ولا ينقص، إلاّ.. أن يكون يخص لفظ الإيمان القلبي بالتصديق الذي لا يعتد به دونه، </w:t>
      </w:r>
      <w:r w:rsidR="0009781D" w:rsidRPr="00FC5586">
        <w:rPr>
          <w:rFonts w:ascii="Simplified Arabic" w:hAnsi="Simplified Arabic" w:cs="Simplified Arabic"/>
          <w:bCs/>
          <w:sz w:val="28"/>
          <w:szCs w:val="28"/>
          <w:rtl/>
        </w:rPr>
        <w:t>فهو بمنـزلة النصاب</w:t>
      </w:r>
      <w:r w:rsidR="0009781D" w:rsidRPr="00FC5586">
        <w:rPr>
          <w:rFonts w:ascii="Simplified Arabic" w:hAnsi="Simplified Arabic" w:cs="Simplified Arabic"/>
          <w:sz w:val="28"/>
          <w:szCs w:val="28"/>
          <w:rtl/>
        </w:rPr>
        <w:t xml:space="preserve"> فكما أنّ نصاب الذهب في حق الأغنياء بالذهب واحد لا يزيد ولا ينقص، وإن تفاوتوا في الغنى بالذهب فكذلك يقول هذا: إن الإيمان الذي هو نصاب التصديق لا يزيد ولا ينقص وإن تفاوت الخلق في التصديق، أو قل: إنه بمنـزلة زكاة الفطر وهي صاع لا يزيد ولا ينقص وإن كان من الناس من يعطي صاعين أو مائة ألفاً أو أكثر من ذلك “ [التنكيل </w:t>
      </w:r>
      <w:proofErr w:type="spellStart"/>
      <w:r w:rsidR="0009781D" w:rsidRPr="00FC5586">
        <w:rPr>
          <w:rFonts w:ascii="Simplified Arabic" w:hAnsi="Simplified Arabic" w:cs="Simplified Arabic"/>
          <w:sz w:val="28"/>
          <w:szCs w:val="28"/>
          <w:rtl/>
        </w:rPr>
        <w:t>للمعلمي</w:t>
      </w:r>
      <w:proofErr w:type="spellEnd"/>
      <w:r w:rsidR="0009781D" w:rsidRPr="00FC5586">
        <w:rPr>
          <w:rFonts w:ascii="Simplified Arabic" w:hAnsi="Simplified Arabic" w:cs="Simplified Arabic"/>
          <w:sz w:val="28"/>
          <w:szCs w:val="28"/>
          <w:rtl/>
        </w:rPr>
        <w:t xml:space="preserve"> اليماني حـ2/364] أهـ، " </w:t>
      </w:r>
      <w:r w:rsidR="0009781D" w:rsidRPr="00FC5586">
        <w:rPr>
          <w:rFonts w:ascii="Simplified Arabic" w:hAnsi="Simplified Arabic" w:cs="Simplified Arabic"/>
          <w:bCs/>
          <w:sz w:val="28"/>
          <w:szCs w:val="28"/>
          <w:rtl/>
        </w:rPr>
        <w:t>قلت</w:t>
      </w:r>
      <w:r w:rsidR="0009781D" w:rsidRPr="00FC5586">
        <w:rPr>
          <w:rFonts w:ascii="Simplified Arabic" w:hAnsi="Simplified Arabic" w:cs="Simplified Arabic"/>
          <w:sz w:val="28"/>
          <w:szCs w:val="28"/>
          <w:rtl/>
        </w:rPr>
        <w:t xml:space="preserve"> " فيمكننا في إطار هذا المثال الذي ضربه العلامة اليماني أن نفهم القصد من عبـارة "وأهله في أصله سواء " أي في النصاب الأدنى الذي يصح به اسم الإيمان وحكمه وهذا لابد وأن يوجد عند كل مسلم سواءً أكان </w:t>
      </w:r>
      <w:r w:rsidR="001A14D0" w:rsidRPr="00FC5586">
        <w:rPr>
          <w:rFonts w:ascii="Simplified Arabic" w:hAnsi="Simplified Arabic" w:cs="Simplified Arabic" w:hint="cs"/>
          <w:sz w:val="28"/>
          <w:szCs w:val="28"/>
          <w:rtl/>
        </w:rPr>
        <w:t xml:space="preserve">محسنا </w:t>
      </w:r>
      <w:r w:rsidR="0009781D" w:rsidRPr="00FC5586">
        <w:rPr>
          <w:rFonts w:ascii="Simplified Arabic" w:hAnsi="Simplified Arabic" w:cs="Simplified Arabic"/>
          <w:sz w:val="28"/>
          <w:szCs w:val="28"/>
          <w:rtl/>
        </w:rPr>
        <w:t xml:space="preserve">مقرباً أو مؤمناً عاصياً لأن لكليهما اسم الإيمان وحكمه وقد اكتسبه بسبب ما عنده من أصل الإيمان ونصابه الأدنى الذي يصح به اسم الإيمان. ومع فهم المثال </w:t>
      </w:r>
      <w:r w:rsidR="0009781D" w:rsidRPr="00FC5586">
        <w:rPr>
          <w:rFonts w:ascii="Simplified Arabic" w:hAnsi="Simplified Arabic" w:cs="Simplified Arabic"/>
          <w:sz w:val="28"/>
          <w:szCs w:val="28"/>
          <w:rtl/>
        </w:rPr>
        <w:lastRenderedPageBreak/>
        <w:t xml:space="preserve">السابق نعلم أنّ الأحناف لا ينفون تفاوت الناس في درجات الإيمان ولا ينفون زيادة الإيمان ونقصانه بالنسبة للأشخاص وهم يقولون ويصرحون أنّ المؤمنين متفاوتون في ثمرات الإيمان ونتائجه </w:t>
      </w:r>
      <w:proofErr w:type="spellStart"/>
      <w:r w:rsidR="0009781D" w:rsidRPr="00FC5586">
        <w:rPr>
          <w:rFonts w:ascii="Simplified Arabic" w:hAnsi="Simplified Arabic" w:cs="Simplified Arabic"/>
          <w:sz w:val="28"/>
          <w:szCs w:val="28"/>
          <w:rtl/>
        </w:rPr>
        <w:t>ومتعلقاته</w:t>
      </w:r>
      <w:proofErr w:type="spellEnd"/>
      <w:r w:rsidR="0009781D" w:rsidRPr="00FC5586">
        <w:rPr>
          <w:rFonts w:ascii="Simplified Arabic" w:hAnsi="Simplified Arabic" w:cs="Simplified Arabic"/>
          <w:sz w:val="28"/>
          <w:szCs w:val="28"/>
          <w:rtl/>
        </w:rPr>
        <w:t xml:space="preserve">، وإنما نفيهم للزيادة والنقصان إنما هو في </w:t>
      </w:r>
      <w:r w:rsidR="0009781D" w:rsidRPr="00FC5586">
        <w:rPr>
          <w:rFonts w:ascii="Simplified Arabic" w:hAnsi="Simplified Arabic" w:cs="Simplified Arabic"/>
          <w:bCs/>
          <w:sz w:val="28"/>
          <w:szCs w:val="28"/>
          <w:rtl/>
        </w:rPr>
        <w:t>مرتبة محفوظة</w:t>
      </w:r>
      <w:r w:rsidR="0009781D" w:rsidRPr="00FC5586">
        <w:rPr>
          <w:rFonts w:ascii="Simplified Arabic" w:hAnsi="Simplified Arabic" w:cs="Simplified Arabic"/>
          <w:sz w:val="28"/>
          <w:szCs w:val="28"/>
          <w:rtl/>
        </w:rPr>
        <w:t xml:space="preserve"> مقصودة هي مرتبة الأصل الذي توقف عليه النجاة من الخلود الأبدي في النار والذي ليس بعده إلاّ الكفر الأكبر، </w:t>
      </w:r>
      <w:r w:rsidR="0009781D" w:rsidRPr="00FC5586">
        <w:rPr>
          <w:rFonts w:ascii="Simplified Arabic" w:hAnsi="Simplified Arabic" w:cs="Simplified Arabic"/>
          <w:bCs/>
          <w:sz w:val="28"/>
          <w:szCs w:val="28"/>
          <w:rtl/>
        </w:rPr>
        <w:t>ومن هنا أستطيع أن أقول</w:t>
      </w:r>
      <w:r w:rsidR="0009781D" w:rsidRPr="00FC5586">
        <w:rPr>
          <w:rFonts w:ascii="Simplified Arabic" w:hAnsi="Simplified Arabic" w:cs="Simplified Arabic"/>
          <w:sz w:val="28"/>
          <w:szCs w:val="28"/>
          <w:rtl/>
        </w:rPr>
        <w:t xml:space="preserve">: عندما أتعرض لعبارة الطحاوي: </w:t>
      </w:r>
      <w:r w:rsidR="0009781D" w:rsidRPr="00FC5586">
        <w:rPr>
          <w:rFonts w:ascii="Simplified Arabic" w:hAnsi="Simplified Arabic" w:cs="Simplified Arabic"/>
          <w:b/>
          <w:bCs/>
          <w:sz w:val="28"/>
          <w:szCs w:val="28"/>
          <w:rtl/>
        </w:rPr>
        <w:t>"وأهله في أصله سواء والتفاضل في الخشية والتقى ومخالفة الهوى وملازمة التقوى</w:t>
      </w:r>
      <w:r w:rsidR="0009781D" w:rsidRPr="00FC5586">
        <w:rPr>
          <w:rFonts w:ascii="Simplified Arabic" w:hAnsi="Simplified Arabic" w:cs="Simplified Arabic"/>
          <w:sz w:val="28"/>
          <w:szCs w:val="28"/>
          <w:rtl/>
        </w:rPr>
        <w:t xml:space="preserve"> " أ هـ: إن </w:t>
      </w:r>
      <w:r w:rsidR="00455953">
        <w:rPr>
          <w:rFonts w:ascii="Simplified Arabic" w:hAnsi="Simplified Arabic" w:cs="Simplified Arabic"/>
          <w:sz w:val="28"/>
          <w:szCs w:val="28"/>
          <w:rtl/>
        </w:rPr>
        <w:t xml:space="preserve">أهل </w:t>
      </w:r>
      <w:r w:rsidR="0009781D" w:rsidRPr="00FC5586">
        <w:rPr>
          <w:rFonts w:ascii="Simplified Arabic" w:hAnsi="Simplified Arabic" w:cs="Simplified Arabic"/>
          <w:sz w:val="28"/>
          <w:szCs w:val="28"/>
          <w:rtl/>
        </w:rPr>
        <w:t xml:space="preserve">الإيمان في نصاب الحدّ الأدنى من الإيمان سواء ولو انحط أحد عنه درجة لانتفى النصاب الإيماني وحلّ محله الكفر، والتفاضل بعد ذلك فيما يدخل في الإيمان الواجب من الخشية والتقى ومخالفة الهوى وملازمة التقوى وهكذا. </w:t>
      </w:r>
      <w:r w:rsidR="0009781D" w:rsidRPr="00FC5586">
        <w:rPr>
          <w:rFonts w:ascii="Simplified Arabic" w:hAnsi="Simplified Arabic" w:cs="Simplified Arabic"/>
          <w:b/>
          <w:bCs/>
          <w:sz w:val="28"/>
          <w:szCs w:val="28"/>
          <w:rtl/>
        </w:rPr>
        <w:t>ويؤيد ذلك ما قاله شارح الفقه الأكبر الملا على القارئ الحنفي</w:t>
      </w:r>
      <w:r w:rsidR="0009781D" w:rsidRPr="00FC5586">
        <w:rPr>
          <w:rFonts w:ascii="Simplified Arabic" w:hAnsi="Simplified Arabic" w:cs="Simplified Arabic"/>
          <w:sz w:val="28"/>
          <w:szCs w:val="28"/>
          <w:rtl/>
        </w:rPr>
        <w:t xml:space="preserve"> </w:t>
      </w:r>
      <w:r w:rsidR="0009781D" w:rsidRPr="00FC5586">
        <w:rPr>
          <w:rFonts w:ascii="Simplified Arabic" w:hAnsi="Simplified Arabic" w:cs="Simplified Arabic"/>
          <w:bCs/>
          <w:sz w:val="28"/>
          <w:szCs w:val="28"/>
          <w:rtl/>
        </w:rPr>
        <w:t>بقوله</w:t>
      </w:r>
      <w:r w:rsidR="0009781D" w:rsidRPr="00FC5586">
        <w:rPr>
          <w:rFonts w:ascii="Simplified Arabic" w:hAnsi="Simplified Arabic" w:cs="Simplified Arabic"/>
          <w:sz w:val="28"/>
          <w:szCs w:val="28"/>
          <w:rtl/>
        </w:rPr>
        <w:t xml:space="preserve"> " الإيمان لا يقبل الزيادة والنقصان من حيث أصل التصديق لا من جهة اليقين فإن مراتب أهلها مختلفة في الدين</w:t>
      </w:r>
      <w:r w:rsidR="001A14D0" w:rsidRPr="00FC5586">
        <w:rPr>
          <w:rFonts w:ascii="Simplified Arabic" w:hAnsi="Simplified Arabic" w:cs="Simplified Arabic" w:hint="cs"/>
          <w:sz w:val="28"/>
          <w:szCs w:val="28"/>
          <w:rtl/>
        </w:rPr>
        <w:t xml:space="preserve">) أهـــ </w:t>
      </w:r>
      <w:r w:rsidR="0009781D" w:rsidRPr="00FC5586">
        <w:rPr>
          <w:rFonts w:ascii="Simplified Arabic" w:hAnsi="Simplified Arabic" w:cs="Simplified Arabic"/>
          <w:sz w:val="28"/>
          <w:szCs w:val="28"/>
          <w:rtl/>
        </w:rPr>
        <w:t xml:space="preserve">[شرح الفقه الأكبر ص 70] أهـ. فهذا يؤيد ما ذهبت إليه من أنّ </w:t>
      </w:r>
      <w:proofErr w:type="spellStart"/>
      <w:r w:rsidR="0009781D" w:rsidRPr="00FC5586">
        <w:rPr>
          <w:rFonts w:ascii="Simplified Arabic" w:hAnsi="Simplified Arabic" w:cs="Simplified Arabic"/>
          <w:sz w:val="28"/>
          <w:szCs w:val="28"/>
          <w:rtl/>
        </w:rPr>
        <w:t>مقصودهم</w:t>
      </w:r>
      <w:proofErr w:type="spellEnd"/>
      <w:r w:rsidR="0009781D" w:rsidRPr="00FC5586">
        <w:rPr>
          <w:rFonts w:ascii="Simplified Arabic" w:hAnsi="Simplified Arabic" w:cs="Simplified Arabic"/>
          <w:sz w:val="28"/>
          <w:szCs w:val="28"/>
          <w:rtl/>
        </w:rPr>
        <w:t xml:space="preserve"> هو الحديث عن أصل الإيمان الأدنى الذي ليس قبله إلاّ الكفر وما جاء بعده فهو في إطار الإيمان الواجب وهو غيره من حيث التقسيم. </w:t>
      </w:r>
      <w:r w:rsidR="0009781D" w:rsidRPr="00FC5586">
        <w:rPr>
          <w:rFonts w:ascii="Simplified Arabic" w:hAnsi="Simplified Arabic" w:cs="Simplified Arabic"/>
          <w:bCs/>
          <w:sz w:val="28"/>
          <w:szCs w:val="28"/>
          <w:rtl/>
        </w:rPr>
        <w:t>وقال البدر العيني الحنفي كذلك</w:t>
      </w:r>
      <w:r w:rsidR="0009781D" w:rsidRPr="00FC5586">
        <w:rPr>
          <w:rFonts w:ascii="Simplified Arabic" w:hAnsi="Simplified Arabic" w:cs="Simplified Arabic"/>
          <w:sz w:val="28"/>
          <w:szCs w:val="28"/>
          <w:rtl/>
        </w:rPr>
        <w:t xml:space="preserve">: </w:t>
      </w:r>
      <w:r w:rsidR="0009781D" w:rsidRPr="00FC5586">
        <w:rPr>
          <w:rFonts w:ascii="Simplified Arabic" w:hAnsi="Simplified Arabic" w:cs="Simplified Arabic"/>
          <w:sz w:val="28"/>
          <w:szCs w:val="28"/>
        </w:rPr>
        <w:t>"</w:t>
      </w:r>
      <w:r w:rsidR="0009781D" w:rsidRPr="00FC5586">
        <w:rPr>
          <w:rFonts w:ascii="Simplified Arabic" w:hAnsi="Simplified Arabic" w:cs="Simplified Arabic"/>
          <w:sz w:val="28"/>
          <w:szCs w:val="28"/>
          <w:rtl/>
        </w:rPr>
        <w:t xml:space="preserve">فكل ما قام من الدليل على أنّ الإيمان لا يقبل الزيادة والنقصان كان مصروفاً إلى أصل الإيمان “ [عمدة القارئ حـ1/108] أهـ، </w:t>
      </w:r>
      <w:r w:rsidR="0009781D" w:rsidRPr="00FC5586">
        <w:rPr>
          <w:rFonts w:ascii="Simplified Arabic" w:hAnsi="Simplified Arabic" w:cs="Simplified Arabic"/>
          <w:bCs/>
          <w:sz w:val="28"/>
          <w:szCs w:val="28"/>
          <w:rtl/>
        </w:rPr>
        <w:t>وعلى ذلك</w:t>
      </w:r>
      <w:r w:rsidR="0009781D" w:rsidRPr="00FC5586">
        <w:rPr>
          <w:rFonts w:ascii="Simplified Arabic" w:hAnsi="Simplified Arabic" w:cs="Simplified Arabic"/>
          <w:sz w:val="28"/>
          <w:szCs w:val="28"/>
          <w:rtl/>
        </w:rPr>
        <w:t>، فمع تحقيق المسألة وتحرر موضع النـزاع ي</w:t>
      </w:r>
      <w:r w:rsidR="001A14D0" w:rsidRPr="00FC5586">
        <w:rPr>
          <w:rFonts w:ascii="Simplified Arabic" w:hAnsi="Simplified Arabic" w:cs="Simplified Arabic" w:hint="cs"/>
          <w:sz w:val="28"/>
          <w:szCs w:val="28"/>
          <w:rtl/>
        </w:rPr>
        <w:t>م</w:t>
      </w:r>
      <w:r w:rsidR="0009781D" w:rsidRPr="00FC5586">
        <w:rPr>
          <w:rFonts w:ascii="Simplified Arabic" w:hAnsi="Simplified Arabic" w:cs="Simplified Arabic"/>
          <w:sz w:val="28"/>
          <w:szCs w:val="28"/>
          <w:rtl/>
        </w:rPr>
        <w:t xml:space="preserve">كنني القول بيقين: </w:t>
      </w:r>
      <w:r w:rsidR="0009781D" w:rsidRPr="00FC5586">
        <w:rPr>
          <w:rFonts w:ascii="Simplified Arabic" w:hAnsi="Simplified Arabic" w:cs="Simplified Arabic"/>
          <w:b/>
          <w:bCs/>
          <w:sz w:val="28"/>
          <w:szCs w:val="28"/>
          <w:rtl/>
        </w:rPr>
        <w:t xml:space="preserve">أنّ الخلاف بين الأحناف وبين بقية </w:t>
      </w:r>
      <w:r w:rsidR="00455953">
        <w:rPr>
          <w:rFonts w:ascii="Simplified Arabic" w:hAnsi="Simplified Arabic" w:cs="Simplified Arabic"/>
          <w:b/>
          <w:bCs/>
          <w:sz w:val="28"/>
          <w:szCs w:val="28"/>
          <w:rtl/>
        </w:rPr>
        <w:t xml:space="preserve">أهل </w:t>
      </w:r>
      <w:r w:rsidR="006930E2">
        <w:rPr>
          <w:rFonts w:ascii="Simplified Arabic" w:hAnsi="Simplified Arabic" w:cs="Simplified Arabic"/>
          <w:b/>
          <w:bCs/>
          <w:sz w:val="28"/>
          <w:szCs w:val="28"/>
          <w:rtl/>
        </w:rPr>
        <w:t xml:space="preserve">السنّة </w:t>
      </w:r>
      <w:r w:rsidR="0009781D" w:rsidRPr="00FC5586">
        <w:rPr>
          <w:rFonts w:ascii="Simplified Arabic" w:hAnsi="Simplified Arabic" w:cs="Simplified Arabic"/>
          <w:b/>
          <w:bCs/>
          <w:sz w:val="28"/>
          <w:szCs w:val="28"/>
          <w:rtl/>
        </w:rPr>
        <w:t>في مسألة زيادة الإيمان ونقصانه ليس على إطلاقها كما فهمها البعض وظنها خلاف حقيقياً وإنما بتحرير موضع النـزاع نعلم أنه عند معرفة قصد كليهما أنه لا خلاف البتة بينهم وأن حاصله لفظي محض ونظري مجرد</w:t>
      </w:r>
      <w:r w:rsidR="0009781D" w:rsidRPr="00FC5586">
        <w:rPr>
          <w:rFonts w:ascii="Simplified Arabic" w:hAnsi="Simplified Arabic" w:cs="Simplified Arabic"/>
          <w:sz w:val="28"/>
          <w:szCs w:val="28"/>
          <w:rtl/>
        </w:rPr>
        <w:t xml:space="preserve"> لا يترتب عليه أي خلل في فهم الإيمان بمختلف مراتبه وهو لا شك يزيد وينقص عند الجميع بما فيهم الأحناف، والأحناف تكلموا عن نصاب الأصل الذي لا يصح الإيمان إلاّ به وهو لا شك عامل مشترك عند كل مسلم ونصاب ثابت عند الجميع إن نقص صار شكاً وكفراً وإن زاد دخلت الزيادة في إطار الإيمان الواجب ومن هذا نفهم قول من قال بأن التصديق يتفاوت وأن تصديق الصديق رضي الله عنه ليس كتصديق فسّاق </w:t>
      </w:r>
      <w:r w:rsidR="00455953">
        <w:rPr>
          <w:rFonts w:ascii="Simplified Arabic" w:hAnsi="Simplified Arabic" w:cs="Simplified Arabic"/>
          <w:sz w:val="28"/>
          <w:szCs w:val="28"/>
          <w:rtl/>
        </w:rPr>
        <w:t xml:space="preserve">أهل </w:t>
      </w:r>
      <w:r w:rsidR="0009781D" w:rsidRPr="00FC5586">
        <w:rPr>
          <w:rFonts w:ascii="Simplified Arabic" w:hAnsi="Simplified Arabic" w:cs="Simplified Arabic"/>
          <w:sz w:val="28"/>
          <w:szCs w:val="28"/>
          <w:rtl/>
        </w:rPr>
        <w:t>القبلة نقول نعم</w:t>
      </w:r>
      <w:r w:rsidR="001A14D0" w:rsidRPr="00FC5586">
        <w:rPr>
          <w:rFonts w:ascii="Simplified Arabic" w:hAnsi="Simplified Arabic" w:cs="Simplified Arabic" w:hint="cs"/>
          <w:sz w:val="28"/>
          <w:szCs w:val="28"/>
          <w:rtl/>
        </w:rPr>
        <w:t xml:space="preserve">، </w:t>
      </w:r>
      <w:r w:rsidR="0009781D" w:rsidRPr="00FC5586">
        <w:rPr>
          <w:rFonts w:ascii="Simplified Arabic" w:hAnsi="Simplified Arabic" w:cs="Simplified Arabic"/>
          <w:sz w:val="28"/>
          <w:szCs w:val="28"/>
          <w:rtl/>
        </w:rPr>
        <w:t xml:space="preserve">وإن اشتركا في تصديق معين هو </w:t>
      </w:r>
      <w:r w:rsidR="001A14D0" w:rsidRPr="00FC5586">
        <w:rPr>
          <w:rFonts w:ascii="Simplified Arabic" w:hAnsi="Simplified Arabic" w:cs="Simplified Arabic" w:hint="cs"/>
          <w:sz w:val="28"/>
          <w:szCs w:val="28"/>
          <w:rtl/>
        </w:rPr>
        <w:t>أ</w:t>
      </w:r>
      <w:r w:rsidR="0009781D" w:rsidRPr="00FC5586">
        <w:rPr>
          <w:rFonts w:ascii="Simplified Arabic" w:hAnsi="Simplified Arabic" w:cs="Simplified Arabic"/>
          <w:sz w:val="28"/>
          <w:szCs w:val="28"/>
          <w:rtl/>
        </w:rPr>
        <w:t xml:space="preserve">دنى ما يصح به التصديق ويزول به الشك وما زاد على ذلك دخل في إطار الواجب ومعلوم أن تصديق الصديق رضي الله عنه هو تصديق يقيني عظيم لم يبلغه أحد بعد الأنبياء </w:t>
      </w:r>
      <w:r w:rsidR="001A14D0" w:rsidRPr="00FC5586">
        <w:rPr>
          <w:rFonts w:ascii="Simplified Arabic" w:hAnsi="Simplified Arabic" w:cs="Simplified Arabic" w:hint="cs"/>
          <w:sz w:val="28"/>
          <w:szCs w:val="28"/>
          <w:rtl/>
        </w:rPr>
        <w:t xml:space="preserve">إلا هو، </w:t>
      </w:r>
      <w:r w:rsidR="0009781D" w:rsidRPr="00FC5586">
        <w:rPr>
          <w:rFonts w:ascii="Simplified Arabic" w:hAnsi="Simplified Arabic" w:cs="Simplified Arabic"/>
          <w:sz w:val="28"/>
          <w:szCs w:val="28"/>
          <w:rtl/>
        </w:rPr>
        <w:t>فالتصديق متفاوت من هذه الجه</w:t>
      </w:r>
      <w:r w:rsidR="001A14D0" w:rsidRPr="00FC5586">
        <w:rPr>
          <w:rFonts w:ascii="Simplified Arabic" w:hAnsi="Simplified Arabic" w:cs="Simplified Arabic" w:hint="cs"/>
          <w:sz w:val="28"/>
          <w:szCs w:val="28"/>
          <w:rtl/>
        </w:rPr>
        <w:t>ة</w:t>
      </w:r>
      <w:r w:rsidR="0009781D" w:rsidRPr="00FC5586">
        <w:rPr>
          <w:rFonts w:ascii="Simplified Arabic" w:hAnsi="Simplified Arabic" w:cs="Simplified Arabic"/>
          <w:sz w:val="28"/>
          <w:szCs w:val="28"/>
          <w:rtl/>
        </w:rPr>
        <w:t xml:space="preserve"> وأصله واحد من جه</w:t>
      </w:r>
      <w:r w:rsidR="001A14D0" w:rsidRPr="00FC5586">
        <w:rPr>
          <w:rFonts w:ascii="Simplified Arabic" w:hAnsi="Simplified Arabic" w:cs="Simplified Arabic" w:hint="cs"/>
          <w:sz w:val="28"/>
          <w:szCs w:val="28"/>
          <w:rtl/>
        </w:rPr>
        <w:t>ة</w:t>
      </w:r>
      <w:r w:rsidR="0009781D" w:rsidRPr="00FC5586">
        <w:rPr>
          <w:rFonts w:ascii="Simplified Arabic" w:hAnsi="Simplified Arabic" w:cs="Simplified Arabic"/>
          <w:sz w:val="28"/>
          <w:szCs w:val="28"/>
          <w:rtl/>
        </w:rPr>
        <w:t xml:space="preserve"> أخرى وبه يزول الإشكال ولله الحمد</w:t>
      </w:r>
      <w:r w:rsidR="00E2202E">
        <w:rPr>
          <w:rFonts w:ascii="Simplified Arabic" w:hAnsi="Simplified Arabic" w:cs="Simplified Arabic" w:hint="cs"/>
          <w:sz w:val="28"/>
          <w:szCs w:val="28"/>
          <w:rtl/>
        </w:rPr>
        <w:t>،</w:t>
      </w:r>
    </w:p>
    <w:p w14:paraId="1F6756BC" w14:textId="77777777" w:rsidR="0009781D" w:rsidRPr="00FC5586" w:rsidRDefault="0009781D" w:rsidP="0009781D">
      <w:pPr>
        <w:bidi/>
        <w:jc w:val="center"/>
        <w:rPr>
          <w:rFonts w:ascii="Simplified Arabic" w:hAnsi="Simplified Arabic" w:cs="Simplified Arabic"/>
          <w:sz w:val="28"/>
          <w:szCs w:val="28"/>
          <w:rtl/>
        </w:rPr>
      </w:pPr>
      <w:r w:rsidRPr="00FC5586">
        <w:rPr>
          <w:rFonts w:ascii="Simplified Arabic" w:hAnsi="Simplified Arabic" w:cs="Simplified Arabic"/>
          <w:sz w:val="28"/>
          <w:szCs w:val="28"/>
          <w:rtl/>
        </w:rPr>
        <w:t>***</w:t>
      </w:r>
    </w:p>
    <w:p w14:paraId="3C87C458" w14:textId="158DD159" w:rsidR="0009781D" w:rsidRPr="00FC5586" w:rsidRDefault="000139A9" w:rsidP="000139A9">
      <w:pPr>
        <w:bidi/>
        <w:jc w:val="both"/>
        <w:rPr>
          <w:rFonts w:ascii="Simplified Arabic" w:hAnsi="Simplified Arabic" w:cs="Simplified Arabic"/>
          <w:sz w:val="28"/>
          <w:szCs w:val="28"/>
          <w:rtl/>
        </w:rPr>
      </w:pPr>
      <w:r w:rsidRPr="00FC5586">
        <w:rPr>
          <w:rFonts w:ascii="Simplified Arabic" w:hAnsi="Simplified Arabic" w:cs="Simplified Arabic"/>
          <w:b/>
          <w:bCs/>
          <w:sz w:val="40"/>
          <w:szCs w:val="40"/>
          <w:highlight w:val="yellow"/>
          <w:u w:val="single"/>
          <w:rtl/>
        </w:rPr>
        <w:lastRenderedPageBreak/>
        <w:t xml:space="preserve">[المفتاح </w:t>
      </w:r>
      <w:r w:rsidR="000926D6" w:rsidRPr="00FC5586">
        <w:rPr>
          <w:rFonts w:ascii="Simplified Arabic" w:hAnsi="Simplified Arabic" w:cs="Simplified Arabic" w:hint="cs"/>
          <w:b/>
          <w:bCs/>
          <w:sz w:val="40"/>
          <w:szCs w:val="40"/>
          <w:highlight w:val="yellow"/>
          <w:u w:val="single"/>
          <w:rtl/>
        </w:rPr>
        <w:t>الثالث</w:t>
      </w:r>
      <w:r w:rsidRPr="00FC5586">
        <w:rPr>
          <w:rFonts w:ascii="Simplified Arabic" w:hAnsi="Simplified Arabic" w:cs="Simplified Arabic"/>
          <w:b/>
          <w:bCs/>
          <w:sz w:val="40"/>
          <w:szCs w:val="40"/>
          <w:highlight w:val="yellow"/>
          <w:u w:val="single"/>
          <w:rtl/>
        </w:rPr>
        <w:t>]</w:t>
      </w:r>
      <w:r w:rsidRPr="00FC5586">
        <w:rPr>
          <w:rFonts w:ascii="Simplified Arabic" w:hAnsi="Simplified Arabic" w:cs="Simplified Arabic"/>
          <w:b/>
          <w:bCs/>
          <w:sz w:val="40"/>
          <w:szCs w:val="40"/>
          <w:rtl/>
        </w:rPr>
        <w:t>:</w:t>
      </w:r>
      <w:r w:rsidRPr="00FC5586">
        <w:rPr>
          <w:rFonts w:ascii="Simplified Arabic" w:hAnsi="Simplified Arabic" w:cs="Simplified Arabic" w:hint="cs"/>
          <w:b/>
          <w:bCs/>
          <w:sz w:val="40"/>
          <w:szCs w:val="40"/>
          <w:rtl/>
        </w:rPr>
        <w:t xml:space="preserve"> </w:t>
      </w:r>
      <w:r w:rsidR="0009781D" w:rsidRPr="00E2202E">
        <w:rPr>
          <w:rFonts w:ascii="Simplified Arabic" w:hAnsi="Simplified Arabic" w:cs="Simplified Arabic"/>
          <w:b/>
          <w:bCs/>
          <w:sz w:val="30"/>
          <w:szCs w:val="30"/>
          <w:u w:val="single"/>
          <w:rtl/>
        </w:rPr>
        <w:t>تحقيق مسألة الاستثناء في الإيمان عند الأحنـاف</w:t>
      </w:r>
      <w:r w:rsidR="0012448F" w:rsidRPr="00E2202E">
        <w:rPr>
          <w:rFonts w:ascii="Simplified Arabic" w:hAnsi="Simplified Arabic" w:cs="Simplified Arabic" w:hint="cs"/>
          <w:b/>
          <w:bCs/>
          <w:sz w:val="30"/>
          <w:szCs w:val="30"/>
          <w:u w:val="single"/>
          <w:rtl/>
        </w:rPr>
        <w:t>:</w:t>
      </w:r>
      <w:r w:rsidRPr="00FC5586">
        <w:rPr>
          <w:rFonts w:ascii="Simplified Arabic" w:hAnsi="Simplified Arabic" w:cs="Simplified Arabic" w:hint="cs"/>
          <w:b/>
          <w:bCs/>
          <w:u w:val="single"/>
          <w:rtl/>
        </w:rPr>
        <w:t xml:space="preserve"> </w:t>
      </w:r>
      <w:r w:rsidR="0009781D" w:rsidRPr="00FC5586">
        <w:rPr>
          <w:rFonts w:ascii="Simplified Arabic" w:hAnsi="Simplified Arabic" w:cs="Simplified Arabic"/>
          <w:sz w:val="28"/>
          <w:szCs w:val="28"/>
          <w:rtl/>
        </w:rPr>
        <w:t xml:space="preserve">تقدم قولنا في مبحث: الاستثناء في الإيمان أنّ </w:t>
      </w:r>
      <w:r w:rsidR="00455953">
        <w:rPr>
          <w:rFonts w:ascii="Simplified Arabic" w:hAnsi="Simplified Arabic" w:cs="Simplified Arabic"/>
          <w:sz w:val="28"/>
          <w:szCs w:val="28"/>
          <w:rtl/>
        </w:rPr>
        <w:t xml:space="preserve">أهل </w:t>
      </w:r>
      <w:r w:rsidR="006930E2">
        <w:rPr>
          <w:rFonts w:ascii="Simplified Arabic" w:hAnsi="Simplified Arabic" w:cs="Simplified Arabic"/>
          <w:sz w:val="28"/>
          <w:szCs w:val="28"/>
          <w:rtl/>
        </w:rPr>
        <w:t xml:space="preserve">السنّة </w:t>
      </w:r>
      <w:r w:rsidR="0009781D" w:rsidRPr="00FC5586">
        <w:rPr>
          <w:rFonts w:ascii="Simplified Arabic" w:hAnsi="Simplified Arabic" w:cs="Simplified Arabic"/>
          <w:sz w:val="28"/>
          <w:szCs w:val="28"/>
          <w:rtl/>
        </w:rPr>
        <w:t xml:space="preserve">والجماعة عند الاستثناء على ثلاثة أقوال صحيحة: </w:t>
      </w:r>
      <w:r w:rsidR="0009781D" w:rsidRPr="00FC5586">
        <w:rPr>
          <w:rFonts w:ascii="Simplified Arabic" w:hAnsi="Simplified Arabic" w:cs="Simplified Arabic"/>
          <w:bCs/>
          <w:sz w:val="28"/>
          <w:szCs w:val="28"/>
          <w:rtl/>
        </w:rPr>
        <w:t>فمنهم</w:t>
      </w:r>
      <w:r w:rsidR="0009781D" w:rsidRPr="00FC5586">
        <w:rPr>
          <w:rFonts w:ascii="Simplified Arabic" w:hAnsi="Simplified Arabic" w:cs="Simplified Arabic"/>
          <w:sz w:val="28"/>
          <w:szCs w:val="28"/>
          <w:rtl/>
        </w:rPr>
        <w:t xml:space="preserve"> من يوجبه باعتبار صحيح شرعاً، </w:t>
      </w:r>
      <w:r w:rsidR="0009781D" w:rsidRPr="00FC5586">
        <w:rPr>
          <w:rFonts w:ascii="Simplified Arabic" w:hAnsi="Simplified Arabic" w:cs="Simplified Arabic"/>
          <w:bCs/>
          <w:sz w:val="28"/>
          <w:szCs w:val="28"/>
          <w:rtl/>
        </w:rPr>
        <w:t>ومنهم</w:t>
      </w:r>
      <w:r w:rsidR="0009781D" w:rsidRPr="00FC5586">
        <w:rPr>
          <w:rFonts w:ascii="Simplified Arabic" w:hAnsi="Simplified Arabic" w:cs="Simplified Arabic"/>
          <w:sz w:val="28"/>
          <w:szCs w:val="28"/>
          <w:rtl/>
        </w:rPr>
        <w:t xml:space="preserve"> من يمنعه باعتبار صحيح شرعاً، </w:t>
      </w:r>
      <w:r w:rsidR="0009781D" w:rsidRPr="00FC5586">
        <w:rPr>
          <w:rFonts w:ascii="Simplified Arabic" w:hAnsi="Simplified Arabic" w:cs="Simplified Arabic"/>
          <w:bCs/>
          <w:sz w:val="28"/>
          <w:szCs w:val="28"/>
          <w:rtl/>
        </w:rPr>
        <w:t xml:space="preserve">ومنهم </w:t>
      </w:r>
      <w:r w:rsidR="0009781D" w:rsidRPr="00FC5586">
        <w:rPr>
          <w:rFonts w:ascii="Simplified Arabic" w:hAnsi="Simplified Arabic" w:cs="Simplified Arabic"/>
          <w:sz w:val="28"/>
          <w:szCs w:val="28"/>
          <w:rtl/>
        </w:rPr>
        <w:t xml:space="preserve">من يجوزه باعتبار صحيح شرعاً، وجميع هذه الأقوال بالنظر إلى اعتباراتها صحيحة مع أنّ أسعدها هو القول الثالث بالجواز لاعتبارات صحيحة شرعاً، </w:t>
      </w:r>
      <w:r w:rsidR="0009781D" w:rsidRPr="00FC5586">
        <w:rPr>
          <w:rFonts w:ascii="Simplified Arabic" w:hAnsi="Simplified Arabic" w:cs="Simplified Arabic"/>
          <w:bCs/>
          <w:sz w:val="28"/>
          <w:szCs w:val="28"/>
          <w:rtl/>
        </w:rPr>
        <w:t xml:space="preserve">وفيه يقول شارح الطحاوية: </w:t>
      </w:r>
      <w:r w:rsidR="00DA539C" w:rsidRPr="00FC5586">
        <w:rPr>
          <w:rFonts w:ascii="Simplified Arabic" w:hAnsi="Simplified Arabic" w:cs="Simplified Arabic" w:hint="cs"/>
          <w:bCs/>
          <w:sz w:val="28"/>
          <w:szCs w:val="28"/>
          <w:rtl/>
        </w:rPr>
        <w:t>(</w:t>
      </w:r>
      <w:r w:rsidR="0009781D" w:rsidRPr="00FC5586">
        <w:rPr>
          <w:rFonts w:ascii="Simplified Arabic" w:hAnsi="Simplified Arabic" w:cs="Simplified Arabic"/>
          <w:sz w:val="28"/>
          <w:szCs w:val="28"/>
          <w:rtl/>
        </w:rPr>
        <w:t xml:space="preserve">مسألة الاستثناء في الإيمان، وهو أن يقول ـ أي الرجل ـ: أنا مؤمن إن شاء الله. والناس فيه ثلاثة أقوال: طرفان ووسط، منهم مـن يوجبه، ومنهم من يحرمه، ومنهم من يجيزه باعتبار ويمنعه باعتبار، وهذا أصح الأقوال... وأما من يجوز الاستثناء وتركه، فهم أسعد بالدليل من الفريقين، وخير الأمور أوسطها، فإن أراد </w:t>
      </w:r>
      <w:proofErr w:type="spellStart"/>
      <w:r w:rsidR="0009781D" w:rsidRPr="00FC5586">
        <w:rPr>
          <w:rFonts w:ascii="Simplified Arabic" w:hAnsi="Simplified Arabic" w:cs="Simplified Arabic"/>
          <w:sz w:val="28"/>
          <w:szCs w:val="28"/>
          <w:rtl/>
        </w:rPr>
        <w:t>المستثني</w:t>
      </w:r>
      <w:proofErr w:type="spellEnd"/>
      <w:r w:rsidR="0009781D" w:rsidRPr="00FC5586">
        <w:rPr>
          <w:rFonts w:ascii="Simplified Arabic" w:hAnsi="Simplified Arabic" w:cs="Simplified Arabic"/>
          <w:sz w:val="28"/>
          <w:szCs w:val="28"/>
          <w:rtl/>
        </w:rPr>
        <w:t xml:space="preserve"> الشك في أصل إيمانه منع من الاستثناء، وهذا مما لا خلاف فيه، وإن أراد أنه مؤمن من المؤمنين الذين وصفهم الله في قوله: {إِنَّمَا الْمُؤْمِنُونَ الَّذِينَ إِذَا ذُكِرَ اللَّهُ وَجِلَتْ قُلُوبُهُمْ وَإِذَا تُلِيَتْ عَلَيْهِمْ آيَاتُهُ زَادَتْهُمْ إِيمَانًا وَعَلَى رَبِّهِمْ يَتَوَكَّلُونَ * الَّذِينَ يُقِيمُونَ الصَّلَاةَ وَمِمَّا رَزَقْنَاهُمْ يُنْفِقُونَ * أُولَئِكَ هُمُ الْمُؤْمِنُونَ </w:t>
      </w:r>
      <w:proofErr w:type="spellStart"/>
      <w:r w:rsidR="0009781D" w:rsidRPr="00FC5586">
        <w:rPr>
          <w:rFonts w:ascii="Simplified Arabic" w:hAnsi="Simplified Arabic" w:cs="Simplified Arabic"/>
          <w:sz w:val="28"/>
          <w:szCs w:val="28"/>
          <w:rtl/>
        </w:rPr>
        <w:t>حَ‍قًّا</w:t>
      </w:r>
      <w:proofErr w:type="spellEnd"/>
      <w:r w:rsidR="0009781D" w:rsidRPr="00FC5586">
        <w:rPr>
          <w:rFonts w:ascii="Simplified Arabic" w:hAnsi="Simplified Arabic" w:cs="Simplified Arabic"/>
          <w:sz w:val="28"/>
          <w:szCs w:val="28"/>
          <w:rtl/>
        </w:rPr>
        <w:t xml:space="preserve"> لَهُمْ دَرَجَاتٌ عِنْدَ رَبِّهِمْ وَمَغْفِرَةٌ وَرِزْقٌ كَرِيمٌ} [الأنفال: 2 - 4] وفي قوله تعالى: {إِنَّمَا الْمُؤْمِنُونَ الَّذِينَ آمَنُوا بِاللَّهِ وَرَسُولِهِ ثُمَّ لَمْ يَرْتَابُوا وَجَاهَدُوا بِأَمْوَالِهِمْ وَأَنْفُسِهِمْ فِي سَبِيلِ اللَّهِ أُولَئِكَ هُمُ الصَّادِقُونَ} [الحجرات: 15]، فالاستثناء حينئذ جائز، وكذلك من استثنى وأراد عدم علمه بالعاقبة، وكذلك من استثنى تعليقاً للأمر بمشيئة الله، لا شكاً في إيمانه</w:t>
      </w:r>
      <w:r w:rsidR="00DA539C" w:rsidRPr="00FC5586">
        <w:rPr>
          <w:rFonts w:ascii="Simplified Arabic" w:hAnsi="Simplified Arabic" w:cs="Simplified Arabic" w:hint="cs"/>
          <w:sz w:val="28"/>
          <w:szCs w:val="28"/>
          <w:rtl/>
        </w:rPr>
        <w:t xml:space="preserve">) </w:t>
      </w:r>
      <w:r w:rsidR="00DA539C" w:rsidRPr="00FC5586">
        <w:rPr>
          <w:rFonts w:ascii="Simplified Arabic" w:hAnsi="Simplified Arabic" w:cs="Simplified Arabic"/>
          <w:sz w:val="28"/>
          <w:szCs w:val="28"/>
          <w:rtl/>
        </w:rPr>
        <w:t xml:space="preserve">أهـ، </w:t>
      </w:r>
      <w:r w:rsidR="0009781D" w:rsidRPr="00FC5586">
        <w:rPr>
          <w:rFonts w:ascii="Simplified Arabic" w:hAnsi="Simplified Arabic" w:cs="Simplified Arabic"/>
          <w:sz w:val="28"/>
          <w:szCs w:val="28"/>
          <w:rtl/>
        </w:rPr>
        <w:t xml:space="preserve">[شرح العقيدة الطحاوية ص395 - 398] " </w:t>
      </w:r>
      <w:r w:rsidR="0009781D" w:rsidRPr="00FC5586">
        <w:rPr>
          <w:rFonts w:ascii="Simplified Arabic" w:hAnsi="Simplified Arabic" w:cs="Simplified Arabic"/>
          <w:bCs/>
          <w:sz w:val="28"/>
          <w:szCs w:val="28"/>
          <w:rtl/>
        </w:rPr>
        <w:t>قلت</w:t>
      </w:r>
      <w:r w:rsidR="0009781D" w:rsidRPr="00FC5586">
        <w:rPr>
          <w:rFonts w:ascii="Simplified Arabic" w:hAnsi="Simplified Arabic" w:cs="Simplified Arabic"/>
          <w:sz w:val="28"/>
          <w:szCs w:val="28"/>
          <w:rtl/>
        </w:rPr>
        <w:t xml:space="preserve"> " والأحناف يمنعون من الاستثناء باعتبار صحيح وهم كذلك يجيزونه باعتبار صحيح أيضاً، وهم في هذه المسألة على الجادة سائرون ضمن إطار الأقوال الثلاثة المعتبرة في إطار </w:t>
      </w:r>
      <w:r w:rsidR="00455953">
        <w:rPr>
          <w:rFonts w:ascii="Simplified Arabic" w:hAnsi="Simplified Arabic" w:cs="Simplified Arabic"/>
          <w:sz w:val="28"/>
          <w:szCs w:val="28"/>
          <w:rtl/>
        </w:rPr>
        <w:t xml:space="preserve">أهل </w:t>
      </w:r>
      <w:r w:rsidR="006930E2">
        <w:rPr>
          <w:rFonts w:ascii="Simplified Arabic" w:hAnsi="Simplified Arabic" w:cs="Simplified Arabic"/>
          <w:sz w:val="28"/>
          <w:szCs w:val="28"/>
          <w:rtl/>
        </w:rPr>
        <w:t xml:space="preserve">السنّة </w:t>
      </w:r>
      <w:r w:rsidR="0009781D" w:rsidRPr="00FC5586">
        <w:rPr>
          <w:rFonts w:ascii="Simplified Arabic" w:hAnsi="Simplified Arabic" w:cs="Simplified Arabic"/>
          <w:sz w:val="28"/>
          <w:szCs w:val="28"/>
          <w:rtl/>
        </w:rPr>
        <w:t xml:space="preserve">والجماعة. واعتبارهم الصحيح عند المنع من الاستثناء هو أنهم يتحدثون عن أصل الإيمان وحدّه الأدنى الذي متى نقص آل صاحبه إلى الكفر الأكبر، وبالتالي فكل مؤمن يوجد عنده هذا الإيمان وليس في الاتصاف به أي نوع من التزكية بل هو إثبات لاسم الإيمان وحكمه وإلاّ فصاحبه في عداد المسلمين تحت الوعد والوعيد وفق أعماله. واعتبارهم الصحيح لجواز الاستثناء هو عدم العلم بالخاتمة والمآل عند الله فإن الأعمال بالخواتيم والمسلم لا يدري خاتمته لذا جاز له الاستثناء على هذا الاعتبار ويسمونه اعتبار الموافاة، وفي بيان ذلك </w:t>
      </w:r>
      <w:r w:rsidR="0009781D" w:rsidRPr="00FC5586">
        <w:rPr>
          <w:rFonts w:ascii="Simplified Arabic" w:hAnsi="Simplified Arabic" w:cs="Simplified Arabic"/>
          <w:bCs/>
          <w:sz w:val="28"/>
          <w:szCs w:val="28"/>
          <w:rtl/>
        </w:rPr>
        <w:t>جاء في المسامرة</w:t>
      </w:r>
      <w:r w:rsidR="0009781D" w:rsidRPr="00FC5586">
        <w:rPr>
          <w:rFonts w:ascii="Simplified Arabic" w:hAnsi="Simplified Arabic" w:cs="Simplified Arabic"/>
          <w:sz w:val="28"/>
          <w:szCs w:val="28"/>
          <w:rtl/>
        </w:rPr>
        <w:t xml:space="preserve"> ـ وهو من كتب الحنفية المعتمدة ـ " ترك الاستثناء أبعد عن التهمة بعدم الجزم بالإيمان في الحال الذي هو كفر، فكان تركه واجباً لذلك، ولمّا كان هذا إنما يتمشى عند إطلاق اللفظ دون قصد إلى إيمان الموافاة المقتضي للتبرك بالمشيئة خوفاً من سوء الخاتمة مع الجزم في الحال، </w:t>
      </w:r>
      <w:r w:rsidR="0009781D" w:rsidRPr="00FC5586">
        <w:rPr>
          <w:rFonts w:ascii="Simplified Arabic" w:hAnsi="Simplified Arabic" w:cs="Simplified Arabic"/>
          <w:sz w:val="28"/>
          <w:szCs w:val="28"/>
          <w:rtl/>
        </w:rPr>
        <w:lastRenderedPageBreak/>
        <w:t xml:space="preserve">أمّا من علم قصده بقرائن ظاهرة فلا وجه لمنعه " [المسامرة ص340] أهـ، وحاصل الأمر أنّ الأحناف يمنعون الاستثناء إذا كان على سبيل الشك في أصل الإيمان مع التصديق والانقياد، وذلك لأن هذه المرتبة الأدنى لا تحتمل سوى الإثبات لأن على مدارها إثبات اسم الإيمان وحكمه وهي في هذا مثلها مثل قولهم (أنا مسلم) ومعلوم أن المرء إذا قال على سبيل الإخبار عن نفسه بالإسلام أن يقول أنا مسلم على سبيل الحزم، كما أنهم يجيزون الاستثناء بمعنى أنه لا يعلم خاتمة العبد إلاّ الله والأعمال بالخواتيم فمن هذه الوجهة يجيزون الاستثناء وقد تقدم بيان ذلك في مبحث الاستثناء، إلاّ أنه يبين أنّ قول الأحناف لا يخرج عن إطار </w:t>
      </w:r>
      <w:r w:rsidR="006930E2">
        <w:rPr>
          <w:rFonts w:ascii="Simplified Arabic" w:hAnsi="Simplified Arabic" w:cs="Simplified Arabic"/>
          <w:sz w:val="28"/>
          <w:szCs w:val="28"/>
          <w:rtl/>
        </w:rPr>
        <w:t xml:space="preserve">السنّة </w:t>
      </w:r>
      <w:r w:rsidR="0009781D" w:rsidRPr="00FC5586">
        <w:rPr>
          <w:rFonts w:ascii="Simplified Arabic" w:hAnsi="Simplified Arabic" w:cs="Simplified Arabic"/>
          <w:sz w:val="28"/>
          <w:szCs w:val="28"/>
          <w:rtl/>
        </w:rPr>
        <w:t xml:space="preserve">في المسألة والحمد لله الذي تتم بنعمته الصالحـات، </w:t>
      </w:r>
    </w:p>
    <w:p w14:paraId="3F842741" w14:textId="77777777" w:rsidR="0009781D" w:rsidRPr="00FC5586" w:rsidRDefault="0009781D" w:rsidP="0009781D">
      <w:pPr>
        <w:bidi/>
        <w:jc w:val="center"/>
        <w:rPr>
          <w:rFonts w:ascii="Simplified Arabic" w:hAnsi="Simplified Arabic" w:cs="Simplified Arabic"/>
          <w:sz w:val="28"/>
          <w:szCs w:val="28"/>
          <w:rtl/>
        </w:rPr>
      </w:pPr>
      <w:r w:rsidRPr="00FC5586">
        <w:rPr>
          <w:rFonts w:ascii="Simplified Arabic" w:hAnsi="Simplified Arabic" w:cs="Simplified Arabic"/>
          <w:sz w:val="28"/>
          <w:szCs w:val="28"/>
          <w:rtl/>
        </w:rPr>
        <w:t>***</w:t>
      </w:r>
    </w:p>
    <w:p w14:paraId="4B5F845A" w14:textId="4ADE84B7" w:rsidR="0009781D" w:rsidRPr="00FC5586" w:rsidRDefault="000139A9" w:rsidP="000139A9">
      <w:pPr>
        <w:bidi/>
        <w:jc w:val="both"/>
        <w:rPr>
          <w:rFonts w:ascii="Simplified Arabic" w:hAnsi="Simplified Arabic" w:cs="Simplified Arabic"/>
          <w:sz w:val="28"/>
          <w:szCs w:val="28"/>
          <w:rtl/>
        </w:rPr>
      </w:pPr>
      <w:bookmarkStart w:id="14" w:name="الراب"/>
      <w:r w:rsidRPr="00FC5586">
        <w:rPr>
          <w:rFonts w:ascii="Simplified Arabic" w:hAnsi="Simplified Arabic" w:cs="Simplified Arabic"/>
          <w:b/>
          <w:bCs/>
          <w:sz w:val="40"/>
          <w:szCs w:val="40"/>
          <w:highlight w:val="yellow"/>
          <w:u w:val="single"/>
          <w:rtl/>
        </w:rPr>
        <w:t xml:space="preserve">[المفتاح </w:t>
      </w:r>
      <w:r w:rsidR="000926D6" w:rsidRPr="00FC5586">
        <w:rPr>
          <w:rFonts w:ascii="Simplified Arabic" w:hAnsi="Simplified Arabic" w:cs="Simplified Arabic" w:hint="cs"/>
          <w:b/>
          <w:bCs/>
          <w:sz w:val="40"/>
          <w:szCs w:val="40"/>
          <w:highlight w:val="yellow"/>
          <w:u w:val="single"/>
          <w:rtl/>
        </w:rPr>
        <w:t>الرابع</w:t>
      </w:r>
      <w:r w:rsidRPr="00FC5586">
        <w:rPr>
          <w:rFonts w:ascii="Simplified Arabic" w:hAnsi="Simplified Arabic" w:cs="Simplified Arabic"/>
          <w:b/>
          <w:bCs/>
          <w:sz w:val="40"/>
          <w:szCs w:val="40"/>
          <w:highlight w:val="yellow"/>
          <w:u w:val="single"/>
          <w:rtl/>
        </w:rPr>
        <w:t>]</w:t>
      </w:r>
      <w:r w:rsidRPr="00FC5586">
        <w:rPr>
          <w:rFonts w:ascii="Simplified Arabic" w:hAnsi="Simplified Arabic" w:cs="Simplified Arabic"/>
          <w:b/>
          <w:bCs/>
          <w:sz w:val="40"/>
          <w:szCs w:val="40"/>
          <w:rtl/>
        </w:rPr>
        <w:t>:</w:t>
      </w:r>
      <w:r w:rsidRPr="00FC5586">
        <w:rPr>
          <w:rFonts w:ascii="Simplified Arabic" w:hAnsi="Simplified Arabic" w:cs="Simplified Arabic" w:hint="cs"/>
          <w:b/>
          <w:bCs/>
          <w:sz w:val="40"/>
          <w:szCs w:val="40"/>
          <w:rtl/>
        </w:rPr>
        <w:t xml:space="preserve"> </w:t>
      </w:r>
      <w:r w:rsidR="0009781D" w:rsidRPr="00E2202E">
        <w:rPr>
          <w:rFonts w:ascii="Simplified Arabic" w:hAnsi="Simplified Arabic" w:cs="Simplified Arabic"/>
          <w:b/>
          <w:bCs/>
          <w:sz w:val="30"/>
          <w:szCs w:val="30"/>
          <w:u w:val="single"/>
          <w:rtl/>
        </w:rPr>
        <w:t>الأدلة من أقوال السادة الأحناف على براءتهم من سبّة الإرجاء</w:t>
      </w:r>
      <w:r w:rsidRPr="00E2202E">
        <w:rPr>
          <w:rFonts w:ascii="Simplified Arabic" w:hAnsi="Simplified Arabic" w:cs="Simplified Arabic" w:hint="cs"/>
          <w:b/>
          <w:bCs/>
          <w:sz w:val="30"/>
          <w:szCs w:val="30"/>
          <w:u w:val="single"/>
          <w:rtl/>
        </w:rPr>
        <w:t>:</w:t>
      </w:r>
      <w:r w:rsidRPr="00E2202E">
        <w:rPr>
          <w:rFonts w:ascii="Simplified Arabic" w:hAnsi="Simplified Arabic" w:cs="Simplified Arabic" w:hint="cs"/>
          <w:sz w:val="30"/>
          <w:szCs w:val="30"/>
          <w:rtl/>
        </w:rPr>
        <w:t xml:space="preserve"> </w:t>
      </w:r>
      <w:bookmarkEnd w:id="14"/>
      <w:r w:rsidR="0009781D" w:rsidRPr="00E2202E">
        <w:rPr>
          <w:rFonts w:ascii="Simplified Arabic" w:hAnsi="Simplified Arabic" w:cs="Simplified Arabic"/>
          <w:bCs/>
          <w:sz w:val="30"/>
          <w:szCs w:val="30"/>
          <w:rtl/>
        </w:rPr>
        <w:t>من الأدلة اليقينية من أقوال الأحناف على براءتهم الجلـيّة من سبّة الإرجاء الحقيقي</w:t>
      </w:r>
      <w:r w:rsidR="0009781D" w:rsidRPr="00FC5586">
        <w:rPr>
          <w:rFonts w:ascii="Simplified Arabic" w:hAnsi="Simplified Arabic" w:cs="Simplified Arabic"/>
          <w:sz w:val="28"/>
          <w:szCs w:val="28"/>
          <w:rtl/>
        </w:rPr>
        <w:t xml:space="preserve">: </w:t>
      </w:r>
      <w:r w:rsidR="00400C46">
        <w:rPr>
          <w:rFonts w:ascii="Simplified Arabic" w:hAnsi="Simplified Arabic" w:cs="Simplified Arabic" w:hint="cs"/>
          <w:sz w:val="28"/>
          <w:szCs w:val="28"/>
          <w:rtl/>
        </w:rPr>
        <w:t xml:space="preserve">وقد سبق وأشرت إلى تلك الأدلة في مبحث المرجئة وضلالات المرجئة في باب الإيمان، واشير إليها هاهنا باختصار: </w:t>
      </w:r>
      <w:r w:rsidR="0009781D" w:rsidRPr="00FC5586">
        <w:rPr>
          <w:rFonts w:ascii="Simplified Arabic" w:hAnsi="Simplified Arabic" w:cs="Simplified Arabic"/>
          <w:sz w:val="28"/>
          <w:szCs w:val="28"/>
          <w:rtl/>
        </w:rPr>
        <w:t xml:space="preserve">(أ) اعتبار الأحناف لقيمة أعمال الجوارح بما يجعلهم ضمن إطار </w:t>
      </w:r>
      <w:r w:rsidR="00455953">
        <w:rPr>
          <w:rFonts w:ascii="Simplified Arabic" w:hAnsi="Simplified Arabic" w:cs="Simplified Arabic"/>
          <w:sz w:val="28"/>
          <w:szCs w:val="28"/>
          <w:rtl/>
        </w:rPr>
        <w:t xml:space="preserve">أهل </w:t>
      </w:r>
      <w:r w:rsidR="006930E2">
        <w:rPr>
          <w:rFonts w:ascii="Simplified Arabic" w:hAnsi="Simplified Arabic" w:cs="Simplified Arabic"/>
          <w:sz w:val="28"/>
          <w:szCs w:val="28"/>
          <w:rtl/>
        </w:rPr>
        <w:t xml:space="preserve">السنّة </w:t>
      </w:r>
      <w:r w:rsidR="0009781D" w:rsidRPr="00FC5586">
        <w:rPr>
          <w:rFonts w:ascii="Simplified Arabic" w:hAnsi="Simplified Arabic" w:cs="Simplified Arabic"/>
          <w:sz w:val="28"/>
          <w:szCs w:val="28"/>
          <w:rtl/>
        </w:rPr>
        <w:t xml:space="preserve">والجماعة وأبعد ما يكونون عن إطار </w:t>
      </w:r>
      <w:r w:rsidR="00455953">
        <w:rPr>
          <w:rFonts w:ascii="Simplified Arabic" w:hAnsi="Simplified Arabic" w:cs="Simplified Arabic"/>
          <w:sz w:val="28"/>
          <w:szCs w:val="28"/>
          <w:rtl/>
        </w:rPr>
        <w:t xml:space="preserve">أهل </w:t>
      </w:r>
      <w:r w:rsidR="0009781D" w:rsidRPr="00FC5586">
        <w:rPr>
          <w:rFonts w:ascii="Simplified Arabic" w:hAnsi="Simplified Arabic" w:cs="Simplified Arabic"/>
          <w:sz w:val="28"/>
          <w:szCs w:val="28"/>
          <w:rtl/>
        </w:rPr>
        <w:t xml:space="preserve">الإرجاء الحقيقي، (ب) إقرار الأحناف بدخول العصاة تحت الوعيد ودخول بعضهم النار يُعذبون فيها بقدر ذنوبهم، (ج) أقوال علماء الحنفية في بيان المكفرات العملية بما يدل على براءتهم جملةً وتفصيلاً من الإرجاء الحقيقي الذي نقلنا صوره وأقوال أهله في مبحث المرجئة وبيان ضلالاتهم، </w:t>
      </w:r>
      <w:r w:rsidR="0009781D" w:rsidRPr="00FC5586">
        <w:rPr>
          <w:rFonts w:ascii="Simplified Arabic" w:hAnsi="Simplified Arabic" w:cs="Simplified Arabic"/>
          <w:bCs/>
          <w:sz w:val="28"/>
          <w:szCs w:val="28"/>
          <w:rtl/>
        </w:rPr>
        <w:t xml:space="preserve">قـال الطحاوي في عقيدته الطحاويـة </w:t>
      </w:r>
      <w:r w:rsidR="0009781D" w:rsidRPr="00FC5586">
        <w:rPr>
          <w:rFonts w:ascii="Simplified Arabic" w:hAnsi="Simplified Arabic" w:cs="Simplified Arabic"/>
          <w:sz w:val="28"/>
          <w:szCs w:val="28"/>
          <w:rtl/>
        </w:rPr>
        <w:t>ـ والتي نسبها إلى الأئمـة وأبي يوسف ومحمـد ـ " و</w:t>
      </w:r>
      <w:r w:rsidR="00455953">
        <w:rPr>
          <w:rFonts w:ascii="Simplified Arabic" w:hAnsi="Simplified Arabic" w:cs="Simplified Arabic"/>
          <w:sz w:val="28"/>
          <w:szCs w:val="28"/>
          <w:rtl/>
        </w:rPr>
        <w:t xml:space="preserve">أهل </w:t>
      </w:r>
      <w:r w:rsidR="0009781D" w:rsidRPr="00FC5586">
        <w:rPr>
          <w:rFonts w:ascii="Simplified Arabic" w:hAnsi="Simplified Arabic" w:cs="Simplified Arabic"/>
          <w:sz w:val="28"/>
          <w:szCs w:val="28"/>
          <w:rtl/>
        </w:rPr>
        <w:t xml:space="preserve">الكبائر من أمة محمد صلى الله عليه وسلم في النار لا يُخلدون، إذا ماتوا وهم موحدون وإن لم يكونوا تائبين، بعد أن لقوا الله عارفين وهم في مشيئته وحكمه إن شاء غفر لهم وعفا عنهم بفضله كما ذكر عز وجل في كتابه {وَيَغْفِرُ مَا دُونَ ذَلِكَ لِمَنْ يَشَاءُ..} [النساء: 48] وإن شاء عذبهم في النار بعدله ثم يخرجهم منها برحمته وشفاعة الشافعين من </w:t>
      </w:r>
      <w:r w:rsidR="00455953">
        <w:rPr>
          <w:rFonts w:ascii="Simplified Arabic" w:hAnsi="Simplified Arabic" w:cs="Simplified Arabic"/>
          <w:sz w:val="28"/>
          <w:szCs w:val="28"/>
          <w:rtl/>
        </w:rPr>
        <w:t xml:space="preserve">أهل </w:t>
      </w:r>
      <w:r w:rsidR="0009781D" w:rsidRPr="00FC5586">
        <w:rPr>
          <w:rFonts w:ascii="Simplified Arabic" w:hAnsi="Simplified Arabic" w:cs="Simplified Arabic"/>
          <w:sz w:val="28"/>
          <w:szCs w:val="28"/>
          <w:rtl/>
        </w:rPr>
        <w:t xml:space="preserve">طاعته ثم يبعثهم إلى جنته، وذلك بأن الله تعالى تولّى </w:t>
      </w:r>
      <w:r w:rsidR="00455953">
        <w:rPr>
          <w:rFonts w:ascii="Simplified Arabic" w:hAnsi="Simplified Arabic" w:cs="Simplified Arabic"/>
          <w:sz w:val="28"/>
          <w:szCs w:val="28"/>
          <w:rtl/>
        </w:rPr>
        <w:t xml:space="preserve">أهل </w:t>
      </w:r>
      <w:r w:rsidR="0009781D" w:rsidRPr="00FC5586">
        <w:rPr>
          <w:rFonts w:ascii="Simplified Arabic" w:hAnsi="Simplified Arabic" w:cs="Simplified Arabic"/>
          <w:sz w:val="28"/>
          <w:szCs w:val="28"/>
          <w:rtl/>
        </w:rPr>
        <w:t>معرفته ولم يجعلهم في الدارين ك</w:t>
      </w:r>
      <w:r w:rsidR="00455953">
        <w:rPr>
          <w:rFonts w:ascii="Simplified Arabic" w:hAnsi="Simplified Arabic" w:cs="Simplified Arabic"/>
          <w:sz w:val="28"/>
          <w:szCs w:val="28"/>
          <w:rtl/>
        </w:rPr>
        <w:t xml:space="preserve">أهل </w:t>
      </w:r>
      <w:r w:rsidR="0009781D" w:rsidRPr="00FC5586">
        <w:rPr>
          <w:rFonts w:ascii="Simplified Arabic" w:hAnsi="Simplified Arabic" w:cs="Simplified Arabic"/>
          <w:sz w:val="28"/>
          <w:szCs w:val="28"/>
          <w:rtl/>
        </w:rPr>
        <w:t xml:space="preserve">نكرته الذين خابوا من هدايته ولم ينالوا من ولايته " [شرح العقيدة الطحاوية ص369 - 370] أهـ، </w:t>
      </w:r>
      <w:r w:rsidR="0009781D" w:rsidRPr="00FC5586">
        <w:rPr>
          <w:rFonts w:ascii="Simplified Arabic" w:hAnsi="Simplified Arabic" w:cs="Simplified Arabic"/>
          <w:bCs/>
          <w:sz w:val="28"/>
          <w:szCs w:val="28"/>
          <w:rtl/>
        </w:rPr>
        <w:t>وجاء في شرح الفقه الأكبر للملا على القارئ الحنفي</w:t>
      </w:r>
      <w:r w:rsidR="0009781D" w:rsidRPr="00FC5586">
        <w:rPr>
          <w:rFonts w:ascii="Simplified Arabic" w:hAnsi="Simplified Arabic" w:cs="Simplified Arabic"/>
          <w:sz w:val="28"/>
          <w:szCs w:val="28"/>
          <w:rtl/>
        </w:rPr>
        <w:t xml:space="preserve">: " إنّ استحلال المعصية صغيرة كانت أو كبيرة كفر ـ إذا ثبت كونها معصية بدلالة قطعية، وكذا الاستهانة بها كفر بأن يعدها هينة ويرتكبها من غير مبالاة بها ويجريها مجرى المباحثات في ارتكابها.. وكذا الاستهزاء على الشريعة الغرّاء كفر لأن ذلك من امارات تكذيب الأنبيـاء.. وكالسجود </w:t>
      </w:r>
      <w:r w:rsidR="0009781D" w:rsidRPr="00FC5586">
        <w:rPr>
          <w:rFonts w:ascii="Simplified Arabic" w:hAnsi="Simplified Arabic" w:cs="Simplified Arabic"/>
          <w:sz w:val="28"/>
          <w:szCs w:val="28"/>
          <w:rtl/>
        </w:rPr>
        <w:lastRenderedPageBreak/>
        <w:t>لصنم وقتل نبي أو الاستخفاف به أو بالمصحف أو الكعبة وقد كفّر الحنفية من واظب على ترك سنّة استخفافاً بها بسبب أنها فعلها النبي</w:t>
      </w:r>
      <w:r w:rsidR="00E66F35" w:rsidRPr="00FC5586">
        <w:rPr>
          <w:rFonts w:ascii="Simplified Arabic" w:hAnsi="Simplified Arabic" w:cs="Simplified Arabic" w:hint="cs"/>
          <w:sz w:val="28"/>
          <w:szCs w:val="28"/>
          <w:rtl/>
        </w:rPr>
        <w:t xml:space="preserve"> </w:t>
      </w:r>
      <w:r w:rsidR="0009781D" w:rsidRPr="00FC5586">
        <w:rPr>
          <w:rFonts w:ascii="Simplified Arabic" w:hAnsi="Simplified Arabic" w:cs="Simplified Arabic"/>
          <w:sz w:val="28"/>
          <w:szCs w:val="28"/>
          <w:rtl/>
        </w:rPr>
        <w:t xml:space="preserve">صلى الله عليه وسلم زيادة أو استقباحها ومن وصف الله بما لا يليق به أو سخر باسم من أسمائه أو بأمر من أوامره أو أنكر وعده أو وعيده يكفر.. وكذا لو تمنى </w:t>
      </w:r>
      <w:proofErr w:type="gramStart"/>
      <w:r w:rsidR="0009781D" w:rsidRPr="00FC5586">
        <w:rPr>
          <w:rFonts w:ascii="Simplified Arabic" w:hAnsi="Simplified Arabic" w:cs="Simplified Arabic"/>
          <w:sz w:val="28"/>
          <w:szCs w:val="28"/>
          <w:rtl/>
        </w:rPr>
        <w:t>أن</w:t>
      </w:r>
      <w:r w:rsidR="00E66F35" w:rsidRPr="00FC5586">
        <w:rPr>
          <w:rFonts w:ascii="Simplified Arabic" w:hAnsi="Simplified Arabic" w:cs="Simplified Arabic" w:hint="cs"/>
          <w:sz w:val="28"/>
          <w:szCs w:val="28"/>
          <w:rtl/>
        </w:rPr>
        <w:t xml:space="preserve"> </w:t>
      </w:r>
      <w:r w:rsidR="0009781D" w:rsidRPr="00FC5586">
        <w:rPr>
          <w:rFonts w:ascii="Simplified Arabic" w:hAnsi="Simplified Arabic" w:cs="Simplified Arabic"/>
          <w:sz w:val="28"/>
          <w:szCs w:val="28"/>
          <w:rtl/>
        </w:rPr>
        <w:t>لا</w:t>
      </w:r>
      <w:proofErr w:type="gramEnd"/>
      <w:r w:rsidR="0009781D" w:rsidRPr="00FC5586">
        <w:rPr>
          <w:rFonts w:ascii="Simplified Arabic" w:hAnsi="Simplified Arabic" w:cs="Simplified Arabic"/>
          <w:sz w:val="28"/>
          <w:szCs w:val="28"/>
          <w:rtl/>
        </w:rPr>
        <w:t xml:space="preserve"> يكون نبي من الأنبياء على قصد استخفاف أو عداوة</w:t>
      </w:r>
      <w:r w:rsidR="00E66F35" w:rsidRPr="00FC5586">
        <w:rPr>
          <w:rFonts w:ascii="Simplified Arabic" w:hAnsi="Simplified Arabic" w:cs="Simplified Arabic" w:hint="cs"/>
          <w:sz w:val="28"/>
          <w:szCs w:val="28"/>
          <w:rtl/>
        </w:rPr>
        <w:t xml:space="preserve">.. </w:t>
      </w:r>
      <w:r w:rsidR="0009781D" w:rsidRPr="00FC5586">
        <w:rPr>
          <w:rFonts w:ascii="Simplified Arabic" w:hAnsi="Simplified Arabic" w:cs="Simplified Arabic"/>
          <w:sz w:val="28"/>
          <w:szCs w:val="28"/>
          <w:rtl/>
        </w:rPr>
        <w:t>وكذا لو جلس على مكان مرتفع وحوله جماعة يسألون مسائل ويضحكون ويضربونه بالوسائد يكفرون جميعاً وذلك لأن هذه الجماعة يجعلون ذلك الشخص مثل النبي</w:t>
      </w:r>
      <w:r w:rsidR="00E66F35" w:rsidRPr="00FC5586">
        <w:rPr>
          <w:rFonts w:ascii="Simplified Arabic" w:hAnsi="Simplified Arabic" w:cs="Simplified Arabic" w:hint="cs"/>
          <w:sz w:val="28"/>
          <w:szCs w:val="28"/>
          <w:rtl/>
        </w:rPr>
        <w:t xml:space="preserve"> </w:t>
      </w:r>
      <w:r w:rsidR="0009781D" w:rsidRPr="00FC5586">
        <w:rPr>
          <w:rFonts w:ascii="Simplified Arabic" w:hAnsi="Simplified Arabic" w:cs="Simplified Arabic"/>
          <w:sz w:val="28"/>
          <w:szCs w:val="28"/>
          <w:rtl/>
        </w:rPr>
        <w:t>صلى الله عليه وسلم وينـزلون الغير منـزلة أصحابه الكرام ثم السؤال بالمسائل والأحكام استهزاء بالنبي</w:t>
      </w:r>
      <w:r w:rsidR="00E66F35" w:rsidRPr="00FC5586">
        <w:rPr>
          <w:rFonts w:ascii="Simplified Arabic" w:hAnsi="Simplified Arabic" w:cs="Simplified Arabic" w:hint="cs"/>
          <w:sz w:val="28"/>
          <w:szCs w:val="28"/>
          <w:rtl/>
        </w:rPr>
        <w:t xml:space="preserve"> </w:t>
      </w:r>
      <w:r w:rsidR="0009781D" w:rsidRPr="00FC5586">
        <w:rPr>
          <w:rFonts w:ascii="Simplified Arabic" w:hAnsi="Simplified Arabic" w:cs="Simplified Arabic"/>
          <w:sz w:val="28"/>
          <w:szCs w:val="28"/>
          <w:rtl/>
        </w:rPr>
        <w:t xml:space="preserve">صلى الله عليه وسلم وأصحابه نعوذ بالله من ذلك " </w:t>
      </w:r>
      <w:r w:rsidR="0009781D" w:rsidRPr="00FC5586">
        <w:rPr>
          <w:rFonts w:ascii="Simplified Arabic" w:hAnsi="Simplified Arabic" w:cs="Simplified Arabic"/>
          <w:bCs/>
          <w:sz w:val="28"/>
          <w:szCs w:val="28"/>
          <w:rtl/>
        </w:rPr>
        <w:t xml:space="preserve">" </w:t>
      </w:r>
      <w:r w:rsidR="0009781D" w:rsidRPr="00FC5586">
        <w:rPr>
          <w:rFonts w:ascii="Simplified Arabic" w:hAnsi="Simplified Arabic" w:cs="Simplified Arabic"/>
          <w:sz w:val="28"/>
          <w:szCs w:val="28"/>
          <w:rtl/>
        </w:rPr>
        <w:t xml:space="preserve">[شرح كتاب الفقه الأكبر للملا على القارئ ص 225 - 229]، </w:t>
      </w:r>
      <w:r w:rsidR="0009781D" w:rsidRPr="00FC5586">
        <w:rPr>
          <w:rFonts w:ascii="Simplified Arabic" w:hAnsi="Simplified Arabic" w:cs="Simplified Arabic"/>
          <w:bCs/>
          <w:sz w:val="28"/>
          <w:szCs w:val="28"/>
          <w:rtl/>
        </w:rPr>
        <w:t>وجاء في رسالة البدر الرشيد في الألفاظ المكفرات</w:t>
      </w:r>
      <w:r w:rsidR="0009781D" w:rsidRPr="00FC5586">
        <w:rPr>
          <w:rFonts w:ascii="Simplified Arabic" w:hAnsi="Simplified Arabic" w:cs="Simplified Arabic"/>
          <w:sz w:val="28"/>
          <w:szCs w:val="28"/>
          <w:rtl/>
        </w:rPr>
        <w:t xml:space="preserve"> ـ وهو من فقهاء الأحناف ـ" </w:t>
      </w:r>
      <w:r w:rsidR="0009781D" w:rsidRPr="00FC5586">
        <w:rPr>
          <w:rFonts w:ascii="Simplified Arabic" w:hAnsi="Simplified Arabic" w:cs="Simplified Arabic"/>
          <w:bCs/>
          <w:sz w:val="28"/>
          <w:szCs w:val="28"/>
          <w:rtl/>
        </w:rPr>
        <w:t>في الخلاصة</w:t>
      </w:r>
      <w:r w:rsidR="0009781D" w:rsidRPr="00FC5586">
        <w:rPr>
          <w:rFonts w:ascii="Simplified Arabic" w:hAnsi="Simplified Arabic" w:cs="Simplified Arabic"/>
          <w:sz w:val="28"/>
          <w:szCs w:val="28"/>
          <w:rtl/>
        </w:rPr>
        <w:t xml:space="preserve"> من قرأ القرآن على ضرب الدفّ والقضيب يكفر، </w:t>
      </w:r>
      <w:r w:rsidR="0009781D" w:rsidRPr="00FC5586">
        <w:rPr>
          <w:rFonts w:ascii="Simplified Arabic" w:hAnsi="Simplified Arabic" w:cs="Simplified Arabic"/>
          <w:bCs/>
          <w:sz w:val="28"/>
          <w:szCs w:val="28"/>
          <w:rtl/>
        </w:rPr>
        <w:t>وفي يتيمة الفتاوي</w:t>
      </w:r>
      <w:r w:rsidR="0009781D" w:rsidRPr="00FC5586">
        <w:rPr>
          <w:rFonts w:ascii="Simplified Arabic" w:hAnsi="Simplified Arabic" w:cs="Simplified Arabic"/>
          <w:sz w:val="28"/>
          <w:szCs w:val="28"/>
          <w:rtl/>
        </w:rPr>
        <w:t xml:space="preserve">: من استخف بالقرآن أو المسجد أو بنحوه مما يعظم في الشرع كفر. </w:t>
      </w:r>
      <w:r w:rsidR="0009781D" w:rsidRPr="00FC5586">
        <w:rPr>
          <w:rFonts w:ascii="Simplified Arabic" w:hAnsi="Simplified Arabic" w:cs="Simplified Arabic"/>
          <w:bCs/>
          <w:sz w:val="28"/>
          <w:szCs w:val="28"/>
          <w:rtl/>
        </w:rPr>
        <w:t>وفي الفتاوي الظهيرية</w:t>
      </w:r>
      <w:r w:rsidR="0009781D" w:rsidRPr="00FC5586">
        <w:rPr>
          <w:rFonts w:ascii="Simplified Arabic" w:hAnsi="Simplified Arabic" w:cs="Simplified Arabic"/>
          <w:sz w:val="28"/>
          <w:szCs w:val="28"/>
          <w:rtl/>
        </w:rPr>
        <w:t>: من قرأ آية من القرآن على وجه الهزل يكفر " أهـ [تهذيب رسالة البدر الرشيد في الألفاظ المكفرات ص22 - 23]، (قلت)</w:t>
      </w:r>
      <w:r w:rsidR="0012448F" w:rsidRPr="00FC5586">
        <w:rPr>
          <w:rFonts w:ascii="Simplified Arabic" w:hAnsi="Simplified Arabic" w:cs="Simplified Arabic"/>
          <w:sz w:val="28"/>
          <w:szCs w:val="28"/>
          <w:rtl/>
        </w:rPr>
        <w:t>:</w:t>
      </w:r>
      <w:r w:rsidR="0009781D" w:rsidRPr="00FC5586">
        <w:rPr>
          <w:rFonts w:ascii="Simplified Arabic" w:hAnsi="Simplified Arabic" w:cs="Simplified Arabic"/>
          <w:sz w:val="28"/>
          <w:szCs w:val="28"/>
          <w:rtl/>
        </w:rPr>
        <w:t xml:space="preserve"> فأين أقوال هؤلاء السادة الفقهاء لله درهم، وأين الإرجاء، سبحانك هذا بهتان عظيم، </w:t>
      </w:r>
    </w:p>
    <w:p w14:paraId="2A654FDB" w14:textId="77777777" w:rsidR="0009781D" w:rsidRPr="00FC5586" w:rsidRDefault="0009781D" w:rsidP="0009781D">
      <w:pPr>
        <w:bidi/>
        <w:jc w:val="center"/>
        <w:rPr>
          <w:rFonts w:ascii="Simplified Arabic" w:hAnsi="Simplified Arabic" w:cs="Simplified Arabic"/>
          <w:sz w:val="28"/>
          <w:szCs w:val="28"/>
          <w:rtl/>
        </w:rPr>
      </w:pPr>
      <w:r w:rsidRPr="00FC5586">
        <w:rPr>
          <w:rFonts w:ascii="Simplified Arabic" w:hAnsi="Simplified Arabic" w:cs="Simplified Arabic"/>
          <w:sz w:val="28"/>
          <w:szCs w:val="28"/>
          <w:rtl/>
        </w:rPr>
        <w:t>***</w:t>
      </w:r>
    </w:p>
    <w:p w14:paraId="1B0FE353" w14:textId="061B0C91" w:rsidR="00866B1C" w:rsidRPr="00FC5586" w:rsidRDefault="00D308BD" w:rsidP="00462F3E">
      <w:pPr>
        <w:bidi/>
        <w:jc w:val="both"/>
        <w:rPr>
          <w:rFonts w:ascii="Simplified Arabic" w:hAnsi="Simplified Arabic" w:cs="Simplified Arabic"/>
          <w:b/>
          <w:bCs/>
          <w:rtl/>
        </w:rPr>
      </w:pPr>
      <w:r w:rsidRPr="00FC5586">
        <w:rPr>
          <w:rFonts w:ascii="Simplified Arabic" w:hAnsi="Simplified Arabic" w:cs="Simplified Arabic"/>
          <w:b/>
          <w:bCs/>
          <w:sz w:val="40"/>
          <w:szCs w:val="40"/>
          <w:highlight w:val="yellow"/>
          <w:u w:val="single"/>
          <w:rtl/>
        </w:rPr>
        <w:t xml:space="preserve">[المفتاح </w:t>
      </w:r>
      <w:r w:rsidR="000926D6" w:rsidRPr="00FC5586">
        <w:rPr>
          <w:rFonts w:ascii="Simplified Arabic" w:hAnsi="Simplified Arabic" w:cs="Simplified Arabic" w:hint="cs"/>
          <w:b/>
          <w:bCs/>
          <w:sz w:val="40"/>
          <w:szCs w:val="40"/>
          <w:highlight w:val="yellow"/>
          <w:u w:val="single"/>
          <w:rtl/>
        </w:rPr>
        <w:t>الخامس</w:t>
      </w:r>
      <w:r w:rsidRPr="00FC5586">
        <w:rPr>
          <w:rFonts w:ascii="Simplified Arabic" w:hAnsi="Simplified Arabic" w:cs="Simplified Arabic"/>
          <w:b/>
          <w:bCs/>
          <w:sz w:val="40"/>
          <w:szCs w:val="40"/>
          <w:highlight w:val="yellow"/>
          <w:u w:val="single"/>
          <w:rtl/>
        </w:rPr>
        <w:t>]</w:t>
      </w:r>
      <w:r w:rsidRPr="00FC5586">
        <w:rPr>
          <w:rFonts w:ascii="Simplified Arabic" w:hAnsi="Simplified Arabic" w:cs="Simplified Arabic"/>
          <w:b/>
          <w:bCs/>
          <w:sz w:val="40"/>
          <w:szCs w:val="40"/>
          <w:rtl/>
        </w:rPr>
        <w:t>:</w:t>
      </w:r>
      <w:r w:rsidRPr="00FC5586">
        <w:rPr>
          <w:rFonts w:ascii="Simplified Arabic" w:hAnsi="Simplified Arabic" w:cs="Simplified Arabic" w:hint="cs"/>
          <w:b/>
          <w:bCs/>
          <w:sz w:val="40"/>
          <w:szCs w:val="40"/>
          <w:rtl/>
        </w:rPr>
        <w:t xml:space="preserve"> </w:t>
      </w:r>
      <w:r w:rsidR="0009781D" w:rsidRPr="00E2202E">
        <w:rPr>
          <w:rFonts w:ascii="Simplified Arabic" w:hAnsi="Simplified Arabic" w:cs="Simplified Arabic"/>
          <w:b/>
          <w:bCs/>
          <w:sz w:val="30"/>
          <w:szCs w:val="30"/>
          <w:u w:val="single"/>
          <w:rtl/>
        </w:rPr>
        <w:t xml:space="preserve">الإمام أبو حنيفة </w:t>
      </w:r>
      <w:r w:rsidRPr="00E2202E">
        <w:rPr>
          <w:rFonts w:ascii="Simplified Arabic" w:hAnsi="Simplified Arabic" w:cs="Simplified Arabic" w:hint="cs"/>
          <w:b/>
          <w:bCs/>
          <w:sz w:val="30"/>
          <w:szCs w:val="30"/>
          <w:u w:val="single"/>
          <w:rtl/>
        </w:rPr>
        <w:t xml:space="preserve">رحمه الله </w:t>
      </w:r>
      <w:r w:rsidR="0009781D" w:rsidRPr="00E2202E">
        <w:rPr>
          <w:rFonts w:ascii="Simplified Arabic" w:hAnsi="Simplified Arabic" w:cs="Simplified Arabic"/>
          <w:b/>
          <w:bCs/>
          <w:sz w:val="30"/>
          <w:szCs w:val="30"/>
          <w:u w:val="single"/>
          <w:rtl/>
        </w:rPr>
        <w:t>يؤسس لمدرسة عقائدية وفقهيه رصينة</w:t>
      </w:r>
      <w:r w:rsidRPr="00E2202E">
        <w:rPr>
          <w:rFonts w:ascii="Simplified Arabic" w:hAnsi="Simplified Arabic" w:cs="Simplified Arabic" w:hint="cs"/>
          <w:b/>
          <w:bCs/>
          <w:sz w:val="30"/>
          <w:szCs w:val="30"/>
          <w:u w:val="single"/>
          <w:rtl/>
        </w:rPr>
        <w:t xml:space="preserve"> </w:t>
      </w:r>
      <w:r w:rsidR="0009781D" w:rsidRPr="00E2202E">
        <w:rPr>
          <w:rFonts w:ascii="Simplified Arabic" w:hAnsi="Simplified Arabic" w:cs="Simplified Arabic"/>
          <w:b/>
          <w:bCs/>
          <w:sz w:val="30"/>
          <w:szCs w:val="30"/>
          <w:u w:val="single"/>
          <w:rtl/>
        </w:rPr>
        <w:t xml:space="preserve">يتبعها ثلث </w:t>
      </w:r>
      <w:r w:rsidR="00455953" w:rsidRPr="00E2202E">
        <w:rPr>
          <w:rFonts w:ascii="Simplified Arabic" w:hAnsi="Simplified Arabic" w:cs="Simplified Arabic"/>
          <w:b/>
          <w:bCs/>
          <w:sz w:val="30"/>
          <w:szCs w:val="30"/>
          <w:u w:val="single"/>
          <w:rtl/>
        </w:rPr>
        <w:t xml:space="preserve">أهل </w:t>
      </w:r>
      <w:r w:rsidR="006930E2" w:rsidRPr="00E2202E">
        <w:rPr>
          <w:rFonts w:ascii="Simplified Arabic" w:hAnsi="Simplified Arabic" w:cs="Simplified Arabic"/>
          <w:b/>
          <w:bCs/>
          <w:sz w:val="30"/>
          <w:szCs w:val="30"/>
          <w:u w:val="single"/>
          <w:rtl/>
        </w:rPr>
        <w:t xml:space="preserve">السنّة </w:t>
      </w:r>
      <w:r w:rsidR="0009781D" w:rsidRPr="00E2202E">
        <w:rPr>
          <w:rFonts w:ascii="Simplified Arabic" w:hAnsi="Simplified Arabic" w:cs="Simplified Arabic"/>
          <w:b/>
          <w:bCs/>
          <w:sz w:val="30"/>
          <w:szCs w:val="30"/>
          <w:u w:val="single"/>
          <w:rtl/>
        </w:rPr>
        <w:t>الجماعة في العالم الإسلامي</w:t>
      </w:r>
      <w:r w:rsidRPr="00E2202E">
        <w:rPr>
          <w:rFonts w:ascii="Simplified Arabic" w:hAnsi="Simplified Arabic" w:cs="Simplified Arabic" w:hint="cs"/>
          <w:b/>
          <w:bCs/>
          <w:sz w:val="30"/>
          <w:szCs w:val="30"/>
          <w:rtl/>
        </w:rPr>
        <w:t>:</w:t>
      </w:r>
      <w:r w:rsidRPr="00FC5586">
        <w:rPr>
          <w:rFonts w:ascii="Simplified Arabic" w:hAnsi="Simplified Arabic" w:cs="Simplified Arabic" w:hint="cs"/>
          <w:b/>
          <w:bCs/>
          <w:rtl/>
        </w:rPr>
        <w:t xml:space="preserve"> </w:t>
      </w:r>
    </w:p>
    <w:p w14:paraId="04CB2CB3" w14:textId="77777777" w:rsidR="00866B1C" w:rsidRPr="00FC5586" w:rsidRDefault="0009781D" w:rsidP="00866B1C">
      <w:pPr>
        <w:bidi/>
        <w:jc w:val="both"/>
        <w:rPr>
          <w:rFonts w:ascii="Simplified Arabic" w:hAnsi="Simplified Arabic" w:cs="Simplified Arabic"/>
          <w:sz w:val="28"/>
          <w:szCs w:val="28"/>
          <w:rtl/>
        </w:rPr>
      </w:pPr>
      <w:r w:rsidRPr="00FC5586">
        <w:rPr>
          <w:rFonts w:ascii="Simplified Arabic" w:hAnsi="Simplified Arabic" w:cs="Simplified Arabic"/>
          <w:b/>
          <w:bCs/>
          <w:sz w:val="28"/>
          <w:szCs w:val="28"/>
          <w:rtl/>
        </w:rPr>
        <w:t>(1) أخرج مسلم في صحيحه قول النبي صلى الله عليه وسلم:</w:t>
      </w:r>
      <w:r w:rsidRPr="00FC5586">
        <w:rPr>
          <w:rFonts w:ascii="Simplified Arabic" w:hAnsi="Simplified Arabic" w:cs="Simplified Arabic"/>
          <w:sz w:val="28"/>
          <w:szCs w:val="28"/>
          <w:rtl/>
        </w:rPr>
        <w:t xml:space="preserve"> ((</w:t>
      </w:r>
      <w:r w:rsidRPr="00FC5586">
        <w:rPr>
          <w:rFonts w:ascii="Simplified Arabic" w:hAnsi="Simplified Arabic" w:cs="Simplified Arabic"/>
          <w:bCs/>
          <w:sz w:val="28"/>
          <w:szCs w:val="28"/>
          <w:rtl/>
        </w:rPr>
        <w:t>لو كان الإيمان عند الثريا لذهب به رجل من أبناء فارس حتى يتناوله))</w:t>
      </w:r>
      <w:r w:rsidRPr="00FC5586">
        <w:rPr>
          <w:rFonts w:ascii="Simplified Arabic" w:hAnsi="Simplified Arabic" w:cs="Simplified Arabic"/>
          <w:sz w:val="28"/>
          <w:szCs w:val="28"/>
          <w:rtl/>
        </w:rPr>
        <w:t xml:space="preserve"> [أخرجه مسلم] وليس أحق بهذا الوصف من الإمام الأعظم أبي حنيفة الذي سبق الأمة بتقرير الفقه الأكبر (علم العقيدة) والأصغر (علم الفقه)، وتحرير مسائل الأصول والفروع، وسلّمت له الأمة جمعاء في الفقهين، (الفقه الأكبر وعلم العقيدة وأصول الدين) وهل العقيدة الطحاوية التي كتبها الطحاوي واجتمعت الأمة عليها إلا حسنة من حسنات الإمام الأعظم رحمه الله، وقد أشار الطحاوي إلى قريب من ذلك في مقدمة عقيدته، وهل المذهب الماتريدي في العقيدة وأصول الدين إلا ثمرة من ثمار علمه، و (الفقه الأصغر) علم الفقه والشريعة، وكل طلبة العلم النابهين يعلمون أن الفقهاء جميعهم عيال عليه في مسائله وأن له المنتهى في </w:t>
      </w:r>
      <w:proofErr w:type="spellStart"/>
      <w:r w:rsidRPr="00FC5586">
        <w:rPr>
          <w:rFonts w:ascii="Simplified Arabic" w:hAnsi="Simplified Arabic" w:cs="Simplified Arabic"/>
          <w:sz w:val="28"/>
          <w:szCs w:val="28"/>
          <w:rtl/>
        </w:rPr>
        <w:t>غوامضه</w:t>
      </w:r>
      <w:proofErr w:type="spellEnd"/>
      <w:r w:rsidRPr="00FC5586">
        <w:rPr>
          <w:rFonts w:ascii="Simplified Arabic" w:hAnsi="Simplified Arabic" w:cs="Simplified Arabic"/>
          <w:sz w:val="28"/>
          <w:szCs w:val="28"/>
          <w:rtl/>
        </w:rPr>
        <w:t xml:space="preserve"> ودقائقه،</w:t>
      </w:r>
    </w:p>
    <w:p w14:paraId="729DF3BA" w14:textId="77777777" w:rsidR="00866B1C" w:rsidRPr="00FC5586" w:rsidRDefault="0009781D" w:rsidP="00866B1C">
      <w:pPr>
        <w:bidi/>
        <w:jc w:val="both"/>
        <w:rPr>
          <w:rFonts w:ascii="Simplified Arabic" w:hAnsi="Simplified Arabic" w:cs="Simplified Arabic"/>
          <w:sz w:val="28"/>
          <w:szCs w:val="28"/>
          <w:rtl/>
        </w:rPr>
      </w:pPr>
      <w:r w:rsidRPr="00E2202E">
        <w:rPr>
          <w:rFonts w:ascii="Simplified Arabic" w:hAnsi="Simplified Arabic" w:cs="Simplified Arabic"/>
          <w:bCs/>
          <w:sz w:val="30"/>
          <w:szCs w:val="30"/>
          <w:u w:val="single"/>
          <w:rtl/>
        </w:rPr>
        <w:lastRenderedPageBreak/>
        <w:t>(2) ترجمة الإمام الأعظم أبو حنيفة النعمان</w:t>
      </w:r>
      <w:r w:rsidRPr="00FC5586">
        <w:rPr>
          <w:rFonts w:ascii="Simplified Arabic" w:hAnsi="Simplified Arabic" w:cs="Simplified Arabic"/>
          <w:bCs/>
          <w:sz w:val="28"/>
          <w:szCs w:val="28"/>
          <w:rtl/>
        </w:rPr>
        <w:t xml:space="preserve"> </w:t>
      </w:r>
      <w:r w:rsidRPr="00FC5586">
        <w:rPr>
          <w:rFonts w:ascii="Simplified Arabic" w:hAnsi="Simplified Arabic" w:cs="Simplified Arabic"/>
          <w:sz w:val="28"/>
          <w:szCs w:val="28"/>
          <w:rtl/>
        </w:rPr>
        <w:t>(ولد في الكوفة سنة 80هـ)، وأدرك زمن أربعة من الصحابة رضي الله عنهم لكنه لم يرهم على الصحيح</w:t>
      </w:r>
      <w:r w:rsidR="0012448F" w:rsidRPr="00FC5586">
        <w:rPr>
          <w:rFonts w:ascii="Simplified Arabic" w:hAnsi="Simplified Arabic" w:cs="Simplified Arabic"/>
          <w:sz w:val="28"/>
          <w:szCs w:val="28"/>
          <w:rtl/>
        </w:rPr>
        <w:t>،</w:t>
      </w:r>
      <w:r w:rsidRPr="00FC5586">
        <w:rPr>
          <w:rFonts w:ascii="Simplified Arabic" w:hAnsi="Simplified Arabic" w:cs="Simplified Arabic"/>
          <w:sz w:val="28"/>
          <w:szCs w:val="28"/>
          <w:rtl/>
        </w:rPr>
        <w:t xml:space="preserve"> وهم: أنس بن مالك بالبصرة، وعبدالله بن أبي أوفى بالكوفة، وسهل بن سعد الساعدي بالمدينة، وأبو الطفيل عامر بن واثلة بمكة، ولذا فهو معدود في طبقة أتباع التابعين، من أبرز شيوخه: حماد بن أبي سليمان</w:t>
      </w:r>
      <w:r w:rsidR="0012448F" w:rsidRPr="00FC5586">
        <w:rPr>
          <w:rFonts w:ascii="Simplified Arabic" w:hAnsi="Simplified Arabic" w:cs="Simplified Arabic"/>
          <w:sz w:val="28"/>
          <w:szCs w:val="28"/>
          <w:rtl/>
        </w:rPr>
        <w:t>،</w:t>
      </w:r>
      <w:r w:rsidRPr="00FC5586">
        <w:rPr>
          <w:rFonts w:ascii="Simplified Arabic" w:hAnsi="Simplified Arabic" w:cs="Simplified Arabic"/>
          <w:sz w:val="28"/>
          <w:szCs w:val="28"/>
          <w:rtl/>
        </w:rPr>
        <w:t xml:space="preserve"> انتهت إليه رياسة الفقه في العراق بعد إبراهيم النخعي</w:t>
      </w:r>
      <w:r w:rsidR="0012448F" w:rsidRPr="00FC5586">
        <w:rPr>
          <w:rFonts w:ascii="Simplified Arabic" w:hAnsi="Simplified Arabic" w:cs="Simplified Arabic"/>
          <w:sz w:val="28"/>
          <w:szCs w:val="28"/>
          <w:rtl/>
        </w:rPr>
        <w:t>،</w:t>
      </w:r>
      <w:r w:rsidRPr="00FC5586">
        <w:rPr>
          <w:rFonts w:ascii="Simplified Arabic" w:hAnsi="Simplified Arabic" w:cs="Simplified Arabic"/>
          <w:sz w:val="28"/>
          <w:szCs w:val="28"/>
          <w:rtl/>
        </w:rPr>
        <w:t xml:space="preserve"> وعطاء بن أبي رباح</w:t>
      </w:r>
      <w:r w:rsidR="0012448F" w:rsidRPr="00FC5586">
        <w:rPr>
          <w:rFonts w:ascii="Simplified Arabic" w:hAnsi="Simplified Arabic" w:cs="Simplified Arabic"/>
          <w:sz w:val="28"/>
          <w:szCs w:val="28"/>
          <w:rtl/>
        </w:rPr>
        <w:t>،</w:t>
      </w:r>
      <w:r w:rsidRPr="00FC5586">
        <w:rPr>
          <w:rFonts w:ascii="Simplified Arabic" w:hAnsi="Simplified Arabic" w:cs="Simplified Arabic"/>
          <w:sz w:val="28"/>
          <w:szCs w:val="28"/>
          <w:rtl/>
        </w:rPr>
        <w:t xml:space="preserve"> وعكرمة مولى ابن عباس</w:t>
      </w:r>
      <w:r w:rsidR="0012448F" w:rsidRPr="00FC5586">
        <w:rPr>
          <w:rFonts w:ascii="Simplified Arabic" w:hAnsi="Simplified Arabic" w:cs="Simplified Arabic"/>
          <w:sz w:val="28"/>
          <w:szCs w:val="28"/>
          <w:rtl/>
        </w:rPr>
        <w:t>،</w:t>
      </w:r>
      <w:r w:rsidRPr="00FC5586">
        <w:rPr>
          <w:rFonts w:ascii="Simplified Arabic" w:hAnsi="Simplified Arabic" w:cs="Simplified Arabic"/>
          <w:sz w:val="28"/>
          <w:szCs w:val="28"/>
          <w:rtl/>
        </w:rPr>
        <w:t xml:space="preserve"> ونافع مولى ابن عمر</w:t>
      </w:r>
      <w:r w:rsidR="0012448F" w:rsidRPr="00FC5586">
        <w:rPr>
          <w:rFonts w:ascii="Simplified Arabic" w:hAnsi="Simplified Arabic" w:cs="Simplified Arabic"/>
          <w:sz w:val="28"/>
          <w:szCs w:val="28"/>
          <w:rtl/>
        </w:rPr>
        <w:t>،</w:t>
      </w:r>
      <w:r w:rsidRPr="00FC5586">
        <w:rPr>
          <w:rFonts w:ascii="Simplified Arabic" w:hAnsi="Simplified Arabic" w:cs="Simplified Arabic"/>
          <w:sz w:val="28"/>
          <w:szCs w:val="28"/>
          <w:rtl/>
        </w:rPr>
        <w:t xml:space="preserve"> وجعفر الصادق، ولما مات شيخه حماد سنة 119هـ، حل محله في التدريس والافتاء، لقد برع أبو حنيفة في الفقه حتى غدا إماما فيه</w:t>
      </w:r>
      <w:r w:rsidR="0012448F" w:rsidRPr="00FC5586">
        <w:rPr>
          <w:rFonts w:ascii="Simplified Arabic" w:hAnsi="Simplified Arabic" w:cs="Simplified Arabic"/>
          <w:sz w:val="28"/>
          <w:szCs w:val="28"/>
          <w:rtl/>
        </w:rPr>
        <w:t>،</w:t>
      </w:r>
      <w:r w:rsidRPr="00FC5586">
        <w:rPr>
          <w:rFonts w:ascii="Simplified Arabic" w:hAnsi="Simplified Arabic" w:cs="Simplified Arabic"/>
          <w:sz w:val="28"/>
          <w:szCs w:val="28"/>
          <w:rtl/>
        </w:rPr>
        <w:t xml:space="preserve"> وكان يتميز بدقة النظر وحسن الاعتبار والقياس.. قال ابن المبارك: أفقه الناس أبو حنيفة. كما كان كثير العبادة صوّاماً قوّاماً ورعاً زاهداً، وكان فطناً ذكياً قوي الحجة، أريد على قضاء الكوفة زمن الأمويين فأبى وامتُحن في ذلك حتى جُلد أكثر من مئة سوط</w:t>
      </w:r>
      <w:r w:rsidR="0012448F" w:rsidRPr="00FC5586">
        <w:rPr>
          <w:rFonts w:ascii="Simplified Arabic" w:hAnsi="Simplified Arabic" w:cs="Simplified Arabic"/>
          <w:sz w:val="28"/>
          <w:szCs w:val="28"/>
          <w:rtl/>
        </w:rPr>
        <w:t>،</w:t>
      </w:r>
      <w:r w:rsidRPr="00FC5586">
        <w:rPr>
          <w:rFonts w:ascii="Simplified Arabic" w:hAnsi="Simplified Arabic" w:cs="Simplified Arabic"/>
          <w:sz w:val="28"/>
          <w:szCs w:val="28"/>
          <w:rtl/>
        </w:rPr>
        <w:t xml:space="preserve"> فلما رأى الوالي إصراره خلّى سبيله. وأراده المنصور فأبى فحبسه ثم أطلقه، أخذ الإمام أبو حنيفة الفقه عن شيخه حماد بن أبي سليمان الذي لازمه نحواً من ثماني عشرة سنة، وقد أخذ حماد العلم عن إبراهيم النخعي والشعبي اللذين نقلا فقه شريح القاضي، وعلقمة بن قيس، ومسروق بن الأجدع الذين تلقوا العلم عن عبد الله بن مسعود، وعلي بن أبي طالب، وقد أخذ العلم عن أبي حنيفة خلق كثيرون، ربما بلغ عددهم أربعة آلاف شخص، (توفى سنة 150هـ) رحمه الله رحمة واسعة، </w:t>
      </w:r>
    </w:p>
    <w:p w14:paraId="06C1CCCA" w14:textId="06F407A2" w:rsidR="00866B1C" w:rsidRPr="00FC5586" w:rsidRDefault="0009781D" w:rsidP="00866B1C">
      <w:pPr>
        <w:bidi/>
        <w:jc w:val="both"/>
        <w:rPr>
          <w:rFonts w:ascii="Simplified Arabic" w:hAnsi="Simplified Arabic" w:cs="Simplified Arabic"/>
          <w:sz w:val="28"/>
          <w:szCs w:val="28"/>
          <w:rtl/>
        </w:rPr>
      </w:pPr>
      <w:r w:rsidRPr="00E2202E">
        <w:rPr>
          <w:rFonts w:ascii="Simplified Arabic" w:hAnsi="Simplified Arabic" w:cs="Simplified Arabic"/>
          <w:bCs/>
          <w:sz w:val="30"/>
          <w:szCs w:val="30"/>
          <w:u w:val="single"/>
          <w:rtl/>
        </w:rPr>
        <w:t>(3) ثناء العلماء على الإمام أبي حنيفة</w:t>
      </w:r>
      <w:r w:rsidRPr="00E2202E">
        <w:rPr>
          <w:rFonts w:ascii="Simplified Arabic" w:hAnsi="Simplified Arabic" w:cs="Simplified Arabic"/>
          <w:bCs/>
          <w:sz w:val="30"/>
          <w:szCs w:val="30"/>
          <w:rtl/>
        </w:rPr>
        <w:t>:</w:t>
      </w:r>
      <w:r w:rsidRPr="00FC5586">
        <w:rPr>
          <w:rFonts w:ascii="Simplified Arabic" w:hAnsi="Simplified Arabic" w:cs="Simplified Arabic"/>
          <w:bCs/>
          <w:sz w:val="28"/>
          <w:szCs w:val="28"/>
          <w:rtl/>
        </w:rPr>
        <w:t xml:space="preserve"> جاء في تذكرة الحفاظ</w:t>
      </w:r>
      <w:r w:rsidRPr="00FC5586">
        <w:rPr>
          <w:rFonts w:ascii="Simplified Arabic" w:hAnsi="Simplified Arabic" w:cs="Simplified Arabic"/>
          <w:sz w:val="28"/>
          <w:szCs w:val="28"/>
          <w:rtl/>
        </w:rPr>
        <w:t xml:space="preserve"> في ترجمة الإمام أبي حنيفة رحمه الله: " أبو حنيفة الإمام الأعظم فقيه العراق النعمان بن ثابت... كان إماما ورعا عالما عاملا متعبدا كبير الشأن لا يقبل جوائز السلطان بل يتجر ويتكسب قال ضرار بن صرد سئل يزيد بن هارون أيما أفقه الثوري أو أبو حنيفة فقال أبو حنيفة أفقه وسفيان أحفظ للحديث وقال بن المبارك أبو حنيفة أفقه الناس وقال الشافعي الناس في الفقه عيال على أبي حنيفة وقال يزيد ما رأيت أحد أورع ولا أعقل من أبي حنيفة " أهـ، </w:t>
      </w:r>
      <w:r w:rsidRPr="00FC5586">
        <w:rPr>
          <w:rFonts w:ascii="Simplified Arabic" w:hAnsi="Simplified Arabic" w:cs="Simplified Arabic"/>
          <w:bCs/>
          <w:sz w:val="28"/>
          <w:szCs w:val="28"/>
          <w:rtl/>
        </w:rPr>
        <w:t>وجاء في البداية والنهاية</w:t>
      </w:r>
      <w:r w:rsidRPr="00FC5586">
        <w:rPr>
          <w:rFonts w:ascii="Simplified Arabic" w:hAnsi="Simplified Arabic" w:cs="Simplified Arabic"/>
          <w:sz w:val="28"/>
          <w:szCs w:val="28"/>
          <w:rtl/>
        </w:rPr>
        <w:t xml:space="preserve"> في ترجمته رحمه الله: " وقال يحيى بن معين: كان ثقة، وكان من </w:t>
      </w:r>
      <w:r w:rsidR="00455953">
        <w:rPr>
          <w:rFonts w:ascii="Simplified Arabic" w:hAnsi="Simplified Arabic" w:cs="Simplified Arabic"/>
          <w:sz w:val="28"/>
          <w:szCs w:val="28"/>
          <w:rtl/>
        </w:rPr>
        <w:t xml:space="preserve">أهل </w:t>
      </w:r>
      <w:r w:rsidRPr="00FC5586">
        <w:rPr>
          <w:rFonts w:ascii="Simplified Arabic" w:hAnsi="Simplified Arabic" w:cs="Simplified Arabic"/>
          <w:sz w:val="28"/>
          <w:szCs w:val="28"/>
          <w:rtl/>
        </w:rPr>
        <w:t xml:space="preserve">الصدق ولم يتهم بالكذب، ولقد ضربه ابن هبيرة على القضاء فأبى أن يكون قاضياً، وقد كان يحيى بن سعيد يختار قوله في الفتوى، وكان يحيى يقول: لا نكذب الله ! ما سمعنا أحسن من رأي أبي حنيفة، وقد أخذنا بأكثر أقواله، وقال عبد الله بن المبارك: لولا أن الله أعانني بأبي حنيفة وسفيان الثوري لكنت كسائر الناس، وقال الشافعي: من أراد الفقه فهو عيال على أبي حنيفة، وقال عبد الله بن داود </w:t>
      </w:r>
      <w:proofErr w:type="spellStart"/>
      <w:r w:rsidRPr="00FC5586">
        <w:rPr>
          <w:rFonts w:ascii="Simplified Arabic" w:hAnsi="Simplified Arabic" w:cs="Simplified Arabic"/>
          <w:sz w:val="28"/>
          <w:szCs w:val="28"/>
          <w:rtl/>
        </w:rPr>
        <w:t>الحريبي</w:t>
      </w:r>
      <w:proofErr w:type="spellEnd"/>
      <w:r w:rsidRPr="00FC5586">
        <w:rPr>
          <w:rFonts w:ascii="Simplified Arabic" w:hAnsi="Simplified Arabic" w:cs="Simplified Arabic"/>
          <w:sz w:val="28"/>
          <w:szCs w:val="28"/>
          <w:rtl/>
        </w:rPr>
        <w:t xml:space="preserve">: ينبغي للناس أن يدعوا في صلاتهم لأبي حنيفة، لحفظه الفقه والسنن عليهم، </w:t>
      </w:r>
      <w:r w:rsidRPr="00FC5586">
        <w:rPr>
          <w:rFonts w:ascii="Simplified Arabic" w:hAnsi="Simplified Arabic" w:cs="Simplified Arabic"/>
          <w:sz w:val="28"/>
          <w:szCs w:val="28"/>
          <w:rtl/>
        </w:rPr>
        <w:lastRenderedPageBreak/>
        <w:t xml:space="preserve">وقال سفيان الثوري وابن المبارك: كان أبو حنيفة أفقه </w:t>
      </w:r>
      <w:r w:rsidR="00455953">
        <w:rPr>
          <w:rFonts w:ascii="Simplified Arabic" w:hAnsi="Simplified Arabic" w:cs="Simplified Arabic"/>
          <w:sz w:val="28"/>
          <w:szCs w:val="28"/>
          <w:rtl/>
        </w:rPr>
        <w:t xml:space="preserve">أهل </w:t>
      </w:r>
      <w:r w:rsidRPr="00FC5586">
        <w:rPr>
          <w:rFonts w:ascii="Simplified Arabic" w:hAnsi="Simplified Arabic" w:cs="Simplified Arabic"/>
          <w:sz w:val="28"/>
          <w:szCs w:val="28"/>
          <w:rtl/>
        </w:rPr>
        <w:t xml:space="preserve">الأرض في زمانه، وقال أبو نعيم: كان صاحب غوص في المسائل، وقال مكي بن إبراهيم: كان أعلم </w:t>
      </w:r>
      <w:r w:rsidR="00455953">
        <w:rPr>
          <w:rFonts w:ascii="Simplified Arabic" w:hAnsi="Simplified Arabic" w:cs="Simplified Arabic"/>
          <w:sz w:val="28"/>
          <w:szCs w:val="28"/>
          <w:rtl/>
        </w:rPr>
        <w:t xml:space="preserve">أهل </w:t>
      </w:r>
      <w:r w:rsidRPr="00FC5586">
        <w:rPr>
          <w:rFonts w:ascii="Simplified Arabic" w:hAnsi="Simplified Arabic" w:cs="Simplified Arabic"/>
          <w:sz w:val="28"/>
          <w:szCs w:val="28"/>
          <w:rtl/>
        </w:rPr>
        <w:t xml:space="preserve">الأرض، وروى الخطيب بسنده، عن أسد بن عمرو: أن أبا حنيفة كان يصلي بالليل ويقرأ القرآن كل ليلة، ويبكي حتى يرحمه جيرانه، ومكث أربعين سنة يصلي الصبح بوضوء العشاء، وختم القرآن في الموضع الذي توفي فيه سبعين ألف مرة، وكانت وفاته في رجب من هذه </w:t>
      </w:r>
      <w:r w:rsidR="006930E2">
        <w:rPr>
          <w:rFonts w:ascii="Simplified Arabic" w:hAnsi="Simplified Arabic" w:cs="Simplified Arabic"/>
          <w:sz w:val="28"/>
          <w:szCs w:val="28"/>
          <w:rtl/>
        </w:rPr>
        <w:t xml:space="preserve">السنّة </w:t>
      </w:r>
      <w:r w:rsidRPr="00FC5586">
        <w:rPr>
          <w:rFonts w:ascii="Simplified Arabic" w:hAnsi="Simplified Arabic" w:cs="Simplified Arabic"/>
          <w:sz w:val="28"/>
          <w:szCs w:val="28"/>
          <w:rtl/>
        </w:rPr>
        <w:t xml:space="preserve">- أعني: سنة خمسين ومائة -، وعن ابن معين: سنة إحدى وخمسين، وقال غيره: سنة ثلاث وخمسين، والصحيح الأول، وكان مولده في سنة ثمانين فتم له من العمر سبعون سنة، وصلي عليه ببغداد ست مرات لكثرة الزحام، وقبره هناك رحمه الله " أهـ، </w:t>
      </w:r>
    </w:p>
    <w:p w14:paraId="6EAE2C86" w14:textId="77777777" w:rsidR="00866B1C" w:rsidRPr="00FC5586" w:rsidRDefault="0009781D" w:rsidP="00866B1C">
      <w:pPr>
        <w:bidi/>
        <w:jc w:val="both"/>
        <w:rPr>
          <w:rFonts w:ascii="Simplified Arabic" w:hAnsi="Simplified Arabic" w:cs="Simplified Arabic"/>
          <w:sz w:val="28"/>
          <w:szCs w:val="28"/>
          <w:rtl/>
        </w:rPr>
      </w:pPr>
      <w:r w:rsidRPr="00E2202E">
        <w:rPr>
          <w:rFonts w:ascii="Simplified Arabic" w:hAnsi="Simplified Arabic" w:cs="Simplified Arabic"/>
          <w:bCs/>
          <w:sz w:val="30"/>
          <w:szCs w:val="30"/>
          <w:u w:val="single"/>
          <w:rtl/>
        </w:rPr>
        <w:t>(4) الإمام الأعظم أبو حنيفة: يُعَدُّ هو المؤسِّس لأول مدرسة متخصصة في الفقه الإسلامي كعلم له منهج واضح، وقواعد رصينة، وموضوعات متكاملة تتناول جميع موضوعات الفقه</w:t>
      </w:r>
      <w:r w:rsidRPr="00E2202E">
        <w:rPr>
          <w:rFonts w:ascii="Simplified Arabic" w:hAnsi="Simplified Arabic" w:cs="Simplified Arabic"/>
          <w:bCs/>
          <w:sz w:val="30"/>
          <w:szCs w:val="30"/>
          <w:rtl/>
        </w:rPr>
        <w:t>،</w:t>
      </w:r>
      <w:r w:rsidRPr="00FC5586">
        <w:rPr>
          <w:rFonts w:ascii="Simplified Arabic" w:hAnsi="Simplified Arabic" w:cs="Simplified Arabic"/>
          <w:sz w:val="28"/>
          <w:szCs w:val="28"/>
          <w:rtl/>
        </w:rPr>
        <w:t xml:space="preserve"> وكل من جاء بعده استفاد من طريقته في الفقه حتى قال عنه الإمام الشافعي:(الناس عيال على أبي حنيفة في الفقه)، وأبو حنيفة -رحمه الله- ضرب مثلا عظيما في العلم بكتاب الله تعالى وسعة الاطلاع على سنة رسوله صلى الله عليه وسلم، وقد تتلمذ على كبار أئمة التابعين، فهضم علمهم، واستوعب فقههم، ووضع أصولا لمنهجه، وقد حدَّد رحمه الله تعالى بنفسه مصادر فقهه ومنهجه في الإفتاء بقوله: (آخذ بكتاب الله، فما لم أجد فبسنة رسول الله صلى الله عليه وسلم، فإن لم أجد في كتاب الله ولا سنة رسول الله صلى الله عليه وسلم أخذت بقول أصحابه، آخذ بقول مَن شئتُ منهم، وأَدَعُ مَن شئتُ منهم، ولا أَخْرُج من قولهم إلى قول غيرهم، فإذا ما انتهى الأمر، أو جاء إلى إبراهيم والشعبي وابن سيرين والحسن وعطاء وسعيد بن المسيب.. فقومٌ اجتهدوا، فأَجْتَهِدُ كما اجتهدوا) [مصطفى الشكعة: الأئمة الأربعة ص163، 164]، وقد تميَّز رحمه الله بطريقة خاصة في استنباط الأحكام التي لا تقف عند ظاهر النصوص، بل تغوص إلى المعاني التي تُشير إليها، وتتعمَّق في مقاصدها وغاياتها، كما أنه لا يعني اشتهار الإمام أبي حنيفة بالقول بالرأي والإكثار من القياس أنه يُهْمِل الأخذ بالأحاديث والآثار، أو أنه قليل البضاعة فيها، بل كان يشترط في قَبُول الحديث شروطًا متشدِّدة، مُبَالَغَة في التحرِّي والضبط، والتأكُّد من صحَّة نسبتها إلى رسول الله صلى الله عليه وسلم، وهذا التشدُّد في قَبول الحديث هو ما حمله على التوسُّع في تفسير ما صحَّ عنده منها، والإكثار من القياس عليها، حتى يُوَاجه النوازل والمشكلات المتجدِّدة، </w:t>
      </w:r>
    </w:p>
    <w:p w14:paraId="6F562296" w14:textId="39B480EE" w:rsidR="0009781D" w:rsidRPr="00FC5586" w:rsidRDefault="0009781D" w:rsidP="00866B1C">
      <w:pPr>
        <w:bidi/>
        <w:jc w:val="both"/>
        <w:rPr>
          <w:rFonts w:ascii="Simplified Arabic" w:hAnsi="Simplified Arabic" w:cs="Simplified Arabic"/>
          <w:sz w:val="28"/>
          <w:szCs w:val="28"/>
          <w:rtl/>
        </w:rPr>
      </w:pPr>
      <w:r w:rsidRPr="00E2202E">
        <w:rPr>
          <w:rFonts w:ascii="Simplified Arabic" w:hAnsi="Simplified Arabic" w:cs="Simplified Arabic"/>
          <w:bCs/>
          <w:sz w:val="30"/>
          <w:szCs w:val="30"/>
          <w:u w:val="single"/>
          <w:rtl/>
        </w:rPr>
        <w:lastRenderedPageBreak/>
        <w:t>(</w:t>
      </w:r>
      <w:r w:rsidR="00866B1C" w:rsidRPr="00E2202E">
        <w:rPr>
          <w:rFonts w:ascii="Simplified Arabic" w:hAnsi="Simplified Arabic" w:cs="Simplified Arabic" w:hint="cs"/>
          <w:bCs/>
          <w:sz w:val="30"/>
          <w:szCs w:val="30"/>
          <w:u w:val="single"/>
          <w:rtl/>
        </w:rPr>
        <w:t>5</w:t>
      </w:r>
      <w:r w:rsidRPr="00E2202E">
        <w:rPr>
          <w:rFonts w:ascii="Simplified Arabic" w:hAnsi="Simplified Arabic" w:cs="Simplified Arabic"/>
          <w:bCs/>
          <w:sz w:val="30"/>
          <w:szCs w:val="30"/>
          <w:u w:val="single"/>
          <w:rtl/>
        </w:rPr>
        <w:t xml:space="preserve">) السادة </w:t>
      </w:r>
      <w:proofErr w:type="spellStart"/>
      <w:r w:rsidRPr="00E2202E">
        <w:rPr>
          <w:rFonts w:ascii="Simplified Arabic" w:hAnsi="Simplified Arabic" w:cs="Simplified Arabic"/>
          <w:bCs/>
          <w:sz w:val="30"/>
          <w:szCs w:val="30"/>
          <w:u w:val="single"/>
          <w:rtl/>
        </w:rPr>
        <w:t>الماتريدية</w:t>
      </w:r>
      <w:proofErr w:type="spellEnd"/>
      <w:r w:rsidRPr="00E2202E">
        <w:rPr>
          <w:rFonts w:ascii="Simplified Arabic" w:hAnsi="Simplified Arabic" w:cs="Simplified Arabic"/>
          <w:bCs/>
          <w:sz w:val="30"/>
          <w:szCs w:val="30"/>
          <w:u w:val="single"/>
          <w:rtl/>
        </w:rPr>
        <w:t xml:space="preserve"> الأحناف هم أحدى مدارس </w:t>
      </w:r>
      <w:r w:rsidR="00455953" w:rsidRPr="00E2202E">
        <w:rPr>
          <w:rFonts w:ascii="Simplified Arabic" w:hAnsi="Simplified Arabic" w:cs="Simplified Arabic"/>
          <w:bCs/>
          <w:sz w:val="30"/>
          <w:szCs w:val="30"/>
          <w:u w:val="single"/>
          <w:rtl/>
        </w:rPr>
        <w:t xml:space="preserve">أهل </w:t>
      </w:r>
      <w:r w:rsidR="006930E2" w:rsidRPr="00E2202E">
        <w:rPr>
          <w:rFonts w:ascii="Simplified Arabic" w:hAnsi="Simplified Arabic" w:cs="Simplified Arabic"/>
          <w:bCs/>
          <w:sz w:val="30"/>
          <w:szCs w:val="30"/>
          <w:u w:val="single"/>
          <w:rtl/>
        </w:rPr>
        <w:t xml:space="preserve">السنّة </w:t>
      </w:r>
      <w:r w:rsidRPr="00E2202E">
        <w:rPr>
          <w:rFonts w:ascii="Simplified Arabic" w:hAnsi="Simplified Arabic" w:cs="Simplified Arabic"/>
          <w:bCs/>
          <w:sz w:val="30"/>
          <w:szCs w:val="30"/>
          <w:u w:val="single"/>
          <w:rtl/>
        </w:rPr>
        <w:t xml:space="preserve">والجماعة </w:t>
      </w:r>
      <w:proofErr w:type="spellStart"/>
      <w:r w:rsidRPr="00E2202E">
        <w:rPr>
          <w:rFonts w:ascii="Simplified Arabic" w:hAnsi="Simplified Arabic" w:cs="Simplified Arabic"/>
          <w:bCs/>
          <w:sz w:val="30"/>
          <w:szCs w:val="30"/>
          <w:u w:val="single"/>
          <w:rtl/>
        </w:rPr>
        <w:t>المتحصصة</w:t>
      </w:r>
      <w:proofErr w:type="spellEnd"/>
      <w:r w:rsidRPr="00E2202E">
        <w:rPr>
          <w:rFonts w:ascii="Simplified Arabic" w:hAnsi="Simplified Arabic" w:cs="Simplified Arabic"/>
          <w:bCs/>
          <w:sz w:val="30"/>
          <w:szCs w:val="30"/>
          <w:u w:val="single"/>
          <w:rtl/>
        </w:rPr>
        <w:t xml:space="preserve"> في باب العقيدة،</w:t>
      </w:r>
      <w:r w:rsidRPr="00FC5586">
        <w:rPr>
          <w:rFonts w:ascii="Simplified Arabic" w:hAnsi="Simplified Arabic" w:cs="Simplified Arabic"/>
          <w:bCs/>
          <w:sz w:val="28"/>
          <w:szCs w:val="28"/>
          <w:rtl/>
        </w:rPr>
        <w:t xml:space="preserve"> </w:t>
      </w:r>
      <w:r w:rsidRPr="00FC5586">
        <w:rPr>
          <w:rFonts w:ascii="Simplified Arabic" w:hAnsi="Simplified Arabic" w:cs="Simplified Arabic"/>
          <w:sz w:val="28"/>
          <w:szCs w:val="28"/>
          <w:rtl/>
          <w:lang w:bidi="ar-KW"/>
        </w:rPr>
        <w:t>(الأولى)</w:t>
      </w:r>
      <w:r w:rsidR="0012448F" w:rsidRPr="00FC5586">
        <w:rPr>
          <w:rFonts w:ascii="Simplified Arabic" w:hAnsi="Simplified Arabic" w:cs="Simplified Arabic"/>
          <w:sz w:val="28"/>
          <w:szCs w:val="28"/>
          <w:rtl/>
          <w:lang w:bidi="ar-KW"/>
        </w:rPr>
        <w:t>:</w:t>
      </w:r>
      <w:r w:rsidRPr="00FC5586">
        <w:rPr>
          <w:rFonts w:ascii="Simplified Arabic" w:hAnsi="Simplified Arabic" w:cs="Simplified Arabic"/>
          <w:sz w:val="28"/>
          <w:szCs w:val="28"/>
          <w:rtl/>
          <w:lang w:bidi="ar-KW"/>
        </w:rPr>
        <w:t xml:space="preserve"> المدرسة الأثرية وإمامها الإمام أحمد بن حنبل، و (الثانية)</w:t>
      </w:r>
      <w:r w:rsidR="0012448F" w:rsidRPr="00FC5586">
        <w:rPr>
          <w:rFonts w:ascii="Simplified Arabic" w:hAnsi="Simplified Arabic" w:cs="Simplified Arabic"/>
          <w:sz w:val="28"/>
          <w:szCs w:val="28"/>
          <w:rtl/>
          <w:lang w:bidi="ar-KW"/>
        </w:rPr>
        <w:t>:</w:t>
      </w:r>
      <w:r w:rsidRPr="00FC5586">
        <w:rPr>
          <w:rFonts w:ascii="Simplified Arabic" w:hAnsi="Simplified Arabic" w:cs="Simplified Arabic"/>
          <w:sz w:val="28"/>
          <w:szCs w:val="28"/>
          <w:rtl/>
          <w:lang w:bidi="ar-KW"/>
        </w:rPr>
        <w:t xml:space="preserve"> الأشعرية وإمامها الإمام أبو الحسن الأشعري حفيد الصحابي الجليل أبي موسى الأشعري رضي الله عنه، و (الثالثة)</w:t>
      </w:r>
      <w:r w:rsidR="0012448F" w:rsidRPr="00FC5586">
        <w:rPr>
          <w:rFonts w:ascii="Simplified Arabic" w:hAnsi="Simplified Arabic" w:cs="Simplified Arabic"/>
          <w:sz w:val="28"/>
          <w:szCs w:val="28"/>
          <w:rtl/>
          <w:lang w:bidi="ar-KW"/>
        </w:rPr>
        <w:t>:</w:t>
      </w:r>
      <w:r w:rsidRPr="00FC5586">
        <w:rPr>
          <w:rFonts w:ascii="Simplified Arabic" w:hAnsi="Simplified Arabic" w:cs="Simplified Arabic"/>
          <w:sz w:val="28"/>
          <w:szCs w:val="28"/>
          <w:rtl/>
          <w:lang w:bidi="ar-KW"/>
        </w:rPr>
        <w:t xml:space="preserve"> </w:t>
      </w:r>
      <w:proofErr w:type="spellStart"/>
      <w:r w:rsidRPr="00FC5586">
        <w:rPr>
          <w:rFonts w:ascii="Simplified Arabic" w:hAnsi="Simplified Arabic" w:cs="Simplified Arabic"/>
          <w:sz w:val="28"/>
          <w:szCs w:val="28"/>
          <w:rtl/>
          <w:lang w:bidi="ar-KW"/>
        </w:rPr>
        <w:t>الماتريدية</w:t>
      </w:r>
      <w:proofErr w:type="spellEnd"/>
      <w:r w:rsidRPr="00FC5586">
        <w:rPr>
          <w:rFonts w:ascii="Simplified Arabic" w:hAnsi="Simplified Arabic" w:cs="Simplified Arabic"/>
          <w:sz w:val="28"/>
          <w:szCs w:val="28"/>
          <w:rtl/>
          <w:lang w:bidi="ar-KW"/>
        </w:rPr>
        <w:t xml:space="preserve"> وإمامها الإمام أبو منصور الماتريدي حفيد الصحابي الجليل أبي أيوب الأنصاري رضي الله عنه، </w:t>
      </w:r>
      <w:r w:rsidRPr="00FC5586">
        <w:rPr>
          <w:rFonts w:ascii="Simplified Arabic" w:hAnsi="Simplified Arabic" w:cs="Simplified Arabic"/>
          <w:bCs/>
          <w:sz w:val="28"/>
          <w:szCs w:val="28"/>
          <w:u w:val="single"/>
          <w:rtl/>
          <w:lang w:bidi="ar-KW"/>
        </w:rPr>
        <w:t>والإمام أبى منصور الماتريدي</w:t>
      </w:r>
      <w:r w:rsidRPr="00FC5586">
        <w:rPr>
          <w:rFonts w:ascii="Simplified Arabic" w:hAnsi="Simplified Arabic" w:cs="Simplified Arabic"/>
          <w:bCs/>
          <w:sz w:val="28"/>
          <w:szCs w:val="28"/>
          <w:rtl/>
          <w:lang w:bidi="ar-KW"/>
        </w:rPr>
        <w:t>:</w:t>
      </w:r>
      <w:r w:rsidRPr="00FC5586">
        <w:rPr>
          <w:rFonts w:ascii="Simplified Arabic" w:hAnsi="Simplified Arabic" w:cs="Simplified Arabic"/>
          <w:sz w:val="28"/>
          <w:szCs w:val="28"/>
          <w:rtl/>
          <w:lang w:bidi="ar-KW"/>
        </w:rPr>
        <w:t xml:space="preserve"> هو كما لقبه </w:t>
      </w:r>
      <w:r w:rsidR="00455953">
        <w:rPr>
          <w:rFonts w:ascii="Simplified Arabic" w:hAnsi="Simplified Arabic" w:cs="Simplified Arabic"/>
          <w:sz w:val="28"/>
          <w:szCs w:val="28"/>
          <w:rtl/>
          <w:lang w:bidi="ar-KW"/>
        </w:rPr>
        <w:t xml:space="preserve">أهل </w:t>
      </w:r>
      <w:r w:rsidR="006930E2">
        <w:rPr>
          <w:rFonts w:ascii="Simplified Arabic" w:hAnsi="Simplified Arabic" w:cs="Simplified Arabic"/>
          <w:sz w:val="28"/>
          <w:szCs w:val="28"/>
          <w:rtl/>
          <w:lang w:bidi="ar-KW"/>
        </w:rPr>
        <w:t xml:space="preserve">السنّة </w:t>
      </w:r>
      <w:r w:rsidRPr="00FC5586">
        <w:rPr>
          <w:rFonts w:ascii="Simplified Arabic" w:hAnsi="Simplified Arabic" w:cs="Simplified Arabic"/>
          <w:sz w:val="28"/>
          <w:szCs w:val="28"/>
          <w:rtl/>
          <w:lang w:bidi="ar-KW"/>
        </w:rPr>
        <w:t>والجماعة: إمام</w:t>
      </w:r>
      <w:r w:rsidRPr="00FC5586">
        <w:rPr>
          <w:rFonts w:ascii="Simplified Arabic" w:hAnsi="Simplified Arabic" w:cs="Simplified Arabic"/>
          <w:sz w:val="28"/>
          <w:szCs w:val="28"/>
          <w:lang w:bidi="ar-KW"/>
        </w:rPr>
        <w:t xml:space="preserve"> </w:t>
      </w:r>
      <w:r w:rsidRPr="00FC5586">
        <w:rPr>
          <w:rFonts w:ascii="Simplified Arabic" w:hAnsi="Simplified Arabic" w:cs="Simplified Arabic"/>
          <w:sz w:val="28"/>
          <w:szCs w:val="28"/>
          <w:rtl/>
          <w:lang w:bidi="ar-KW"/>
        </w:rPr>
        <w:t xml:space="preserve">الهدى وإمام المتكلمين ومصحح عقائد المسلمين ورئيس </w:t>
      </w:r>
      <w:r w:rsidR="00455953">
        <w:rPr>
          <w:rFonts w:ascii="Simplified Arabic" w:hAnsi="Simplified Arabic" w:cs="Simplified Arabic"/>
          <w:sz w:val="28"/>
          <w:szCs w:val="28"/>
          <w:rtl/>
          <w:lang w:bidi="ar-KW"/>
        </w:rPr>
        <w:t xml:space="preserve">أهل </w:t>
      </w:r>
      <w:r w:rsidR="006930E2">
        <w:rPr>
          <w:rFonts w:ascii="Simplified Arabic" w:hAnsi="Simplified Arabic" w:cs="Simplified Arabic"/>
          <w:sz w:val="28"/>
          <w:szCs w:val="28"/>
          <w:rtl/>
          <w:lang w:bidi="ar-KW"/>
        </w:rPr>
        <w:t xml:space="preserve">السنّة </w:t>
      </w:r>
      <w:r w:rsidRPr="00FC5586">
        <w:rPr>
          <w:rFonts w:ascii="Simplified Arabic" w:hAnsi="Simplified Arabic" w:cs="Simplified Arabic"/>
          <w:sz w:val="28"/>
          <w:szCs w:val="28"/>
          <w:rtl/>
          <w:lang w:bidi="ar-KW"/>
        </w:rPr>
        <w:t xml:space="preserve">والجماعة وناصر </w:t>
      </w:r>
      <w:r w:rsidR="006930E2">
        <w:rPr>
          <w:rFonts w:ascii="Simplified Arabic" w:hAnsi="Simplified Arabic" w:cs="Simplified Arabic"/>
          <w:sz w:val="28"/>
          <w:szCs w:val="28"/>
          <w:rtl/>
          <w:lang w:bidi="ar-KW"/>
        </w:rPr>
        <w:t xml:space="preserve">السنّة </w:t>
      </w:r>
      <w:r w:rsidRPr="00FC5586">
        <w:rPr>
          <w:rFonts w:ascii="Simplified Arabic" w:hAnsi="Simplified Arabic" w:cs="Simplified Arabic"/>
          <w:sz w:val="28"/>
          <w:szCs w:val="28"/>
          <w:rtl/>
          <w:lang w:bidi="ar-KW"/>
        </w:rPr>
        <w:t>وقامع البدعة، كان الإمام الماتريدي والإمام أبو الحسن الأشعري الإمامين الجليلين اللذين حررا عقيدة </w:t>
      </w:r>
      <w:r w:rsidR="00455953">
        <w:rPr>
          <w:rFonts w:ascii="Simplified Arabic" w:hAnsi="Simplified Arabic" w:cs="Simplified Arabic"/>
          <w:sz w:val="28"/>
          <w:szCs w:val="28"/>
          <w:rtl/>
          <w:lang w:bidi="ar-KW"/>
        </w:rPr>
        <w:t xml:space="preserve">أهل </w:t>
      </w:r>
      <w:r w:rsidR="006930E2">
        <w:rPr>
          <w:rFonts w:ascii="Simplified Arabic" w:hAnsi="Simplified Arabic" w:cs="Simplified Arabic"/>
          <w:sz w:val="28"/>
          <w:szCs w:val="28"/>
          <w:rtl/>
          <w:lang w:bidi="ar-KW"/>
        </w:rPr>
        <w:t xml:space="preserve">السنّة </w:t>
      </w:r>
      <w:r w:rsidRPr="00FC5586">
        <w:rPr>
          <w:rFonts w:ascii="Simplified Arabic" w:hAnsi="Simplified Arabic" w:cs="Simplified Arabic"/>
          <w:sz w:val="28"/>
          <w:szCs w:val="28"/>
          <w:rtl/>
          <w:lang w:bidi="ar-KW"/>
        </w:rPr>
        <w:t xml:space="preserve">والجماعة بالأدلة النقلية والعقلية، </w:t>
      </w:r>
      <w:r w:rsidRPr="00FC5586">
        <w:rPr>
          <w:rFonts w:ascii="Simplified Arabic" w:hAnsi="Simplified Arabic" w:cs="Simplified Arabic"/>
          <w:b/>
          <w:bCs/>
          <w:sz w:val="28"/>
          <w:szCs w:val="28"/>
          <w:u w:val="single"/>
          <w:rtl/>
          <w:lang w:bidi="ar-KW"/>
        </w:rPr>
        <w:t>وعلم الإمام الماتريدي يصل سنده إلى الإمام الجليل أبي حنيفة النعمان</w:t>
      </w:r>
      <w:r w:rsidRPr="00FC5586">
        <w:rPr>
          <w:rFonts w:ascii="Simplified Arabic" w:hAnsi="Simplified Arabic" w:cs="Simplified Arabic"/>
          <w:sz w:val="28"/>
          <w:szCs w:val="28"/>
          <w:rtl/>
          <w:lang w:bidi="ar-KW"/>
        </w:rPr>
        <w:t xml:space="preserve">، وقد درس العلوم العقلية، كما درس العلوم النقلية درسًا متقنًا عميقًا، ووقف على دقائقها حتى صار إمامًا مبرزًا في علم العقيدة على منهاج </w:t>
      </w:r>
      <w:r w:rsidR="00455953">
        <w:rPr>
          <w:rFonts w:ascii="Simplified Arabic" w:hAnsi="Simplified Arabic" w:cs="Simplified Arabic"/>
          <w:sz w:val="28"/>
          <w:szCs w:val="28"/>
          <w:rtl/>
          <w:lang w:bidi="ar-KW"/>
        </w:rPr>
        <w:t xml:space="preserve">أهل </w:t>
      </w:r>
      <w:r w:rsidR="006930E2">
        <w:rPr>
          <w:rFonts w:ascii="Simplified Arabic" w:hAnsi="Simplified Arabic" w:cs="Simplified Arabic"/>
          <w:sz w:val="28"/>
          <w:szCs w:val="28"/>
          <w:rtl/>
          <w:lang w:bidi="ar-KW"/>
        </w:rPr>
        <w:t xml:space="preserve">السنّة </w:t>
      </w:r>
      <w:r w:rsidRPr="00FC5586">
        <w:rPr>
          <w:rFonts w:ascii="Simplified Arabic" w:hAnsi="Simplified Arabic" w:cs="Simplified Arabic"/>
          <w:sz w:val="28"/>
          <w:szCs w:val="28"/>
          <w:rtl/>
          <w:lang w:bidi="ar-KW"/>
        </w:rPr>
        <w:t>والجماعة، و</w:t>
      </w:r>
      <w:r w:rsidRPr="00FC5586">
        <w:rPr>
          <w:rFonts w:ascii="Simplified Arabic" w:hAnsi="Simplified Arabic" w:cs="Simplified Arabic"/>
          <w:sz w:val="28"/>
          <w:szCs w:val="28"/>
          <w:rtl/>
        </w:rPr>
        <w:t xml:space="preserve">كان لأنصاره رحمه الله الدور المهم في رفع راية الحق راية </w:t>
      </w:r>
      <w:r w:rsidR="00455953">
        <w:rPr>
          <w:rFonts w:ascii="Simplified Arabic" w:hAnsi="Simplified Arabic" w:cs="Simplified Arabic"/>
          <w:sz w:val="28"/>
          <w:szCs w:val="28"/>
          <w:rtl/>
        </w:rPr>
        <w:t xml:space="preserve">أهل </w:t>
      </w:r>
      <w:r w:rsidR="006930E2">
        <w:rPr>
          <w:rFonts w:ascii="Simplified Arabic" w:hAnsi="Simplified Arabic" w:cs="Simplified Arabic"/>
          <w:sz w:val="28"/>
          <w:szCs w:val="28"/>
          <w:rtl/>
        </w:rPr>
        <w:t xml:space="preserve">السنّة </w:t>
      </w:r>
      <w:r w:rsidRPr="00FC5586">
        <w:rPr>
          <w:rFonts w:ascii="Simplified Arabic" w:hAnsi="Simplified Arabic" w:cs="Simplified Arabic"/>
          <w:sz w:val="28"/>
          <w:szCs w:val="28"/>
          <w:rtl/>
        </w:rPr>
        <w:t xml:space="preserve">والجماعة في وجه المعتزلة والمجسمة </w:t>
      </w:r>
      <w:proofErr w:type="spellStart"/>
      <w:r w:rsidRPr="00FC5586">
        <w:rPr>
          <w:rFonts w:ascii="Simplified Arabic" w:hAnsi="Simplified Arabic" w:cs="Simplified Arabic"/>
          <w:sz w:val="28"/>
          <w:szCs w:val="28"/>
          <w:rtl/>
        </w:rPr>
        <w:t>والحشوية</w:t>
      </w:r>
      <w:proofErr w:type="spellEnd"/>
      <w:r w:rsidRPr="00FC5586">
        <w:rPr>
          <w:rFonts w:ascii="Simplified Arabic" w:hAnsi="Simplified Arabic" w:cs="Simplified Arabic"/>
          <w:sz w:val="28"/>
          <w:szCs w:val="28"/>
          <w:rtl/>
        </w:rPr>
        <w:t xml:space="preserve">، </w:t>
      </w:r>
      <w:r w:rsidRPr="00FC5586">
        <w:rPr>
          <w:rFonts w:ascii="Simplified Arabic" w:hAnsi="Simplified Arabic" w:cs="Simplified Arabic"/>
          <w:b/>
          <w:bCs/>
          <w:sz w:val="28"/>
          <w:szCs w:val="28"/>
          <w:u w:val="single"/>
          <w:rtl/>
        </w:rPr>
        <w:t>ولا ننسى أن الإمام أبا جعفر الطحاوي</w:t>
      </w:r>
      <w:r w:rsidRPr="00FC5586">
        <w:rPr>
          <w:rFonts w:ascii="Simplified Arabic" w:hAnsi="Simplified Arabic" w:cs="Simplified Arabic"/>
          <w:sz w:val="28"/>
          <w:szCs w:val="28"/>
          <w:rtl/>
        </w:rPr>
        <w:t xml:space="preserve"> (ت: 321 هــ)، وهو من هو في العلم والفقه والعقيدة، وقد لاقت عقيدته المعروفة بالعقيدة الطحاوية قبولا عند الامة نادرا ما نجد توافقا مثله في مجال العقيدة، وهو يقول في مقدمتها: ((هذا ذكر بيان اعتقاد</w:t>
      </w:r>
      <w:r w:rsidR="0012448F" w:rsidRPr="00FC5586">
        <w:rPr>
          <w:rFonts w:ascii="Simplified Arabic" w:hAnsi="Simplified Arabic" w:cs="Simplified Arabic"/>
          <w:sz w:val="28"/>
          <w:szCs w:val="28"/>
          <w:rtl/>
        </w:rPr>
        <w:t xml:space="preserve"> </w:t>
      </w:r>
      <w:r w:rsidR="00455953">
        <w:rPr>
          <w:rFonts w:ascii="Simplified Arabic" w:hAnsi="Simplified Arabic" w:cs="Simplified Arabic"/>
          <w:sz w:val="28"/>
          <w:szCs w:val="28"/>
          <w:rtl/>
        </w:rPr>
        <w:t xml:space="preserve">أهل </w:t>
      </w:r>
      <w:r w:rsidR="006930E2">
        <w:rPr>
          <w:rFonts w:ascii="Simplified Arabic" w:hAnsi="Simplified Arabic" w:cs="Simplified Arabic"/>
          <w:sz w:val="28"/>
          <w:szCs w:val="28"/>
          <w:rtl/>
        </w:rPr>
        <w:t xml:space="preserve">السنّة </w:t>
      </w:r>
      <w:r w:rsidRPr="00FC5586">
        <w:rPr>
          <w:rFonts w:ascii="Simplified Arabic" w:hAnsi="Simplified Arabic" w:cs="Simplified Arabic"/>
          <w:sz w:val="28"/>
          <w:szCs w:val="28"/>
          <w:rtl/>
        </w:rPr>
        <w:t xml:space="preserve">والجماعة على مذهب فقهاء الملة أبي حنيفة النعمان بن ثابت الكوفي، وأبي يوسف يعقوب بن إبراهيم الأنصاري، وأبي عبد الله محمد بن الحسن الشيباني رحمة الله عليهم أجمعين، وما يعتقدون من أصول الدين ويدينون به رب العالمين)) أهــ </w:t>
      </w:r>
    </w:p>
    <w:p w14:paraId="5679BC0B" w14:textId="77777777" w:rsidR="0009781D" w:rsidRPr="00FC5586" w:rsidRDefault="0009781D" w:rsidP="0009781D">
      <w:pPr>
        <w:bidi/>
        <w:jc w:val="center"/>
        <w:rPr>
          <w:rFonts w:ascii="Simplified Arabic" w:hAnsi="Simplified Arabic" w:cs="Simplified Arabic"/>
          <w:sz w:val="28"/>
          <w:szCs w:val="28"/>
          <w:rtl/>
        </w:rPr>
      </w:pPr>
      <w:r w:rsidRPr="00FC5586">
        <w:rPr>
          <w:rFonts w:ascii="Simplified Arabic" w:hAnsi="Simplified Arabic" w:cs="Simplified Arabic"/>
          <w:sz w:val="28"/>
          <w:szCs w:val="28"/>
          <w:rtl/>
        </w:rPr>
        <w:t>***</w:t>
      </w:r>
    </w:p>
    <w:p w14:paraId="172FCD09" w14:textId="77777777" w:rsidR="0009781D" w:rsidRPr="00FC5586" w:rsidRDefault="0009781D" w:rsidP="0009781D">
      <w:pPr>
        <w:bidi/>
        <w:jc w:val="both"/>
        <w:rPr>
          <w:rFonts w:ascii="Simplified Arabic" w:hAnsi="Simplified Arabic" w:cs="Simplified Arabic"/>
          <w:sz w:val="28"/>
          <w:szCs w:val="28"/>
          <w:rtl/>
        </w:rPr>
      </w:pPr>
    </w:p>
    <w:p w14:paraId="5F826A06" w14:textId="3874CEA3" w:rsidR="0009781D" w:rsidRPr="00FC5586" w:rsidRDefault="0009781D" w:rsidP="0009781D">
      <w:pPr>
        <w:bidi/>
        <w:jc w:val="center"/>
        <w:rPr>
          <w:rFonts w:ascii="Simplified Arabic" w:hAnsi="Simplified Arabic" w:cs="Simplified Arabic"/>
          <w:rtl/>
          <w:lang w:eastAsia="ar-SA" w:bidi="ar-KW"/>
        </w:rPr>
      </w:pPr>
    </w:p>
    <w:p w14:paraId="742823F2" w14:textId="42F7E7DC" w:rsidR="00FB7D4E" w:rsidRPr="00FC5586" w:rsidRDefault="00FB7D4E" w:rsidP="00FB7D4E">
      <w:pPr>
        <w:bidi/>
        <w:jc w:val="center"/>
        <w:rPr>
          <w:rFonts w:ascii="Simplified Arabic" w:hAnsi="Simplified Arabic" w:cs="Simplified Arabic"/>
          <w:rtl/>
          <w:lang w:eastAsia="ar-SA" w:bidi="ar-KW"/>
        </w:rPr>
      </w:pPr>
    </w:p>
    <w:p w14:paraId="3B86C0F5" w14:textId="6921B952" w:rsidR="00FB7D4E" w:rsidRDefault="00FB7D4E" w:rsidP="00FB7D4E">
      <w:pPr>
        <w:bidi/>
        <w:jc w:val="center"/>
        <w:rPr>
          <w:rFonts w:ascii="Simplified Arabic" w:hAnsi="Simplified Arabic" w:cs="Simplified Arabic"/>
          <w:rtl/>
          <w:lang w:eastAsia="ar-SA" w:bidi="ar-KW"/>
        </w:rPr>
      </w:pPr>
    </w:p>
    <w:p w14:paraId="4DCF6058" w14:textId="77777777" w:rsidR="007B0F70" w:rsidRDefault="007B0F70" w:rsidP="007B0F70">
      <w:pPr>
        <w:bidi/>
        <w:jc w:val="center"/>
        <w:rPr>
          <w:rFonts w:ascii="Simplified Arabic" w:hAnsi="Simplified Arabic" w:cs="Simplified Arabic"/>
          <w:rtl/>
          <w:lang w:eastAsia="ar-SA" w:bidi="ar-KW"/>
        </w:rPr>
      </w:pPr>
    </w:p>
    <w:p w14:paraId="29BD959F" w14:textId="77777777" w:rsidR="007B0F70" w:rsidRPr="00FC5586" w:rsidRDefault="007B0F70" w:rsidP="007B0F70">
      <w:pPr>
        <w:bidi/>
        <w:jc w:val="center"/>
        <w:rPr>
          <w:rFonts w:ascii="Simplified Arabic" w:hAnsi="Simplified Arabic" w:cs="Simplified Arabic"/>
          <w:rtl/>
          <w:lang w:eastAsia="ar-SA" w:bidi="ar-KW"/>
        </w:rPr>
      </w:pPr>
    </w:p>
    <w:p w14:paraId="292A4850" w14:textId="75226D41" w:rsidR="0009781D" w:rsidRPr="00FC5586" w:rsidRDefault="0009781D" w:rsidP="0009781D">
      <w:pPr>
        <w:pBdr>
          <w:top w:val="threeDEngrave" w:sz="24" w:space="1" w:color="auto"/>
          <w:left w:val="threeDEngrave" w:sz="24" w:space="4" w:color="auto"/>
          <w:bottom w:val="threeDEmboss" w:sz="24" w:space="1" w:color="auto"/>
          <w:right w:val="threeDEmboss" w:sz="24" w:space="4" w:color="auto"/>
        </w:pBdr>
        <w:bidi/>
        <w:jc w:val="center"/>
        <w:rPr>
          <w:rFonts w:ascii="Simplified Arabic" w:hAnsi="Simplified Arabic" w:cs="Simplified Arabic"/>
          <w:b/>
          <w:bCs/>
          <w:sz w:val="20"/>
          <w:szCs w:val="20"/>
          <w:u w:val="single"/>
          <w:rtl/>
          <w:lang w:bidi="ar-KW"/>
        </w:rPr>
      </w:pPr>
    </w:p>
    <w:p w14:paraId="44C6413D" w14:textId="77777777" w:rsidR="00D308BD" w:rsidRPr="00FC5586" w:rsidRDefault="00D308BD" w:rsidP="00D308BD">
      <w:pPr>
        <w:pBdr>
          <w:top w:val="threeDEngrave" w:sz="24" w:space="1" w:color="auto"/>
          <w:left w:val="threeDEngrave" w:sz="24" w:space="4" w:color="auto"/>
          <w:bottom w:val="threeDEmboss" w:sz="24" w:space="1" w:color="auto"/>
          <w:right w:val="threeDEmboss" w:sz="24" w:space="4" w:color="auto"/>
        </w:pBdr>
        <w:bidi/>
        <w:jc w:val="center"/>
        <w:rPr>
          <w:rFonts w:ascii="Simplified Arabic" w:hAnsi="Simplified Arabic" w:cs="Simplified Arabic"/>
          <w:b/>
          <w:bCs/>
          <w:sz w:val="20"/>
          <w:szCs w:val="20"/>
          <w:u w:val="single"/>
          <w:rtl/>
          <w:lang w:bidi="ar-KW"/>
        </w:rPr>
      </w:pPr>
    </w:p>
    <w:p w14:paraId="562500A0" w14:textId="06275D48" w:rsidR="0009781D" w:rsidRPr="00FC5586" w:rsidRDefault="00A3142D" w:rsidP="0009781D">
      <w:pPr>
        <w:pBdr>
          <w:top w:val="threeDEngrave" w:sz="24" w:space="1" w:color="auto"/>
          <w:left w:val="threeDEngrave" w:sz="24" w:space="4" w:color="auto"/>
          <w:bottom w:val="threeDEmboss" w:sz="24" w:space="1" w:color="auto"/>
          <w:right w:val="threeDEmboss" w:sz="24" w:space="4" w:color="auto"/>
        </w:pBdr>
        <w:bidi/>
        <w:jc w:val="center"/>
        <w:rPr>
          <w:rFonts w:ascii="Simplified Arabic" w:hAnsi="Simplified Arabic" w:cs="Simplified Arabic"/>
          <w:b/>
          <w:bCs/>
          <w:sz w:val="40"/>
          <w:szCs w:val="40"/>
          <w:highlight w:val="yellow"/>
          <w:u w:val="single"/>
          <w:rtl/>
          <w:lang w:bidi="ar-KW"/>
        </w:rPr>
      </w:pPr>
      <w:r w:rsidRPr="00FC5586">
        <w:rPr>
          <w:rFonts w:ascii="Simplified Arabic" w:hAnsi="Simplified Arabic" w:cs="Simplified Arabic" w:hint="cs"/>
          <w:b/>
          <w:bCs/>
          <w:sz w:val="40"/>
          <w:szCs w:val="40"/>
          <w:highlight w:val="yellow"/>
          <w:u w:val="single"/>
          <w:rtl/>
          <w:lang w:bidi="ar-KW"/>
        </w:rPr>
        <w:t>الفصل السابع</w:t>
      </w:r>
    </w:p>
    <w:p w14:paraId="6495D29D" w14:textId="77777777" w:rsidR="0009781D" w:rsidRPr="00FC5586" w:rsidRDefault="0009781D" w:rsidP="0009781D">
      <w:pPr>
        <w:pBdr>
          <w:top w:val="threeDEngrave" w:sz="24" w:space="1" w:color="auto"/>
          <w:left w:val="threeDEngrave" w:sz="24" w:space="4" w:color="auto"/>
          <w:bottom w:val="threeDEmboss" w:sz="24" w:space="1" w:color="auto"/>
          <w:right w:val="threeDEmboss" w:sz="24" w:space="4" w:color="auto"/>
        </w:pBdr>
        <w:bidi/>
        <w:jc w:val="center"/>
        <w:rPr>
          <w:rFonts w:ascii="Simplified Arabic" w:hAnsi="Simplified Arabic" w:cs="Simplified Arabic"/>
          <w:b/>
          <w:bCs/>
          <w:sz w:val="40"/>
          <w:szCs w:val="40"/>
          <w:highlight w:val="yellow"/>
          <w:u w:val="single"/>
          <w:rtl/>
          <w:lang w:bidi="ar-KW"/>
        </w:rPr>
      </w:pPr>
      <w:r w:rsidRPr="00FC5586">
        <w:rPr>
          <w:rFonts w:ascii="Simplified Arabic" w:hAnsi="Simplified Arabic" w:cs="Simplified Arabic"/>
          <w:b/>
          <w:bCs/>
          <w:sz w:val="40"/>
          <w:szCs w:val="40"/>
          <w:highlight w:val="yellow"/>
          <w:u w:val="single"/>
          <w:rtl/>
          <w:lang w:bidi="ar-KW"/>
        </w:rPr>
        <w:t xml:space="preserve">مذهب السادة الأشاعرة </w:t>
      </w:r>
      <w:proofErr w:type="spellStart"/>
      <w:r w:rsidRPr="00FC5586">
        <w:rPr>
          <w:rFonts w:ascii="Simplified Arabic" w:hAnsi="Simplified Arabic" w:cs="Simplified Arabic"/>
          <w:b/>
          <w:bCs/>
          <w:sz w:val="40"/>
          <w:szCs w:val="40"/>
          <w:highlight w:val="yellow"/>
          <w:u w:val="single"/>
          <w:rtl/>
          <w:lang w:bidi="ar-KW"/>
        </w:rPr>
        <w:t>والماتريدية</w:t>
      </w:r>
      <w:proofErr w:type="spellEnd"/>
      <w:r w:rsidRPr="00FC5586">
        <w:rPr>
          <w:rFonts w:ascii="Simplified Arabic" w:hAnsi="Simplified Arabic" w:cs="Simplified Arabic"/>
          <w:b/>
          <w:bCs/>
          <w:sz w:val="40"/>
          <w:szCs w:val="40"/>
          <w:highlight w:val="yellow"/>
          <w:u w:val="single"/>
          <w:rtl/>
          <w:lang w:bidi="ar-KW"/>
        </w:rPr>
        <w:t xml:space="preserve"> في مسائل الإيمان</w:t>
      </w:r>
    </w:p>
    <w:p w14:paraId="62BDBEBA" w14:textId="5A2F051C" w:rsidR="0009781D" w:rsidRPr="00FC5586" w:rsidRDefault="0009781D" w:rsidP="0009781D">
      <w:pPr>
        <w:pBdr>
          <w:top w:val="threeDEngrave" w:sz="24" w:space="1" w:color="auto"/>
          <w:left w:val="threeDEngrave" w:sz="24" w:space="4" w:color="auto"/>
          <w:bottom w:val="threeDEmboss" w:sz="24" w:space="1" w:color="auto"/>
          <w:right w:val="threeDEmboss" w:sz="24" w:space="4" w:color="auto"/>
        </w:pBdr>
        <w:bidi/>
        <w:jc w:val="center"/>
        <w:rPr>
          <w:rFonts w:ascii="Simplified Arabic" w:hAnsi="Simplified Arabic" w:cs="Simplified Arabic"/>
          <w:b/>
          <w:bCs/>
          <w:sz w:val="40"/>
          <w:szCs w:val="40"/>
          <w:highlight w:val="yellow"/>
          <w:u w:val="single"/>
          <w:lang w:bidi="ar-KW"/>
        </w:rPr>
      </w:pPr>
      <w:r w:rsidRPr="00FC5586">
        <w:rPr>
          <w:rFonts w:ascii="Simplified Arabic" w:hAnsi="Simplified Arabic" w:cs="Simplified Arabic"/>
          <w:b/>
          <w:bCs/>
          <w:sz w:val="40"/>
          <w:szCs w:val="40"/>
          <w:highlight w:val="yellow"/>
          <w:u w:val="single"/>
          <w:rtl/>
          <w:lang w:bidi="ar-KW"/>
        </w:rPr>
        <w:t>هو التأصيل الشرعي لما دل عليه الكتاب و</w:t>
      </w:r>
      <w:r w:rsidR="006930E2">
        <w:rPr>
          <w:rFonts w:ascii="Simplified Arabic" w:hAnsi="Simplified Arabic" w:cs="Simplified Arabic"/>
          <w:b/>
          <w:bCs/>
          <w:sz w:val="40"/>
          <w:szCs w:val="40"/>
          <w:highlight w:val="yellow"/>
          <w:u w:val="single"/>
          <w:rtl/>
          <w:lang w:bidi="ar-KW"/>
        </w:rPr>
        <w:t xml:space="preserve">السنّة </w:t>
      </w:r>
      <w:r w:rsidRPr="00FC5586">
        <w:rPr>
          <w:rFonts w:ascii="Simplified Arabic" w:hAnsi="Simplified Arabic" w:cs="Simplified Arabic"/>
          <w:b/>
          <w:bCs/>
          <w:sz w:val="40"/>
          <w:szCs w:val="40"/>
          <w:highlight w:val="yellow"/>
          <w:u w:val="single"/>
          <w:rtl/>
          <w:lang w:bidi="ar-KW"/>
        </w:rPr>
        <w:t>في باب الإيمان</w:t>
      </w:r>
    </w:p>
    <w:p w14:paraId="244AE2C7" w14:textId="3C9D9CC8" w:rsidR="0009781D" w:rsidRPr="00FC5586" w:rsidRDefault="0009781D" w:rsidP="0009781D">
      <w:pPr>
        <w:pBdr>
          <w:top w:val="threeDEngrave" w:sz="24" w:space="1" w:color="auto"/>
          <w:left w:val="threeDEngrave" w:sz="24" w:space="4" w:color="auto"/>
          <w:bottom w:val="threeDEmboss" w:sz="24" w:space="1" w:color="auto"/>
          <w:right w:val="threeDEmboss" w:sz="24" w:space="4" w:color="auto"/>
        </w:pBdr>
        <w:bidi/>
        <w:jc w:val="center"/>
        <w:rPr>
          <w:rFonts w:ascii="Simplified Arabic" w:hAnsi="Simplified Arabic" w:cs="Simplified Arabic"/>
          <w:b/>
          <w:bCs/>
          <w:sz w:val="40"/>
          <w:szCs w:val="40"/>
          <w:u w:val="single"/>
          <w:rtl/>
          <w:lang w:bidi="ar-KW"/>
        </w:rPr>
      </w:pPr>
      <w:r w:rsidRPr="00FC5586">
        <w:rPr>
          <w:rFonts w:ascii="Simplified Arabic" w:hAnsi="Simplified Arabic" w:cs="Simplified Arabic"/>
          <w:b/>
          <w:bCs/>
          <w:sz w:val="40"/>
          <w:szCs w:val="40"/>
          <w:highlight w:val="yellow"/>
          <w:u w:val="single"/>
          <w:rtl/>
          <w:lang w:bidi="ar-KW"/>
        </w:rPr>
        <w:t>وهو المذهب المعتمد ل</w:t>
      </w:r>
      <w:r w:rsidR="00455953">
        <w:rPr>
          <w:rFonts w:ascii="Simplified Arabic" w:hAnsi="Simplified Arabic" w:cs="Simplified Arabic"/>
          <w:b/>
          <w:bCs/>
          <w:sz w:val="40"/>
          <w:szCs w:val="40"/>
          <w:highlight w:val="yellow"/>
          <w:u w:val="single"/>
          <w:rtl/>
          <w:lang w:bidi="ar-KW"/>
        </w:rPr>
        <w:t xml:space="preserve">أهل </w:t>
      </w:r>
      <w:r w:rsidR="006930E2">
        <w:rPr>
          <w:rFonts w:ascii="Simplified Arabic" w:hAnsi="Simplified Arabic" w:cs="Simplified Arabic"/>
          <w:b/>
          <w:bCs/>
          <w:sz w:val="40"/>
          <w:szCs w:val="40"/>
          <w:highlight w:val="yellow"/>
          <w:u w:val="single"/>
          <w:rtl/>
          <w:lang w:bidi="ar-KW"/>
        </w:rPr>
        <w:t xml:space="preserve">السنّة </w:t>
      </w:r>
      <w:r w:rsidRPr="00FC5586">
        <w:rPr>
          <w:rFonts w:ascii="Simplified Arabic" w:hAnsi="Simplified Arabic" w:cs="Simplified Arabic"/>
          <w:b/>
          <w:bCs/>
          <w:sz w:val="40"/>
          <w:szCs w:val="40"/>
          <w:highlight w:val="yellow"/>
          <w:u w:val="single"/>
          <w:rtl/>
          <w:lang w:bidi="ar-KW"/>
        </w:rPr>
        <w:t>والجماعـة في باب الإيمان والكفر</w:t>
      </w:r>
    </w:p>
    <w:p w14:paraId="67EAB3C6" w14:textId="04C19DDA" w:rsidR="0009781D" w:rsidRPr="00FC5586" w:rsidRDefault="0009781D" w:rsidP="0009781D">
      <w:pPr>
        <w:pBdr>
          <w:top w:val="threeDEngrave" w:sz="24" w:space="1" w:color="auto"/>
          <w:left w:val="threeDEngrave" w:sz="24" w:space="4" w:color="auto"/>
          <w:bottom w:val="threeDEmboss" w:sz="24" w:space="1" w:color="auto"/>
          <w:right w:val="threeDEmboss" w:sz="24" w:space="4" w:color="auto"/>
        </w:pBdr>
        <w:bidi/>
        <w:jc w:val="center"/>
        <w:rPr>
          <w:rFonts w:ascii="Simplified Arabic" w:hAnsi="Simplified Arabic" w:cs="Simplified Arabic"/>
          <w:b/>
          <w:bCs/>
          <w:sz w:val="20"/>
          <w:szCs w:val="20"/>
          <w:u w:val="single"/>
          <w:rtl/>
          <w:lang w:bidi="ar-KW"/>
        </w:rPr>
      </w:pPr>
    </w:p>
    <w:p w14:paraId="12D15BC3" w14:textId="77777777" w:rsidR="00D308BD" w:rsidRPr="00FC5586" w:rsidRDefault="00D308BD" w:rsidP="00D308BD">
      <w:pPr>
        <w:pBdr>
          <w:top w:val="threeDEngrave" w:sz="24" w:space="1" w:color="auto"/>
          <w:left w:val="threeDEngrave" w:sz="24" w:space="4" w:color="auto"/>
          <w:bottom w:val="threeDEmboss" w:sz="24" w:space="1" w:color="auto"/>
          <w:right w:val="threeDEmboss" w:sz="24" w:space="4" w:color="auto"/>
        </w:pBdr>
        <w:bidi/>
        <w:jc w:val="center"/>
        <w:rPr>
          <w:rFonts w:ascii="Simplified Arabic" w:hAnsi="Simplified Arabic" w:cs="Simplified Arabic"/>
          <w:b/>
          <w:bCs/>
          <w:sz w:val="20"/>
          <w:szCs w:val="20"/>
          <w:u w:val="single"/>
          <w:rtl/>
          <w:lang w:bidi="ar-KW"/>
        </w:rPr>
      </w:pPr>
    </w:p>
    <w:p w14:paraId="31FF97B6" w14:textId="77777777" w:rsidR="0009781D" w:rsidRPr="00FC5586" w:rsidRDefault="0009781D" w:rsidP="0009781D">
      <w:pPr>
        <w:bidi/>
        <w:jc w:val="center"/>
        <w:rPr>
          <w:rFonts w:ascii="Simplified Arabic" w:hAnsi="Simplified Arabic" w:cs="Simplified Arabic"/>
          <w:b/>
          <w:sz w:val="20"/>
          <w:szCs w:val="20"/>
          <w:rtl/>
        </w:rPr>
      </w:pPr>
    </w:p>
    <w:p w14:paraId="356BE05C" w14:textId="0B9A6287" w:rsidR="0009781D" w:rsidRPr="00FC5586" w:rsidRDefault="00D308BD" w:rsidP="0009781D">
      <w:pPr>
        <w:bidi/>
        <w:jc w:val="both"/>
        <w:rPr>
          <w:rFonts w:ascii="Simplified Arabic" w:hAnsi="Simplified Arabic" w:cs="Simplified Arabic"/>
          <w:sz w:val="28"/>
          <w:szCs w:val="28"/>
          <w:rtl/>
        </w:rPr>
      </w:pPr>
      <w:r w:rsidRPr="00FC5586">
        <w:rPr>
          <w:rFonts w:ascii="Simplified Arabic" w:hAnsi="Simplified Arabic" w:cs="Simplified Arabic"/>
          <w:sz w:val="28"/>
          <w:szCs w:val="28"/>
          <w:rtl/>
        </w:rPr>
        <w:t>المبحث</w:t>
      </w:r>
      <w:r w:rsidR="0009781D" w:rsidRPr="00FC5586">
        <w:rPr>
          <w:rFonts w:ascii="Simplified Arabic" w:hAnsi="Simplified Arabic" w:cs="Simplified Arabic"/>
          <w:sz w:val="28"/>
          <w:szCs w:val="28"/>
          <w:rtl/>
        </w:rPr>
        <w:t xml:space="preserve"> الأول: الأشاعرة </w:t>
      </w:r>
      <w:proofErr w:type="spellStart"/>
      <w:r w:rsidR="0009781D" w:rsidRPr="00FC5586">
        <w:rPr>
          <w:rFonts w:ascii="Simplified Arabic" w:hAnsi="Simplified Arabic" w:cs="Simplified Arabic"/>
          <w:sz w:val="28"/>
          <w:szCs w:val="28"/>
          <w:rtl/>
        </w:rPr>
        <w:t>والماتريدية</w:t>
      </w:r>
      <w:proofErr w:type="spellEnd"/>
      <w:r w:rsidR="0009781D" w:rsidRPr="00FC5586">
        <w:rPr>
          <w:rFonts w:ascii="Simplified Arabic" w:hAnsi="Simplified Arabic" w:cs="Simplified Arabic"/>
          <w:sz w:val="28"/>
          <w:szCs w:val="28"/>
          <w:rtl/>
        </w:rPr>
        <w:t xml:space="preserve"> هم أصحاب التأصيل الشرعي لمسائل الإيمان والكفر</w:t>
      </w:r>
    </w:p>
    <w:p w14:paraId="068AE897" w14:textId="29C62257" w:rsidR="0009781D" w:rsidRPr="00FC5586" w:rsidRDefault="00D308BD" w:rsidP="0009781D">
      <w:pPr>
        <w:bidi/>
        <w:jc w:val="both"/>
        <w:rPr>
          <w:rFonts w:ascii="Simplified Arabic" w:hAnsi="Simplified Arabic" w:cs="Simplified Arabic"/>
          <w:sz w:val="28"/>
          <w:szCs w:val="28"/>
          <w:rtl/>
          <w:lang w:bidi="ar-KW"/>
        </w:rPr>
      </w:pPr>
      <w:r w:rsidRPr="00FC5586">
        <w:rPr>
          <w:rFonts w:ascii="Simplified Arabic" w:hAnsi="Simplified Arabic" w:cs="Simplified Arabic"/>
          <w:sz w:val="28"/>
          <w:szCs w:val="28"/>
          <w:rtl/>
        </w:rPr>
        <w:t>المبحث</w:t>
      </w:r>
      <w:r w:rsidR="0009781D" w:rsidRPr="00FC5586">
        <w:rPr>
          <w:rFonts w:ascii="Simplified Arabic" w:hAnsi="Simplified Arabic" w:cs="Simplified Arabic"/>
          <w:sz w:val="28"/>
          <w:szCs w:val="28"/>
          <w:rtl/>
        </w:rPr>
        <w:t xml:space="preserve"> الثاني: </w:t>
      </w:r>
      <w:r w:rsidR="0009781D" w:rsidRPr="00FC5586">
        <w:rPr>
          <w:rFonts w:ascii="Simplified Arabic" w:hAnsi="Simplified Arabic" w:cs="Simplified Arabic"/>
          <w:sz w:val="28"/>
          <w:szCs w:val="28"/>
          <w:rtl/>
          <w:lang w:bidi="ar-KW"/>
        </w:rPr>
        <w:t xml:space="preserve">الأشاعرة </w:t>
      </w:r>
      <w:proofErr w:type="spellStart"/>
      <w:r w:rsidR="0009781D" w:rsidRPr="00FC5586">
        <w:rPr>
          <w:rFonts w:ascii="Simplified Arabic" w:hAnsi="Simplified Arabic" w:cs="Simplified Arabic"/>
          <w:sz w:val="28"/>
          <w:szCs w:val="28"/>
          <w:rtl/>
          <w:lang w:bidi="ar-KW"/>
        </w:rPr>
        <w:t>والماتريدية</w:t>
      </w:r>
      <w:proofErr w:type="spellEnd"/>
      <w:r w:rsidR="0009781D" w:rsidRPr="00FC5586">
        <w:rPr>
          <w:rFonts w:ascii="Simplified Arabic" w:hAnsi="Simplified Arabic" w:cs="Simplified Arabic"/>
          <w:sz w:val="28"/>
          <w:szCs w:val="28"/>
          <w:rtl/>
          <w:lang w:bidi="ar-KW"/>
        </w:rPr>
        <w:t xml:space="preserve"> يمثلون جمهور علماء </w:t>
      </w:r>
      <w:r w:rsidR="00455953">
        <w:rPr>
          <w:rFonts w:ascii="Simplified Arabic" w:hAnsi="Simplified Arabic" w:cs="Simplified Arabic"/>
          <w:sz w:val="28"/>
          <w:szCs w:val="28"/>
          <w:rtl/>
          <w:lang w:bidi="ar-KW"/>
        </w:rPr>
        <w:t xml:space="preserve">أهل </w:t>
      </w:r>
      <w:r w:rsidR="006930E2">
        <w:rPr>
          <w:rFonts w:ascii="Simplified Arabic" w:hAnsi="Simplified Arabic" w:cs="Simplified Arabic"/>
          <w:sz w:val="28"/>
          <w:szCs w:val="28"/>
          <w:rtl/>
          <w:lang w:bidi="ar-KW"/>
        </w:rPr>
        <w:t xml:space="preserve">السنّة </w:t>
      </w:r>
      <w:r w:rsidR="0009781D" w:rsidRPr="00FC5586">
        <w:rPr>
          <w:rFonts w:ascii="Simplified Arabic" w:hAnsi="Simplified Arabic" w:cs="Simplified Arabic"/>
          <w:sz w:val="28"/>
          <w:szCs w:val="28"/>
          <w:rtl/>
          <w:lang w:bidi="ar-KW"/>
        </w:rPr>
        <w:t xml:space="preserve">في باب العقيدة، </w:t>
      </w:r>
    </w:p>
    <w:p w14:paraId="7E745266" w14:textId="26FCAF67" w:rsidR="0009781D" w:rsidRPr="00FC5586" w:rsidRDefault="00D308BD" w:rsidP="00FB7D4E">
      <w:pPr>
        <w:bidi/>
        <w:jc w:val="both"/>
        <w:rPr>
          <w:rFonts w:ascii="Simplified Arabic" w:hAnsi="Simplified Arabic" w:cs="Simplified Arabic"/>
          <w:sz w:val="28"/>
          <w:szCs w:val="28"/>
          <w:rtl/>
          <w:lang w:bidi="ar-KW"/>
        </w:rPr>
      </w:pPr>
      <w:r w:rsidRPr="00FC5586">
        <w:rPr>
          <w:rFonts w:ascii="Simplified Arabic" w:hAnsi="Simplified Arabic" w:cs="Simplified Arabic"/>
          <w:sz w:val="28"/>
          <w:szCs w:val="28"/>
          <w:rtl/>
        </w:rPr>
        <w:t>المبحث</w:t>
      </w:r>
      <w:r w:rsidR="0009781D" w:rsidRPr="00FC5586">
        <w:rPr>
          <w:rFonts w:ascii="Simplified Arabic" w:hAnsi="Simplified Arabic" w:cs="Simplified Arabic"/>
          <w:sz w:val="28"/>
          <w:szCs w:val="28"/>
          <w:rtl/>
        </w:rPr>
        <w:t xml:space="preserve"> الثالث: </w:t>
      </w:r>
      <w:r w:rsidR="0009781D" w:rsidRPr="00FC5586">
        <w:rPr>
          <w:rFonts w:ascii="Simplified Arabic" w:hAnsi="Simplified Arabic" w:cs="Simplified Arabic"/>
          <w:sz w:val="28"/>
          <w:szCs w:val="28"/>
          <w:rtl/>
          <w:lang w:bidi="ar-KW"/>
        </w:rPr>
        <w:t xml:space="preserve">مدارس </w:t>
      </w:r>
      <w:r w:rsidR="00455953">
        <w:rPr>
          <w:rFonts w:ascii="Simplified Arabic" w:hAnsi="Simplified Arabic" w:cs="Simplified Arabic"/>
          <w:sz w:val="28"/>
          <w:szCs w:val="28"/>
          <w:rtl/>
          <w:lang w:bidi="ar-KW"/>
        </w:rPr>
        <w:t xml:space="preserve">أهل </w:t>
      </w:r>
      <w:r w:rsidR="006930E2">
        <w:rPr>
          <w:rFonts w:ascii="Simplified Arabic" w:hAnsi="Simplified Arabic" w:cs="Simplified Arabic"/>
          <w:sz w:val="28"/>
          <w:szCs w:val="28"/>
          <w:rtl/>
          <w:lang w:bidi="ar-KW"/>
        </w:rPr>
        <w:t xml:space="preserve">السنّة </w:t>
      </w:r>
      <w:r w:rsidR="0009781D" w:rsidRPr="00FC5586">
        <w:rPr>
          <w:rFonts w:ascii="Simplified Arabic" w:hAnsi="Simplified Arabic" w:cs="Simplified Arabic"/>
          <w:sz w:val="28"/>
          <w:szCs w:val="28"/>
          <w:rtl/>
          <w:lang w:bidi="ar-KW"/>
        </w:rPr>
        <w:t xml:space="preserve">والجماعة في العقيدة ثلاث: هي الأثرية والأشعرية </w:t>
      </w:r>
      <w:proofErr w:type="spellStart"/>
      <w:r w:rsidR="0009781D" w:rsidRPr="00FC5586">
        <w:rPr>
          <w:rFonts w:ascii="Simplified Arabic" w:hAnsi="Simplified Arabic" w:cs="Simplified Arabic"/>
          <w:sz w:val="28"/>
          <w:szCs w:val="28"/>
          <w:rtl/>
          <w:lang w:bidi="ar-KW"/>
        </w:rPr>
        <w:t>والماتريدية</w:t>
      </w:r>
      <w:proofErr w:type="spellEnd"/>
      <w:r w:rsidR="00FB7D4E" w:rsidRPr="00FC5586">
        <w:rPr>
          <w:rFonts w:ascii="Simplified Arabic" w:hAnsi="Simplified Arabic" w:cs="Simplified Arabic" w:hint="cs"/>
          <w:sz w:val="28"/>
          <w:szCs w:val="28"/>
          <w:rtl/>
          <w:lang w:bidi="ar-KW"/>
        </w:rPr>
        <w:t xml:space="preserve">، </w:t>
      </w:r>
      <w:proofErr w:type="spellStart"/>
      <w:r w:rsidR="00FB7D4E" w:rsidRPr="00FC5586">
        <w:rPr>
          <w:rFonts w:ascii="Simplified Arabic" w:hAnsi="Simplified Arabic" w:cs="Simplified Arabic" w:hint="cs"/>
          <w:sz w:val="28"/>
          <w:szCs w:val="28"/>
          <w:rtl/>
          <w:lang w:bidi="ar-KW"/>
        </w:rPr>
        <w:t>و</w:t>
      </w:r>
      <w:r w:rsidR="0009781D" w:rsidRPr="00FC5586">
        <w:rPr>
          <w:rFonts w:ascii="Simplified Arabic" w:hAnsi="Simplified Arabic" w:cs="Simplified Arabic"/>
          <w:sz w:val="28"/>
          <w:szCs w:val="28"/>
          <w:rtl/>
          <w:lang w:bidi="ar-KW"/>
        </w:rPr>
        <w:t>الحشوية</w:t>
      </w:r>
      <w:proofErr w:type="spellEnd"/>
      <w:r w:rsidR="0009781D" w:rsidRPr="00FC5586">
        <w:rPr>
          <w:rFonts w:ascii="Simplified Arabic" w:hAnsi="Simplified Arabic" w:cs="Simplified Arabic"/>
          <w:sz w:val="28"/>
          <w:szCs w:val="28"/>
          <w:rtl/>
          <w:lang w:bidi="ar-KW"/>
        </w:rPr>
        <w:t xml:space="preserve"> (</w:t>
      </w:r>
      <w:proofErr w:type="spellStart"/>
      <w:r w:rsidR="0009781D" w:rsidRPr="00FC5586">
        <w:rPr>
          <w:rFonts w:ascii="Simplified Arabic" w:hAnsi="Simplified Arabic" w:cs="Simplified Arabic"/>
          <w:sz w:val="28"/>
          <w:szCs w:val="28"/>
          <w:rtl/>
          <w:lang w:bidi="ar-KW"/>
        </w:rPr>
        <w:t>المتسلفة</w:t>
      </w:r>
      <w:proofErr w:type="spellEnd"/>
      <w:r w:rsidR="0009781D" w:rsidRPr="00FC5586">
        <w:rPr>
          <w:rFonts w:ascii="Simplified Arabic" w:hAnsi="Simplified Arabic" w:cs="Simplified Arabic"/>
          <w:sz w:val="28"/>
          <w:szCs w:val="28"/>
          <w:rtl/>
          <w:lang w:bidi="ar-KW"/>
        </w:rPr>
        <w:t xml:space="preserve">) ليسوا من مدارس </w:t>
      </w:r>
      <w:r w:rsidR="00455953">
        <w:rPr>
          <w:rFonts w:ascii="Simplified Arabic" w:hAnsi="Simplified Arabic" w:cs="Simplified Arabic"/>
          <w:sz w:val="28"/>
          <w:szCs w:val="28"/>
          <w:rtl/>
          <w:lang w:bidi="ar-KW"/>
        </w:rPr>
        <w:t xml:space="preserve">أهل </w:t>
      </w:r>
      <w:r w:rsidR="006930E2">
        <w:rPr>
          <w:rFonts w:ascii="Simplified Arabic" w:hAnsi="Simplified Arabic" w:cs="Simplified Arabic"/>
          <w:sz w:val="28"/>
          <w:szCs w:val="28"/>
          <w:rtl/>
          <w:lang w:bidi="ar-KW"/>
        </w:rPr>
        <w:t xml:space="preserve">السنّة </w:t>
      </w:r>
      <w:r w:rsidR="0009781D" w:rsidRPr="00FC5586">
        <w:rPr>
          <w:rFonts w:ascii="Simplified Arabic" w:hAnsi="Simplified Arabic" w:cs="Simplified Arabic"/>
          <w:sz w:val="28"/>
          <w:szCs w:val="28"/>
          <w:rtl/>
          <w:lang w:bidi="ar-KW"/>
        </w:rPr>
        <w:t xml:space="preserve">والجماعة </w:t>
      </w:r>
      <w:r w:rsidR="005D63F7" w:rsidRPr="00FC5586">
        <w:rPr>
          <w:rFonts w:ascii="Simplified Arabic" w:hAnsi="Simplified Arabic" w:cs="Simplified Arabic" w:hint="cs"/>
          <w:sz w:val="28"/>
          <w:szCs w:val="28"/>
          <w:rtl/>
          <w:lang w:bidi="ar-KW"/>
        </w:rPr>
        <w:t xml:space="preserve">المتخصصة </w:t>
      </w:r>
      <w:r w:rsidR="00FB7D4E" w:rsidRPr="00FC5586">
        <w:rPr>
          <w:rFonts w:ascii="Simplified Arabic" w:hAnsi="Simplified Arabic" w:cs="Simplified Arabic" w:hint="cs"/>
          <w:sz w:val="28"/>
          <w:szCs w:val="28"/>
          <w:rtl/>
          <w:lang w:bidi="ar-KW"/>
        </w:rPr>
        <w:t>في باب الإيمان والكفر</w:t>
      </w:r>
      <w:r w:rsidR="007B0F70">
        <w:rPr>
          <w:rFonts w:ascii="Simplified Arabic" w:hAnsi="Simplified Arabic" w:cs="Simplified Arabic" w:hint="cs"/>
          <w:sz w:val="28"/>
          <w:szCs w:val="28"/>
          <w:rtl/>
          <w:lang w:bidi="ar-KW"/>
        </w:rPr>
        <w:t xml:space="preserve"> ولا غيرها من أبواب العقيدة </w:t>
      </w:r>
    </w:p>
    <w:p w14:paraId="4F8A1BB9" w14:textId="77777777" w:rsidR="0009781D" w:rsidRPr="00FC5586" w:rsidRDefault="0009781D" w:rsidP="0009781D">
      <w:pPr>
        <w:bidi/>
        <w:jc w:val="both"/>
        <w:rPr>
          <w:rFonts w:ascii="Simplified Arabic" w:hAnsi="Simplified Arabic" w:cs="Simplified Arabic"/>
          <w:b/>
          <w:rtl/>
          <w:lang w:bidi="ar-KW"/>
        </w:rPr>
      </w:pPr>
    </w:p>
    <w:p w14:paraId="00566E0A" w14:textId="77777777" w:rsidR="0009781D" w:rsidRPr="00FC5586" w:rsidRDefault="0009781D" w:rsidP="0009781D">
      <w:pPr>
        <w:bidi/>
        <w:jc w:val="center"/>
        <w:rPr>
          <w:rFonts w:ascii="Simplified Arabic" w:hAnsi="Simplified Arabic" w:cs="Simplified Arabic"/>
          <w:b/>
          <w:rtl/>
          <w:lang w:bidi="ar-KW"/>
        </w:rPr>
      </w:pPr>
    </w:p>
    <w:p w14:paraId="0EC82358" w14:textId="77777777" w:rsidR="0009781D" w:rsidRPr="00FC5586" w:rsidRDefault="0009781D" w:rsidP="0009781D">
      <w:pPr>
        <w:bidi/>
        <w:jc w:val="center"/>
        <w:rPr>
          <w:rFonts w:ascii="Simplified Arabic" w:hAnsi="Simplified Arabic" w:cs="Simplified Arabic"/>
          <w:b/>
          <w:rtl/>
          <w:lang w:bidi="ar-KW"/>
        </w:rPr>
      </w:pPr>
    </w:p>
    <w:p w14:paraId="4A0B8EDF" w14:textId="77777777" w:rsidR="00FB7D4E" w:rsidRPr="00FC5586" w:rsidRDefault="00FB7D4E" w:rsidP="00FB7D4E">
      <w:pPr>
        <w:bidi/>
        <w:jc w:val="center"/>
        <w:rPr>
          <w:rFonts w:ascii="Simplified Arabic" w:hAnsi="Simplified Arabic" w:cs="Simplified Arabic"/>
          <w:b/>
          <w:rtl/>
          <w:lang w:bidi="ar-KW"/>
        </w:rPr>
      </w:pPr>
    </w:p>
    <w:p w14:paraId="26A5E3A6" w14:textId="77777777" w:rsidR="0009781D" w:rsidRPr="00FC5586" w:rsidRDefault="0009781D" w:rsidP="0009781D">
      <w:pPr>
        <w:pBdr>
          <w:top w:val="threeDEngrave" w:sz="24" w:space="1" w:color="auto"/>
          <w:left w:val="threeDEngrave" w:sz="24" w:space="4" w:color="auto"/>
          <w:bottom w:val="threeDEmboss" w:sz="24" w:space="1" w:color="auto"/>
          <w:right w:val="threeDEmboss" w:sz="24" w:space="4" w:color="auto"/>
        </w:pBdr>
        <w:bidi/>
        <w:jc w:val="center"/>
        <w:rPr>
          <w:rFonts w:ascii="Simplified Arabic" w:hAnsi="Simplified Arabic" w:cs="Simplified Arabic"/>
          <w:bCs/>
          <w:sz w:val="40"/>
          <w:szCs w:val="40"/>
          <w:u w:val="single"/>
          <w:rtl/>
          <w:lang w:bidi="ar-KW"/>
        </w:rPr>
      </w:pPr>
    </w:p>
    <w:p w14:paraId="451B217C" w14:textId="0F71BFC8" w:rsidR="0009781D" w:rsidRPr="00FC5586" w:rsidRDefault="00D308BD" w:rsidP="0009781D">
      <w:pPr>
        <w:pBdr>
          <w:top w:val="threeDEngrave" w:sz="24" w:space="1" w:color="auto"/>
          <w:left w:val="threeDEngrave" w:sz="24" w:space="4" w:color="auto"/>
          <w:bottom w:val="threeDEmboss" w:sz="24" w:space="1" w:color="auto"/>
          <w:right w:val="threeDEmboss" w:sz="24" w:space="4" w:color="auto"/>
        </w:pBdr>
        <w:bidi/>
        <w:jc w:val="center"/>
        <w:rPr>
          <w:rFonts w:ascii="Simplified Arabic" w:hAnsi="Simplified Arabic" w:cs="Simplified Arabic"/>
          <w:bCs/>
          <w:sz w:val="40"/>
          <w:szCs w:val="40"/>
          <w:highlight w:val="yellow"/>
          <w:u w:val="single"/>
          <w:rtl/>
          <w:lang w:bidi="ar-KW"/>
        </w:rPr>
      </w:pPr>
      <w:r w:rsidRPr="00FC5586">
        <w:rPr>
          <w:rFonts w:ascii="Simplified Arabic" w:hAnsi="Simplified Arabic" w:cs="Simplified Arabic"/>
          <w:bCs/>
          <w:sz w:val="40"/>
          <w:szCs w:val="40"/>
          <w:highlight w:val="yellow"/>
          <w:u w:val="single"/>
          <w:rtl/>
          <w:lang w:bidi="ar-KW"/>
        </w:rPr>
        <w:lastRenderedPageBreak/>
        <w:t>المبحث</w:t>
      </w:r>
      <w:r w:rsidR="0009781D" w:rsidRPr="00FC5586">
        <w:rPr>
          <w:rFonts w:ascii="Simplified Arabic" w:hAnsi="Simplified Arabic" w:cs="Simplified Arabic"/>
          <w:bCs/>
          <w:sz w:val="40"/>
          <w:szCs w:val="40"/>
          <w:highlight w:val="yellow"/>
          <w:u w:val="single"/>
          <w:rtl/>
          <w:lang w:bidi="ar-KW"/>
        </w:rPr>
        <w:t xml:space="preserve"> الاول</w:t>
      </w:r>
    </w:p>
    <w:p w14:paraId="3CE06525" w14:textId="77777777" w:rsidR="0009781D" w:rsidRPr="00FC5586" w:rsidRDefault="0009781D" w:rsidP="0009781D">
      <w:pPr>
        <w:pBdr>
          <w:top w:val="threeDEngrave" w:sz="24" w:space="1" w:color="auto"/>
          <w:left w:val="threeDEngrave" w:sz="24" w:space="4" w:color="auto"/>
          <w:bottom w:val="threeDEmboss" w:sz="24" w:space="1" w:color="auto"/>
          <w:right w:val="threeDEmboss" w:sz="24" w:space="4" w:color="auto"/>
        </w:pBdr>
        <w:bidi/>
        <w:jc w:val="center"/>
        <w:rPr>
          <w:rFonts w:ascii="Simplified Arabic" w:hAnsi="Simplified Arabic" w:cs="Simplified Arabic"/>
          <w:bCs/>
          <w:sz w:val="40"/>
          <w:szCs w:val="40"/>
          <w:highlight w:val="yellow"/>
          <w:u w:val="single"/>
          <w:rtl/>
          <w:lang w:bidi="ar-KW"/>
        </w:rPr>
      </w:pPr>
      <w:r w:rsidRPr="00FC5586">
        <w:rPr>
          <w:rFonts w:ascii="Simplified Arabic" w:hAnsi="Simplified Arabic" w:cs="Simplified Arabic"/>
          <w:bCs/>
          <w:sz w:val="40"/>
          <w:szCs w:val="40"/>
          <w:highlight w:val="yellow"/>
          <w:u w:val="single"/>
          <w:rtl/>
          <w:lang w:bidi="ar-KW"/>
        </w:rPr>
        <w:t xml:space="preserve">الأشاعرة </w:t>
      </w:r>
      <w:proofErr w:type="spellStart"/>
      <w:r w:rsidRPr="00FC5586">
        <w:rPr>
          <w:rFonts w:ascii="Simplified Arabic" w:hAnsi="Simplified Arabic" w:cs="Simplified Arabic"/>
          <w:bCs/>
          <w:sz w:val="40"/>
          <w:szCs w:val="40"/>
          <w:highlight w:val="yellow"/>
          <w:u w:val="single"/>
          <w:rtl/>
          <w:lang w:bidi="ar-KW"/>
        </w:rPr>
        <w:t>والماتريدية</w:t>
      </w:r>
      <w:proofErr w:type="spellEnd"/>
      <w:r w:rsidRPr="00FC5586">
        <w:rPr>
          <w:rFonts w:ascii="Simplified Arabic" w:hAnsi="Simplified Arabic" w:cs="Simplified Arabic"/>
          <w:bCs/>
          <w:sz w:val="40"/>
          <w:szCs w:val="40"/>
          <w:highlight w:val="yellow"/>
          <w:u w:val="single"/>
          <w:rtl/>
          <w:lang w:bidi="ar-KW"/>
        </w:rPr>
        <w:t xml:space="preserve"> </w:t>
      </w:r>
    </w:p>
    <w:p w14:paraId="079500C8" w14:textId="77777777" w:rsidR="0009781D" w:rsidRPr="00FC5586" w:rsidRDefault="0009781D" w:rsidP="0009781D">
      <w:pPr>
        <w:pBdr>
          <w:top w:val="threeDEngrave" w:sz="24" w:space="1" w:color="auto"/>
          <w:left w:val="threeDEngrave" w:sz="24" w:space="4" w:color="auto"/>
          <w:bottom w:val="threeDEmboss" w:sz="24" w:space="1" w:color="auto"/>
          <w:right w:val="threeDEmboss" w:sz="24" w:space="4" w:color="auto"/>
        </w:pBdr>
        <w:bidi/>
        <w:jc w:val="center"/>
        <w:rPr>
          <w:rFonts w:ascii="Simplified Arabic" w:hAnsi="Simplified Arabic" w:cs="Simplified Arabic"/>
          <w:bCs/>
          <w:sz w:val="40"/>
          <w:szCs w:val="40"/>
          <w:highlight w:val="yellow"/>
          <w:u w:val="single"/>
          <w:rtl/>
          <w:lang w:bidi="ar-KW"/>
        </w:rPr>
      </w:pPr>
      <w:r w:rsidRPr="00FC5586">
        <w:rPr>
          <w:rFonts w:ascii="Simplified Arabic" w:hAnsi="Simplified Arabic" w:cs="Simplified Arabic"/>
          <w:bCs/>
          <w:sz w:val="40"/>
          <w:szCs w:val="40"/>
          <w:highlight w:val="yellow"/>
          <w:u w:val="single"/>
          <w:rtl/>
          <w:lang w:bidi="ar-KW"/>
        </w:rPr>
        <w:t>هم أصحاب التأصيل الشرعي لمسائل الإيمان والكفر</w:t>
      </w:r>
    </w:p>
    <w:p w14:paraId="7A4B9EF1" w14:textId="6F514439" w:rsidR="0009781D" w:rsidRPr="00FC5586" w:rsidRDefault="0009781D" w:rsidP="0009781D">
      <w:pPr>
        <w:pBdr>
          <w:top w:val="threeDEngrave" w:sz="24" w:space="1" w:color="auto"/>
          <w:left w:val="threeDEngrave" w:sz="24" w:space="4" w:color="auto"/>
          <w:bottom w:val="threeDEmboss" w:sz="24" w:space="1" w:color="auto"/>
          <w:right w:val="threeDEmboss" w:sz="24" w:space="4" w:color="auto"/>
        </w:pBdr>
        <w:bidi/>
        <w:jc w:val="center"/>
        <w:rPr>
          <w:rFonts w:ascii="Simplified Arabic" w:hAnsi="Simplified Arabic" w:cs="Simplified Arabic"/>
          <w:bCs/>
          <w:sz w:val="40"/>
          <w:szCs w:val="40"/>
          <w:u w:val="single"/>
          <w:rtl/>
          <w:lang w:bidi="ar-KW"/>
        </w:rPr>
      </w:pPr>
      <w:r w:rsidRPr="00FC5586">
        <w:rPr>
          <w:rFonts w:ascii="Simplified Arabic" w:hAnsi="Simplified Arabic" w:cs="Simplified Arabic"/>
          <w:bCs/>
          <w:sz w:val="40"/>
          <w:szCs w:val="40"/>
          <w:highlight w:val="yellow"/>
          <w:u w:val="single"/>
          <w:rtl/>
          <w:lang w:bidi="ar-KW"/>
        </w:rPr>
        <w:t xml:space="preserve">على مذهب </w:t>
      </w:r>
      <w:r w:rsidR="00455953">
        <w:rPr>
          <w:rFonts w:ascii="Simplified Arabic" w:hAnsi="Simplified Arabic" w:cs="Simplified Arabic"/>
          <w:bCs/>
          <w:sz w:val="40"/>
          <w:szCs w:val="40"/>
          <w:highlight w:val="yellow"/>
          <w:u w:val="single"/>
          <w:rtl/>
          <w:lang w:bidi="ar-KW"/>
        </w:rPr>
        <w:t xml:space="preserve">أهل </w:t>
      </w:r>
      <w:r w:rsidR="006930E2">
        <w:rPr>
          <w:rFonts w:ascii="Simplified Arabic" w:hAnsi="Simplified Arabic" w:cs="Simplified Arabic"/>
          <w:bCs/>
          <w:sz w:val="40"/>
          <w:szCs w:val="40"/>
          <w:highlight w:val="yellow"/>
          <w:u w:val="single"/>
          <w:rtl/>
          <w:lang w:bidi="ar-KW"/>
        </w:rPr>
        <w:t xml:space="preserve">السنّة </w:t>
      </w:r>
      <w:r w:rsidRPr="00FC5586">
        <w:rPr>
          <w:rFonts w:ascii="Simplified Arabic" w:hAnsi="Simplified Arabic" w:cs="Simplified Arabic"/>
          <w:bCs/>
          <w:sz w:val="40"/>
          <w:szCs w:val="40"/>
          <w:highlight w:val="yellow"/>
          <w:u w:val="single"/>
          <w:rtl/>
          <w:lang w:bidi="ar-KW"/>
        </w:rPr>
        <w:t>والجماعـة</w:t>
      </w:r>
    </w:p>
    <w:p w14:paraId="421D7CC9" w14:textId="77777777" w:rsidR="0009781D" w:rsidRPr="00FC5586" w:rsidRDefault="0009781D" w:rsidP="0009781D">
      <w:pPr>
        <w:pBdr>
          <w:top w:val="threeDEngrave" w:sz="24" w:space="1" w:color="auto"/>
          <w:left w:val="threeDEngrave" w:sz="24" w:space="4" w:color="auto"/>
          <w:bottom w:val="threeDEmboss" w:sz="24" w:space="1" w:color="auto"/>
          <w:right w:val="threeDEmboss" w:sz="24" w:space="4" w:color="auto"/>
        </w:pBdr>
        <w:bidi/>
        <w:jc w:val="center"/>
        <w:rPr>
          <w:rFonts w:ascii="Simplified Arabic" w:hAnsi="Simplified Arabic" w:cs="Simplified Arabic"/>
          <w:bCs/>
          <w:sz w:val="40"/>
          <w:szCs w:val="40"/>
          <w:u w:val="single"/>
          <w:rtl/>
          <w:lang w:bidi="ar-KW"/>
        </w:rPr>
      </w:pPr>
    </w:p>
    <w:p w14:paraId="004900F7" w14:textId="77777777" w:rsidR="0009781D" w:rsidRPr="00FC5586" w:rsidRDefault="0009781D" w:rsidP="0009781D">
      <w:pPr>
        <w:bidi/>
        <w:jc w:val="center"/>
        <w:rPr>
          <w:rFonts w:ascii="Simplified Arabic" w:hAnsi="Simplified Arabic" w:cs="Simplified Arabic"/>
          <w:bCs/>
          <w:rtl/>
          <w:lang w:bidi="ar-KW"/>
        </w:rPr>
      </w:pPr>
    </w:p>
    <w:p w14:paraId="0BB6C452" w14:textId="79971AAE" w:rsidR="0009781D" w:rsidRPr="00FC5586" w:rsidRDefault="00D308BD" w:rsidP="00431FBD">
      <w:pPr>
        <w:bidi/>
        <w:jc w:val="both"/>
        <w:rPr>
          <w:rFonts w:ascii="Simplified Arabic" w:hAnsi="Simplified Arabic" w:cs="Simplified Arabic"/>
          <w:sz w:val="28"/>
          <w:szCs w:val="28"/>
          <w:rtl/>
        </w:rPr>
      </w:pPr>
      <w:r w:rsidRPr="00FC5586">
        <w:rPr>
          <w:rFonts w:ascii="Simplified Arabic" w:hAnsi="Simplified Arabic" w:cs="Simplified Arabic"/>
          <w:b/>
          <w:bCs/>
          <w:sz w:val="40"/>
          <w:szCs w:val="40"/>
          <w:highlight w:val="yellow"/>
          <w:u w:val="single"/>
          <w:rtl/>
        </w:rPr>
        <w:t>[المفتاح الأول]</w:t>
      </w:r>
      <w:r w:rsidRPr="00FC5586">
        <w:rPr>
          <w:rFonts w:ascii="Simplified Arabic" w:hAnsi="Simplified Arabic" w:cs="Simplified Arabic"/>
          <w:b/>
          <w:bCs/>
          <w:sz w:val="40"/>
          <w:szCs w:val="40"/>
          <w:rtl/>
        </w:rPr>
        <w:t>:</w:t>
      </w:r>
      <w:r w:rsidRPr="00FC5586">
        <w:rPr>
          <w:rFonts w:ascii="Simplified Arabic" w:hAnsi="Simplified Arabic" w:cs="Simplified Arabic"/>
          <w:sz w:val="28"/>
          <w:szCs w:val="28"/>
          <w:rtl/>
        </w:rPr>
        <w:t xml:space="preserve"> </w:t>
      </w:r>
      <w:r w:rsidR="0009781D" w:rsidRPr="007B0F70">
        <w:rPr>
          <w:rFonts w:ascii="Simplified Arabic" w:hAnsi="Simplified Arabic" w:cs="Simplified Arabic"/>
          <w:bCs/>
          <w:sz w:val="30"/>
          <w:szCs w:val="30"/>
          <w:u w:val="single"/>
          <w:rtl/>
          <w:lang w:bidi="ar-KW"/>
        </w:rPr>
        <w:t xml:space="preserve">شهادة صدق في حق السادة (الأشاعرة </w:t>
      </w:r>
      <w:proofErr w:type="spellStart"/>
      <w:r w:rsidR="0009781D" w:rsidRPr="007B0F70">
        <w:rPr>
          <w:rFonts w:ascii="Simplified Arabic" w:hAnsi="Simplified Arabic" w:cs="Simplified Arabic"/>
          <w:bCs/>
          <w:sz w:val="30"/>
          <w:szCs w:val="30"/>
          <w:u w:val="single"/>
          <w:rtl/>
          <w:lang w:bidi="ar-KW"/>
        </w:rPr>
        <w:t>والماتريدية</w:t>
      </w:r>
      <w:proofErr w:type="spellEnd"/>
      <w:r w:rsidR="0009781D" w:rsidRPr="007B0F70">
        <w:rPr>
          <w:rFonts w:ascii="Simplified Arabic" w:hAnsi="Simplified Arabic" w:cs="Simplified Arabic"/>
          <w:bCs/>
          <w:sz w:val="30"/>
          <w:szCs w:val="30"/>
          <w:u w:val="single"/>
          <w:rtl/>
          <w:lang w:bidi="ar-KW"/>
        </w:rPr>
        <w:t>)</w:t>
      </w:r>
      <w:r w:rsidR="0012448F" w:rsidRPr="007B0F70">
        <w:rPr>
          <w:rFonts w:ascii="Simplified Arabic" w:hAnsi="Simplified Arabic" w:cs="Simplified Arabic"/>
          <w:bCs/>
          <w:sz w:val="30"/>
          <w:szCs w:val="30"/>
          <w:u w:val="single"/>
          <w:rtl/>
          <w:lang w:bidi="ar-KW"/>
        </w:rPr>
        <w:t>:</w:t>
      </w:r>
      <w:r w:rsidR="0009781D" w:rsidRPr="00FC5586">
        <w:rPr>
          <w:rFonts w:ascii="Simplified Arabic" w:hAnsi="Simplified Arabic" w:cs="Simplified Arabic"/>
          <w:sz w:val="28"/>
          <w:szCs w:val="28"/>
          <w:rtl/>
          <w:lang w:bidi="ar-KW"/>
        </w:rPr>
        <w:t xml:space="preserve"> لولا دقة التخصص العقدي عند الأشاعرة </w:t>
      </w:r>
      <w:proofErr w:type="spellStart"/>
      <w:r w:rsidR="0009781D" w:rsidRPr="00FC5586">
        <w:rPr>
          <w:rFonts w:ascii="Simplified Arabic" w:hAnsi="Simplified Arabic" w:cs="Simplified Arabic"/>
          <w:sz w:val="28"/>
          <w:szCs w:val="28"/>
          <w:rtl/>
          <w:lang w:bidi="ar-KW"/>
        </w:rPr>
        <w:t>والماتريدية</w:t>
      </w:r>
      <w:proofErr w:type="spellEnd"/>
      <w:r w:rsidR="0009781D" w:rsidRPr="00FC5586">
        <w:rPr>
          <w:rFonts w:ascii="Simplified Arabic" w:hAnsi="Simplified Arabic" w:cs="Simplified Arabic"/>
          <w:sz w:val="28"/>
          <w:szCs w:val="28"/>
          <w:rtl/>
          <w:lang w:bidi="ar-KW"/>
        </w:rPr>
        <w:t xml:space="preserve"> لما علمنا أحكام الإيمان والكفر على مذهب </w:t>
      </w:r>
      <w:r w:rsidR="00455953">
        <w:rPr>
          <w:rFonts w:ascii="Simplified Arabic" w:hAnsi="Simplified Arabic" w:cs="Simplified Arabic"/>
          <w:sz w:val="28"/>
          <w:szCs w:val="28"/>
          <w:rtl/>
          <w:lang w:bidi="ar-KW"/>
        </w:rPr>
        <w:t xml:space="preserve">أهل </w:t>
      </w:r>
      <w:r w:rsidR="006930E2">
        <w:rPr>
          <w:rFonts w:ascii="Simplified Arabic" w:hAnsi="Simplified Arabic" w:cs="Simplified Arabic"/>
          <w:sz w:val="28"/>
          <w:szCs w:val="28"/>
          <w:rtl/>
          <w:lang w:bidi="ar-KW"/>
        </w:rPr>
        <w:t xml:space="preserve">السنّة </w:t>
      </w:r>
      <w:r w:rsidR="0009781D" w:rsidRPr="00FC5586">
        <w:rPr>
          <w:rFonts w:ascii="Simplified Arabic" w:hAnsi="Simplified Arabic" w:cs="Simplified Arabic"/>
          <w:sz w:val="28"/>
          <w:szCs w:val="28"/>
          <w:rtl/>
          <w:lang w:bidi="ar-KW"/>
        </w:rPr>
        <w:t xml:space="preserve">والجماعـة، وهذه شهادة صدق وحق في حق السادة الأشاعرة </w:t>
      </w:r>
      <w:proofErr w:type="spellStart"/>
      <w:r w:rsidR="0009781D" w:rsidRPr="00FC5586">
        <w:rPr>
          <w:rFonts w:ascii="Simplified Arabic" w:hAnsi="Simplified Arabic" w:cs="Simplified Arabic"/>
          <w:sz w:val="28"/>
          <w:szCs w:val="28"/>
          <w:rtl/>
          <w:lang w:bidi="ar-KW"/>
        </w:rPr>
        <w:t>والماتريدية</w:t>
      </w:r>
      <w:proofErr w:type="spellEnd"/>
      <w:r w:rsidR="0009781D" w:rsidRPr="00FC5586">
        <w:rPr>
          <w:rFonts w:ascii="Simplified Arabic" w:hAnsi="Simplified Arabic" w:cs="Simplified Arabic"/>
          <w:sz w:val="28"/>
          <w:szCs w:val="28"/>
          <w:rtl/>
          <w:lang w:bidi="ar-KW"/>
        </w:rPr>
        <w:t>،</w:t>
      </w:r>
      <w:r w:rsidR="00431FBD" w:rsidRPr="00FC5586">
        <w:rPr>
          <w:rFonts w:ascii="Simplified Arabic" w:hAnsi="Simplified Arabic" w:cs="Simplified Arabic" w:hint="cs"/>
          <w:sz w:val="28"/>
          <w:szCs w:val="28"/>
          <w:rtl/>
          <w:lang w:bidi="ar-KW"/>
        </w:rPr>
        <w:t xml:space="preserve"> </w:t>
      </w:r>
      <w:r w:rsidR="00E8767C" w:rsidRPr="00FC5586">
        <w:rPr>
          <w:rFonts w:ascii="Simplified Arabic" w:hAnsi="Simplified Arabic" w:cs="Simplified Arabic" w:hint="cs"/>
          <w:sz w:val="28"/>
          <w:szCs w:val="28"/>
          <w:rtl/>
          <w:lang w:bidi="ar-KW"/>
        </w:rPr>
        <w:t xml:space="preserve">فإنّ غالب من خالفوهم في باب الإيمان، لم </w:t>
      </w:r>
      <w:r w:rsidR="00431FBD" w:rsidRPr="00FC5586">
        <w:rPr>
          <w:rFonts w:ascii="Simplified Arabic" w:hAnsi="Simplified Arabic" w:cs="Simplified Arabic" w:hint="cs"/>
          <w:sz w:val="28"/>
          <w:szCs w:val="28"/>
          <w:rtl/>
          <w:lang w:bidi="ar-KW"/>
        </w:rPr>
        <w:t xml:space="preserve">يكتبوا </w:t>
      </w:r>
      <w:r w:rsidR="00E8767C" w:rsidRPr="00FC5586">
        <w:rPr>
          <w:rFonts w:ascii="Simplified Arabic" w:hAnsi="Simplified Arabic" w:cs="Simplified Arabic" w:hint="cs"/>
          <w:sz w:val="28"/>
          <w:szCs w:val="28"/>
          <w:rtl/>
          <w:lang w:bidi="ar-KW"/>
        </w:rPr>
        <w:t xml:space="preserve">فيه على </w:t>
      </w:r>
      <w:r w:rsidR="0009781D" w:rsidRPr="00FC5586">
        <w:rPr>
          <w:rFonts w:ascii="Simplified Arabic" w:hAnsi="Simplified Arabic" w:cs="Simplified Arabic"/>
          <w:sz w:val="28"/>
          <w:szCs w:val="28"/>
          <w:rtl/>
        </w:rPr>
        <w:t xml:space="preserve">طريقة الفقهاء التي تجمع كل أدلة الباب، وتحمل </w:t>
      </w:r>
      <w:proofErr w:type="spellStart"/>
      <w:r w:rsidR="0009781D" w:rsidRPr="00FC5586">
        <w:rPr>
          <w:rFonts w:ascii="Simplified Arabic" w:hAnsi="Simplified Arabic" w:cs="Simplified Arabic"/>
          <w:sz w:val="28"/>
          <w:szCs w:val="28"/>
          <w:rtl/>
        </w:rPr>
        <w:t>متشابهها</w:t>
      </w:r>
      <w:proofErr w:type="spellEnd"/>
      <w:r w:rsidR="0009781D" w:rsidRPr="00FC5586">
        <w:rPr>
          <w:rFonts w:ascii="Simplified Arabic" w:hAnsi="Simplified Arabic" w:cs="Simplified Arabic"/>
          <w:sz w:val="28"/>
          <w:szCs w:val="28"/>
          <w:rtl/>
        </w:rPr>
        <w:t xml:space="preserve"> على محكمها، ومجملها على مفصلها، بحيث يتضح معها الأصل من الفرع، وما هي عناصر الأصل وما هي عناصر الفرع الواجب وعناصر الفرع المستحب، وما هي أحكام كل قسم منها، </w:t>
      </w:r>
      <w:r w:rsidR="00431FBD" w:rsidRPr="00FC5586">
        <w:rPr>
          <w:rFonts w:ascii="Simplified Arabic" w:hAnsi="Simplified Arabic" w:cs="Simplified Arabic" w:hint="cs"/>
          <w:sz w:val="28"/>
          <w:szCs w:val="28"/>
          <w:rtl/>
        </w:rPr>
        <w:t xml:space="preserve">والشاهد فإنهم هم </w:t>
      </w:r>
      <w:r w:rsidR="0009781D" w:rsidRPr="00FC5586">
        <w:rPr>
          <w:rFonts w:ascii="Simplified Arabic" w:hAnsi="Simplified Arabic" w:cs="Simplified Arabic"/>
          <w:sz w:val="28"/>
          <w:szCs w:val="28"/>
          <w:rtl/>
        </w:rPr>
        <w:t xml:space="preserve"> المتخصصون في العقيدة على منهاج </w:t>
      </w:r>
      <w:r w:rsidR="00455953">
        <w:rPr>
          <w:rFonts w:ascii="Simplified Arabic" w:hAnsi="Simplified Arabic" w:cs="Simplified Arabic"/>
          <w:sz w:val="28"/>
          <w:szCs w:val="28"/>
          <w:rtl/>
        </w:rPr>
        <w:t xml:space="preserve">أهل </w:t>
      </w:r>
      <w:r w:rsidR="0009781D" w:rsidRPr="00FC5586">
        <w:rPr>
          <w:rFonts w:ascii="Simplified Arabic" w:hAnsi="Simplified Arabic" w:cs="Simplified Arabic"/>
          <w:sz w:val="28"/>
          <w:szCs w:val="28"/>
          <w:rtl/>
        </w:rPr>
        <w:t xml:space="preserve">الفرقة الناجية </w:t>
      </w:r>
      <w:r w:rsidR="00455953">
        <w:rPr>
          <w:rFonts w:ascii="Simplified Arabic" w:hAnsi="Simplified Arabic" w:cs="Simplified Arabic"/>
          <w:sz w:val="28"/>
          <w:szCs w:val="28"/>
          <w:rtl/>
        </w:rPr>
        <w:t xml:space="preserve">أهل </w:t>
      </w:r>
      <w:r w:rsidR="006930E2">
        <w:rPr>
          <w:rFonts w:ascii="Simplified Arabic" w:hAnsi="Simplified Arabic" w:cs="Simplified Arabic"/>
          <w:sz w:val="28"/>
          <w:szCs w:val="28"/>
          <w:rtl/>
        </w:rPr>
        <w:t xml:space="preserve">السنّة </w:t>
      </w:r>
      <w:r w:rsidR="0009781D" w:rsidRPr="00FC5586">
        <w:rPr>
          <w:rFonts w:ascii="Simplified Arabic" w:hAnsi="Simplified Arabic" w:cs="Simplified Arabic"/>
          <w:sz w:val="28"/>
          <w:szCs w:val="28"/>
          <w:rtl/>
        </w:rPr>
        <w:t xml:space="preserve">والجماعة الحقة، أصّلوا هذا الباب بفقه وعلم </w:t>
      </w:r>
      <w:r w:rsidR="00431FBD" w:rsidRPr="00FC5586">
        <w:rPr>
          <w:rFonts w:ascii="Simplified Arabic" w:hAnsi="Simplified Arabic" w:cs="Simplified Arabic" w:hint="cs"/>
          <w:sz w:val="28"/>
          <w:szCs w:val="28"/>
          <w:rtl/>
        </w:rPr>
        <w:t>و</w:t>
      </w:r>
      <w:r w:rsidR="0009781D" w:rsidRPr="00FC5586">
        <w:rPr>
          <w:rFonts w:ascii="Simplified Arabic" w:hAnsi="Simplified Arabic" w:cs="Simplified Arabic"/>
          <w:sz w:val="28"/>
          <w:szCs w:val="28"/>
          <w:rtl/>
        </w:rPr>
        <w:t xml:space="preserve">ضبطوا مسائله ومنعوا الأمة من التكفير ووقوع سيف التكفير على رقاب </w:t>
      </w:r>
      <w:r w:rsidR="00455953">
        <w:rPr>
          <w:rFonts w:ascii="Simplified Arabic" w:hAnsi="Simplified Arabic" w:cs="Simplified Arabic"/>
          <w:sz w:val="28"/>
          <w:szCs w:val="28"/>
          <w:rtl/>
        </w:rPr>
        <w:t xml:space="preserve">أهل </w:t>
      </w:r>
      <w:r w:rsidR="0009781D" w:rsidRPr="00FC5586">
        <w:rPr>
          <w:rFonts w:ascii="Simplified Arabic" w:hAnsi="Simplified Arabic" w:cs="Simplified Arabic"/>
          <w:sz w:val="28"/>
          <w:szCs w:val="28"/>
          <w:rtl/>
        </w:rPr>
        <w:t xml:space="preserve">القبلة، وما خالفهم في الباب إلاّ </w:t>
      </w:r>
      <w:proofErr w:type="spellStart"/>
      <w:r w:rsidR="0009781D" w:rsidRPr="00FC5586">
        <w:rPr>
          <w:rFonts w:ascii="Simplified Arabic" w:hAnsi="Simplified Arabic" w:cs="Simplified Arabic"/>
          <w:sz w:val="28"/>
          <w:szCs w:val="28"/>
          <w:rtl/>
        </w:rPr>
        <w:t>ج</w:t>
      </w:r>
      <w:r w:rsidR="00455953">
        <w:rPr>
          <w:rFonts w:ascii="Simplified Arabic" w:hAnsi="Simplified Arabic" w:cs="Simplified Arabic"/>
          <w:sz w:val="28"/>
          <w:szCs w:val="28"/>
          <w:rtl/>
        </w:rPr>
        <w:t>أهل</w:t>
      </w:r>
      <w:proofErr w:type="spellEnd"/>
      <w:r w:rsidR="00455953">
        <w:rPr>
          <w:rFonts w:ascii="Simplified Arabic" w:hAnsi="Simplified Arabic" w:cs="Simplified Arabic"/>
          <w:sz w:val="28"/>
          <w:szCs w:val="28"/>
          <w:rtl/>
        </w:rPr>
        <w:t xml:space="preserve"> </w:t>
      </w:r>
      <w:r w:rsidR="0009781D" w:rsidRPr="00FC5586">
        <w:rPr>
          <w:rFonts w:ascii="Simplified Arabic" w:hAnsi="Simplified Arabic" w:cs="Simplified Arabic"/>
          <w:sz w:val="28"/>
          <w:szCs w:val="28"/>
          <w:rtl/>
        </w:rPr>
        <w:t xml:space="preserve">بفقه مسائل الإيمان والكفر أو حامل فقه وليس بفقيه، </w:t>
      </w:r>
    </w:p>
    <w:p w14:paraId="7D96474B" w14:textId="4B854FC0" w:rsidR="0009781D" w:rsidRPr="00FC5586" w:rsidRDefault="00D308BD" w:rsidP="0009781D">
      <w:pPr>
        <w:bidi/>
        <w:jc w:val="both"/>
        <w:rPr>
          <w:rFonts w:ascii="Simplified Arabic" w:hAnsi="Simplified Arabic" w:cs="Simplified Arabic"/>
          <w:b/>
          <w:noProof/>
          <w:sz w:val="28"/>
          <w:szCs w:val="28"/>
          <w:rtl/>
        </w:rPr>
      </w:pPr>
      <w:r w:rsidRPr="00FC5586">
        <w:rPr>
          <w:rFonts w:ascii="Simplified Arabic" w:hAnsi="Simplified Arabic" w:cs="Simplified Arabic"/>
          <w:b/>
          <w:bCs/>
          <w:sz w:val="40"/>
          <w:szCs w:val="40"/>
          <w:highlight w:val="yellow"/>
          <w:u w:val="single"/>
          <w:rtl/>
        </w:rPr>
        <w:t xml:space="preserve">[المفتاح </w:t>
      </w:r>
      <w:r w:rsidR="004D06DC" w:rsidRPr="00FC5586">
        <w:rPr>
          <w:rFonts w:ascii="Simplified Arabic" w:hAnsi="Simplified Arabic" w:cs="Simplified Arabic" w:hint="cs"/>
          <w:b/>
          <w:bCs/>
          <w:sz w:val="40"/>
          <w:szCs w:val="40"/>
          <w:highlight w:val="yellow"/>
          <w:u w:val="single"/>
          <w:rtl/>
        </w:rPr>
        <w:t>الثاني</w:t>
      </w:r>
      <w:r w:rsidRPr="00FC5586">
        <w:rPr>
          <w:rFonts w:ascii="Simplified Arabic" w:hAnsi="Simplified Arabic" w:cs="Simplified Arabic"/>
          <w:b/>
          <w:bCs/>
          <w:sz w:val="40"/>
          <w:szCs w:val="40"/>
          <w:highlight w:val="yellow"/>
          <w:u w:val="single"/>
          <w:rtl/>
        </w:rPr>
        <w:t>]</w:t>
      </w:r>
      <w:r w:rsidRPr="00FC5586">
        <w:rPr>
          <w:rFonts w:ascii="Simplified Arabic" w:hAnsi="Simplified Arabic" w:cs="Simplified Arabic"/>
          <w:b/>
          <w:bCs/>
          <w:sz w:val="40"/>
          <w:szCs w:val="40"/>
          <w:rtl/>
        </w:rPr>
        <w:t>:</w:t>
      </w:r>
      <w:r w:rsidRPr="00FC5586">
        <w:rPr>
          <w:rFonts w:ascii="Simplified Arabic" w:hAnsi="Simplified Arabic" w:cs="Simplified Arabic"/>
          <w:sz w:val="28"/>
          <w:szCs w:val="28"/>
          <w:rtl/>
        </w:rPr>
        <w:t xml:space="preserve"> </w:t>
      </w:r>
      <w:r w:rsidR="0009781D" w:rsidRPr="00FC5586">
        <w:rPr>
          <w:rFonts w:ascii="Simplified Arabic" w:hAnsi="Simplified Arabic" w:cs="Simplified Arabic"/>
          <w:bCs/>
          <w:noProof/>
          <w:sz w:val="28"/>
          <w:szCs w:val="28"/>
          <w:rtl/>
        </w:rPr>
        <w:t>الإيمـان عند الأشاعرة قول وعمل وله أصل يدخل فيه قول القلب وعمل القلب ولازمه إقرار اللسان، وله فروع يدخل فيه كافة شعب الإيمان</w:t>
      </w:r>
      <w:r w:rsidR="0009781D" w:rsidRPr="00FC5586">
        <w:rPr>
          <w:rFonts w:ascii="Simplified Arabic" w:hAnsi="Simplified Arabic" w:cs="Simplified Arabic"/>
          <w:noProof/>
          <w:sz w:val="28"/>
          <w:szCs w:val="28"/>
          <w:rtl/>
        </w:rPr>
        <w:t xml:space="preserve">، </w:t>
      </w:r>
      <w:r w:rsidR="0009781D" w:rsidRPr="00FC5586">
        <w:rPr>
          <w:rFonts w:ascii="Simplified Arabic" w:hAnsi="Simplified Arabic" w:cs="Simplified Arabic"/>
          <w:bCs/>
          <w:sz w:val="28"/>
          <w:szCs w:val="28"/>
          <w:rtl/>
          <w:lang w:val="fr-FR"/>
        </w:rPr>
        <w:t>قال الإمام الأشعري</w:t>
      </w:r>
      <w:r w:rsidR="0009781D" w:rsidRPr="00FC5586">
        <w:rPr>
          <w:rFonts w:ascii="Simplified Arabic" w:hAnsi="Simplified Arabic" w:cs="Simplified Arabic"/>
          <w:sz w:val="28"/>
          <w:szCs w:val="28"/>
          <w:rtl/>
          <w:lang w:val="fr-FR"/>
        </w:rPr>
        <w:t xml:space="preserve"> رحمه الله في كتابه اللمع - في بيان أصل الإيمان -: (إن قال قائل: ما الإيمان عندكم بالله تعالى؟ قيل له: هو التصديق بالله، وعلى ذلك إجماع </w:t>
      </w:r>
      <w:r w:rsidR="00455953">
        <w:rPr>
          <w:rFonts w:ascii="Simplified Arabic" w:hAnsi="Simplified Arabic" w:cs="Simplified Arabic"/>
          <w:sz w:val="28"/>
          <w:szCs w:val="28"/>
          <w:rtl/>
          <w:lang w:val="fr-FR"/>
        </w:rPr>
        <w:t xml:space="preserve">أهل </w:t>
      </w:r>
      <w:r w:rsidR="0009781D" w:rsidRPr="00FC5586">
        <w:rPr>
          <w:rFonts w:ascii="Simplified Arabic" w:hAnsi="Simplified Arabic" w:cs="Simplified Arabic"/>
          <w:sz w:val="28"/>
          <w:szCs w:val="28"/>
          <w:rtl/>
          <w:lang w:val="fr-FR"/>
        </w:rPr>
        <w:t xml:space="preserve">اللغة التي نزل بها القرآن. قال تعالى: {وَمَا أَرْسَلْنَا مِن رَّسُولٍ إِلاَّ بِلِسَانِ قَوْمِهِ} [إبراهيم: 4] وقال: {بِلِسَانٍ عَرَبِيٍّ مُّبِينٍ} [الشعراء: 195]، فلما كان الإيمان في اللغة التي </w:t>
      </w:r>
      <w:r w:rsidR="0009781D" w:rsidRPr="00FC5586">
        <w:rPr>
          <w:rFonts w:ascii="Simplified Arabic" w:hAnsi="Simplified Arabic" w:cs="Simplified Arabic"/>
          <w:sz w:val="28"/>
          <w:szCs w:val="28"/>
          <w:rtl/>
          <w:lang w:val="fr-FR"/>
        </w:rPr>
        <w:lastRenderedPageBreak/>
        <w:t xml:space="preserve">أنزل الله تعالى بها القرآن هو التصديق، وقال الله تعالى: {وَمَا أَنتَ بِمُؤْمِنٍ لِّنَا وَلَوْ كُنَّا صَادِقِينَ} [يوسف: 17] أي بمصدق لنا، وقالوا جميعا: فلان يؤمن بعذاب القبر والشفاعة، يريدون يصدق بذلك، فوجب أن يكون الإيمان هو ما كان عند </w:t>
      </w:r>
      <w:r w:rsidR="00455953">
        <w:rPr>
          <w:rFonts w:ascii="Simplified Arabic" w:hAnsi="Simplified Arabic" w:cs="Simplified Arabic"/>
          <w:sz w:val="28"/>
          <w:szCs w:val="28"/>
          <w:rtl/>
          <w:lang w:val="fr-FR"/>
        </w:rPr>
        <w:t xml:space="preserve">أهل </w:t>
      </w:r>
      <w:r w:rsidR="0009781D" w:rsidRPr="00FC5586">
        <w:rPr>
          <w:rFonts w:ascii="Simplified Arabic" w:hAnsi="Simplified Arabic" w:cs="Simplified Arabic"/>
          <w:sz w:val="28"/>
          <w:szCs w:val="28"/>
          <w:rtl/>
          <w:lang w:val="fr-FR"/>
        </w:rPr>
        <w:t xml:space="preserve">اللغة إيمانا وهو التصديق) [اللمع في الرد على </w:t>
      </w:r>
      <w:r w:rsidR="00455953">
        <w:rPr>
          <w:rFonts w:ascii="Simplified Arabic" w:hAnsi="Simplified Arabic" w:cs="Simplified Arabic"/>
          <w:sz w:val="28"/>
          <w:szCs w:val="28"/>
          <w:rtl/>
          <w:lang w:val="fr-FR"/>
        </w:rPr>
        <w:t xml:space="preserve">أهل </w:t>
      </w:r>
      <w:r w:rsidR="0009781D" w:rsidRPr="00FC5586">
        <w:rPr>
          <w:rFonts w:ascii="Simplified Arabic" w:hAnsi="Simplified Arabic" w:cs="Simplified Arabic"/>
          <w:sz w:val="28"/>
          <w:szCs w:val="28"/>
          <w:rtl/>
          <w:lang w:val="fr-FR"/>
        </w:rPr>
        <w:t xml:space="preserve">الزيغ والبدع، للإمام الأشعري، ص: 154]، وهذا التصديق لاشك أنّه التصديق الانقيادي الذي يشمل قول القلب (التصديق) وعمل القلب (الانقياد)، </w:t>
      </w:r>
      <w:r w:rsidR="0009781D" w:rsidRPr="00FC5586">
        <w:rPr>
          <w:rFonts w:ascii="Simplified Arabic" w:hAnsi="Simplified Arabic" w:cs="Simplified Arabic"/>
          <w:sz w:val="28"/>
          <w:szCs w:val="28"/>
          <w:rtl/>
        </w:rPr>
        <w:t xml:space="preserve">جاء في كتاب الشرح الجديد لجوهرة التوحيد على معتقد السادة الأشاعرة: </w:t>
      </w:r>
      <w:r w:rsidR="0009781D" w:rsidRPr="00FC5586">
        <w:rPr>
          <w:rFonts w:ascii="Simplified Arabic" w:hAnsi="Simplified Arabic" w:cs="Simplified Arabic"/>
          <w:b/>
          <w:bCs/>
          <w:sz w:val="28"/>
          <w:szCs w:val="28"/>
          <w:rtl/>
        </w:rPr>
        <w:t>قال الشارح</w:t>
      </w:r>
      <w:r w:rsidR="0009781D" w:rsidRPr="00FC5586">
        <w:rPr>
          <w:rFonts w:ascii="Simplified Arabic" w:hAnsi="Simplified Arabic" w:cs="Simplified Arabic"/>
          <w:sz w:val="28"/>
          <w:szCs w:val="28"/>
          <w:rtl/>
        </w:rPr>
        <w:t xml:space="preserve">: " فسر جمهور الأشاعرة </w:t>
      </w:r>
      <w:proofErr w:type="spellStart"/>
      <w:r w:rsidR="0009781D" w:rsidRPr="00FC5586">
        <w:rPr>
          <w:rFonts w:ascii="Simplified Arabic" w:hAnsi="Simplified Arabic" w:cs="Simplified Arabic"/>
          <w:sz w:val="28"/>
          <w:szCs w:val="28"/>
          <w:rtl/>
        </w:rPr>
        <w:t>والماتريدية</w:t>
      </w:r>
      <w:proofErr w:type="spellEnd"/>
      <w:r w:rsidR="0009781D" w:rsidRPr="00FC5586">
        <w:rPr>
          <w:rFonts w:ascii="Simplified Arabic" w:hAnsi="Simplified Arabic" w:cs="Simplified Arabic"/>
          <w:sz w:val="28"/>
          <w:szCs w:val="28"/>
          <w:rtl/>
        </w:rPr>
        <w:t xml:space="preserve"> الإيمان: بتصديق نبينا محمد صلى الله عليه وسلم في كل ما علم مجيئه به من الدين بالضرورة والمراد من تصديقه صلى الله عليه وسلم قبوله ما جاء به مع الرضى أي ترك التكبر والعناد والمدافعة لا مجرد العلم بحقيقة نبوته وصدقه عليه السلام " أهــ [الشرح الجديد لجوهرة التوحيد ص23]، </w:t>
      </w:r>
      <w:r w:rsidR="0009781D" w:rsidRPr="00FC5586">
        <w:rPr>
          <w:rFonts w:ascii="Simplified Arabic" w:hAnsi="Simplified Arabic" w:cs="Simplified Arabic"/>
          <w:bCs/>
          <w:sz w:val="28"/>
          <w:szCs w:val="28"/>
          <w:rtl/>
          <w:lang w:val="fr-FR"/>
        </w:rPr>
        <w:t>وقال الإمام الباقلاني</w:t>
      </w:r>
      <w:r w:rsidR="0009781D" w:rsidRPr="00FC5586">
        <w:rPr>
          <w:rFonts w:ascii="Simplified Arabic" w:hAnsi="Simplified Arabic" w:cs="Simplified Arabic"/>
          <w:sz w:val="28"/>
          <w:szCs w:val="28"/>
          <w:rtl/>
          <w:lang w:val="fr-FR"/>
        </w:rPr>
        <w:t xml:space="preserve">:" </w:t>
      </w:r>
      <w:r w:rsidR="00FE076A" w:rsidRPr="00FC5586">
        <w:rPr>
          <w:rFonts w:ascii="Simplified Arabic" w:hAnsi="Simplified Arabic" w:cs="Simplified Arabic" w:hint="cs"/>
          <w:sz w:val="28"/>
          <w:szCs w:val="28"/>
          <w:rtl/>
          <w:lang w:val="fr-FR"/>
        </w:rPr>
        <w:t xml:space="preserve">.. </w:t>
      </w:r>
      <w:r w:rsidR="0009781D" w:rsidRPr="00FC5586">
        <w:rPr>
          <w:rFonts w:ascii="Simplified Arabic" w:hAnsi="Simplified Arabic" w:cs="Simplified Arabic"/>
          <w:sz w:val="28"/>
          <w:szCs w:val="28"/>
          <w:rtl/>
          <w:lang w:val="fr-FR"/>
        </w:rPr>
        <w:t xml:space="preserve">بأن حقيقة الإيمان هو التصديق، وأن محله القلب، وهو أن يصدق القلب بأن الله واحد، وأن الرسول حق، وأن جميع ما جاء به الرسول حق، وأن جميع ما جاء به الرسول حق، وما جاء يوجد من اللسان وهو الإقرار وما يوجد من الجوارح وهو العمل، فإنما ذلك عبارة عما في القلب ودليل عليه) [الإنصاف فيما يجب اعتقاده ولا يجوز الجهل به، للإمام الباقلاني، ص: 55]، </w:t>
      </w:r>
      <w:r w:rsidR="0009781D" w:rsidRPr="00FC5586">
        <w:rPr>
          <w:rFonts w:ascii="Simplified Arabic" w:hAnsi="Simplified Arabic" w:cs="Simplified Arabic"/>
          <w:bCs/>
          <w:sz w:val="28"/>
          <w:szCs w:val="28"/>
          <w:rtl/>
          <w:lang w:val="fr-FR"/>
        </w:rPr>
        <w:t xml:space="preserve">وقال أبو الفتح محمد بن عبد الكريم </w:t>
      </w:r>
      <w:proofErr w:type="spellStart"/>
      <w:r w:rsidR="0009781D" w:rsidRPr="00FC5586">
        <w:rPr>
          <w:rFonts w:ascii="Simplified Arabic" w:hAnsi="Simplified Arabic" w:cs="Simplified Arabic"/>
          <w:bCs/>
          <w:sz w:val="28"/>
          <w:szCs w:val="28"/>
          <w:rtl/>
          <w:lang w:val="fr-FR"/>
        </w:rPr>
        <w:t>الشهرستاني</w:t>
      </w:r>
      <w:proofErr w:type="spellEnd"/>
      <w:r w:rsidR="0009781D" w:rsidRPr="00FC5586">
        <w:rPr>
          <w:rFonts w:ascii="Simplified Arabic" w:hAnsi="Simplified Arabic" w:cs="Simplified Arabic"/>
          <w:sz w:val="28"/>
          <w:szCs w:val="28"/>
          <w:rtl/>
          <w:lang w:val="fr-FR"/>
        </w:rPr>
        <w:t xml:space="preserve"> في بيان أنّ أركان أصل الإيمان التصديق الانقيادي (قول القلب وعمله) مع اقرار اللسان، وأنّ عمل الجوارح خارج عن الأصل داخل في الفرع الواجب: {قال - أي الإمام الأشعري - الإيمان هو التصديق بالجنان، وأما القول باللسان والعمل بالأركان ففروعه، فمن صدق بالقلب، أي أقر بوحدانية الله تعالى، واعترف بالرسل تصديقا لهم فيما جاءوا به من عند الله تعالى بالقلب صح إيمانه، حتى لو مات عليه في الحال، كان مؤمنا ناجيا، ولا يخرج من الإيمان إلا بإنكار شيء من ذلك [الملل والنحل </w:t>
      </w:r>
      <w:proofErr w:type="spellStart"/>
      <w:r w:rsidR="0009781D" w:rsidRPr="00FC5586">
        <w:rPr>
          <w:rFonts w:ascii="Simplified Arabic" w:hAnsi="Simplified Arabic" w:cs="Simplified Arabic"/>
          <w:sz w:val="28"/>
          <w:szCs w:val="28"/>
          <w:rtl/>
          <w:lang w:val="fr-FR"/>
        </w:rPr>
        <w:t>للشهرستاني</w:t>
      </w:r>
      <w:proofErr w:type="spellEnd"/>
      <w:r w:rsidR="0009781D" w:rsidRPr="00FC5586">
        <w:rPr>
          <w:rFonts w:ascii="Simplified Arabic" w:hAnsi="Simplified Arabic" w:cs="Simplified Arabic"/>
          <w:sz w:val="28"/>
          <w:szCs w:val="28"/>
          <w:rtl/>
          <w:lang w:val="fr-FR"/>
        </w:rPr>
        <w:t>: ج 1: 101]،</w:t>
      </w:r>
      <w:r w:rsidR="0009781D" w:rsidRPr="00FC5586">
        <w:rPr>
          <w:rFonts w:ascii="Simplified Arabic" w:hAnsi="Simplified Arabic" w:cs="Simplified Arabic"/>
          <w:sz w:val="28"/>
          <w:szCs w:val="28"/>
          <w:rtl/>
        </w:rPr>
        <w:t xml:space="preserve"> </w:t>
      </w:r>
      <w:r w:rsidR="0009781D" w:rsidRPr="00FC5586">
        <w:rPr>
          <w:rFonts w:ascii="Simplified Arabic" w:hAnsi="Simplified Arabic" w:cs="Simplified Arabic"/>
          <w:bCs/>
          <w:noProof/>
          <w:sz w:val="28"/>
          <w:szCs w:val="28"/>
          <w:rtl/>
        </w:rPr>
        <w:t>وجاء في تحفة المريد شرح جوهرة التوحيد</w:t>
      </w:r>
      <w:r w:rsidR="0009781D" w:rsidRPr="00FC5586">
        <w:rPr>
          <w:rFonts w:ascii="Simplified Arabic" w:hAnsi="Simplified Arabic" w:cs="Simplified Arabic"/>
          <w:noProof/>
          <w:sz w:val="28"/>
          <w:szCs w:val="28"/>
          <w:rtl/>
        </w:rPr>
        <w:t xml:space="preserve"> وهو المرجع المعتمد لمتأخري الأشاعرة ما يدل على دخول قول القلب في أصل الإيمان المنجي من الكفر الأكبر، قـال صاحب الشرح إبراهيم البيجوري رحمه الله: " وليس حقيقة التصديق أن يقع في القلب نسبة الصدق إلى الخبر أو المخبر من غير إذعان وقبول، بل هو إذعان وقبول ذلك بحيث يقع عليه اسم التسليم " أهـ [تحفة المريد شرح جوهرة التوحيد ص43]، وقال رحمه الله وهو يُشير إلى اعتقاده لمذهب </w:t>
      </w:r>
      <w:r w:rsidR="00455953">
        <w:rPr>
          <w:rFonts w:ascii="Simplified Arabic" w:hAnsi="Simplified Arabic" w:cs="Simplified Arabic"/>
          <w:noProof/>
          <w:sz w:val="28"/>
          <w:szCs w:val="28"/>
          <w:rtl/>
        </w:rPr>
        <w:t xml:space="preserve">أهل </w:t>
      </w:r>
      <w:r w:rsidR="006930E2">
        <w:rPr>
          <w:rFonts w:ascii="Simplified Arabic" w:hAnsi="Simplified Arabic" w:cs="Simplified Arabic"/>
          <w:noProof/>
          <w:sz w:val="28"/>
          <w:szCs w:val="28"/>
          <w:rtl/>
        </w:rPr>
        <w:t xml:space="preserve">السنّة </w:t>
      </w:r>
      <w:r w:rsidR="0009781D" w:rsidRPr="00FC5586">
        <w:rPr>
          <w:rFonts w:ascii="Simplified Arabic" w:hAnsi="Simplified Arabic" w:cs="Simplified Arabic"/>
          <w:noProof/>
          <w:sz w:val="28"/>
          <w:szCs w:val="28"/>
          <w:rtl/>
        </w:rPr>
        <w:t xml:space="preserve">والجماعة في نسبة أعمال الجوارح إلى مراتب الإيمان " العمل شرط كمال على المختار عند </w:t>
      </w:r>
      <w:r w:rsidR="00455953">
        <w:rPr>
          <w:rFonts w:ascii="Simplified Arabic" w:hAnsi="Simplified Arabic" w:cs="Simplified Arabic"/>
          <w:noProof/>
          <w:sz w:val="28"/>
          <w:szCs w:val="28"/>
          <w:rtl/>
        </w:rPr>
        <w:t xml:space="preserve">أهل </w:t>
      </w:r>
      <w:r w:rsidR="006930E2">
        <w:rPr>
          <w:rFonts w:ascii="Simplified Arabic" w:hAnsi="Simplified Arabic" w:cs="Simplified Arabic"/>
          <w:noProof/>
          <w:sz w:val="28"/>
          <w:szCs w:val="28"/>
          <w:rtl/>
        </w:rPr>
        <w:t xml:space="preserve">السنّة </w:t>
      </w:r>
      <w:r w:rsidR="0009781D" w:rsidRPr="00FC5586">
        <w:rPr>
          <w:rFonts w:ascii="Simplified Arabic" w:hAnsi="Simplified Arabic" w:cs="Simplified Arabic"/>
          <w:noProof/>
          <w:sz w:val="28"/>
          <w:szCs w:val="28"/>
          <w:rtl/>
        </w:rPr>
        <w:t xml:space="preserve">فمن أتى بالعمل فقد حصّل الكمال ومن تركه فهو مؤمن ولكنه فوّت على نفسه الكمال " [تحفة المريد شرح جوهرة التوحيد ص45] أهـ، </w:t>
      </w:r>
      <w:r w:rsidR="0009781D" w:rsidRPr="00FC5586">
        <w:rPr>
          <w:rFonts w:ascii="Simplified Arabic" w:hAnsi="Simplified Arabic" w:cs="Simplified Arabic"/>
          <w:sz w:val="28"/>
          <w:szCs w:val="28"/>
          <w:rtl/>
        </w:rPr>
        <w:t xml:space="preserve">" قلت " وإذا كان الكمال نوعان، كمال واجب مأمور به وكمال مستحب مندوب </w:t>
      </w:r>
      <w:r w:rsidR="0009781D" w:rsidRPr="00FC5586">
        <w:rPr>
          <w:rFonts w:ascii="Simplified Arabic" w:hAnsi="Simplified Arabic" w:cs="Simplified Arabic"/>
          <w:sz w:val="28"/>
          <w:szCs w:val="28"/>
          <w:rtl/>
        </w:rPr>
        <w:lastRenderedPageBreak/>
        <w:t xml:space="preserve">فإن مقصده الكمال المأمور به وهو الواجب وعلى ذلك اتضح لنا مذهب الأشاعرة المعتمد في مسائل الإيمان وهو أنّ أصل الإيمان إقرار وتصديق وانقياد وعمل الجوارح داخل في الإيمان الواجب، </w:t>
      </w:r>
      <w:r w:rsidR="0009781D" w:rsidRPr="00FC5586">
        <w:rPr>
          <w:rFonts w:ascii="Simplified Arabic" w:hAnsi="Simplified Arabic" w:cs="Simplified Arabic"/>
          <w:b/>
          <w:bCs/>
          <w:sz w:val="28"/>
          <w:szCs w:val="28"/>
          <w:rtl/>
        </w:rPr>
        <w:t>وجاء في كتاب الشرح الجديد لجوهرة التوحيد</w:t>
      </w:r>
      <w:r w:rsidR="0009781D" w:rsidRPr="00FC5586">
        <w:rPr>
          <w:rFonts w:ascii="Simplified Arabic" w:hAnsi="Simplified Arabic" w:cs="Simplified Arabic"/>
          <w:sz w:val="28"/>
          <w:szCs w:val="28"/>
          <w:rtl/>
        </w:rPr>
        <w:t xml:space="preserve">: قال ناظم الجوهرة: </w:t>
      </w:r>
      <w:r w:rsidR="0009781D" w:rsidRPr="00FC5586">
        <w:rPr>
          <w:rFonts w:ascii="Simplified Arabic" w:hAnsi="Simplified Arabic" w:cs="Simplified Arabic"/>
          <w:noProof/>
          <w:sz w:val="28"/>
          <w:szCs w:val="28"/>
          <w:rtl/>
        </w:rPr>
        <w:t xml:space="preserve">(وفُسر الإيمـان بالتصديـق... والنطـق فيــه الخُلـفُ بالتحقيــق... فقيـل شـرط كالعمــــــــــــل... وقيل بل شطـر والإسلام اشرحن بالعمل)، </w:t>
      </w:r>
      <w:r w:rsidR="0009781D" w:rsidRPr="00FC5586">
        <w:rPr>
          <w:rFonts w:ascii="Simplified Arabic" w:hAnsi="Simplified Arabic" w:cs="Simplified Arabic"/>
          <w:sz w:val="28"/>
          <w:szCs w:val="28"/>
          <w:rtl/>
        </w:rPr>
        <w:t xml:space="preserve">قال الشارح: " فسر جمهور الأشاعرة </w:t>
      </w:r>
      <w:proofErr w:type="spellStart"/>
      <w:r w:rsidR="0009781D" w:rsidRPr="00FC5586">
        <w:rPr>
          <w:rFonts w:ascii="Simplified Arabic" w:hAnsi="Simplified Arabic" w:cs="Simplified Arabic"/>
          <w:sz w:val="28"/>
          <w:szCs w:val="28"/>
          <w:rtl/>
        </w:rPr>
        <w:t>والماتريدية</w:t>
      </w:r>
      <w:proofErr w:type="spellEnd"/>
      <w:r w:rsidR="0009781D" w:rsidRPr="00FC5586">
        <w:rPr>
          <w:rFonts w:ascii="Simplified Arabic" w:hAnsi="Simplified Arabic" w:cs="Simplified Arabic"/>
          <w:sz w:val="28"/>
          <w:szCs w:val="28"/>
          <w:rtl/>
        </w:rPr>
        <w:t xml:space="preserve"> الإيمان بتصديق نبينا محمد صلى الله عليه وسلم في كل ما علم مجيئه به من الدين بالضرورة والمراد من تصديقه صلى الله عليه وسلم قبوله ما جاء به مع الرضى أي ترك التكبر والعناد والمدافعة لا مجرد العلم بحقيقة نبوته وصدقه عليه السلام أهــ [الشرح الجديد لجوهرة التوحيد ص23]، </w:t>
      </w:r>
      <w:r w:rsidR="0009781D" w:rsidRPr="00FC5586">
        <w:rPr>
          <w:rFonts w:ascii="Simplified Arabic" w:hAnsi="Simplified Arabic" w:cs="Simplified Arabic"/>
          <w:b/>
          <w:bCs/>
          <w:sz w:val="28"/>
          <w:szCs w:val="28"/>
          <w:rtl/>
        </w:rPr>
        <w:t xml:space="preserve">وعند تدبر هذه </w:t>
      </w:r>
      <w:proofErr w:type="spellStart"/>
      <w:r w:rsidR="0009781D" w:rsidRPr="00FC5586">
        <w:rPr>
          <w:rFonts w:ascii="Simplified Arabic" w:hAnsi="Simplified Arabic" w:cs="Simplified Arabic"/>
          <w:b/>
          <w:bCs/>
          <w:sz w:val="28"/>
          <w:szCs w:val="28"/>
          <w:rtl/>
        </w:rPr>
        <w:t>النقول</w:t>
      </w:r>
      <w:proofErr w:type="spellEnd"/>
      <w:r w:rsidR="0009781D" w:rsidRPr="00FC5586">
        <w:rPr>
          <w:rFonts w:ascii="Simplified Arabic" w:hAnsi="Simplified Arabic" w:cs="Simplified Arabic"/>
          <w:b/>
          <w:bCs/>
          <w:sz w:val="28"/>
          <w:szCs w:val="28"/>
          <w:rtl/>
        </w:rPr>
        <w:t xml:space="preserve"> نجد أنّ المعتمد لدى الأشاعرة هو أنّ أصل الإيمان الذي به النجاة من الكفر الأكبـر قـول وعمـل يتـناول قول القلب (التصديق) وعمله (الانقياد)</w:t>
      </w:r>
      <w:r w:rsidR="0009781D" w:rsidRPr="00FC5586">
        <w:rPr>
          <w:rFonts w:ascii="Simplified Arabic" w:hAnsi="Simplified Arabic" w:cs="Simplified Arabic"/>
          <w:sz w:val="28"/>
          <w:szCs w:val="28"/>
          <w:rtl/>
        </w:rPr>
        <w:t xml:space="preserve"> ودليل ذلك قول الشارح: " والمراد من تصديقه صلى الله عليه وسلم: قبول ما جاء به من الرضى، وترك التكبر والعناد والمدافعة " أهـ، فالقبول هو التصديق وترك التكبر والعناد هو الانقياد ثم يؤكد ذلك بقوله " لا مجـرد العلـم " فهذا يدل على أنّ العلم المجرد لا يصح كونه تصديقاً إذ التصديق المعتبر عندهم هو التصديق الانقيادي المستلزم لانقياد القلب وعدم استكباره وعناده، والحاصـل أنـه لا يصـح إيمان العبد في الدُنيا حتى يأتي بقول القلب (التصديق) وعمل القلـب (الانقياد) وإقرار اللسان (النطق بالشهادتين) وهذا إجماع منهم بذلك، ثم الخلاف في الأحكام الأخروية المترتبة على كون النطق شرط صحة الإيمان أو شطر وعنصر من عناصر أصل الإيمان وهذا عموماً خلاف نظري لا يترتب عليه أي خلاف في أحكام الإيمان والكفر الدُنيوية. لأن التارك للإقرار على القول </w:t>
      </w:r>
      <w:r w:rsidR="00A67BE2">
        <w:rPr>
          <w:rFonts w:ascii="Simplified Arabic" w:hAnsi="Simplified Arabic" w:cs="Simplified Arabic"/>
          <w:sz w:val="28"/>
          <w:szCs w:val="28"/>
          <w:rtl/>
        </w:rPr>
        <w:t xml:space="preserve">الأول </w:t>
      </w:r>
      <w:r w:rsidR="0009781D" w:rsidRPr="00FC5586">
        <w:rPr>
          <w:rFonts w:ascii="Simplified Arabic" w:hAnsi="Simplified Arabic" w:cs="Simplified Arabic"/>
          <w:sz w:val="28"/>
          <w:szCs w:val="28"/>
          <w:rtl/>
        </w:rPr>
        <w:t xml:space="preserve">لا يُعتد بإيمانه لعدم شرط صحته، وعلى القول الثاني لا يصح إيمانه لفقده جزء من أصل إيمانه، وعلى ذلك فمآل القولين واحد والخلاف في اللفظ والعبارة دون المعنى، </w:t>
      </w:r>
      <w:r w:rsidR="0009781D" w:rsidRPr="00FC5586">
        <w:rPr>
          <w:rFonts w:ascii="Simplified Arabic" w:hAnsi="Simplified Arabic" w:cs="Simplified Arabic"/>
          <w:noProof/>
          <w:sz w:val="28"/>
          <w:szCs w:val="28"/>
          <w:rtl/>
        </w:rPr>
        <w:t>وعند قول صاحب الجوهرة (والإسلام أشرحن بالعمل)</w:t>
      </w:r>
      <w:r w:rsidR="0012448F" w:rsidRPr="00FC5586">
        <w:rPr>
          <w:rFonts w:ascii="Simplified Arabic" w:hAnsi="Simplified Arabic" w:cs="Simplified Arabic"/>
          <w:noProof/>
          <w:sz w:val="28"/>
          <w:szCs w:val="28"/>
          <w:rtl/>
        </w:rPr>
        <w:t>:</w:t>
      </w:r>
      <w:r w:rsidR="0009781D" w:rsidRPr="00FC5586">
        <w:rPr>
          <w:rFonts w:ascii="Simplified Arabic" w:hAnsi="Simplified Arabic" w:cs="Simplified Arabic"/>
          <w:noProof/>
          <w:sz w:val="28"/>
          <w:szCs w:val="28"/>
          <w:rtl/>
        </w:rPr>
        <w:t xml:space="preserve"> نقل الشارح عن المحققين من علماء الأشاعرة والماتريدية اتحاد مفهومي أصل الإيمان وأصل الإسلام وذلك لأن أصل الإيمان التصديق وأصل الإسلام الإذعان ولا يصح تصديق بلا إذعان ولا يصح إذعان بلا تصديق ولهذا قال: " اتحاد مفهومي الإيمان والإسلام لا بمعنى أنّ معناهما واحد في اللغة بل على معنى أنّ كل من اتصف بأحدهما متصف بالآخر شرعاً فلا يوجد مؤمن ليس بمسلم ولا مسلـم ليـس بمؤمن والمراد بالإيمان والإسلام المنجيان فمتى تحقق أحدهـم تحقـق الآخـر " أهــ [الشرح الجديد</w:t>
      </w:r>
      <w:r w:rsidR="00444257" w:rsidRPr="00FC5586">
        <w:rPr>
          <w:rFonts w:ascii="Simplified Arabic" w:hAnsi="Simplified Arabic" w:cs="Simplified Arabic" w:hint="cs"/>
          <w:noProof/>
          <w:sz w:val="28"/>
          <w:szCs w:val="28"/>
          <w:rtl/>
        </w:rPr>
        <w:t xml:space="preserve"> </w:t>
      </w:r>
      <w:r w:rsidR="0009781D" w:rsidRPr="00FC5586">
        <w:rPr>
          <w:rFonts w:ascii="Simplified Arabic" w:hAnsi="Simplified Arabic" w:cs="Simplified Arabic"/>
          <w:noProof/>
          <w:sz w:val="28"/>
          <w:szCs w:val="28"/>
          <w:rtl/>
        </w:rPr>
        <w:t xml:space="preserve">لجوهرة التوحيد ص26]، </w:t>
      </w:r>
    </w:p>
    <w:p w14:paraId="0939F7BC" w14:textId="2D3CA5A9" w:rsidR="0009781D" w:rsidRPr="00FC5586" w:rsidRDefault="00D308BD" w:rsidP="0009781D">
      <w:pPr>
        <w:bidi/>
        <w:jc w:val="both"/>
        <w:rPr>
          <w:rFonts w:ascii="Simplified Arabic" w:hAnsi="Simplified Arabic" w:cs="Simplified Arabic"/>
          <w:b/>
          <w:bCs/>
          <w:sz w:val="28"/>
          <w:szCs w:val="28"/>
          <w:rtl/>
        </w:rPr>
      </w:pPr>
      <w:r w:rsidRPr="00FC5586">
        <w:rPr>
          <w:rFonts w:ascii="Simplified Arabic" w:hAnsi="Simplified Arabic" w:cs="Simplified Arabic"/>
          <w:b/>
          <w:bCs/>
          <w:sz w:val="40"/>
          <w:szCs w:val="40"/>
          <w:highlight w:val="yellow"/>
          <w:u w:val="single"/>
          <w:rtl/>
        </w:rPr>
        <w:lastRenderedPageBreak/>
        <w:t xml:space="preserve">[المفتاح </w:t>
      </w:r>
      <w:r w:rsidR="004D06DC" w:rsidRPr="00FC5586">
        <w:rPr>
          <w:rFonts w:ascii="Simplified Arabic" w:hAnsi="Simplified Arabic" w:cs="Simplified Arabic" w:hint="cs"/>
          <w:b/>
          <w:bCs/>
          <w:sz w:val="40"/>
          <w:szCs w:val="40"/>
          <w:highlight w:val="yellow"/>
          <w:u w:val="single"/>
          <w:rtl/>
        </w:rPr>
        <w:t>الثالث</w:t>
      </w:r>
      <w:r w:rsidRPr="00FC5586">
        <w:rPr>
          <w:rFonts w:ascii="Simplified Arabic" w:hAnsi="Simplified Arabic" w:cs="Simplified Arabic"/>
          <w:b/>
          <w:bCs/>
          <w:sz w:val="40"/>
          <w:szCs w:val="40"/>
          <w:highlight w:val="yellow"/>
          <w:u w:val="single"/>
          <w:rtl/>
        </w:rPr>
        <w:t>]</w:t>
      </w:r>
      <w:r w:rsidRPr="00FC5586">
        <w:rPr>
          <w:rFonts w:ascii="Simplified Arabic" w:hAnsi="Simplified Arabic" w:cs="Simplified Arabic"/>
          <w:b/>
          <w:bCs/>
          <w:sz w:val="40"/>
          <w:szCs w:val="40"/>
          <w:rtl/>
        </w:rPr>
        <w:t>:</w:t>
      </w:r>
      <w:r w:rsidRPr="00FC5586">
        <w:rPr>
          <w:rFonts w:ascii="Simplified Arabic" w:hAnsi="Simplified Arabic" w:cs="Simplified Arabic"/>
          <w:sz w:val="28"/>
          <w:szCs w:val="28"/>
          <w:rtl/>
        </w:rPr>
        <w:t xml:space="preserve"> </w:t>
      </w:r>
      <w:r w:rsidR="0009781D" w:rsidRPr="007B0F70">
        <w:rPr>
          <w:rFonts w:ascii="Simplified Arabic" w:hAnsi="Simplified Arabic" w:cs="Simplified Arabic"/>
          <w:bCs/>
          <w:sz w:val="30"/>
          <w:szCs w:val="30"/>
          <w:u w:val="single"/>
          <w:rtl/>
          <w:lang w:val="fr-FR"/>
        </w:rPr>
        <w:t>من الادلة عند الأشاعرة على دخول عمل الجوارح في فرع الإيمان وليس أصله الناقل من الكفر إلى الإيمان</w:t>
      </w:r>
      <w:r w:rsidR="0009781D" w:rsidRPr="007B0F70">
        <w:rPr>
          <w:rFonts w:ascii="Simplified Arabic" w:hAnsi="Simplified Arabic" w:cs="Simplified Arabic"/>
          <w:sz w:val="30"/>
          <w:szCs w:val="30"/>
          <w:rtl/>
          <w:lang w:val="fr-FR"/>
        </w:rPr>
        <w:t>:</w:t>
      </w:r>
      <w:r w:rsidR="0009781D" w:rsidRPr="00FC5586">
        <w:rPr>
          <w:rFonts w:ascii="Simplified Arabic" w:hAnsi="Simplified Arabic" w:cs="Simplified Arabic"/>
          <w:sz w:val="28"/>
          <w:szCs w:val="28"/>
          <w:rtl/>
          <w:lang w:val="fr-FR"/>
        </w:rPr>
        <w:t xml:space="preserve"> </w:t>
      </w:r>
      <w:r w:rsidR="00023D7C">
        <w:rPr>
          <w:rFonts w:ascii="Simplified Arabic" w:hAnsi="Simplified Arabic" w:cs="Simplified Arabic" w:hint="cs"/>
          <w:sz w:val="28"/>
          <w:szCs w:val="28"/>
          <w:rtl/>
          <w:lang w:val="fr-FR"/>
        </w:rPr>
        <w:t xml:space="preserve">وقد سبق ذكرهم في الفصل الأول، وأشير إليها بإيجاز: </w:t>
      </w:r>
      <w:r w:rsidR="0009781D" w:rsidRPr="00FC5586">
        <w:rPr>
          <w:rFonts w:ascii="Simplified Arabic" w:hAnsi="Simplified Arabic" w:cs="Simplified Arabic"/>
          <w:bCs/>
          <w:sz w:val="28"/>
          <w:szCs w:val="28"/>
          <w:rtl/>
          <w:lang w:val="fr-FR"/>
        </w:rPr>
        <w:t>(1) ورود الإيمان مقترنا بالعمل الصالح في العديد من آيات القرآن الكريم</w:t>
      </w:r>
      <w:r w:rsidR="0009781D" w:rsidRPr="00FC5586">
        <w:rPr>
          <w:rFonts w:ascii="Simplified Arabic" w:hAnsi="Simplified Arabic" w:cs="Simplified Arabic"/>
          <w:sz w:val="28"/>
          <w:szCs w:val="28"/>
          <w:rtl/>
          <w:lang w:val="fr-FR"/>
        </w:rPr>
        <w:t>، وهذه الآيات التي فيها عطف العمل على الإيمان</w:t>
      </w:r>
      <w:r w:rsidR="001B57CC">
        <w:rPr>
          <w:rFonts w:ascii="Simplified Arabic" w:hAnsi="Simplified Arabic" w:cs="Simplified Arabic"/>
          <w:sz w:val="28"/>
          <w:szCs w:val="28"/>
          <w:rtl/>
          <w:lang w:val="fr-FR"/>
        </w:rPr>
        <w:t>،</w:t>
      </w:r>
      <w:r w:rsidR="0009781D" w:rsidRPr="00FC5586">
        <w:rPr>
          <w:rFonts w:ascii="Simplified Arabic" w:hAnsi="Simplified Arabic" w:cs="Simplified Arabic"/>
          <w:sz w:val="28"/>
          <w:szCs w:val="28"/>
          <w:rtl/>
          <w:lang w:val="fr-FR"/>
        </w:rPr>
        <w:t xml:space="preserve"> والعطف يقتضي المغايرة بين المعطوف والمعطوف عليه مع اشتراك المعطوف والمعطوف عليه في الحكم الذي ذكر لهما، ولا يُقال ها هنا أنّ العطف من باب عطف الخاص على العام</w:t>
      </w:r>
      <w:r w:rsidR="001B57CC">
        <w:rPr>
          <w:rFonts w:ascii="Simplified Arabic" w:hAnsi="Simplified Arabic" w:cs="Simplified Arabic"/>
          <w:sz w:val="28"/>
          <w:szCs w:val="28"/>
          <w:rtl/>
          <w:lang w:val="fr-FR"/>
        </w:rPr>
        <w:t>،</w:t>
      </w:r>
      <w:r w:rsidR="0009781D" w:rsidRPr="00FC5586">
        <w:rPr>
          <w:rFonts w:ascii="Simplified Arabic" w:hAnsi="Simplified Arabic" w:cs="Simplified Arabic"/>
          <w:sz w:val="28"/>
          <w:szCs w:val="28"/>
          <w:rtl/>
          <w:lang w:val="fr-FR"/>
        </w:rPr>
        <w:t xml:space="preserve"> لأنّ ذلك خلاف الأصل</w:t>
      </w:r>
      <w:r w:rsidR="001B57CC">
        <w:rPr>
          <w:rFonts w:ascii="Simplified Arabic" w:hAnsi="Simplified Arabic" w:cs="Simplified Arabic"/>
          <w:sz w:val="28"/>
          <w:szCs w:val="28"/>
          <w:rtl/>
          <w:lang w:val="fr-FR"/>
        </w:rPr>
        <w:t>،</w:t>
      </w:r>
      <w:r w:rsidR="0009781D" w:rsidRPr="00FC5586">
        <w:rPr>
          <w:rFonts w:ascii="Simplified Arabic" w:hAnsi="Simplified Arabic" w:cs="Simplified Arabic"/>
          <w:sz w:val="28"/>
          <w:szCs w:val="28"/>
          <w:rtl/>
          <w:lang w:val="fr-FR"/>
        </w:rPr>
        <w:t xml:space="preserve"> فالأصل أن العطف يقتضي المغايرة إلا أن توجد القرينة </w:t>
      </w:r>
      <w:proofErr w:type="spellStart"/>
      <w:r w:rsidR="0009781D" w:rsidRPr="00FC5586">
        <w:rPr>
          <w:rFonts w:ascii="Simplified Arabic" w:hAnsi="Simplified Arabic" w:cs="Simplified Arabic"/>
          <w:sz w:val="28"/>
          <w:szCs w:val="28"/>
          <w:rtl/>
          <w:lang w:val="fr-FR"/>
        </w:rPr>
        <w:t>الصارفة</w:t>
      </w:r>
      <w:proofErr w:type="spellEnd"/>
      <w:r w:rsidR="0009781D" w:rsidRPr="00FC5586">
        <w:rPr>
          <w:rFonts w:ascii="Simplified Arabic" w:hAnsi="Simplified Arabic" w:cs="Simplified Arabic"/>
          <w:sz w:val="28"/>
          <w:szCs w:val="28"/>
          <w:rtl/>
          <w:lang w:val="fr-FR"/>
        </w:rPr>
        <w:t xml:space="preserve"> ولا قرينة هنا على الخروج عن الأصل بل كثرة الآيات التي عُطف فيها العمل على الإيمان أكبر دليل على المغايرة،</w:t>
      </w:r>
      <w:r w:rsidR="0009781D" w:rsidRPr="00FC5586">
        <w:rPr>
          <w:rFonts w:ascii="Simplified Arabic" w:hAnsi="Simplified Arabic" w:cs="Simplified Arabic"/>
          <w:sz w:val="28"/>
          <w:szCs w:val="28"/>
          <w:rtl/>
        </w:rPr>
        <w:t xml:space="preserve"> </w:t>
      </w:r>
      <w:r w:rsidR="0009781D" w:rsidRPr="00FC5586">
        <w:rPr>
          <w:rFonts w:ascii="Simplified Arabic" w:hAnsi="Simplified Arabic" w:cs="Simplified Arabic"/>
          <w:bCs/>
          <w:sz w:val="28"/>
          <w:szCs w:val="28"/>
          <w:rtl/>
        </w:rPr>
        <w:t xml:space="preserve">(2) آيات </w:t>
      </w:r>
      <w:r w:rsidR="00444257" w:rsidRPr="00FC5586">
        <w:rPr>
          <w:rFonts w:ascii="Simplified Arabic" w:hAnsi="Simplified Arabic" w:cs="Simplified Arabic" w:hint="cs"/>
          <w:bCs/>
          <w:sz w:val="28"/>
          <w:szCs w:val="28"/>
          <w:rtl/>
        </w:rPr>
        <w:t xml:space="preserve">واحاديث </w:t>
      </w:r>
      <w:r w:rsidR="0009781D" w:rsidRPr="00FC5586">
        <w:rPr>
          <w:rFonts w:ascii="Simplified Arabic" w:hAnsi="Simplified Arabic" w:cs="Simplified Arabic"/>
          <w:bCs/>
          <w:sz w:val="28"/>
          <w:szCs w:val="28"/>
          <w:rtl/>
        </w:rPr>
        <w:t xml:space="preserve">عديدة تدل على أنّ الإيمان محله القلب </w:t>
      </w:r>
      <w:r w:rsidR="0009781D" w:rsidRPr="00FC5586">
        <w:rPr>
          <w:rFonts w:ascii="Simplified Arabic" w:hAnsi="Simplified Arabic" w:cs="Simplified Arabic"/>
          <w:sz w:val="28"/>
          <w:szCs w:val="28"/>
          <w:rtl/>
        </w:rPr>
        <w:t xml:space="preserve">ويشمل اعتقاد القلب وهو: قول القلب: (التصديق) و عمل القلب (الانقياد)، كقوله تعالى: {وَلَمَّا يَدْخُلِ الْإِيمَانُ فِي قُلُوبِكُمْ} [الحجرات: 14]، وقوله تعالى: {أُولَئِكَ كَتَبَ فِي قُلُوبِهِمُ الْإِيمَانَ} [المجادلة: 22]، وقوله صلى الله عليه وسلم: ((التقوى هاهنا ويشير إلى صدره ثلاث مرات)) [أخرجه مسلم ح (2564) ] وقوله صلى الله عليه وسلم: ((ألا وإن في الجسد مضغة إذا صلحت صلح لها سائر الجسد وإذا فسدت فسد لها سائر الجسد ألا وهي القلب)) [متفق عليه]، </w:t>
      </w:r>
      <w:r w:rsidR="0009781D" w:rsidRPr="00FC5586">
        <w:rPr>
          <w:rFonts w:ascii="Simplified Arabic" w:hAnsi="Simplified Arabic" w:cs="Simplified Arabic"/>
          <w:bCs/>
          <w:sz w:val="28"/>
          <w:szCs w:val="28"/>
          <w:rtl/>
        </w:rPr>
        <w:t>(3) أحاديث عديدة تدل على أنّ عمل الجارحة خارج عن الأصل - الناقل من الكفر إلى مطلق الإيمان - داخل في الفرع المكمل لشعب الإيمان المطلق</w:t>
      </w:r>
      <w:r w:rsidR="0009781D" w:rsidRPr="00FC5586">
        <w:rPr>
          <w:rFonts w:ascii="Simplified Arabic" w:hAnsi="Simplified Arabic" w:cs="Simplified Arabic"/>
          <w:sz w:val="28"/>
          <w:szCs w:val="28"/>
          <w:rtl/>
        </w:rPr>
        <w:t xml:space="preserve">، </w:t>
      </w:r>
      <w:r w:rsidR="0009781D" w:rsidRPr="00FC5586">
        <w:rPr>
          <w:rFonts w:ascii="Simplified Arabic" w:hAnsi="Simplified Arabic" w:cs="Simplified Arabic"/>
          <w:b/>
          <w:bCs/>
          <w:sz w:val="28"/>
          <w:szCs w:val="28"/>
          <w:rtl/>
        </w:rPr>
        <w:t>ومنها ما جاء في حيث الشفاعة المتفق عليه</w:t>
      </w:r>
      <w:r w:rsidR="0009781D" w:rsidRPr="00FC5586">
        <w:rPr>
          <w:rFonts w:ascii="Simplified Arabic" w:hAnsi="Simplified Arabic" w:cs="Simplified Arabic"/>
          <w:sz w:val="28"/>
          <w:szCs w:val="28"/>
          <w:rtl/>
        </w:rPr>
        <w:t xml:space="preserve"> ((فيقال يا محمد ارفع رأسك وقل يسمع وسل تعطه واشفع تشفع فأقول: يا رب ائذن لي فيمن قال لا إله إلا الله</w:t>
      </w:r>
      <w:r w:rsidR="001B57CC">
        <w:rPr>
          <w:rFonts w:ascii="Simplified Arabic" w:hAnsi="Simplified Arabic" w:cs="Simplified Arabic"/>
          <w:sz w:val="28"/>
          <w:szCs w:val="28"/>
          <w:rtl/>
        </w:rPr>
        <w:t>،</w:t>
      </w:r>
      <w:r w:rsidR="0009781D" w:rsidRPr="00FC5586">
        <w:rPr>
          <w:rFonts w:ascii="Simplified Arabic" w:hAnsi="Simplified Arabic" w:cs="Simplified Arabic"/>
          <w:sz w:val="28"/>
          <w:szCs w:val="28"/>
          <w:rtl/>
        </w:rPr>
        <w:t xml:space="preserve"> فيقول: وعزتي وجلالي وكبريائي وعظمتي لأخرجن منها من قال لا إله إلا الله))، </w:t>
      </w:r>
      <w:r w:rsidR="0009781D" w:rsidRPr="00FC5586">
        <w:rPr>
          <w:rFonts w:ascii="Simplified Arabic" w:hAnsi="Simplified Arabic" w:cs="Simplified Arabic"/>
          <w:b/>
          <w:bCs/>
          <w:sz w:val="28"/>
          <w:szCs w:val="28"/>
          <w:rtl/>
        </w:rPr>
        <w:t>وما أخرجه البخاري ومسلم</w:t>
      </w:r>
      <w:r w:rsidR="0009781D" w:rsidRPr="00FC5586">
        <w:rPr>
          <w:rFonts w:ascii="Simplified Arabic" w:hAnsi="Simplified Arabic" w:cs="Simplified Arabic"/>
          <w:sz w:val="28"/>
          <w:szCs w:val="28"/>
          <w:rtl/>
        </w:rPr>
        <w:t xml:space="preserve">: عنه صلى الله عليه وسلم قوله لمعاذ: ((ما من أحد يشهد أن لا إله إلا الله وأن محمدا رسول الله صدقا من قلبه إلا حرمه الله على النار)) قال: يا رسول الله أفلا أخبر به الناس فيستبشروا؟ قال: ((إذا يتكلوا)) وأخبر بها معاذ عند موته تأثما، </w:t>
      </w:r>
      <w:r w:rsidR="0009781D" w:rsidRPr="00FC5586">
        <w:rPr>
          <w:rFonts w:ascii="Simplified Arabic" w:hAnsi="Simplified Arabic" w:cs="Simplified Arabic"/>
          <w:bCs/>
          <w:sz w:val="28"/>
          <w:szCs w:val="28"/>
          <w:rtl/>
        </w:rPr>
        <w:t>(فائدة)</w:t>
      </w:r>
      <w:r w:rsidR="0012448F" w:rsidRPr="00FC5586">
        <w:rPr>
          <w:rFonts w:ascii="Simplified Arabic" w:hAnsi="Simplified Arabic" w:cs="Simplified Arabic"/>
          <w:bCs/>
          <w:sz w:val="28"/>
          <w:szCs w:val="28"/>
          <w:rtl/>
        </w:rPr>
        <w:t>:</w:t>
      </w:r>
      <w:r w:rsidR="0009781D" w:rsidRPr="00FC5586">
        <w:rPr>
          <w:rFonts w:ascii="Simplified Arabic" w:hAnsi="Simplified Arabic" w:cs="Simplified Arabic"/>
          <w:sz w:val="28"/>
          <w:szCs w:val="28"/>
          <w:rtl/>
        </w:rPr>
        <w:t xml:space="preserve"> الخلاف في مسألة جعل إقرار اللسان شرط أو شطر خلاف صوري لأن الشرط معناه شرط في صحة الإيمان أو في إجراء الأحكام الدُنيوية والشطر معناه أنه جزء من حقيقة الإيمان [أصل الإيمان] لا يُعتد بإيمان من فقده، وعليه فمآل القولين واحد والخلف بينهما في اللفظ والعبارة لا في المعنى، </w:t>
      </w:r>
      <w:r w:rsidR="00444257" w:rsidRPr="00FC5586">
        <w:rPr>
          <w:rFonts w:ascii="Simplified Arabic" w:hAnsi="Simplified Arabic" w:cs="Simplified Arabic" w:hint="cs"/>
          <w:sz w:val="28"/>
          <w:szCs w:val="28"/>
          <w:rtl/>
        </w:rPr>
        <w:t xml:space="preserve">ومسألة: </w:t>
      </w:r>
      <w:r w:rsidR="0009781D" w:rsidRPr="00FC5586">
        <w:rPr>
          <w:rFonts w:ascii="Simplified Arabic" w:hAnsi="Simplified Arabic" w:cs="Simplified Arabic"/>
          <w:sz w:val="28"/>
          <w:szCs w:val="28"/>
          <w:rtl/>
        </w:rPr>
        <w:t xml:space="preserve">وهل النطق بالشهادتين شرط لإجراء أحكام المؤمنين في الدُنيا غير داخل في مسمى الإيمان أو جزء منه داخل في مسماه، فمن نطق بالشهادتين فهو المؤمن عندنا وحسابه على الله ومن </w:t>
      </w:r>
      <w:r w:rsidR="0009781D" w:rsidRPr="00FC5586">
        <w:rPr>
          <w:rFonts w:ascii="Simplified Arabic" w:hAnsi="Simplified Arabic" w:cs="Simplified Arabic"/>
          <w:sz w:val="28"/>
          <w:szCs w:val="28"/>
          <w:rtl/>
        </w:rPr>
        <w:lastRenderedPageBreak/>
        <w:t>لم ينطق بهما فهو الكافر عندنا وحسابه على الله، إذن فالمسألة لا خلاف فيها بالنظر إلى اجراء الأحكام على الناس، وحكمها عند الله يعلمه الله ولا دخل للعلماء به،</w:t>
      </w:r>
    </w:p>
    <w:p w14:paraId="0FE1966E" w14:textId="404AE6C3" w:rsidR="0009781D" w:rsidRPr="00FC5586" w:rsidRDefault="00D308BD" w:rsidP="0009781D">
      <w:pPr>
        <w:bidi/>
        <w:jc w:val="both"/>
        <w:rPr>
          <w:rFonts w:ascii="Simplified Arabic" w:hAnsi="Simplified Arabic" w:cs="Simplified Arabic"/>
          <w:b/>
          <w:bCs/>
          <w:sz w:val="28"/>
          <w:szCs w:val="28"/>
        </w:rPr>
      </w:pPr>
      <w:r w:rsidRPr="00FC5586">
        <w:rPr>
          <w:rFonts w:ascii="Simplified Arabic" w:hAnsi="Simplified Arabic" w:cs="Simplified Arabic"/>
          <w:b/>
          <w:bCs/>
          <w:sz w:val="40"/>
          <w:szCs w:val="40"/>
          <w:highlight w:val="yellow"/>
          <w:u w:val="single"/>
          <w:rtl/>
        </w:rPr>
        <w:t xml:space="preserve">[المفتاح </w:t>
      </w:r>
      <w:r w:rsidR="004D06DC" w:rsidRPr="00FC5586">
        <w:rPr>
          <w:rFonts w:ascii="Simplified Arabic" w:hAnsi="Simplified Arabic" w:cs="Simplified Arabic" w:hint="cs"/>
          <w:b/>
          <w:bCs/>
          <w:sz w:val="40"/>
          <w:szCs w:val="40"/>
          <w:highlight w:val="yellow"/>
          <w:u w:val="single"/>
          <w:rtl/>
        </w:rPr>
        <w:t>الرابع</w:t>
      </w:r>
      <w:r w:rsidRPr="00FC5586">
        <w:rPr>
          <w:rFonts w:ascii="Simplified Arabic" w:hAnsi="Simplified Arabic" w:cs="Simplified Arabic"/>
          <w:b/>
          <w:bCs/>
          <w:sz w:val="40"/>
          <w:szCs w:val="40"/>
          <w:highlight w:val="yellow"/>
          <w:u w:val="single"/>
          <w:rtl/>
        </w:rPr>
        <w:t>]</w:t>
      </w:r>
      <w:r w:rsidRPr="00FC5586">
        <w:rPr>
          <w:rFonts w:ascii="Simplified Arabic" w:hAnsi="Simplified Arabic" w:cs="Simplified Arabic"/>
          <w:b/>
          <w:bCs/>
          <w:sz w:val="40"/>
          <w:szCs w:val="40"/>
          <w:rtl/>
        </w:rPr>
        <w:t>:</w:t>
      </w:r>
      <w:r w:rsidRPr="00FC5586">
        <w:rPr>
          <w:rFonts w:ascii="Simplified Arabic" w:hAnsi="Simplified Arabic" w:cs="Simplified Arabic"/>
          <w:sz w:val="28"/>
          <w:szCs w:val="28"/>
          <w:rtl/>
        </w:rPr>
        <w:t xml:space="preserve"> </w:t>
      </w:r>
      <w:r w:rsidR="0009781D" w:rsidRPr="007B0F70">
        <w:rPr>
          <w:rFonts w:ascii="Simplified Arabic" w:hAnsi="Simplified Arabic" w:cs="Simplified Arabic"/>
          <w:bCs/>
          <w:sz w:val="30"/>
          <w:szCs w:val="30"/>
          <w:u w:val="single"/>
          <w:rtl/>
        </w:rPr>
        <w:t>قول الأشاعرة في مسائل الإيمان أعدل من قول الأحناف</w:t>
      </w:r>
      <w:r w:rsidR="0009781D" w:rsidRPr="00FC5586">
        <w:rPr>
          <w:rFonts w:ascii="Simplified Arabic" w:hAnsi="Simplified Arabic" w:cs="Simplified Arabic"/>
          <w:sz w:val="28"/>
          <w:szCs w:val="28"/>
          <w:rtl/>
        </w:rPr>
        <w:t>، وكلاهما على الحق في الباب، ولكن الأشاعرة أدنى الطائفتين للحق فيه: وقد بينا في الباب السابق أن الخلاف بين الأحناف وبين بقية الفقهاء في الإيمان خلاف نظري محض وصوري بحت لا حقيقة له، أما إذا نظرنا إلى ما يتعلق بالأشاعرة وجدنا أنّه هو التأصيل اللازم المصير إليه لمن تدبر الكتاب و</w:t>
      </w:r>
      <w:r w:rsidR="006930E2">
        <w:rPr>
          <w:rFonts w:ascii="Simplified Arabic" w:hAnsi="Simplified Arabic" w:cs="Simplified Arabic"/>
          <w:sz w:val="28"/>
          <w:szCs w:val="28"/>
          <w:rtl/>
        </w:rPr>
        <w:t xml:space="preserve">السنّة </w:t>
      </w:r>
      <w:r w:rsidR="0009781D" w:rsidRPr="00FC5586">
        <w:rPr>
          <w:rFonts w:ascii="Simplified Arabic" w:hAnsi="Simplified Arabic" w:cs="Simplified Arabic"/>
          <w:sz w:val="28"/>
          <w:szCs w:val="28"/>
          <w:rtl/>
        </w:rPr>
        <w:t xml:space="preserve">وفقه مسائل الإيمان من خلالهما </w:t>
      </w:r>
      <w:r w:rsidR="0009781D" w:rsidRPr="00FC5586">
        <w:rPr>
          <w:rFonts w:ascii="Simplified Arabic" w:hAnsi="Simplified Arabic" w:cs="Simplified Arabic"/>
          <w:b/>
          <w:bCs/>
          <w:sz w:val="28"/>
          <w:szCs w:val="28"/>
          <w:rtl/>
        </w:rPr>
        <w:t>وذلك أن الأشاعرة يقولون ويصرحون في كتبهم أنّ أصل الإيمان</w:t>
      </w:r>
      <w:r w:rsidR="0009781D" w:rsidRPr="00FC5586">
        <w:rPr>
          <w:rFonts w:ascii="Simplified Arabic" w:hAnsi="Simplified Arabic" w:cs="Simplified Arabic"/>
          <w:sz w:val="28"/>
          <w:szCs w:val="28"/>
          <w:rtl/>
        </w:rPr>
        <w:t xml:space="preserve"> (حدّه الأدنى) يتناول قول القلب وعمله وأهم القولان في كون إقرار اللسان شرط في صحة الإيمان أو شرط للإيمان أي ركن من أركان الإيمان والخلاف في هذه المسالة صوري فيما يتعلق بأحكام الدُنيا إذ لا يصح الإيمان في الدُنيا إلاّ بالإقرار والآخرة مآلها إلى الحكيم الخبير الذي يعلم السر وأخفى، </w:t>
      </w:r>
      <w:r w:rsidR="0009781D" w:rsidRPr="00FC5586">
        <w:rPr>
          <w:rFonts w:ascii="Simplified Arabic" w:hAnsi="Simplified Arabic" w:cs="Simplified Arabic"/>
          <w:b/>
          <w:bCs/>
          <w:sz w:val="28"/>
          <w:szCs w:val="28"/>
          <w:rtl/>
        </w:rPr>
        <w:t>أمّا قولهم في فرع الإيمان فهو أعدل من قول الأحناف حيث أنهم يقولون بأنّ أعمال الجوارح داخله في فرع الإيمان ويعتبرونها منه ثم هم يقولون بزيادة الإيمان ونقصانه</w:t>
      </w:r>
      <w:r w:rsidR="0009781D" w:rsidRPr="00FC5586">
        <w:rPr>
          <w:rFonts w:ascii="Simplified Arabic" w:hAnsi="Simplified Arabic" w:cs="Simplified Arabic"/>
          <w:sz w:val="28"/>
          <w:szCs w:val="28"/>
          <w:rtl/>
        </w:rPr>
        <w:t xml:space="preserve"> وبهذا نجد أنّ الأشاعرة وغالب </w:t>
      </w:r>
      <w:proofErr w:type="spellStart"/>
      <w:r w:rsidR="0009781D" w:rsidRPr="00FC5586">
        <w:rPr>
          <w:rFonts w:ascii="Simplified Arabic" w:hAnsi="Simplified Arabic" w:cs="Simplified Arabic"/>
          <w:sz w:val="28"/>
          <w:szCs w:val="28"/>
          <w:rtl/>
        </w:rPr>
        <w:t>الماتريدية</w:t>
      </w:r>
      <w:proofErr w:type="spellEnd"/>
      <w:r w:rsidR="0009781D" w:rsidRPr="00FC5586">
        <w:rPr>
          <w:rFonts w:ascii="Simplified Arabic" w:hAnsi="Simplified Arabic" w:cs="Simplified Arabic"/>
          <w:sz w:val="28"/>
          <w:szCs w:val="28"/>
          <w:rtl/>
        </w:rPr>
        <w:t xml:space="preserve"> في الباب على الصراط السوي لا يخالفهم فيه إلاّ الخوارج أو المعتزلة أو الجهمية أو المرجئة أو </w:t>
      </w:r>
      <w:proofErr w:type="spellStart"/>
      <w:r w:rsidR="0009781D" w:rsidRPr="00FC5586">
        <w:rPr>
          <w:rFonts w:ascii="Simplified Arabic" w:hAnsi="Simplified Arabic" w:cs="Simplified Arabic"/>
          <w:sz w:val="28"/>
          <w:szCs w:val="28"/>
          <w:rtl/>
        </w:rPr>
        <w:t>حشوية</w:t>
      </w:r>
      <w:proofErr w:type="spellEnd"/>
      <w:r w:rsidR="0009781D" w:rsidRPr="00FC5586">
        <w:rPr>
          <w:rFonts w:ascii="Simplified Arabic" w:hAnsi="Simplified Arabic" w:cs="Simplified Arabic"/>
          <w:sz w:val="28"/>
          <w:szCs w:val="28"/>
          <w:rtl/>
        </w:rPr>
        <w:t xml:space="preserve"> المحدثين الذين لم يبلغوا الفقه المطلوب للحديث عن علوم الدين عامة ومسائل الإيمان والكفر خاصة، فصاروا لا يفرقون بين مراتب الإيمان ولا الحدّ الأدنى منه والحد الكامل منه، ولا يفرقون بين مطلق الإيمان والإيمان المطلق بل الأمر عندهم دون التفصيل الذي بلغه فقهاء الملة ورب حامل فقه ليس بفقيه ورب حامل فقه إلى من أفقه منه كما جاء في الحديث.</w:t>
      </w:r>
    </w:p>
    <w:p w14:paraId="5C54B71A" w14:textId="189E197A" w:rsidR="0009781D" w:rsidRPr="00FC5586" w:rsidRDefault="00D308BD" w:rsidP="0009781D">
      <w:pPr>
        <w:bidi/>
        <w:jc w:val="both"/>
        <w:rPr>
          <w:rFonts w:ascii="Simplified Arabic" w:hAnsi="Simplified Arabic" w:cs="Simplified Arabic"/>
          <w:sz w:val="28"/>
          <w:szCs w:val="28"/>
          <w:rtl/>
        </w:rPr>
      </w:pPr>
      <w:r w:rsidRPr="00FC5586">
        <w:rPr>
          <w:rFonts w:ascii="Simplified Arabic" w:hAnsi="Simplified Arabic" w:cs="Simplified Arabic"/>
          <w:b/>
          <w:bCs/>
          <w:sz w:val="40"/>
          <w:szCs w:val="40"/>
          <w:highlight w:val="yellow"/>
          <w:u w:val="single"/>
          <w:rtl/>
        </w:rPr>
        <w:t xml:space="preserve">[المفتاح </w:t>
      </w:r>
      <w:r w:rsidR="004D06DC" w:rsidRPr="00FC5586">
        <w:rPr>
          <w:rFonts w:ascii="Simplified Arabic" w:hAnsi="Simplified Arabic" w:cs="Simplified Arabic" w:hint="cs"/>
          <w:b/>
          <w:bCs/>
          <w:sz w:val="40"/>
          <w:szCs w:val="40"/>
          <w:highlight w:val="yellow"/>
          <w:u w:val="single"/>
          <w:rtl/>
        </w:rPr>
        <w:t>الخامس</w:t>
      </w:r>
      <w:r w:rsidRPr="00FC5586">
        <w:rPr>
          <w:rFonts w:ascii="Simplified Arabic" w:hAnsi="Simplified Arabic" w:cs="Simplified Arabic"/>
          <w:b/>
          <w:bCs/>
          <w:sz w:val="40"/>
          <w:szCs w:val="40"/>
          <w:highlight w:val="yellow"/>
          <w:u w:val="single"/>
          <w:rtl/>
        </w:rPr>
        <w:t>]</w:t>
      </w:r>
      <w:r w:rsidRPr="00FC5586">
        <w:rPr>
          <w:rFonts w:ascii="Simplified Arabic" w:hAnsi="Simplified Arabic" w:cs="Simplified Arabic"/>
          <w:b/>
          <w:bCs/>
          <w:sz w:val="40"/>
          <w:szCs w:val="40"/>
          <w:rtl/>
        </w:rPr>
        <w:t>:</w:t>
      </w:r>
      <w:r w:rsidRPr="00FC5586">
        <w:rPr>
          <w:rFonts w:ascii="Simplified Arabic" w:hAnsi="Simplified Arabic" w:cs="Simplified Arabic"/>
          <w:sz w:val="28"/>
          <w:szCs w:val="28"/>
          <w:rtl/>
        </w:rPr>
        <w:t xml:space="preserve"> </w:t>
      </w:r>
      <w:r w:rsidR="0009781D" w:rsidRPr="007B0F70">
        <w:rPr>
          <w:rFonts w:ascii="Simplified Arabic" w:eastAsia="Times New Roman" w:hAnsi="Simplified Arabic" w:cs="Simplified Arabic"/>
          <w:bCs/>
          <w:noProof/>
          <w:sz w:val="30"/>
          <w:szCs w:val="30"/>
          <w:u w:val="single"/>
          <w:rtl/>
          <w:lang w:eastAsia="ar-SA"/>
        </w:rPr>
        <w:t xml:space="preserve">أسس تُزيل الخلاف في مسائل الإيمان بين كافة طوائف </w:t>
      </w:r>
      <w:r w:rsidR="00455953" w:rsidRPr="007B0F70">
        <w:rPr>
          <w:rFonts w:ascii="Simplified Arabic" w:eastAsia="Times New Roman" w:hAnsi="Simplified Arabic" w:cs="Simplified Arabic"/>
          <w:bCs/>
          <w:noProof/>
          <w:sz w:val="30"/>
          <w:szCs w:val="30"/>
          <w:u w:val="single"/>
          <w:rtl/>
          <w:lang w:eastAsia="ar-SA"/>
        </w:rPr>
        <w:t xml:space="preserve">أهل </w:t>
      </w:r>
      <w:r w:rsidR="006930E2" w:rsidRPr="007B0F70">
        <w:rPr>
          <w:rFonts w:ascii="Simplified Arabic" w:eastAsia="Times New Roman" w:hAnsi="Simplified Arabic" w:cs="Simplified Arabic"/>
          <w:bCs/>
          <w:noProof/>
          <w:sz w:val="30"/>
          <w:szCs w:val="30"/>
          <w:u w:val="single"/>
          <w:rtl/>
          <w:lang w:eastAsia="ar-SA"/>
        </w:rPr>
        <w:t xml:space="preserve">السنّة </w:t>
      </w:r>
      <w:r w:rsidR="0009781D" w:rsidRPr="007B0F70">
        <w:rPr>
          <w:rFonts w:ascii="Simplified Arabic" w:eastAsia="Times New Roman" w:hAnsi="Simplified Arabic" w:cs="Simplified Arabic"/>
          <w:bCs/>
          <w:noProof/>
          <w:sz w:val="30"/>
          <w:szCs w:val="30"/>
          <w:u w:val="single"/>
          <w:rtl/>
          <w:lang w:eastAsia="ar-SA"/>
        </w:rPr>
        <w:t>والجماعة:</w:t>
      </w:r>
      <w:r w:rsidR="0009781D" w:rsidRPr="00FC5586">
        <w:rPr>
          <w:rFonts w:ascii="Simplified Arabic" w:eastAsia="Times New Roman" w:hAnsi="Simplified Arabic" w:cs="Simplified Arabic"/>
          <w:bCs/>
          <w:noProof/>
          <w:sz w:val="28"/>
          <w:szCs w:val="28"/>
          <w:rtl/>
          <w:lang w:eastAsia="ar-SA"/>
        </w:rPr>
        <w:t xml:space="preserve"> </w:t>
      </w:r>
      <w:r w:rsidR="00444257" w:rsidRPr="00FC5586">
        <w:rPr>
          <w:rFonts w:ascii="Simplified Arabic" w:eastAsia="Times New Roman" w:hAnsi="Simplified Arabic" w:cs="Simplified Arabic" w:hint="cs"/>
          <w:bCs/>
          <w:noProof/>
          <w:sz w:val="30"/>
          <w:szCs w:val="30"/>
          <w:u w:val="single"/>
          <w:rtl/>
          <w:lang w:eastAsia="ar-SA"/>
        </w:rPr>
        <w:t>(</w:t>
      </w:r>
      <w:r w:rsidR="0009781D" w:rsidRPr="00FC5586">
        <w:rPr>
          <w:rFonts w:ascii="Simplified Arabic" w:eastAsia="Times New Roman" w:hAnsi="Simplified Arabic" w:cs="Simplified Arabic"/>
          <w:bCs/>
          <w:noProof/>
          <w:sz w:val="30"/>
          <w:szCs w:val="30"/>
          <w:u w:val="single"/>
          <w:rtl/>
          <w:lang w:eastAsia="ar-SA"/>
        </w:rPr>
        <w:t>الأساس الأول</w:t>
      </w:r>
      <w:r w:rsidR="00444257" w:rsidRPr="00FC5586">
        <w:rPr>
          <w:rFonts w:ascii="Simplified Arabic" w:eastAsia="Times New Roman" w:hAnsi="Simplified Arabic" w:cs="Simplified Arabic" w:hint="cs"/>
          <w:bCs/>
          <w:noProof/>
          <w:sz w:val="30"/>
          <w:szCs w:val="30"/>
          <w:u w:val="single"/>
          <w:rtl/>
          <w:lang w:eastAsia="ar-SA"/>
        </w:rPr>
        <w:t>)</w:t>
      </w:r>
      <w:r w:rsidR="0009781D" w:rsidRPr="00FC5586">
        <w:rPr>
          <w:rFonts w:ascii="Simplified Arabic" w:eastAsia="Times New Roman" w:hAnsi="Simplified Arabic" w:cs="Simplified Arabic"/>
          <w:noProof/>
          <w:sz w:val="28"/>
          <w:szCs w:val="28"/>
          <w:rtl/>
          <w:lang w:eastAsia="ar-SA"/>
        </w:rPr>
        <w:t xml:space="preserve">: حمل قول من قال من </w:t>
      </w:r>
      <w:r w:rsidR="00455953">
        <w:rPr>
          <w:rFonts w:ascii="Simplified Arabic" w:eastAsia="Times New Roman" w:hAnsi="Simplified Arabic" w:cs="Simplified Arabic"/>
          <w:noProof/>
          <w:sz w:val="28"/>
          <w:szCs w:val="28"/>
          <w:rtl/>
          <w:lang w:eastAsia="ar-SA"/>
        </w:rPr>
        <w:t xml:space="preserve">أهل </w:t>
      </w:r>
      <w:r w:rsidR="006930E2">
        <w:rPr>
          <w:rFonts w:ascii="Simplified Arabic" w:eastAsia="Times New Roman" w:hAnsi="Simplified Arabic" w:cs="Simplified Arabic"/>
          <w:noProof/>
          <w:sz w:val="28"/>
          <w:szCs w:val="28"/>
          <w:rtl/>
          <w:lang w:eastAsia="ar-SA"/>
        </w:rPr>
        <w:t xml:space="preserve">السنّة </w:t>
      </w:r>
      <w:r w:rsidR="0009781D" w:rsidRPr="00FC5586">
        <w:rPr>
          <w:rFonts w:ascii="Simplified Arabic" w:eastAsia="Times New Roman" w:hAnsi="Simplified Arabic" w:cs="Simplified Arabic"/>
          <w:noProof/>
          <w:sz w:val="28"/>
          <w:szCs w:val="28"/>
          <w:rtl/>
          <w:lang w:eastAsia="ar-SA"/>
        </w:rPr>
        <w:t xml:space="preserve">والجماعة أنّ الإيمان هو التصديق على تصديق اللسان وتصديق القلب الإذعاني المستلزم لانقياده. وحمل من قال أنّ الإيمان إقرار وتصديق على إقرار اللسان وتصديق القلب المستلزم لانقياده. وليس هذا الحمل على سبيل التطوع أو حسن الظن بل هو الحمل الواجب لأنه بذلك دلّت أقوالهم في كتبهم ومؤلفاتهم وسيأتي بيان ذلك في بابه إن شاء الله تعالى بما فيه الكفاية. وبهذا الحمل يتفق جميع علماء </w:t>
      </w:r>
      <w:r w:rsidR="00455953">
        <w:rPr>
          <w:rFonts w:ascii="Simplified Arabic" w:eastAsia="Times New Roman" w:hAnsi="Simplified Arabic" w:cs="Simplified Arabic"/>
          <w:noProof/>
          <w:sz w:val="28"/>
          <w:szCs w:val="28"/>
          <w:rtl/>
          <w:lang w:eastAsia="ar-SA"/>
        </w:rPr>
        <w:t xml:space="preserve">أهل </w:t>
      </w:r>
      <w:r w:rsidR="006930E2">
        <w:rPr>
          <w:rFonts w:ascii="Simplified Arabic" w:eastAsia="Times New Roman" w:hAnsi="Simplified Arabic" w:cs="Simplified Arabic"/>
          <w:noProof/>
          <w:sz w:val="28"/>
          <w:szCs w:val="28"/>
          <w:rtl/>
          <w:lang w:eastAsia="ar-SA"/>
        </w:rPr>
        <w:t xml:space="preserve">السنّة </w:t>
      </w:r>
      <w:r w:rsidR="0009781D" w:rsidRPr="00FC5586">
        <w:rPr>
          <w:rFonts w:ascii="Simplified Arabic" w:eastAsia="Times New Roman" w:hAnsi="Simplified Arabic" w:cs="Simplified Arabic"/>
          <w:noProof/>
          <w:sz w:val="28"/>
          <w:szCs w:val="28"/>
          <w:rtl/>
          <w:lang w:eastAsia="ar-SA"/>
        </w:rPr>
        <w:t xml:space="preserve">من الفقهاء والمحدثين والمتكلمين على أصل الإيمان وكونه قول اللسان (الإقرار) وقول القلب (التصديق) وعمل القلب </w:t>
      </w:r>
      <w:r w:rsidR="0009781D" w:rsidRPr="00FC5586">
        <w:rPr>
          <w:rFonts w:ascii="Simplified Arabic" w:eastAsia="Times New Roman" w:hAnsi="Simplified Arabic" w:cs="Simplified Arabic"/>
          <w:noProof/>
          <w:sz w:val="28"/>
          <w:szCs w:val="28"/>
          <w:rtl/>
          <w:lang w:eastAsia="ar-SA"/>
        </w:rPr>
        <w:lastRenderedPageBreak/>
        <w:t xml:space="preserve">(الانقياد)، </w:t>
      </w:r>
      <w:r w:rsidR="00444257" w:rsidRPr="00FC5586">
        <w:rPr>
          <w:rFonts w:ascii="Simplified Arabic" w:eastAsia="Times New Roman" w:hAnsi="Simplified Arabic" w:cs="Simplified Arabic" w:hint="cs"/>
          <w:noProof/>
          <w:sz w:val="30"/>
          <w:szCs w:val="30"/>
          <w:u w:val="single"/>
          <w:rtl/>
          <w:lang w:eastAsia="ar-SA"/>
        </w:rPr>
        <w:t>(</w:t>
      </w:r>
      <w:r w:rsidR="0009781D" w:rsidRPr="00FC5586">
        <w:rPr>
          <w:rFonts w:ascii="Simplified Arabic" w:eastAsia="Times New Roman" w:hAnsi="Simplified Arabic" w:cs="Simplified Arabic"/>
          <w:bCs/>
          <w:noProof/>
          <w:sz w:val="30"/>
          <w:szCs w:val="30"/>
          <w:u w:val="single"/>
          <w:rtl/>
          <w:lang w:eastAsia="ar-SA"/>
        </w:rPr>
        <w:t>الأساس الثاني</w:t>
      </w:r>
      <w:r w:rsidR="00444257" w:rsidRPr="00FC5586">
        <w:rPr>
          <w:rFonts w:ascii="Simplified Arabic" w:eastAsia="Times New Roman" w:hAnsi="Simplified Arabic" w:cs="Simplified Arabic" w:hint="cs"/>
          <w:bCs/>
          <w:noProof/>
          <w:sz w:val="30"/>
          <w:szCs w:val="30"/>
          <w:u w:val="single"/>
          <w:rtl/>
          <w:lang w:eastAsia="ar-SA"/>
        </w:rPr>
        <w:t>)</w:t>
      </w:r>
      <w:r w:rsidR="0009781D" w:rsidRPr="00FC5586">
        <w:rPr>
          <w:rFonts w:ascii="Simplified Arabic" w:eastAsia="Times New Roman" w:hAnsi="Simplified Arabic" w:cs="Simplified Arabic"/>
          <w:noProof/>
          <w:sz w:val="28"/>
          <w:szCs w:val="28"/>
          <w:rtl/>
          <w:lang w:eastAsia="ar-SA"/>
        </w:rPr>
        <w:t xml:space="preserve">: حمل كلام المتكلمين على أصل الإيمان وليس مسماه متى أمكن ذلك وبهذا يتفقون مع الفقهاء في كون أصل الإيمان قول وعمل (قول القلب واللسان وعمل القلب) وتكون أعمال الجوارح داخله في مسمى الإيمان عند الطرفين وإلاّ فمتى تعذر ذلك فالخلاف في المسمى دون الأصل أهون بكثير، وهذا بالطبع بخلاف المرجئة التي تقول بأنّ إيمان المرتكب لأكبر الكبائر عدا الشرك بالله كإيمان أبي بكر وعمر بل وكإيمان الملائكة والأنبياء نعوذ بالله من الإرجاء وأهله، فهؤلاء المرجئة يخالفون </w:t>
      </w:r>
      <w:r w:rsidR="00455953">
        <w:rPr>
          <w:rFonts w:ascii="Simplified Arabic" w:eastAsia="Times New Roman" w:hAnsi="Simplified Arabic" w:cs="Simplified Arabic"/>
          <w:noProof/>
          <w:sz w:val="28"/>
          <w:szCs w:val="28"/>
          <w:rtl/>
          <w:lang w:eastAsia="ar-SA"/>
        </w:rPr>
        <w:t xml:space="preserve">أهل </w:t>
      </w:r>
      <w:r w:rsidR="006930E2">
        <w:rPr>
          <w:rFonts w:ascii="Simplified Arabic" w:eastAsia="Times New Roman" w:hAnsi="Simplified Arabic" w:cs="Simplified Arabic"/>
          <w:noProof/>
          <w:sz w:val="28"/>
          <w:szCs w:val="28"/>
          <w:rtl/>
          <w:lang w:eastAsia="ar-SA"/>
        </w:rPr>
        <w:t xml:space="preserve">السنّة </w:t>
      </w:r>
      <w:r w:rsidR="0009781D" w:rsidRPr="00FC5586">
        <w:rPr>
          <w:rFonts w:ascii="Simplified Arabic" w:eastAsia="Times New Roman" w:hAnsi="Simplified Arabic" w:cs="Simplified Arabic"/>
          <w:noProof/>
          <w:sz w:val="28"/>
          <w:szCs w:val="28"/>
          <w:rtl/>
          <w:lang w:eastAsia="ar-SA"/>
        </w:rPr>
        <w:t>والجماعة في أنهم يقولون لا يضر مع الإيمان معصية و</w:t>
      </w:r>
      <w:r w:rsidR="00455953">
        <w:rPr>
          <w:rFonts w:ascii="Simplified Arabic" w:eastAsia="Times New Roman" w:hAnsi="Simplified Arabic" w:cs="Simplified Arabic"/>
          <w:noProof/>
          <w:sz w:val="28"/>
          <w:szCs w:val="28"/>
          <w:rtl/>
          <w:lang w:eastAsia="ar-SA"/>
        </w:rPr>
        <w:t xml:space="preserve">أهل </w:t>
      </w:r>
      <w:r w:rsidR="006930E2">
        <w:rPr>
          <w:rFonts w:ascii="Simplified Arabic" w:eastAsia="Times New Roman" w:hAnsi="Simplified Arabic" w:cs="Simplified Arabic"/>
          <w:noProof/>
          <w:sz w:val="28"/>
          <w:szCs w:val="28"/>
          <w:rtl/>
          <w:lang w:eastAsia="ar-SA"/>
        </w:rPr>
        <w:t xml:space="preserve">السنّة </w:t>
      </w:r>
      <w:r w:rsidR="0009781D" w:rsidRPr="00FC5586">
        <w:rPr>
          <w:rFonts w:ascii="Simplified Arabic" w:eastAsia="Times New Roman" w:hAnsi="Simplified Arabic" w:cs="Simplified Arabic"/>
          <w:noProof/>
          <w:sz w:val="28"/>
          <w:szCs w:val="28"/>
          <w:rtl/>
          <w:lang w:eastAsia="ar-SA"/>
        </w:rPr>
        <w:t xml:space="preserve">يقولون بأنه يضر مع الإيمان المعصية والعاصي مستحق للوعيد، </w:t>
      </w:r>
      <w:r w:rsidR="00444257" w:rsidRPr="00FC5586">
        <w:rPr>
          <w:rFonts w:ascii="Simplified Arabic" w:eastAsia="Times New Roman" w:hAnsi="Simplified Arabic" w:cs="Simplified Arabic" w:hint="cs"/>
          <w:noProof/>
          <w:sz w:val="28"/>
          <w:szCs w:val="28"/>
          <w:rtl/>
          <w:lang w:eastAsia="ar-SA"/>
        </w:rPr>
        <w:t>(</w:t>
      </w:r>
      <w:r w:rsidR="0009781D" w:rsidRPr="00FC5586">
        <w:rPr>
          <w:rFonts w:ascii="Simplified Arabic" w:eastAsia="Times New Roman" w:hAnsi="Simplified Arabic" w:cs="Simplified Arabic"/>
          <w:bCs/>
          <w:noProof/>
          <w:sz w:val="30"/>
          <w:szCs w:val="30"/>
          <w:u w:val="single"/>
          <w:rtl/>
          <w:lang w:eastAsia="ar-SA"/>
        </w:rPr>
        <w:t>الأساس الثالث</w:t>
      </w:r>
      <w:r w:rsidR="00444257" w:rsidRPr="00FC5586">
        <w:rPr>
          <w:rFonts w:ascii="Simplified Arabic" w:eastAsia="Times New Roman" w:hAnsi="Simplified Arabic" w:cs="Simplified Arabic" w:hint="cs"/>
          <w:bCs/>
          <w:noProof/>
          <w:sz w:val="30"/>
          <w:szCs w:val="30"/>
          <w:u w:val="single"/>
          <w:rtl/>
          <w:lang w:eastAsia="ar-SA"/>
        </w:rPr>
        <w:t>)</w:t>
      </w:r>
      <w:r w:rsidR="0009781D" w:rsidRPr="00FC5586">
        <w:rPr>
          <w:rFonts w:ascii="Simplified Arabic" w:hAnsi="Simplified Arabic" w:cs="Simplified Arabic"/>
          <w:bCs/>
          <w:sz w:val="28"/>
          <w:szCs w:val="28"/>
          <w:rtl/>
        </w:rPr>
        <w:t xml:space="preserve">: </w:t>
      </w:r>
      <w:r w:rsidR="0009781D" w:rsidRPr="00FC5586">
        <w:rPr>
          <w:rFonts w:ascii="Simplified Arabic" w:hAnsi="Simplified Arabic" w:cs="Simplified Arabic"/>
          <w:sz w:val="28"/>
          <w:szCs w:val="28"/>
          <w:rtl/>
        </w:rPr>
        <w:t xml:space="preserve">أنه لا فرق جوهري </w:t>
      </w:r>
      <w:r w:rsidR="0009781D" w:rsidRPr="00FC5586">
        <w:rPr>
          <w:rFonts w:ascii="Simplified Arabic" w:hAnsi="Simplified Arabic" w:cs="Simplified Arabic"/>
          <w:sz w:val="28"/>
          <w:szCs w:val="28"/>
        </w:rPr>
        <w:t>–</w:t>
      </w:r>
      <w:r w:rsidR="0009781D" w:rsidRPr="00FC5586">
        <w:rPr>
          <w:rFonts w:ascii="Simplified Arabic" w:hAnsi="Simplified Arabic" w:cs="Simplified Arabic"/>
          <w:sz w:val="28"/>
          <w:szCs w:val="28"/>
          <w:rtl/>
        </w:rPr>
        <w:t xml:space="preserve"> في أحكام الدُنيا </w:t>
      </w:r>
      <w:r w:rsidR="0009781D" w:rsidRPr="00FC5586">
        <w:rPr>
          <w:rFonts w:ascii="Simplified Arabic" w:hAnsi="Simplified Arabic" w:cs="Simplified Arabic"/>
          <w:sz w:val="28"/>
          <w:szCs w:val="28"/>
        </w:rPr>
        <w:t>–</w:t>
      </w:r>
      <w:r w:rsidR="0009781D" w:rsidRPr="00FC5586">
        <w:rPr>
          <w:rFonts w:ascii="Simplified Arabic" w:hAnsi="Simplified Arabic" w:cs="Simplified Arabic"/>
          <w:sz w:val="28"/>
          <w:szCs w:val="28"/>
          <w:rtl/>
        </w:rPr>
        <w:t xml:space="preserve"> بين من جعل الإقرار ركن من أركان أصل الإيمان وبين من جعل الإقرار شرط لصحة الإيمان لأنهما يؤولان إلى قول واحد وهو ضرورة الإقرار والتصديق والانقياد للحكم بإيمان المعين ظاهراً وباطناً، </w:t>
      </w:r>
      <w:r w:rsidR="0009781D" w:rsidRPr="00FC5586">
        <w:rPr>
          <w:rFonts w:ascii="Simplified Arabic" w:hAnsi="Simplified Arabic" w:cs="Simplified Arabic"/>
          <w:bCs/>
          <w:sz w:val="28"/>
          <w:szCs w:val="28"/>
          <w:rtl/>
        </w:rPr>
        <w:t xml:space="preserve">ولعله إلى ذلك يُشير النووي بقوله: </w:t>
      </w:r>
      <w:r w:rsidR="0009781D" w:rsidRPr="00FC5586">
        <w:rPr>
          <w:rFonts w:ascii="Simplified Arabic" w:hAnsi="Simplified Arabic" w:cs="Simplified Arabic"/>
          <w:sz w:val="28"/>
          <w:szCs w:val="28"/>
          <w:rtl/>
        </w:rPr>
        <w:t xml:space="preserve">" اتفق </w:t>
      </w:r>
      <w:r w:rsidR="00455953">
        <w:rPr>
          <w:rFonts w:ascii="Simplified Arabic" w:hAnsi="Simplified Arabic" w:cs="Simplified Arabic"/>
          <w:sz w:val="28"/>
          <w:szCs w:val="28"/>
          <w:rtl/>
        </w:rPr>
        <w:t xml:space="preserve">أهل </w:t>
      </w:r>
      <w:r w:rsidR="006930E2">
        <w:rPr>
          <w:rFonts w:ascii="Simplified Arabic" w:hAnsi="Simplified Arabic" w:cs="Simplified Arabic"/>
          <w:sz w:val="28"/>
          <w:szCs w:val="28"/>
          <w:rtl/>
        </w:rPr>
        <w:t xml:space="preserve">السنّة </w:t>
      </w:r>
      <w:r w:rsidR="0009781D" w:rsidRPr="00FC5586">
        <w:rPr>
          <w:rFonts w:ascii="Simplified Arabic" w:hAnsi="Simplified Arabic" w:cs="Simplified Arabic"/>
          <w:sz w:val="28"/>
          <w:szCs w:val="28"/>
          <w:rtl/>
        </w:rPr>
        <w:t xml:space="preserve">من </w:t>
      </w:r>
      <w:r w:rsidR="0009781D" w:rsidRPr="00FC5586">
        <w:rPr>
          <w:rFonts w:ascii="Simplified Arabic" w:hAnsi="Simplified Arabic" w:cs="Simplified Arabic"/>
          <w:bCs/>
          <w:sz w:val="28"/>
          <w:szCs w:val="28"/>
          <w:rtl/>
        </w:rPr>
        <w:t xml:space="preserve">المحدثين والفقهاء والمتكلمين </w:t>
      </w:r>
      <w:r w:rsidR="0009781D" w:rsidRPr="00FC5586">
        <w:rPr>
          <w:rFonts w:ascii="Simplified Arabic" w:hAnsi="Simplified Arabic" w:cs="Simplified Arabic"/>
          <w:sz w:val="28"/>
          <w:szCs w:val="28"/>
          <w:rtl/>
        </w:rPr>
        <w:t xml:space="preserve">على أنّ المؤمن الذي يُحكم بأنه من </w:t>
      </w:r>
      <w:r w:rsidR="00455953">
        <w:rPr>
          <w:rFonts w:ascii="Simplified Arabic" w:hAnsi="Simplified Arabic" w:cs="Simplified Arabic"/>
          <w:sz w:val="28"/>
          <w:szCs w:val="28"/>
          <w:rtl/>
        </w:rPr>
        <w:t xml:space="preserve">أهل </w:t>
      </w:r>
      <w:r w:rsidR="0009781D" w:rsidRPr="00FC5586">
        <w:rPr>
          <w:rFonts w:ascii="Simplified Arabic" w:hAnsi="Simplified Arabic" w:cs="Simplified Arabic"/>
          <w:sz w:val="28"/>
          <w:szCs w:val="28"/>
          <w:rtl/>
        </w:rPr>
        <w:t xml:space="preserve">القبلة لا يكون إلاّ من اعتقد بقلبه دين الإسلام ونطق بالشهادتين " أهــ [شرح مسلم للنووي حـ1/219]، </w:t>
      </w:r>
      <w:r w:rsidR="00444257" w:rsidRPr="00FC5586">
        <w:rPr>
          <w:rFonts w:ascii="Simplified Arabic" w:hAnsi="Simplified Arabic" w:cs="Simplified Arabic" w:hint="cs"/>
          <w:sz w:val="28"/>
          <w:szCs w:val="28"/>
          <w:rtl/>
        </w:rPr>
        <w:t>(</w:t>
      </w:r>
      <w:r w:rsidR="0009781D" w:rsidRPr="00FC5586">
        <w:rPr>
          <w:rFonts w:ascii="Simplified Arabic" w:eastAsia="Times New Roman" w:hAnsi="Simplified Arabic" w:cs="Simplified Arabic"/>
          <w:bCs/>
          <w:noProof/>
          <w:sz w:val="30"/>
          <w:szCs w:val="30"/>
          <w:u w:val="single"/>
          <w:rtl/>
          <w:lang w:eastAsia="ar-SA"/>
        </w:rPr>
        <w:t>الأساس الرابع</w:t>
      </w:r>
      <w:r w:rsidR="00444257" w:rsidRPr="00FC5586">
        <w:rPr>
          <w:rFonts w:ascii="Simplified Arabic" w:eastAsia="Times New Roman" w:hAnsi="Simplified Arabic" w:cs="Simplified Arabic" w:hint="cs"/>
          <w:bCs/>
          <w:noProof/>
          <w:sz w:val="30"/>
          <w:szCs w:val="30"/>
          <w:u w:val="single"/>
          <w:rtl/>
          <w:lang w:eastAsia="ar-SA"/>
        </w:rPr>
        <w:t>)</w:t>
      </w:r>
      <w:r w:rsidR="0009781D" w:rsidRPr="00FC5586">
        <w:rPr>
          <w:rFonts w:ascii="Simplified Arabic" w:hAnsi="Simplified Arabic" w:cs="Simplified Arabic"/>
          <w:bCs/>
          <w:sz w:val="28"/>
          <w:szCs w:val="28"/>
          <w:rtl/>
        </w:rPr>
        <w:t>:</w:t>
      </w:r>
      <w:r w:rsidR="0009781D" w:rsidRPr="00FC5586">
        <w:rPr>
          <w:rFonts w:ascii="Simplified Arabic" w:hAnsi="Simplified Arabic" w:cs="Simplified Arabic"/>
          <w:sz w:val="28"/>
          <w:szCs w:val="28"/>
          <w:rtl/>
        </w:rPr>
        <w:t xml:space="preserve"> أنّ من قال أنه التصديق وحده، وكان من </w:t>
      </w:r>
      <w:proofErr w:type="spellStart"/>
      <w:r w:rsidR="0009781D" w:rsidRPr="00FC5586">
        <w:rPr>
          <w:rFonts w:ascii="Simplified Arabic" w:hAnsi="Simplified Arabic" w:cs="Simplified Arabic"/>
          <w:sz w:val="28"/>
          <w:szCs w:val="28"/>
          <w:rtl/>
        </w:rPr>
        <w:t>متكلمى</w:t>
      </w:r>
      <w:proofErr w:type="spellEnd"/>
      <w:r w:rsidR="0009781D" w:rsidRPr="00FC5586">
        <w:rPr>
          <w:rFonts w:ascii="Simplified Arabic" w:hAnsi="Simplified Arabic" w:cs="Simplified Arabic"/>
          <w:sz w:val="28"/>
          <w:szCs w:val="28"/>
          <w:rtl/>
        </w:rPr>
        <w:t xml:space="preserve"> </w:t>
      </w:r>
      <w:r w:rsidR="00455953">
        <w:rPr>
          <w:rFonts w:ascii="Simplified Arabic" w:hAnsi="Simplified Arabic" w:cs="Simplified Arabic"/>
          <w:sz w:val="28"/>
          <w:szCs w:val="28"/>
          <w:rtl/>
        </w:rPr>
        <w:t xml:space="preserve">أهل </w:t>
      </w:r>
      <w:r w:rsidR="006930E2">
        <w:rPr>
          <w:rFonts w:ascii="Simplified Arabic" w:hAnsi="Simplified Arabic" w:cs="Simplified Arabic"/>
          <w:sz w:val="28"/>
          <w:szCs w:val="28"/>
          <w:rtl/>
        </w:rPr>
        <w:t xml:space="preserve">السنّة </w:t>
      </w:r>
      <w:r w:rsidR="0009781D" w:rsidRPr="00FC5586">
        <w:rPr>
          <w:rFonts w:ascii="Simplified Arabic" w:hAnsi="Simplified Arabic" w:cs="Simplified Arabic"/>
          <w:sz w:val="28"/>
          <w:szCs w:val="28"/>
          <w:rtl/>
        </w:rPr>
        <w:t xml:space="preserve">والجماعة فلم يُنسب إلى غيرهم من </w:t>
      </w:r>
      <w:r w:rsidR="00455953">
        <w:rPr>
          <w:rFonts w:ascii="Simplified Arabic" w:hAnsi="Simplified Arabic" w:cs="Simplified Arabic"/>
          <w:sz w:val="28"/>
          <w:szCs w:val="28"/>
          <w:rtl/>
        </w:rPr>
        <w:t xml:space="preserve">أهل </w:t>
      </w:r>
      <w:r w:rsidR="0009781D" w:rsidRPr="00FC5586">
        <w:rPr>
          <w:rFonts w:ascii="Simplified Arabic" w:hAnsi="Simplified Arabic" w:cs="Simplified Arabic"/>
          <w:sz w:val="28"/>
          <w:szCs w:val="28"/>
          <w:rtl/>
        </w:rPr>
        <w:t xml:space="preserve">الفرق الضالة فلابد وأن يُحمل كلامه على أنه يقصد الاعتقاد بشقيه قو ل القلب (العلم والمعرفة والتصديق) وعمل القلب (الانقياد)، ويُحمل كلامه على أحكام الآخرة لأن الإجماع متحقق عند </w:t>
      </w:r>
      <w:r w:rsidR="00455953">
        <w:rPr>
          <w:rFonts w:ascii="Simplified Arabic" w:hAnsi="Simplified Arabic" w:cs="Simplified Arabic"/>
          <w:sz w:val="28"/>
          <w:szCs w:val="28"/>
          <w:rtl/>
        </w:rPr>
        <w:t xml:space="preserve">أهل </w:t>
      </w:r>
      <w:r w:rsidR="006930E2">
        <w:rPr>
          <w:rFonts w:ascii="Simplified Arabic" w:hAnsi="Simplified Arabic" w:cs="Simplified Arabic"/>
          <w:sz w:val="28"/>
          <w:szCs w:val="28"/>
          <w:rtl/>
        </w:rPr>
        <w:t xml:space="preserve">السنّة </w:t>
      </w:r>
      <w:r w:rsidR="0009781D" w:rsidRPr="00FC5586">
        <w:rPr>
          <w:rFonts w:ascii="Simplified Arabic" w:hAnsi="Simplified Arabic" w:cs="Simplified Arabic"/>
          <w:sz w:val="28"/>
          <w:szCs w:val="28"/>
          <w:rtl/>
        </w:rPr>
        <w:t xml:space="preserve">والجماعة أن مـن لم يقـر بالشهادتين بلسانه بغير عذر فليس بمسلم ولا تجري عليه أحكام المسلمين في الدُنيا، ولا يُعفى هاهنا من الخطأ لأن الإقرار لازم لإيمان القلب، ولكنه لم لا يدخل في إطار من اجتهد فأخطأ، </w:t>
      </w:r>
      <w:r w:rsidR="0009781D" w:rsidRPr="00FC5586">
        <w:rPr>
          <w:rFonts w:ascii="Simplified Arabic" w:hAnsi="Simplified Arabic" w:cs="Simplified Arabic"/>
          <w:b/>
          <w:bCs/>
          <w:sz w:val="28"/>
          <w:szCs w:val="28"/>
          <w:rtl/>
        </w:rPr>
        <w:t>وقد أشار النووي</w:t>
      </w:r>
      <w:r w:rsidR="0009781D" w:rsidRPr="00FC5586">
        <w:rPr>
          <w:rFonts w:ascii="Simplified Arabic" w:hAnsi="Simplified Arabic" w:cs="Simplified Arabic"/>
          <w:sz w:val="28"/>
          <w:szCs w:val="28"/>
          <w:rtl/>
        </w:rPr>
        <w:t xml:space="preserve"> إلى أهمية إقرار اللسان بقوله:" الإيـمان شرطـه الإقـرار بالشهادتـين مع اعتقادهما واعتقاد جميع ما أتى به رسول الله صلى الله عليه وسلم " [شرح النووي لصحيح مسلم حـ1/293] أهـ، </w:t>
      </w:r>
      <w:r w:rsidR="0009781D" w:rsidRPr="00FC5586">
        <w:rPr>
          <w:rFonts w:ascii="Simplified Arabic" w:hAnsi="Simplified Arabic" w:cs="Simplified Arabic"/>
          <w:bCs/>
          <w:sz w:val="28"/>
          <w:szCs w:val="28"/>
          <w:rtl/>
        </w:rPr>
        <w:t>وقولـه:</w:t>
      </w:r>
      <w:r w:rsidR="0009781D" w:rsidRPr="00FC5586">
        <w:rPr>
          <w:rFonts w:ascii="Simplified Arabic" w:hAnsi="Simplified Arabic" w:cs="Simplified Arabic"/>
          <w:sz w:val="28"/>
          <w:szCs w:val="28"/>
          <w:rtl/>
        </w:rPr>
        <w:t xml:space="preserve">" اتفق </w:t>
      </w:r>
      <w:r w:rsidR="00455953">
        <w:rPr>
          <w:rFonts w:ascii="Simplified Arabic" w:hAnsi="Simplified Arabic" w:cs="Simplified Arabic"/>
          <w:sz w:val="28"/>
          <w:szCs w:val="28"/>
          <w:rtl/>
        </w:rPr>
        <w:t xml:space="preserve">أهل </w:t>
      </w:r>
      <w:r w:rsidR="006930E2">
        <w:rPr>
          <w:rFonts w:ascii="Simplified Arabic" w:hAnsi="Simplified Arabic" w:cs="Simplified Arabic"/>
          <w:sz w:val="28"/>
          <w:szCs w:val="28"/>
          <w:rtl/>
        </w:rPr>
        <w:t xml:space="preserve">السنّة </w:t>
      </w:r>
      <w:r w:rsidR="0009781D" w:rsidRPr="00FC5586">
        <w:rPr>
          <w:rFonts w:ascii="Simplified Arabic" w:hAnsi="Simplified Arabic" w:cs="Simplified Arabic"/>
          <w:sz w:val="28"/>
          <w:szCs w:val="28"/>
          <w:rtl/>
        </w:rPr>
        <w:t xml:space="preserve">من المحدثين والفقهاء </w:t>
      </w:r>
      <w:r w:rsidR="0009781D" w:rsidRPr="00FC5586">
        <w:rPr>
          <w:rFonts w:ascii="Simplified Arabic" w:hAnsi="Simplified Arabic" w:cs="Simplified Arabic"/>
          <w:bCs/>
          <w:sz w:val="28"/>
          <w:szCs w:val="28"/>
          <w:rtl/>
        </w:rPr>
        <w:t xml:space="preserve">والمتكلمين </w:t>
      </w:r>
      <w:r w:rsidR="0009781D" w:rsidRPr="00FC5586">
        <w:rPr>
          <w:rFonts w:ascii="Simplified Arabic" w:hAnsi="Simplified Arabic" w:cs="Simplified Arabic"/>
          <w:sz w:val="28"/>
          <w:szCs w:val="28"/>
          <w:rtl/>
        </w:rPr>
        <w:t xml:space="preserve">على أنّ المؤمن الذي يُحكم بأنه من </w:t>
      </w:r>
      <w:r w:rsidR="00455953">
        <w:rPr>
          <w:rFonts w:ascii="Simplified Arabic" w:hAnsi="Simplified Arabic" w:cs="Simplified Arabic"/>
          <w:sz w:val="28"/>
          <w:szCs w:val="28"/>
          <w:rtl/>
        </w:rPr>
        <w:t xml:space="preserve">أهل </w:t>
      </w:r>
      <w:r w:rsidR="0009781D" w:rsidRPr="00FC5586">
        <w:rPr>
          <w:rFonts w:ascii="Simplified Arabic" w:hAnsi="Simplified Arabic" w:cs="Simplified Arabic"/>
          <w:sz w:val="28"/>
          <w:szCs w:val="28"/>
          <w:rtl/>
        </w:rPr>
        <w:t xml:space="preserve">القبلة لا يكون إلاّ من اعتقد بقلبه دين الإسلام ونطق بالشهادتين " [شرح مسلم للنووي حـ1/211] أهـ، </w:t>
      </w:r>
      <w:r w:rsidR="00444257" w:rsidRPr="00FC5586">
        <w:rPr>
          <w:rFonts w:ascii="Simplified Arabic" w:hAnsi="Simplified Arabic" w:cs="Simplified Arabic" w:hint="cs"/>
          <w:sz w:val="28"/>
          <w:szCs w:val="28"/>
          <w:rtl/>
        </w:rPr>
        <w:t>(</w:t>
      </w:r>
      <w:r w:rsidR="0009781D" w:rsidRPr="00FC5586">
        <w:rPr>
          <w:rFonts w:ascii="Simplified Arabic" w:eastAsia="Times New Roman" w:hAnsi="Simplified Arabic" w:cs="Simplified Arabic"/>
          <w:bCs/>
          <w:noProof/>
          <w:sz w:val="30"/>
          <w:szCs w:val="30"/>
          <w:u w:val="single"/>
          <w:rtl/>
          <w:lang w:eastAsia="ar-SA"/>
        </w:rPr>
        <w:t>الأساس الخامس</w:t>
      </w:r>
      <w:r w:rsidR="00444257" w:rsidRPr="00FC5586">
        <w:rPr>
          <w:rFonts w:ascii="Simplified Arabic" w:eastAsia="Times New Roman" w:hAnsi="Simplified Arabic" w:cs="Simplified Arabic" w:hint="cs"/>
          <w:bCs/>
          <w:noProof/>
          <w:sz w:val="30"/>
          <w:szCs w:val="30"/>
          <w:u w:val="single"/>
          <w:rtl/>
          <w:lang w:eastAsia="ar-SA"/>
        </w:rPr>
        <w:t>)</w:t>
      </w:r>
      <w:r w:rsidR="0009781D" w:rsidRPr="00FC5586">
        <w:rPr>
          <w:rFonts w:ascii="Simplified Arabic" w:hAnsi="Simplified Arabic" w:cs="Simplified Arabic"/>
          <w:bCs/>
          <w:sz w:val="28"/>
          <w:szCs w:val="28"/>
          <w:rtl/>
        </w:rPr>
        <w:t>:</w:t>
      </w:r>
      <w:r w:rsidR="00444257" w:rsidRPr="00FC5586">
        <w:rPr>
          <w:rFonts w:ascii="Simplified Arabic" w:hAnsi="Simplified Arabic" w:cs="Simplified Arabic" w:hint="cs"/>
          <w:bCs/>
          <w:sz w:val="28"/>
          <w:szCs w:val="28"/>
          <w:rtl/>
        </w:rPr>
        <w:t xml:space="preserve"> </w:t>
      </w:r>
      <w:r w:rsidR="0009781D" w:rsidRPr="00FC5586">
        <w:rPr>
          <w:rFonts w:ascii="Simplified Arabic" w:hAnsi="Simplified Arabic" w:cs="Simplified Arabic"/>
          <w:sz w:val="28"/>
          <w:szCs w:val="28"/>
          <w:rtl/>
        </w:rPr>
        <w:t xml:space="preserve">جميع من انتسب إلى </w:t>
      </w:r>
      <w:r w:rsidR="00455953">
        <w:rPr>
          <w:rFonts w:ascii="Simplified Arabic" w:hAnsi="Simplified Arabic" w:cs="Simplified Arabic"/>
          <w:sz w:val="28"/>
          <w:szCs w:val="28"/>
          <w:rtl/>
        </w:rPr>
        <w:t xml:space="preserve">أهل </w:t>
      </w:r>
      <w:r w:rsidR="006930E2">
        <w:rPr>
          <w:rFonts w:ascii="Simplified Arabic" w:hAnsi="Simplified Arabic" w:cs="Simplified Arabic"/>
          <w:sz w:val="28"/>
          <w:szCs w:val="28"/>
          <w:rtl/>
        </w:rPr>
        <w:t xml:space="preserve">السنّة </w:t>
      </w:r>
      <w:r w:rsidR="0009781D" w:rsidRPr="00FC5586">
        <w:rPr>
          <w:rFonts w:ascii="Simplified Arabic" w:hAnsi="Simplified Arabic" w:cs="Simplified Arabic"/>
          <w:sz w:val="28"/>
          <w:szCs w:val="28"/>
          <w:rtl/>
        </w:rPr>
        <w:t xml:space="preserve">من الفقهاء والمحدثين والمتكلمين يجعلون للعمل منـزلة وأهمية كبيرة وجميعهم يقولون بأن </w:t>
      </w:r>
      <w:r w:rsidR="00455953">
        <w:rPr>
          <w:rFonts w:ascii="Simplified Arabic" w:hAnsi="Simplified Arabic" w:cs="Simplified Arabic"/>
          <w:sz w:val="28"/>
          <w:szCs w:val="28"/>
          <w:rtl/>
        </w:rPr>
        <w:t xml:space="preserve">أهل </w:t>
      </w:r>
      <w:r w:rsidR="0009781D" w:rsidRPr="00FC5586">
        <w:rPr>
          <w:rFonts w:ascii="Simplified Arabic" w:hAnsi="Simplified Arabic" w:cs="Simplified Arabic"/>
          <w:sz w:val="28"/>
          <w:szCs w:val="28"/>
          <w:rtl/>
        </w:rPr>
        <w:t xml:space="preserve">الذنوب داخلون تحت الذمّ والوعيد، ويقولون بأن الإيمان بدون العمل المفروض، ومع فعل المحرمات يكون صاحبه مستحقاً للذمّ والعقاب، ويقولون بأنّ بعض </w:t>
      </w:r>
      <w:r w:rsidR="00455953">
        <w:rPr>
          <w:rFonts w:ascii="Simplified Arabic" w:hAnsi="Simplified Arabic" w:cs="Simplified Arabic"/>
          <w:sz w:val="28"/>
          <w:szCs w:val="28"/>
          <w:rtl/>
        </w:rPr>
        <w:t xml:space="preserve">أهل </w:t>
      </w:r>
      <w:r w:rsidR="0009781D" w:rsidRPr="00FC5586">
        <w:rPr>
          <w:rFonts w:ascii="Simplified Arabic" w:hAnsi="Simplified Arabic" w:cs="Simplified Arabic"/>
          <w:sz w:val="28"/>
          <w:szCs w:val="28"/>
          <w:rtl/>
        </w:rPr>
        <w:t xml:space="preserve">الكبائر يدخلون النار ويعذّبون فيها، ويقولون بأنّ مرتكب الكبيرة فاسق داخل تحت الوعيد وهذا كله يخالفون فيه المرجئة الذين قام مذهبهم الضال على أنّـه لا يضر مع الإيمان معصية كما لا ينفع مع </w:t>
      </w:r>
      <w:r w:rsidR="0009781D" w:rsidRPr="00FC5586">
        <w:rPr>
          <w:rFonts w:ascii="Simplified Arabic" w:hAnsi="Simplified Arabic" w:cs="Simplified Arabic"/>
          <w:sz w:val="28"/>
          <w:szCs w:val="28"/>
          <w:rtl/>
        </w:rPr>
        <w:lastRenderedPageBreak/>
        <w:t xml:space="preserve">الكفر طاعة، وأنّ </w:t>
      </w:r>
      <w:r w:rsidR="00455953">
        <w:rPr>
          <w:rFonts w:ascii="Simplified Arabic" w:hAnsi="Simplified Arabic" w:cs="Simplified Arabic"/>
          <w:sz w:val="28"/>
          <w:szCs w:val="28"/>
          <w:rtl/>
        </w:rPr>
        <w:t xml:space="preserve">أهل </w:t>
      </w:r>
      <w:r w:rsidR="0009781D" w:rsidRPr="00FC5586">
        <w:rPr>
          <w:rFonts w:ascii="Simplified Arabic" w:hAnsi="Simplified Arabic" w:cs="Simplified Arabic"/>
          <w:sz w:val="28"/>
          <w:szCs w:val="28"/>
          <w:rtl/>
        </w:rPr>
        <w:t xml:space="preserve">لا إله إلاّ الله جميعهم يدخلون الجنة ابتداءً فلا يلج أحدهم النار مهما كثرت ذنوبه، وأن إيمانهم جميعاً كإيمان الملائكة والنبيين، وبهذا نعلم الفارق الكبير بين متكلمي </w:t>
      </w:r>
      <w:r w:rsidR="00455953">
        <w:rPr>
          <w:rFonts w:ascii="Simplified Arabic" w:hAnsi="Simplified Arabic" w:cs="Simplified Arabic"/>
          <w:sz w:val="28"/>
          <w:szCs w:val="28"/>
          <w:rtl/>
        </w:rPr>
        <w:t xml:space="preserve">أهل </w:t>
      </w:r>
      <w:r w:rsidR="006930E2">
        <w:rPr>
          <w:rFonts w:ascii="Simplified Arabic" w:hAnsi="Simplified Arabic" w:cs="Simplified Arabic"/>
          <w:sz w:val="28"/>
          <w:szCs w:val="28"/>
          <w:rtl/>
        </w:rPr>
        <w:t xml:space="preserve">السنّة </w:t>
      </w:r>
      <w:r w:rsidR="0009781D" w:rsidRPr="00FC5586">
        <w:rPr>
          <w:rFonts w:ascii="Simplified Arabic" w:hAnsi="Simplified Arabic" w:cs="Simplified Arabic"/>
          <w:sz w:val="28"/>
          <w:szCs w:val="28"/>
          <w:rtl/>
        </w:rPr>
        <w:t xml:space="preserve">والجماعة وبين المرجئة ونعلم لماذا على مدى قرون عديدة والعلماء يتحدثون عن والأشاعرة </w:t>
      </w:r>
      <w:proofErr w:type="spellStart"/>
      <w:r w:rsidR="0009781D" w:rsidRPr="00FC5586">
        <w:rPr>
          <w:rFonts w:ascii="Simplified Arabic" w:hAnsi="Simplified Arabic" w:cs="Simplified Arabic"/>
          <w:sz w:val="28"/>
          <w:szCs w:val="28"/>
          <w:rtl/>
        </w:rPr>
        <w:t>والماتريدية</w:t>
      </w:r>
      <w:proofErr w:type="spellEnd"/>
      <w:r w:rsidR="0009781D" w:rsidRPr="00FC5586">
        <w:rPr>
          <w:rFonts w:ascii="Simplified Arabic" w:hAnsi="Simplified Arabic" w:cs="Simplified Arabic"/>
          <w:sz w:val="28"/>
          <w:szCs w:val="28"/>
          <w:rtl/>
        </w:rPr>
        <w:t xml:space="preserve"> على أنهم هم المتخصصون في العقيدة في إطار </w:t>
      </w:r>
      <w:r w:rsidR="00455953">
        <w:rPr>
          <w:rFonts w:ascii="Simplified Arabic" w:hAnsi="Simplified Arabic" w:cs="Simplified Arabic"/>
          <w:sz w:val="28"/>
          <w:szCs w:val="28"/>
          <w:rtl/>
        </w:rPr>
        <w:t xml:space="preserve">أهل </w:t>
      </w:r>
      <w:r w:rsidR="0009781D" w:rsidRPr="00FC5586">
        <w:rPr>
          <w:rFonts w:ascii="Simplified Arabic" w:hAnsi="Simplified Arabic" w:cs="Simplified Arabic"/>
          <w:sz w:val="28"/>
          <w:szCs w:val="28"/>
          <w:rtl/>
        </w:rPr>
        <w:t xml:space="preserve">السنّة، </w:t>
      </w:r>
    </w:p>
    <w:p w14:paraId="390142AD" w14:textId="77777777" w:rsidR="0009781D" w:rsidRPr="00FC5586" w:rsidRDefault="0009781D" w:rsidP="0009781D">
      <w:pPr>
        <w:bidi/>
        <w:jc w:val="center"/>
        <w:rPr>
          <w:rFonts w:ascii="Simplified Arabic" w:hAnsi="Simplified Arabic" w:cs="Simplified Arabic"/>
          <w:sz w:val="28"/>
          <w:szCs w:val="28"/>
          <w:rtl/>
        </w:rPr>
      </w:pPr>
      <w:r w:rsidRPr="00FC5586">
        <w:rPr>
          <w:rFonts w:ascii="Simplified Arabic" w:hAnsi="Simplified Arabic" w:cs="Simplified Arabic"/>
          <w:sz w:val="28"/>
          <w:szCs w:val="28"/>
          <w:rtl/>
        </w:rPr>
        <w:t xml:space="preserve">*** </w:t>
      </w:r>
    </w:p>
    <w:p w14:paraId="78E5E0D9" w14:textId="77777777" w:rsidR="004D06DC" w:rsidRPr="00FC5586" w:rsidRDefault="004D06DC" w:rsidP="004D06DC">
      <w:pPr>
        <w:bidi/>
        <w:jc w:val="center"/>
        <w:rPr>
          <w:rFonts w:ascii="Simplified Arabic" w:hAnsi="Simplified Arabic" w:cs="Simplified Arabic"/>
          <w:b/>
          <w:sz w:val="28"/>
          <w:szCs w:val="28"/>
          <w:rtl/>
        </w:rPr>
      </w:pPr>
    </w:p>
    <w:p w14:paraId="281888F2" w14:textId="77777777" w:rsidR="0009781D" w:rsidRPr="00FC5586" w:rsidRDefault="0009781D" w:rsidP="0009781D">
      <w:pPr>
        <w:pBdr>
          <w:top w:val="threeDEngrave" w:sz="24" w:space="1" w:color="auto"/>
          <w:left w:val="threeDEngrave" w:sz="24" w:space="4" w:color="auto"/>
          <w:bottom w:val="threeDEmboss" w:sz="24" w:space="1" w:color="auto"/>
          <w:right w:val="threeDEmboss" w:sz="24" w:space="4" w:color="auto"/>
        </w:pBdr>
        <w:bidi/>
        <w:jc w:val="center"/>
        <w:rPr>
          <w:rFonts w:ascii="Simplified Arabic" w:hAnsi="Simplified Arabic" w:cs="Simplified Arabic"/>
          <w:bCs/>
          <w:sz w:val="40"/>
          <w:szCs w:val="40"/>
          <w:u w:val="single"/>
          <w:rtl/>
          <w:lang w:bidi="ar-KW"/>
        </w:rPr>
      </w:pPr>
    </w:p>
    <w:p w14:paraId="504A7DBD" w14:textId="69330B1E" w:rsidR="0009781D" w:rsidRPr="00FC5586" w:rsidRDefault="00D308BD" w:rsidP="0009781D">
      <w:pPr>
        <w:pBdr>
          <w:top w:val="threeDEngrave" w:sz="24" w:space="1" w:color="auto"/>
          <w:left w:val="threeDEngrave" w:sz="24" w:space="4" w:color="auto"/>
          <w:bottom w:val="threeDEmboss" w:sz="24" w:space="1" w:color="auto"/>
          <w:right w:val="threeDEmboss" w:sz="24" w:space="4" w:color="auto"/>
        </w:pBdr>
        <w:bidi/>
        <w:jc w:val="center"/>
        <w:rPr>
          <w:rFonts w:ascii="Simplified Arabic" w:hAnsi="Simplified Arabic" w:cs="Simplified Arabic"/>
          <w:bCs/>
          <w:sz w:val="40"/>
          <w:szCs w:val="40"/>
          <w:highlight w:val="yellow"/>
          <w:u w:val="single"/>
          <w:rtl/>
          <w:lang w:bidi="ar-KW"/>
        </w:rPr>
      </w:pPr>
      <w:r w:rsidRPr="00FC5586">
        <w:rPr>
          <w:rFonts w:ascii="Simplified Arabic" w:hAnsi="Simplified Arabic" w:cs="Simplified Arabic"/>
          <w:bCs/>
          <w:sz w:val="40"/>
          <w:szCs w:val="40"/>
          <w:highlight w:val="yellow"/>
          <w:u w:val="single"/>
          <w:rtl/>
          <w:lang w:bidi="ar-KW"/>
        </w:rPr>
        <w:t>المبحث</w:t>
      </w:r>
      <w:r w:rsidR="0009781D" w:rsidRPr="00FC5586">
        <w:rPr>
          <w:rFonts w:ascii="Simplified Arabic" w:hAnsi="Simplified Arabic" w:cs="Simplified Arabic"/>
          <w:bCs/>
          <w:sz w:val="40"/>
          <w:szCs w:val="40"/>
          <w:highlight w:val="yellow"/>
          <w:u w:val="single"/>
          <w:rtl/>
          <w:lang w:bidi="ar-KW"/>
        </w:rPr>
        <w:t xml:space="preserve"> الثاني</w:t>
      </w:r>
    </w:p>
    <w:p w14:paraId="54C68B02" w14:textId="77777777" w:rsidR="0009781D" w:rsidRPr="00FC5586" w:rsidRDefault="0009781D" w:rsidP="0009781D">
      <w:pPr>
        <w:pBdr>
          <w:top w:val="threeDEngrave" w:sz="24" w:space="1" w:color="auto"/>
          <w:left w:val="threeDEngrave" w:sz="24" w:space="4" w:color="auto"/>
          <w:bottom w:val="threeDEmboss" w:sz="24" w:space="1" w:color="auto"/>
          <w:right w:val="threeDEmboss" w:sz="24" w:space="4" w:color="auto"/>
        </w:pBdr>
        <w:bidi/>
        <w:jc w:val="center"/>
        <w:rPr>
          <w:rFonts w:ascii="Simplified Arabic" w:hAnsi="Simplified Arabic" w:cs="Simplified Arabic"/>
          <w:bCs/>
          <w:sz w:val="40"/>
          <w:szCs w:val="40"/>
          <w:highlight w:val="yellow"/>
          <w:u w:val="single"/>
          <w:rtl/>
          <w:lang w:bidi="ar-KW"/>
        </w:rPr>
      </w:pPr>
      <w:r w:rsidRPr="00FC5586">
        <w:rPr>
          <w:rFonts w:ascii="Simplified Arabic" w:hAnsi="Simplified Arabic" w:cs="Simplified Arabic"/>
          <w:bCs/>
          <w:sz w:val="40"/>
          <w:szCs w:val="40"/>
          <w:highlight w:val="yellow"/>
          <w:u w:val="single"/>
          <w:rtl/>
          <w:lang w:bidi="ar-KW"/>
        </w:rPr>
        <w:t xml:space="preserve">الأشاعرة </w:t>
      </w:r>
      <w:proofErr w:type="spellStart"/>
      <w:r w:rsidRPr="00FC5586">
        <w:rPr>
          <w:rFonts w:ascii="Simplified Arabic" w:hAnsi="Simplified Arabic" w:cs="Simplified Arabic"/>
          <w:bCs/>
          <w:sz w:val="40"/>
          <w:szCs w:val="40"/>
          <w:highlight w:val="yellow"/>
          <w:u w:val="single"/>
          <w:rtl/>
          <w:lang w:bidi="ar-KW"/>
        </w:rPr>
        <w:t>والماتريدية</w:t>
      </w:r>
      <w:proofErr w:type="spellEnd"/>
    </w:p>
    <w:p w14:paraId="5FCFB347" w14:textId="41E0984F" w:rsidR="0009781D" w:rsidRPr="00FC5586" w:rsidRDefault="0009781D" w:rsidP="0009781D">
      <w:pPr>
        <w:pBdr>
          <w:top w:val="threeDEngrave" w:sz="24" w:space="1" w:color="auto"/>
          <w:left w:val="threeDEngrave" w:sz="24" w:space="4" w:color="auto"/>
          <w:bottom w:val="threeDEmboss" w:sz="24" w:space="1" w:color="auto"/>
          <w:right w:val="threeDEmboss" w:sz="24" w:space="4" w:color="auto"/>
        </w:pBdr>
        <w:bidi/>
        <w:jc w:val="center"/>
        <w:rPr>
          <w:rFonts w:ascii="Simplified Arabic" w:hAnsi="Simplified Arabic" w:cs="Simplified Arabic"/>
          <w:bCs/>
          <w:sz w:val="40"/>
          <w:szCs w:val="40"/>
          <w:u w:val="single"/>
          <w:rtl/>
          <w:lang w:bidi="ar-KW"/>
        </w:rPr>
      </w:pPr>
      <w:r w:rsidRPr="00FC5586">
        <w:rPr>
          <w:rFonts w:ascii="Simplified Arabic" w:hAnsi="Simplified Arabic" w:cs="Simplified Arabic"/>
          <w:bCs/>
          <w:sz w:val="40"/>
          <w:szCs w:val="40"/>
          <w:highlight w:val="yellow"/>
          <w:u w:val="single"/>
          <w:rtl/>
          <w:lang w:bidi="ar-KW"/>
        </w:rPr>
        <w:t xml:space="preserve">يمثلون جمهور علماء </w:t>
      </w:r>
      <w:r w:rsidR="00455953">
        <w:rPr>
          <w:rFonts w:ascii="Simplified Arabic" w:hAnsi="Simplified Arabic" w:cs="Simplified Arabic"/>
          <w:bCs/>
          <w:sz w:val="40"/>
          <w:szCs w:val="40"/>
          <w:highlight w:val="yellow"/>
          <w:u w:val="single"/>
          <w:rtl/>
          <w:lang w:bidi="ar-KW"/>
        </w:rPr>
        <w:t xml:space="preserve">أهل </w:t>
      </w:r>
      <w:r w:rsidR="006930E2">
        <w:rPr>
          <w:rFonts w:ascii="Simplified Arabic" w:hAnsi="Simplified Arabic" w:cs="Simplified Arabic"/>
          <w:bCs/>
          <w:sz w:val="40"/>
          <w:szCs w:val="40"/>
          <w:highlight w:val="yellow"/>
          <w:u w:val="single"/>
          <w:rtl/>
          <w:lang w:bidi="ar-KW"/>
        </w:rPr>
        <w:t xml:space="preserve">السنّة </w:t>
      </w:r>
      <w:r w:rsidRPr="00FC5586">
        <w:rPr>
          <w:rFonts w:ascii="Simplified Arabic" w:hAnsi="Simplified Arabic" w:cs="Simplified Arabic"/>
          <w:bCs/>
          <w:sz w:val="40"/>
          <w:szCs w:val="40"/>
          <w:highlight w:val="yellow"/>
          <w:u w:val="single"/>
          <w:rtl/>
          <w:lang w:bidi="ar-KW"/>
        </w:rPr>
        <w:t xml:space="preserve">في </w:t>
      </w:r>
      <w:r w:rsidR="004D06DC" w:rsidRPr="00FC5586">
        <w:rPr>
          <w:rFonts w:ascii="Simplified Arabic" w:hAnsi="Simplified Arabic" w:cs="Simplified Arabic" w:hint="cs"/>
          <w:bCs/>
          <w:sz w:val="40"/>
          <w:szCs w:val="40"/>
          <w:highlight w:val="yellow"/>
          <w:u w:val="single"/>
          <w:rtl/>
          <w:lang w:bidi="ar-KW"/>
        </w:rPr>
        <w:t>كل أبواب العلم</w:t>
      </w:r>
    </w:p>
    <w:p w14:paraId="3E1D85AE" w14:textId="77777777" w:rsidR="0009781D" w:rsidRPr="00FC5586" w:rsidRDefault="0009781D" w:rsidP="0009781D">
      <w:pPr>
        <w:pBdr>
          <w:top w:val="threeDEngrave" w:sz="24" w:space="1" w:color="auto"/>
          <w:left w:val="threeDEngrave" w:sz="24" w:space="4" w:color="auto"/>
          <w:bottom w:val="threeDEmboss" w:sz="24" w:space="1" w:color="auto"/>
          <w:right w:val="threeDEmboss" w:sz="24" w:space="4" w:color="auto"/>
        </w:pBdr>
        <w:bidi/>
        <w:jc w:val="center"/>
        <w:rPr>
          <w:rFonts w:ascii="Simplified Arabic" w:hAnsi="Simplified Arabic" w:cs="Simplified Arabic"/>
          <w:bCs/>
          <w:sz w:val="40"/>
          <w:szCs w:val="40"/>
          <w:u w:val="single"/>
          <w:rtl/>
          <w:lang w:bidi="ar-KW"/>
        </w:rPr>
      </w:pPr>
    </w:p>
    <w:p w14:paraId="21A9A205" w14:textId="77777777" w:rsidR="002F3894" w:rsidRPr="00FC5586" w:rsidRDefault="002F3894" w:rsidP="0009781D">
      <w:pPr>
        <w:bidi/>
        <w:jc w:val="both"/>
        <w:rPr>
          <w:rFonts w:ascii="Simplified Arabic" w:hAnsi="Simplified Arabic" w:cs="Simplified Arabic"/>
          <w:b/>
          <w:bCs/>
          <w:sz w:val="20"/>
          <w:szCs w:val="20"/>
          <w:highlight w:val="yellow"/>
          <w:u w:val="single"/>
          <w:rtl/>
        </w:rPr>
      </w:pPr>
    </w:p>
    <w:p w14:paraId="4BD27424" w14:textId="77777777" w:rsidR="002F3894" w:rsidRPr="00FC5586" w:rsidRDefault="00D308BD" w:rsidP="002F3894">
      <w:pPr>
        <w:bidi/>
        <w:jc w:val="both"/>
        <w:rPr>
          <w:rFonts w:ascii="Simplified Arabic" w:eastAsia="Times New Roman" w:hAnsi="Simplified Arabic" w:cs="Simplified Arabic"/>
          <w:noProof/>
          <w:sz w:val="28"/>
          <w:szCs w:val="28"/>
          <w:rtl/>
          <w:lang w:eastAsia="ar-SA"/>
        </w:rPr>
      </w:pPr>
      <w:r w:rsidRPr="00FC5586">
        <w:rPr>
          <w:rFonts w:ascii="Simplified Arabic" w:hAnsi="Simplified Arabic" w:cs="Simplified Arabic"/>
          <w:b/>
          <w:bCs/>
          <w:sz w:val="40"/>
          <w:szCs w:val="40"/>
          <w:highlight w:val="yellow"/>
          <w:u w:val="single"/>
          <w:rtl/>
        </w:rPr>
        <w:t>[المفتاح الأول]</w:t>
      </w:r>
      <w:r w:rsidRPr="00FC5586">
        <w:rPr>
          <w:rFonts w:ascii="Simplified Arabic" w:hAnsi="Simplified Arabic" w:cs="Simplified Arabic"/>
          <w:b/>
          <w:bCs/>
          <w:sz w:val="40"/>
          <w:szCs w:val="40"/>
          <w:rtl/>
        </w:rPr>
        <w:t>:</w:t>
      </w:r>
      <w:r w:rsidRPr="00FC5586">
        <w:rPr>
          <w:rFonts w:ascii="Simplified Arabic" w:hAnsi="Simplified Arabic" w:cs="Simplified Arabic"/>
          <w:sz w:val="28"/>
          <w:szCs w:val="28"/>
          <w:rtl/>
        </w:rPr>
        <w:t xml:space="preserve"> </w:t>
      </w:r>
      <w:r w:rsidR="0009781D" w:rsidRPr="00FC5586">
        <w:rPr>
          <w:rFonts w:ascii="Simplified Arabic" w:eastAsia="Times New Roman" w:hAnsi="Simplified Arabic" w:cs="Simplified Arabic"/>
          <w:noProof/>
          <w:sz w:val="28"/>
          <w:szCs w:val="28"/>
          <w:u w:val="single"/>
          <w:rtl/>
          <w:lang w:eastAsia="ar-SA"/>
        </w:rPr>
        <w:t>هناك حقيقة تاريخية وعلمية لا يمكن لمنصف بحال إغفالها أو إنكارها ألا وهي أنّ غالب علماء الأمة على مر العصور وفي شتى علوم الإسلام التفسير والحديث والفقه والتزكية والأصول، غالبهم ينتسب في الأصول إما إلى عقيدة الأشاعرة أو الماتريدية</w:t>
      </w:r>
      <w:r w:rsidR="0009781D" w:rsidRPr="00FC5586">
        <w:rPr>
          <w:rFonts w:ascii="Simplified Arabic" w:eastAsia="Times New Roman" w:hAnsi="Simplified Arabic" w:cs="Simplified Arabic"/>
          <w:noProof/>
          <w:sz w:val="28"/>
          <w:szCs w:val="28"/>
          <w:rtl/>
          <w:lang w:eastAsia="ar-SA"/>
        </w:rPr>
        <w:t xml:space="preserve">، </w:t>
      </w:r>
      <w:r w:rsidR="0009781D" w:rsidRPr="00FC5586">
        <w:rPr>
          <w:rFonts w:ascii="Simplified Arabic" w:eastAsia="Times New Roman" w:hAnsi="Simplified Arabic" w:cs="Simplified Arabic"/>
          <w:b/>
          <w:bCs/>
          <w:noProof/>
          <w:sz w:val="28"/>
          <w:szCs w:val="28"/>
          <w:rtl/>
          <w:lang w:eastAsia="ar-SA"/>
        </w:rPr>
        <w:t>فأكثر المالكية والشافعية والأحناف، بل وكثير من فضلاء الحنابلة إما على مذهب الأشاعرة أو الماتريدية في الأصول</w:t>
      </w:r>
      <w:r w:rsidR="0009781D" w:rsidRPr="00FC5586">
        <w:rPr>
          <w:rFonts w:ascii="Simplified Arabic" w:eastAsia="Times New Roman" w:hAnsi="Simplified Arabic" w:cs="Simplified Arabic"/>
          <w:noProof/>
          <w:sz w:val="28"/>
          <w:szCs w:val="28"/>
          <w:rtl/>
          <w:lang w:eastAsia="ar-SA"/>
        </w:rPr>
        <w:t xml:space="preserve"> ولو نظرنا إلى تراجم وطبقات علماء هذه المدارس العلمية لوجدنا أنها تحوي آلاف العلماء المجتهدين وغالبهم كما ذكرنا ينتسب في الأصول إلى هؤلاء وابن الجوزي الذي لا يوجد في الحنابلة مثله في سعة العلم وتبحره فيه هو عند التحقيق يوافق الأشاعرة في الأصول وكان يعيب على أمثال أبي يعلى الفراء وابن حامد وابن الزاغونى وغيرهم مخالفة هؤلاء في الأصول،</w:t>
      </w:r>
    </w:p>
    <w:p w14:paraId="6DAA9E6F" w14:textId="038FDDD6" w:rsidR="002F3894" w:rsidRPr="00FC5586" w:rsidRDefault="002F3894" w:rsidP="002F3894">
      <w:pPr>
        <w:bidi/>
        <w:jc w:val="both"/>
        <w:rPr>
          <w:rFonts w:ascii="Simplified Arabic" w:eastAsia="Times New Roman" w:hAnsi="Simplified Arabic" w:cs="Simplified Arabic"/>
          <w:noProof/>
          <w:sz w:val="28"/>
          <w:szCs w:val="28"/>
          <w:rtl/>
          <w:lang w:eastAsia="ar-SA"/>
        </w:rPr>
      </w:pPr>
      <w:r w:rsidRPr="00FC5586">
        <w:rPr>
          <w:rFonts w:ascii="Simplified Arabic" w:hAnsi="Simplified Arabic" w:cs="Simplified Arabic"/>
          <w:b/>
          <w:bCs/>
          <w:sz w:val="40"/>
          <w:szCs w:val="40"/>
          <w:highlight w:val="yellow"/>
          <w:u w:val="single"/>
          <w:rtl/>
        </w:rPr>
        <w:lastRenderedPageBreak/>
        <w:t xml:space="preserve">[المفتاح </w:t>
      </w:r>
      <w:r w:rsidRPr="00FC5586">
        <w:rPr>
          <w:rFonts w:ascii="Simplified Arabic" w:hAnsi="Simplified Arabic" w:cs="Simplified Arabic" w:hint="cs"/>
          <w:b/>
          <w:bCs/>
          <w:sz w:val="40"/>
          <w:szCs w:val="40"/>
          <w:highlight w:val="yellow"/>
          <w:u w:val="single"/>
          <w:rtl/>
        </w:rPr>
        <w:t>الثاني</w:t>
      </w:r>
      <w:r w:rsidRPr="00FC5586">
        <w:rPr>
          <w:rFonts w:ascii="Simplified Arabic" w:hAnsi="Simplified Arabic" w:cs="Simplified Arabic"/>
          <w:b/>
          <w:bCs/>
          <w:sz w:val="40"/>
          <w:szCs w:val="40"/>
          <w:highlight w:val="yellow"/>
          <w:u w:val="single"/>
          <w:rtl/>
        </w:rPr>
        <w:t>]</w:t>
      </w:r>
      <w:r w:rsidRPr="00FC5586">
        <w:rPr>
          <w:rFonts w:ascii="Simplified Arabic" w:hAnsi="Simplified Arabic" w:cs="Simplified Arabic"/>
          <w:b/>
          <w:bCs/>
          <w:sz w:val="40"/>
          <w:szCs w:val="40"/>
          <w:rtl/>
        </w:rPr>
        <w:t>:</w:t>
      </w:r>
      <w:r w:rsidRPr="00FC5586">
        <w:rPr>
          <w:rFonts w:ascii="Simplified Arabic" w:hAnsi="Simplified Arabic" w:cs="Simplified Arabic"/>
          <w:sz w:val="28"/>
          <w:szCs w:val="28"/>
          <w:rtl/>
        </w:rPr>
        <w:t xml:space="preserve"> </w:t>
      </w:r>
      <w:r w:rsidR="0009781D" w:rsidRPr="00FC5586">
        <w:rPr>
          <w:rFonts w:ascii="Simplified Arabic" w:eastAsia="Times New Roman" w:hAnsi="Simplified Arabic" w:cs="Simplified Arabic"/>
          <w:b/>
          <w:bCs/>
          <w:noProof/>
          <w:sz w:val="28"/>
          <w:szCs w:val="28"/>
          <w:rtl/>
          <w:lang w:eastAsia="ar-SA"/>
        </w:rPr>
        <w:t>كذلك فأكثر علماء التفسير ينتسب إلى هؤلاء في الأصول</w:t>
      </w:r>
      <w:r w:rsidR="0009781D" w:rsidRPr="00FC5586">
        <w:rPr>
          <w:rFonts w:ascii="Simplified Arabic" w:eastAsia="Times New Roman" w:hAnsi="Simplified Arabic" w:cs="Simplified Arabic"/>
          <w:noProof/>
          <w:sz w:val="28"/>
          <w:szCs w:val="28"/>
          <w:rtl/>
          <w:lang w:eastAsia="ar-SA"/>
        </w:rPr>
        <w:t xml:space="preserve"> وعلى رأسهم ا</w:t>
      </w:r>
      <w:r w:rsidR="0009781D" w:rsidRPr="00FC5586">
        <w:rPr>
          <w:rFonts w:ascii="Simplified Arabic" w:eastAsia="Times New Roman" w:hAnsi="Simplified Arabic" w:cs="Simplified Arabic"/>
          <w:b/>
          <w:bCs/>
          <w:noProof/>
          <w:sz w:val="28"/>
          <w:szCs w:val="28"/>
          <w:rtl/>
          <w:lang w:eastAsia="ar-SA"/>
        </w:rPr>
        <w:t>لقرطبي</w:t>
      </w:r>
      <w:r w:rsidR="0009781D" w:rsidRPr="00FC5586">
        <w:rPr>
          <w:rFonts w:ascii="Simplified Arabic" w:eastAsia="Times New Roman" w:hAnsi="Simplified Arabic" w:cs="Simplified Arabic"/>
          <w:noProof/>
          <w:sz w:val="28"/>
          <w:szCs w:val="28"/>
          <w:rtl/>
          <w:lang w:eastAsia="ar-SA"/>
        </w:rPr>
        <w:t xml:space="preserve"> فقيه المفسرين، بل ما خلا كتاب تفسير من كتب التفسير المعروفة المعتبرة من انتساب لهم أو اقتداء بمناهجهم في الأصول </w:t>
      </w:r>
      <w:r w:rsidR="0009781D" w:rsidRPr="00FC5586">
        <w:rPr>
          <w:rFonts w:ascii="Simplified Arabic" w:eastAsia="Times New Roman" w:hAnsi="Simplified Arabic" w:cs="Simplified Arabic"/>
          <w:b/>
          <w:bCs/>
          <w:noProof/>
          <w:sz w:val="28"/>
          <w:szCs w:val="28"/>
          <w:rtl/>
          <w:lang w:eastAsia="ar-SA"/>
        </w:rPr>
        <w:t>وانظر إلى تفسير</w:t>
      </w:r>
      <w:r w:rsidR="0009781D" w:rsidRPr="00FC5586">
        <w:rPr>
          <w:rFonts w:ascii="Simplified Arabic" w:eastAsia="Times New Roman" w:hAnsi="Simplified Arabic" w:cs="Simplified Arabic"/>
          <w:noProof/>
          <w:sz w:val="28"/>
          <w:szCs w:val="28"/>
          <w:rtl/>
          <w:lang w:eastAsia="ar-SA"/>
        </w:rPr>
        <w:t xml:space="preserve"> </w:t>
      </w:r>
      <w:r w:rsidR="0009781D" w:rsidRPr="00FC5586">
        <w:rPr>
          <w:rFonts w:ascii="Simplified Arabic" w:eastAsia="Times New Roman" w:hAnsi="Simplified Arabic" w:cs="Simplified Arabic"/>
          <w:b/>
          <w:bCs/>
          <w:noProof/>
          <w:sz w:val="28"/>
          <w:szCs w:val="28"/>
          <w:rtl/>
          <w:lang w:eastAsia="ar-SA"/>
        </w:rPr>
        <w:t>البغوي</w:t>
      </w:r>
      <w:r w:rsidR="0009781D" w:rsidRPr="00FC5586">
        <w:rPr>
          <w:rFonts w:ascii="Simplified Arabic" w:eastAsia="Times New Roman" w:hAnsi="Simplified Arabic" w:cs="Simplified Arabic"/>
          <w:noProof/>
          <w:sz w:val="28"/>
          <w:szCs w:val="28"/>
          <w:rtl/>
          <w:lang w:eastAsia="ar-SA"/>
        </w:rPr>
        <w:t xml:space="preserve"> (معالم التنـزيل) وما قاله عند تفسيره لقوله تعالى {الرحمن الرحيم} [حـ1: 18]، وما قاله عند تفسيره لقوله تعالى: {غير المغضوب عليهم} [حـ1: 23]، وما قاله عند تفسيره لقوله تعالى: {إن الله لا يستحي} [حـ1: 43]، </w:t>
      </w:r>
      <w:r w:rsidR="0009781D" w:rsidRPr="00FC5586">
        <w:rPr>
          <w:rFonts w:ascii="Simplified Arabic" w:eastAsia="Times New Roman" w:hAnsi="Simplified Arabic" w:cs="Simplified Arabic"/>
          <w:bCs/>
          <w:noProof/>
          <w:sz w:val="28"/>
          <w:szCs w:val="28"/>
          <w:rtl/>
          <w:lang w:eastAsia="ar-SA"/>
        </w:rPr>
        <w:t>وانظر إلى تفسير ابن عطية</w:t>
      </w:r>
      <w:r w:rsidR="0009781D" w:rsidRPr="00FC5586">
        <w:rPr>
          <w:rFonts w:ascii="Simplified Arabic" w:eastAsia="Times New Roman" w:hAnsi="Simplified Arabic" w:cs="Simplified Arabic"/>
          <w:noProof/>
          <w:sz w:val="28"/>
          <w:szCs w:val="28"/>
          <w:rtl/>
          <w:lang w:eastAsia="ar-SA"/>
        </w:rPr>
        <w:t xml:space="preserve"> (المحرر الوجيز) وابن عطية ينتسب في الأصول إلى الأشاعرة ويوضح عند كل آية مناهجهم في التنـزيه ويُبين أقوالهم في الأصول لاسيما المخالفة للمعتزلة والمجسمة المشبهة، </w:t>
      </w:r>
      <w:r w:rsidR="0009781D" w:rsidRPr="00FC5586">
        <w:rPr>
          <w:rFonts w:ascii="Simplified Arabic" w:eastAsia="Times New Roman" w:hAnsi="Simplified Arabic" w:cs="Simplified Arabic"/>
          <w:bCs/>
          <w:noProof/>
          <w:sz w:val="28"/>
          <w:szCs w:val="28"/>
          <w:rtl/>
          <w:lang w:eastAsia="ar-SA"/>
        </w:rPr>
        <w:t>وانظر إلى تفسير ابن الجوزى</w:t>
      </w:r>
      <w:r w:rsidR="0009781D" w:rsidRPr="00FC5586">
        <w:rPr>
          <w:rFonts w:ascii="Simplified Arabic" w:eastAsia="Times New Roman" w:hAnsi="Simplified Arabic" w:cs="Simplified Arabic"/>
          <w:noProof/>
          <w:sz w:val="28"/>
          <w:szCs w:val="28"/>
          <w:rtl/>
          <w:lang w:eastAsia="ar-SA"/>
        </w:rPr>
        <w:t xml:space="preserve"> (زاد المسير) في تفسيره لصفات الحياء والوجه والمجيء والإتيان واليد والفوقية والعين وغير ذلك مما يدلنا على أنّ إمام عصره في العلم كان ينتسب إلى المتكلمين في الأصول، </w:t>
      </w:r>
      <w:r w:rsidR="0009781D" w:rsidRPr="00FC5586">
        <w:rPr>
          <w:rFonts w:ascii="Simplified Arabic" w:eastAsia="Times New Roman" w:hAnsi="Simplified Arabic" w:cs="Simplified Arabic"/>
          <w:bCs/>
          <w:noProof/>
          <w:sz w:val="28"/>
          <w:szCs w:val="28"/>
          <w:rtl/>
          <w:lang w:eastAsia="ar-SA"/>
        </w:rPr>
        <w:t>وانظر إلى تفسير القرطبي</w:t>
      </w:r>
      <w:r w:rsidR="0009781D" w:rsidRPr="00FC5586">
        <w:rPr>
          <w:rFonts w:ascii="Simplified Arabic" w:eastAsia="Times New Roman" w:hAnsi="Simplified Arabic" w:cs="Simplified Arabic"/>
          <w:noProof/>
          <w:sz w:val="28"/>
          <w:szCs w:val="28"/>
          <w:rtl/>
          <w:lang w:eastAsia="ar-SA"/>
        </w:rPr>
        <w:t xml:space="preserve"> الذي وُضع له القبول في الأرض وبين </w:t>
      </w:r>
      <w:r w:rsidR="00455953">
        <w:rPr>
          <w:rFonts w:ascii="Simplified Arabic" w:eastAsia="Times New Roman" w:hAnsi="Simplified Arabic" w:cs="Simplified Arabic"/>
          <w:noProof/>
          <w:sz w:val="28"/>
          <w:szCs w:val="28"/>
          <w:rtl/>
          <w:lang w:eastAsia="ar-SA"/>
        </w:rPr>
        <w:t xml:space="preserve">أهل </w:t>
      </w:r>
      <w:r w:rsidR="0009781D" w:rsidRPr="00FC5586">
        <w:rPr>
          <w:rFonts w:ascii="Simplified Arabic" w:eastAsia="Times New Roman" w:hAnsi="Simplified Arabic" w:cs="Simplified Arabic"/>
          <w:noProof/>
          <w:sz w:val="28"/>
          <w:szCs w:val="28"/>
          <w:rtl/>
          <w:lang w:eastAsia="ar-SA"/>
        </w:rPr>
        <w:t>العلم وهو من رؤساء المذهب المؤصلين لقواعده اعتماداً على ما قرره علماء الأصول الأشاعرة كالجوينى إمام عصره والغزالي إمام عصره والرازي إمام عصره في زمانه،</w:t>
      </w:r>
      <w:r w:rsidR="0009781D" w:rsidRPr="00FC5586">
        <w:rPr>
          <w:rFonts w:ascii="Simplified Arabic" w:eastAsia="Times New Roman" w:hAnsi="Simplified Arabic" w:cs="Simplified Arabic"/>
          <w:bCs/>
          <w:noProof/>
          <w:sz w:val="28"/>
          <w:szCs w:val="28"/>
          <w:rtl/>
          <w:lang w:eastAsia="ar-SA"/>
        </w:rPr>
        <w:t>وانظر إلى تفسير النسفي</w:t>
      </w:r>
      <w:r w:rsidR="0009781D" w:rsidRPr="00FC5586">
        <w:rPr>
          <w:rFonts w:ascii="Simplified Arabic" w:eastAsia="Times New Roman" w:hAnsi="Simplified Arabic" w:cs="Simplified Arabic"/>
          <w:noProof/>
          <w:sz w:val="28"/>
          <w:szCs w:val="28"/>
          <w:rtl/>
          <w:lang w:eastAsia="ar-SA"/>
        </w:rPr>
        <w:t xml:space="preserve"> وهو من أئمة المتكلمين والمنتسبين إليهم في الأصول،</w:t>
      </w:r>
      <w:r w:rsidR="0009781D" w:rsidRPr="00FC5586">
        <w:rPr>
          <w:rFonts w:ascii="Simplified Arabic" w:eastAsia="Times New Roman" w:hAnsi="Simplified Arabic" w:cs="Simplified Arabic"/>
          <w:bCs/>
          <w:noProof/>
          <w:sz w:val="28"/>
          <w:szCs w:val="28"/>
          <w:rtl/>
          <w:lang w:eastAsia="ar-SA"/>
        </w:rPr>
        <w:t>وانظر إلى تفسير البيضاوي</w:t>
      </w:r>
      <w:r w:rsidR="0009781D" w:rsidRPr="00FC5586">
        <w:rPr>
          <w:rFonts w:ascii="Simplified Arabic" w:eastAsia="Times New Roman" w:hAnsi="Simplified Arabic" w:cs="Simplified Arabic"/>
          <w:noProof/>
          <w:sz w:val="28"/>
          <w:szCs w:val="28"/>
          <w:rtl/>
          <w:lang w:eastAsia="ar-SA"/>
        </w:rPr>
        <w:t xml:space="preserve"> وهو إمام عصره وعالم دهره وهو أشعري في الأصول ولاشك. وانظر إلى تفسير الخازن (لباب التأويل في معاني التنـزيل) وانتسابه إلى الأشاعرة في الأصول لا يماري فيه أحد،</w:t>
      </w:r>
      <w:r w:rsidR="0009781D" w:rsidRPr="00FC5586">
        <w:rPr>
          <w:rFonts w:ascii="Simplified Arabic" w:eastAsia="Times New Roman" w:hAnsi="Simplified Arabic" w:cs="Simplified Arabic"/>
          <w:bCs/>
          <w:noProof/>
          <w:sz w:val="28"/>
          <w:szCs w:val="28"/>
          <w:rtl/>
          <w:lang w:eastAsia="ar-SA"/>
        </w:rPr>
        <w:t>وانظر إلى تفسير أبو حبان</w:t>
      </w:r>
      <w:r w:rsidR="0009781D" w:rsidRPr="00FC5586">
        <w:rPr>
          <w:rFonts w:ascii="Simplified Arabic" w:eastAsia="Times New Roman" w:hAnsi="Simplified Arabic" w:cs="Simplified Arabic"/>
          <w:noProof/>
          <w:sz w:val="28"/>
          <w:szCs w:val="28"/>
          <w:rtl/>
          <w:lang w:eastAsia="ar-SA"/>
        </w:rPr>
        <w:t xml:space="preserve"> (البحر المحيط) وانتسابه إلى الأشاعرة في الأصول معلوم لكل أحد، وانظر إلى تفسير الثعالبى (الجواهر الحسان) وانتسابه إلى الإشاعرة في الأصول معروف،</w:t>
      </w:r>
      <w:r w:rsidR="0009781D" w:rsidRPr="00FC5586">
        <w:rPr>
          <w:rFonts w:ascii="Simplified Arabic" w:eastAsia="Times New Roman" w:hAnsi="Simplified Arabic" w:cs="Simplified Arabic"/>
          <w:bCs/>
          <w:noProof/>
          <w:sz w:val="28"/>
          <w:szCs w:val="28"/>
          <w:rtl/>
          <w:lang w:eastAsia="ar-SA"/>
        </w:rPr>
        <w:t>وانظر إلى تفسير الجلالين</w:t>
      </w:r>
      <w:r w:rsidR="0009781D" w:rsidRPr="00FC5586">
        <w:rPr>
          <w:rFonts w:ascii="Simplified Arabic" w:eastAsia="Times New Roman" w:hAnsi="Simplified Arabic" w:cs="Simplified Arabic"/>
          <w:noProof/>
          <w:sz w:val="28"/>
          <w:szCs w:val="28"/>
          <w:rtl/>
          <w:lang w:eastAsia="ar-SA"/>
        </w:rPr>
        <w:t xml:space="preserve"> (جلال الدين المحلي ت 864 هـ وجلال الدين السيوطي الحافظ ت 911 هـ) وكلاهما من الأشاعرة في الأصول،</w:t>
      </w:r>
      <w:r w:rsidR="0009781D" w:rsidRPr="00FC5586">
        <w:rPr>
          <w:rFonts w:ascii="Simplified Arabic" w:eastAsia="Times New Roman" w:hAnsi="Simplified Arabic" w:cs="Simplified Arabic"/>
          <w:bCs/>
          <w:noProof/>
          <w:sz w:val="28"/>
          <w:szCs w:val="28"/>
          <w:rtl/>
          <w:lang w:eastAsia="ar-SA"/>
        </w:rPr>
        <w:t xml:space="preserve"> وانظر إلى تفسير أبي السعود</w:t>
      </w:r>
      <w:r w:rsidR="0009781D" w:rsidRPr="00FC5586">
        <w:rPr>
          <w:rFonts w:ascii="Simplified Arabic" w:eastAsia="Times New Roman" w:hAnsi="Simplified Arabic" w:cs="Simplified Arabic"/>
          <w:noProof/>
          <w:sz w:val="28"/>
          <w:szCs w:val="28"/>
          <w:rtl/>
          <w:lang w:eastAsia="ar-SA"/>
        </w:rPr>
        <w:t xml:space="preserve"> (إشارة العقل السليم إلى مزايا الكتاب الكريم) وهو أشعري في الأصول ولاشك في ذلك،</w:t>
      </w:r>
      <w:r w:rsidR="0009781D" w:rsidRPr="00FC5586">
        <w:rPr>
          <w:rFonts w:ascii="Simplified Arabic" w:eastAsia="Times New Roman" w:hAnsi="Simplified Arabic" w:cs="Simplified Arabic"/>
          <w:bCs/>
          <w:noProof/>
          <w:sz w:val="28"/>
          <w:szCs w:val="28"/>
          <w:rtl/>
          <w:lang w:eastAsia="ar-SA"/>
        </w:rPr>
        <w:t>وانظر إلى تفسير الألوسي</w:t>
      </w:r>
      <w:r w:rsidR="0009781D" w:rsidRPr="00FC5586">
        <w:rPr>
          <w:rFonts w:ascii="Simplified Arabic" w:eastAsia="Times New Roman" w:hAnsi="Simplified Arabic" w:cs="Simplified Arabic"/>
          <w:noProof/>
          <w:sz w:val="28"/>
          <w:szCs w:val="28"/>
          <w:rtl/>
          <w:lang w:eastAsia="ar-SA"/>
        </w:rPr>
        <w:t xml:space="preserve"> (روح المعاني في تفسير القرآن العظيم) وقد قرر في غالب تفسيره مذهب الأشاعرة،</w:t>
      </w:r>
      <w:r w:rsidR="000F4B8F" w:rsidRPr="00FC5586">
        <w:rPr>
          <w:rFonts w:ascii="Simplified Arabic" w:eastAsia="Times New Roman" w:hAnsi="Simplified Arabic" w:cs="Simplified Arabic" w:hint="cs"/>
          <w:noProof/>
          <w:sz w:val="28"/>
          <w:szCs w:val="28"/>
          <w:rtl/>
          <w:lang w:eastAsia="ar-SA"/>
        </w:rPr>
        <w:t xml:space="preserve"> </w:t>
      </w:r>
      <w:r w:rsidR="0009781D" w:rsidRPr="00FC5586">
        <w:rPr>
          <w:rFonts w:ascii="Simplified Arabic" w:eastAsia="Times New Roman" w:hAnsi="Simplified Arabic" w:cs="Simplified Arabic"/>
          <w:bCs/>
          <w:noProof/>
          <w:sz w:val="28"/>
          <w:szCs w:val="28"/>
          <w:rtl/>
          <w:lang w:eastAsia="ar-SA"/>
        </w:rPr>
        <w:t>وانظر إلى تفسير المنار</w:t>
      </w:r>
      <w:r w:rsidR="0009781D" w:rsidRPr="00FC5586">
        <w:rPr>
          <w:rFonts w:ascii="Simplified Arabic" w:eastAsia="Times New Roman" w:hAnsi="Simplified Arabic" w:cs="Simplified Arabic"/>
          <w:noProof/>
          <w:sz w:val="28"/>
          <w:szCs w:val="28"/>
          <w:rtl/>
          <w:lang w:eastAsia="ar-SA"/>
        </w:rPr>
        <w:t xml:space="preserve"> لرشيد رضا وتأثره بالأشاعرة في كثير من المواضع لاسيما عند تفسيره لصفة (اليد) [حـ6: 456]، وصفة (العين) [حـ12: 73] وصفات المجيء والإتيان [حـ2: 262 - 267]، والاستهزاء [ح: 163 - 164]، بل لو نظرت إلى </w:t>
      </w:r>
      <w:r w:rsidR="0009781D" w:rsidRPr="00FC5586">
        <w:rPr>
          <w:rFonts w:ascii="Simplified Arabic" w:eastAsia="Times New Roman" w:hAnsi="Simplified Arabic" w:cs="Simplified Arabic"/>
          <w:bCs/>
          <w:noProof/>
          <w:sz w:val="28"/>
          <w:szCs w:val="28"/>
          <w:rtl/>
          <w:lang w:eastAsia="ar-SA"/>
        </w:rPr>
        <w:t>تفسير الطبري</w:t>
      </w:r>
      <w:r w:rsidR="0009781D" w:rsidRPr="00FC5586">
        <w:rPr>
          <w:rFonts w:ascii="Simplified Arabic" w:eastAsia="Times New Roman" w:hAnsi="Simplified Arabic" w:cs="Simplified Arabic"/>
          <w:noProof/>
          <w:sz w:val="28"/>
          <w:szCs w:val="28"/>
          <w:rtl/>
          <w:lang w:eastAsia="ar-SA"/>
        </w:rPr>
        <w:t xml:space="preserve"> الذي هو أقدم التفاسير الموجودة وصاحبه ابن جرير متقدم على الأشاعرة في الزمان والولادة إلاّ أنه أشار إلى الكثير ما أصلوه بعد ذلك من قواعد، مما يدل على أنّها قواعد الكتاب و</w:t>
      </w:r>
      <w:r w:rsidR="006930E2">
        <w:rPr>
          <w:rFonts w:ascii="Simplified Arabic" w:eastAsia="Times New Roman" w:hAnsi="Simplified Arabic" w:cs="Simplified Arabic"/>
          <w:noProof/>
          <w:sz w:val="28"/>
          <w:szCs w:val="28"/>
          <w:rtl/>
          <w:lang w:eastAsia="ar-SA"/>
        </w:rPr>
        <w:t xml:space="preserve">السنّة </w:t>
      </w:r>
      <w:r w:rsidR="0009781D" w:rsidRPr="00FC5586">
        <w:rPr>
          <w:rFonts w:ascii="Simplified Arabic" w:eastAsia="Times New Roman" w:hAnsi="Simplified Arabic" w:cs="Simplified Arabic"/>
          <w:noProof/>
          <w:sz w:val="28"/>
          <w:szCs w:val="28"/>
          <w:rtl/>
          <w:lang w:eastAsia="ar-SA"/>
        </w:rPr>
        <w:t xml:space="preserve">في علم العقيدة، أظهرها الله تعالى ونشرها على أيديهم، وانظر إلى ما قاله في تفسير العلّو وتفسير </w:t>
      </w:r>
      <w:r w:rsidR="0009781D" w:rsidRPr="00FC5586">
        <w:rPr>
          <w:rFonts w:ascii="Simplified Arabic" w:eastAsia="Times New Roman" w:hAnsi="Simplified Arabic" w:cs="Simplified Arabic"/>
          <w:noProof/>
          <w:sz w:val="28"/>
          <w:szCs w:val="28"/>
          <w:rtl/>
          <w:lang w:eastAsia="ar-SA"/>
        </w:rPr>
        <w:lastRenderedPageBreak/>
        <w:t xml:space="preserve">الغضب والحياء تجد أنه ألمح إلى بعض قواعدهم الأصولية التي أصلوها بعده، </w:t>
      </w:r>
      <w:r w:rsidR="0009781D" w:rsidRPr="00FC5586">
        <w:rPr>
          <w:rFonts w:ascii="Simplified Arabic" w:eastAsia="Times New Roman" w:hAnsi="Simplified Arabic" w:cs="Simplified Arabic"/>
          <w:bCs/>
          <w:noProof/>
          <w:sz w:val="28"/>
          <w:szCs w:val="28"/>
          <w:rtl/>
          <w:lang w:eastAsia="ar-SA"/>
        </w:rPr>
        <w:t>ولو نظرنا إلى تفسير ابن كثير</w:t>
      </w:r>
      <w:r w:rsidR="0009781D" w:rsidRPr="00FC5586">
        <w:rPr>
          <w:rFonts w:ascii="Simplified Arabic" w:eastAsia="Times New Roman" w:hAnsi="Simplified Arabic" w:cs="Simplified Arabic"/>
          <w:noProof/>
          <w:sz w:val="28"/>
          <w:szCs w:val="28"/>
          <w:rtl/>
          <w:lang w:eastAsia="ar-SA"/>
        </w:rPr>
        <w:t xml:space="preserve"> لوجدت أنه يوافقهم في كثير من مواضع التفسير، </w:t>
      </w:r>
      <w:r w:rsidR="0009781D" w:rsidRPr="00FC5586">
        <w:rPr>
          <w:rFonts w:ascii="Simplified Arabic" w:eastAsia="Times New Roman" w:hAnsi="Simplified Arabic" w:cs="Simplified Arabic"/>
          <w:bCs/>
          <w:noProof/>
          <w:sz w:val="28"/>
          <w:szCs w:val="28"/>
          <w:rtl/>
          <w:lang w:eastAsia="ar-SA"/>
        </w:rPr>
        <w:t>ولو نظرت إلى تفسير الشوكاني</w:t>
      </w:r>
      <w:r w:rsidR="0009781D" w:rsidRPr="00FC5586">
        <w:rPr>
          <w:rFonts w:ascii="Simplified Arabic" w:eastAsia="Times New Roman" w:hAnsi="Simplified Arabic" w:cs="Simplified Arabic"/>
          <w:noProof/>
          <w:sz w:val="28"/>
          <w:szCs w:val="28"/>
          <w:rtl/>
          <w:lang w:eastAsia="ar-SA"/>
        </w:rPr>
        <w:t xml:space="preserve"> (فتح القدير) لوجدت أنه قرر بعض مناهج الأشاعرة والماتريدية لاسيما عند تفسيره لصفة الغضب والاستهزاء والحياء والوجه والإتيان والمجيء والمحبة والنفس واليد والفوقية والعين. والمقصد من ذلك أنّ الأشاعرة والماتريدية علماء الأصول المتخصصون في اظهار عقائد </w:t>
      </w:r>
      <w:r w:rsidR="00455953">
        <w:rPr>
          <w:rFonts w:ascii="Simplified Arabic" w:eastAsia="Times New Roman" w:hAnsi="Simplified Arabic" w:cs="Simplified Arabic"/>
          <w:noProof/>
          <w:sz w:val="28"/>
          <w:szCs w:val="28"/>
          <w:rtl/>
          <w:lang w:eastAsia="ar-SA"/>
        </w:rPr>
        <w:t xml:space="preserve">أهل </w:t>
      </w:r>
      <w:r w:rsidR="006930E2">
        <w:rPr>
          <w:rFonts w:ascii="Simplified Arabic" w:eastAsia="Times New Roman" w:hAnsi="Simplified Arabic" w:cs="Simplified Arabic"/>
          <w:noProof/>
          <w:sz w:val="28"/>
          <w:szCs w:val="28"/>
          <w:rtl/>
          <w:lang w:eastAsia="ar-SA"/>
        </w:rPr>
        <w:t xml:space="preserve">السنّة </w:t>
      </w:r>
      <w:r w:rsidR="0009781D" w:rsidRPr="00FC5586">
        <w:rPr>
          <w:rFonts w:ascii="Simplified Arabic" w:eastAsia="Times New Roman" w:hAnsi="Simplified Arabic" w:cs="Simplified Arabic"/>
          <w:noProof/>
          <w:sz w:val="28"/>
          <w:szCs w:val="28"/>
          <w:rtl/>
          <w:lang w:eastAsia="ar-SA"/>
        </w:rPr>
        <w:t xml:space="preserve">والجماعة، وينتسب إليهم غالب المفسرين من علماء </w:t>
      </w:r>
      <w:r w:rsidR="00455953">
        <w:rPr>
          <w:rFonts w:ascii="Simplified Arabic" w:eastAsia="Times New Roman" w:hAnsi="Simplified Arabic" w:cs="Simplified Arabic"/>
          <w:noProof/>
          <w:sz w:val="28"/>
          <w:szCs w:val="28"/>
          <w:rtl/>
          <w:lang w:eastAsia="ar-SA"/>
        </w:rPr>
        <w:t xml:space="preserve">أهل </w:t>
      </w:r>
      <w:r w:rsidR="0009781D" w:rsidRPr="00FC5586">
        <w:rPr>
          <w:rFonts w:ascii="Simplified Arabic" w:eastAsia="Times New Roman" w:hAnsi="Simplified Arabic" w:cs="Simplified Arabic"/>
          <w:noProof/>
          <w:sz w:val="28"/>
          <w:szCs w:val="28"/>
          <w:rtl/>
          <w:lang w:eastAsia="ar-SA"/>
        </w:rPr>
        <w:t xml:space="preserve">السنّة، </w:t>
      </w:r>
    </w:p>
    <w:p w14:paraId="36C2652B" w14:textId="3B54A929" w:rsidR="002F3894" w:rsidRPr="00FC5586" w:rsidRDefault="002F3894" w:rsidP="002F3894">
      <w:pPr>
        <w:bidi/>
        <w:jc w:val="both"/>
        <w:rPr>
          <w:rFonts w:ascii="Simplified Arabic" w:hAnsi="Simplified Arabic" w:cs="Simplified Arabic"/>
          <w:sz w:val="28"/>
          <w:szCs w:val="28"/>
          <w:rtl/>
        </w:rPr>
      </w:pPr>
      <w:r w:rsidRPr="00FC5586">
        <w:rPr>
          <w:rFonts w:ascii="Simplified Arabic" w:hAnsi="Simplified Arabic" w:cs="Simplified Arabic"/>
          <w:b/>
          <w:bCs/>
          <w:sz w:val="40"/>
          <w:szCs w:val="40"/>
          <w:highlight w:val="yellow"/>
          <w:u w:val="single"/>
          <w:rtl/>
        </w:rPr>
        <w:t xml:space="preserve">[المفتاح </w:t>
      </w:r>
      <w:r w:rsidRPr="00FC5586">
        <w:rPr>
          <w:rFonts w:ascii="Simplified Arabic" w:hAnsi="Simplified Arabic" w:cs="Simplified Arabic" w:hint="cs"/>
          <w:b/>
          <w:bCs/>
          <w:sz w:val="40"/>
          <w:szCs w:val="40"/>
          <w:highlight w:val="yellow"/>
          <w:u w:val="single"/>
          <w:rtl/>
        </w:rPr>
        <w:t>الثالث</w:t>
      </w:r>
      <w:r w:rsidRPr="00FC5586">
        <w:rPr>
          <w:rFonts w:ascii="Simplified Arabic" w:hAnsi="Simplified Arabic" w:cs="Simplified Arabic"/>
          <w:b/>
          <w:bCs/>
          <w:sz w:val="40"/>
          <w:szCs w:val="40"/>
          <w:highlight w:val="yellow"/>
          <w:u w:val="single"/>
          <w:rtl/>
        </w:rPr>
        <w:t>]</w:t>
      </w:r>
      <w:r w:rsidRPr="00FC5586">
        <w:rPr>
          <w:rFonts w:ascii="Simplified Arabic" w:hAnsi="Simplified Arabic" w:cs="Simplified Arabic"/>
          <w:b/>
          <w:bCs/>
          <w:sz w:val="40"/>
          <w:szCs w:val="40"/>
          <w:rtl/>
        </w:rPr>
        <w:t>:</w:t>
      </w:r>
      <w:r w:rsidRPr="00FC5586">
        <w:rPr>
          <w:rFonts w:ascii="Simplified Arabic" w:hAnsi="Simplified Arabic" w:cs="Simplified Arabic"/>
          <w:sz w:val="28"/>
          <w:szCs w:val="28"/>
          <w:rtl/>
        </w:rPr>
        <w:t xml:space="preserve"> </w:t>
      </w:r>
      <w:r w:rsidR="0009781D" w:rsidRPr="00FC5586">
        <w:rPr>
          <w:rFonts w:ascii="Simplified Arabic" w:hAnsi="Simplified Arabic" w:cs="Simplified Arabic"/>
          <w:bCs/>
          <w:u w:val="single"/>
          <w:rtl/>
        </w:rPr>
        <w:t>وكذلك لو نظرنا إلى علم الحديث</w:t>
      </w:r>
      <w:r w:rsidR="0009781D" w:rsidRPr="00FC5586">
        <w:rPr>
          <w:rFonts w:ascii="Simplified Arabic" w:hAnsi="Simplified Arabic" w:cs="Simplified Arabic"/>
          <w:u w:val="single"/>
          <w:rtl/>
        </w:rPr>
        <w:t>:</w:t>
      </w:r>
      <w:r w:rsidR="0009781D" w:rsidRPr="00FC5586">
        <w:rPr>
          <w:rFonts w:ascii="Simplified Arabic" w:hAnsi="Simplified Arabic" w:cs="Simplified Arabic"/>
          <w:sz w:val="28"/>
          <w:szCs w:val="28"/>
          <w:rtl/>
        </w:rPr>
        <w:t xml:space="preserve"> لوجدنا أنّ أكثر المحدثين ينتسبون إليهم في الأصول فهذا </w:t>
      </w:r>
      <w:r w:rsidR="0009781D" w:rsidRPr="00FC5586">
        <w:rPr>
          <w:rFonts w:ascii="Simplified Arabic" w:hAnsi="Simplified Arabic" w:cs="Simplified Arabic"/>
          <w:bCs/>
          <w:sz w:val="28"/>
          <w:szCs w:val="28"/>
          <w:rtl/>
        </w:rPr>
        <w:t>البيهقي شيخ المحدثين في زمانه صاحب السنن الكبرى</w:t>
      </w:r>
      <w:r w:rsidR="0009781D" w:rsidRPr="00FC5586">
        <w:rPr>
          <w:rFonts w:ascii="Simplified Arabic" w:hAnsi="Simplified Arabic" w:cs="Simplified Arabic"/>
          <w:sz w:val="28"/>
          <w:szCs w:val="28"/>
          <w:rtl/>
        </w:rPr>
        <w:t xml:space="preserve"> الذي قال فيه ابن الص</w:t>
      </w:r>
      <w:r w:rsidR="000F4B8F" w:rsidRPr="00FC5586">
        <w:rPr>
          <w:rFonts w:ascii="Simplified Arabic" w:hAnsi="Simplified Arabic" w:cs="Simplified Arabic" w:hint="cs"/>
          <w:sz w:val="28"/>
          <w:szCs w:val="28"/>
          <w:rtl/>
        </w:rPr>
        <w:t>لاح</w:t>
      </w:r>
      <w:r w:rsidR="0009781D" w:rsidRPr="00FC5586">
        <w:rPr>
          <w:rFonts w:ascii="Simplified Arabic" w:hAnsi="Simplified Arabic" w:cs="Simplified Arabic"/>
          <w:sz w:val="28"/>
          <w:szCs w:val="28"/>
          <w:rtl/>
        </w:rPr>
        <w:t xml:space="preserve"> لا نعلم مثله في بابه وقال عنه </w:t>
      </w:r>
      <w:proofErr w:type="spellStart"/>
      <w:r w:rsidR="0009781D" w:rsidRPr="00FC5586">
        <w:rPr>
          <w:rFonts w:ascii="Simplified Arabic" w:hAnsi="Simplified Arabic" w:cs="Simplified Arabic"/>
          <w:sz w:val="28"/>
          <w:szCs w:val="28"/>
          <w:rtl/>
        </w:rPr>
        <w:t>السبكى</w:t>
      </w:r>
      <w:proofErr w:type="spellEnd"/>
      <w:r w:rsidR="0009781D" w:rsidRPr="00FC5586">
        <w:rPr>
          <w:rFonts w:ascii="Simplified Arabic" w:hAnsi="Simplified Arabic" w:cs="Simplified Arabic"/>
          <w:sz w:val="28"/>
          <w:szCs w:val="28"/>
          <w:rtl/>
        </w:rPr>
        <w:t xml:space="preserve"> ما صنف في علم الحديث مثله. وهو من أئمة الأشاعرة في الأصول ويعلم ذلك من اطلع أدنى مطالعه لكتابه الاعتقاد أو كتابه الأسماء والصفات، وهو تلميذ أبي عبد الله الحاكم </w:t>
      </w:r>
      <w:proofErr w:type="spellStart"/>
      <w:r w:rsidR="0009781D" w:rsidRPr="00FC5586">
        <w:rPr>
          <w:rFonts w:ascii="Simplified Arabic" w:hAnsi="Simplified Arabic" w:cs="Simplified Arabic"/>
          <w:sz w:val="28"/>
          <w:szCs w:val="28"/>
          <w:rtl/>
        </w:rPr>
        <w:t>والحليمى</w:t>
      </w:r>
      <w:proofErr w:type="spellEnd"/>
      <w:r w:rsidR="0009781D" w:rsidRPr="00FC5586">
        <w:rPr>
          <w:rFonts w:ascii="Simplified Arabic" w:hAnsi="Simplified Arabic" w:cs="Simplified Arabic"/>
          <w:sz w:val="28"/>
          <w:szCs w:val="28"/>
          <w:rtl/>
        </w:rPr>
        <w:t xml:space="preserve"> وهم من أئمة الأشاعرة في الأصول كذلك. وكذلك </w:t>
      </w:r>
      <w:r w:rsidR="0009781D" w:rsidRPr="00FC5586">
        <w:rPr>
          <w:rFonts w:ascii="Simplified Arabic" w:hAnsi="Simplified Arabic" w:cs="Simplified Arabic"/>
          <w:bCs/>
          <w:sz w:val="28"/>
          <w:szCs w:val="28"/>
          <w:rtl/>
        </w:rPr>
        <w:t xml:space="preserve">الإمام </w:t>
      </w:r>
      <w:proofErr w:type="spellStart"/>
      <w:r w:rsidR="0009781D" w:rsidRPr="00FC5586">
        <w:rPr>
          <w:rFonts w:ascii="Simplified Arabic" w:hAnsi="Simplified Arabic" w:cs="Simplified Arabic"/>
          <w:bCs/>
          <w:sz w:val="28"/>
          <w:szCs w:val="28"/>
          <w:rtl/>
        </w:rPr>
        <w:t>الخطابى</w:t>
      </w:r>
      <w:proofErr w:type="spellEnd"/>
      <w:r w:rsidR="0009781D" w:rsidRPr="00FC5586">
        <w:rPr>
          <w:rFonts w:ascii="Simplified Arabic" w:hAnsi="Simplified Arabic" w:cs="Simplified Arabic"/>
          <w:sz w:val="28"/>
          <w:szCs w:val="28"/>
          <w:rtl/>
        </w:rPr>
        <w:t xml:space="preserve"> صاحب كتاب معالم السنن والذي نقل عنه غالب شراح الحديث بعده هو من أئمة الأشاعرة في الأصول، وهو الذي قال فيه </w:t>
      </w:r>
      <w:r w:rsidR="0009781D" w:rsidRPr="00FC5586">
        <w:rPr>
          <w:rFonts w:ascii="Simplified Arabic" w:hAnsi="Simplified Arabic" w:cs="Simplified Arabic"/>
          <w:bCs/>
          <w:sz w:val="28"/>
          <w:szCs w:val="28"/>
          <w:rtl/>
        </w:rPr>
        <w:t>الإمام النووي</w:t>
      </w:r>
      <w:r w:rsidR="0009781D" w:rsidRPr="00FC5586">
        <w:rPr>
          <w:rFonts w:ascii="Simplified Arabic" w:hAnsi="Simplified Arabic" w:cs="Simplified Arabic"/>
          <w:sz w:val="28"/>
          <w:szCs w:val="28"/>
          <w:rtl/>
        </w:rPr>
        <w:t xml:space="preserve"> الإمام المجمع على إمامته وتفننه في العلوم وإتقانه </w:t>
      </w:r>
      <w:proofErr w:type="spellStart"/>
      <w:r w:rsidR="0009781D" w:rsidRPr="00FC5586">
        <w:rPr>
          <w:rFonts w:ascii="Simplified Arabic" w:hAnsi="Simplified Arabic" w:cs="Simplified Arabic"/>
          <w:sz w:val="28"/>
          <w:szCs w:val="28"/>
          <w:rtl/>
        </w:rPr>
        <w:t>وإطلاعه</w:t>
      </w:r>
      <w:proofErr w:type="spellEnd"/>
      <w:r w:rsidR="0009781D" w:rsidRPr="00FC5586">
        <w:rPr>
          <w:rFonts w:ascii="Simplified Arabic" w:hAnsi="Simplified Arabic" w:cs="Simplified Arabic"/>
          <w:sz w:val="28"/>
          <w:szCs w:val="28"/>
          <w:rtl/>
        </w:rPr>
        <w:t xml:space="preserve"> وتحرّيه وإنصافه وقال عنه الحافظ الذهبي كان علامة محقق ثقة ثبت من أوعى العلم، وكذلك منهم إمام الدُنيا في الحديث </w:t>
      </w:r>
      <w:r w:rsidR="0009781D" w:rsidRPr="00FC5586">
        <w:rPr>
          <w:rFonts w:ascii="Simplified Arabic" w:hAnsi="Simplified Arabic" w:cs="Simplified Arabic"/>
          <w:bCs/>
          <w:sz w:val="28"/>
          <w:szCs w:val="28"/>
          <w:rtl/>
        </w:rPr>
        <w:t>الحافظ ابن حجر العسقلاني</w:t>
      </w:r>
      <w:r w:rsidR="0009781D" w:rsidRPr="00FC5586">
        <w:rPr>
          <w:rFonts w:ascii="Simplified Arabic" w:hAnsi="Simplified Arabic" w:cs="Simplified Arabic"/>
          <w:sz w:val="28"/>
          <w:szCs w:val="28"/>
          <w:rtl/>
        </w:rPr>
        <w:t xml:space="preserve"> ومن اطلع على كتابـه الموسوعـة (فتح الباري) علم قدر هذا الرجل وانتسابه في الأصول إلى مناهج الأشاعرة وهو إمام زمانه في الحديث غيره من فنون العلم، وكذلك منهم </w:t>
      </w:r>
      <w:r w:rsidR="0009781D" w:rsidRPr="00FC5586">
        <w:rPr>
          <w:rFonts w:ascii="Simplified Arabic" w:hAnsi="Simplified Arabic" w:cs="Simplified Arabic"/>
          <w:bCs/>
          <w:sz w:val="28"/>
          <w:szCs w:val="28"/>
          <w:rtl/>
        </w:rPr>
        <w:t>الحافظ السيوطي</w:t>
      </w:r>
      <w:r w:rsidR="0009781D" w:rsidRPr="00FC5586">
        <w:rPr>
          <w:rFonts w:ascii="Simplified Arabic" w:hAnsi="Simplified Arabic" w:cs="Simplified Arabic"/>
          <w:sz w:val="28"/>
          <w:szCs w:val="28"/>
          <w:rtl/>
        </w:rPr>
        <w:t xml:space="preserve"> الذي ما ألف في الإسلام مثله وما كتب أحد من العلماء مثل ما كتب ومن نظر إلى مؤلفاته في التفسير وعلوم القرآن وغيرها لعلم انتسابه في الأصول إلى الأشاعرة، هذا بالإضافة إلى كون </w:t>
      </w:r>
      <w:r w:rsidR="0009781D" w:rsidRPr="00FC5586">
        <w:rPr>
          <w:rFonts w:ascii="Simplified Arabic" w:hAnsi="Simplified Arabic" w:cs="Simplified Arabic"/>
          <w:bCs/>
          <w:sz w:val="28"/>
          <w:szCs w:val="28"/>
          <w:rtl/>
        </w:rPr>
        <w:t xml:space="preserve">ابن دقيق العيد </w:t>
      </w:r>
      <w:proofErr w:type="spellStart"/>
      <w:r w:rsidR="0009781D" w:rsidRPr="00FC5586">
        <w:rPr>
          <w:rFonts w:ascii="Simplified Arabic" w:hAnsi="Simplified Arabic" w:cs="Simplified Arabic"/>
          <w:bCs/>
          <w:sz w:val="28"/>
          <w:szCs w:val="28"/>
          <w:rtl/>
        </w:rPr>
        <w:t>والعراقى</w:t>
      </w:r>
      <w:proofErr w:type="spellEnd"/>
      <w:r w:rsidR="0009781D" w:rsidRPr="00FC5586">
        <w:rPr>
          <w:rFonts w:ascii="Simplified Arabic" w:hAnsi="Simplified Arabic" w:cs="Simplified Arabic"/>
          <w:bCs/>
          <w:sz w:val="28"/>
          <w:szCs w:val="28"/>
          <w:rtl/>
        </w:rPr>
        <w:t xml:space="preserve"> وابن سيد الناس </w:t>
      </w:r>
      <w:proofErr w:type="spellStart"/>
      <w:r w:rsidR="0009781D" w:rsidRPr="00FC5586">
        <w:rPr>
          <w:rFonts w:ascii="Simplified Arabic" w:hAnsi="Simplified Arabic" w:cs="Simplified Arabic"/>
          <w:bCs/>
          <w:sz w:val="28"/>
          <w:szCs w:val="28"/>
          <w:rtl/>
        </w:rPr>
        <w:t>والكرمانى</w:t>
      </w:r>
      <w:proofErr w:type="spellEnd"/>
      <w:r w:rsidR="0009781D" w:rsidRPr="00FC5586">
        <w:rPr>
          <w:rFonts w:ascii="Simplified Arabic" w:hAnsi="Simplified Arabic" w:cs="Simplified Arabic"/>
          <w:bCs/>
          <w:sz w:val="28"/>
          <w:szCs w:val="28"/>
          <w:rtl/>
        </w:rPr>
        <w:t xml:space="preserve"> </w:t>
      </w:r>
      <w:r w:rsidR="0009781D" w:rsidRPr="00FC5586">
        <w:rPr>
          <w:rFonts w:ascii="Simplified Arabic" w:hAnsi="Simplified Arabic" w:cs="Simplified Arabic"/>
          <w:sz w:val="28"/>
          <w:szCs w:val="28"/>
          <w:rtl/>
        </w:rPr>
        <w:t xml:space="preserve">شارح صحيح البخاري </w:t>
      </w:r>
      <w:r w:rsidR="0009781D" w:rsidRPr="00FC5586">
        <w:rPr>
          <w:rFonts w:ascii="Simplified Arabic" w:hAnsi="Simplified Arabic" w:cs="Simplified Arabic"/>
          <w:bCs/>
          <w:sz w:val="28"/>
          <w:szCs w:val="28"/>
          <w:rtl/>
        </w:rPr>
        <w:t>والعسقلاني</w:t>
      </w:r>
      <w:r w:rsidR="0009781D" w:rsidRPr="00FC5586">
        <w:rPr>
          <w:rFonts w:ascii="Simplified Arabic" w:hAnsi="Simplified Arabic" w:cs="Simplified Arabic"/>
          <w:sz w:val="28"/>
          <w:szCs w:val="28"/>
          <w:rtl/>
        </w:rPr>
        <w:t xml:space="preserve"> شارح صحيح البخاري </w:t>
      </w:r>
      <w:r w:rsidR="0009781D" w:rsidRPr="00FC5586">
        <w:rPr>
          <w:rFonts w:ascii="Simplified Arabic" w:hAnsi="Simplified Arabic" w:cs="Simplified Arabic"/>
          <w:bCs/>
          <w:sz w:val="28"/>
          <w:szCs w:val="28"/>
          <w:rtl/>
        </w:rPr>
        <w:t xml:space="preserve">والعيني </w:t>
      </w:r>
      <w:r w:rsidR="0009781D" w:rsidRPr="00FC5586">
        <w:rPr>
          <w:rFonts w:ascii="Simplified Arabic" w:hAnsi="Simplified Arabic" w:cs="Simplified Arabic"/>
          <w:sz w:val="28"/>
          <w:szCs w:val="28"/>
          <w:rtl/>
        </w:rPr>
        <w:t xml:space="preserve">شارح صحيح البخاري </w:t>
      </w:r>
      <w:r w:rsidR="0009781D" w:rsidRPr="00FC5586">
        <w:rPr>
          <w:rFonts w:ascii="Simplified Arabic" w:hAnsi="Simplified Arabic" w:cs="Simplified Arabic"/>
          <w:bCs/>
          <w:sz w:val="28"/>
          <w:szCs w:val="28"/>
          <w:rtl/>
        </w:rPr>
        <w:t>والآبي</w:t>
      </w:r>
      <w:r w:rsidR="0009781D" w:rsidRPr="00FC5586">
        <w:rPr>
          <w:rFonts w:ascii="Simplified Arabic" w:hAnsi="Simplified Arabic" w:cs="Simplified Arabic"/>
          <w:sz w:val="28"/>
          <w:szCs w:val="28"/>
          <w:rtl/>
        </w:rPr>
        <w:t xml:space="preserve"> شارح صحيح مسلم </w:t>
      </w:r>
      <w:r w:rsidR="0009781D" w:rsidRPr="00FC5586">
        <w:rPr>
          <w:rFonts w:ascii="Simplified Arabic" w:hAnsi="Simplified Arabic" w:cs="Simplified Arabic"/>
          <w:bCs/>
          <w:sz w:val="28"/>
          <w:szCs w:val="28"/>
          <w:rtl/>
        </w:rPr>
        <w:t>والسنوسي</w:t>
      </w:r>
      <w:r w:rsidR="0009781D" w:rsidRPr="00FC5586">
        <w:rPr>
          <w:rFonts w:ascii="Simplified Arabic" w:hAnsi="Simplified Arabic" w:cs="Simplified Arabic"/>
          <w:sz w:val="28"/>
          <w:szCs w:val="28"/>
          <w:rtl/>
        </w:rPr>
        <w:t xml:space="preserve"> شارح صحيح مسلم بل وغالب شراح الحديث كلهم ينتسب إلى الأشاعرة </w:t>
      </w:r>
      <w:proofErr w:type="spellStart"/>
      <w:r w:rsidR="0009781D" w:rsidRPr="00FC5586">
        <w:rPr>
          <w:rFonts w:ascii="Simplified Arabic" w:hAnsi="Simplified Arabic" w:cs="Simplified Arabic"/>
          <w:sz w:val="28"/>
          <w:szCs w:val="28"/>
          <w:rtl/>
        </w:rPr>
        <w:t>والماتريدية</w:t>
      </w:r>
      <w:proofErr w:type="spellEnd"/>
      <w:r w:rsidR="0009781D" w:rsidRPr="00FC5586">
        <w:rPr>
          <w:rFonts w:ascii="Simplified Arabic" w:hAnsi="Simplified Arabic" w:cs="Simplified Arabic"/>
          <w:sz w:val="28"/>
          <w:szCs w:val="28"/>
          <w:rtl/>
        </w:rPr>
        <w:t xml:space="preserve"> في الأصول، </w:t>
      </w:r>
    </w:p>
    <w:p w14:paraId="0BD6796B" w14:textId="5C84FB3A" w:rsidR="002F3894" w:rsidRPr="00FC5586" w:rsidRDefault="002F3894" w:rsidP="002F3894">
      <w:pPr>
        <w:bidi/>
        <w:jc w:val="both"/>
        <w:rPr>
          <w:rFonts w:ascii="Simplified Arabic" w:hAnsi="Simplified Arabic" w:cs="Simplified Arabic"/>
          <w:sz w:val="28"/>
          <w:szCs w:val="28"/>
          <w:rtl/>
        </w:rPr>
      </w:pPr>
      <w:r w:rsidRPr="00FC5586">
        <w:rPr>
          <w:rFonts w:ascii="Simplified Arabic" w:hAnsi="Simplified Arabic" w:cs="Simplified Arabic"/>
          <w:b/>
          <w:bCs/>
          <w:sz w:val="40"/>
          <w:szCs w:val="40"/>
          <w:highlight w:val="yellow"/>
          <w:u w:val="single"/>
          <w:rtl/>
        </w:rPr>
        <w:t xml:space="preserve">[المفتاح </w:t>
      </w:r>
      <w:r w:rsidRPr="00FC5586">
        <w:rPr>
          <w:rFonts w:ascii="Simplified Arabic" w:hAnsi="Simplified Arabic" w:cs="Simplified Arabic" w:hint="cs"/>
          <w:b/>
          <w:bCs/>
          <w:sz w:val="40"/>
          <w:szCs w:val="40"/>
          <w:highlight w:val="yellow"/>
          <w:u w:val="single"/>
          <w:rtl/>
        </w:rPr>
        <w:t>الرابع</w:t>
      </w:r>
      <w:r w:rsidRPr="00FC5586">
        <w:rPr>
          <w:rFonts w:ascii="Simplified Arabic" w:hAnsi="Simplified Arabic" w:cs="Simplified Arabic"/>
          <w:b/>
          <w:bCs/>
          <w:sz w:val="40"/>
          <w:szCs w:val="40"/>
          <w:highlight w:val="yellow"/>
          <w:u w:val="single"/>
          <w:rtl/>
        </w:rPr>
        <w:t>]</w:t>
      </w:r>
      <w:r w:rsidRPr="00FC5586">
        <w:rPr>
          <w:rFonts w:ascii="Simplified Arabic" w:hAnsi="Simplified Arabic" w:cs="Simplified Arabic"/>
          <w:b/>
          <w:bCs/>
          <w:sz w:val="40"/>
          <w:szCs w:val="40"/>
          <w:rtl/>
        </w:rPr>
        <w:t>:</w:t>
      </w:r>
      <w:r w:rsidRPr="00FC5586">
        <w:rPr>
          <w:rFonts w:ascii="Simplified Arabic" w:hAnsi="Simplified Arabic" w:cs="Simplified Arabic"/>
          <w:sz w:val="28"/>
          <w:szCs w:val="28"/>
          <w:rtl/>
        </w:rPr>
        <w:t xml:space="preserve"> </w:t>
      </w:r>
      <w:r w:rsidR="0009781D" w:rsidRPr="00FC5586">
        <w:rPr>
          <w:rFonts w:ascii="Simplified Arabic" w:hAnsi="Simplified Arabic" w:cs="Simplified Arabic"/>
          <w:bCs/>
          <w:sz w:val="28"/>
          <w:szCs w:val="28"/>
          <w:rtl/>
        </w:rPr>
        <w:t>ولو عرجنا إلى الفقه</w:t>
      </w:r>
      <w:r w:rsidR="0009781D" w:rsidRPr="00FC5586">
        <w:rPr>
          <w:rFonts w:ascii="Simplified Arabic" w:hAnsi="Simplified Arabic" w:cs="Simplified Arabic"/>
          <w:sz w:val="28"/>
          <w:szCs w:val="28"/>
          <w:rtl/>
        </w:rPr>
        <w:t xml:space="preserve">: لوجدنا كبار فقهاء الإسلام ينتسبون في الأصول إلى الأشاعرة </w:t>
      </w:r>
      <w:proofErr w:type="spellStart"/>
      <w:r w:rsidR="0009781D" w:rsidRPr="00FC5586">
        <w:rPr>
          <w:rFonts w:ascii="Simplified Arabic" w:hAnsi="Simplified Arabic" w:cs="Simplified Arabic"/>
          <w:sz w:val="28"/>
          <w:szCs w:val="28"/>
          <w:rtl/>
        </w:rPr>
        <w:t>والماتريدية</w:t>
      </w:r>
      <w:proofErr w:type="spellEnd"/>
      <w:r w:rsidR="0009781D" w:rsidRPr="00FC5586">
        <w:rPr>
          <w:rFonts w:ascii="Simplified Arabic" w:hAnsi="Simplified Arabic" w:cs="Simplified Arabic"/>
          <w:sz w:val="28"/>
          <w:szCs w:val="28"/>
          <w:rtl/>
        </w:rPr>
        <w:t xml:space="preserve"> وكما ذكرنا فإن غالب علماء المدارس الفقهية المتخصصة المعتبرة بما فيها من </w:t>
      </w:r>
      <w:r w:rsidR="0009781D" w:rsidRPr="00FC5586">
        <w:rPr>
          <w:rFonts w:ascii="Simplified Arabic" w:hAnsi="Simplified Arabic" w:cs="Simplified Arabic"/>
          <w:sz w:val="28"/>
          <w:szCs w:val="28"/>
          <w:rtl/>
        </w:rPr>
        <w:lastRenderedPageBreak/>
        <w:t xml:space="preserve">جهابذة العلم والفقه كلها ينتسب إما إلى الأشاعرة أو </w:t>
      </w:r>
      <w:proofErr w:type="spellStart"/>
      <w:r w:rsidR="0009781D" w:rsidRPr="00FC5586">
        <w:rPr>
          <w:rFonts w:ascii="Simplified Arabic" w:hAnsi="Simplified Arabic" w:cs="Simplified Arabic"/>
          <w:sz w:val="28"/>
          <w:szCs w:val="28"/>
          <w:rtl/>
        </w:rPr>
        <w:t>الماتريدية</w:t>
      </w:r>
      <w:proofErr w:type="spellEnd"/>
      <w:r w:rsidR="0009781D" w:rsidRPr="00FC5586">
        <w:rPr>
          <w:rFonts w:ascii="Simplified Arabic" w:hAnsi="Simplified Arabic" w:cs="Simplified Arabic"/>
          <w:sz w:val="28"/>
          <w:szCs w:val="28"/>
          <w:rtl/>
        </w:rPr>
        <w:t xml:space="preserve"> في الأصول ولا يقل في تراجم أحد هذه المدارس المالكية والشافعية والأحناف وكثير من الحنابلة عن مئات بل ألوف الفقهاء المنتسبة إلى هؤلاء في الأصول. ومن أعلام هؤلاء </w:t>
      </w:r>
      <w:r w:rsidR="0009781D" w:rsidRPr="00FC5586">
        <w:rPr>
          <w:rFonts w:ascii="Simplified Arabic" w:hAnsi="Simplified Arabic" w:cs="Simplified Arabic"/>
          <w:bCs/>
          <w:sz w:val="28"/>
          <w:szCs w:val="28"/>
          <w:rtl/>
        </w:rPr>
        <w:t>النووي</w:t>
      </w:r>
      <w:r w:rsidR="0009781D" w:rsidRPr="00FC5586">
        <w:rPr>
          <w:rFonts w:ascii="Simplified Arabic" w:hAnsi="Simplified Arabic" w:cs="Simplified Arabic"/>
          <w:sz w:val="28"/>
          <w:szCs w:val="28"/>
          <w:rtl/>
        </w:rPr>
        <w:t xml:space="preserve"> شيخ الإسلام والمسلمين وعمدة الفقهاء والمحدثين بل وصفوة الأولياء الصالحين الذي </w:t>
      </w:r>
      <w:r w:rsidR="0009781D" w:rsidRPr="00FC5586">
        <w:rPr>
          <w:rFonts w:ascii="Simplified Arabic" w:hAnsi="Simplified Arabic" w:cs="Simplified Arabic"/>
          <w:b/>
          <w:bCs/>
          <w:sz w:val="28"/>
          <w:szCs w:val="28"/>
          <w:rtl/>
        </w:rPr>
        <w:t>قال فيه الذهبي</w:t>
      </w:r>
      <w:r w:rsidR="0009781D" w:rsidRPr="00FC5586">
        <w:rPr>
          <w:rFonts w:ascii="Simplified Arabic" w:hAnsi="Simplified Arabic" w:cs="Simplified Arabic"/>
          <w:sz w:val="28"/>
          <w:szCs w:val="28"/>
          <w:rtl/>
        </w:rPr>
        <w:t>: الشيخ الإمام القدوة الحافظ الزاهد العابد الفقيه المجتهد الرباني شيخ الإسلام حسنة الأنام</w:t>
      </w:r>
      <w:r w:rsidR="000F4B8F" w:rsidRPr="00FC5586">
        <w:rPr>
          <w:rFonts w:ascii="Simplified Arabic" w:hAnsi="Simplified Arabic" w:cs="Simplified Arabic" w:hint="cs"/>
          <w:sz w:val="28"/>
          <w:szCs w:val="28"/>
          <w:rtl/>
        </w:rPr>
        <w:t>،</w:t>
      </w:r>
      <w:r w:rsidR="0009781D" w:rsidRPr="00FC5586">
        <w:rPr>
          <w:rFonts w:ascii="Simplified Arabic" w:hAnsi="Simplified Arabic" w:cs="Simplified Arabic"/>
          <w:sz w:val="28"/>
          <w:szCs w:val="28"/>
          <w:rtl/>
        </w:rPr>
        <w:t xml:space="preserve"> وقال عنه الإمام الحافظ الأوحد القدوة شيخ الإسلام عَلَم الأولياء صاحب التصانيف النافعة، </w:t>
      </w:r>
      <w:r w:rsidR="0009781D" w:rsidRPr="00FC5586">
        <w:rPr>
          <w:rFonts w:ascii="Simplified Arabic" w:hAnsi="Simplified Arabic" w:cs="Simplified Arabic"/>
          <w:b/>
          <w:bCs/>
          <w:sz w:val="28"/>
          <w:szCs w:val="28"/>
          <w:rtl/>
        </w:rPr>
        <w:t>وقال عنه ابن علاّن</w:t>
      </w:r>
      <w:r w:rsidR="0009781D" w:rsidRPr="00FC5586">
        <w:rPr>
          <w:rFonts w:ascii="Simplified Arabic" w:hAnsi="Simplified Arabic" w:cs="Simplified Arabic"/>
          <w:sz w:val="28"/>
          <w:szCs w:val="28"/>
          <w:rtl/>
        </w:rPr>
        <w:t xml:space="preserve"> شيخ الإسلام وعلم الأئمة الأعلام أوحد العلماء العاملين والأولياء الصالحين وعين المحققين وملاذ الفقهاء والمحدثين وشيخ الإسلام الحفاظ وإمام أرباب الضبط المتقنين، وقال عنه الحافظ ابن كثير الشيخ الإمام العلامة الحافظ الفقيه النبيل محرر المذهب ومهذبه أحد العباد والعلماء الزهاد كان على جانب كبير من العلم والعمل والزهد.. والتورع الذي لم يبلغنا عن أحد في زمانه ولا قبله بدهر طويل. </w:t>
      </w:r>
      <w:r w:rsidR="0009781D" w:rsidRPr="00FC5586">
        <w:rPr>
          <w:rFonts w:ascii="Simplified Arabic" w:hAnsi="Simplified Arabic" w:cs="Simplified Arabic"/>
          <w:b/>
          <w:bCs/>
          <w:sz w:val="28"/>
          <w:szCs w:val="28"/>
          <w:rtl/>
        </w:rPr>
        <w:t>ومنهم الإمام الفذ سلطان العلماء عز</w:t>
      </w:r>
      <w:r w:rsidR="000F4B8F" w:rsidRPr="00FC5586">
        <w:rPr>
          <w:rFonts w:ascii="Simplified Arabic" w:hAnsi="Simplified Arabic" w:cs="Simplified Arabic" w:hint="cs"/>
          <w:b/>
          <w:bCs/>
          <w:sz w:val="28"/>
          <w:szCs w:val="28"/>
          <w:rtl/>
        </w:rPr>
        <w:t xml:space="preserve"> الدين</w:t>
      </w:r>
      <w:r w:rsidR="0009781D" w:rsidRPr="00FC5586">
        <w:rPr>
          <w:rFonts w:ascii="Simplified Arabic" w:hAnsi="Simplified Arabic" w:cs="Simplified Arabic"/>
          <w:b/>
          <w:bCs/>
          <w:sz w:val="28"/>
          <w:szCs w:val="28"/>
          <w:rtl/>
        </w:rPr>
        <w:t xml:space="preserve"> بن عبد السلام</w:t>
      </w:r>
      <w:r w:rsidR="0009781D" w:rsidRPr="00FC5586">
        <w:rPr>
          <w:rFonts w:ascii="Simplified Arabic" w:hAnsi="Simplified Arabic" w:cs="Simplified Arabic"/>
          <w:sz w:val="28"/>
          <w:szCs w:val="28"/>
          <w:rtl/>
        </w:rPr>
        <w:t xml:space="preserve"> الذي قال فيه ابن دقيق العيد أحد سلاطين العلماء وقال عنه ابن السبكي شيخ الإسلام والمسلمين وأحد الأئمة الأعلام سلطان العلماء وإمام عصره بلا مدافع، ومنهم </w:t>
      </w:r>
      <w:r w:rsidR="0009781D" w:rsidRPr="00FC5586">
        <w:rPr>
          <w:rFonts w:ascii="Simplified Arabic" w:hAnsi="Simplified Arabic" w:cs="Simplified Arabic"/>
          <w:bCs/>
          <w:sz w:val="28"/>
          <w:szCs w:val="28"/>
          <w:rtl/>
        </w:rPr>
        <w:t>القاضي البيضاوي</w:t>
      </w:r>
      <w:r w:rsidR="0009781D" w:rsidRPr="00FC5586">
        <w:rPr>
          <w:rFonts w:ascii="Simplified Arabic" w:hAnsi="Simplified Arabic" w:cs="Simplified Arabic"/>
          <w:sz w:val="28"/>
          <w:szCs w:val="28"/>
          <w:rtl/>
        </w:rPr>
        <w:t xml:space="preserve"> المفسر ومنهم </w:t>
      </w:r>
      <w:r w:rsidR="0009781D" w:rsidRPr="00FC5586">
        <w:rPr>
          <w:rFonts w:ascii="Simplified Arabic" w:hAnsi="Simplified Arabic" w:cs="Simplified Arabic"/>
          <w:bCs/>
          <w:sz w:val="28"/>
          <w:szCs w:val="28"/>
          <w:rtl/>
        </w:rPr>
        <w:t>ابن العربي الفقيه وابن رشد الفقيه</w:t>
      </w:r>
      <w:r w:rsidR="0009781D" w:rsidRPr="00FC5586">
        <w:rPr>
          <w:rFonts w:ascii="Simplified Arabic" w:hAnsi="Simplified Arabic" w:cs="Simplified Arabic"/>
          <w:sz w:val="28"/>
          <w:szCs w:val="28"/>
          <w:rtl/>
        </w:rPr>
        <w:t xml:space="preserve"> وغيرهم من الفقهاء ممن يطول بذكرهم المجال. وكذلك لو نظرنا إلى كثير من علماء الأمة كابن حزم نجده في الأصول أقرب إلى هؤلاء وينصر لأقوالهم بشدة وإن كان لا يعلم في كثير من الأحيان أنها أقوالهم، </w:t>
      </w:r>
      <w:r w:rsidR="0009781D" w:rsidRPr="00FC5586">
        <w:rPr>
          <w:rFonts w:ascii="Simplified Arabic" w:hAnsi="Simplified Arabic" w:cs="Simplified Arabic"/>
          <w:bCs/>
          <w:sz w:val="28"/>
          <w:szCs w:val="28"/>
          <w:rtl/>
        </w:rPr>
        <w:t>ولو نظرنا إلى العلماء الذين تحدثوا في البدع</w:t>
      </w:r>
      <w:r w:rsidR="0009781D" w:rsidRPr="00FC5586">
        <w:rPr>
          <w:rFonts w:ascii="Simplified Arabic" w:hAnsi="Simplified Arabic" w:cs="Simplified Arabic"/>
          <w:sz w:val="28"/>
          <w:szCs w:val="28"/>
          <w:rtl/>
        </w:rPr>
        <w:t xml:space="preserve"> وصنفوا فيها المصنفات </w:t>
      </w:r>
      <w:proofErr w:type="spellStart"/>
      <w:r w:rsidR="0009781D" w:rsidRPr="00FC5586">
        <w:rPr>
          <w:rFonts w:ascii="Simplified Arabic" w:hAnsi="Simplified Arabic" w:cs="Simplified Arabic"/>
          <w:sz w:val="28"/>
          <w:szCs w:val="28"/>
          <w:rtl/>
        </w:rPr>
        <w:t>كالشاطبى</w:t>
      </w:r>
      <w:proofErr w:type="spellEnd"/>
      <w:r w:rsidR="0009781D" w:rsidRPr="00FC5586">
        <w:rPr>
          <w:rFonts w:ascii="Simplified Arabic" w:hAnsi="Simplified Arabic" w:cs="Simplified Arabic"/>
          <w:sz w:val="28"/>
          <w:szCs w:val="28"/>
          <w:rtl/>
        </w:rPr>
        <w:t xml:space="preserve"> وابن شامه وغيرهما وهكذا في كل فروع العلم نجد أكثر العلماء ينتسبون إلى الأشاعرة </w:t>
      </w:r>
      <w:proofErr w:type="spellStart"/>
      <w:r w:rsidR="0009781D" w:rsidRPr="00FC5586">
        <w:rPr>
          <w:rFonts w:ascii="Simplified Arabic" w:hAnsi="Simplified Arabic" w:cs="Simplified Arabic"/>
          <w:sz w:val="28"/>
          <w:szCs w:val="28"/>
          <w:rtl/>
        </w:rPr>
        <w:t>والماتريدية</w:t>
      </w:r>
      <w:proofErr w:type="spellEnd"/>
      <w:r w:rsidR="0009781D" w:rsidRPr="00FC5586">
        <w:rPr>
          <w:rFonts w:ascii="Simplified Arabic" w:hAnsi="Simplified Arabic" w:cs="Simplified Arabic"/>
          <w:sz w:val="28"/>
          <w:szCs w:val="28"/>
          <w:rtl/>
        </w:rPr>
        <w:t xml:space="preserve"> في الأصول وهكذا منذ ظهور علم الأصول كعلم مستقل مثلما ظهر </w:t>
      </w:r>
      <w:r w:rsidR="0009781D" w:rsidRPr="00FC5586">
        <w:rPr>
          <w:rFonts w:ascii="Simplified Arabic" w:hAnsi="Simplified Arabic" w:cs="Simplified Arabic"/>
          <w:b/>
          <w:bCs/>
          <w:sz w:val="28"/>
          <w:szCs w:val="28"/>
          <w:rtl/>
        </w:rPr>
        <w:t>علم الفقه</w:t>
      </w:r>
      <w:r w:rsidR="0009781D" w:rsidRPr="00FC5586">
        <w:rPr>
          <w:rFonts w:ascii="Simplified Arabic" w:hAnsi="Simplified Arabic" w:cs="Simplified Arabic"/>
          <w:sz w:val="28"/>
          <w:szCs w:val="28"/>
          <w:rtl/>
        </w:rPr>
        <w:t xml:space="preserve"> كعلم مستقل </w:t>
      </w:r>
      <w:r w:rsidR="0009781D" w:rsidRPr="00FC5586">
        <w:rPr>
          <w:rFonts w:ascii="Simplified Arabic" w:hAnsi="Simplified Arabic" w:cs="Simplified Arabic"/>
          <w:b/>
          <w:bCs/>
          <w:sz w:val="28"/>
          <w:szCs w:val="28"/>
          <w:rtl/>
        </w:rPr>
        <w:t>وعلم التزكية</w:t>
      </w:r>
      <w:r w:rsidR="0009781D" w:rsidRPr="00FC5586">
        <w:rPr>
          <w:rFonts w:ascii="Simplified Arabic" w:hAnsi="Simplified Arabic" w:cs="Simplified Arabic"/>
          <w:sz w:val="28"/>
          <w:szCs w:val="28"/>
          <w:rtl/>
        </w:rPr>
        <w:t xml:space="preserve"> كعلم مستقل وأكثر علمائه (أي الأصول) ينتسبون إما إلى الأشعرية أو </w:t>
      </w:r>
      <w:proofErr w:type="spellStart"/>
      <w:r w:rsidR="0009781D" w:rsidRPr="00FC5586">
        <w:rPr>
          <w:rFonts w:ascii="Simplified Arabic" w:hAnsi="Simplified Arabic" w:cs="Simplified Arabic"/>
          <w:sz w:val="28"/>
          <w:szCs w:val="28"/>
          <w:rtl/>
        </w:rPr>
        <w:t>الماتريدية</w:t>
      </w:r>
      <w:proofErr w:type="spellEnd"/>
      <w:r w:rsidR="0009781D" w:rsidRPr="00FC5586">
        <w:rPr>
          <w:rFonts w:ascii="Simplified Arabic" w:hAnsi="Simplified Arabic" w:cs="Simplified Arabic"/>
          <w:sz w:val="28"/>
          <w:szCs w:val="28"/>
          <w:rtl/>
        </w:rPr>
        <w:t xml:space="preserve"> وهكذا وحتى المعاهد والجامعات الأكاديمية اليوم أكثرها ينتسب إلى هؤلاء في الأصول، </w:t>
      </w:r>
    </w:p>
    <w:p w14:paraId="55373AFE" w14:textId="21D0A569" w:rsidR="002F3894" w:rsidRPr="00FC5586" w:rsidRDefault="002F3894" w:rsidP="002F3894">
      <w:pPr>
        <w:bidi/>
        <w:jc w:val="both"/>
        <w:rPr>
          <w:rFonts w:ascii="Simplified Arabic" w:hAnsi="Simplified Arabic" w:cs="Simplified Arabic"/>
          <w:sz w:val="28"/>
          <w:szCs w:val="28"/>
          <w:rtl/>
        </w:rPr>
      </w:pPr>
      <w:r w:rsidRPr="00FC5586">
        <w:rPr>
          <w:rFonts w:ascii="Simplified Arabic" w:hAnsi="Simplified Arabic" w:cs="Simplified Arabic"/>
          <w:b/>
          <w:bCs/>
          <w:sz w:val="40"/>
          <w:szCs w:val="40"/>
          <w:highlight w:val="yellow"/>
          <w:u w:val="single"/>
          <w:rtl/>
        </w:rPr>
        <w:t xml:space="preserve">[المفتاح </w:t>
      </w:r>
      <w:r w:rsidRPr="00FC5586">
        <w:rPr>
          <w:rFonts w:ascii="Simplified Arabic" w:hAnsi="Simplified Arabic" w:cs="Simplified Arabic" w:hint="cs"/>
          <w:b/>
          <w:bCs/>
          <w:sz w:val="40"/>
          <w:szCs w:val="40"/>
          <w:highlight w:val="yellow"/>
          <w:u w:val="single"/>
          <w:rtl/>
        </w:rPr>
        <w:t>الخامس</w:t>
      </w:r>
      <w:r w:rsidRPr="00FC5586">
        <w:rPr>
          <w:rFonts w:ascii="Simplified Arabic" w:hAnsi="Simplified Arabic" w:cs="Simplified Arabic"/>
          <w:b/>
          <w:bCs/>
          <w:sz w:val="40"/>
          <w:szCs w:val="40"/>
          <w:highlight w:val="yellow"/>
          <w:u w:val="single"/>
          <w:rtl/>
        </w:rPr>
        <w:t>]</w:t>
      </w:r>
      <w:r w:rsidRPr="00FC5586">
        <w:rPr>
          <w:rFonts w:ascii="Simplified Arabic" w:hAnsi="Simplified Arabic" w:cs="Simplified Arabic"/>
          <w:b/>
          <w:bCs/>
          <w:sz w:val="40"/>
          <w:szCs w:val="40"/>
          <w:rtl/>
        </w:rPr>
        <w:t>:</w:t>
      </w:r>
      <w:r w:rsidRPr="00FC5586">
        <w:rPr>
          <w:rFonts w:ascii="Simplified Arabic" w:hAnsi="Simplified Arabic" w:cs="Simplified Arabic"/>
          <w:sz w:val="28"/>
          <w:szCs w:val="28"/>
          <w:rtl/>
        </w:rPr>
        <w:t xml:space="preserve"> </w:t>
      </w:r>
      <w:r w:rsidR="0009781D" w:rsidRPr="00FC5586">
        <w:rPr>
          <w:rFonts w:ascii="Simplified Arabic" w:hAnsi="Simplified Arabic" w:cs="Simplified Arabic"/>
          <w:b/>
          <w:bCs/>
          <w:sz w:val="28"/>
          <w:szCs w:val="28"/>
          <w:rtl/>
        </w:rPr>
        <w:t>إذا علمنا ذلك علمنا مدى الحرص الواجب عند تقييم اتجاه يأخذ بأكثر من ثلثي علماء الأمة على أقل تقدير</w:t>
      </w:r>
      <w:r w:rsidR="0009781D" w:rsidRPr="00FC5586">
        <w:rPr>
          <w:rFonts w:ascii="Simplified Arabic" w:hAnsi="Simplified Arabic" w:cs="Simplified Arabic"/>
          <w:sz w:val="28"/>
          <w:szCs w:val="28"/>
          <w:rtl/>
        </w:rPr>
        <w:t xml:space="preserve"> لأنهم يمثلون جمهور الأمة وإن أخرجنا هؤلاء من إطار </w:t>
      </w:r>
      <w:r w:rsidR="00455953">
        <w:rPr>
          <w:rFonts w:ascii="Simplified Arabic" w:hAnsi="Simplified Arabic" w:cs="Simplified Arabic"/>
          <w:sz w:val="28"/>
          <w:szCs w:val="28"/>
          <w:rtl/>
        </w:rPr>
        <w:t xml:space="preserve">أهل </w:t>
      </w:r>
      <w:r w:rsidR="006930E2">
        <w:rPr>
          <w:rFonts w:ascii="Simplified Arabic" w:hAnsi="Simplified Arabic" w:cs="Simplified Arabic"/>
          <w:sz w:val="28"/>
          <w:szCs w:val="28"/>
          <w:rtl/>
        </w:rPr>
        <w:t xml:space="preserve">السنّة </w:t>
      </w:r>
      <w:r w:rsidR="00E8767C" w:rsidRPr="00FC5586">
        <w:rPr>
          <w:rFonts w:ascii="Simplified Arabic" w:hAnsi="Simplified Arabic" w:cs="Simplified Arabic" w:hint="cs"/>
          <w:sz w:val="28"/>
          <w:szCs w:val="28"/>
          <w:rtl/>
        </w:rPr>
        <w:t xml:space="preserve">-كما يفعل </w:t>
      </w:r>
      <w:r w:rsidR="00455953">
        <w:rPr>
          <w:rFonts w:ascii="Simplified Arabic" w:hAnsi="Simplified Arabic" w:cs="Simplified Arabic" w:hint="cs"/>
          <w:sz w:val="28"/>
          <w:szCs w:val="28"/>
          <w:rtl/>
        </w:rPr>
        <w:t xml:space="preserve">أهل </w:t>
      </w:r>
      <w:r w:rsidR="00E8767C" w:rsidRPr="00FC5586">
        <w:rPr>
          <w:rFonts w:ascii="Simplified Arabic" w:hAnsi="Simplified Arabic" w:cs="Simplified Arabic" w:hint="cs"/>
          <w:sz w:val="28"/>
          <w:szCs w:val="28"/>
          <w:rtl/>
        </w:rPr>
        <w:t xml:space="preserve">الحشو </w:t>
      </w:r>
      <w:proofErr w:type="spellStart"/>
      <w:r w:rsidR="00E8767C" w:rsidRPr="00FC5586">
        <w:rPr>
          <w:rFonts w:ascii="Simplified Arabic" w:hAnsi="Simplified Arabic" w:cs="Simplified Arabic" w:hint="cs"/>
          <w:sz w:val="28"/>
          <w:szCs w:val="28"/>
          <w:rtl/>
        </w:rPr>
        <w:t>متمسلفة</w:t>
      </w:r>
      <w:proofErr w:type="spellEnd"/>
      <w:r w:rsidR="00E8767C" w:rsidRPr="00FC5586">
        <w:rPr>
          <w:rFonts w:ascii="Simplified Arabic" w:hAnsi="Simplified Arabic" w:cs="Simplified Arabic" w:hint="cs"/>
          <w:sz w:val="28"/>
          <w:szCs w:val="28"/>
          <w:rtl/>
        </w:rPr>
        <w:t xml:space="preserve"> العصر- </w:t>
      </w:r>
      <w:r w:rsidR="0009781D" w:rsidRPr="00FC5586">
        <w:rPr>
          <w:rFonts w:ascii="Simplified Arabic" w:hAnsi="Simplified Arabic" w:cs="Simplified Arabic"/>
          <w:sz w:val="28"/>
          <w:szCs w:val="28"/>
          <w:rtl/>
        </w:rPr>
        <w:t xml:space="preserve">لم يبق فيها شيء يُذكر على مر عصور الإسلام، وليس الأمر بالعدد كما يعلم العلماء بل هذا مؤشر عظيم في أنّ هؤلاء على أكثر الحق وإن كان ليس هناك اتجاه معصوم من الخطأ بالكلية إذ ليست العصمة لأحد سوى الرسول صلى الله عليه وسلم أو </w:t>
      </w:r>
      <w:r w:rsidR="0009781D" w:rsidRPr="00FC5586">
        <w:rPr>
          <w:rFonts w:ascii="Simplified Arabic" w:hAnsi="Simplified Arabic" w:cs="Simplified Arabic"/>
          <w:sz w:val="28"/>
          <w:szCs w:val="28"/>
          <w:rtl/>
        </w:rPr>
        <w:lastRenderedPageBreak/>
        <w:t xml:space="preserve">إجماع علماء </w:t>
      </w:r>
      <w:r w:rsidR="00455953">
        <w:rPr>
          <w:rFonts w:ascii="Simplified Arabic" w:hAnsi="Simplified Arabic" w:cs="Simplified Arabic"/>
          <w:sz w:val="28"/>
          <w:szCs w:val="28"/>
          <w:rtl/>
        </w:rPr>
        <w:t xml:space="preserve">أهل </w:t>
      </w:r>
      <w:r w:rsidR="006930E2">
        <w:rPr>
          <w:rFonts w:ascii="Simplified Arabic" w:hAnsi="Simplified Arabic" w:cs="Simplified Arabic"/>
          <w:sz w:val="28"/>
          <w:szCs w:val="28"/>
          <w:rtl/>
        </w:rPr>
        <w:t xml:space="preserve">السنّة </w:t>
      </w:r>
      <w:r w:rsidR="0009781D" w:rsidRPr="00FC5586">
        <w:rPr>
          <w:rFonts w:ascii="Simplified Arabic" w:hAnsi="Simplified Arabic" w:cs="Simplified Arabic"/>
          <w:sz w:val="28"/>
          <w:szCs w:val="28"/>
          <w:rtl/>
        </w:rPr>
        <w:t>الذين لا يجتمعون على خطأ أبداً</w:t>
      </w:r>
      <w:r w:rsidR="00E8767C" w:rsidRPr="00FC5586">
        <w:rPr>
          <w:rFonts w:ascii="Simplified Arabic" w:hAnsi="Simplified Arabic" w:cs="Simplified Arabic" w:hint="cs"/>
          <w:sz w:val="28"/>
          <w:szCs w:val="28"/>
          <w:rtl/>
        </w:rPr>
        <w:t xml:space="preserve">، </w:t>
      </w:r>
      <w:r w:rsidR="0009781D" w:rsidRPr="00FC5586">
        <w:rPr>
          <w:rFonts w:ascii="Simplified Arabic" w:hAnsi="Simplified Arabic" w:cs="Simplified Arabic"/>
          <w:sz w:val="28"/>
          <w:szCs w:val="28"/>
          <w:rtl/>
        </w:rPr>
        <w:t>ولكن الشيطان إلى الواحد أقرب</w:t>
      </w:r>
      <w:r w:rsidR="00E8767C" w:rsidRPr="00FC5586">
        <w:rPr>
          <w:rFonts w:ascii="Simplified Arabic" w:hAnsi="Simplified Arabic" w:cs="Simplified Arabic" w:hint="cs"/>
          <w:sz w:val="28"/>
          <w:szCs w:val="28"/>
          <w:rtl/>
        </w:rPr>
        <w:t xml:space="preserve">، </w:t>
      </w:r>
      <w:r w:rsidR="0009781D" w:rsidRPr="00FC5586">
        <w:rPr>
          <w:rFonts w:ascii="Simplified Arabic" w:hAnsi="Simplified Arabic" w:cs="Simplified Arabic"/>
          <w:sz w:val="28"/>
          <w:szCs w:val="28"/>
          <w:rtl/>
        </w:rPr>
        <w:t xml:space="preserve">وهكذا كلما ذاد العلماء في إطار معين حتى مثلوا جمهوراً فهذا مؤشر إلى أنّ الحق أقرب إلى السواد الأعظم عن غيره، والمقصد من ذلك أنه ينبغي التأني عند تقييم اتجاه عظيم كهذا الاتجاه ولاسيما في علم الأصول الذي تفرغوا له وأصلوا مسائله، </w:t>
      </w:r>
      <w:r w:rsidR="0009781D" w:rsidRPr="00FC5586">
        <w:rPr>
          <w:rFonts w:ascii="Simplified Arabic" w:hAnsi="Simplified Arabic" w:cs="Simplified Arabic"/>
          <w:b/>
          <w:bCs/>
          <w:sz w:val="28"/>
          <w:szCs w:val="28"/>
          <w:rtl/>
        </w:rPr>
        <w:t xml:space="preserve">كما أنّ الأشاعرة </w:t>
      </w:r>
      <w:r w:rsidR="00E8767C" w:rsidRPr="00FC5586">
        <w:rPr>
          <w:rFonts w:ascii="Simplified Arabic" w:hAnsi="Simplified Arabic" w:cs="Simplified Arabic" w:hint="cs"/>
          <w:b/>
          <w:bCs/>
          <w:sz w:val="28"/>
          <w:szCs w:val="28"/>
          <w:rtl/>
        </w:rPr>
        <w:t xml:space="preserve">هم من </w:t>
      </w:r>
      <w:r w:rsidR="0009781D" w:rsidRPr="00FC5586">
        <w:rPr>
          <w:rFonts w:ascii="Simplified Arabic" w:hAnsi="Simplified Arabic" w:cs="Simplified Arabic"/>
          <w:b/>
          <w:bCs/>
          <w:sz w:val="28"/>
          <w:szCs w:val="28"/>
          <w:rtl/>
        </w:rPr>
        <w:t>أكم</w:t>
      </w:r>
      <w:r w:rsidR="00E8767C" w:rsidRPr="00FC5586">
        <w:rPr>
          <w:rFonts w:ascii="Simplified Arabic" w:hAnsi="Simplified Arabic" w:cs="Simplified Arabic" w:hint="cs"/>
          <w:b/>
          <w:bCs/>
          <w:sz w:val="28"/>
          <w:szCs w:val="28"/>
          <w:rtl/>
        </w:rPr>
        <w:t>ل</w:t>
      </w:r>
      <w:r w:rsidR="0009781D" w:rsidRPr="00FC5586">
        <w:rPr>
          <w:rFonts w:ascii="Simplified Arabic" w:hAnsi="Simplified Arabic" w:cs="Simplified Arabic"/>
          <w:b/>
          <w:bCs/>
          <w:sz w:val="28"/>
          <w:szCs w:val="28"/>
          <w:rtl/>
        </w:rPr>
        <w:t xml:space="preserve"> مباحث علم العقيدة</w:t>
      </w:r>
      <w:r w:rsidR="0009781D" w:rsidRPr="00FC5586">
        <w:rPr>
          <w:rFonts w:ascii="Simplified Arabic" w:hAnsi="Simplified Arabic" w:cs="Simplified Arabic"/>
          <w:sz w:val="28"/>
          <w:szCs w:val="28"/>
          <w:rtl/>
        </w:rPr>
        <w:t xml:space="preserve">، فهل أصل قواعد الإيمان والكفر في الأصول وردّ على الخوارج والمعتزلة والمرجئة والجهمية سواهم ! وهل دحض شبه المعتزلة وقصم ظهورهم سواهم، وهل أصل في مسائل القدر سواهم، وكل علماء </w:t>
      </w:r>
      <w:r w:rsidR="00455953">
        <w:rPr>
          <w:rFonts w:ascii="Simplified Arabic" w:hAnsi="Simplified Arabic" w:cs="Simplified Arabic"/>
          <w:sz w:val="28"/>
          <w:szCs w:val="28"/>
          <w:rtl/>
        </w:rPr>
        <w:t xml:space="preserve">أهل </w:t>
      </w:r>
      <w:r w:rsidR="006930E2">
        <w:rPr>
          <w:rFonts w:ascii="Simplified Arabic" w:hAnsi="Simplified Arabic" w:cs="Simplified Arabic"/>
          <w:sz w:val="28"/>
          <w:szCs w:val="28"/>
          <w:rtl/>
        </w:rPr>
        <w:t xml:space="preserve">السنّة </w:t>
      </w:r>
      <w:r w:rsidR="0009781D" w:rsidRPr="00FC5586">
        <w:rPr>
          <w:rFonts w:ascii="Simplified Arabic" w:hAnsi="Simplified Arabic" w:cs="Simplified Arabic"/>
          <w:sz w:val="28"/>
          <w:szCs w:val="28"/>
          <w:rtl/>
        </w:rPr>
        <w:t>عالة عليهم في هذه المسائل، وهل تكلم في الإلهيات من الجائر والواجب والمستحيل في حق الله تعالى غيرهم، وهل أصل قواعد التنـزيه التي منعت من دخول الأمة في التشبيه والتجسيم سواهم، ومن أراد معرفة مبلغ أهمية وجود هؤلاء كجانب من جوانب حماية الأمة من التشبه والتجسيم، فليقرأ مثل كتاب ابطال التأويلات لابي يعلى ليعلم مدى وقوعه في التجسيم والتشب</w:t>
      </w:r>
      <w:r w:rsidR="00E8767C" w:rsidRPr="00FC5586">
        <w:rPr>
          <w:rFonts w:ascii="Simplified Arabic" w:hAnsi="Simplified Arabic" w:cs="Simplified Arabic" w:hint="cs"/>
          <w:sz w:val="28"/>
          <w:szCs w:val="28"/>
          <w:rtl/>
        </w:rPr>
        <w:t>ي</w:t>
      </w:r>
      <w:r w:rsidR="0009781D" w:rsidRPr="00FC5586">
        <w:rPr>
          <w:rFonts w:ascii="Simplified Arabic" w:hAnsi="Simplified Arabic" w:cs="Simplified Arabic"/>
          <w:sz w:val="28"/>
          <w:szCs w:val="28"/>
          <w:rtl/>
        </w:rPr>
        <w:t xml:space="preserve">ه ورواية الروايات الموضوعة في هيئة الرحمن وأنه في صورة شاب اسرد أو شيخ أشيخ أو عروس أو غير ذلك من سخافات المجسمة والمشبهة، ثم ليقرأ ردّ ابن الجوزي عليه بما </w:t>
      </w:r>
      <w:proofErr w:type="spellStart"/>
      <w:r w:rsidR="0009781D" w:rsidRPr="00FC5586">
        <w:rPr>
          <w:rFonts w:ascii="Simplified Arabic" w:hAnsi="Simplified Arabic" w:cs="Simplified Arabic"/>
          <w:sz w:val="28"/>
          <w:szCs w:val="28"/>
          <w:rtl/>
        </w:rPr>
        <w:t>استفاده</w:t>
      </w:r>
      <w:proofErr w:type="spellEnd"/>
      <w:r w:rsidR="0009781D" w:rsidRPr="00FC5586">
        <w:rPr>
          <w:rFonts w:ascii="Simplified Arabic" w:hAnsi="Simplified Arabic" w:cs="Simplified Arabic"/>
          <w:sz w:val="28"/>
          <w:szCs w:val="28"/>
          <w:rtl/>
        </w:rPr>
        <w:t xml:space="preserve"> من أصول الأشاعرة </w:t>
      </w:r>
      <w:proofErr w:type="spellStart"/>
      <w:r w:rsidR="0009781D" w:rsidRPr="00FC5586">
        <w:rPr>
          <w:rFonts w:ascii="Simplified Arabic" w:hAnsi="Simplified Arabic" w:cs="Simplified Arabic"/>
          <w:sz w:val="28"/>
          <w:szCs w:val="28"/>
          <w:rtl/>
        </w:rPr>
        <w:t>والماتريدية</w:t>
      </w:r>
      <w:proofErr w:type="spellEnd"/>
      <w:r w:rsidR="0009781D" w:rsidRPr="00FC5586">
        <w:rPr>
          <w:rFonts w:ascii="Simplified Arabic" w:hAnsi="Simplified Arabic" w:cs="Simplified Arabic"/>
          <w:sz w:val="28"/>
          <w:szCs w:val="28"/>
          <w:rtl/>
        </w:rPr>
        <w:t xml:space="preserve"> في التنـزيه، </w:t>
      </w:r>
      <w:r w:rsidR="0009781D" w:rsidRPr="00FC5586">
        <w:rPr>
          <w:rFonts w:ascii="Simplified Arabic" w:hAnsi="Simplified Arabic" w:cs="Simplified Arabic"/>
          <w:b/>
          <w:bCs/>
          <w:sz w:val="28"/>
          <w:szCs w:val="28"/>
          <w:rtl/>
        </w:rPr>
        <w:t xml:space="preserve">إذن الأشاعرة </w:t>
      </w:r>
      <w:proofErr w:type="spellStart"/>
      <w:r w:rsidR="0009781D" w:rsidRPr="00FC5586">
        <w:rPr>
          <w:rFonts w:ascii="Simplified Arabic" w:hAnsi="Simplified Arabic" w:cs="Simplified Arabic"/>
          <w:b/>
          <w:bCs/>
          <w:sz w:val="28"/>
          <w:szCs w:val="28"/>
          <w:rtl/>
        </w:rPr>
        <w:t>والماتريدية</w:t>
      </w:r>
      <w:proofErr w:type="spellEnd"/>
      <w:r w:rsidR="0009781D" w:rsidRPr="00FC5586">
        <w:rPr>
          <w:rFonts w:ascii="Simplified Arabic" w:hAnsi="Simplified Arabic" w:cs="Simplified Arabic"/>
          <w:b/>
          <w:bCs/>
          <w:sz w:val="28"/>
          <w:szCs w:val="28"/>
          <w:rtl/>
        </w:rPr>
        <w:t xml:space="preserve"> أصلوا في كافة جوانب الاعتقاد في الإلهيات والنبوات والسمعيات</w:t>
      </w:r>
      <w:r w:rsidR="0009781D" w:rsidRPr="00FC5586">
        <w:rPr>
          <w:rFonts w:ascii="Simplified Arabic" w:hAnsi="Simplified Arabic" w:cs="Simplified Arabic"/>
          <w:sz w:val="28"/>
          <w:szCs w:val="28"/>
          <w:rtl/>
        </w:rPr>
        <w:t xml:space="preserve">، وبمعنى آخر في الإيمان بالله وملائكته وكتبه ورسله واليوم الآخر والقضاء والقدر وهم الذين انتصبوا للرد على المعطلة والمشبهة وعلى المعتزلة </w:t>
      </w:r>
      <w:proofErr w:type="spellStart"/>
      <w:r w:rsidR="0009781D" w:rsidRPr="00FC5586">
        <w:rPr>
          <w:rFonts w:ascii="Simplified Arabic" w:hAnsi="Simplified Arabic" w:cs="Simplified Arabic"/>
          <w:sz w:val="28"/>
          <w:szCs w:val="28"/>
          <w:rtl/>
        </w:rPr>
        <w:t>والحشوية</w:t>
      </w:r>
      <w:proofErr w:type="spellEnd"/>
      <w:r w:rsidR="0009781D" w:rsidRPr="00FC5586">
        <w:rPr>
          <w:rFonts w:ascii="Simplified Arabic" w:hAnsi="Simplified Arabic" w:cs="Simplified Arabic"/>
          <w:sz w:val="28"/>
          <w:szCs w:val="28"/>
          <w:rtl/>
        </w:rPr>
        <w:t xml:space="preserve"> والملاحدة والزنادقة وعلى كافة الفرق الضالة في الباب بل لو نظرت إلى كتب الفرق لوجدت أن كل من </w:t>
      </w:r>
      <w:proofErr w:type="spellStart"/>
      <w:r w:rsidR="0009781D" w:rsidRPr="00FC5586">
        <w:rPr>
          <w:rFonts w:ascii="Simplified Arabic" w:hAnsi="Simplified Arabic" w:cs="Simplified Arabic"/>
          <w:sz w:val="28"/>
          <w:szCs w:val="28"/>
          <w:rtl/>
        </w:rPr>
        <w:t>ابتدؤا</w:t>
      </w:r>
      <w:proofErr w:type="spellEnd"/>
      <w:r w:rsidR="0009781D" w:rsidRPr="00FC5586">
        <w:rPr>
          <w:rFonts w:ascii="Simplified Arabic" w:hAnsi="Simplified Arabic" w:cs="Simplified Arabic"/>
          <w:sz w:val="28"/>
          <w:szCs w:val="28"/>
          <w:rtl/>
        </w:rPr>
        <w:t xml:space="preserve"> الكتابة فيها هم من الأشاعرة </w:t>
      </w:r>
      <w:proofErr w:type="spellStart"/>
      <w:r w:rsidR="0009781D" w:rsidRPr="00FC5586">
        <w:rPr>
          <w:rFonts w:ascii="Simplified Arabic" w:hAnsi="Simplified Arabic" w:cs="Simplified Arabic"/>
          <w:sz w:val="28"/>
          <w:szCs w:val="28"/>
          <w:rtl/>
        </w:rPr>
        <w:t>والماتريدية</w:t>
      </w:r>
      <w:proofErr w:type="spellEnd"/>
      <w:r w:rsidR="0009781D" w:rsidRPr="00FC5586">
        <w:rPr>
          <w:rFonts w:ascii="Simplified Arabic" w:hAnsi="Simplified Arabic" w:cs="Simplified Arabic"/>
          <w:sz w:val="28"/>
          <w:szCs w:val="28"/>
          <w:rtl/>
        </w:rPr>
        <w:t xml:space="preserve"> كالأشعري </w:t>
      </w:r>
      <w:proofErr w:type="spellStart"/>
      <w:r w:rsidR="0009781D" w:rsidRPr="00FC5586">
        <w:rPr>
          <w:rFonts w:ascii="Simplified Arabic" w:hAnsi="Simplified Arabic" w:cs="Simplified Arabic"/>
          <w:sz w:val="28"/>
          <w:szCs w:val="28"/>
          <w:rtl/>
        </w:rPr>
        <w:t>والشهرستاني</w:t>
      </w:r>
      <w:proofErr w:type="spellEnd"/>
      <w:r w:rsidR="0009781D" w:rsidRPr="00FC5586">
        <w:rPr>
          <w:rFonts w:ascii="Simplified Arabic" w:hAnsi="Simplified Arabic" w:cs="Simplified Arabic"/>
          <w:sz w:val="28"/>
          <w:szCs w:val="28"/>
          <w:rtl/>
        </w:rPr>
        <w:t xml:space="preserve"> وعبد القاهر البغدادي </w:t>
      </w:r>
      <w:proofErr w:type="spellStart"/>
      <w:r w:rsidR="0009781D" w:rsidRPr="00FC5586">
        <w:rPr>
          <w:rFonts w:ascii="Simplified Arabic" w:hAnsi="Simplified Arabic" w:cs="Simplified Arabic"/>
          <w:sz w:val="28"/>
          <w:szCs w:val="28"/>
          <w:rtl/>
        </w:rPr>
        <w:t>والآمدى</w:t>
      </w:r>
      <w:proofErr w:type="spellEnd"/>
      <w:r w:rsidR="0009781D" w:rsidRPr="00FC5586">
        <w:rPr>
          <w:rFonts w:ascii="Simplified Arabic" w:hAnsi="Simplified Arabic" w:cs="Simplified Arabic"/>
          <w:sz w:val="28"/>
          <w:szCs w:val="28"/>
          <w:rtl/>
        </w:rPr>
        <w:t xml:space="preserve"> والنسفي وغيرهم، وعلى ذلك فالأشاعرة </w:t>
      </w:r>
      <w:proofErr w:type="spellStart"/>
      <w:r w:rsidR="0009781D" w:rsidRPr="00FC5586">
        <w:rPr>
          <w:rFonts w:ascii="Simplified Arabic" w:hAnsi="Simplified Arabic" w:cs="Simplified Arabic"/>
          <w:sz w:val="28"/>
          <w:szCs w:val="28"/>
          <w:rtl/>
        </w:rPr>
        <w:t>والماتريدية</w:t>
      </w:r>
      <w:proofErr w:type="spellEnd"/>
      <w:r w:rsidR="0009781D" w:rsidRPr="00FC5586">
        <w:rPr>
          <w:rFonts w:ascii="Simplified Arabic" w:hAnsi="Simplified Arabic" w:cs="Simplified Arabic"/>
          <w:sz w:val="28"/>
          <w:szCs w:val="28"/>
          <w:rtl/>
        </w:rPr>
        <w:t xml:space="preserve"> مدرستان أصوليتان تناولتا أكثر قواعد الأصول وانتسب إليهما غالب </w:t>
      </w:r>
      <w:proofErr w:type="spellStart"/>
      <w:r w:rsidR="0009781D" w:rsidRPr="00FC5586">
        <w:rPr>
          <w:rFonts w:ascii="Simplified Arabic" w:hAnsi="Simplified Arabic" w:cs="Simplified Arabic"/>
          <w:sz w:val="28"/>
          <w:szCs w:val="28"/>
          <w:rtl/>
        </w:rPr>
        <w:t>الأصولين</w:t>
      </w:r>
      <w:proofErr w:type="spellEnd"/>
      <w:r w:rsidR="0009781D" w:rsidRPr="00FC5586">
        <w:rPr>
          <w:rFonts w:ascii="Simplified Arabic" w:hAnsi="Simplified Arabic" w:cs="Simplified Arabic"/>
          <w:sz w:val="28"/>
          <w:szCs w:val="28"/>
          <w:rtl/>
        </w:rPr>
        <w:t xml:space="preserve"> كما انتسب إلى المدارس الفقهية الأربعة (الحنفية والمالكية والشافعية والحنبلية) أكثر فقهاء الفروع فالحذر كل الحذر من التخطئة العامة لهذه المدارس التي أشرف على إخراج قواعدها مئات بل آلاف العقليات الإسلامية التي كانت مضرب المثل في العلم والفقه والفطنة، </w:t>
      </w:r>
    </w:p>
    <w:p w14:paraId="477A7DD5" w14:textId="1B302544" w:rsidR="002F3894" w:rsidRPr="00FC5586" w:rsidRDefault="002F3894" w:rsidP="002F3894">
      <w:pPr>
        <w:bidi/>
        <w:jc w:val="both"/>
        <w:rPr>
          <w:rFonts w:ascii="Simplified Arabic" w:hAnsi="Simplified Arabic" w:cs="Simplified Arabic"/>
          <w:sz w:val="28"/>
          <w:szCs w:val="28"/>
          <w:rtl/>
        </w:rPr>
      </w:pPr>
      <w:r w:rsidRPr="00FC5586">
        <w:rPr>
          <w:rFonts w:ascii="Simplified Arabic" w:hAnsi="Simplified Arabic" w:cs="Simplified Arabic"/>
          <w:b/>
          <w:bCs/>
          <w:sz w:val="40"/>
          <w:szCs w:val="40"/>
          <w:highlight w:val="yellow"/>
          <w:u w:val="single"/>
          <w:rtl/>
        </w:rPr>
        <w:t xml:space="preserve">[المفتاح </w:t>
      </w:r>
      <w:r w:rsidRPr="00FC5586">
        <w:rPr>
          <w:rFonts w:ascii="Simplified Arabic" w:hAnsi="Simplified Arabic" w:cs="Simplified Arabic" w:hint="cs"/>
          <w:b/>
          <w:bCs/>
          <w:sz w:val="40"/>
          <w:szCs w:val="40"/>
          <w:highlight w:val="yellow"/>
          <w:u w:val="single"/>
          <w:rtl/>
        </w:rPr>
        <w:t>السادس</w:t>
      </w:r>
      <w:r w:rsidRPr="00FC5586">
        <w:rPr>
          <w:rFonts w:ascii="Simplified Arabic" w:hAnsi="Simplified Arabic" w:cs="Simplified Arabic"/>
          <w:b/>
          <w:bCs/>
          <w:sz w:val="40"/>
          <w:szCs w:val="40"/>
          <w:highlight w:val="yellow"/>
          <w:u w:val="single"/>
          <w:rtl/>
        </w:rPr>
        <w:t>]</w:t>
      </w:r>
      <w:r w:rsidRPr="00FC5586">
        <w:rPr>
          <w:rFonts w:ascii="Simplified Arabic" w:hAnsi="Simplified Arabic" w:cs="Simplified Arabic"/>
          <w:b/>
          <w:bCs/>
          <w:sz w:val="40"/>
          <w:szCs w:val="40"/>
          <w:rtl/>
        </w:rPr>
        <w:t>:</w:t>
      </w:r>
      <w:r w:rsidRPr="00FC5586">
        <w:rPr>
          <w:rFonts w:ascii="Simplified Arabic" w:hAnsi="Simplified Arabic" w:cs="Simplified Arabic"/>
          <w:sz w:val="28"/>
          <w:szCs w:val="28"/>
          <w:rtl/>
        </w:rPr>
        <w:t xml:space="preserve"> </w:t>
      </w:r>
      <w:r w:rsidR="0009781D" w:rsidRPr="00FC5586">
        <w:rPr>
          <w:rFonts w:ascii="Simplified Arabic" w:hAnsi="Simplified Arabic" w:cs="Simplified Arabic"/>
          <w:bCs/>
          <w:sz w:val="28"/>
          <w:szCs w:val="28"/>
          <w:rtl/>
        </w:rPr>
        <w:t xml:space="preserve">إنّ الذين أسرفوا على أنفسهم بالوقيعة في الأشاعرة </w:t>
      </w:r>
      <w:proofErr w:type="spellStart"/>
      <w:r w:rsidR="0009781D" w:rsidRPr="00FC5586">
        <w:rPr>
          <w:rFonts w:ascii="Simplified Arabic" w:hAnsi="Simplified Arabic" w:cs="Simplified Arabic"/>
          <w:bCs/>
          <w:sz w:val="28"/>
          <w:szCs w:val="28"/>
          <w:rtl/>
        </w:rPr>
        <w:t>والماتريدية</w:t>
      </w:r>
      <w:proofErr w:type="spellEnd"/>
      <w:r w:rsidR="0009781D" w:rsidRPr="00FC5586">
        <w:rPr>
          <w:rFonts w:ascii="Simplified Arabic" w:hAnsi="Simplified Arabic" w:cs="Simplified Arabic"/>
          <w:bCs/>
          <w:sz w:val="28"/>
          <w:szCs w:val="28"/>
          <w:rtl/>
        </w:rPr>
        <w:t xml:space="preserve"> تعجلوا الأمر ولم يضروا إلاّ أنفسهم</w:t>
      </w:r>
      <w:r w:rsidR="0009781D" w:rsidRPr="00FC5586">
        <w:rPr>
          <w:rFonts w:ascii="Simplified Arabic" w:hAnsi="Simplified Arabic" w:cs="Simplified Arabic"/>
          <w:sz w:val="28"/>
          <w:szCs w:val="28"/>
          <w:rtl/>
        </w:rPr>
        <w:t xml:space="preserve">، فهل وقف على ثغر الإسلام في باب تأصيل العلوم والرد على الفرق الضالة غيرهم، وهل أصل قواعد علم التقديس والتنزيه أحد مثلهم، وشهادة حق لله أنه لولا جهودهم في علم الأصول لكنا فريسة سهلة للمعتزلة </w:t>
      </w:r>
      <w:r w:rsidR="00E8767C" w:rsidRPr="00FC5586">
        <w:rPr>
          <w:rFonts w:ascii="Simplified Arabic" w:hAnsi="Simplified Arabic" w:cs="Simplified Arabic" w:hint="cs"/>
          <w:sz w:val="28"/>
          <w:szCs w:val="28"/>
          <w:rtl/>
        </w:rPr>
        <w:t xml:space="preserve">أو المجسمة </w:t>
      </w:r>
      <w:r w:rsidR="0009781D" w:rsidRPr="00FC5586">
        <w:rPr>
          <w:rFonts w:ascii="Simplified Arabic" w:hAnsi="Simplified Arabic" w:cs="Simplified Arabic"/>
          <w:sz w:val="28"/>
          <w:szCs w:val="28"/>
          <w:rtl/>
        </w:rPr>
        <w:t>وغ</w:t>
      </w:r>
      <w:r w:rsidR="00E8767C" w:rsidRPr="00FC5586">
        <w:rPr>
          <w:rFonts w:ascii="Simplified Arabic" w:hAnsi="Simplified Arabic" w:cs="Simplified Arabic" w:hint="cs"/>
          <w:sz w:val="28"/>
          <w:szCs w:val="28"/>
          <w:rtl/>
        </w:rPr>
        <w:t>ي</w:t>
      </w:r>
      <w:r w:rsidR="0009781D" w:rsidRPr="00FC5586">
        <w:rPr>
          <w:rFonts w:ascii="Simplified Arabic" w:hAnsi="Simplified Arabic" w:cs="Simplified Arabic"/>
          <w:sz w:val="28"/>
          <w:szCs w:val="28"/>
          <w:rtl/>
        </w:rPr>
        <w:t xml:space="preserve">رهم من الفرق الضالة </w:t>
      </w:r>
      <w:r w:rsidR="0009781D" w:rsidRPr="00FC5586">
        <w:rPr>
          <w:rFonts w:ascii="Simplified Arabic" w:hAnsi="Simplified Arabic" w:cs="Simplified Arabic"/>
          <w:b/>
          <w:bCs/>
          <w:sz w:val="28"/>
          <w:szCs w:val="28"/>
          <w:rtl/>
        </w:rPr>
        <w:t xml:space="preserve">ولكن الله تعالى جدد </w:t>
      </w:r>
      <w:r w:rsidR="0009781D" w:rsidRPr="00FC5586">
        <w:rPr>
          <w:rFonts w:ascii="Simplified Arabic" w:hAnsi="Simplified Arabic" w:cs="Simplified Arabic"/>
          <w:b/>
          <w:bCs/>
          <w:sz w:val="28"/>
          <w:szCs w:val="28"/>
          <w:rtl/>
        </w:rPr>
        <w:lastRenderedPageBreak/>
        <w:t>بهم الدين في علم الأصول كما جدد بالفقهاء الدين في علم الحلال والحرام، والإنسان عدو لما يجهل فلا ينبغي التعجل بالوقيعة بهم قبل الإحاطة بجهودهم في حفظ الدين</w:t>
      </w:r>
      <w:r w:rsidR="0009781D" w:rsidRPr="00FC5586">
        <w:rPr>
          <w:rFonts w:ascii="Simplified Arabic" w:hAnsi="Simplified Arabic" w:cs="Simplified Arabic"/>
          <w:sz w:val="28"/>
          <w:szCs w:val="28"/>
          <w:rtl/>
        </w:rPr>
        <w:t xml:space="preserve"> ووالله لو أن من خالفوهم في الدين من علماء المسلمين استوعبوا </w:t>
      </w:r>
      <w:r w:rsidR="00E8767C" w:rsidRPr="00FC5586">
        <w:rPr>
          <w:rFonts w:ascii="Simplified Arabic" w:hAnsi="Simplified Arabic" w:cs="Simplified Arabic" w:hint="cs"/>
          <w:sz w:val="28"/>
          <w:szCs w:val="28"/>
          <w:rtl/>
        </w:rPr>
        <w:t xml:space="preserve">عشر </w:t>
      </w:r>
      <w:r w:rsidR="0009781D" w:rsidRPr="00FC5586">
        <w:rPr>
          <w:rFonts w:ascii="Simplified Arabic" w:hAnsi="Simplified Arabic" w:cs="Simplified Arabic"/>
          <w:sz w:val="28"/>
          <w:szCs w:val="28"/>
          <w:rtl/>
        </w:rPr>
        <w:t xml:space="preserve">علومهم لا سيما قواعد علم التنزيه لأنصفوا واقروا لهم بالفضل كما أقر لهم ذلك سائر علماء الأمة في شتى فنون العلم، </w:t>
      </w:r>
    </w:p>
    <w:p w14:paraId="0CA5148B" w14:textId="6C7980C8" w:rsidR="0009781D" w:rsidRPr="00FC5586" w:rsidRDefault="002F3894" w:rsidP="002F3894">
      <w:pPr>
        <w:bidi/>
        <w:jc w:val="both"/>
        <w:rPr>
          <w:rFonts w:ascii="Simplified Arabic" w:hAnsi="Simplified Arabic" w:cs="Simplified Arabic"/>
          <w:sz w:val="28"/>
          <w:szCs w:val="28"/>
          <w:rtl/>
        </w:rPr>
      </w:pPr>
      <w:r w:rsidRPr="00FC5586">
        <w:rPr>
          <w:rFonts w:ascii="Simplified Arabic" w:hAnsi="Simplified Arabic" w:cs="Simplified Arabic"/>
          <w:b/>
          <w:bCs/>
          <w:sz w:val="40"/>
          <w:szCs w:val="40"/>
          <w:highlight w:val="yellow"/>
          <w:u w:val="single"/>
          <w:rtl/>
        </w:rPr>
        <w:t xml:space="preserve">[المفتاح </w:t>
      </w:r>
      <w:r w:rsidRPr="00FC5586">
        <w:rPr>
          <w:rFonts w:ascii="Simplified Arabic" w:hAnsi="Simplified Arabic" w:cs="Simplified Arabic" w:hint="cs"/>
          <w:b/>
          <w:bCs/>
          <w:sz w:val="40"/>
          <w:szCs w:val="40"/>
          <w:highlight w:val="yellow"/>
          <w:u w:val="single"/>
          <w:rtl/>
        </w:rPr>
        <w:t>السابع</w:t>
      </w:r>
      <w:r w:rsidRPr="00FC5586">
        <w:rPr>
          <w:rFonts w:ascii="Simplified Arabic" w:hAnsi="Simplified Arabic" w:cs="Simplified Arabic"/>
          <w:b/>
          <w:bCs/>
          <w:sz w:val="40"/>
          <w:szCs w:val="40"/>
          <w:highlight w:val="yellow"/>
          <w:u w:val="single"/>
          <w:rtl/>
        </w:rPr>
        <w:t>]</w:t>
      </w:r>
      <w:r w:rsidRPr="00FC5586">
        <w:rPr>
          <w:rFonts w:ascii="Simplified Arabic" w:hAnsi="Simplified Arabic" w:cs="Simplified Arabic"/>
          <w:b/>
          <w:bCs/>
          <w:sz w:val="40"/>
          <w:szCs w:val="40"/>
          <w:rtl/>
        </w:rPr>
        <w:t>:</w:t>
      </w:r>
      <w:r w:rsidRPr="00FC5586">
        <w:rPr>
          <w:rFonts w:ascii="Simplified Arabic" w:hAnsi="Simplified Arabic" w:cs="Simplified Arabic"/>
          <w:sz w:val="28"/>
          <w:szCs w:val="28"/>
          <w:rtl/>
        </w:rPr>
        <w:t xml:space="preserve"> </w:t>
      </w:r>
      <w:r w:rsidR="0009781D" w:rsidRPr="00FC5586">
        <w:rPr>
          <w:rFonts w:ascii="Simplified Arabic" w:eastAsia="Times New Roman" w:hAnsi="Simplified Arabic" w:cs="Simplified Arabic"/>
          <w:bCs/>
          <w:noProof/>
          <w:sz w:val="28"/>
          <w:szCs w:val="28"/>
          <w:rtl/>
          <w:lang w:eastAsia="ar-SA"/>
        </w:rPr>
        <w:t xml:space="preserve">كما أنّه </w:t>
      </w:r>
      <w:r w:rsidR="0009781D" w:rsidRPr="00FC5586">
        <w:rPr>
          <w:rFonts w:ascii="Simplified Arabic" w:hAnsi="Simplified Arabic" w:cs="Simplified Arabic"/>
          <w:bCs/>
          <w:sz w:val="28"/>
          <w:szCs w:val="28"/>
          <w:rtl/>
        </w:rPr>
        <w:t>في باب الإيمان لم نر أحداً من العلماء عارض أصول الأشاعرة في الإيمان</w:t>
      </w:r>
      <w:r w:rsidR="0009781D" w:rsidRPr="00FC5586">
        <w:rPr>
          <w:rFonts w:ascii="Simplified Arabic" w:hAnsi="Simplified Arabic" w:cs="Simplified Arabic"/>
          <w:sz w:val="28"/>
          <w:szCs w:val="28"/>
          <w:rtl/>
        </w:rPr>
        <w:t>، تلك الأصول القائمة على الجمع بين أدلة الكتاب و</w:t>
      </w:r>
      <w:r w:rsidR="006930E2">
        <w:rPr>
          <w:rFonts w:ascii="Simplified Arabic" w:hAnsi="Simplified Arabic" w:cs="Simplified Arabic"/>
          <w:sz w:val="28"/>
          <w:szCs w:val="28"/>
          <w:rtl/>
        </w:rPr>
        <w:t xml:space="preserve">السنّة </w:t>
      </w:r>
      <w:r w:rsidR="0009781D" w:rsidRPr="00FC5586">
        <w:rPr>
          <w:rFonts w:ascii="Simplified Arabic" w:hAnsi="Simplified Arabic" w:cs="Simplified Arabic"/>
          <w:sz w:val="28"/>
          <w:szCs w:val="28"/>
          <w:rtl/>
        </w:rPr>
        <w:t xml:space="preserve">جميعها، فلم نر أحداً عارضها سوى المعتزلة والخوارج والجهمية والمرجئة </w:t>
      </w:r>
      <w:proofErr w:type="spellStart"/>
      <w:r w:rsidR="0009781D" w:rsidRPr="00FC5586">
        <w:rPr>
          <w:rFonts w:ascii="Simplified Arabic" w:hAnsi="Simplified Arabic" w:cs="Simplified Arabic"/>
          <w:sz w:val="28"/>
          <w:szCs w:val="28"/>
          <w:rtl/>
        </w:rPr>
        <w:t>وحشوية</w:t>
      </w:r>
      <w:proofErr w:type="spellEnd"/>
      <w:r w:rsidR="0009781D" w:rsidRPr="00FC5586">
        <w:rPr>
          <w:rFonts w:ascii="Simplified Arabic" w:hAnsi="Simplified Arabic" w:cs="Simplified Arabic"/>
          <w:sz w:val="28"/>
          <w:szCs w:val="28"/>
          <w:rtl/>
        </w:rPr>
        <w:t xml:space="preserve"> المحدثين الذين لا فقه لهم مصداقاً للحديث (</w:t>
      </w:r>
      <w:r w:rsidR="0009781D" w:rsidRPr="00FC5586">
        <w:rPr>
          <w:rFonts w:ascii="Simplified Arabic" w:hAnsi="Simplified Arabic" w:cs="Simplified Arabic"/>
          <w:bCs/>
          <w:sz w:val="28"/>
          <w:szCs w:val="28"/>
          <w:rtl/>
        </w:rPr>
        <w:t xml:space="preserve">رب حامل فقه ليس بفقيه) </w:t>
      </w:r>
      <w:r w:rsidR="0009781D" w:rsidRPr="00FC5586">
        <w:rPr>
          <w:rFonts w:ascii="Simplified Arabic" w:hAnsi="Simplified Arabic" w:cs="Simplified Arabic"/>
          <w:sz w:val="28"/>
          <w:szCs w:val="28"/>
          <w:rtl/>
        </w:rPr>
        <w:t>ولحديث (</w:t>
      </w:r>
      <w:r w:rsidR="0009781D" w:rsidRPr="00FC5586">
        <w:rPr>
          <w:rFonts w:ascii="Simplified Arabic" w:hAnsi="Simplified Arabic" w:cs="Simplified Arabic"/>
          <w:bCs/>
          <w:sz w:val="28"/>
          <w:szCs w:val="28"/>
          <w:rtl/>
        </w:rPr>
        <w:t xml:space="preserve">رب حامل فقه إلى من هو أفقه منه)، </w:t>
      </w:r>
      <w:r w:rsidR="0009781D" w:rsidRPr="00FC5586">
        <w:rPr>
          <w:rFonts w:ascii="Simplified Arabic" w:hAnsi="Simplified Arabic" w:cs="Simplified Arabic"/>
          <w:sz w:val="28"/>
          <w:szCs w:val="28"/>
          <w:rtl/>
        </w:rPr>
        <w:t xml:space="preserve">أو </w:t>
      </w:r>
      <w:proofErr w:type="spellStart"/>
      <w:r w:rsidR="0009781D" w:rsidRPr="00FC5586">
        <w:rPr>
          <w:rFonts w:ascii="Simplified Arabic" w:hAnsi="Simplified Arabic" w:cs="Simplified Arabic"/>
          <w:sz w:val="28"/>
          <w:szCs w:val="28"/>
          <w:rtl/>
        </w:rPr>
        <w:t>حشوية</w:t>
      </w:r>
      <w:proofErr w:type="spellEnd"/>
      <w:r w:rsidR="0009781D" w:rsidRPr="00FC5586">
        <w:rPr>
          <w:rFonts w:ascii="Simplified Arabic" w:hAnsi="Simplified Arabic" w:cs="Simplified Arabic"/>
          <w:sz w:val="28"/>
          <w:szCs w:val="28"/>
          <w:rtl/>
        </w:rPr>
        <w:t xml:space="preserve"> الحنابلة الذين لا هم لهم سوى نسبة الحشو والتجسيم إلى ذات الله تعالى وصفاته، أو تبديع </w:t>
      </w:r>
      <w:r w:rsidR="00455953">
        <w:rPr>
          <w:rFonts w:ascii="Simplified Arabic" w:hAnsi="Simplified Arabic" w:cs="Simplified Arabic"/>
          <w:sz w:val="28"/>
          <w:szCs w:val="28"/>
          <w:rtl/>
        </w:rPr>
        <w:t xml:space="preserve">أهل </w:t>
      </w:r>
      <w:r w:rsidR="0009781D" w:rsidRPr="00FC5586">
        <w:rPr>
          <w:rFonts w:ascii="Simplified Arabic" w:hAnsi="Simplified Arabic" w:cs="Simplified Arabic"/>
          <w:sz w:val="28"/>
          <w:szCs w:val="28"/>
          <w:rtl/>
        </w:rPr>
        <w:t xml:space="preserve">الأصول المتخصصين في العقائد على منهاج </w:t>
      </w:r>
      <w:r w:rsidR="00455953">
        <w:rPr>
          <w:rFonts w:ascii="Simplified Arabic" w:hAnsi="Simplified Arabic" w:cs="Simplified Arabic"/>
          <w:sz w:val="28"/>
          <w:szCs w:val="28"/>
          <w:rtl/>
        </w:rPr>
        <w:t xml:space="preserve">أهل </w:t>
      </w:r>
      <w:r w:rsidR="006930E2">
        <w:rPr>
          <w:rFonts w:ascii="Simplified Arabic" w:hAnsi="Simplified Arabic" w:cs="Simplified Arabic"/>
          <w:sz w:val="28"/>
          <w:szCs w:val="28"/>
          <w:rtl/>
        </w:rPr>
        <w:t xml:space="preserve">السنّة </w:t>
      </w:r>
      <w:r w:rsidR="0009781D" w:rsidRPr="00FC5586">
        <w:rPr>
          <w:rFonts w:ascii="Simplified Arabic" w:hAnsi="Simplified Arabic" w:cs="Simplified Arabic"/>
          <w:sz w:val="28"/>
          <w:szCs w:val="28"/>
          <w:rtl/>
        </w:rPr>
        <w:t xml:space="preserve">والجماعة، وقد تكفل ابن الجوزي الحنبلي قديما فضح ما </w:t>
      </w:r>
      <w:proofErr w:type="spellStart"/>
      <w:r w:rsidR="0009781D" w:rsidRPr="00FC5586">
        <w:rPr>
          <w:rFonts w:ascii="Simplified Arabic" w:hAnsi="Simplified Arabic" w:cs="Simplified Arabic"/>
          <w:sz w:val="28"/>
          <w:szCs w:val="28"/>
          <w:rtl/>
        </w:rPr>
        <w:t>تمالؤوا</w:t>
      </w:r>
      <w:proofErr w:type="spellEnd"/>
      <w:r w:rsidR="0009781D" w:rsidRPr="00FC5586">
        <w:rPr>
          <w:rFonts w:ascii="Simplified Arabic" w:hAnsi="Simplified Arabic" w:cs="Simplified Arabic"/>
          <w:sz w:val="28"/>
          <w:szCs w:val="28"/>
          <w:rtl/>
        </w:rPr>
        <w:t xml:space="preserve"> على اعتقاده من عقائدهم الزائغة والتي أبرزنا جانباً عريضاً منها في </w:t>
      </w:r>
      <w:r w:rsidR="0089524A" w:rsidRPr="00FC5586">
        <w:rPr>
          <w:rFonts w:ascii="Simplified Arabic" w:hAnsi="Simplified Arabic" w:cs="Simplified Arabic" w:hint="cs"/>
          <w:sz w:val="28"/>
          <w:szCs w:val="28"/>
          <w:rtl/>
        </w:rPr>
        <w:t>كتابنا السابق</w:t>
      </w:r>
      <w:r w:rsidR="0009781D" w:rsidRPr="00FC5586">
        <w:rPr>
          <w:rFonts w:ascii="Simplified Arabic" w:hAnsi="Simplified Arabic" w:cs="Simplified Arabic"/>
          <w:sz w:val="28"/>
          <w:szCs w:val="28"/>
          <w:rtl/>
        </w:rPr>
        <w:t>: (</w:t>
      </w:r>
      <w:r w:rsidR="0089524A" w:rsidRPr="00FC5586">
        <w:rPr>
          <w:rFonts w:ascii="Simplified Arabic" w:hAnsi="Simplified Arabic" w:cs="Simplified Arabic" w:hint="cs"/>
          <w:sz w:val="28"/>
          <w:szCs w:val="28"/>
          <w:rtl/>
        </w:rPr>
        <w:t xml:space="preserve">مفاتيح </w:t>
      </w:r>
      <w:r w:rsidR="0009781D" w:rsidRPr="00FC5586">
        <w:rPr>
          <w:rFonts w:ascii="Simplified Arabic" w:hAnsi="Simplified Arabic" w:cs="Simplified Arabic"/>
          <w:sz w:val="28"/>
          <w:szCs w:val="28"/>
          <w:rtl/>
        </w:rPr>
        <w:t xml:space="preserve">علم التقديس)، والأشاعرة </w:t>
      </w:r>
      <w:proofErr w:type="spellStart"/>
      <w:r w:rsidR="0009781D" w:rsidRPr="00FC5586">
        <w:rPr>
          <w:rFonts w:ascii="Simplified Arabic" w:hAnsi="Simplified Arabic" w:cs="Simplified Arabic"/>
          <w:sz w:val="28"/>
          <w:szCs w:val="28"/>
          <w:rtl/>
        </w:rPr>
        <w:t>والماتريدية</w:t>
      </w:r>
      <w:proofErr w:type="spellEnd"/>
      <w:r w:rsidR="0009781D" w:rsidRPr="00FC5586">
        <w:rPr>
          <w:rFonts w:ascii="Simplified Arabic" w:hAnsi="Simplified Arabic" w:cs="Simplified Arabic"/>
          <w:sz w:val="28"/>
          <w:szCs w:val="28"/>
          <w:rtl/>
        </w:rPr>
        <w:t xml:space="preserve"> أصّلوا هذا الباب (أي باب الإيمان ومن قبله باب التقديس وتوحيد الذات) بفقه وعلم حتى أنهم بفضل الله ضبطوا مسائله ومنعوا الأمة من التكفير والحشو والتشبيه، ووقوع سيف التكفير على رقاب </w:t>
      </w:r>
      <w:r w:rsidR="00455953">
        <w:rPr>
          <w:rFonts w:ascii="Simplified Arabic" w:hAnsi="Simplified Arabic" w:cs="Simplified Arabic"/>
          <w:sz w:val="28"/>
          <w:szCs w:val="28"/>
          <w:rtl/>
        </w:rPr>
        <w:t xml:space="preserve">أهل </w:t>
      </w:r>
      <w:r w:rsidR="0009781D" w:rsidRPr="00FC5586">
        <w:rPr>
          <w:rFonts w:ascii="Simplified Arabic" w:hAnsi="Simplified Arabic" w:cs="Simplified Arabic"/>
          <w:sz w:val="28"/>
          <w:szCs w:val="28"/>
          <w:rtl/>
        </w:rPr>
        <w:t xml:space="preserve">القبلة، وما خالفهم في الباب إلاّ </w:t>
      </w:r>
      <w:proofErr w:type="spellStart"/>
      <w:r w:rsidR="0009781D" w:rsidRPr="00FC5586">
        <w:rPr>
          <w:rFonts w:ascii="Simplified Arabic" w:hAnsi="Simplified Arabic" w:cs="Simplified Arabic"/>
          <w:sz w:val="28"/>
          <w:szCs w:val="28"/>
          <w:rtl/>
        </w:rPr>
        <w:t>ج</w:t>
      </w:r>
      <w:r w:rsidR="00455953">
        <w:rPr>
          <w:rFonts w:ascii="Simplified Arabic" w:hAnsi="Simplified Arabic" w:cs="Simplified Arabic"/>
          <w:sz w:val="28"/>
          <w:szCs w:val="28"/>
          <w:rtl/>
        </w:rPr>
        <w:t>أهل</w:t>
      </w:r>
      <w:proofErr w:type="spellEnd"/>
      <w:r w:rsidR="00455953">
        <w:rPr>
          <w:rFonts w:ascii="Simplified Arabic" w:hAnsi="Simplified Arabic" w:cs="Simplified Arabic"/>
          <w:sz w:val="28"/>
          <w:szCs w:val="28"/>
          <w:rtl/>
        </w:rPr>
        <w:t xml:space="preserve"> </w:t>
      </w:r>
      <w:r w:rsidR="0009781D" w:rsidRPr="00FC5586">
        <w:rPr>
          <w:rFonts w:ascii="Simplified Arabic" w:hAnsi="Simplified Arabic" w:cs="Simplified Arabic"/>
          <w:sz w:val="28"/>
          <w:szCs w:val="28"/>
          <w:rtl/>
        </w:rPr>
        <w:t>بفقه مسائل الإيمان والكفر نسأل الله العلم النافع والمعتقد الصالح</w:t>
      </w:r>
    </w:p>
    <w:p w14:paraId="3411C59B" w14:textId="77777777" w:rsidR="0009781D" w:rsidRPr="00FC5586" w:rsidRDefault="0009781D" w:rsidP="0009781D">
      <w:pPr>
        <w:bidi/>
        <w:jc w:val="center"/>
        <w:rPr>
          <w:rFonts w:ascii="Simplified Arabic" w:hAnsi="Simplified Arabic" w:cs="Simplified Arabic"/>
          <w:sz w:val="28"/>
          <w:szCs w:val="28"/>
          <w:rtl/>
        </w:rPr>
      </w:pPr>
      <w:r w:rsidRPr="00FC5586">
        <w:rPr>
          <w:rFonts w:ascii="Simplified Arabic" w:hAnsi="Simplified Arabic" w:cs="Simplified Arabic"/>
          <w:sz w:val="28"/>
          <w:szCs w:val="28"/>
          <w:rtl/>
        </w:rPr>
        <w:t>***</w:t>
      </w:r>
    </w:p>
    <w:p w14:paraId="28D68C20" w14:textId="77777777" w:rsidR="0009781D" w:rsidRPr="00FC5586" w:rsidRDefault="0009781D" w:rsidP="0009781D">
      <w:pPr>
        <w:bidi/>
        <w:jc w:val="center"/>
        <w:rPr>
          <w:rFonts w:ascii="Simplified Arabic" w:hAnsi="Simplified Arabic" w:cs="Simplified Arabic"/>
          <w:b/>
          <w:rtl/>
          <w:lang w:bidi="ar-KW"/>
        </w:rPr>
      </w:pPr>
    </w:p>
    <w:p w14:paraId="49CA5FAC" w14:textId="77777777" w:rsidR="0009781D" w:rsidRPr="00FC5586" w:rsidRDefault="0009781D" w:rsidP="0009781D">
      <w:pPr>
        <w:pBdr>
          <w:top w:val="threeDEngrave" w:sz="24" w:space="1" w:color="auto"/>
          <w:left w:val="threeDEngrave" w:sz="24" w:space="4" w:color="auto"/>
          <w:bottom w:val="threeDEmboss" w:sz="24" w:space="1" w:color="auto"/>
          <w:right w:val="threeDEmboss" w:sz="24" w:space="4" w:color="auto"/>
        </w:pBdr>
        <w:bidi/>
        <w:jc w:val="center"/>
        <w:rPr>
          <w:rFonts w:ascii="Simplified Arabic" w:hAnsi="Simplified Arabic" w:cs="Simplified Arabic"/>
          <w:bCs/>
          <w:sz w:val="40"/>
          <w:szCs w:val="40"/>
          <w:u w:val="single"/>
          <w:rtl/>
          <w:lang w:bidi="ar-KW"/>
        </w:rPr>
      </w:pPr>
    </w:p>
    <w:p w14:paraId="73C51E3A" w14:textId="04BAF12B" w:rsidR="0009781D" w:rsidRPr="00FC5586" w:rsidRDefault="00D308BD" w:rsidP="0009781D">
      <w:pPr>
        <w:pBdr>
          <w:top w:val="threeDEngrave" w:sz="24" w:space="1" w:color="auto"/>
          <w:left w:val="threeDEngrave" w:sz="24" w:space="4" w:color="auto"/>
          <w:bottom w:val="threeDEmboss" w:sz="24" w:space="1" w:color="auto"/>
          <w:right w:val="threeDEmboss" w:sz="24" w:space="4" w:color="auto"/>
        </w:pBdr>
        <w:bidi/>
        <w:jc w:val="center"/>
        <w:rPr>
          <w:rFonts w:ascii="Simplified Arabic" w:hAnsi="Simplified Arabic" w:cs="Simplified Arabic"/>
          <w:bCs/>
          <w:sz w:val="40"/>
          <w:szCs w:val="40"/>
          <w:highlight w:val="yellow"/>
          <w:u w:val="single"/>
          <w:rtl/>
          <w:lang w:bidi="ar-KW"/>
        </w:rPr>
      </w:pPr>
      <w:r w:rsidRPr="00FC5586">
        <w:rPr>
          <w:rFonts w:ascii="Simplified Arabic" w:hAnsi="Simplified Arabic" w:cs="Simplified Arabic"/>
          <w:bCs/>
          <w:sz w:val="40"/>
          <w:szCs w:val="40"/>
          <w:highlight w:val="yellow"/>
          <w:u w:val="single"/>
          <w:rtl/>
          <w:lang w:bidi="ar-KW"/>
        </w:rPr>
        <w:t>المبحث</w:t>
      </w:r>
      <w:r w:rsidR="0009781D" w:rsidRPr="00FC5586">
        <w:rPr>
          <w:rFonts w:ascii="Simplified Arabic" w:hAnsi="Simplified Arabic" w:cs="Simplified Arabic"/>
          <w:bCs/>
          <w:sz w:val="40"/>
          <w:szCs w:val="40"/>
          <w:highlight w:val="yellow"/>
          <w:u w:val="single"/>
          <w:rtl/>
          <w:lang w:bidi="ar-KW"/>
        </w:rPr>
        <w:t xml:space="preserve"> الثالث</w:t>
      </w:r>
    </w:p>
    <w:p w14:paraId="6C25819E" w14:textId="34637C70" w:rsidR="0009781D" w:rsidRPr="00FC5586" w:rsidRDefault="0009781D" w:rsidP="0009781D">
      <w:pPr>
        <w:pBdr>
          <w:top w:val="threeDEngrave" w:sz="24" w:space="1" w:color="auto"/>
          <w:left w:val="threeDEngrave" w:sz="24" w:space="4" w:color="auto"/>
          <w:bottom w:val="threeDEmboss" w:sz="24" w:space="1" w:color="auto"/>
          <w:right w:val="threeDEmboss" w:sz="24" w:space="4" w:color="auto"/>
        </w:pBdr>
        <w:bidi/>
        <w:jc w:val="center"/>
        <w:rPr>
          <w:rFonts w:ascii="Simplified Arabic" w:hAnsi="Simplified Arabic" w:cs="Simplified Arabic"/>
          <w:bCs/>
          <w:sz w:val="40"/>
          <w:szCs w:val="40"/>
          <w:highlight w:val="yellow"/>
          <w:u w:val="single"/>
          <w:rtl/>
          <w:lang w:bidi="ar-KW"/>
        </w:rPr>
      </w:pPr>
      <w:r w:rsidRPr="00FC5586">
        <w:rPr>
          <w:rFonts w:ascii="Simplified Arabic" w:hAnsi="Simplified Arabic" w:cs="Simplified Arabic"/>
          <w:bCs/>
          <w:sz w:val="40"/>
          <w:szCs w:val="40"/>
          <w:highlight w:val="yellow"/>
          <w:u w:val="single"/>
          <w:rtl/>
          <w:lang w:bidi="ar-KW"/>
        </w:rPr>
        <w:t xml:space="preserve">مدارس </w:t>
      </w:r>
      <w:r w:rsidR="00455953">
        <w:rPr>
          <w:rFonts w:ascii="Simplified Arabic" w:hAnsi="Simplified Arabic" w:cs="Simplified Arabic"/>
          <w:bCs/>
          <w:sz w:val="40"/>
          <w:szCs w:val="40"/>
          <w:highlight w:val="yellow"/>
          <w:u w:val="single"/>
          <w:rtl/>
          <w:lang w:bidi="ar-KW"/>
        </w:rPr>
        <w:t xml:space="preserve">أهل </w:t>
      </w:r>
      <w:r w:rsidR="006930E2">
        <w:rPr>
          <w:rFonts w:ascii="Simplified Arabic" w:hAnsi="Simplified Arabic" w:cs="Simplified Arabic"/>
          <w:bCs/>
          <w:sz w:val="40"/>
          <w:szCs w:val="40"/>
          <w:highlight w:val="yellow"/>
          <w:u w:val="single"/>
          <w:rtl/>
          <w:lang w:bidi="ar-KW"/>
        </w:rPr>
        <w:t xml:space="preserve">السنّة </w:t>
      </w:r>
      <w:r w:rsidRPr="00FC5586">
        <w:rPr>
          <w:rFonts w:ascii="Simplified Arabic" w:hAnsi="Simplified Arabic" w:cs="Simplified Arabic"/>
          <w:bCs/>
          <w:sz w:val="40"/>
          <w:szCs w:val="40"/>
          <w:highlight w:val="yellow"/>
          <w:u w:val="single"/>
          <w:rtl/>
          <w:lang w:bidi="ar-KW"/>
        </w:rPr>
        <w:t>والجماعة في العقيدة ثلاث مدارس</w:t>
      </w:r>
    </w:p>
    <w:p w14:paraId="75EA6FA0" w14:textId="77777777" w:rsidR="0009781D" w:rsidRPr="00FC5586" w:rsidRDefault="0009781D" w:rsidP="0009781D">
      <w:pPr>
        <w:pBdr>
          <w:top w:val="threeDEngrave" w:sz="24" w:space="1" w:color="auto"/>
          <w:left w:val="threeDEngrave" w:sz="24" w:space="4" w:color="auto"/>
          <w:bottom w:val="threeDEmboss" w:sz="24" w:space="1" w:color="auto"/>
          <w:right w:val="threeDEmboss" w:sz="24" w:space="4" w:color="auto"/>
        </w:pBdr>
        <w:bidi/>
        <w:jc w:val="center"/>
        <w:rPr>
          <w:rFonts w:ascii="Simplified Arabic" w:hAnsi="Simplified Arabic" w:cs="Simplified Arabic"/>
          <w:bCs/>
          <w:sz w:val="40"/>
          <w:szCs w:val="40"/>
          <w:u w:val="single"/>
          <w:rtl/>
          <w:lang w:bidi="ar-KW"/>
        </w:rPr>
      </w:pPr>
      <w:r w:rsidRPr="00FC5586">
        <w:rPr>
          <w:rFonts w:ascii="Simplified Arabic" w:hAnsi="Simplified Arabic" w:cs="Simplified Arabic"/>
          <w:bCs/>
          <w:sz w:val="40"/>
          <w:szCs w:val="40"/>
          <w:highlight w:val="yellow"/>
          <w:u w:val="single"/>
          <w:rtl/>
          <w:lang w:bidi="ar-KW"/>
        </w:rPr>
        <w:t xml:space="preserve">هي (الأثرية والأشعرية </w:t>
      </w:r>
      <w:proofErr w:type="spellStart"/>
      <w:r w:rsidRPr="00FC5586">
        <w:rPr>
          <w:rFonts w:ascii="Simplified Arabic" w:hAnsi="Simplified Arabic" w:cs="Simplified Arabic"/>
          <w:bCs/>
          <w:sz w:val="40"/>
          <w:szCs w:val="40"/>
          <w:highlight w:val="yellow"/>
          <w:u w:val="single"/>
          <w:rtl/>
          <w:lang w:bidi="ar-KW"/>
        </w:rPr>
        <w:t>والماتريدية</w:t>
      </w:r>
      <w:proofErr w:type="spellEnd"/>
      <w:r w:rsidRPr="00FC5586">
        <w:rPr>
          <w:rFonts w:ascii="Simplified Arabic" w:hAnsi="Simplified Arabic" w:cs="Simplified Arabic"/>
          <w:bCs/>
          <w:sz w:val="40"/>
          <w:szCs w:val="40"/>
          <w:highlight w:val="yellow"/>
          <w:u w:val="single"/>
          <w:rtl/>
          <w:lang w:bidi="ar-KW"/>
        </w:rPr>
        <w:t xml:space="preserve">) </w:t>
      </w:r>
    </w:p>
    <w:p w14:paraId="3DC93640" w14:textId="77777777" w:rsidR="0009781D" w:rsidRPr="00FC5586" w:rsidRDefault="0009781D" w:rsidP="0009781D">
      <w:pPr>
        <w:pBdr>
          <w:top w:val="threeDEngrave" w:sz="24" w:space="1" w:color="auto"/>
          <w:left w:val="threeDEngrave" w:sz="24" w:space="4" w:color="auto"/>
          <w:bottom w:val="threeDEmboss" w:sz="24" w:space="1" w:color="auto"/>
          <w:right w:val="threeDEmboss" w:sz="24" w:space="4" w:color="auto"/>
        </w:pBdr>
        <w:bidi/>
        <w:jc w:val="center"/>
        <w:rPr>
          <w:rFonts w:ascii="Simplified Arabic" w:hAnsi="Simplified Arabic" w:cs="Simplified Arabic"/>
          <w:bCs/>
          <w:sz w:val="40"/>
          <w:szCs w:val="40"/>
          <w:u w:val="single"/>
          <w:rtl/>
          <w:lang w:bidi="ar-KW"/>
        </w:rPr>
      </w:pPr>
    </w:p>
    <w:p w14:paraId="6B330918" w14:textId="77777777" w:rsidR="0009781D" w:rsidRPr="00FC5586" w:rsidRDefault="0009781D" w:rsidP="0009781D">
      <w:pPr>
        <w:bidi/>
        <w:jc w:val="center"/>
        <w:rPr>
          <w:rFonts w:ascii="Simplified Arabic" w:hAnsi="Simplified Arabic" w:cs="Simplified Arabic"/>
          <w:bCs/>
          <w:rtl/>
        </w:rPr>
      </w:pPr>
    </w:p>
    <w:p w14:paraId="1FF0C160" w14:textId="58B3E7FE" w:rsidR="0009781D" w:rsidRPr="00FC5586" w:rsidRDefault="00D308BD" w:rsidP="0009781D">
      <w:pPr>
        <w:bidi/>
        <w:jc w:val="both"/>
        <w:rPr>
          <w:rFonts w:ascii="Simplified Arabic" w:hAnsi="Simplified Arabic" w:cs="Simplified Arabic"/>
          <w:b/>
          <w:sz w:val="28"/>
          <w:szCs w:val="28"/>
          <w:rtl/>
        </w:rPr>
      </w:pPr>
      <w:r w:rsidRPr="00FC5586">
        <w:rPr>
          <w:rFonts w:ascii="Simplified Arabic" w:hAnsi="Simplified Arabic" w:cs="Simplified Arabic"/>
          <w:b/>
          <w:bCs/>
          <w:sz w:val="40"/>
          <w:szCs w:val="40"/>
          <w:highlight w:val="yellow"/>
          <w:u w:val="single"/>
          <w:rtl/>
        </w:rPr>
        <w:t>[المفتاح الأول]</w:t>
      </w:r>
      <w:r w:rsidRPr="00FC5586">
        <w:rPr>
          <w:rFonts w:ascii="Simplified Arabic" w:hAnsi="Simplified Arabic" w:cs="Simplified Arabic"/>
          <w:b/>
          <w:bCs/>
          <w:sz w:val="40"/>
          <w:szCs w:val="40"/>
          <w:rtl/>
        </w:rPr>
        <w:t>:</w:t>
      </w:r>
      <w:r w:rsidRPr="00FC5586">
        <w:rPr>
          <w:rFonts w:ascii="Simplified Arabic" w:hAnsi="Simplified Arabic" w:cs="Simplified Arabic"/>
          <w:sz w:val="28"/>
          <w:szCs w:val="28"/>
          <w:rtl/>
        </w:rPr>
        <w:t xml:space="preserve"> </w:t>
      </w:r>
      <w:r w:rsidR="0009781D" w:rsidRPr="00FC5586">
        <w:rPr>
          <w:rFonts w:ascii="Simplified Arabic" w:hAnsi="Simplified Arabic" w:cs="Simplified Arabic"/>
          <w:bCs/>
          <w:sz w:val="28"/>
          <w:szCs w:val="28"/>
          <w:rtl/>
        </w:rPr>
        <w:t>(الأثرية)</w:t>
      </w:r>
      <w:r w:rsidR="0012448F" w:rsidRPr="00FC5586">
        <w:rPr>
          <w:rFonts w:ascii="Simplified Arabic" w:hAnsi="Simplified Arabic" w:cs="Simplified Arabic"/>
          <w:bCs/>
          <w:sz w:val="28"/>
          <w:szCs w:val="28"/>
          <w:rtl/>
        </w:rPr>
        <w:t>:</w:t>
      </w:r>
      <w:r w:rsidR="0009781D" w:rsidRPr="00FC5586">
        <w:rPr>
          <w:rFonts w:ascii="Simplified Arabic" w:hAnsi="Simplified Arabic" w:cs="Simplified Arabic"/>
          <w:sz w:val="28"/>
          <w:szCs w:val="28"/>
          <w:rtl/>
        </w:rPr>
        <w:t xml:space="preserve"> هم النسبة الصحيحة الحقيقية للسلف الكرام وأهم علماؤه مالك والشافعي وابن حنبل وسفيان ابن عيينة، ومذهبهم واضح وأهم أصوله: التفريق بين المحكم والمتشابه، وتفويض كيفية المحكم وتفويض علم المتشابه، وعدم الخوض بالحشو والتجسيم، </w:t>
      </w:r>
      <w:r w:rsidR="0009781D" w:rsidRPr="00FC5586">
        <w:rPr>
          <w:rFonts w:ascii="Simplified Arabic" w:hAnsi="Simplified Arabic" w:cs="Simplified Arabic"/>
          <w:bCs/>
          <w:sz w:val="28"/>
          <w:szCs w:val="28"/>
          <w:rtl/>
        </w:rPr>
        <w:t>و(الأشعرية)</w:t>
      </w:r>
      <w:r w:rsidR="0012448F" w:rsidRPr="00FC5586">
        <w:rPr>
          <w:rFonts w:ascii="Simplified Arabic" w:hAnsi="Simplified Arabic" w:cs="Simplified Arabic"/>
          <w:bCs/>
          <w:sz w:val="28"/>
          <w:szCs w:val="28"/>
          <w:rtl/>
        </w:rPr>
        <w:t>:</w:t>
      </w:r>
      <w:r w:rsidR="0009781D" w:rsidRPr="00FC5586">
        <w:rPr>
          <w:rFonts w:ascii="Simplified Arabic" w:hAnsi="Simplified Arabic" w:cs="Simplified Arabic"/>
          <w:sz w:val="28"/>
          <w:szCs w:val="28"/>
          <w:rtl/>
        </w:rPr>
        <w:t xml:space="preserve"> هم امتداد السلف والمتخصصون في علم العقيدة على مذهب </w:t>
      </w:r>
      <w:r w:rsidR="00455953">
        <w:rPr>
          <w:rFonts w:ascii="Simplified Arabic" w:hAnsi="Simplified Arabic" w:cs="Simplified Arabic"/>
          <w:sz w:val="28"/>
          <w:szCs w:val="28"/>
          <w:rtl/>
        </w:rPr>
        <w:t xml:space="preserve">أهل </w:t>
      </w:r>
      <w:r w:rsidR="006930E2">
        <w:rPr>
          <w:rFonts w:ascii="Simplified Arabic" w:hAnsi="Simplified Arabic" w:cs="Simplified Arabic"/>
          <w:sz w:val="28"/>
          <w:szCs w:val="28"/>
          <w:rtl/>
        </w:rPr>
        <w:t xml:space="preserve">السنّة </w:t>
      </w:r>
      <w:r w:rsidR="0009781D" w:rsidRPr="00FC5586">
        <w:rPr>
          <w:rFonts w:ascii="Simplified Arabic" w:hAnsi="Simplified Arabic" w:cs="Simplified Arabic"/>
          <w:sz w:val="28"/>
          <w:szCs w:val="28"/>
          <w:rtl/>
        </w:rPr>
        <w:t xml:space="preserve">والجماعة والقائمون على ثغر الرد على الفرق الضالة والطوائف المنحرفة، وسواد علماء </w:t>
      </w:r>
      <w:r w:rsidR="00455953">
        <w:rPr>
          <w:rFonts w:ascii="Simplified Arabic" w:hAnsi="Simplified Arabic" w:cs="Simplified Arabic"/>
          <w:sz w:val="28"/>
          <w:szCs w:val="28"/>
          <w:rtl/>
        </w:rPr>
        <w:t xml:space="preserve">أهل </w:t>
      </w:r>
      <w:r w:rsidR="006930E2">
        <w:rPr>
          <w:rFonts w:ascii="Simplified Arabic" w:hAnsi="Simplified Arabic" w:cs="Simplified Arabic"/>
          <w:sz w:val="28"/>
          <w:szCs w:val="28"/>
          <w:rtl/>
        </w:rPr>
        <w:t xml:space="preserve">السنّة </w:t>
      </w:r>
      <w:r w:rsidR="0009781D" w:rsidRPr="00FC5586">
        <w:rPr>
          <w:rFonts w:ascii="Simplified Arabic" w:hAnsi="Simplified Arabic" w:cs="Simplified Arabic"/>
          <w:sz w:val="28"/>
          <w:szCs w:val="28"/>
          <w:rtl/>
        </w:rPr>
        <w:t xml:space="preserve">والجماعة الأعظم في التفسير وفي الحديث وفي شتى تخصصات العلم الشرعي ينتسبون إليهم في العقيدة والأصول، </w:t>
      </w:r>
      <w:r w:rsidR="0009781D" w:rsidRPr="00FC5586">
        <w:rPr>
          <w:rFonts w:ascii="Simplified Arabic" w:hAnsi="Simplified Arabic" w:cs="Simplified Arabic"/>
          <w:bCs/>
          <w:sz w:val="28"/>
          <w:szCs w:val="28"/>
          <w:rtl/>
        </w:rPr>
        <w:t>و (</w:t>
      </w:r>
      <w:proofErr w:type="spellStart"/>
      <w:r w:rsidR="0009781D" w:rsidRPr="00FC5586">
        <w:rPr>
          <w:rFonts w:ascii="Simplified Arabic" w:hAnsi="Simplified Arabic" w:cs="Simplified Arabic"/>
          <w:bCs/>
          <w:sz w:val="28"/>
          <w:szCs w:val="28"/>
          <w:rtl/>
        </w:rPr>
        <w:t>الماتريدية</w:t>
      </w:r>
      <w:proofErr w:type="spellEnd"/>
      <w:r w:rsidR="0009781D" w:rsidRPr="00FC5586">
        <w:rPr>
          <w:rFonts w:ascii="Simplified Arabic" w:hAnsi="Simplified Arabic" w:cs="Simplified Arabic"/>
          <w:bCs/>
          <w:sz w:val="28"/>
          <w:szCs w:val="28"/>
          <w:rtl/>
        </w:rPr>
        <w:t>)</w:t>
      </w:r>
      <w:r w:rsidR="0012448F" w:rsidRPr="00FC5586">
        <w:rPr>
          <w:rFonts w:ascii="Simplified Arabic" w:hAnsi="Simplified Arabic" w:cs="Simplified Arabic"/>
          <w:bCs/>
          <w:sz w:val="28"/>
          <w:szCs w:val="28"/>
          <w:rtl/>
        </w:rPr>
        <w:t>:</w:t>
      </w:r>
      <w:r w:rsidR="0009781D" w:rsidRPr="00FC5586">
        <w:rPr>
          <w:rFonts w:ascii="Simplified Arabic" w:hAnsi="Simplified Arabic" w:cs="Simplified Arabic"/>
          <w:sz w:val="28"/>
          <w:szCs w:val="28"/>
          <w:rtl/>
        </w:rPr>
        <w:t xml:space="preserve"> هم امتداد السلف والمتخصصون في علم العقيدة على مذهب </w:t>
      </w:r>
      <w:r w:rsidR="00455953">
        <w:rPr>
          <w:rFonts w:ascii="Simplified Arabic" w:hAnsi="Simplified Arabic" w:cs="Simplified Arabic"/>
          <w:sz w:val="28"/>
          <w:szCs w:val="28"/>
          <w:rtl/>
        </w:rPr>
        <w:t xml:space="preserve">أهل </w:t>
      </w:r>
      <w:r w:rsidR="006930E2">
        <w:rPr>
          <w:rFonts w:ascii="Simplified Arabic" w:hAnsi="Simplified Arabic" w:cs="Simplified Arabic"/>
          <w:sz w:val="28"/>
          <w:szCs w:val="28"/>
          <w:rtl/>
        </w:rPr>
        <w:t xml:space="preserve">السنّة </w:t>
      </w:r>
      <w:r w:rsidR="0009781D" w:rsidRPr="00FC5586">
        <w:rPr>
          <w:rFonts w:ascii="Simplified Arabic" w:hAnsi="Simplified Arabic" w:cs="Simplified Arabic"/>
          <w:sz w:val="28"/>
          <w:szCs w:val="28"/>
          <w:rtl/>
        </w:rPr>
        <w:t xml:space="preserve">والجماعة والقائمون على ثغر الرد على الفرق الضالة والطوائف المنحرفة، وهم صنو الأشاعرة وإخوانهم في العقيدة، وينتسب إليهم عامة الأحناف أكثر مذاهب الفقه </w:t>
      </w:r>
      <w:r w:rsidR="0089524A" w:rsidRPr="00FC5586">
        <w:rPr>
          <w:rFonts w:ascii="Simplified Arabic" w:hAnsi="Simplified Arabic" w:cs="Simplified Arabic" w:hint="cs"/>
          <w:sz w:val="28"/>
          <w:szCs w:val="28"/>
          <w:rtl/>
        </w:rPr>
        <w:t xml:space="preserve">السني </w:t>
      </w:r>
      <w:r w:rsidR="0009781D" w:rsidRPr="00FC5586">
        <w:rPr>
          <w:rFonts w:ascii="Simplified Arabic" w:hAnsi="Simplified Arabic" w:cs="Simplified Arabic"/>
          <w:sz w:val="28"/>
          <w:szCs w:val="28"/>
          <w:rtl/>
        </w:rPr>
        <w:t xml:space="preserve">انتشارا، </w:t>
      </w:r>
      <w:r w:rsidR="0009781D" w:rsidRPr="00FC5586">
        <w:rPr>
          <w:rFonts w:ascii="Simplified Arabic" w:hAnsi="Simplified Arabic" w:cs="Simplified Arabic"/>
          <w:b/>
          <w:bCs/>
          <w:sz w:val="28"/>
          <w:szCs w:val="28"/>
          <w:rtl/>
        </w:rPr>
        <w:t>و</w:t>
      </w:r>
      <w:r w:rsidR="0009781D" w:rsidRPr="00FC5586">
        <w:rPr>
          <w:rFonts w:ascii="Simplified Arabic" w:hAnsi="Simplified Arabic" w:cs="Simplified Arabic"/>
          <w:b/>
          <w:bCs/>
          <w:sz w:val="28"/>
          <w:szCs w:val="28"/>
          <w:rtl/>
          <w:lang w:bidi="ar-KW"/>
        </w:rPr>
        <w:t>على مر عصور الإسلام وقرونه المتتالية كان مصطلح (</w:t>
      </w:r>
      <w:r w:rsidR="00455953">
        <w:rPr>
          <w:rFonts w:ascii="Simplified Arabic" w:hAnsi="Simplified Arabic" w:cs="Simplified Arabic"/>
          <w:b/>
          <w:bCs/>
          <w:sz w:val="28"/>
          <w:szCs w:val="28"/>
          <w:rtl/>
          <w:lang w:bidi="ar-KW"/>
        </w:rPr>
        <w:t xml:space="preserve">أهل </w:t>
      </w:r>
      <w:r w:rsidR="006930E2">
        <w:rPr>
          <w:rFonts w:ascii="Simplified Arabic" w:hAnsi="Simplified Arabic" w:cs="Simplified Arabic"/>
          <w:b/>
          <w:bCs/>
          <w:sz w:val="28"/>
          <w:szCs w:val="28"/>
          <w:rtl/>
          <w:lang w:bidi="ar-KW"/>
        </w:rPr>
        <w:t xml:space="preserve">السنّة </w:t>
      </w:r>
      <w:r w:rsidR="0009781D" w:rsidRPr="00FC5586">
        <w:rPr>
          <w:rFonts w:ascii="Simplified Arabic" w:hAnsi="Simplified Arabic" w:cs="Simplified Arabic"/>
          <w:b/>
          <w:bCs/>
          <w:sz w:val="28"/>
          <w:szCs w:val="28"/>
          <w:rtl/>
          <w:lang w:bidi="ar-KW"/>
        </w:rPr>
        <w:t>والجماعة)، إذا أطلق فالمراد بهم أصحاب الحديث (</w:t>
      </w:r>
      <w:r w:rsidR="00455953">
        <w:rPr>
          <w:rFonts w:ascii="Simplified Arabic" w:hAnsi="Simplified Arabic" w:cs="Simplified Arabic"/>
          <w:b/>
          <w:bCs/>
          <w:sz w:val="28"/>
          <w:szCs w:val="28"/>
          <w:rtl/>
          <w:lang w:bidi="ar-KW"/>
        </w:rPr>
        <w:t xml:space="preserve">أهل </w:t>
      </w:r>
      <w:r w:rsidR="0009781D" w:rsidRPr="00FC5586">
        <w:rPr>
          <w:rFonts w:ascii="Simplified Arabic" w:hAnsi="Simplified Arabic" w:cs="Simplified Arabic"/>
          <w:b/>
          <w:bCs/>
          <w:sz w:val="28"/>
          <w:szCs w:val="28"/>
          <w:rtl/>
          <w:lang w:bidi="ar-KW"/>
        </w:rPr>
        <w:t xml:space="preserve">الأثر)، والأشاعرة، </w:t>
      </w:r>
      <w:proofErr w:type="spellStart"/>
      <w:r w:rsidR="0009781D" w:rsidRPr="00FC5586">
        <w:rPr>
          <w:rFonts w:ascii="Simplified Arabic" w:hAnsi="Simplified Arabic" w:cs="Simplified Arabic"/>
          <w:b/>
          <w:bCs/>
          <w:sz w:val="28"/>
          <w:szCs w:val="28"/>
          <w:rtl/>
          <w:lang w:bidi="ar-KW"/>
        </w:rPr>
        <w:t>والماتريدية</w:t>
      </w:r>
      <w:proofErr w:type="spellEnd"/>
      <w:r w:rsidR="0009781D" w:rsidRPr="00FC5586">
        <w:rPr>
          <w:rFonts w:ascii="Simplified Arabic" w:hAnsi="Simplified Arabic" w:cs="Simplified Arabic"/>
          <w:b/>
          <w:bCs/>
          <w:sz w:val="28"/>
          <w:szCs w:val="28"/>
          <w:rtl/>
          <w:lang w:bidi="ar-KW"/>
        </w:rPr>
        <w:t>، ومجموعهم هم سواد الأمة الذين لا يجتمعون على ضلالة</w:t>
      </w:r>
      <w:r w:rsidR="0009781D" w:rsidRPr="00FC5586">
        <w:rPr>
          <w:rFonts w:ascii="Simplified Arabic" w:hAnsi="Simplified Arabic" w:cs="Simplified Arabic"/>
          <w:sz w:val="28"/>
          <w:szCs w:val="28"/>
          <w:rtl/>
          <w:lang w:bidi="ar-KW"/>
        </w:rPr>
        <w:t xml:space="preserve">، كما جاء في الحديث المشهور: (لا تجتمع أمتـي علـى الضلالة) </w:t>
      </w:r>
      <w:r w:rsidR="0009781D" w:rsidRPr="00FC5586">
        <w:rPr>
          <w:rFonts w:ascii="Simplified Arabic" w:hAnsi="Simplified Arabic" w:cs="Simplified Arabic"/>
          <w:sz w:val="28"/>
          <w:szCs w:val="28"/>
          <w:rtl/>
        </w:rPr>
        <w:t>قال الحافظ السخاوي بعد أن عدّد طرق الحديث وأسانيده: وبالجملة فهو حديث مشهور المتن، ذو أسانيد كثير</w:t>
      </w:r>
      <w:r w:rsidR="0089524A" w:rsidRPr="00FC5586">
        <w:rPr>
          <w:rFonts w:ascii="Simplified Arabic" w:hAnsi="Simplified Arabic" w:cs="Simplified Arabic" w:hint="cs"/>
          <w:sz w:val="28"/>
          <w:szCs w:val="28"/>
          <w:rtl/>
        </w:rPr>
        <w:t>ة</w:t>
      </w:r>
      <w:r w:rsidR="0009781D" w:rsidRPr="00FC5586">
        <w:rPr>
          <w:rFonts w:ascii="Simplified Arabic" w:hAnsi="Simplified Arabic" w:cs="Simplified Arabic"/>
          <w:sz w:val="28"/>
          <w:szCs w:val="28"/>
          <w:rtl/>
        </w:rPr>
        <w:t xml:space="preserve"> وشواهد متعددة في المرفوع وغيره، [المقاصد الحسنة حديث رقم 1288]،</w:t>
      </w:r>
      <w:r w:rsidR="0009781D" w:rsidRPr="00FC5586">
        <w:rPr>
          <w:rFonts w:ascii="Simplified Arabic" w:hAnsi="Simplified Arabic" w:cs="Simplified Arabic"/>
          <w:sz w:val="28"/>
          <w:szCs w:val="28"/>
          <w:rtl/>
          <w:lang w:bidi="ar-KW"/>
        </w:rPr>
        <w:t xml:space="preserve"> </w:t>
      </w:r>
    </w:p>
    <w:p w14:paraId="723749D4" w14:textId="5C98B9E0" w:rsidR="0009781D" w:rsidRPr="00FC5586" w:rsidRDefault="00D308BD" w:rsidP="0009781D">
      <w:pPr>
        <w:bidi/>
        <w:jc w:val="both"/>
        <w:rPr>
          <w:rFonts w:ascii="Simplified Arabic" w:hAnsi="Simplified Arabic" w:cs="Simplified Arabic"/>
          <w:b/>
          <w:sz w:val="28"/>
          <w:szCs w:val="28"/>
          <w:rtl/>
          <w:lang w:bidi="ar-KW"/>
        </w:rPr>
      </w:pPr>
      <w:r w:rsidRPr="00FC5586">
        <w:rPr>
          <w:rFonts w:ascii="Simplified Arabic" w:hAnsi="Simplified Arabic" w:cs="Simplified Arabic"/>
          <w:b/>
          <w:bCs/>
          <w:sz w:val="40"/>
          <w:szCs w:val="40"/>
          <w:highlight w:val="yellow"/>
          <w:u w:val="single"/>
          <w:rtl/>
        </w:rPr>
        <w:t xml:space="preserve">[المفتاح </w:t>
      </w:r>
      <w:r w:rsidR="002F3894" w:rsidRPr="00FC5586">
        <w:rPr>
          <w:rFonts w:ascii="Simplified Arabic" w:hAnsi="Simplified Arabic" w:cs="Simplified Arabic" w:hint="cs"/>
          <w:b/>
          <w:bCs/>
          <w:sz w:val="40"/>
          <w:szCs w:val="40"/>
          <w:highlight w:val="yellow"/>
          <w:u w:val="single"/>
          <w:rtl/>
        </w:rPr>
        <w:t>الثاني</w:t>
      </w:r>
      <w:r w:rsidRPr="00FC5586">
        <w:rPr>
          <w:rFonts w:ascii="Simplified Arabic" w:hAnsi="Simplified Arabic" w:cs="Simplified Arabic"/>
          <w:b/>
          <w:bCs/>
          <w:sz w:val="40"/>
          <w:szCs w:val="40"/>
          <w:highlight w:val="yellow"/>
          <w:u w:val="single"/>
          <w:rtl/>
        </w:rPr>
        <w:t>]</w:t>
      </w:r>
      <w:r w:rsidRPr="00FC5586">
        <w:rPr>
          <w:rFonts w:ascii="Simplified Arabic" w:hAnsi="Simplified Arabic" w:cs="Simplified Arabic"/>
          <w:b/>
          <w:bCs/>
          <w:sz w:val="40"/>
          <w:szCs w:val="40"/>
          <w:rtl/>
        </w:rPr>
        <w:t>:</w:t>
      </w:r>
      <w:r w:rsidRPr="00FC5586">
        <w:rPr>
          <w:rFonts w:ascii="Simplified Arabic" w:hAnsi="Simplified Arabic" w:cs="Simplified Arabic"/>
          <w:sz w:val="28"/>
          <w:szCs w:val="28"/>
          <w:rtl/>
        </w:rPr>
        <w:t xml:space="preserve"> </w:t>
      </w:r>
      <w:r w:rsidR="0009781D" w:rsidRPr="00FC5586">
        <w:rPr>
          <w:rFonts w:ascii="Simplified Arabic" w:hAnsi="Simplified Arabic" w:cs="Simplified Arabic"/>
          <w:bCs/>
          <w:sz w:val="28"/>
          <w:szCs w:val="28"/>
          <w:rtl/>
          <w:lang w:bidi="ar-KW"/>
        </w:rPr>
        <w:t xml:space="preserve">الأثرية على وفاق تام مع الأشاعرة </w:t>
      </w:r>
      <w:proofErr w:type="spellStart"/>
      <w:r w:rsidR="0009781D" w:rsidRPr="00FC5586">
        <w:rPr>
          <w:rFonts w:ascii="Simplified Arabic" w:hAnsi="Simplified Arabic" w:cs="Simplified Arabic"/>
          <w:bCs/>
          <w:sz w:val="28"/>
          <w:szCs w:val="28"/>
          <w:rtl/>
          <w:lang w:bidi="ar-KW"/>
        </w:rPr>
        <w:t>والماتريدية</w:t>
      </w:r>
      <w:proofErr w:type="spellEnd"/>
      <w:r w:rsidR="0009781D" w:rsidRPr="00FC5586">
        <w:rPr>
          <w:rFonts w:ascii="Simplified Arabic" w:hAnsi="Simplified Arabic" w:cs="Simplified Arabic"/>
          <w:bCs/>
          <w:sz w:val="28"/>
          <w:szCs w:val="28"/>
          <w:rtl/>
          <w:lang w:bidi="ar-KW"/>
        </w:rPr>
        <w:t xml:space="preserve"> في أصول العقيدة: قال العلامة السفاريني الحنبلي</w:t>
      </w:r>
      <w:r w:rsidR="0009781D" w:rsidRPr="00FC5586">
        <w:rPr>
          <w:rFonts w:ascii="Simplified Arabic" w:hAnsi="Simplified Arabic" w:cs="Simplified Arabic"/>
          <w:sz w:val="28"/>
          <w:szCs w:val="28"/>
          <w:rtl/>
          <w:lang w:bidi="ar-KW"/>
        </w:rPr>
        <w:t xml:space="preserve"> رحمه الله تعالى (لوامع الأنوار البهية 1 / 73)</w:t>
      </w:r>
      <w:r w:rsidR="0012448F" w:rsidRPr="00FC5586">
        <w:rPr>
          <w:rFonts w:ascii="Simplified Arabic" w:hAnsi="Simplified Arabic" w:cs="Simplified Arabic"/>
          <w:sz w:val="28"/>
          <w:szCs w:val="28"/>
          <w:rtl/>
          <w:lang w:bidi="ar-KW"/>
        </w:rPr>
        <w:t>:</w:t>
      </w:r>
      <w:r w:rsidR="0009781D" w:rsidRPr="00FC5586">
        <w:rPr>
          <w:rFonts w:ascii="Simplified Arabic" w:hAnsi="Simplified Arabic" w:cs="Simplified Arabic"/>
          <w:sz w:val="28"/>
          <w:szCs w:val="28"/>
          <w:rtl/>
          <w:lang w:bidi="ar-KW"/>
        </w:rPr>
        <w:t xml:space="preserve"> </w:t>
      </w:r>
      <w:r w:rsidR="00455953">
        <w:rPr>
          <w:rFonts w:ascii="Simplified Arabic" w:hAnsi="Simplified Arabic" w:cs="Simplified Arabic"/>
          <w:sz w:val="28"/>
          <w:szCs w:val="28"/>
          <w:rtl/>
          <w:lang w:bidi="ar-KW"/>
        </w:rPr>
        <w:t xml:space="preserve">أهل </w:t>
      </w:r>
      <w:r w:rsidR="006930E2">
        <w:rPr>
          <w:rFonts w:ascii="Simplified Arabic" w:hAnsi="Simplified Arabic" w:cs="Simplified Arabic"/>
          <w:sz w:val="28"/>
          <w:szCs w:val="28"/>
          <w:rtl/>
          <w:lang w:bidi="ar-KW"/>
        </w:rPr>
        <w:t xml:space="preserve">السنّة </w:t>
      </w:r>
      <w:r w:rsidR="0009781D" w:rsidRPr="00FC5586">
        <w:rPr>
          <w:rFonts w:ascii="Simplified Arabic" w:hAnsi="Simplified Arabic" w:cs="Simplified Arabic"/>
          <w:sz w:val="28"/>
          <w:szCs w:val="28"/>
          <w:rtl/>
          <w:lang w:bidi="ar-KW"/>
        </w:rPr>
        <w:t>والجماعة ثلاث فرق: (الأثرية)، وإمامهم أحمد بن حنبل رضي الله عنه، و (الأشعرية)، وإمامهم أبو الحسن الأشعري رحمه الله، و (</w:t>
      </w:r>
      <w:proofErr w:type="spellStart"/>
      <w:r w:rsidR="0009781D" w:rsidRPr="00FC5586">
        <w:rPr>
          <w:rFonts w:ascii="Simplified Arabic" w:hAnsi="Simplified Arabic" w:cs="Simplified Arabic"/>
          <w:sz w:val="28"/>
          <w:szCs w:val="28"/>
          <w:rtl/>
          <w:lang w:bidi="ar-KW"/>
        </w:rPr>
        <w:t>الماتريدية</w:t>
      </w:r>
      <w:proofErr w:type="spellEnd"/>
      <w:r w:rsidR="0009781D" w:rsidRPr="00FC5586">
        <w:rPr>
          <w:rFonts w:ascii="Simplified Arabic" w:hAnsi="Simplified Arabic" w:cs="Simplified Arabic"/>
          <w:sz w:val="28"/>
          <w:szCs w:val="28"/>
          <w:rtl/>
          <w:lang w:bidi="ar-KW"/>
        </w:rPr>
        <w:t xml:space="preserve">)، وإمامهم أبو منصور الماتريدي رحمه الله تعالى) اهـ.، </w:t>
      </w:r>
    </w:p>
    <w:p w14:paraId="4E182E92" w14:textId="597DFA68" w:rsidR="0009781D" w:rsidRPr="00FC5586" w:rsidRDefault="00D308BD" w:rsidP="0009781D">
      <w:pPr>
        <w:bidi/>
        <w:jc w:val="both"/>
        <w:rPr>
          <w:rFonts w:ascii="Simplified Arabic" w:hAnsi="Simplified Arabic" w:cs="Simplified Arabic"/>
          <w:b/>
          <w:sz w:val="28"/>
          <w:szCs w:val="28"/>
        </w:rPr>
      </w:pPr>
      <w:r w:rsidRPr="00FC5586">
        <w:rPr>
          <w:rFonts w:ascii="Simplified Arabic" w:hAnsi="Simplified Arabic" w:cs="Simplified Arabic"/>
          <w:b/>
          <w:bCs/>
          <w:sz w:val="40"/>
          <w:szCs w:val="40"/>
          <w:highlight w:val="yellow"/>
          <w:u w:val="single"/>
          <w:rtl/>
        </w:rPr>
        <w:t xml:space="preserve">[المفتاح </w:t>
      </w:r>
      <w:r w:rsidR="002F3894" w:rsidRPr="00FC5586">
        <w:rPr>
          <w:rFonts w:ascii="Simplified Arabic" w:hAnsi="Simplified Arabic" w:cs="Simplified Arabic" w:hint="cs"/>
          <w:b/>
          <w:bCs/>
          <w:sz w:val="40"/>
          <w:szCs w:val="40"/>
          <w:highlight w:val="yellow"/>
          <w:u w:val="single"/>
          <w:rtl/>
        </w:rPr>
        <w:t>الثالث</w:t>
      </w:r>
      <w:r w:rsidRPr="00FC5586">
        <w:rPr>
          <w:rFonts w:ascii="Simplified Arabic" w:hAnsi="Simplified Arabic" w:cs="Simplified Arabic"/>
          <w:b/>
          <w:bCs/>
          <w:sz w:val="40"/>
          <w:szCs w:val="40"/>
          <w:highlight w:val="yellow"/>
          <w:u w:val="single"/>
          <w:rtl/>
        </w:rPr>
        <w:t>]</w:t>
      </w:r>
      <w:r w:rsidRPr="00FC5586">
        <w:rPr>
          <w:rFonts w:ascii="Simplified Arabic" w:hAnsi="Simplified Arabic" w:cs="Simplified Arabic"/>
          <w:b/>
          <w:bCs/>
          <w:sz w:val="40"/>
          <w:szCs w:val="40"/>
          <w:rtl/>
        </w:rPr>
        <w:t>:</w:t>
      </w:r>
      <w:r w:rsidRPr="00FC5586">
        <w:rPr>
          <w:rFonts w:ascii="Simplified Arabic" w:hAnsi="Simplified Arabic" w:cs="Simplified Arabic"/>
          <w:sz w:val="28"/>
          <w:szCs w:val="28"/>
          <w:rtl/>
        </w:rPr>
        <w:t xml:space="preserve"> </w:t>
      </w:r>
      <w:r w:rsidR="0009781D" w:rsidRPr="00FC5586">
        <w:rPr>
          <w:rFonts w:ascii="Simplified Arabic" w:hAnsi="Simplified Arabic" w:cs="Simplified Arabic"/>
          <w:bCs/>
          <w:sz w:val="28"/>
          <w:szCs w:val="28"/>
          <w:rtl/>
        </w:rPr>
        <w:t xml:space="preserve">الفرق كبير بين الأثرية </w:t>
      </w:r>
      <w:proofErr w:type="spellStart"/>
      <w:r w:rsidR="0009781D" w:rsidRPr="00FC5586">
        <w:rPr>
          <w:rFonts w:ascii="Simplified Arabic" w:hAnsi="Simplified Arabic" w:cs="Simplified Arabic"/>
          <w:bCs/>
          <w:sz w:val="28"/>
          <w:szCs w:val="28"/>
          <w:rtl/>
        </w:rPr>
        <w:t>والحشوية</w:t>
      </w:r>
      <w:proofErr w:type="spellEnd"/>
      <w:r w:rsidR="0009781D" w:rsidRPr="00FC5586">
        <w:rPr>
          <w:rFonts w:ascii="Simplified Arabic" w:hAnsi="Simplified Arabic" w:cs="Simplified Arabic"/>
          <w:bCs/>
          <w:sz w:val="28"/>
          <w:szCs w:val="28"/>
          <w:rtl/>
        </w:rPr>
        <w:t xml:space="preserve">: </w:t>
      </w:r>
      <w:r w:rsidR="0009781D" w:rsidRPr="00FC5586">
        <w:rPr>
          <w:rFonts w:ascii="Simplified Arabic" w:hAnsi="Simplified Arabic" w:cs="Simplified Arabic"/>
          <w:sz w:val="28"/>
          <w:szCs w:val="28"/>
          <w:rtl/>
        </w:rPr>
        <w:t xml:space="preserve">الفرق كبير بين الأثرية </w:t>
      </w:r>
      <w:proofErr w:type="spellStart"/>
      <w:r w:rsidR="0009781D" w:rsidRPr="00FC5586">
        <w:rPr>
          <w:rFonts w:ascii="Simplified Arabic" w:hAnsi="Simplified Arabic" w:cs="Simplified Arabic"/>
          <w:sz w:val="28"/>
          <w:szCs w:val="28"/>
          <w:rtl/>
        </w:rPr>
        <w:t>والحشوية</w:t>
      </w:r>
      <w:proofErr w:type="spellEnd"/>
      <w:r w:rsidR="0009781D" w:rsidRPr="00FC5586">
        <w:rPr>
          <w:rFonts w:ascii="Simplified Arabic" w:hAnsi="Simplified Arabic" w:cs="Simplified Arabic"/>
          <w:sz w:val="28"/>
          <w:szCs w:val="28"/>
          <w:rtl/>
        </w:rPr>
        <w:t xml:space="preserve"> بل لا تصح المقارنة أصلاً، فإنّ الأثرية لديهم من قواعد التقديس والتنزيه ما يمنعهم من الحشو والخوض في ذات الله تعالى وصفاته بما لا يليق، ولذلك نجدهم عند متشابهات الصفات يرون تفويض علم هذا </w:t>
      </w:r>
      <w:r w:rsidR="0009781D" w:rsidRPr="00FC5586">
        <w:rPr>
          <w:rFonts w:ascii="Simplified Arabic" w:hAnsi="Simplified Arabic" w:cs="Simplified Arabic"/>
          <w:sz w:val="28"/>
          <w:szCs w:val="28"/>
          <w:rtl/>
        </w:rPr>
        <w:lastRenderedPageBreak/>
        <w:t xml:space="preserve">المتشابه إلى الله، لأنّ ظاهره يوحي بما هو محال على الله تعالى من نسبة الأجزاء والأبعاض والجوارح إلى ذات الله تعالى، أو نسبة الحوادث من الحركة والسكون إلى الله تعالى القديم المنزه عن الحوادث، وأما </w:t>
      </w:r>
      <w:proofErr w:type="spellStart"/>
      <w:r w:rsidR="0009781D" w:rsidRPr="00FC5586">
        <w:rPr>
          <w:rFonts w:ascii="Simplified Arabic" w:hAnsi="Simplified Arabic" w:cs="Simplified Arabic"/>
          <w:sz w:val="28"/>
          <w:szCs w:val="28"/>
          <w:rtl/>
        </w:rPr>
        <w:t>الحشوية</w:t>
      </w:r>
      <w:proofErr w:type="spellEnd"/>
      <w:r w:rsidR="0009781D" w:rsidRPr="00FC5586">
        <w:rPr>
          <w:rFonts w:ascii="Simplified Arabic" w:hAnsi="Simplified Arabic" w:cs="Simplified Arabic"/>
          <w:sz w:val="28"/>
          <w:szCs w:val="28"/>
          <w:rtl/>
        </w:rPr>
        <w:t xml:space="preserve"> فليست لديهم قواعد للتنزيه ولا هم يعلمون من علم التقديس ما يردعهم عن الخوض في ذات الله تعالى وصفاته بما لا يليق، وهم لا يفرقون بين المحكم والمتشابه، وهم يرون اثبات المعنى الظاهر للمتشابهات وتفويض الكيفية إلى الله، وكلاهما (الأثرية </w:t>
      </w:r>
      <w:proofErr w:type="spellStart"/>
      <w:r w:rsidR="0009781D" w:rsidRPr="00FC5586">
        <w:rPr>
          <w:rFonts w:ascii="Simplified Arabic" w:hAnsi="Simplified Arabic" w:cs="Simplified Arabic"/>
          <w:sz w:val="28"/>
          <w:szCs w:val="28"/>
          <w:rtl/>
        </w:rPr>
        <w:t>والحشوية</w:t>
      </w:r>
      <w:proofErr w:type="spellEnd"/>
      <w:r w:rsidR="0009781D" w:rsidRPr="00FC5586">
        <w:rPr>
          <w:rFonts w:ascii="Simplified Arabic" w:hAnsi="Simplified Arabic" w:cs="Simplified Arabic"/>
          <w:sz w:val="28"/>
          <w:szCs w:val="28"/>
          <w:rtl/>
        </w:rPr>
        <w:t xml:space="preserve">) يتنازعان الانتساب إلى الإمام أحمد ابن حنبل رحمه الله، </w:t>
      </w:r>
      <w:r w:rsidR="0009781D" w:rsidRPr="00FC5586">
        <w:rPr>
          <w:rFonts w:ascii="Simplified Arabic" w:hAnsi="Simplified Arabic" w:cs="Simplified Arabic"/>
          <w:b/>
          <w:bCs/>
          <w:sz w:val="28"/>
          <w:szCs w:val="28"/>
          <w:rtl/>
        </w:rPr>
        <w:t>وقد جزم الحافظ ابن الجوزي</w:t>
      </w:r>
      <w:r w:rsidR="0009781D" w:rsidRPr="00FC5586">
        <w:rPr>
          <w:rFonts w:ascii="Simplified Arabic" w:hAnsi="Simplified Arabic" w:cs="Simplified Arabic"/>
          <w:sz w:val="28"/>
          <w:szCs w:val="28"/>
          <w:rtl/>
        </w:rPr>
        <w:t xml:space="preserve"> أحد أكبر أعلام الحنابلة في القرن الخامس، وهو الإمام أبو الفرج </w:t>
      </w:r>
      <w:r w:rsidR="0089524A" w:rsidRPr="00FC5586">
        <w:rPr>
          <w:rFonts w:ascii="Simplified Arabic" w:hAnsi="Simplified Arabic" w:cs="Simplified Arabic" w:hint="cs"/>
          <w:sz w:val="28"/>
          <w:szCs w:val="28"/>
          <w:rtl/>
        </w:rPr>
        <w:t>ابن الجوزي</w:t>
      </w:r>
      <w:r w:rsidR="0009781D" w:rsidRPr="00FC5586">
        <w:rPr>
          <w:rFonts w:ascii="Simplified Arabic" w:hAnsi="Simplified Arabic" w:cs="Simplified Arabic"/>
          <w:sz w:val="28"/>
          <w:szCs w:val="28"/>
          <w:rtl/>
        </w:rPr>
        <w:t xml:space="preserve">: أنّ الإمام أحمد رحمه الله تعالى كان على تفويض علم المتشابه إلى الله، وهو على ذلك كان أثرياً، وهاجم كل من خالف ذلك من الحنابلة، واتهمهم بالإساءة إلى الإمام أحمد وإلى مذهبه، ودعا عليهم، </w:t>
      </w:r>
      <w:r w:rsidR="0009781D" w:rsidRPr="00FC5586">
        <w:rPr>
          <w:rFonts w:ascii="Simplified Arabic" w:hAnsi="Simplified Arabic" w:cs="Simplified Arabic"/>
          <w:b/>
          <w:bCs/>
          <w:sz w:val="28"/>
          <w:szCs w:val="28"/>
          <w:rtl/>
        </w:rPr>
        <w:t>وانظر كتابة الباز الأشهب في الرد على مخالفيه</w:t>
      </w:r>
      <w:r w:rsidR="0009781D" w:rsidRPr="00FC5586">
        <w:rPr>
          <w:rFonts w:ascii="Simplified Arabic" w:hAnsi="Simplified Arabic" w:cs="Simplified Arabic"/>
          <w:sz w:val="28"/>
          <w:szCs w:val="28"/>
          <w:rtl/>
        </w:rPr>
        <w:t xml:space="preserve">، وكانوا ثلاثة من شيوخ المذهب الحنبلي، وهم: ابن حامد البغدادي، والقاضي أبو يعلى الفراء، وأبو الحسن ابن </w:t>
      </w:r>
      <w:proofErr w:type="spellStart"/>
      <w:r w:rsidR="0009781D" w:rsidRPr="00FC5586">
        <w:rPr>
          <w:rFonts w:ascii="Simplified Arabic" w:hAnsi="Simplified Arabic" w:cs="Simplified Arabic"/>
          <w:sz w:val="28"/>
          <w:szCs w:val="28"/>
          <w:rtl/>
        </w:rPr>
        <w:t>الزاغوني</w:t>
      </w:r>
      <w:proofErr w:type="spellEnd"/>
      <w:r w:rsidR="0009781D" w:rsidRPr="00FC5586">
        <w:rPr>
          <w:rFonts w:ascii="Simplified Arabic" w:hAnsi="Simplified Arabic" w:cs="Simplified Arabic"/>
          <w:sz w:val="28"/>
          <w:szCs w:val="28"/>
          <w:rtl/>
        </w:rPr>
        <w:t>، واتهمهم بأنهم صنفوا كتبا شانوا بها مذهب الإمام أحمد بن حنبل، وقال في خاتمة كتابه: " ولما علم بكتابي هذا جماعة من الجهال لم يعجبهم، لأنهم ألفوا كلام رؤسائهم المجسمة، فقالوا ليس هذا المذهب. قلت: ليس بمذهبكم ولا مذهب من قلدتم من أشياخكم، فقد نزهتُ مذهب الإمام أحمد رحمه الله، ونفيت عنه كذب المنقولات وهذيان المعقولات " أهـ،</w:t>
      </w:r>
    </w:p>
    <w:p w14:paraId="10BF67E4" w14:textId="2C1D1F7B" w:rsidR="0009781D" w:rsidRPr="00FC5586" w:rsidRDefault="00FC0D2F" w:rsidP="0009781D">
      <w:pPr>
        <w:bidi/>
        <w:jc w:val="both"/>
        <w:rPr>
          <w:rFonts w:ascii="Simplified Arabic" w:hAnsi="Simplified Arabic" w:cs="Simplified Arabic"/>
          <w:b/>
          <w:sz w:val="28"/>
          <w:szCs w:val="28"/>
          <w:rtl/>
        </w:rPr>
      </w:pPr>
      <w:r w:rsidRPr="00FC5586">
        <w:rPr>
          <w:rFonts w:ascii="Simplified Arabic" w:hAnsi="Simplified Arabic" w:cs="Simplified Arabic"/>
          <w:b/>
          <w:bCs/>
          <w:sz w:val="40"/>
          <w:szCs w:val="40"/>
          <w:highlight w:val="yellow"/>
          <w:u w:val="single"/>
          <w:rtl/>
        </w:rPr>
        <w:t xml:space="preserve">[المفتاح </w:t>
      </w:r>
      <w:r w:rsidR="002F3894" w:rsidRPr="00FC5586">
        <w:rPr>
          <w:rFonts w:ascii="Simplified Arabic" w:hAnsi="Simplified Arabic" w:cs="Simplified Arabic" w:hint="cs"/>
          <w:b/>
          <w:bCs/>
          <w:sz w:val="40"/>
          <w:szCs w:val="40"/>
          <w:highlight w:val="yellow"/>
          <w:u w:val="single"/>
          <w:rtl/>
        </w:rPr>
        <w:t>الرابع</w:t>
      </w:r>
      <w:r w:rsidRPr="00FC5586">
        <w:rPr>
          <w:rFonts w:ascii="Simplified Arabic" w:hAnsi="Simplified Arabic" w:cs="Simplified Arabic"/>
          <w:b/>
          <w:bCs/>
          <w:sz w:val="40"/>
          <w:szCs w:val="40"/>
          <w:highlight w:val="yellow"/>
          <w:u w:val="single"/>
          <w:rtl/>
        </w:rPr>
        <w:t>]</w:t>
      </w:r>
      <w:r w:rsidRPr="00FC5586">
        <w:rPr>
          <w:rFonts w:ascii="Simplified Arabic" w:hAnsi="Simplified Arabic" w:cs="Simplified Arabic"/>
          <w:b/>
          <w:bCs/>
          <w:sz w:val="40"/>
          <w:szCs w:val="40"/>
          <w:rtl/>
        </w:rPr>
        <w:t>:</w:t>
      </w:r>
      <w:r w:rsidRPr="00FC5586">
        <w:rPr>
          <w:rFonts w:ascii="Simplified Arabic" w:hAnsi="Simplified Arabic" w:cs="Simplified Arabic"/>
          <w:sz w:val="28"/>
          <w:szCs w:val="28"/>
          <w:rtl/>
        </w:rPr>
        <w:t xml:space="preserve"> </w:t>
      </w:r>
      <w:r w:rsidR="0009781D" w:rsidRPr="00FC5586">
        <w:rPr>
          <w:rFonts w:ascii="Simplified Arabic" w:hAnsi="Simplified Arabic" w:cs="Simplified Arabic"/>
          <w:bCs/>
          <w:sz w:val="28"/>
          <w:szCs w:val="28"/>
          <w:rtl/>
          <w:lang w:bidi="ar-KW"/>
        </w:rPr>
        <w:t xml:space="preserve">ذهول </w:t>
      </w:r>
      <w:proofErr w:type="spellStart"/>
      <w:r w:rsidR="0009781D" w:rsidRPr="00FC5586">
        <w:rPr>
          <w:rFonts w:ascii="Simplified Arabic" w:hAnsi="Simplified Arabic" w:cs="Simplified Arabic"/>
          <w:bCs/>
          <w:sz w:val="28"/>
          <w:szCs w:val="28"/>
          <w:rtl/>
          <w:lang w:bidi="ar-KW"/>
        </w:rPr>
        <w:t>الحشوية</w:t>
      </w:r>
      <w:proofErr w:type="spellEnd"/>
      <w:r w:rsidR="0009781D" w:rsidRPr="00FC5586">
        <w:rPr>
          <w:rFonts w:ascii="Simplified Arabic" w:hAnsi="Simplified Arabic" w:cs="Simplified Arabic"/>
          <w:bCs/>
          <w:sz w:val="28"/>
          <w:szCs w:val="28"/>
          <w:rtl/>
          <w:lang w:bidi="ar-KW"/>
        </w:rPr>
        <w:t xml:space="preserve"> عن حقيقة مذهب السلف: </w:t>
      </w:r>
      <w:r w:rsidR="0009781D" w:rsidRPr="00FC5586">
        <w:rPr>
          <w:rFonts w:ascii="Simplified Arabic" w:hAnsi="Simplified Arabic" w:cs="Simplified Arabic"/>
          <w:sz w:val="28"/>
          <w:szCs w:val="28"/>
          <w:rtl/>
          <w:lang w:bidi="ar-KW"/>
        </w:rPr>
        <w:t xml:space="preserve">لقد ذهل </w:t>
      </w:r>
      <w:proofErr w:type="spellStart"/>
      <w:r w:rsidR="0009781D" w:rsidRPr="00FC5586">
        <w:rPr>
          <w:rFonts w:ascii="Simplified Arabic" w:hAnsi="Simplified Arabic" w:cs="Simplified Arabic"/>
          <w:sz w:val="28"/>
          <w:szCs w:val="28"/>
          <w:rtl/>
          <w:lang w:bidi="ar-KW"/>
        </w:rPr>
        <w:t>الحشوية</w:t>
      </w:r>
      <w:proofErr w:type="spellEnd"/>
      <w:r w:rsidR="0009781D" w:rsidRPr="00FC5586">
        <w:rPr>
          <w:rFonts w:ascii="Simplified Arabic" w:hAnsi="Simplified Arabic" w:cs="Simplified Arabic"/>
          <w:sz w:val="28"/>
          <w:szCs w:val="28"/>
          <w:rtl/>
          <w:lang w:bidi="ar-KW"/>
        </w:rPr>
        <w:t xml:space="preserve"> عن حقيقة مذهب السلف والأثرية امتداد السلف الحقيقيون في تفويض علم المتشابه إلى الله تعالى، ثم لم يكتفوا بذلك حتى اتهموا الأثرية المفوضة في المتشابهات بالتجهيل والتبديع وأنهم أشر </w:t>
      </w:r>
      <w:r w:rsidR="00455953">
        <w:rPr>
          <w:rFonts w:ascii="Simplified Arabic" w:hAnsi="Simplified Arabic" w:cs="Simplified Arabic"/>
          <w:sz w:val="28"/>
          <w:szCs w:val="28"/>
          <w:rtl/>
          <w:lang w:bidi="ar-KW"/>
        </w:rPr>
        <w:t xml:space="preserve">أهل </w:t>
      </w:r>
      <w:r w:rsidR="0009781D" w:rsidRPr="00FC5586">
        <w:rPr>
          <w:rFonts w:ascii="Simplified Arabic" w:hAnsi="Simplified Arabic" w:cs="Simplified Arabic"/>
          <w:sz w:val="28"/>
          <w:szCs w:val="28"/>
          <w:rtl/>
          <w:lang w:bidi="ar-KW"/>
        </w:rPr>
        <w:t xml:space="preserve">البدع، مع أنهم هم امتداد السلف الحقيقيين، ثم لم يكتفوا بذلك حتى اتهموا الأشاعرة </w:t>
      </w:r>
      <w:proofErr w:type="spellStart"/>
      <w:r w:rsidR="0009781D" w:rsidRPr="00FC5586">
        <w:rPr>
          <w:rFonts w:ascii="Simplified Arabic" w:hAnsi="Simplified Arabic" w:cs="Simplified Arabic"/>
          <w:sz w:val="28"/>
          <w:szCs w:val="28"/>
          <w:rtl/>
          <w:lang w:bidi="ar-KW"/>
        </w:rPr>
        <w:t>والماتريدية</w:t>
      </w:r>
      <w:proofErr w:type="spellEnd"/>
      <w:r w:rsidR="0009781D" w:rsidRPr="00FC5586">
        <w:rPr>
          <w:rFonts w:ascii="Simplified Arabic" w:hAnsi="Simplified Arabic" w:cs="Simplified Arabic"/>
          <w:sz w:val="28"/>
          <w:szCs w:val="28"/>
          <w:rtl/>
          <w:lang w:bidi="ar-KW"/>
        </w:rPr>
        <w:t xml:space="preserve"> أكابر علماء العقيدة المتخصصين فيها على منهاج </w:t>
      </w:r>
      <w:r w:rsidR="00455953">
        <w:rPr>
          <w:rFonts w:ascii="Simplified Arabic" w:hAnsi="Simplified Arabic" w:cs="Simplified Arabic"/>
          <w:sz w:val="28"/>
          <w:szCs w:val="28"/>
          <w:rtl/>
          <w:lang w:bidi="ar-KW"/>
        </w:rPr>
        <w:t xml:space="preserve">أهل </w:t>
      </w:r>
      <w:r w:rsidR="0009781D" w:rsidRPr="00FC5586">
        <w:rPr>
          <w:rFonts w:ascii="Simplified Arabic" w:hAnsi="Simplified Arabic" w:cs="Simplified Arabic"/>
          <w:sz w:val="28"/>
          <w:szCs w:val="28"/>
          <w:rtl/>
          <w:lang w:bidi="ar-KW"/>
        </w:rPr>
        <w:t xml:space="preserve">الحق بأنّهم متعطلة ومؤولة وانّهم ليسوا من </w:t>
      </w:r>
      <w:r w:rsidR="00455953">
        <w:rPr>
          <w:rFonts w:ascii="Simplified Arabic" w:hAnsi="Simplified Arabic" w:cs="Simplified Arabic"/>
          <w:sz w:val="28"/>
          <w:szCs w:val="28"/>
          <w:rtl/>
          <w:lang w:bidi="ar-KW"/>
        </w:rPr>
        <w:t xml:space="preserve">أهل </w:t>
      </w:r>
      <w:r w:rsidR="006930E2">
        <w:rPr>
          <w:rFonts w:ascii="Simplified Arabic" w:hAnsi="Simplified Arabic" w:cs="Simplified Arabic"/>
          <w:sz w:val="28"/>
          <w:szCs w:val="28"/>
          <w:rtl/>
          <w:lang w:bidi="ar-KW"/>
        </w:rPr>
        <w:t xml:space="preserve">السنّة </w:t>
      </w:r>
      <w:r w:rsidR="0009781D" w:rsidRPr="00FC5586">
        <w:rPr>
          <w:rFonts w:ascii="Simplified Arabic" w:hAnsi="Simplified Arabic" w:cs="Simplified Arabic"/>
          <w:sz w:val="28"/>
          <w:szCs w:val="28"/>
          <w:rtl/>
          <w:lang w:bidi="ar-KW"/>
        </w:rPr>
        <w:t>والجماعة في باب الصفات، مع أنّ الحق والصواب أنّهم (</w:t>
      </w:r>
      <w:proofErr w:type="spellStart"/>
      <w:r w:rsidR="0009781D" w:rsidRPr="00FC5586">
        <w:rPr>
          <w:rFonts w:ascii="Simplified Arabic" w:hAnsi="Simplified Arabic" w:cs="Simplified Arabic"/>
          <w:sz w:val="28"/>
          <w:szCs w:val="28"/>
          <w:rtl/>
          <w:lang w:bidi="ar-KW"/>
        </w:rPr>
        <w:t>الحشوية</w:t>
      </w:r>
      <w:proofErr w:type="spellEnd"/>
      <w:r w:rsidR="0009781D" w:rsidRPr="00FC5586">
        <w:rPr>
          <w:rFonts w:ascii="Simplified Arabic" w:hAnsi="Simplified Arabic" w:cs="Simplified Arabic"/>
          <w:sz w:val="28"/>
          <w:szCs w:val="28"/>
          <w:rtl/>
          <w:lang w:bidi="ar-KW"/>
        </w:rPr>
        <w:t xml:space="preserve">) هم الضالون في هذا الباب لأسباب عديدة: أهمها </w:t>
      </w:r>
      <w:r w:rsidR="0009781D" w:rsidRPr="00FC5586">
        <w:rPr>
          <w:rFonts w:ascii="Simplified Arabic" w:eastAsia="Times New Roman" w:hAnsi="Simplified Arabic" w:cs="Simplified Arabic"/>
          <w:sz w:val="28"/>
          <w:szCs w:val="28"/>
          <w:rtl/>
          <w:lang w:eastAsia="ar-SA" w:bidi="ar-KW"/>
        </w:rPr>
        <w:t>الذهول عن قواعد التقديس والتنزيه والتسبيح</w:t>
      </w:r>
      <w:r w:rsidR="0009781D" w:rsidRPr="00FC5586">
        <w:rPr>
          <w:rFonts w:ascii="Simplified Arabic" w:hAnsi="Simplified Arabic" w:cs="Simplified Arabic"/>
          <w:sz w:val="28"/>
          <w:szCs w:val="28"/>
          <w:rtl/>
          <w:lang w:bidi="ar-KW"/>
        </w:rPr>
        <w:t xml:space="preserve"> المتعلقة بذات الله تعالى، والمستمدة من الكتاب والسنة، وأدى ذلك إلى خلل في فهم قسم توحيد الذات (علم التقديس) الذي يعد مفخرة عقائد المسلمين، والذهول عن هذا القسم أدى إلى قصور واضح جلي في الإلمام بما يجب وما يجوز وما يستحيل في ذات الله تعالى، وإلى الوقوع في زيادة الإثبات على حساب التقديس، بل واعتقاد التجسيم في بعض الأحيان وإن لم يشعروا بذلك، فنشأ عن ذلك الحشو والجهل المركب في مسائل الصفات والإضافات </w:t>
      </w:r>
      <w:r w:rsidR="0009781D" w:rsidRPr="00FC5586">
        <w:rPr>
          <w:rFonts w:ascii="Simplified Arabic" w:hAnsi="Simplified Arabic" w:cs="Simplified Arabic"/>
          <w:sz w:val="28"/>
          <w:szCs w:val="28"/>
          <w:rtl/>
          <w:lang w:bidi="ar-KW"/>
        </w:rPr>
        <w:lastRenderedPageBreak/>
        <w:t>بسبب الذهول عن تلك القواعد، واعتبارها من علوم اليونان، وهم لا يعلمون: لا قواعد التنزيه المستمدة من الكتاب و</w:t>
      </w:r>
      <w:r w:rsidR="006930E2">
        <w:rPr>
          <w:rFonts w:ascii="Simplified Arabic" w:hAnsi="Simplified Arabic" w:cs="Simplified Arabic"/>
          <w:sz w:val="28"/>
          <w:szCs w:val="28"/>
          <w:rtl/>
          <w:lang w:bidi="ar-KW"/>
        </w:rPr>
        <w:t xml:space="preserve">السنّة </w:t>
      </w:r>
      <w:r w:rsidR="0009781D" w:rsidRPr="00FC5586">
        <w:rPr>
          <w:rFonts w:ascii="Simplified Arabic" w:hAnsi="Simplified Arabic" w:cs="Simplified Arabic"/>
          <w:sz w:val="28"/>
          <w:szCs w:val="28"/>
          <w:rtl/>
          <w:lang w:bidi="ar-KW"/>
        </w:rPr>
        <w:t xml:space="preserve">ولا ما هو الفرق بينها وبين علوم اليونان، </w:t>
      </w:r>
      <w:proofErr w:type="spellStart"/>
      <w:r w:rsidR="0009781D" w:rsidRPr="00FC5586">
        <w:rPr>
          <w:rFonts w:ascii="Simplified Arabic" w:hAnsi="Simplified Arabic" w:cs="Simplified Arabic"/>
          <w:sz w:val="28"/>
          <w:szCs w:val="28"/>
          <w:rtl/>
          <w:lang w:bidi="ar-KW"/>
        </w:rPr>
        <w:t>والحشوية</w:t>
      </w:r>
      <w:proofErr w:type="spellEnd"/>
      <w:r w:rsidR="0009781D" w:rsidRPr="00FC5586">
        <w:rPr>
          <w:rFonts w:ascii="Simplified Arabic" w:hAnsi="Simplified Arabic" w:cs="Simplified Arabic"/>
          <w:sz w:val="28"/>
          <w:szCs w:val="28"/>
          <w:rtl/>
          <w:lang w:bidi="ar-KW"/>
        </w:rPr>
        <w:t xml:space="preserve"> ينتسبون إلى السلف الصالح، </w:t>
      </w:r>
      <w:r w:rsidR="0009781D" w:rsidRPr="00FC5586">
        <w:rPr>
          <w:rFonts w:ascii="Simplified Arabic" w:hAnsi="Simplified Arabic" w:cs="Simplified Arabic"/>
          <w:sz w:val="28"/>
          <w:szCs w:val="28"/>
          <w:rtl/>
        </w:rPr>
        <w:t xml:space="preserve">وهم أبعد الناس عن السلفية والسلف، وهل كان السلف إلا منزهة ومقدسة لذات الباري سبحانه، وهل خاضت السلفية فيما يخوض فيه أولئك </w:t>
      </w:r>
      <w:proofErr w:type="spellStart"/>
      <w:r w:rsidR="0009781D" w:rsidRPr="00FC5586">
        <w:rPr>
          <w:rFonts w:ascii="Simplified Arabic" w:hAnsi="Simplified Arabic" w:cs="Simplified Arabic"/>
          <w:sz w:val="28"/>
          <w:szCs w:val="28"/>
          <w:rtl/>
        </w:rPr>
        <w:t>الحشوية</w:t>
      </w:r>
      <w:proofErr w:type="spellEnd"/>
      <w:r w:rsidR="0009781D" w:rsidRPr="00FC5586">
        <w:rPr>
          <w:rFonts w:ascii="Simplified Arabic" w:hAnsi="Simplified Arabic" w:cs="Simplified Arabic"/>
          <w:sz w:val="28"/>
          <w:szCs w:val="28"/>
          <w:rtl/>
        </w:rPr>
        <w:t xml:space="preserve"> من الحشو والجهل فيما يتعلق بذات الله تعالى وصفاته وأفعاله، </w:t>
      </w:r>
      <w:r w:rsidR="0009781D" w:rsidRPr="00FC5586">
        <w:rPr>
          <w:rFonts w:ascii="Simplified Arabic" w:eastAsia="Times New Roman" w:hAnsi="Simplified Arabic" w:cs="Simplified Arabic"/>
          <w:sz w:val="28"/>
          <w:szCs w:val="28"/>
          <w:rtl/>
        </w:rPr>
        <w:t xml:space="preserve">ثم هل من السلفية في شيء أن يأتي أحدهم بجمع الاحاديث التي تتعلق بالصفات الخبرية، ويسردها في مؤلف واحد يُوهم التشبيه والتجسيم، ويمتحن الناس باعتقادها، هل هذه سلفية، أم </w:t>
      </w:r>
      <w:proofErr w:type="spellStart"/>
      <w:r w:rsidR="0009781D" w:rsidRPr="00FC5586">
        <w:rPr>
          <w:rFonts w:ascii="Simplified Arabic" w:eastAsia="Times New Roman" w:hAnsi="Simplified Arabic" w:cs="Simplified Arabic"/>
          <w:sz w:val="28"/>
          <w:szCs w:val="28"/>
          <w:rtl/>
        </w:rPr>
        <w:t>حشوية</w:t>
      </w:r>
      <w:proofErr w:type="spellEnd"/>
      <w:r w:rsidR="0009781D" w:rsidRPr="00FC5586">
        <w:rPr>
          <w:rFonts w:ascii="Simplified Arabic" w:eastAsia="Times New Roman" w:hAnsi="Simplified Arabic" w:cs="Simplified Arabic"/>
          <w:sz w:val="28"/>
          <w:szCs w:val="28"/>
          <w:rtl/>
        </w:rPr>
        <w:t xml:space="preserve">، لقد كان الإمام مالك ابن أنس إمام السلفية بحق عندما كان يمنع من رواية الاحاديث التي تتعلق بالصفات الخبرية، خوفا من تتبع المتشابهات، وكان يمنع في مجلسه من مجرد السؤال عنها، فكيف ينتسب إلى السلفية من يجمع تلك المتشابهات ويسردها في مؤلف واحد يُوهم التشبيه والتجسيم، ثم ينسب ذلك إلى السلف، </w:t>
      </w:r>
      <w:r w:rsidR="0009781D" w:rsidRPr="00FC5586">
        <w:rPr>
          <w:rFonts w:ascii="Simplified Arabic" w:hAnsi="Simplified Arabic" w:cs="Simplified Arabic"/>
          <w:sz w:val="28"/>
          <w:szCs w:val="28"/>
          <w:rtl/>
        </w:rPr>
        <w:t xml:space="preserve">وقد كان السلف الأوائل يحجمون عن الخوض في ذلك مع اليقين باستحالة ظاهره على الله تعالى، </w:t>
      </w:r>
      <w:r w:rsidR="0009781D" w:rsidRPr="00FC5586">
        <w:rPr>
          <w:rFonts w:ascii="Simplified Arabic" w:eastAsia="Times New Roman" w:hAnsi="Simplified Arabic" w:cs="Simplified Arabic"/>
          <w:sz w:val="28"/>
          <w:szCs w:val="28"/>
          <w:rtl/>
        </w:rPr>
        <w:t>ما أشد حاجة السلفية المعاصرة من تنقيتها من أدران الحشو والتجسيم والغلو في التكفير والتشريك والتبديع، والله الهادي إلى سواء السبيل</w:t>
      </w:r>
    </w:p>
    <w:p w14:paraId="1A0148EF" w14:textId="02481E88" w:rsidR="0009781D" w:rsidRPr="00FC5586" w:rsidRDefault="00FC0D2F" w:rsidP="0009781D">
      <w:pPr>
        <w:bidi/>
        <w:jc w:val="both"/>
        <w:rPr>
          <w:rFonts w:ascii="Simplified Arabic" w:hAnsi="Simplified Arabic" w:cs="Simplified Arabic"/>
          <w:b/>
          <w:snapToGrid w:val="0"/>
          <w:sz w:val="28"/>
          <w:szCs w:val="28"/>
          <w:rtl/>
        </w:rPr>
      </w:pPr>
      <w:r w:rsidRPr="00FC5586">
        <w:rPr>
          <w:rFonts w:ascii="Simplified Arabic" w:hAnsi="Simplified Arabic" w:cs="Simplified Arabic"/>
          <w:b/>
          <w:bCs/>
          <w:sz w:val="40"/>
          <w:szCs w:val="40"/>
          <w:highlight w:val="yellow"/>
          <w:u w:val="single"/>
          <w:rtl/>
        </w:rPr>
        <w:t xml:space="preserve">[المفتاح </w:t>
      </w:r>
      <w:r w:rsidR="002F3894" w:rsidRPr="00FC5586">
        <w:rPr>
          <w:rFonts w:ascii="Simplified Arabic" w:hAnsi="Simplified Arabic" w:cs="Simplified Arabic" w:hint="cs"/>
          <w:b/>
          <w:bCs/>
          <w:sz w:val="40"/>
          <w:szCs w:val="40"/>
          <w:highlight w:val="yellow"/>
          <w:u w:val="single"/>
          <w:rtl/>
        </w:rPr>
        <w:t>الخامس</w:t>
      </w:r>
      <w:r w:rsidRPr="00FC5586">
        <w:rPr>
          <w:rFonts w:ascii="Simplified Arabic" w:hAnsi="Simplified Arabic" w:cs="Simplified Arabic"/>
          <w:b/>
          <w:bCs/>
          <w:sz w:val="40"/>
          <w:szCs w:val="40"/>
          <w:highlight w:val="yellow"/>
          <w:u w:val="single"/>
          <w:rtl/>
        </w:rPr>
        <w:t>]</w:t>
      </w:r>
      <w:r w:rsidRPr="00FC5586">
        <w:rPr>
          <w:rFonts w:ascii="Simplified Arabic" w:hAnsi="Simplified Arabic" w:cs="Simplified Arabic"/>
          <w:b/>
          <w:bCs/>
          <w:sz w:val="40"/>
          <w:szCs w:val="40"/>
          <w:rtl/>
        </w:rPr>
        <w:t>:</w:t>
      </w:r>
      <w:r w:rsidRPr="00FC5586">
        <w:rPr>
          <w:rFonts w:ascii="Simplified Arabic" w:hAnsi="Simplified Arabic" w:cs="Simplified Arabic"/>
          <w:sz w:val="28"/>
          <w:szCs w:val="28"/>
          <w:rtl/>
        </w:rPr>
        <w:t xml:space="preserve"> </w:t>
      </w:r>
      <w:r w:rsidR="0009781D" w:rsidRPr="00FC5586">
        <w:rPr>
          <w:rFonts w:ascii="Simplified Arabic" w:hAnsi="Simplified Arabic" w:cs="Simplified Arabic"/>
          <w:bCs/>
          <w:sz w:val="28"/>
          <w:szCs w:val="28"/>
          <w:rtl/>
        </w:rPr>
        <w:t xml:space="preserve">المعبرون عن الأثرية وأصحاب الحديث: </w:t>
      </w:r>
      <w:r w:rsidR="0009781D" w:rsidRPr="00FC5586">
        <w:rPr>
          <w:rFonts w:ascii="Simplified Arabic" w:hAnsi="Simplified Arabic" w:cs="Simplified Arabic"/>
          <w:b/>
          <w:bCs/>
          <w:u w:val="single"/>
          <w:rtl/>
        </w:rPr>
        <w:t>(أولاً)</w:t>
      </w:r>
      <w:r w:rsidR="0012448F" w:rsidRPr="00FC5586">
        <w:rPr>
          <w:rFonts w:ascii="Simplified Arabic" w:hAnsi="Simplified Arabic" w:cs="Simplified Arabic"/>
          <w:b/>
          <w:bCs/>
          <w:u w:val="single"/>
          <w:rtl/>
        </w:rPr>
        <w:t>:</w:t>
      </w:r>
      <w:r w:rsidR="0009781D" w:rsidRPr="00FC5586">
        <w:rPr>
          <w:rFonts w:ascii="Simplified Arabic" w:hAnsi="Simplified Arabic" w:cs="Simplified Arabic"/>
          <w:sz w:val="28"/>
          <w:szCs w:val="28"/>
          <w:rtl/>
        </w:rPr>
        <w:t xml:space="preserve"> المعبرون عن الأثرية من </w:t>
      </w:r>
      <w:r w:rsidR="00455953">
        <w:rPr>
          <w:rFonts w:ascii="Simplified Arabic" w:hAnsi="Simplified Arabic" w:cs="Simplified Arabic"/>
          <w:sz w:val="28"/>
          <w:szCs w:val="28"/>
          <w:rtl/>
        </w:rPr>
        <w:t xml:space="preserve">أهل </w:t>
      </w:r>
      <w:r w:rsidR="0009781D" w:rsidRPr="00FC5586">
        <w:rPr>
          <w:rFonts w:ascii="Simplified Arabic" w:hAnsi="Simplified Arabic" w:cs="Simplified Arabic"/>
          <w:sz w:val="28"/>
          <w:szCs w:val="28"/>
          <w:rtl/>
        </w:rPr>
        <w:t xml:space="preserve">الحديث: (المحدث) هو كل من اشتغل بعلم الحديث رواية ودراية، واشتهر عنه ذلك، ولكن من المعروف عند </w:t>
      </w:r>
      <w:r w:rsidR="00455953">
        <w:rPr>
          <w:rFonts w:ascii="Simplified Arabic" w:hAnsi="Simplified Arabic" w:cs="Simplified Arabic"/>
          <w:sz w:val="28"/>
          <w:szCs w:val="28"/>
          <w:rtl/>
        </w:rPr>
        <w:t xml:space="preserve">أهل </w:t>
      </w:r>
      <w:r w:rsidR="0009781D" w:rsidRPr="00FC5586">
        <w:rPr>
          <w:rFonts w:ascii="Simplified Arabic" w:hAnsi="Simplified Arabic" w:cs="Simplified Arabic"/>
          <w:sz w:val="28"/>
          <w:szCs w:val="28"/>
          <w:rtl/>
        </w:rPr>
        <w:t xml:space="preserve">العلم: أن المحدثين ليس لهم مذهب مستقل في الاعتقاد، ففيهم </w:t>
      </w:r>
      <w:r w:rsidR="00455953">
        <w:rPr>
          <w:rFonts w:ascii="Simplified Arabic" w:hAnsi="Simplified Arabic" w:cs="Simplified Arabic"/>
          <w:sz w:val="28"/>
          <w:szCs w:val="28"/>
          <w:rtl/>
        </w:rPr>
        <w:t xml:space="preserve">أهل </w:t>
      </w:r>
      <w:r w:rsidR="006930E2">
        <w:rPr>
          <w:rFonts w:ascii="Simplified Arabic" w:hAnsi="Simplified Arabic" w:cs="Simplified Arabic"/>
          <w:sz w:val="28"/>
          <w:szCs w:val="28"/>
          <w:rtl/>
        </w:rPr>
        <w:t xml:space="preserve">السنّة </w:t>
      </w:r>
      <w:r w:rsidR="0009781D" w:rsidRPr="00FC5586">
        <w:rPr>
          <w:rFonts w:ascii="Simplified Arabic" w:hAnsi="Simplified Arabic" w:cs="Simplified Arabic"/>
          <w:sz w:val="28"/>
          <w:szCs w:val="28"/>
          <w:rtl/>
        </w:rPr>
        <w:t xml:space="preserve">وفيهم </w:t>
      </w:r>
      <w:proofErr w:type="spellStart"/>
      <w:r w:rsidR="0009781D" w:rsidRPr="00FC5586">
        <w:rPr>
          <w:rFonts w:ascii="Simplified Arabic" w:hAnsi="Simplified Arabic" w:cs="Simplified Arabic"/>
          <w:sz w:val="28"/>
          <w:szCs w:val="28"/>
          <w:rtl/>
        </w:rPr>
        <w:t>الحشوية</w:t>
      </w:r>
      <w:proofErr w:type="spellEnd"/>
      <w:r w:rsidR="0009781D" w:rsidRPr="00FC5586">
        <w:rPr>
          <w:rFonts w:ascii="Simplified Arabic" w:hAnsi="Simplified Arabic" w:cs="Simplified Arabic"/>
          <w:sz w:val="28"/>
          <w:szCs w:val="28"/>
          <w:rtl/>
        </w:rPr>
        <w:t xml:space="preserve">، وفيهم الرافضة وفيهم الخوارج، ونظرة سريعة إلى كتب الجرح والتعديل تدلنا على ذلك، والذي يهمنا في هذا المبحث: أنّ من </w:t>
      </w:r>
      <w:r w:rsidR="00455953">
        <w:rPr>
          <w:rFonts w:ascii="Simplified Arabic" w:hAnsi="Simplified Arabic" w:cs="Simplified Arabic"/>
          <w:sz w:val="28"/>
          <w:szCs w:val="28"/>
          <w:rtl/>
        </w:rPr>
        <w:t xml:space="preserve">أهل </w:t>
      </w:r>
      <w:r w:rsidR="0009781D" w:rsidRPr="00FC5586">
        <w:rPr>
          <w:rFonts w:ascii="Simplified Arabic" w:hAnsi="Simplified Arabic" w:cs="Simplified Arabic"/>
          <w:sz w:val="28"/>
          <w:szCs w:val="28"/>
          <w:rtl/>
        </w:rPr>
        <w:t xml:space="preserve">الحديث من يمثل الأثرية، </w:t>
      </w:r>
      <w:r w:rsidR="0009781D" w:rsidRPr="00FC5586">
        <w:rPr>
          <w:rFonts w:ascii="Simplified Arabic" w:hAnsi="Simplified Arabic" w:cs="Simplified Arabic"/>
          <w:b/>
          <w:bCs/>
          <w:sz w:val="28"/>
          <w:szCs w:val="28"/>
          <w:rtl/>
        </w:rPr>
        <w:t>وعلى رأسهم الإمام مالك بن أنس رحمه الله</w:t>
      </w:r>
      <w:r w:rsidR="0009781D" w:rsidRPr="00FC5586">
        <w:rPr>
          <w:rFonts w:ascii="Simplified Arabic" w:hAnsi="Simplified Arabic" w:cs="Simplified Arabic"/>
          <w:sz w:val="28"/>
          <w:szCs w:val="28"/>
          <w:rtl/>
        </w:rPr>
        <w:t xml:space="preserve">، فقد ذكر القاضي عياض في كتابه الشفا: أنّه كان ينهى عن التحديث بالأحاديث المتشابهات التي توهم التشبيه، وكان يمنع من السؤال عنها، وكان مجرد السؤال عن المتشابه أمامه موجباً لغضبه على السائل وطرده من المجلس كما هو مشهور عنه في طرد السائل عن معنى الاستواء وتبديعه، </w:t>
      </w:r>
      <w:r w:rsidR="0009781D" w:rsidRPr="00FC5586">
        <w:rPr>
          <w:rFonts w:ascii="Simplified Arabic" w:hAnsi="Simplified Arabic" w:cs="Simplified Arabic"/>
          <w:b/>
          <w:bCs/>
          <w:sz w:val="28"/>
          <w:szCs w:val="28"/>
          <w:rtl/>
        </w:rPr>
        <w:t>وعلى رأسهم أيضاً: الإمام أحمد بن حنبل</w:t>
      </w:r>
      <w:r w:rsidR="0009781D" w:rsidRPr="00FC5586">
        <w:rPr>
          <w:rFonts w:ascii="Simplified Arabic" w:hAnsi="Simplified Arabic" w:cs="Simplified Arabic"/>
          <w:sz w:val="28"/>
          <w:szCs w:val="28"/>
          <w:rtl/>
        </w:rPr>
        <w:t xml:space="preserve"> الذي ثبت عنه تفويض معنى المتشابهات، كما ثبت عنه التأويل عند الضرورة رداً على أصحاب البدع بسند صحيح أخرجه البيهقي، والأثرية من </w:t>
      </w:r>
      <w:r w:rsidR="00455953">
        <w:rPr>
          <w:rFonts w:ascii="Simplified Arabic" w:hAnsi="Simplified Arabic" w:cs="Simplified Arabic"/>
          <w:sz w:val="28"/>
          <w:szCs w:val="28"/>
          <w:rtl/>
        </w:rPr>
        <w:t xml:space="preserve">أهل </w:t>
      </w:r>
      <w:r w:rsidR="0009781D" w:rsidRPr="00FC5586">
        <w:rPr>
          <w:rFonts w:ascii="Simplified Arabic" w:hAnsi="Simplified Arabic" w:cs="Simplified Arabic"/>
          <w:sz w:val="28"/>
          <w:szCs w:val="28"/>
          <w:rtl/>
        </w:rPr>
        <w:t xml:space="preserve">الحديث هم كل من سار على نهج الإمام مالك والإمام أحمد بن حنبل، </w:t>
      </w:r>
      <w:r w:rsidR="0009781D" w:rsidRPr="00FC5586">
        <w:rPr>
          <w:rFonts w:ascii="Simplified Arabic" w:hAnsi="Simplified Arabic" w:cs="Simplified Arabic"/>
          <w:b/>
          <w:bCs/>
          <w:sz w:val="28"/>
          <w:szCs w:val="28"/>
          <w:u w:val="single"/>
          <w:rtl/>
        </w:rPr>
        <w:t xml:space="preserve">و (الأثرية) </w:t>
      </w:r>
      <w:r w:rsidR="0009781D" w:rsidRPr="00FC5586">
        <w:rPr>
          <w:rFonts w:ascii="Simplified Arabic" w:hAnsi="Simplified Arabic" w:cs="Simplified Arabic"/>
          <w:sz w:val="28"/>
          <w:szCs w:val="28"/>
          <w:rtl/>
        </w:rPr>
        <w:t xml:space="preserve">من </w:t>
      </w:r>
      <w:r w:rsidR="00455953">
        <w:rPr>
          <w:rFonts w:ascii="Simplified Arabic" w:hAnsi="Simplified Arabic" w:cs="Simplified Arabic"/>
          <w:sz w:val="28"/>
          <w:szCs w:val="28"/>
          <w:rtl/>
        </w:rPr>
        <w:t xml:space="preserve">أهل </w:t>
      </w:r>
      <w:r w:rsidR="0009781D" w:rsidRPr="00FC5586">
        <w:rPr>
          <w:rFonts w:ascii="Simplified Arabic" w:hAnsi="Simplified Arabic" w:cs="Simplified Arabic"/>
          <w:sz w:val="28"/>
          <w:szCs w:val="28"/>
          <w:rtl/>
        </w:rPr>
        <w:t xml:space="preserve">الحديث هم </w:t>
      </w:r>
      <w:r w:rsidR="00455953">
        <w:rPr>
          <w:rFonts w:ascii="Simplified Arabic" w:hAnsi="Simplified Arabic" w:cs="Simplified Arabic"/>
          <w:sz w:val="28"/>
          <w:szCs w:val="28"/>
          <w:rtl/>
        </w:rPr>
        <w:t xml:space="preserve">أهل </w:t>
      </w:r>
      <w:r w:rsidR="0009781D" w:rsidRPr="00FC5586">
        <w:rPr>
          <w:rFonts w:ascii="Simplified Arabic" w:hAnsi="Simplified Arabic" w:cs="Simplified Arabic"/>
          <w:sz w:val="28"/>
          <w:szCs w:val="28"/>
          <w:rtl/>
        </w:rPr>
        <w:t xml:space="preserve">التقديس والتنزيه الذين كانوا على وفاق مع الأشاعرة </w:t>
      </w:r>
      <w:proofErr w:type="spellStart"/>
      <w:r w:rsidR="0009781D" w:rsidRPr="00FC5586">
        <w:rPr>
          <w:rFonts w:ascii="Simplified Arabic" w:hAnsi="Simplified Arabic" w:cs="Simplified Arabic"/>
          <w:sz w:val="28"/>
          <w:szCs w:val="28"/>
          <w:rtl/>
        </w:rPr>
        <w:t>والماتريدية</w:t>
      </w:r>
      <w:proofErr w:type="spellEnd"/>
      <w:r w:rsidR="0009781D" w:rsidRPr="00FC5586">
        <w:rPr>
          <w:rFonts w:ascii="Simplified Arabic" w:hAnsi="Simplified Arabic" w:cs="Simplified Arabic"/>
          <w:sz w:val="28"/>
          <w:szCs w:val="28"/>
          <w:rtl/>
        </w:rPr>
        <w:t xml:space="preserve"> في مباحث العقيدة، </w:t>
      </w:r>
      <w:r w:rsidR="0009781D" w:rsidRPr="00FC5586">
        <w:rPr>
          <w:rFonts w:ascii="Simplified Arabic" w:hAnsi="Simplified Arabic" w:cs="Simplified Arabic"/>
          <w:b/>
          <w:bCs/>
          <w:sz w:val="28"/>
          <w:szCs w:val="28"/>
          <w:rtl/>
        </w:rPr>
        <w:t xml:space="preserve">واهمهم من علماء </w:t>
      </w:r>
      <w:r w:rsidR="00455953">
        <w:rPr>
          <w:rFonts w:ascii="Simplified Arabic" w:hAnsi="Simplified Arabic" w:cs="Simplified Arabic"/>
          <w:b/>
          <w:bCs/>
          <w:sz w:val="28"/>
          <w:szCs w:val="28"/>
          <w:rtl/>
        </w:rPr>
        <w:t xml:space="preserve">أهل </w:t>
      </w:r>
      <w:r w:rsidR="0009781D" w:rsidRPr="00FC5586">
        <w:rPr>
          <w:rFonts w:ascii="Simplified Arabic" w:hAnsi="Simplified Arabic" w:cs="Simplified Arabic"/>
          <w:b/>
          <w:bCs/>
          <w:sz w:val="28"/>
          <w:szCs w:val="28"/>
          <w:rtl/>
        </w:rPr>
        <w:t>الحديث، فخر الحديث وأهله الإمام البيهقي</w:t>
      </w:r>
      <w:r w:rsidR="0009781D" w:rsidRPr="00FC5586">
        <w:rPr>
          <w:rFonts w:ascii="Simplified Arabic" w:hAnsi="Simplified Arabic" w:cs="Simplified Arabic"/>
          <w:sz w:val="28"/>
          <w:szCs w:val="28"/>
          <w:rtl/>
        </w:rPr>
        <w:t xml:space="preserve">، وله رسالة (الأسماء والصفات) تدل على رسوخ قدمه في </w:t>
      </w:r>
      <w:r w:rsidR="0009781D" w:rsidRPr="00FC5586">
        <w:rPr>
          <w:rFonts w:ascii="Simplified Arabic" w:hAnsi="Simplified Arabic" w:cs="Simplified Arabic"/>
          <w:sz w:val="28"/>
          <w:szCs w:val="28"/>
          <w:rtl/>
        </w:rPr>
        <w:lastRenderedPageBreak/>
        <w:t xml:space="preserve">علم العقيدة والتنزيه والتقديس، وهي من أهم مراجع العقيدة الأثرية، </w:t>
      </w:r>
      <w:r w:rsidR="0009781D" w:rsidRPr="00FC5586">
        <w:rPr>
          <w:rFonts w:ascii="Simplified Arabic" w:hAnsi="Simplified Arabic" w:cs="Simplified Arabic"/>
          <w:b/>
          <w:bCs/>
          <w:sz w:val="28"/>
          <w:szCs w:val="28"/>
          <w:rtl/>
        </w:rPr>
        <w:t>والإمام النووي شارح صحيح مسلم</w:t>
      </w:r>
      <w:r w:rsidR="0009781D" w:rsidRPr="00FC5586">
        <w:rPr>
          <w:rFonts w:ascii="Simplified Arabic" w:hAnsi="Simplified Arabic" w:cs="Simplified Arabic"/>
          <w:sz w:val="28"/>
          <w:szCs w:val="28"/>
          <w:rtl/>
        </w:rPr>
        <w:t xml:space="preserve">، وقد تتبعت مباحث العقيدة في كتابه القيم المنهاج شرح صحيح مسلم بن الحجاج، والمشهور </w:t>
      </w:r>
      <w:r w:rsidR="0009781D" w:rsidRPr="00FC5586">
        <w:rPr>
          <w:rFonts w:ascii="Simplified Arabic" w:eastAsia="Times New Roman" w:hAnsi="Simplified Arabic" w:cs="Simplified Arabic"/>
          <w:sz w:val="28"/>
          <w:szCs w:val="28"/>
          <w:rtl/>
        </w:rPr>
        <w:t>بشرح النووي على صحيح مسلم، وهو أهم الشروح على صحيح مسلم،</w:t>
      </w:r>
      <w:r w:rsidR="0009781D" w:rsidRPr="00FC5586">
        <w:rPr>
          <w:rFonts w:ascii="Simplified Arabic" w:hAnsi="Simplified Arabic" w:cs="Simplified Arabic"/>
          <w:sz w:val="28"/>
          <w:szCs w:val="28"/>
          <w:rtl/>
        </w:rPr>
        <w:t xml:space="preserve"> فجمعت منها ما يصلح لأنّ يكون مرجعاً لعقيدة </w:t>
      </w:r>
      <w:r w:rsidR="00455953">
        <w:rPr>
          <w:rFonts w:ascii="Simplified Arabic" w:hAnsi="Simplified Arabic" w:cs="Simplified Arabic"/>
          <w:sz w:val="28"/>
          <w:szCs w:val="28"/>
          <w:rtl/>
        </w:rPr>
        <w:t xml:space="preserve">أهل </w:t>
      </w:r>
      <w:r w:rsidR="0009781D" w:rsidRPr="00FC5586">
        <w:rPr>
          <w:rFonts w:ascii="Simplified Arabic" w:hAnsi="Simplified Arabic" w:cs="Simplified Arabic"/>
          <w:sz w:val="28"/>
          <w:szCs w:val="28"/>
          <w:rtl/>
        </w:rPr>
        <w:t>الأثر</w:t>
      </w:r>
      <w:r w:rsidR="0009781D" w:rsidRPr="00FC5586">
        <w:rPr>
          <w:rFonts w:ascii="Simplified Arabic" w:hAnsi="Simplified Arabic" w:cs="Simplified Arabic"/>
          <w:b/>
          <w:bCs/>
          <w:sz w:val="28"/>
          <w:szCs w:val="28"/>
          <w:rtl/>
        </w:rPr>
        <w:t>، وأمير المؤمنين في الحديث ابن حجر العسقلاني</w:t>
      </w:r>
      <w:r w:rsidR="0009781D" w:rsidRPr="00FC5586">
        <w:rPr>
          <w:rFonts w:ascii="Simplified Arabic" w:hAnsi="Simplified Arabic" w:cs="Simplified Arabic"/>
          <w:sz w:val="28"/>
          <w:szCs w:val="28"/>
          <w:rtl/>
        </w:rPr>
        <w:t xml:space="preserve">، صاحب كتاب فتح الباري شرح صحيح البخاري، وهو من أعظم كتب تفسير الحديث وأجمعها، وقد تتبعت مباحث العقيدة فيه فجمعت منها ما يصلح لأنّ يكون مرجعاً كاملاً لعقيدة </w:t>
      </w:r>
      <w:r w:rsidR="00455953">
        <w:rPr>
          <w:rFonts w:ascii="Simplified Arabic" w:hAnsi="Simplified Arabic" w:cs="Simplified Arabic"/>
          <w:sz w:val="28"/>
          <w:szCs w:val="28"/>
          <w:rtl/>
        </w:rPr>
        <w:t xml:space="preserve">أهل </w:t>
      </w:r>
      <w:r w:rsidR="0009781D" w:rsidRPr="00FC5586">
        <w:rPr>
          <w:rFonts w:ascii="Simplified Arabic" w:hAnsi="Simplified Arabic" w:cs="Simplified Arabic"/>
          <w:sz w:val="28"/>
          <w:szCs w:val="28"/>
          <w:rtl/>
        </w:rPr>
        <w:t xml:space="preserve">الأثر، </w:t>
      </w:r>
      <w:r w:rsidR="0009781D" w:rsidRPr="00FC5586">
        <w:rPr>
          <w:rFonts w:ascii="Simplified Arabic" w:hAnsi="Simplified Arabic" w:cs="Simplified Arabic"/>
          <w:b/>
          <w:bCs/>
          <w:u w:val="single"/>
          <w:rtl/>
        </w:rPr>
        <w:t>(ثانيا)</w:t>
      </w:r>
      <w:r w:rsidR="0012448F" w:rsidRPr="00FC5586">
        <w:rPr>
          <w:rFonts w:ascii="Simplified Arabic" w:hAnsi="Simplified Arabic" w:cs="Simplified Arabic"/>
          <w:b/>
          <w:bCs/>
          <w:u w:val="single"/>
          <w:rtl/>
        </w:rPr>
        <w:t>:</w:t>
      </w:r>
      <w:r w:rsidR="0009781D" w:rsidRPr="00FC5586">
        <w:rPr>
          <w:rFonts w:ascii="Simplified Arabic" w:hAnsi="Simplified Arabic" w:cs="Simplified Arabic"/>
          <w:sz w:val="28"/>
          <w:szCs w:val="28"/>
          <w:rtl/>
          <w:lang w:bidi="ar-KW"/>
        </w:rPr>
        <w:t xml:space="preserve"> </w:t>
      </w:r>
      <w:r w:rsidR="0009781D" w:rsidRPr="00FC5586">
        <w:rPr>
          <w:rFonts w:ascii="Simplified Arabic" w:hAnsi="Simplified Arabic" w:cs="Simplified Arabic"/>
          <w:b/>
          <w:bCs/>
          <w:sz w:val="28"/>
          <w:szCs w:val="28"/>
          <w:u w:val="single"/>
          <w:rtl/>
        </w:rPr>
        <w:t>المعبرون عن الأثرية من الحنابلة</w:t>
      </w:r>
      <w:r w:rsidR="0009781D" w:rsidRPr="00FC5586">
        <w:rPr>
          <w:rFonts w:ascii="Simplified Arabic" w:hAnsi="Simplified Arabic" w:cs="Simplified Arabic"/>
          <w:sz w:val="28"/>
          <w:szCs w:val="28"/>
          <w:rtl/>
        </w:rPr>
        <w:t xml:space="preserve">: من أفضل علماء الحنابلة الذين تكلموا في العقيدة على منهاج المتخصصين </w:t>
      </w:r>
      <w:r w:rsidR="0009781D" w:rsidRPr="00FC5586">
        <w:rPr>
          <w:rFonts w:ascii="Simplified Arabic" w:hAnsi="Simplified Arabic" w:cs="Simplified Arabic"/>
          <w:b/>
          <w:bCs/>
          <w:sz w:val="28"/>
          <w:szCs w:val="28"/>
          <w:rtl/>
        </w:rPr>
        <w:t>الإمام الحافظ أبو الفرج عبد الرحمن بن أبي الحسن علي بن محمد القرشي التيمي البكري</w:t>
      </w:r>
      <w:r w:rsidR="0009781D" w:rsidRPr="00FC5586">
        <w:rPr>
          <w:rFonts w:ascii="Simplified Arabic" w:hAnsi="Simplified Arabic" w:cs="Simplified Arabic"/>
          <w:sz w:val="28"/>
          <w:szCs w:val="28"/>
          <w:rtl/>
        </w:rPr>
        <w:t xml:space="preserve">، (ت 597 هـ) في كتابه </w:t>
      </w:r>
      <w:r w:rsidR="0009781D" w:rsidRPr="00FC5586">
        <w:rPr>
          <w:rFonts w:ascii="Simplified Arabic" w:hAnsi="Simplified Arabic" w:cs="Simplified Arabic"/>
          <w:sz w:val="28"/>
          <w:szCs w:val="28"/>
          <w:rtl/>
          <w:lang w:bidi="ar-KW"/>
        </w:rPr>
        <w:t>الباز الأشهب</w:t>
      </w:r>
      <w:r w:rsidR="0009781D" w:rsidRPr="00FC5586">
        <w:rPr>
          <w:rFonts w:ascii="Simplified Arabic" w:hAnsi="Simplified Arabic" w:cs="Simplified Arabic"/>
          <w:sz w:val="28"/>
          <w:szCs w:val="28"/>
          <w:rtl/>
        </w:rPr>
        <w:t xml:space="preserve"> في الرد على </w:t>
      </w:r>
      <w:proofErr w:type="spellStart"/>
      <w:r w:rsidR="0009781D" w:rsidRPr="00FC5586">
        <w:rPr>
          <w:rFonts w:ascii="Simplified Arabic" w:hAnsi="Simplified Arabic" w:cs="Simplified Arabic"/>
          <w:sz w:val="28"/>
          <w:szCs w:val="28"/>
          <w:rtl/>
        </w:rPr>
        <w:t>منتقضي</w:t>
      </w:r>
      <w:proofErr w:type="spellEnd"/>
      <w:r w:rsidR="0009781D" w:rsidRPr="00FC5586">
        <w:rPr>
          <w:rFonts w:ascii="Simplified Arabic" w:hAnsi="Simplified Arabic" w:cs="Simplified Arabic"/>
          <w:sz w:val="28"/>
          <w:szCs w:val="28"/>
          <w:rtl/>
        </w:rPr>
        <w:t xml:space="preserve"> المذهب، والمسمى كذلك </w:t>
      </w:r>
      <w:r w:rsidR="0009781D" w:rsidRPr="00FC5586">
        <w:rPr>
          <w:rFonts w:ascii="Simplified Arabic" w:hAnsi="Simplified Arabic" w:cs="Simplified Arabic"/>
          <w:snapToGrid w:val="0"/>
          <w:sz w:val="28"/>
          <w:szCs w:val="28"/>
          <w:rtl/>
        </w:rPr>
        <w:t>دفع شبه التشبيه</w:t>
      </w:r>
      <w:r w:rsidR="0009781D" w:rsidRPr="00FC5586">
        <w:rPr>
          <w:rFonts w:ascii="Simplified Arabic" w:hAnsi="Simplified Arabic" w:cs="Simplified Arabic"/>
          <w:sz w:val="28"/>
          <w:szCs w:val="28"/>
          <w:rtl/>
        </w:rPr>
        <w:t xml:space="preserve"> بأكف التنزيه، رد فيه على </w:t>
      </w:r>
      <w:proofErr w:type="spellStart"/>
      <w:r w:rsidR="0009781D" w:rsidRPr="00FC5586">
        <w:rPr>
          <w:rFonts w:ascii="Simplified Arabic" w:hAnsi="Simplified Arabic" w:cs="Simplified Arabic"/>
          <w:sz w:val="28"/>
          <w:szCs w:val="28"/>
          <w:rtl/>
        </w:rPr>
        <w:t>حشوية</w:t>
      </w:r>
      <w:proofErr w:type="spellEnd"/>
      <w:r w:rsidR="0009781D" w:rsidRPr="00FC5586">
        <w:rPr>
          <w:rFonts w:ascii="Simplified Arabic" w:hAnsi="Simplified Arabic" w:cs="Simplified Arabic"/>
          <w:sz w:val="28"/>
          <w:szCs w:val="28"/>
          <w:rtl/>
        </w:rPr>
        <w:t xml:space="preserve"> الحنابلة، وكان يُخاطب ابن حامد وابن </w:t>
      </w:r>
      <w:proofErr w:type="spellStart"/>
      <w:r w:rsidR="0009781D" w:rsidRPr="00FC5586">
        <w:rPr>
          <w:rFonts w:ascii="Simplified Arabic" w:hAnsi="Simplified Arabic" w:cs="Simplified Arabic"/>
          <w:sz w:val="28"/>
          <w:szCs w:val="28"/>
          <w:rtl/>
        </w:rPr>
        <w:t>الزاغوني</w:t>
      </w:r>
      <w:proofErr w:type="spellEnd"/>
      <w:r w:rsidR="0009781D" w:rsidRPr="00FC5586">
        <w:rPr>
          <w:rFonts w:ascii="Simplified Arabic" w:hAnsi="Simplified Arabic" w:cs="Simplified Arabic"/>
          <w:sz w:val="28"/>
          <w:szCs w:val="28"/>
          <w:rtl/>
        </w:rPr>
        <w:t xml:space="preserve"> والقاضي أبي يعلى القاضي وهم من كُبراء </w:t>
      </w:r>
      <w:proofErr w:type="spellStart"/>
      <w:r w:rsidR="0009781D" w:rsidRPr="00FC5586">
        <w:rPr>
          <w:rFonts w:ascii="Simplified Arabic" w:hAnsi="Simplified Arabic" w:cs="Simplified Arabic"/>
          <w:sz w:val="28"/>
          <w:szCs w:val="28"/>
          <w:rtl/>
        </w:rPr>
        <w:t>حشوية</w:t>
      </w:r>
      <w:proofErr w:type="spellEnd"/>
      <w:r w:rsidR="0009781D" w:rsidRPr="00FC5586">
        <w:rPr>
          <w:rFonts w:ascii="Simplified Arabic" w:hAnsi="Simplified Arabic" w:cs="Simplified Arabic"/>
          <w:sz w:val="28"/>
          <w:szCs w:val="28"/>
          <w:rtl/>
        </w:rPr>
        <w:t xml:space="preserve"> الحنابلة، بقوله: " </w:t>
      </w:r>
      <w:r w:rsidR="0009781D" w:rsidRPr="00FC5586">
        <w:rPr>
          <w:rFonts w:ascii="Simplified Arabic" w:hAnsi="Simplified Arabic" w:cs="Simplified Arabic"/>
          <w:snapToGrid w:val="0"/>
          <w:sz w:val="28"/>
          <w:szCs w:val="28"/>
          <w:rtl/>
        </w:rPr>
        <w:t>ورأيت من أصحابنا من تكلم في الأصول بما لا يصلح، وانتدب للتصنيف ثلاثة: أبو عبد الله بن حامد وصاحبه القاضي</w:t>
      </w:r>
      <w:r w:rsidR="0009781D" w:rsidRPr="00FC5586">
        <w:rPr>
          <w:rFonts w:ascii="Simplified Arabic" w:hAnsi="Simplified Arabic" w:cs="Simplified Arabic"/>
          <w:snapToGrid w:val="0"/>
          <w:sz w:val="28"/>
          <w:szCs w:val="28"/>
          <w:vertAlign w:val="superscript"/>
          <w:rtl/>
        </w:rPr>
        <w:t xml:space="preserve"> </w:t>
      </w:r>
      <w:r w:rsidR="0009781D" w:rsidRPr="00FC5586">
        <w:rPr>
          <w:rFonts w:ascii="Simplified Arabic" w:hAnsi="Simplified Arabic" w:cs="Simplified Arabic"/>
          <w:snapToGrid w:val="0"/>
          <w:sz w:val="28"/>
          <w:szCs w:val="28"/>
          <w:rtl/>
        </w:rPr>
        <w:t xml:space="preserve">وابن </w:t>
      </w:r>
      <w:proofErr w:type="spellStart"/>
      <w:r w:rsidR="0009781D" w:rsidRPr="00FC5586">
        <w:rPr>
          <w:rFonts w:ascii="Simplified Arabic" w:hAnsi="Simplified Arabic" w:cs="Simplified Arabic"/>
          <w:snapToGrid w:val="0"/>
          <w:sz w:val="28"/>
          <w:szCs w:val="28"/>
          <w:rtl/>
        </w:rPr>
        <w:t>الزاغوني</w:t>
      </w:r>
      <w:proofErr w:type="spellEnd"/>
      <w:r w:rsidR="0009781D" w:rsidRPr="00FC5586">
        <w:rPr>
          <w:rFonts w:ascii="Simplified Arabic" w:hAnsi="Simplified Arabic" w:cs="Simplified Arabic"/>
          <w:snapToGrid w:val="0"/>
          <w:sz w:val="28"/>
          <w:szCs w:val="28"/>
          <w:rtl/>
        </w:rPr>
        <w:t xml:space="preserve"> فصنفوا كتباً شانوا بها المذهب ورأيتهم قد نزلوا إلى مرتبة العوام، فحملوا الصفات على مقتضى الحس. فسمعوا أن الله تعالى خلق آدم على صورته، فأثبتوا له صورة ووجهاً زائداً على الذات، وعينين وفماً ولهواتٍ وأضراساً.. ويدين وأصابعَ وكفاً وخنصراً وإبهاماً وصدراً وفخذاً وساقين ورجلين. وقالوا: ما سمعنا بذكر الرأس. وقالوا: يجوز أن يُمس وَيمس، ويدني العبد من ذاته. وقال بعضهم: ويتنفس. ثم يرضون العوام بقولهم: لا كما يعقل ثم يتحرجون من التشبيه ويأنفون من إضافته إليهم ويقولون: نحن </w:t>
      </w:r>
      <w:r w:rsidR="00455953">
        <w:rPr>
          <w:rFonts w:ascii="Simplified Arabic" w:hAnsi="Simplified Arabic" w:cs="Simplified Arabic"/>
          <w:snapToGrid w:val="0"/>
          <w:sz w:val="28"/>
          <w:szCs w:val="28"/>
          <w:rtl/>
        </w:rPr>
        <w:t xml:space="preserve">أهل </w:t>
      </w:r>
      <w:r w:rsidR="0009781D" w:rsidRPr="00FC5586">
        <w:rPr>
          <w:rFonts w:ascii="Simplified Arabic" w:hAnsi="Simplified Arabic" w:cs="Simplified Arabic"/>
          <w:snapToGrid w:val="0"/>
          <w:sz w:val="28"/>
          <w:szCs w:val="28"/>
          <w:rtl/>
        </w:rPr>
        <w:t xml:space="preserve">السنة، وكلامهم صريح في التشبيه. وقد تبعهم خلق من العوام. فقد نصحت التابع والمتبوع فقلت لهم: يا أصحابنا أنتم أصحاب نقل وإمامكم الاكبر أحمد بن حنبل يقول وهو تحت السياط:" كيف أقول ما لم يقل". فإياكم أن </w:t>
      </w:r>
      <w:proofErr w:type="spellStart"/>
      <w:r w:rsidR="0009781D" w:rsidRPr="00FC5586">
        <w:rPr>
          <w:rFonts w:ascii="Simplified Arabic" w:hAnsi="Simplified Arabic" w:cs="Simplified Arabic"/>
          <w:snapToGrid w:val="0"/>
          <w:sz w:val="28"/>
          <w:szCs w:val="28"/>
          <w:rtl/>
        </w:rPr>
        <w:t>تبتدعوا</w:t>
      </w:r>
      <w:proofErr w:type="spellEnd"/>
      <w:r w:rsidR="0009781D" w:rsidRPr="00FC5586">
        <w:rPr>
          <w:rFonts w:ascii="Simplified Arabic" w:hAnsi="Simplified Arabic" w:cs="Simplified Arabic"/>
          <w:snapToGrid w:val="0"/>
          <w:sz w:val="28"/>
          <w:szCs w:val="28"/>
          <w:rtl/>
        </w:rPr>
        <w:t xml:space="preserve"> في مذهبه ما ليس منه، فلو أنكم قلتم: نقرأ الأحاديث ونسكت ما أنكر عليكم أحد، إنما حمْلكم إياها على الظاهر قبيح، فلا تدخلوا في مذهب هذا الرجل الصالح السلفي ما ليس منه. ولقد كسيتم هذا المذهب شيناً قبيحاً حتى صار لا يقال حنبلي إلا مجسم..) أهـ [دفع شبه التشبيه لابن الجوزي 30-33]، </w:t>
      </w:r>
      <w:r w:rsidR="0009781D" w:rsidRPr="00FC5586">
        <w:rPr>
          <w:rFonts w:ascii="Simplified Arabic" w:hAnsi="Simplified Arabic" w:cs="Simplified Arabic"/>
          <w:b/>
          <w:bCs/>
          <w:snapToGrid w:val="0"/>
          <w:sz w:val="28"/>
          <w:szCs w:val="28"/>
          <w:rtl/>
        </w:rPr>
        <w:t>وكتابه الباز الأشهب من خير الكتب التي ردت على بدعة الحشو،</w:t>
      </w:r>
      <w:r w:rsidR="0009781D" w:rsidRPr="00FC5586">
        <w:rPr>
          <w:rFonts w:ascii="Simplified Arabic" w:hAnsi="Simplified Arabic" w:cs="Simplified Arabic"/>
          <w:snapToGrid w:val="0"/>
          <w:sz w:val="28"/>
          <w:szCs w:val="28"/>
          <w:rtl/>
        </w:rPr>
        <w:t xml:space="preserve"> </w:t>
      </w:r>
      <w:r w:rsidR="0009781D" w:rsidRPr="00FC5586">
        <w:rPr>
          <w:rFonts w:ascii="Simplified Arabic" w:hAnsi="Simplified Arabic" w:cs="Simplified Arabic"/>
          <w:b/>
          <w:bCs/>
          <w:snapToGrid w:val="0"/>
          <w:sz w:val="28"/>
          <w:szCs w:val="28"/>
          <w:rtl/>
        </w:rPr>
        <w:t>ومن الكتب المعبرة عن مذهب الأثرية</w:t>
      </w:r>
      <w:r w:rsidR="0009781D" w:rsidRPr="00FC5586">
        <w:rPr>
          <w:rFonts w:ascii="Simplified Arabic" w:hAnsi="Simplified Arabic" w:cs="Simplified Arabic"/>
          <w:snapToGrid w:val="0"/>
          <w:sz w:val="28"/>
          <w:szCs w:val="28"/>
          <w:rtl/>
        </w:rPr>
        <w:t xml:space="preserve"> </w:t>
      </w:r>
      <w:r w:rsidR="0009781D" w:rsidRPr="00FC5586">
        <w:rPr>
          <w:rFonts w:ascii="Simplified Arabic" w:hAnsi="Simplified Arabic" w:cs="Simplified Arabic"/>
          <w:b/>
          <w:bCs/>
          <w:snapToGrid w:val="0"/>
          <w:sz w:val="28"/>
          <w:szCs w:val="28"/>
          <w:rtl/>
        </w:rPr>
        <w:t>كتاب أقاويل الثقات في تأويل الأسماء والصفات والآيات المحكمات والمشبهات) صنفه العلامة مرعي بن يوسف بن أبي بكر الكرمي</w:t>
      </w:r>
      <w:r w:rsidR="0009781D" w:rsidRPr="00FC5586">
        <w:rPr>
          <w:rFonts w:ascii="Simplified Arabic" w:hAnsi="Simplified Arabic" w:cs="Simplified Arabic"/>
          <w:snapToGrid w:val="0"/>
          <w:sz w:val="28"/>
          <w:szCs w:val="28"/>
          <w:rtl/>
        </w:rPr>
        <w:t xml:space="preserve"> (ت: 1033 هـ)، </w:t>
      </w:r>
      <w:r w:rsidR="0009781D" w:rsidRPr="00FC5586">
        <w:rPr>
          <w:rFonts w:ascii="Simplified Arabic" w:hAnsi="Simplified Arabic" w:cs="Simplified Arabic"/>
          <w:b/>
          <w:bCs/>
          <w:snapToGrid w:val="0"/>
          <w:sz w:val="28"/>
          <w:szCs w:val="28"/>
          <w:rtl/>
        </w:rPr>
        <w:t>وكتاب العين والأثر في</w:t>
      </w:r>
      <w:r w:rsidR="0009781D" w:rsidRPr="00FC5586">
        <w:rPr>
          <w:rFonts w:ascii="Simplified Arabic" w:hAnsi="Simplified Arabic" w:cs="Simplified Arabic"/>
          <w:b/>
          <w:bCs/>
          <w:snapToGrid w:val="0"/>
          <w:sz w:val="28"/>
          <w:szCs w:val="28"/>
        </w:rPr>
        <w:t xml:space="preserve"> </w:t>
      </w:r>
      <w:r w:rsidR="0009781D" w:rsidRPr="00FC5586">
        <w:rPr>
          <w:rFonts w:ascii="Simplified Arabic" w:hAnsi="Simplified Arabic" w:cs="Simplified Arabic"/>
          <w:b/>
          <w:bCs/>
          <w:snapToGrid w:val="0"/>
          <w:sz w:val="28"/>
          <w:szCs w:val="28"/>
          <w:rtl/>
        </w:rPr>
        <w:t xml:space="preserve">عقائد </w:t>
      </w:r>
      <w:r w:rsidR="00455953">
        <w:rPr>
          <w:rFonts w:ascii="Simplified Arabic" w:hAnsi="Simplified Arabic" w:cs="Simplified Arabic"/>
          <w:b/>
          <w:bCs/>
          <w:snapToGrid w:val="0"/>
          <w:sz w:val="28"/>
          <w:szCs w:val="28"/>
          <w:rtl/>
        </w:rPr>
        <w:t xml:space="preserve">أهل </w:t>
      </w:r>
      <w:r w:rsidR="0009781D" w:rsidRPr="00FC5586">
        <w:rPr>
          <w:rFonts w:ascii="Simplified Arabic" w:hAnsi="Simplified Arabic" w:cs="Simplified Arabic"/>
          <w:b/>
          <w:bCs/>
          <w:snapToGrid w:val="0"/>
          <w:sz w:val="28"/>
          <w:szCs w:val="28"/>
          <w:rtl/>
        </w:rPr>
        <w:t xml:space="preserve">الأثر لعبد الباقي </w:t>
      </w:r>
      <w:r w:rsidR="0009781D" w:rsidRPr="00FC5586">
        <w:rPr>
          <w:rFonts w:ascii="Simplified Arabic" w:hAnsi="Simplified Arabic" w:cs="Simplified Arabic"/>
          <w:b/>
          <w:bCs/>
          <w:snapToGrid w:val="0"/>
          <w:sz w:val="28"/>
          <w:szCs w:val="28"/>
          <w:rtl/>
        </w:rPr>
        <w:lastRenderedPageBreak/>
        <w:t>بن عبد الباقي بن عبد القادر</w:t>
      </w:r>
      <w:r w:rsidR="0009781D" w:rsidRPr="00FC5586">
        <w:rPr>
          <w:rFonts w:ascii="Simplified Arabic" w:hAnsi="Simplified Arabic" w:cs="Simplified Arabic"/>
          <w:snapToGrid w:val="0"/>
          <w:sz w:val="28"/>
          <w:szCs w:val="28"/>
          <w:rtl/>
        </w:rPr>
        <w:t xml:space="preserve">، </w:t>
      </w:r>
      <w:r w:rsidR="0009781D" w:rsidRPr="00FC5586">
        <w:rPr>
          <w:rFonts w:ascii="Simplified Arabic" w:hAnsi="Simplified Arabic" w:cs="Simplified Arabic"/>
          <w:b/>
          <w:bCs/>
          <w:snapToGrid w:val="0"/>
          <w:sz w:val="28"/>
          <w:szCs w:val="28"/>
          <w:rtl/>
        </w:rPr>
        <w:t xml:space="preserve">وكتاب لوامع الأنوار البهية شرح الدرة المضية </w:t>
      </w:r>
      <w:r w:rsidR="0009781D" w:rsidRPr="00FC5586">
        <w:rPr>
          <w:rFonts w:ascii="Simplified Arabic" w:hAnsi="Simplified Arabic" w:cs="Simplified Arabic"/>
          <w:snapToGrid w:val="0"/>
          <w:sz w:val="28"/>
          <w:szCs w:val="28"/>
          <w:rtl/>
        </w:rPr>
        <w:t>في عقد الفرقة المرضية وكلاهما للشيخ محمد بن أحمد بن سالم بن سليمان السفاريني النابلسي الحنبلي،</w:t>
      </w:r>
    </w:p>
    <w:p w14:paraId="3E57A7A8" w14:textId="6B29DE9B" w:rsidR="0009781D" w:rsidRPr="00FC5586" w:rsidRDefault="00FC0D2F" w:rsidP="0009781D">
      <w:pPr>
        <w:bidi/>
        <w:jc w:val="both"/>
        <w:rPr>
          <w:rFonts w:ascii="Simplified Arabic" w:hAnsi="Simplified Arabic" w:cs="Simplified Arabic"/>
          <w:b/>
          <w:sz w:val="28"/>
          <w:szCs w:val="28"/>
          <w:rtl/>
          <w:lang w:bidi="ar-KW"/>
        </w:rPr>
      </w:pPr>
      <w:r w:rsidRPr="00FC5586">
        <w:rPr>
          <w:rFonts w:ascii="Simplified Arabic" w:hAnsi="Simplified Arabic" w:cs="Simplified Arabic"/>
          <w:b/>
          <w:bCs/>
          <w:sz w:val="40"/>
          <w:szCs w:val="40"/>
          <w:highlight w:val="yellow"/>
          <w:u w:val="single"/>
          <w:rtl/>
        </w:rPr>
        <w:t xml:space="preserve">[المفتاح </w:t>
      </w:r>
      <w:r w:rsidR="002F3894" w:rsidRPr="00FC5586">
        <w:rPr>
          <w:rFonts w:ascii="Simplified Arabic" w:hAnsi="Simplified Arabic" w:cs="Simplified Arabic" w:hint="cs"/>
          <w:b/>
          <w:bCs/>
          <w:sz w:val="40"/>
          <w:szCs w:val="40"/>
          <w:highlight w:val="yellow"/>
          <w:u w:val="single"/>
          <w:rtl/>
        </w:rPr>
        <w:t>السادس</w:t>
      </w:r>
      <w:r w:rsidRPr="00FC5586">
        <w:rPr>
          <w:rFonts w:ascii="Simplified Arabic" w:hAnsi="Simplified Arabic" w:cs="Simplified Arabic"/>
          <w:b/>
          <w:bCs/>
          <w:sz w:val="40"/>
          <w:szCs w:val="40"/>
          <w:highlight w:val="yellow"/>
          <w:u w:val="single"/>
          <w:rtl/>
        </w:rPr>
        <w:t>]</w:t>
      </w:r>
      <w:r w:rsidRPr="00FC5586">
        <w:rPr>
          <w:rFonts w:ascii="Simplified Arabic" w:hAnsi="Simplified Arabic" w:cs="Simplified Arabic"/>
          <w:b/>
          <w:bCs/>
          <w:sz w:val="40"/>
          <w:szCs w:val="40"/>
          <w:rtl/>
        </w:rPr>
        <w:t>:</w:t>
      </w:r>
      <w:r w:rsidRPr="00FC5586">
        <w:rPr>
          <w:rFonts w:ascii="Simplified Arabic" w:hAnsi="Simplified Arabic" w:cs="Simplified Arabic"/>
          <w:sz w:val="28"/>
          <w:szCs w:val="28"/>
          <w:rtl/>
        </w:rPr>
        <w:t xml:space="preserve"> </w:t>
      </w:r>
      <w:r w:rsidR="0009781D" w:rsidRPr="00FC5586">
        <w:rPr>
          <w:rFonts w:ascii="Simplified Arabic" w:hAnsi="Simplified Arabic" w:cs="Simplified Arabic"/>
          <w:bCs/>
          <w:sz w:val="28"/>
          <w:szCs w:val="28"/>
          <w:rtl/>
        </w:rPr>
        <w:t xml:space="preserve">التعريف بالأشاعرة </w:t>
      </w:r>
      <w:proofErr w:type="spellStart"/>
      <w:r w:rsidR="0009781D" w:rsidRPr="00FC5586">
        <w:rPr>
          <w:rFonts w:ascii="Simplified Arabic" w:hAnsi="Simplified Arabic" w:cs="Simplified Arabic"/>
          <w:bCs/>
          <w:sz w:val="28"/>
          <w:szCs w:val="28"/>
          <w:rtl/>
        </w:rPr>
        <w:t>والماتريدية</w:t>
      </w:r>
      <w:proofErr w:type="spellEnd"/>
      <w:r w:rsidR="0009781D" w:rsidRPr="00FC5586">
        <w:rPr>
          <w:rFonts w:ascii="Simplified Arabic" w:hAnsi="Simplified Arabic" w:cs="Simplified Arabic"/>
          <w:sz w:val="28"/>
          <w:szCs w:val="28"/>
          <w:rtl/>
        </w:rPr>
        <w:t xml:space="preserve">: </w:t>
      </w:r>
      <w:r w:rsidR="0009781D" w:rsidRPr="00FC5586">
        <w:rPr>
          <w:rFonts w:ascii="Simplified Arabic" w:hAnsi="Simplified Arabic" w:cs="Simplified Arabic"/>
          <w:sz w:val="28"/>
          <w:szCs w:val="28"/>
          <w:rtl/>
          <w:lang w:bidi="ar-KW"/>
        </w:rPr>
        <w:t>الت</w:t>
      </w:r>
      <w:r w:rsidR="0009781D" w:rsidRPr="00FC5586">
        <w:rPr>
          <w:rFonts w:ascii="Simplified Arabic" w:hAnsi="Simplified Arabic" w:cs="Simplified Arabic"/>
          <w:sz w:val="28"/>
          <w:szCs w:val="28"/>
          <w:rtl/>
        </w:rPr>
        <w:t xml:space="preserve">عريف بالأشاعرة: هم المتخصصون في العقيدة، أوسع مذاهب </w:t>
      </w:r>
      <w:r w:rsidR="00455953">
        <w:rPr>
          <w:rFonts w:ascii="Simplified Arabic" w:hAnsi="Simplified Arabic" w:cs="Simplified Arabic"/>
          <w:sz w:val="28"/>
          <w:szCs w:val="28"/>
          <w:rtl/>
        </w:rPr>
        <w:t xml:space="preserve">أهل </w:t>
      </w:r>
      <w:r w:rsidR="006930E2">
        <w:rPr>
          <w:rFonts w:ascii="Simplified Arabic" w:hAnsi="Simplified Arabic" w:cs="Simplified Arabic"/>
          <w:sz w:val="28"/>
          <w:szCs w:val="28"/>
          <w:rtl/>
        </w:rPr>
        <w:t xml:space="preserve">السنّة </w:t>
      </w:r>
      <w:r w:rsidR="0009781D" w:rsidRPr="00FC5586">
        <w:rPr>
          <w:rFonts w:ascii="Simplified Arabic" w:hAnsi="Simplified Arabic" w:cs="Simplified Arabic"/>
          <w:sz w:val="28"/>
          <w:szCs w:val="28"/>
          <w:rtl/>
        </w:rPr>
        <w:t xml:space="preserve">والجماعة في العقيدة، ينتسبون إلى الإمام أبي الحسن الأشعري رحمه الله (270 ه إلى 330 ه)، وحفيد الصحابي الجليل أبي موسى الأشعري رضي الله عنه، وهو الذي أظهر الله تعالى على يديه عقائد </w:t>
      </w:r>
      <w:r w:rsidR="00455953">
        <w:rPr>
          <w:rFonts w:ascii="Simplified Arabic" w:hAnsi="Simplified Arabic" w:cs="Simplified Arabic"/>
          <w:sz w:val="28"/>
          <w:szCs w:val="28"/>
          <w:rtl/>
        </w:rPr>
        <w:t xml:space="preserve">أهل </w:t>
      </w:r>
      <w:r w:rsidR="0009781D" w:rsidRPr="00FC5586">
        <w:rPr>
          <w:rFonts w:ascii="Simplified Arabic" w:hAnsi="Simplified Arabic" w:cs="Simplified Arabic"/>
          <w:sz w:val="28"/>
          <w:szCs w:val="28"/>
          <w:rtl/>
        </w:rPr>
        <w:t xml:space="preserve">السنّة، نصر الحديث، وكسر هجمة المعتزلة والمجسمة على الدين، </w:t>
      </w:r>
      <w:r w:rsidR="0009781D" w:rsidRPr="00FC5586">
        <w:rPr>
          <w:rFonts w:ascii="Simplified Arabic" w:hAnsi="Simplified Arabic" w:cs="Simplified Arabic"/>
          <w:b/>
          <w:bCs/>
          <w:sz w:val="28"/>
          <w:szCs w:val="28"/>
          <w:rtl/>
        </w:rPr>
        <w:t xml:space="preserve">وهو يعد عند جمهور </w:t>
      </w:r>
      <w:r w:rsidR="00455953">
        <w:rPr>
          <w:rFonts w:ascii="Simplified Arabic" w:hAnsi="Simplified Arabic" w:cs="Simplified Arabic"/>
          <w:b/>
          <w:bCs/>
          <w:sz w:val="28"/>
          <w:szCs w:val="28"/>
          <w:rtl/>
        </w:rPr>
        <w:t xml:space="preserve">أهل </w:t>
      </w:r>
      <w:r w:rsidR="0009781D" w:rsidRPr="00FC5586">
        <w:rPr>
          <w:rFonts w:ascii="Simplified Arabic" w:hAnsi="Simplified Arabic" w:cs="Simplified Arabic"/>
          <w:b/>
          <w:bCs/>
          <w:sz w:val="28"/>
          <w:szCs w:val="28"/>
          <w:rtl/>
        </w:rPr>
        <w:t>التخصص في العقيدة المجدد الثالث للدين</w:t>
      </w:r>
      <w:r w:rsidR="0009781D" w:rsidRPr="00FC5586">
        <w:rPr>
          <w:rFonts w:ascii="Simplified Arabic" w:hAnsi="Simplified Arabic" w:cs="Simplified Arabic"/>
          <w:sz w:val="28"/>
          <w:szCs w:val="28"/>
          <w:rtl/>
        </w:rPr>
        <w:t xml:space="preserve"> بعد عمر بن عبد العزيز الذي حفظ الله تعالى به </w:t>
      </w:r>
      <w:r w:rsidR="006930E2">
        <w:rPr>
          <w:rFonts w:ascii="Simplified Arabic" w:hAnsi="Simplified Arabic" w:cs="Simplified Arabic"/>
          <w:sz w:val="28"/>
          <w:szCs w:val="28"/>
          <w:rtl/>
        </w:rPr>
        <w:t xml:space="preserve">السنّة </w:t>
      </w:r>
      <w:r w:rsidR="0009781D" w:rsidRPr="00FC5586">
        <w:rPr>
          <w:rFonts w:ascii="Simplified Arabic" w:hAnsi="Simplified Arabic" w:cs="Simplified Arabic"/>
          <w:sz w:val="28"/>
          <w:szCs w:val="28"/>
          <w:rtl/>
        </w:rPr>
        <w:t xml:space="preserve">ثاني مصادر الدين عند المسلمين، فامر بتدوينها، والشافعي الذي نصر الله تعالى به </w:t>
      </w:r>
      <w:r w:rsidR="006930E2">
        <w:rPr>
          <w:rFonts w:ascii="Simplified Arabic" w:hAnsi="Simplified Arabic" w:cs="Simplified Arabic"/>
          <w:sz w:val="28"/>
          <w:szCs w:val="28"/>
          <w:rtl/>
        </w:rPr>
        <w:t xml:space="preserve">السنّة </w:t>
      </w:r>
      <w:r w:rsidR="0009781D" w:rsidRPr="00FC5586">
        <w:rPr>
          <w:rFonts w:ascii="Simplified Arabic" w:hAnsi="Simplified Arabic" w:cs="Simplified Arabic"/>
          <w:sz w:val="28"/>
          <w:szCs w:val="28"/>
          <w:rtl/>
        </w:rPr>
        <w:t>وربط الفقه ب</w:t>
      </w:r>
      <w:r w:rsidR="006930E2">
        <w:rPr>
          <w:rFonts w:ascii="Simplified Arabic" w:hAnsi="Simplified Arabic" w:cs="Simplified Arabic"/>
          <w:sz w:val="28"/>
          <w:szCs w:val="28"/>
          <w:rtl/>
        </w:rPr>
        <w:t xml:space="preserve">السنّة </w:t>
      </w:r>
      <w:r w:rsidR="0009781D" w:rsidRPr="00FC5586">
        <w:rPr>
          <w:rFonts w:ascii="Simplified Arabic" w:hAnsi="Simplified Arabic" w:cs="Simplified Arabic"/>
          <w:sz w:val="28"/>
          <w:szCs w:val="28"/>
          <w:rtl/>
        </w:rPr>
        <w:t xml:space="preserve">وملأ علمه طباق الأرض، والثالث الأشعري الذي نصر الله تعالى به عقائد </w:t>
      </w:r>
      <w:r w:rsidR="00455953">
        <w:rPr>
          <w:rFonts w:ascii="Simplified Arabic" w:hAnsi="Simplified Arabic" w:cs="Simplified Arabic"/>
          <w:sz w:val="28"/>
          <w:szCs w:val="28"/>
          <w:rtl/>
        </w:rPr>
        <w:t xml:space="preserve">أهل </w:t>
      </w:r>
      <w:r w:rsidR="006930E2">
        <w:rPr>
          <w:rFonts w:ascii="Simplified Arabic" w:hAnsi="Simplified Arabic" w:cs="Simplified Arabic"/>
          <w:sz w:val="28"/>
          <w:szCs w:val="28"/>
          <w:rtl/>
        </w:rPr>
        <w:t xml:space="preserve">السنّة </w:t>
      </w:r>
      <w:r w:rsidR="0009781D" w:rsidRPr="00FC5586">
        <w:rPr>
          <w:rFonts w:ascii="Simplified Arabic" w:hAnsi="Simplified Arabic" w:cs="Simplified Arabic"/>
          <w:sz w:val="28"/>
          <w:szCs w:val="28"/>
          <w:rtl/>
        </w:rPr>
        <w:t xml:space="preserve">فأظهرها وأصلها ونافح عنها ضد جميع </w:t>
      </w:r>
      <w:r w:rsidR="00455953">
        <w:rPr>
          <w:rFonts w:ascii="Simplified Arabic" w:hAnsi="Simplified Arabic" w:cs="Simplified Arabic"/>
          <w:sz w:val="28"/>
          <w:szCs w:val="28"/>
          <w:rtl/>
        </w:rPr>
        <w:t xml:space="preserve">أهل </w:t>
      </w:r>
      <w:r w:rsidR="0009781D" w:rsidRPr="00FC5586">
        <w:rPr>
          <w:rFonts w:ascii="Simplified Arabic" w:hAnsi="Simplified Arabic" w:cs="Simplified Arabic"/>
          <w:sz w:val="28"/>
          <w:szCs w:val="28"/>
          <w:rtl/>
        </w:rPr>
        <w:t xml:space="preserve">البدع، </w:t>
      </w:r>
      <w:r w:rsidR="0009781D" w:rsidRPr="00FC5586">
        <w:rPr>
          <w:rFonts w:ascii="Simplified Arabic" w:hAnsi="Simplified Arabic" w:cs="Simplified Arabic"/>
          <w:b/>
          <w:bCs/>
          <w:sz w:val="30"/>
          <w:szCs w:val="30"/>
          <w:u w:val="single"/>
          <w:rtl/>
          <w:lang w:bidi="ar-KW"/>
        </w:rPr>
        <w:t>و</w:t>
      </w:r>
      <w:r w:rsidR="009C1B3E" w:rsidRPr="00FC5586">
        <w:rPr>
          <w:rFonts w:ascii="Simplified Arabic" w:hAnsi="Simplified Arabic" w:cs="Simplified Arabic" w:hint="cs"/>
          <w:b/>
          <w:bCs/>
          <w:sz w:val="30"/>
          <w:szCs w:val="30"/>
          <w:u w:val="single"/>
          <w:rtl/>
          <w:lang w:bidi="ar-KW"/>
        </w:rPr>
        <w:t>(</w:t>
      </w:r>
      <w:r w:rsidR="0009781D" w:rsidRPr="00FC5586">
        <w:rPr>
          <w:rFonts w:ascii="Simplified Arabic" w:hAnsi="Simplified Arabic" w:cs="Simplified Arabic"/>
          <w:b/>
          <w:bCs/>
          <w:sz w:val="30"/>
          <w:szCs w:val="30"/>
          <w:u w:val="single"/>
          <w:rtl/>
          <w:lang w:bidi="ar-KW"/>
        </w:rPr>
        <w:t>الأشاعرة</w:t>
      </w:r>
      <w:r w:rsidR="009C1B3E" w:rsidRPr="00FC5586">
        <w:rPr>
          <w:rFonts w:ascii="Simplified Arabic" w:hAnsi="Simplified Arabic" w:cs="Simplified Arabic" w:hint="cs"/>
          <w:b/>
          <w:bCs/>
          <w:sz w:val="30"/>
          <w:szCs w:val="30"/>
          <w:u w:val="single"/>
          <w:rtl/>
          <w:lang w:bidi="ar-KW"/>
        </w:rPr>
        <w:t>)</w:t>
      </w:r>
      <w:r w:rsidR="0009781D" w:rsidRPr="00FC5586">
        <w:rPr>
          <w:rFonts w:ascii="Simplified Arabic" w:hAnsi="Simplified Arabic" w:cs="Simplified Arabic"/>
          <w:b/>
          <w:bCs/>
          <w:sz w:val="30"/>
          <w:szCs w:val="30"/>
          <w:u w:val="single"/>
          <w:rtl/>
          <w:lang w:bidi="ar-KW"/>
        </w:rPr>
        <w:t>:</w:t>
      </w:r>
      <w:r w:rsidR="0009781D" w:rsidRPr="00FC5586">
        <w:rPr>
          <w:rFonts w:ascii="Simplified Arabic" w:hAnsi="Simplified Arabic" w:cs="Simplified Arabic"/>
          <w:sz w:val="28"/>
          <w:szCs w:val="28"/>
          <w:rtl/>
        </w:rPr>
        <w:t xml:space="preserve"> هم الذين وقفوا في وجه المعتزلة، فزيفوا أقوالهم، وأبطلوا شبههم، وأعادوا الحق إلى نصابه على طريق سلف هذه الأمة ومنهجهم، والإمام أبو الحسن الأشعري لم يؤسس في الإسلام مذهباً جديداً في العقيدة، يخالف مذهب سلف هذه الأمة، وإنما هداه الله تعالى لتأصيل قواعد مذهب </w:t>
      </w:r>
      <w:r w:rsidR="00455953">
        <w:rPr>
          <w:rFonts w:ascii="Simplified Arabic" w:hAnsi="Simplified Arabic" w:cs="Simplified Arabic"/>
          <w:sz w:val="28"/>
          <w:szCs w:val="28"/>
          <w:rtl/>
        </w:rPr>
        <w:t xml:space="preserve">أهل </w:t>
      </w:r>
      <w:r w:rsidR="006930E2">
        <w:rPr>
          <w:rFonts w:ascii="Simplified Arabic" w:hAnsi="Simplified Arabic" w:cs="Simplified Arabic"/>
          <w:sz w:val="28"/>
          <w:szCs w:val="28"/>
          <w:rtl/>
        </w:rPr>
        <w:t xml:space="preserve">السنّة </w:t>
      </w:r>
      <w:r w:rsidR="0009781D" w:rsidRPr="00FC5586">
        <w:rPr>
          <w:rFonts w:ascii="Simplified Arabic" w:hAnsi="Simplified Arabic" w:cs="Simplified Arabic"/>
          <w:sz w:val="28"/>
          <w:szCs w:val="28"/>
          <w:rtl/>
        </w:rPr>
        <w:t xml:space="preserve">في العقائد بعد أن أمضى أربعين سنة من حياته على مذاهب الاعتزال، عرف من خلالها حقيقة مذهبهم، وتمرس بفنونهم وأساليبهم في الجدال، والنقاش، والنظر، مما مكّنه من الرد عليهم، وإبطال شبههم، فوجد فيه </w:t>
      </w:r>
      <w:r w:rsidR="00455953">
        <w:rPr>
          <w:rFonts w:ascii="Simplified Arabic" w:hAnsi="Simplified Arabic" w:cs="Simplified Arabic"/>
          <w:sz w:val="28"/>
          <w:szCs w:val="28"/>
          <w:rtl/>
        </w:rPr>
        <w:t xml:space="preserve">أهل </w:t>
      </w:r>
      <w:r w:rsidR="006930E2">
        <w:rPr>
          <w:rFonts w:ascii="Simplified Arabic" w:hAnsi="Simplified Arabic" w:cs="Simplified Arabic"/>
          <w:sz w:val="28"/>
          <w:szCs w:val="28"/>
          <w:rtl/>
        </w:rPr>
        <w:t xml:space="preserve">السنّة </w:t>
      </w:r>
      <w:r w:rsidR="0009781D" w:rsidRPr="00FC5586">
        <w:rPr>
          <w:rFonts w:ascii="Simplified Arabic" w:hAnsi="Simplified Arabic" w:cs="Simplified Arabic"/>
          <w:sz w:val="28"/>
          <w:szCs w:val="28"/>
          <w:rtl/>
        </w:rPr>
        <w:t>ضالتهم التي طالما بحثوا عنها فاتبعوه، وساروا على نهجه، لما رأوا فيه من القدرة على إفحام خصومهم، والدفاع عنهم، وتثبيت مذاهبهم</w:t>
      </w:r>
      <w:r w:rsidR="0009781D" w:rsidRPr="00FC5586">
        <w:rPr>
          <w:rFonts w:ascii="Simplified Arabic" w:hAnsi="Simplified Arabic" w:cs="Simplified Arabic"/>
          <w:b/>
          <w:bCs/>
          <w:sz w:val="28"/>
          <w:szCs w:val="28"/>
          <w:rtl/>
        </w:rPr>
        <w:t>، كما أن عظماء أمة محمد صلى الله عليه وسلم من الأشاعرة،</w:t>
      </w:r>
      <w:r w:rsidR="0009781D" w:rsidRPr="00FC5586">
        <w:rPr>
          <w:rFonts w:ascii="Simplified Arabic" w:hAnsi="Simplified Arabic" w:cs="Simplified Arabic"/>
          <w:sz w:val="28"/>
          <w:szCs w:val="28"/>
          <w:rtl/>
        </w:rPr>
        <w:t xml:space="preserve"> كالباقلاني، والقشيري، وأبي إسحاق الشيرازي، وأبي محمد الجويني، وولده أبي المعالي الجويني إمام الحرمين، وحجة الإسلام الغزالي، والقاضي أبي بكر بن العربي، وفخر الدين الرازي، وابن عساكر، والعز بن عبد السلام، وأبناء الأثير، والرافعي، والنووي، والسبكي وابن السبكي، والمزي، والعراقي، وابن حجر العسقلاني وابن حجر </w:t>
      </w:r>
      <w:proofErr w:type="spellStart"/>
      <w:r w:rsidR="0009781D" w:rsidRPr="00FC5586">
        <w:rPr>
          <w:rFonts w:ascii="Simplified Arabic" w:hAnsi="Simplified Arabic" w:cs="Simplified Arabic"/>
          <w:sz w:val="28"/>
          <w:szCs w:val="28"/>
          <w:rtl/>
        </w:rPr>
        <w:t>الهيتمي</w:t>
      </w:r>
      <w:proofErr w:type="spellEnd"/>
      <w:r w:rsidR="0009781D" w:rsidRPr="00FC5586">
        <w:rPr>
          <w:rFonts w:ascii="Simplified Arabic" w:hAnsi="Simplified Arabic" w:cs="Simplified Arabic"/>
          <w:sz w:val="28"/>
          <w:szCs w:val="28"/>
          <w:rtl/>
        </w:rPr>
        <w:t xml:space="preserve">-، والسيوطي، والأنصاري، وما لا يحصيه العد مما تنقطع بذكره الأنفاس، ويضيق بعده القرطاس، فهؤلاء هم الذين حفظ الله تعالى بهم دينه </w:t>
      </w:r>
      <w:r w:rsidR="0009781D" w:rsidRPr="00FC5586">
        <w:rPr>
          <w:rFonts w:ascii="Simplified Arabic" w:hAnsi="Simplified Arabic" w:cs="Simplified Arabic"/>
          <w:sz w:val="28"/>
          <w:szCs w:val="28"/>
          <w:rtl/>
          <w:lang w:bidi="ar-KW"/>
        </w:rPr>
        <w:t xml:space="preserve">إلى يومنا هذا، ومن </w:t>
      </w:r>
      <w:proofErr w:type="spellStart"/>
      <w:r w:rsidR="0009781D" w:rsidRPr="00FC5586">
        <w:rPr>
          <w:rFonts w:ascii="Simplified Arabic" w:hAnsi="Simplified Arabic" w:cs="Simplified Arabic"/>
          <w:sz w:val="28"/>
          <w:szCs w:val="28"/>
          <w:rtl/>
          <w:lang w:bidi="ar-KW"/>
        </w:rPr>
        <w:t>تج</w:t>
      </w:r>
      <w:r w:rsidR="00455953">
        <w:rPr>
          <w:rFonts w:ascii="Simplified Arabic" w:hAnsi="Simplified Arabic" w:cs="Simplified Arabic"/>
          <w:sz w:val="28"/>
          <w:szCs w:val="28"/>
          <w:rtl/>
          <w:lang w:bidi="ar-KW"/>
        </w:rPr>
        <w:t>أهل</w:t>
      </w:r>
      <w:proofErr w:type="spellEnd"/>
      <w:r w:rsidR="00455953">
        <w:rPr>
          <w:rFonts w:ascii="Simplified Arabic" w:hAnsi="Simplified Arabic" w:cs="Simplified Arabic"/>
          <w:sz w:val="28"/>
          <w:szCs w:val="28"/>
          <w:rtl/>
          <w:lang w:bidi="ar-KW"/>
        </w:rPr>
        <w:t xml:space="preserve"> </w:t>
      </w:r>
      <w:r w:rsidR="0009781D" w:rsidRPr="00FC5586">
        <w:rPr>
          <w:rFonts w:ascii="Simplified Arabic" w:hAnsi="Simplified Arabic" w:cs="Simplified Arabic"/>
          <w:sz w:val="28"/>
          <w:szCs w:val="28"/>
          <w:rtl/>
          <w:lang w:bidi="ar-KW"/>
        </w:rPr>
        <w:t xml:space="preserve">هذه الحقيقة فقد خاصم التاريخ وتعامى عن الواقع المرئيِّ لكل ذي عينين، </w:t>
      </w:r>
      <w:r w:rsidR="0009781D" w:rsidRPr="00FC5586">
        <w:rPr>
          <w:rFonts w:ascii="Simplified Arabic" w:hAnsi="Simplified Arabic" w:cs="Simplified Arabic"/>
          <w:b/>
          <w:bCs/>
          <w:sz w:val="30"/>
          <w:szCs w:val="30"/>
          <w:u w:val="single"/>
          <w:rtl/>
          <w:lang w:bidi="ar-KW"/>
        </w:rPr>
        <w:t>و</w:t>
      </w:r>
      <w:r w:rsidR="009C1B3E" w:rsidRPr="00FC5586">
        <w:rPr>
          <w:rFonts w:ascii="Simplified Arabic" w:hAnsi="Simplified Arabic" w:cs="Simplified Arabic" w:hint="cs"/>
          <w:b/>
          <w:bCs/>
          <w:sz w:val="30"/>
          <w:szCs w:val="30"/>
          <w:u w:val="single"/>
          <w:rtl/>
          <w:lang w:bidi="ar-KW"/>
        </w:rPr>
        <w:t>(</w:t>
      </w:r>
      <w:r w:rsidR="0009781D" w:rsidRPr="00FC5586">
        <w:rPr>
          <w:rFonts w:ascii="Simplified Arabic" w:hAnsi="Simplified Arabic" w:cs="Simplified Arabic"/>
          <w:b/>
          <w:bCs/>
          <w:sz w:val="30"/>
          <w:szCs w:val="30"/>
          <w:u w:val="single"/>
          <w:rtl/>
          <w:lang w:bidi="ar-KW"/>
        </w:rPr>
        <w:t xml:space="preserve">الأشاعرة </w:t>
      </w:r>
      <w:r w:rsidR="009C1B3E" w:rsidRPr="00FC5586">
        <w:rPr>
          <w:rFonts w:ascii="Simplified Arabic" w:hAnsi="Simplified Arabic" w:cs="Simplified Arabic" w:hint="cs"/>
          <w:b/>
          <w:bCs/>
          <w:sz w:val="30"/>
          <w:szCs w:val="30"/>
          <w:u w:val="single"/>
          <w:rtl/>
          <w:lang w:bidi="ar-KW"/>
        </w:rPr>
        <w:t>):</w:t>
      </w:r>
      <w:r w:rsidR="009C1B3E" w:rsidRPr="00FC5586">
        <w:rPr>
          <w:rFonts w:ascii="Simplified Arabic" w:hAnsi="Simplified Arabic" w:cs="Simplified Arabic" w:hint="cs"/>
          <w:sz w:val="28"/>
          <w:szCs w:val="28"/>
          <w:rtl/>
          <w:lang w:bidi="ar-KW"/>
        </w:rPr>
        <w:t xml:space="preserve"> </w:t>
      </w:r>
      <w:r w:rsidR="0009781D" w:rsidRPr="00FC5586">
        <w:rPr>
          <w:rFonts w:ascii="Simplified Arabic" w:hAnsi="Simplified Arabic" w:cs="Simplified Arabic"/>
          <w:sz w:val="28"/>
          <w:szCs w:val="28"/>
          <w:rtl/>
          <w:lang w:bidi="ar-KW"/>
        </w:rPr>
        <w:t xml:space="preserve">لم </w:t>
      </w:r>
      <w:proofErr w:type="spellStart"/>
      <w:r w:rsidR="0009781D" w:rsidRPr="00FC5586">
        <w:rPr>
          <w:rFonts w:ascii="Simplified Arabic" w:hAnsi="Simplified Arabic" w:cs="Simplified Arabic"/>
          <w:sz w:val="28"/>
          <w:szCs w:val="28"/>
          <w:rtl/>
          <w:lang w:bidi="ar-KW"/>
        </w:rPr>
        <w:t>يبتدعوا</w:t>
      </w:r>
      <w:proofErr w:type="spellEnd"/>
      <w:r w:rsidR="0009781D" w:rsidRPr="00FC5586">
        <w:rPr>
          <w:rFonts w:ascii="Simplified Arabic" w:hAnsi="Simplified Arabic" w:cs="Simplified Arabic"/>
          <w:sz w:val="28"/>
          <w:szCs w:val="28"/>
          <w:rtl/>
          <w:lang w:bidi="ar-KW"/>
        </w:rPr>
        <w:t xml:space="preserve"> مذهباً، وإنما كانوا مقررين لمذهب السلف، مناضلين عن عقائد الإسلام، وقد كان منهجهم عدلاً وسطاً في كافة مباحث الدين لم يحدثوا في دين الله حَدَثاً، ولم يأتوا فيه ببدعة، بل أخذوا أقاويل </w:t>
      </w:r>
      <w:r w:rsidR="0009781D" w:rsidRPr="00FC5586">
        <w:rPr>
          <w:rFonts w:ascii="Simplified Arabic" w:hAnsi="Simplified Arabic" w:cs="Simplified Arabic"/>
          <w:sz w:val="28"/>
          <w:szCs w:val="28"/>
          <w:rtl/>
          <w:lang w:bidi="ar-KW"/>
        </w:rPr>
        <w:lastRenderedPageBreak/>
        <w:t xml:space="preserve">الصحابة والتابعين ومن بعدهم من الأئمة في أصول الدين فنصروها أتم نصر بزيادة شرح وأحسن برهان، </w:t>
      </w:r>
      <w:r w:rsidR="0009781D" w:rsidRPr="00FC5586">
        <w:rPr>
          <w:rFonts w:ascii="Simplified Arabic" w:hAnsi="Simplified Arabic" w:cs="Simplified Arabic"/>
          <w:b/>
          <w:bCs/>
          <w:sz w:val="28"/>
          <w:szCs w:val="28"/>
          <w:rtl/>
        </w:rPr>
        <w:t>وفي فضل الأشاعرة قال الحافظ ابن عساكر</w:t>
      </w:r>
      <w:r w:rsidR="0009781D" w:rsidRPr="00FC5586">
        <w:rPr>
          <w:rFonts w:ascii="Simplified Arabic" w:hAnsi="Simplified Arabic" w:cs="Simplified Arabic"/>
          <w:sz w:val="28"/>
          <w:szCs w:val="28"/>
          <w:rtl/>
        </w:rPr>
        <w:t xml:space="preserve">: </w:t>
      </w:r>
      <w:r w:rsidR="0009781D" w:rsidRPr="00FC5586">
        <w:rPr>
          <w:rFonts w:ascii="Simplified Arabic" w:hAnsi="Simplified Arabic" w:cs="Simplified Arabic"/>
          <w:sz w:val="28"/>
          <w:szCs w:val="28"/>
          <w:rtl/>
          <w:lang w:bidi="ar-KW"/>
        </w:rPr>
        <w:t xml:space="preserve">(وهم - يعني الأشاعرة - المتمسكون بالكتاب والسنة، التاركون للأسباب الجالبة للفتنة، الصابرون على دينهم عند الابتلاء والمحنة، الظاهرون على عدوهم مع اطراح الانتصار والإحنة، لا يتركون التمسك بالقرآن والحجج الأثرية، ولا يسلكون في المعقولات مسالك المعطلة القدرية، لكنهم يجمعون في مسائل الأصول بين الأدلة السمعية وبراهيـن العقـول، ويتجنبون إفراط المعتزلة ويتنكبون طرق المعطلة، ويَطَّرِحون تفريط المجسمة المشبهة، ويفضحون بالبراهين عقائد الفرق المموهة، وينكرون مذاهب الجهمية وينفرون عن الكرامية والسالمية، ويبطلون مقـالات القدرية ويرذلون شُبَهَ الجبرية... فمذهبهم أوسط المذاهب، ومشربهم أعذب المشارب، ومنصبهم أكرم المناصب، ورتبتهم أعظم المراتب فلا يؤثر فيهم قدح قـادح، ولا يظهر فيهم جرح جارح) اهـ. [تبيين كذب المفتري، ص 397] </w:t>
      </w:r>
    </w:p>
    <w:p w14:paraId="43C79FAA" w14:textId="146F1413" w:rsidR="0009781D" w:rsidRPr="00FC5586" w:rsidRDefault="00FC0D2F" w:rsidP="0009781D">
      <w:pPr>
        <w:bidi/>
        <w:jc w:val="both"/>
        <w:rPr>
          <w:rFonts w:ascii="Simplified Arabic" w:hAnsi="Simplified Arabic" w:cs="Simplified Arabic"/>
          <w:b/>
          <w:sz w:val="28"/>
          <w:szCs w:val="28"/>
          <w:rtl/>
        </w:rPr>
      </w:pPr>
      <w:r w:rsidRPr="00FC5586">
        <w:rPr>
          <w:rFonts w:ascii="Simplified Arabic" w:hAnsi="Simplified Arabic" w:cs="Simplified Arabic"/>
          <w:b/>
          <w:bCs/>
          <w:sz w:val="40"/>
          <w:szCs w:val="40"/>
          <w:highlight w:val="yellow"/>
          <w:u w:val="single"/>
          <w:rtl/>
        </w:rPr>
        <w:t xml:space="preserve">[المفتاح </w:t>
      </w:r>
      <w:r w:rsidR="00F31E63" w:rsidRPr="00FC5586">
        <w:rPr>
          <w:rFonts w:ascii="Simplified Arabic" w:hAnsi="Simplified Arabic" w:cs="Simplified Arabic" w:hint="cs"/>
          <w:b/>
          <w:bCs/>
          <w:sz w:val="40"/>
          <w:szCs w:val="40"/>
          <w:highlight w:val="yellow"/>
          <w:u w:val="single"/>
          <w:rtl/>
        </w:rPr>
        <w:t>السابع</w:t>
      </w:r>
      <w:r w:rsidRPr="00FC5586">
        <w:rPr>
          <w:rFonts w:ascii="Simplified Arabic" w:hAnsi="Simplified Arabic" w:cs="Simplified Arabic"/>
          <w:b/>
          <w:bCs/>
          <w:sz w:val="40"/>
          <w:szCs w:val="40"/>
          <w:highlight w:val="yellow"/>
          <w:u w:val="single"/>
          <w:rtl/>
        </w:rPr>
        <w:t>]</w:t>
      </w:r>
      <w:r w:rsidRPr="00FC5586">
        <w:rPr>
          <w:rFonts w:ascii="Simplified Arabic" w:hAnsi="Simplified Arabic" w:cs="Simplified Arabic"/>
          <w:b/>
          <w:bCs/>
          <w:sz w:val="40"/>
          <w:szCs w:val="40"/>
          <w:rtl/>
        </w:rPr>
        <w:t>:</w:t>
      </w:r>
      <w:r w:rsidRPr="00FC5586">
        <w:rPr>
          <w:rFonts w:ascii="Simplified Arabic" w:hAnsi="Simplified Arabic" w:cs="Simplified Arabic"/>
          <w:sz w:val="28"/>
          <w:szCs w:val="28"/>
          <w:rtl/>
        </w:rPr>
        <w:t xml:space="preserve"> </w:t>
      </w:r>
      <w:r w:rsidR="0009781D" w:rsidRPr="00FC5586">
        <w:rPr>
          <w:rFonts w:ascii="Simplified Arabic" w:eastAsia="Times New Roman" w:hAnsi="Simplified Arabic" w:cs="Simplified Arabic"/>
          <w:bCs/>
          <w:sz w:val="28"/>
          <w:szCs w:val="28"/>
          <w:rtl/>
        </w:rPr>
        <w:t>الأشاعرة مدرسة أصولية متكاملة</w:t>
      </w:r>
      <w:r w:rsidR="0009781D" w:rsidRPr="00FC5586">
        <w:rPr>
          <w:rFonts w:ascii="Simplified Arabic" w:eastAsia="Times New Roman" w:hAnsi="Simplified Arabic" w:cs="Simplified Arabic"/>
          <w:sz w:val="28"/>
          <w:szCs w:val="28"/>
          <w:rtl/>
        </w:rPr>
        <w:t xml:space="preserve">: فمن فضل الله تعالى على أمة الإسلام، أن سخّر للأمة أعلام الأشاعرة علماء العقيدة الذين أنقذ الله تعالى بهم الأمة من التجسيم والحشو والاعتزال، صاغوا المنهج الحق، القائم على الكتاب والسنّة، بما يمثل منهج الإسلام الصافي النقي في علم العقيدة بعيداً عن بدع الخروج والتشيع، وبعيداً عن بدع التجهم والاعتزال وبعيدا عن بدع التجسيم والتشبيه والحشو، وكان تأصيل هؤلاء في كل أبواب العقيدة، في باب الإيمان والكفر، وباب التقديس والتنزيه والتوحيد، وباب </w:t>
      </w:r>
      <w:r w:rsidR="006930E2">
        <w:rPr>
          <w:rFonts w:ascii="Simplified Arabic" w:eastAsia="Times New Roman" w:hAnsi="Simplified Arabic" w:cs="Simplified Arabic"/>
          <w:sz w:val="28"/>
          <w:szCs w:val="28"/>
          <w:rtl/>
        </w:rPr>
        <w:t xml:space="preserve">السنّة </w:t>
      </w:r>
      <w:r w:rsidR="0009781D" w:rsidRPr="00FC5586">
        <w:rPr>
          <w:rFonts w:ascii="Simplified Arabic" w:eastAsia="Times New Roman" w:hAnsi="Simplified Arabic" w:cs="Simplified Arabic"/>
          <w:sz w:val="28"/>
          <w:szCs w:val="28"/>
          <w:rtl/>
        </w:rPr>
        <w:t xml:space="preserve">والبدعة، وضبطوا أصول علم الإلهيات والنبوات والسمعيات، بما لا مزيد عليه، توسطاً واعتدالاً و، وصحة وبياناً، وكان منهاج هؤلاء يقوم على محاور: أهمها: الأول: دعم جميع أبواب العقيدة الصافية الصحيحة بالأدلة النقلية الصحيحة والبراهين العقلية الصريحة، والمحور الثاني: الذب عن الإشكالات التي أوردها </w:t>
      </w:r>
      <w:r w:rsidR="00455953">
        <w:rPr>
          <w:rFonts w:ascii="Simplified Arabic" w:eastAsia="Times New Roman" w:hAnsi="Simplified Arabic" w:cs="Simplified Arabic"/>
          <w:sz w:val="28"/>
          <w:szCs w:val="28"/>
          <w:rtl/>
        </w:rPr>
        <w:t xml:space="preserve">أهل </w:t>
      </w:r>
      <w:r w:rsidR="0009781D" w:rsidRPr="00FC5586">
        <w:rPr>
          <w:rFonts w:ascii="Simplified Arabic" w:eastAsia="Times New Roman" w:hAnsi="Simplified Arabic" w:cs="Simplified Arabic"/>
          <w:sz w:val="28"/>
          <w:szCs w:val="28"/>
          <w:rtl/>
        </w:rPr>
        <w:t xml:space="preserve">البدع على المنهج الحق الوسط العدل التي تميز به الأشاعرة، الثالث: قمع البدع العقائدية وإظهار عوارها وخطئها، وبهم أسكت الله تعالى </w:t>
      </w:r>
      <w:r w:rsidR="00455953">
        <w:rPr>
          <w:rFonts w:ascii="Simplified Arabic" w:eastAsia="Times New Roman" w:hAnsi="Simplified Arabic" w:cs="Simplified Arabic"/>
          <w:sz w:val="28"/>
          <w:szCs w:val="28"/>
          <w:rtl/>
        </w:rPr>
        <w:t xml:space="preserve">أهل </w:t>
      </w:r>
      <w:r w:rsidR="0009781D" w:rsidRPr="00FC5586">
        <w:rPr>
          <w:rFonts w:ascii="Simplified Arabic" w:eastAsia="Times New Roman" w:hAnsi="Simplified Arabic" w:cs="Simplified Arabic"/>
          <w:sz w:val="28"/>
          <w:szCs w:val="28"/>
          <w:rtl/>
        </w:rPr>
        <w:t xml:space="preserve">البدع وأذلهم، وقائمة أسمائهم طويلة، </w:t>
      </w:r>
      <w:r w:rsidR="0009781D" w:rsidRPr="00FC5586">
        <w:rPr>
          <w:rFonts w:ascii="Simplified Arabic" w:eastAsia="Times New Roman" w:hAnsi="Simplified Arabic" w:cs="Simplified Arabic"/>
          <w:b/>
          <w:bCs/>
          <w:sz w:val="28"/>
          <w:szCs w:val="28"/>
          <w:rtl/>
        </w:rPr>
        <w:t>وقد عقد الحافظ ابن عساكر في كتابه</w:t>
      </w:r>
      <w:r w:rsidR="0009781D" w:rsidRPr="00FC5586">
        <w:rPr>
          <w:rFonts w:ascii="Simplified Arabic" w:eastAsia="Times New Roman" w:hAnsi="Simplified Arabic" w:cs="Simplified Arabic"/>
          <w:sz w:val="28"/>
          <w:szCs w:val="28"/>
          <w:rtl/>
        </w:rPr>
        <w:t xml:space="preserve">: « تبيين كذب المفتري » باباً أسماه " باب ذكر جماعة من أعيان مشاهير أصحابه إذا كان فضل المقتدي يدل على فضل المقتدي به " وقد قسّم </w:t>
      </w:r>
      <w:proofErr w:type="spellStart"/>
      <w:r w:rsidR="0009781D" w:rsidRPr="00FC5586">
        <w:rPr>
          <w:rFonts w:ascii="Simplified Arabic" w:eastAsia="Times New Roman" w:hAnsi="Simplified Arabic" w:cs="Simplified Arabic"/>
          <w:sz w:val="28"/>
          <w:szCs w:val="28"/>
          <w:rtl/>
        </w:rPr>
        <w:t>المقتفين</w:t>
      </w:r>
      <w:proofErr w:type="spellEnd"/>
      <w:r w:rsidR="0009781D" w:rsidRPr="00FC5586">
        <w:rPr>
          <w:rFonts w:ascii="Simplified Arabic" w:eastAsia="Times New Roman" w:hAnsi="Simplified Arabic" w:cs="Simplified Arabic"/>
          <w:sz w:val="28"/>
          <w:szCs w:val="28"/>
          <w:rtl/>
        </w:rPr>
        <w:t xml:space="preserve"> أثره على خمس طبقات ذكر فيهم العديد من العلماء، وبعد الحافظ ابن عساكر ظهر العديد من علماء الأصول المنتمين إلى المذهب الأشعري، ومن أبرز هؤلاء الأئمة - على مر عصور الإسلام -: أبو بكر الباقلاني (ت ٤٠٣ هـ)، و أبو منصور عبد القاهر البغدادي (ت ٤٢٩ هـ)، وإمام </w:t>
      </w:r>
      <w:r w:rsidR="0009781D" w:rsidRPr="00FC5586">
        <w:rPr>
          <w:rFonts w:ascii="Simplified Arabic" w:eastAsia="Times New Roman" w:hAnsi="Simplified Arabic" w:cs="Simplified Arabic"/>
          <w:sz w:val="28"/>
          <w:szCs w:val="28"/>
          <w:rtl/>
        </w:rPr>
        <w:lastRenderedPageBreak/>
        <w:t xml:space="preserve">الحرمين أبو المعالي الجويني (ت ٤٧٨ هـ)، وحجة الإسلام الإمام الغزالي (ت ٥٠٥ هـ)، وأبو الفتح محمد بن عبد الكريم بن أبي بكر أحمد </w:t>
      </w:r>
      <w:proofErr w:type="spellStart"/>
      <w:r w:rsidR="0009781D" w:rsidRPr="00FC5586">
        <w:rPr>
          <w:rFonts w:ascii="Simplified Arabic" w:eastAsia="Times New Roman" w:hAnsi="Simplified Arabic" w:cs="Simplified Arabic"/>
          <w:sz w:val="28"/>
          <w:szCs w:val="28"/>
          <w:rtl/>
        </w:rPr>
        <w:t>الشهرستاني</w:t>
      </w:r>
      <w:proofErr w:type="spellEnd"/>
      <w:r w:rsidR="0009781D" w:rsidRPr="00FC5586">
        <w:rPr>
          <w:rFonts w:ascii="Simplified Arabic" w:eastAsia="Times New Roman" w:hAnsi="Simplified Arabic" w:cs="Simplified Arabic"/>
          <w:sz w:val="28"/>
          <w:szCs w:val="28"/>
          <w:rtl/>
        </w:rPr>
        <w:t xml:space="preserve"> (ت ٥٤٨ هـ)، وأبو عبد الله محمد بن عمر بن الحسين بن الحسن بن علي فخر الدين الرازي (ت ٦٠٦ هـ)، وأبو الحسن علي بن أبي علي بن محمد بن سالم المعروف بسيف الدين الآمدي (ت ٦٣١ هـ)، والقاضي عبد الرحمن بن أحمد عضد الدين </w:t>
      </w:r>
      <w:proofErr w:type="spellStart"/>
      <w:r w:rsidR="0009781D" w:rsidRPr="00FC5586">
        <w:rPr>
          <w:rFonts w:ascii="Simplified Arabic" w:eastAsia="Times New Roman" w:hAnsi="Simplified Arabic" w:cs="Simplified Arabic"/>
          <w:sz w:val="28"/>
          <w:szCs w:val="28"/>
          <w:rtl/>
        </w:rPr>
        <w:t>الإيجي</w:t>
      </w:r>
      <w:proofErr w:type="spellEnd"/>
      <w:r w:rsidR="0009781D" w:rsidRPr="00FC5586">
        <w:rPr>
          <w:rFonts w:ascii="Simplified Arabic" w:eastAsia="Times New Roman" w:hAnsi="Simplified Arabic" w:cs="Simplified Arabic"/>
          <w:sz w:val="28"/>
          <w:szCs w:val="28"/>
          <w:rtl/>
        </w:rPr>
        <w:t xml:space="preserve"> (ت ٧٥٦ هـ)، ومسعود بن عمر بن عبد الله المعروف بسعد الدين </w:t>
      </w:r>
      <w:proofErr w:type="spellStart"/>
      <w:r w:rsidR="0009781D" w:rsidRPr="00FC5586">
        <w:rPr>
          <w:rFonts w:ascii="Simplified Arabic" w:eastAsia="Times New Roman" w:hAnsi="Simplified Arabic" w:cs="Simplified Arabic"/>
          <w:sz w:val="28"/>
          <w:szCs w:val="28"/>
          <w:rtl/>
        </w:rPr>
        <w:t>التفتازاني</w:t>
      </w:r>
      <w:proofErr w:type="spellEnd"/>
      <w:r w:rsidR="0009781D" w:rsidRPr="00FC5586">
        <w:rPr>
          <w:rFonts w:ascii="Simplified Arabic" w:eastAsia="Times New Roman" w:hAnsi="Simplified Arabic" w:cs="Simplified Arabic"/>
          <w:sz w:val="28"/>
          <w:szCs w:val="28"/>
          <w:rtl/>
        </w:rPr>
        <w:t xml:space="preserve"> (ت ٧٩١ هـ)، والسيد علي بن محمد بن علي الحسيني المعروف بالسيد الشريف شارح « المواقف » (ت ٨١٦ هـ)، وعلاء الدين علي بن محمد السمرقندي المعروف </w:t>
      </w:r>
      <w:proofErr w:type="spellStart"/>
      <w:r w:rsidR="0009781D" w:rsidRPr="00FC5586">
        <w:rPr>
          <w:rFonts w:ascii="Simplified Arabic" w:eastAsia="Times New Roman" w:hAnsi="Simplified Arabic" w:cs="Simplified Arabic"/>
          <w:sz w:val="28"/>
          <w:szCs w:val="28"/>
          <w:rtl/>
        </w:rPr>
        <w:t>بالقوشجي</w:t>
      </w:r>
      <w:proofErr w:type="spellEnd"/>
      <w:r w:rsidR="0009781D" w:rsidRPr="00FC5586">
        <w:rPr>
          <w:rFonts w:ascii="Simplified Arabic" w:eastAsia="Times New Roman" w:hAnsi="Simplified Arabic" w:cs="Simplified Arabic"/>
          <w:sz w:val="28"/>
          <w:szCs w:val="28"/>
          <w:rtl/>
        </w:rPr>
        <w:t xml:space="preserve"> (ت ٨٧٩ هـ)، </w:t>
      </w:r>
      <w:r w:rsidR="0009781D" w:rsidRPr="00FC5586">
        <w:rPr>
          <w:rFonts w:ascii="Simplified Arabic" w:hAnsi="Simplified Arabic" w:cs="Simplified Arabic"/>
          <w:sz w:val="28"/>
          <w:szCs w:val="28"/>
          <w:rtl/>
        </w:rPr>
        <w:t>والإمام أبو عبد الله محمد بن يوسف بن عمر بن شعيب السنوسي</w:t>
      </w:r>
      <w:r w:rsidR="0009781D" w:rsidRPr="00FC5586">
        <w:rPr>
          <w:rFonts w:ascii="Simplified Arabic" w:eastAsia="Times New Roman" w:hAnsi="Simplified Arabic" w:cs="Simplified Arabic"/>
          <w:sz w:val="28"/>
          <w:szCs w:val="28"/>
          <w:rtl/>
        </w:rPr>
        <w:t xml:space="preserve"> (ت 895 هـ)، صاحب الرسائل المهمة في العقيدة، العقيدة الكبرى، مع شرحها، والعقيدة الوسطى، وشرحها والعقيدة الصغرى (أم البراهين)، وشرحها، وعقيدة صغرى الصّغرى، والإمام إبراهيم اللقاني المالكي (ت 1041 ه)، مؤلف متن جوهرة التوحيد، أحد أهم متون علم العقيدة والكلام عند </w:t>
      </w:r>
      <w:r w:rsidR="00455953">
        <w:rPr>
          <w:rFonts w:ascii="Simplified Arabic" w:eastAsia="Times New Roman" w:hAnsi="Simplified Arabic" w:cs="Simplified Arabic"/>
          <w:sz w:val="28"/>
          <w:szCs w:val="28"/>
          <w:rtl/>
        </w:rPr>
        <w:t xml:space="preserve">أهل </w:t>
      </w:r>
      <w:r w:rsidR="006930E2">
        <w:rPr>
          <w:rFonts w:ascii="Simplified Arabic" w:eastAsia="Times New Roman" w:hAnsi="Simplified Arabic" w:cs="Simplified Arabic"/>
          <w:sz w:val="28"/>
          <w:szCs w:val="28"/>
          <w:rtl/>
        </w:rPr>
        <w:t xml:space="preserve">السنّة </w:t>
      </w:r>
      <w:r w:rsidR="0009781D" w:rsidRPr="00FC5586">
        <w:rPr>
          <w:rFonts w:ascii="Simplified Arabic" w:eastAsia="Times New Roman" w:hAnsi="Simplified Arabic" w:cs="Simplified Arabic"/>
          <w:sz w:val="28"/>
          <w:szCs w:val="28"/>
          <w:rtl/>
        </w:rPr>
        <w:t xml:space="preserve">والجماعة من الأشاعرة، والإمام </w:t>
      </w:r>
      <w:r w:rsidR="0009781D" w:rsidRPr="00FC5586">
        <w:rPr>
          <w:rFonts w:ascii="Simplified Arabic" w:hAnsi="Simplified Arabic" w:cs="Simplified Arabic"/>
          <w:sz w:val="28"/>
          <w:szCs w:val="28"/>
          <w:rtl/>
        </w:rPr>
        <w:t>شيخ الأزهر الشيخ إبراهيم بن محمد بن أحمد الشافعي الباجوري (ت 1276 هـ) أحد أبرز شّراح جوهرة التوحيد، ف</w:t>
      </w:r>
      <w:r w:rsidR="0009781D" w:rsidRPr="00FC5586">
        <w:rPr>
          <w:rFonts w:ascii="Simplified Arabic" w:eastAsia="Times New Roman" w:hAnsi="Simplified Arabic" w:cs="Simplified Arabic"/>
          <w:sz w:val="28"/>
          <w:szCs w:val="28"/>
          <w:rtl/>
        </w:rPr>
        <w:t xml:space="preserve">هؤلاء </w:t>
      </w:r>
      <w:r w:rsidR="0009781D" w:rsidRPr="00FC5586">
        <w:rPr>
          <w:rFonts w:ascii="Simplified Arabic" w:hAnsi="Simplified Arabic" w:cs="Simplified Arabic"/>
          <w:sz w:val="28"/>
          <w:szCs w:val="28"/>
          <w:rtl/>
        </w:rPr>
        <w:t xml:space="preserve">هم من </w:t>
      </w:r>
      <w:r w:rsidR="0009781D" w:rsidRPr="00FC5586">
        <w:rPr>
          <w:rFonts w:ascii="Simplified Arabic" w:eastAsia="Times New Roman" w:hAnsi="Simplified Arabic" w:cs="Simplified Arabic"/>
          <w:sz w:val="28"/>
          <w:szCs w:val="28"/>
          <w:rtl/>
        </w:rPr>
        <w:t xml:space="preserve">أبرز أئمّة الأشاعرة الذين </w:t>
      </w:r>
      <w:r w:rsidR="0009781D" w:rsidRPr="00FC5586">
        <w:rPr>
          <w:rFonts w:ascii="Simplified Arabic" w:hAnsi="Simplified Arabic" w:cs="Simplified Arabic"/>
          <w:sz w:val="28"/>
          <w:szCs w:val="28"/>
          <w:rtl/>
        </w:rPr>
        <w:t xml:space="preserve">كان لهم دور بارز في إظهار عقائد </w:t>
      </w:r>
      <w:r w:rsidR="00455953">
        <w:rPr>
          <w:rFonts w:ascii="Simplified Arabic" w:hAnsi="Simplified Arabic" w:cs="Simplified Arabic"/>
          <w:sz w:val="28"/>
          <w:szCs w:val="28"/>
          <w:rtl/>
        </w:rPr>
        <w:t xml:space="preserve">أهل </w:t>
      </w:r>
      <w:r w:rsidR="006930E2">
        <w:rPr>
          <w:rFonts w:ascii="Simplified Arabic" w:hAnsi="Simplified Arabic" w:cs="Simplified Arabic"/>
          <w:sz w:val="28"/>
          <w:szCs w:val="28"/>
          <w:rtl/>
        </w:rPr>
        <w:t xml:space="preserve">السنّة </w:t>
      </w:r>
      <w:r w:rsidR="0009781D" w:rsidRPr="00FC5586">
        <w:rPr>
          <w:rFonts w:ascii="Simplified Arabic" w:hAnsi="Simplified Arabic" w:cs="Simplified Arabic"/>
          <w:sz w:val="28"/>
          <w:szCs w:val="28"/>
          <w:rtl/>
        </w:rPr>
        <w:t>والجماعة على مذهب الأشاعرة،</w:t>
      </w:r>
    </w:p>
    <w:p w14:paraId="5C45091C" w14:textId="4B283461" w:rsidR="0009781D" w:rsidRPr="00FC5586" w:rsidRDefault="00FC0D2F" w:rsidP="0009781D">
      <w:pPr>
        <w:bidi/>
        <w:jc w:val="both"/>
        <w:rPr>
          <w:rFonts w:ascii="Simplified Arabic" w:hAnsi="Simplified Arabic" w:cs="Simplified Arabic"/>
          <w:sz w:val="28"/>
          <w:szCs w:val="28"/>
          <w:rtl/>
          <w:lang w:bidi="ar-KW"/>
        </w:rPr>
      </w:pPr>
      <w:r w:rsidRPr="00FC5586">
        <w:rPr>
          <w:rFonts w:ascii="Simplified Arabic" w:hAnsi="Simplified Arabic" w:cs="Simplified Arabic"/>
          <w:b/>
          <w:bCs/>
          <w:sz w:val="40"/>
          <w:szCs w:val="40"/>
          <w:highlight w:val="yellow"/>
          <w:u w:val="single"/>
          <w:rtl/>
        </w:rPr>
        <w:t xml:space="preserve">[المفتاح </w:t>
      </w:r>
      <w:r w:rsidR="00F31E63" w:rsidRPr="00FC5586">
        <w:rPr>
          <w:rFonts w:ascii="Simplified Arabic" w:hAnsi="Simplified Arabic" w:cs="Simplified Arabic" w:hint="cs"/>
          <w:b/>
          <w:bCs/>
          <w:sz w:val="40"/>
          <w:szCs w:val="40"/>
          <w:highlight w:val="yellow"/>
          <w:u w:val="single"/>
          <w:rtl/>
        </w:rPr>
        <w:t>الثامن</w:t>
      </w:r>
      <w:r w:rsidRPr="00FC5586">
        <w:rPr>
          <w:rFonts w:ascii="Simplified Arabic" w:hAnsi="Simplified Arabic" w:cs="Simplified Arabic"/>
          <w:b/>
          <w:bCs/>
          <w:sz w:val="40"/>
          <w:szCs w:val="40"/>
          <w:highlight w:val="yellow"/>
          <w:u w:val="single"/>
          <w:rtl/>
        </w:rPr>
        <w:t>]</w:t>
      </w:r>
      <w:r w:rsidRPr="00FC5586">
        <w:rPr>
          <w:rFonts w:ascii="Simplified Arabic" w:hAnsi="Simplified Arabic" w:cs="Simplified Arabic"/>
          <w:b/>
          <w:bCs/>
          <w:sz w:val="40"/>
          <w:szCs w:val="40"/>
          <w:rtl/>
        </w:rPr>
        <w:t>:</w:t>
      </w:r>
      <w:r w:rsidRPr="00FC5586">
        <w:rPr>
          <w:rFonts w:ascii="Simplified Arabic" w:hAnsi="Simplified Arabic" w:cs="Simplified Arabic"/>
          <w:sz w:val="28"/>
          <w:szCs w:val="28"/>
          <w:rtl/>
        </w:rPr>
        <w:t xml:space="preserve"> </w:t>
      </w:r>
      <w:r w:rsidR="0009781D" w:rsidRPr="00FC5586">
        <w:rPr>
          <w:rFonts w:ascii="Simplified Arabic" w:hAnsi="Simplified Arabic" w:cs="Simplified Arabic"/>
          <w:bCs/>
          <w:sz w:val="28"/>
          <w:szCs w:val="28"/>
          <w:rtl/>
          <w:lang w:bidi="ar-KW"/>
        </w:rPr>
        <w:t>ترجمة الإمام أبى الحسن الأشعري</w:t>
      </w:r>
      <w:r w:rsidR="0009781D" w:rsidRPr="00FC5586">
        <w:rPr>
          <w:rFonts w:ascii="Simplified Arabic" w:hAnsi="Simplified Arabic" w:cs="Simplified Arabic"/>
          <w:sz w:val="28"/>
          <w:szCs w:val="28"/>
          <w:rtl/>
          <w:lang w:bidi="ar-KW"/>
        </w:rPr>
        <w:t xml:space="preserve">: هو الإمام المجدد ناصر </w:t>
      </w:r>
      <w:r w:rsidR="00455953">
        <w:rPr>
          <w:rFonts w:ascii="Simplified Arabic" w:hAnsi="Simplified Arabic" w:cs="Simplified Arabic"/>
          <w:sz w:val="28"/>
          <w:szCs w:val="28"/>
          <w:rtl/>
          <w:lang w:bidi="ar-KW"/>
        </w:rPr>
        <w:t xml:space="preserve">أهل </w:t>
      </w:r>
      <w:r w:rsidR="006930E2">
        <w:rPr>
          <w:rFonts w:ascii="Simplified Arabic" w:hAnsi="Simplified Arabic" w:cs="Simplified Arabic"/>
          <w:sz w:val="28"/>
          <w:szCs w:val="28"/>
          <w:rtl/>
          <w:lang w:bidi="ar-KW"/>
        </w:rPr>
        <w:t xml:space="preserve">السنّة </w:t>
      </w:r>
      <w:r w:rsidR="0009781D" w:rsidRPr="00FC5586">
        <w:rPr>
          <w:rFonts w:ascii="Simplified Arabic" w:hAnsi="Simplified Arabic" w:cs="Simplified Arabic"/>
          <w:sz w:val="28"/>
          <w:szCs w:val="28"/>
          <w:rtl/>
          <w:lang w:bidi="ar-KW"/>
        </w:rPr>
        <w:t xml:space="preserve">والجماعة وقامع المبتدعة من معتزلة ومجسمة </w:t>
      </w:r>
      <w:proofErr w:type="spellStart"/>
      <w:r w:rsidR="0009781D" w:rsidRPr="00FC5586">
        <w:rPr>
          <w:rFonts w:ascii="Simplified Arabic" w:hAnsi="Simplified Arabic" w:cs="Simplified Arabic"/>
          <w:sz w:val="28"/>
          <w:szCs w:val="28"/>
          <w:rtl/>
          <w:lang w:bidi="ar-KW"/>
        </w:rPr>
        <w:t>وحشوية</w:t>
      </w:r>
      <w:proofErr w:type="spellEnd"/>
      <w:r w:rsidR="0009781D" w:rsidRPr="00FC5586">
        <w:rPr>
          <w:rFonts w:ascii="Simplified Arabic" w:hAnsi="Simplified Arabic" w:cs="Simplified Arabic"/>
          <w:sz w:val="28"/>
          <w:szCs w:val="28"/>
          <w:rtl/>
          <w:lang w:bidi="ar-KW"/>
        </w:rPr>
        <w:t xml:space="preserve">، وخوارج وشيعة، ومرجئة، وقدرية، وجهمية جبرية وغيرهم، علي بن إسماعيل بن أبي بشر إسحق بن سالم بن إسماعيل بن عبد الله بن موسى بن بلال بن أبي بردة بن صاحب رسول الله </w:t>
      </w:r>
      <w:r w:rsidR="003B6E62" w:rsidRPr="00FC5586">
        <w:rPr>
          <w:rFonts w:ascii="Simplified Arabic" w:hAnsi="Simplified Arabic" w:cs="Simplified Arabic" w:hint="cs"/>
          <w:sz w:val="28"/>
          <w:szCs w:val="28"/>
          <w:rtl/>
          <w:lang w:bidi="ar-KW"/>
        </w:rPr>
        <w:t xml:space="preserve">صلى الله عليه وسلم، </w:t>
      </w:r>
      <w:r w:rsidR="0009781D" w:rsidRPr="00FC5586">
        <w:rPr>
          <w:rFonts w:ascii="Simplified Arabic" w:hAnsi="Simplified Arabic" w:cs="Simplified Arabic"/>
          <w:sz w:val="28"/>
          <w:szCs w:val="28"/>
          <w:rtl/>
          <w:lang w:bidi="ar-KW"/>
        </w:rPr>
        <w:t xml:space="preserve">أبي موسى عبد الله بن قيس الأشعري ـ رضي الله عنه، شيخ طريقة </w:t>
      </w:r>
      <w:r w:rsidR="00455953">
        <w:rPr>
          <w:rFonts w:ascii="Simplified Arabic" w:hAnsi="Simplified Arabic" w:cs="Simplified Arabic"/>
          <w:sz w:val="28"/>
          <w:szCs w:val="28"/>
          <w:rtl/>
          <w:lang w:bidi="ar-KW"/>
        </w:rPr>
        <w:t xml:space="preserve">أهل </w:t>
      </w:r>
      <w:r w:rsidR="006930E2">
        <w:rPr>
          <w:rFonts w:ascii="Simplified Arabic" w:hAnsi="Simplified Arabic" w:cs="Simplified Arabic"/>
          <w:sz w:val="28"/>
          <w:szCs w:val="28"/>
          <w:rtl/>
          <w:lang w:bidi="ar-KW"/>
        </w:rPr>
        <w:t xml:space="preserve">السنّة </w:t>
      </w:r>
      <w:r w:rsidR="0009781D" w:rsidRPr="00FC5586">
        <w:rPr>
          <w:rFonts w:ascii="Simplified Arabic" w:hAnsi="Simplified Arabic" w:cs="Simplified Arabic"/>
          <w:sz w:val="28"/>
          <w:szCs w:val="28"/>
          <w:rtl/>
          <w:lang w:bidi="ar-KW"/>
        </w:rPr>
        <w:t xml:space="preserve">والجماعة وإمام المتكلمين على مذهب </w:t>
      </w:r>
      <w:r w:rsidR="00455953">
        <w:rPr>
          <w:rFonts w:ascii="Simplified Arabic" w:hAnsi="Simplified Arabic" w:cs="Simplified Arabic"/>
          <w:sz w:val="28"/>
          <w:szCs w:val="28"/>
          <w:rtl/>
          <w:lang w:bidi="ar-KW"/>
        </w:rPr>
        <w:t xml:space="preserve">أهل </w:t>
      </w:r>
      <w:r w:rsidR="0009781D" w:rsidRPr="00FC5586">
        <w:rPr>
          <w:rFonts w:ascii="Simplified Arabic" w:hAnsi="Simplified Arabic" w:cs="Simplified Arabic"/>
          <w:sz w:val="28"/>
          <w:szCs w:val="28"/>
          <w:rtl/>
          <w:lang w:bidi="ar-KW"/>
        </w:rPr>
        <w:t xml:space="preserve">الحق، ولد رحمه الله سنة ستين ومئتين، وتبع أول أمره مذهب الجبّائي المعتزلي، واستمر على الاعتزال أربعين سنة أو قريبا من ذلك، وبرع فيه وعرف جميع مداخله ومخارجه وجوانب الخطأ فيه، وعرف مذهب المجسمة وأسبابه وأسراره ومخاطره، اختاره الله تعالى لنصرة دينه، وهيأ له أسباب ذلك فخـرج إلى الجامع وصعد المنبر وصاح بأعلى صوته: أيها الناس من عرفني فقد عرفني، ومن لم يعرفني فأنا أعرفه بنفسي، أنا فلان بن فلان، كنت أقول بخلق القرآن، وأن الله تعالى لا يرى في الآخرة بالأبصار، وأن العباد يخلقون أفعالهم، وها أنا تائب من الاعتزال معتقد الرد على المعتزلة مخرج لفضائحهم، وقد قام على تقرير </w:t>
      </w:r>
      <w:r w:rsidR="0009781D" w:rsidRPr="00FC5586">
        <w:rPr>
          <w:rFonts w:ascii="Simplified Arabic" w:hAnsi="Simplified Arabic" w:cs="Simplified Arabic"/>
          <w:sz w:val="28"/>
          <w:szCs w:val="28"/>
          <w:rtl/>
          <w:lang w:bidi="ar-KW"/>
        </w:rPr>
        <w:lastRenderedPageBreak/>
        <w:t xml:space="preserve">مذهب </w:t>
      </w:r>
      <w:r w:rsidR="00455953">
        <w:rPr>
          <w:rFonts w:ascii="Simplified Arabic" w:hAnsi="Simplified Arabic" w:cs="Simplified Arabic"/>
          <w:sz w:val="28"/>
          <w:szCs w:val="28"/>
          <w:rtl/>
          <w:lang w:bidi="ar-KW"/>
        </w:rPr>
        <w:t xml:space="preserve">أهل </w:t>
      </w:r>
      <w:r w:rsidR="006930E2">
        <w:rPr>
          <w:rFonts w:ascii="Simplified Arabic" w:hAnsi="Simplified Arabic" w:cs="Simplified Arabic"/>
          <w:sz w:val="28"/>
          <w:szCs w:val="28"/>
          <w:rtl/>
          <w:lang w:bidi="ar-KW"/>
        </w:rPr>
        <w:t xml:space="preserve">السنّة </w:t>
      </w:r>
      <w:r w:rsidR="0009781D" w:rsidRPr="00FC5586">
        <w:rPr>
          <w:rFonts w:ascii="Simplified Arabic" w:hAnsi="Simplified Arabic" w:cs="Simplified Arabic"/>
          <w:sz w:val="28"/>
          <w:szCs w:val="28"/>
          <w:rtl/>
          <w:lang w:bidi="ar-KW"/>
        </w:rPr>
        <w:t xml:space="preserve">والجماعة خير قيام، فضبط مسائل الإيمان عدلاً وسطاً بين الخوارج والمعتزلة والتكفيريين من جهة الإفراط، وبين الجهمية والمرجئة من جهة التفريط، وضبط مسائل الذات والأسماء والصفات والأفعال عدلاً وسطاً بين المعطلة والمعتزلة من جهة التفريط والمجسمة والمشبهة </w:t>
      </w:r>
      <w:proofErr w:type="spellStart"/>
      <w:r w:rsidR="0009781D" w:rsidRPr="00FC5586">
        <w:rPr>
          <w:rFonts w:ascii="Simplified Arabic" w:hAnsi="Simplified Arabic" w:cs="Simplified Arabic"/>
          <w:sz w:val="28"/>
          <w:szCs w:val="28"/>
          <w:rtl/>
          <w:lang w:bidi="ar-KW"/>
        </w:rPr>
        <w:t>والحشوية</w:t>
      </w:r>
      <w:proofErr w:type="spellEnd"/>
      <w:r w:rsidR="0009781D" w:rsidRPr="00FC5586">
        <w:rPr>
          <w:rFonts w:ascii="Simplified Arabic" w:hAnsi="Simplified Arabic" w:cs="Simplified Arabic"/>
          <w:sz w:val="28"/>
          <w:szCs w:val="28"/>
          <w:rtl/>
          <w:lang w:bidi="ar-KW"/>
        </w:rPr>
        <w:t xml:space="preserve"> من جهة الإفراط، وضبط مسائل </w:t>
      </w:r>
      <w:proofErr w:type="spellStart"/>
      <w:r w:rsidR="0009781D" w:rsidRPr="00FC5586">
        <w:rPr>
          <w:rFonts w:ascii="Simplified Arabic" w:hAnsi="Simplified Arabic" w:cs="Simplified Arabic"/>
          <w:sz w:val="28"/>
          <w:szCs w:val="28"/>
          <w:rtl/>
          <w:lang w:bidi="ar-KW"/>
        </w:rPr>
        <w:t>الآل</w:t>
      </w:r>
      <w:proofErr w:type="spellEnd"/>
      <w:r w:rsidR="0009781D" w:rsidRPr="00FC5586">
        <w:rPr>
          <w:rFonts w:ascii="Simplified Arabic" w:hAnsi="Simplified Arabic" w:cs="Simplified Arabic"/>
          <w:sz w:val="28"/>
          <w:szCs w:val="28"/>
          <w:rtl/>
          <w:lang w:bidi="ar-KW"/>
        </w:rPr>
        <w:t xml:space="preserve"> والأصحاب عدلاً وسطاً بين الشيعة والنواصب والخوارج وسائر فرق </w:t>
      </w:r>
      <w:r w:rsidR="00455953">
        <w:rPr>
          <w:rFonts w:ascii="Simplified Arabic" w:hAnsi="Simplified Arabic" w:cs="Simplified Arabic"/>
          <w:sz w:val="28"/>
          <w:szCs w:val="28"/>
          <w:rtl/>
          <w:lang w:bidi="ar-KW"/>
        </w:rPr>
        <w:t xml:space="preserve">أهل </w:t>
      </w:r>
      <w:r w:rsidR="0009781D" w:rsidRPr="00FC5586">
        <w:rPr>
          <w:rFonts w:ascii="Simplified Arabic" w:hAnsi="Simplified Arabic" w:cs="Simplified Arabic"/>
          <w:sz w:val="28"/>
          <w:szCs w:val="28"/>
          <w:rtl/>
          <w:lang w:bidi="ar-KW"/>
        </w:rPr>
        <w:t xml:space="preserve">القبلة، وجاهد في اقرار مذهب </w:t>
      </w:r>
      <w:r w:rsidR="00455953">
        <w:rPr>
          <w:rFonts w:ascii="Simplified Arabic" w:hAnsi="Simplified Arabic" w:cs="Simplified Arabic"/>
          <w:sz w:val="28"/>
          <w:szCs w:val="28"/>
          <w:rtl/>
          <w:lang w:bidi="ar-KW"/>
        </w:rPr>
        <w:t xml:space="preserve">أهل </w:t>
      </w:r>
      <w:r w:rsidR="006930E2">
        <w:rPr>
          <w:rFonts w:ascii="Simplified Arabic" w:hAnsi="Simplified Arabic" w:cs="Simplified Arabic"/>
          <w:sz w:val="28"/>
          <w:szCs w:val="28"/>
          <w:rtl/>
          <w:lang w:bidi="ar-KW"/>
        </w:rPr>
        <w:t xml:space="preserve">السنّة </w:t>
      </w:r>
      <w:r w:rsidR="0009781D" w:rsidRPr="00FC5586">
        <w:rPr>
          <w:rFonts w:ascii="Simplified Arabic" w:hAnsi="Simplified Arabic" w:cs="Simplified Arabic"/>
          <w:sz w:val="28"/>
          <w:szCs w:val="28"/>
          <w:rtl/>
          <w:lang w:bidi="ar-KW"/>
        </w:rPr>
        <w:t xml:space="preserve">ومحاربة البدع وكشف عوارها حتى قال العلماء: إن </w:t>
      </w:r>
      <w:r w:rsidR="00455953">
        <w:rPr>
          <w:rFonts w:ascii="Simplified Arabic" w:hAnsi="Simplified Arabic" w:cs="Simplified Arabic"/>
          <w:sz w:val="28"/>
          <w:szCs w:val="28"/>
          <w:rtl/>
          <w:lang w:bidi="ar-KW"/>
        </w:rPr>
        <w:t xml:space="preserve">أهل </w:t>
      </w:r>
      <w:r w:rsidR="0009781D" w:rsidRPr="00FC5586">
        <w:rPr>
          <w:rFonts w:ascii="Simplified Arabic" w:hAnsi="Simplified Arabic" w:cs="Simplified Arabic"/>
          <w:sz w:val="28"/>
          <w:szCs w:val="28"/>
          <w:rtl/>
          <w:lang w:bidi="ar-KW"/>
        </w:rPr>
        <w:t xml:space="preserve">البدع قبل الإمام أبي الحسن قد رفعوا رؤوسهم فلما ظهر عليهم رحمه الله حجزهم في أقماع السمسم، وقد أخذ عنه رحمه الله خلق كثير من أعلام الأمة ممن تتزين بذكرهم المنابر، وتتعطر بسيرهم الدفاتر وكلهم خلّف تلامذة هم إلى اليوم أعلام الدنيا ونجوم الهدى، وعلى الجملة فقد انتهض لنصرة مذهبه </w:t>
      </w:r>
      <w:r w:rsidR="00455953">
        <w:rPr>
          <w:rFonts w:ascii="Simplified Arabic" w:hAnsi="Simplified Arabic" w:cs="Simplified Arabic"/>
          <w:sz w:val="28"/>
          <w:szCs w:val="28"/>
          <w:rtl/>
          <w:lang w:bidi="ar-KW"/>
        </w:rPr>
        <w:t xml:space="preserve">أهل </w:t>
      </w:r>
      <w:r w:rsidR="006930E2">
        <w:rPr>
          <w:rFonts w:ascii="Simplified Arabic" w:hAnsi="Simplified Arabic" w:cs="Simplified Arabic"/>
          <w:sz w:val="28"/>
          <w:szCs w:val="28"/>
          <w:rtl/>
          <w:lang w:bidi="ar-KW"/>
        </w:rPr>
        <w:t xml:space="preserve">السنّة </w:t>
      </w:r>
      <w:r w:rsidR="0009781D" w:rsidRPr="00FC5586">
        <w:rPr>
          <w:rFonts w:ascii="Simplified Arabic" w:hAnsi="Simplified Arabic" w:cs="Simplified Arabic"/>
          <w:sz w:val="28"/>
          <w:szCs w:val="28"/>
          <w:rtl/>
          <w:lang w:bidi="ar-KW"/>
        </w:rPr>
        <w:t xml:space="preserve">والجماعة في جميع الأرض، وبلغ مذهبه ما بلغ الليل والنهار، لِمَا كان عليه من اقتفاءٍ لآثار السلف رضوان الله عليهم، ورفعٍ للواء السنة، ترك من المؤلفات شيئا كثيرا، قيل إنه بلغت مؤلفاته أكثر من مئتين كتاب، توفي رحمه الله تعالى سنة أربع وعشرين وثلاثمائة، وكل </w:t>
      </w:r>
      <w:r w:rsidR="00455953">
        <w:rPr>
          <w:rFonts w:ascii="Simplified Arabic" w:hAnsi="Simplified Arabic" w:cs="Simplified Arabic"/>
          <w:sz w:val="28"/>
          <w:szCs w:val="28"/>
          <w:rtl/>
          <w:lang w:bidi="ar-KW"/>
        </w:rPr>
        <w:t xml:space="preserve">أهل </w:t>
      </w:r>
      <w:r w:rsidR="006930E2">
        <w:rPr>
          <w:rFonts w:ascii="Simplified Arabic" w:hAnsi="Simplified Arabic" w:cs="Simplified Arabic"/>
          <w:sz w:val="28"/>
          <w:szCs w:val="28"/>
          <w:rtl/>
          <w:lang w:bidi="ar-KW"/>
        </w:rPr>
        <w:t xml:space="preserve">السنّة </w:t>
      </w:r>
      <w:r w:rsidR="0009781D" w:rsidRPr="00FC5586">
        <w:rPr>
          <w:rFonts w:ascii="Simplified Arabic" w:hAnsi="Simplified Arabic" w:cs="Simplified Arabic"/>
          <w:sz w:val="28"/>
          <w:szCs w:val="28"/>
          <w:rtl/>
          <w:lang w:bidi="ar-KW"/>
        </w:rPr>
        <w:t xml:space="preserve">باكون عليه، متوجعون لفقده، </w:t>
      </w:r>
      <w:r w:rsidR="0009781D" w:rsidRPr="00FC5586">
        <w:rPr>
          <w:rFonts w:ascii="Simplified Arabic" w:hAnsi="Simplified Arabic" w:cs="Simplified Arabic"/>
          <w:sz w:val="28"/>
          <w:szCs w:val="28"/>
          <w:rtl/>
        </w:rPr>
        <w:t>ودفن في بغداد ونودي على جنازته: اليوم مات ناصر السنة،</w:t>
      </w:r>
      <w:r w:rsidR="0009781D" w:rsidRPr="00FC5586">
        <w:rPr>
          <w:rFonts w:ascii="Simplified Arabic" w:hAnsi="Simplified Arabic" w:cs="Simplified Arabic"/>
          <w:sz w:val="28"/>
          <w:szCs w:val="28"/>
          <w:rtl/>
          <w:lang w:bidi="ar-KW"/>
        </w:rPr>
        <w:t xml:space="preserve"> [انظر لترجمته </w:t>
      </w:r>
      <w:r w:rsidR="0009781D" w:rsidRPr="00FC5586">
        <w:rPr>
          <w:rFonts w:ascii="Simplified Arabic" w:hAnsi="Simplified Arabic" w:cs="Simplified Arabic"/>
          <w:sz w:val="28"/>
          <w:szCs w:val="28"/>
          <w:rtl/>
        </w:rPr>
        <w:t>تبيين كذب المفتري للحافظ ابن عساكر، وطبقات الشافعية للسبكي</w:t>
      </w:r>
      <w:r w:rsidR="0009781D" w:rsidRPr="00FC5586">
        <w:rPr>
          <w:rFonts w:ascii="Simplified Arabic" w:hAnsi="Simplified Arabic" w:cs="Simplified Arabic"/>
          <w:sz w:val="28"/>
          <w:szCs w:val="28"/>
          <w:rtl/>
          <w:lang w:bidi="ar-KW"/>
        </w:rPr>
        <w:t xml:space="preserve">]، </w:t>
      </w:r>
    </w:p>
    <w:p w14:paraId="5F7B5488" w14:textId="03E3897D" w:rsidR="0009781D" w:rsidRPr="00FC5586" w:rsidRDefault="00FC0D2F" w:rsidP="0009781D">
      <w:pPr>
        <w:bidi/>
        <w:jc w:val="both"/>
        <w:rPr>
          <w:rFonts w:ascii="Simplified Arabic" w:hAnsi="Simplified Arabic" w:cs="Simplified Arabic"/>
          <w:b/>
          <w:sz w:val="28"/>
          <w:szCs w:val="28"/>
          <w:rtl/>
          <w:lang w:bidi="ar-KW"/>
        </w:rPr>
      </w:pPr>
      <w:r w:rsidRPr="00FC5586">
        <w:rPr>
          <w:rFonts w:ascii="Simplified Arabic" w:hAnsi="Simplified Arabic" w:cs="Simplified Arabic"/>
          <w:b/>
          <w:bCs/>
          <w:sz w:val="40"/>
          <w:szCs w:val="40"/>
          <w:highlight w:val="yellow"/>
          <w:u w:val="single"/>
          <w:rtl/>
        </w:rPr>
        <w:t xml:space="preserve">[المفتاح </w:t>
      </w:r>
      <w:r w:rsidR="00F31E63" w:rsidRPr="00FC5586">
        <w:rPr>
          <w:rFonts w:ascii="Simplified Arabic" w:hAnsi="Simplified Arabic" w:cs="Simplified Arabic" w:hint="cs"/>
          <w:b/>
          <w:bCs/>
          <w:sz w:val="40"/>
          <w:szCs w:val="40"/>
          <w:highlight w:val="yellow"/>
          <w:u w:val="single"/>
          <w:rtl/>
        </w:rPr>
        <w:t>التاسع</w:t>
      </w:r>
      <w:r w:rsidRPr="00FC5586">
        <w:rPr>
          <w:rFonts w:ascii="Simplified Arabic" w:hAnsi="Simplified Arabic" w:cs="Simplified Arabic"/>
          <w:b/>
          <w:bCs/>
          <w:sz w:val="40"/>
          <w:szCs w:val="40"/>
          <w:highlight w:val="yellow"/>
          <w:u w:val="single"/>
          <w:rtl/>
        </w:rPr>
        <w:t>]</w:t>
      </w:r>
      <w:r w:rsidRPr="00FC5586">
        <w:rPr>
          <w:rFonts w:ascii="Simplified Arabic" w:hAnsi="Simplified Arabic" w:cs="Simplified Arabic"/>
          <w:b/>
          <w:bCs/>
          <w:sz w:val="40"/>
          <w:szCs w:val="40"/>
          <w:rtl/>
        </w:rPr>
        <w:t>:</w:t>
      </w:r>
      <w:r w:rsidRPr="00FC5586">
        <w:rPr>
          <w:rFonts w:ascii="Simplified Arabic" w:hAnsi="Simplified Arabic" w:cs="Simplified Arabic"/>
          <w:sz w:val="28"/>
          <w:szCs w:val="28"/>
          <w:rtl/>
        </w:rPr>
        <w:t xml:space="preserve"> </w:t>
      </w:r>
      <w:r w:rsidR="0009781D" w:rsidRPr="00FC5586">
        <w:rPr>
          <w:rFonts w:ascii="Simplified Arabic" w:hAnsi="Simplified Arabic" w:cs="Simplified Arabic"/>
          <w:b/>
          <w:bCs/>
          <w:sz w:val="28"/>
          <w:szCs w:val="28"/>
          <w:u w:val="single"/>
          <w:rtl/>
          <w:lang w:bidi="ar-KW"/>
        </w:rPr>
        <w:t>ثناء العلماء على الإمام الاشعري:</w:t>
      </w:r>
      <w:r w:rsidR="0009781D" w:rsidRPr="00FC5586">
        <w:rPr>
          <w:rFonts w:ascii="Simplified Arabic" w:hAnsi="Simplified Arabic" w:cs="Simplified Arabic"/>
          <w:bCs/>
          <w:rtl/>
          <w:lang w:bidi="ar-KW"/>
        </w:rPr>
        <w:t xml:space="preserve"> </w:t>
      </w:r>
      <w:r w:rsidR="0009781D" w:rsidRPr="00FC5586">
        <w:rPr>
          <w:rFonts w:ascii="Simplified Arabic" w:hAnsi="Simplified Arabic" w:cs="Simplified Arabic"/>
          <w:b/>
          <w:bCs/>
          <w:sz w:val="28"/>
          <w:szCs w:val="28"/>
          <w:rtl/>
          <w:lang w:bidi="ar-KW"/>
        </w:rPr>
        <w:t>قال الحافظ أبو بكر البيهقي</w:t>
      </w:r>
      <w:r w:rsidR="0009781D" w:rsidRPr="00FC5586">
        <w:rPr>
          <w:rFonts w:ascii="Simplified Arabic" w:hAnsi="Simplified Arabic" w:cs="Simplified Arabic"/>
          <w:sz w:val="28"/>
          <w:szCs w:val="28"/>
          <w:rtl/>
          <w:lang w:bidi="ar-KW"/>
        </w:rPr>
        <w:t xml:space="preserve">: (.. إلى أن بلغت النوبة إلى شيخنا أبي الحسن الأشعري رحمه الله فلم يحدث في دين الله حَدَثاً، ولم يأت فيه ببدعة، بل أخذ أقاويل الصحابة والتابعين ومن بعدهم من الأئمة في أصول الدين فنصرها بزيادة شرح وتبيين، وأن ما قالوا وجاء به الشرع في الأصول صحيح في العقول، بخلاف ما زعم </w:t>
      </w:r>
      <w:r w:rsidR="00455953">
        <w:rPr>
          <w:rFonts w:ascii="Simplified Arabic" w:hAnsi="Simplified Arabic" w:cs="Simplified Arabic"/>
          <w:sz w:val="28"/>
          <w:szCs w:val="28"/>
          <w:rtl/>
          <w:lang w:bidi="ar-KW"/>
        </w:rPr>
        <w:t xml:space="preserve">أهل </w:t>
      </w:r>
      <w:r w:rsidR="0009781D" w:rsidRPr="00FC5586">
        <w:rPr>
          <w:rFonts w:ascii="Simplified Arabic" w:hAnsi="Simplified Arabic" w:cs="Simplified Arabic"/>
          <w:sz w:val="28"/>
          <w:szCs w:val="28"/>
          <w:rtl/>
          <w:lang w:bidi="ar-KW"/>
        </w:rPr>
        <w:t xml:space="preserve">الأهواء من أن بعضه لا يستقيم في الآراء، فكان في بيانه تقوية ما لم يدلَّ عليه من </w:t>
      </w:r>
      <w:r w:rsidR="00455953">
        <w:rPr>
          <w:rFonts w:ascii="Simplified Arabic" w:hAnsi="Simplified Arabic" w:cs="Simplified Arabic"/>
          <w:sz w:val="28"/>
          <w:szCs w:val="28"/>
          <w:rtl/>
          <w:lang w:bidi="ar-KW"/>
        </w:rPr>
        <w:t xml:space="preserve">أهل </w:t>
      </w:r>
      <w:r w:rsidR="006930E2">
        <w:rPr>
          <w:rFonts w:ascii="Simplified Arabic" w:hAnsi="Simplified Arabic" w:cs="Simplified Arabic"/>
          <w:sz w:val="28"/>
          <w:szCs w:val="28"/>
          <w:rtl/>
          <w:lang w:bidi="ar-KW"/>
        </w:rPr>
        <w:t xml:space="preserve">السنّة </w:t>
      </w:r>
      <w:r w:rsidR="0009781D" w:rsidRPr="00FC5586">
        <w:rPr>
          <w:rFonts w:ascii="Simplified Arabic" w:hAnsi="Simplified Arabic" w:cs="Simplified Arabic"/>
          <w:sz w:val="28"/>
          <w:szCs w:val="28"/>
          <w:rtl/>
          <w:lang w:bidi="ar-KW"/>
        </w:rPr>
        <w:t xml:space="preserve">والجماعة، ونصرة أقاويل من مضى من الأئمة كأبي حنيفة وسفيان الثوري من </w:t>
      </w:r>
      <w:r w:rsidR="00455953">
        <w:rPr>
          <w:rFonts w:ascii="Simplified Arabic" w:hAnsi="Simplified Arabic" w:cs="Simplified Arabic"/>
          <w:sz w:val="28"/>
          <w:szCs w:val="28"/>
          <w:rtl/>
          <w:lang w:bidi="ar-KW"/>
        </w:rPr>
        <w:t xml:space="preserve">أهل </w:t>
      </w:r>
      <w:r w:rsidR="0009781D" w:rsidRPr="00FC5586">
        <w:rPr>
          <w:rFonts w:ascii="Simplified Arabic" w:hAnsi="Simplified Arabic" w:cs="Simplified Arabic"/>
          <w:sz w:val="28"/>
          <w:szCs w:val="28"/>
          <w:rtl/>
          <w:lang w:bidi="ar-KW"/>
        </w:rPr>
        <w:t xml:space="preserve">الكوفة، والأوزاعي وغيره من </w:t>
      </w:r>
      <w:r w:rsidR="00455953">
        <w:rPr>
          <w:rFonts w:ascii="Simplified Arabic" w:hAnsi="Simplified Arabic" w:cs="Simplified Arabic"/>
          <w:sz w:val="28"/>
          <w:szCs w:val="28"/>
          <w:rtl/>
          <w:lang w:bidi="ar-KW"/>
        </w:rPr>
        <w:t xml:space="preserve">أهل </w:t>
      </w:r>
      <w:r w:rsidR="0009781D" w:rsidRPr="00FC5586">
        <w:rPr>
          <w:rFonts w:ascii="Simplified Arabic" w:hAnsi="Simplified Arabic" w:cs="Simplified Arabic"/>
          <w:sz w:val="28"/>
          <w:szCs w:val="28"/>
          <w:rtl/>
          <w:lang w:bidi="ar-KW"/>
        </w:rPr>
        <w:t xml:space="preserve">الشام، ومالك والشافعي من </w:t>
      </w:r>
      <w:r w:rsidR="00455953">
        <w:rPr>
          <w:rFonts w:ascii="Simplified Arabic" w:hAnsi="Simplified Arabic" w:cs="Simplified Arabic"/>
          <w:sz w:val="28"/>
          <w:szCs w:val="28"/>
          <w:rtl/>
          <w:lang w:bidi="ar-KW"/>
        </w:rPr>
        <w:t xml:space="preserve">أهل </w:t>
      </w:r>
      <w:r w:rsidR="0009781D" w:rsidRPr="00FC5586">
        <w:rPr>
          <w:rFonts w:ascii="Simplified Arabic" w:hAnsi="Simplified Arabic" w:cs="Simplified Arabic"/>
          <w:sz w:val="28"/>
          <w:szCs w:val="28"/>
          <w:rtl/>
          <w:lang w:bidi="ar-KW"/>
        </w:rPr>
        <w:t xml:space="preserve">الحرمين، ومن نحا نحوهما من الحجاز وغيرها من سائر البلاد، وكأحمد بن حنبل وغيره من </w:t>
      </w:r>
      <w:r w:rsidR="00455953">
        <w:rPr>
          <w:rFonts w:ascii="Simplified Arabic" w:hAnsi="Simplified Arabic" w:cs="Simplified Arabic"/>
          <w:sz w:val="28"/>
          <w:szCs w:val="28"/>
          <w:rtl/>
          <w:lang w:bidi="ar-KW"/>
        </w:rPr>
        <w:t xml:space="preserve">أهل </w:t>
      </w:r>
      <w:r w:rsidR="0009781D" w:rsidRPr="00FC5586">
        <w:rPr>
          <w:rFonts w:ascii="Simplified Arabic" w:hAnsi="Simplified Arabic" w:cs="Simplified Arabic"/>
          <w:sz w:val="28"/>
          <w:szCs w:val="28"/>
          <w:rtl/>
          <w:lang w:bidi="ar-KW"/>
        </w:rPr>
        <w:t xml:space="preserve">الحديث، والليث بن سعد وغيره وأبي عبدالله محمد بن إسماعيل البخاري وأبي الحسين مسلم بن الحجاج النيسابوري إمامي </w:t>
      </w:r>
      <w:r w:rsidR="00455953">
        <w:rPr>
          <w:rFonts w:ascii="Simplified Arabic" w:hAnsi="Simplified Arabic" w:cs="Simplified Arabic"/>
          <w:sz w:val="28"/>
          <w:szCs w:val="28"/>
          <w:rtl/>
          <w:lang w:bidi="ar-KW"/>
        </w:rPr>
        <w:t xml:space="preserve">أهل </w:t>
      </w:r>
      <w:r w:rsidR="0009781D" w:rsidRPr="00FC5586">
        <w:rPr>
          <w:rFonts w:ascii="Simplified Arabic" w:hAnsi="Simplified Arabic" w:cs="Simplified Arabic"/>
          <w:sz w:val="28"/>
          <w:szCs w:val="28"/>
          <w:rtl/>
          <w:lang w:bidi="ar-KW"/>
        </w:rPr>
        <w:t xml:space="preserve">الآثار وحفاظ السنن التي عليها مدار الشرع رضي الله عنهم أجمعين) اهـ. [تبيين كذب المفتري ص 103، الطبقات الكبرى للتاج السبكي 3/397]، </w:t>
      </w:r>
      <w:r w:rsidR="0009781D" w:rsidRPr="00FC5586">
        <w:rPr>
          <w:rFonts w:ascii="Simplified Arabic" w:hAnsi="Simplified Arabic" w:cs="Simplified Arabic"/>
          <w:b/>
          <w:bCs/>
          <w:sz w:val="28"/>
          <w:szCs w:val="28"/>
          <w:rtl/>
          <w:lang w:bidi="ar-MA"/>
        </w:rPr>
        <w:t>وقال أبو بكر البغدادي</w:t>
      </w:r>
      <w:r w:rsidR="0009781D" w:rsidRPr="00FC5586">
        <w:rPr>
          <w:rFonts w:ascii="Simplified Arabic" w:hAnsi="Simplified Arabic" w:cs="Simplified Arabic"/>
          <w:sz w:val="28"/>
          <w:szCs w:val="28"/>
          <w:rtl/>
          <w:lang w:bidi="ar-MA"/>
        </w:rPr>
        <w:t xml:space="preserve">: (أبو الحسن المتكلم، صاحب الكتب والتصانيف في الرد على المٌلحِدة وغيرهم من المعتزلة والجَهمية والخوارج وسائر أصناف المبتدعة.. حدثني محمد بن علي </w:t>
      </w:r>
      <w:r w:rsidR="0009781D" w:rsidRPr="00FC5586">
        <w:rPr>
          <w:rFonts w:ascii="Simplified Arabic" w:hAnsi="Simplified Arabic" w:cs="Simplified Arabic"/>
          <w:sz w:val="28"/>
          <w:szCs w:val="28"/>
          <w:rtl/>
          <w:lang w:bidi="ar-MA"/>
        </w:rPr>
        <w:lastRenderedPageBreak/>
        <w:t>الصوري، قال: سمعت عبد الغني بن سعيد الحافظ يقول: سمعت أبا الحسن علي بن محمد بن يزيد يقول: سمعت أبا بكر الصيرفي يقول: كانت المعتزلة قد رفعوا رؤوسهم حتى أظهر الله تعالى الأشعري فجحرهم في أقماع السمسم) أهــ [</w:t>
      </w:r>
      <w:r w:rsidR="0009781D" w:rsidRPr="00FC5586">
        <w:rPr>
          <w:rFonts w:ascii="Simplified Arabic" w:hAnsi="Simplified Arabic" w:cs="Simplified Arabic"/>
          <w:sz w:val="28"/>
          <w:szCs w:val="28"/>
          <w:rtl/>
        </w:rPr>
        <w:t>الخطيب البغدادي، تاريخ مدينة السلام، 13/ 261]،</w:t>
      </w:r>
      <w:r w:rsidR="0009781D" w:rsidRPr="00FC5586">
        <w:rPr>
          <w:rFonts w:ascii="Simplified Arabic" w:hAnsi="Simplified Arabic" w:cs="Simplified Arabic"/>
          <w:sz w:val="28"/>
          <w:szCs w:val="28"/>
          <w:rtl/>
          <w:lang w:bidi="ar-KW"/>
        </w:rPr>
        <w:t xml:space="preserve"> </w:t>
      </w:r>
      <w:r w:rsidR="0009781D" w:rsidRPr="00FC5586">
        <w:rPr>
          <w:rFonts w:ascii="Simplified Arabic" w:hAnsi="Simplified Arabic" w:cs="Simplified Arabic"/>
          <w:b/>
          <w:bCs/>
          <w:sz w:val="28"/>
          <w:szCs w:val="28"/>
          <w:rtl/>
          <w:lang w:bidi="ar-KW"/>
        </w:rPr>
        <w:t>وقال الحافظ ابن عساكر:</w:t>
      </w:r>
      <w:r w:rsidR="0009781D" w:rsidRPr="00FC5586">
        <w:rPr>
          <w:rFonts w:ascii="Simplified Arabic" w:hAnsi="Simplified Arabic" w:cs="Simplified Arabic"/>
          <w:sz w:val="28"/>
          <w:szCs w:val="28"/>
          <w:rtl/>
          <w:lang w:bidi="ar-KW"/>
        </w:rPr>
        <w:t xml:space="preserve"> (.. ولسنا نُسَلِّم أن أبا الحسن اخترع مذهباً خامساً، وإنما أقام من مذاهب </w:t>
      </w:r>
      <w:r w:rsidR="00455953">
        <w:rPr>
          <w:rFonts w:ascii="Simplified Arabic" w:hAnsi="Simplified Arabic" w:cs="Simplified Arabic"/>
          <w:sz w:val="28"/>
          <w:szCs w:val="28"/>
          <w:rtl/>
          <w:lang w:bidi="ar-KW"/>
        </w:rPr>
        <w:t xml:space="preserve">أهل </w:t>
      </w:r>
      <w:r w:rsidR="006930E2">
        <w:rPr>
          <w:rFonts w:ascii="Simplified Arabic" w:hAnsi="Simplified Arabic" w:cs="Simplified Arabic"/>
          <w:sz w:val="28"/>
          <w:szCs w:val="28"/>
          <w:rtl/>
          <w:lang w:bidi="ar-KW"/>
        </w:rPr>
        <w:t xml:space="preserve">السنّة </w:t>
      </w:r>
      <w:r w:rsidR="0009781D" w:rsidRPr="00FC5586">
        <w:rPr>
          <w:rFonts w:ascii="Simplified Arabic" w:hAnsi="Simplified Arabic" w:cs="Simplified Arabic"/>
          <w:sz w:val="28"/>
          <w:szCs w:val="28"/>
          <w:rtl/>
          <w:lang w:bidi="ar-KW"/>
        </w:rPr>
        <w:t xml:space="preserve">ما صار عند المبتدعة دارساً، وأوضح من أقوال من تقدمه من الأربعة وغيرهم ما غدا ملتبساً، وجدد من معالم الشريعة ما أصبح بتكذيب من اعتدى </w:t>
      </w:r>
      <w:proofErr w:type="spellStart"/>
      <w:r w:rsidR="0009781D" w:rsidRPr="00FC5586">
        <w:rPr>
          <w:rFonts w:ascii="Simplified Arabic" w:hAnsi="Simplified Arabic" w:cs="Simplified Arabic"/>
          <w:sz w:val="28"/>
          <w:szCs w:val="28"/>
          <w:rtl/>
          <w:lang w:bidi="ar-KW"/>
        </w:rPr>
        <w:t>منطمساً</w:t>
      </w:r>
      <w:proofErr w:type="spellEnd"/>
      <w:r w:rsidR="0009781D" w:rsidRPr="00FC5586">
        <w:rPr>
          <w:rFonts w:ascii="Simplified Arabic" w:hAnsi="Simplified Arabic" w:cs="Simplified Arabic"/>
          <w:sz w:val="28"/>
          <w:szCs w:val="28"/>
          <w:rtl/>
          <w:lang w:bidi="ar-KW"/>
        </w:rPr>
        <w:t xml:space="preserve">، ولسنا ننتسب بمذهبنا في التوحيد إليه على معنى أنا نقلده فيه ونعتمد عليه، ولكنا </w:t>
      </w:r>
      <w:proofErr w:type="spellStart"/>
      <w:r w:rsidR="0009781D" w:rsidRPr="00FC5586">
        <w:rPr>
          <w:rFonts w:ascii="Simplified Arabic" w:hAnsi="Simplified Arabic" w:cs="Simplified Arabic"/>
          <w:sz w:val="28"/>
          <w:szCs w:val="28"/>
          <w:rtl/>
          <w:lang w:bidi="ar-KW"/>
        </w:rPr>
        <w:t>نوافقه</w:t>
      </w:r>
      <w:proofErr w:type="spellEnd"/>
      <w:r w:rsidR="0009781D" w:rsidRPr="00FC5586">
        <w:rPr>
          <w:rFonts w:ascii="Simplified Arabic" w:hAnsi="Simplified Arabic" w:cs="Simplified Arabic"/>
          <w:sz w:val="28"/>
          <w:szCs w:val="28"/>
          <w:rtl/>
          <w:lang w:bidi="ar-KW"/>
        </w:rPr>
        <w:t xml:space="preserve"> على ما صار إليه من التوحيد لقيام الأدلة على صحته لا لمجرد التقليد، وإنما ينتسب منا من انتسب إلى مذهبه ليتميز عن المبتدعة الذين لا يقولون به من أصناف المعتزلة والجهمية والكرامية والمشبهة والسالمية، وغيرهم من سائر طوائف المبتدعة وأصحاب المقالات الفاسدة المخترعة، لأن الأشعري هو الذي انتدب للرد عليهم حتى قمعهم وأظهر لمن لا يعرف البدع بدعهم، ولسنا نرى الأئمة الأربعة الذين عنيتم في أصول الدين مختلفين، بل نراهم في القول بتوحيد الله وتنزيهه في ذاته مؤتلفين، وعلى نفي التشبيه عن القديم سبحانه وتعالى مجتمعين، والأشعري – رحمه الله – في الأصول على منهاجهم أجمعين، فما على من انتسب إليه على هذا الوجه جناح، ولا يرجى لمن تبرأ من عقيدته الصحيحة فلاح، فإن عددتم القول بالتنزيه وترك التشبيه </w:t>
      </w:r>
      <w:proofErr w:type="spellStart"/>
      <w:r w:rsidR="0009781D" w:rsidRPr="00FC5586">
        <w:rPr>
          <w:rFonts w:ascii="Simplified Arabic" w:hAnsi="Simplified Arabic" w:cs="Simplified Arabic"/>
          <w:sz w:val="28"/>
          <w:szCs w:val="28"/>
          <w:rtl/>
          <w:lang w:bidi="ar-KW"/>
        </w:rPr>
        <w:t>تمشعراً</w:t>
      </w:r>
      <w:proofErr w:type="spellEnd"/>
      <w:r w:rsidR="0009781D" w:rsidRPr="00FC5586">
        <w:rPr>
          <w:rFonts w:ascii="Simplified Arabic" w:hAnsi="Simplified Arabic" w:cs="Simplified Arabic"/>
          <w:sz w:val="28"/>
          <w:szCs w:val="28"/>
          <w:rtl/>
          <w:lang w:bidi="ar-KW"/>
        </w:rPr>
        <w:t xml:space="preserve"> فالموحدون بأسرهم أشعرية، ولا يضر عصابة انتمت إلى موحد مجردُ التشنيع عليها بما هي منه بَرِيِّة) اهـ. [تبيين كذب المفتري، ص 359]، </w:t>
      </w:r>
      <w:r w:rsidR="0009781D" w:rsidRPr="00FC5586">
        <w:rPr>
          <w:rFonts w:ascii="Simplified Arabic" w:hAnsi="Simplified Arabic" w:cs="Simplified Arabic"/>
          <w:b/>
          <w:bCs/>
          <w:sz w:val="28"/>
          <w:szCs w:val="28"/>
          <w:rtl/>
          <w:lang w:bidi="ar-KW"/>
        </w:rPr>
        <w:t>وقال الإمام تاج الدين السبكي</w:t>
      </w:r>
      <w:r w:rsidR="0009781D" w:rsidRPr="00FC5586">
        <w:rPr>
          <w:rFonts w:ascii="Simplified Arabic" w:hAnsi="Simplified Arabic" w:cs="Simplified Arabic"/>
          <w:sz w:val="28"/>
          <w:szCs w:val="28"/>
          <w:rtl/>
          <w:lang w:bidi="ar-KW"/>
        </w:rPr>
        <w:t xml:space="preserve">: (اعلم أن أبا الحسن لم يبدع رأياً ولم ينشئ مذهباً، وإنما هو مقرر لمذاهب السلف، مناضل عما كانت عليه صحابة رسول الله ‘، فالانتساب إليه إنما هو باعتبار أنه عقد على طريق السلف نطاقاً وتمسك به وأقام الحجج والبراهين عليه فصار المقتدي به في ذلك السالك سبيله في الدلائل يسمى أشعرياً... </w:t>
      </w:r>
      <w:r w:rsidR="0009781D" w:rsidRPr="00FC5586">
        <w:rPr>
          <w:rFonts w:ascii="Simplified Arabic" w:hAnsi="Simplified Arabic" w:cs="Simplified Arabic"/>
          <w:b/>
          <w:bCs/>
          <w:sz w:val="28"/>
          <w:szCs w:val="28"/>
          <w:rtl/>
          <w:lang w:bidi="ar-KW"/>
        </w:rPr>
        <w:t xml:space="preserve">وقد ذكر شيخ الإسلام عز الدين بن عبد السلام أن عقيدته - يعني الأشعري - اجتمع عليها الشافعية والمالكية والحنفية وفضلاء الحنابلة، </w:t>
      </w:r>
      <w:proofErr w:type="spellStart"/>
      <w:r w:rsidR="0009781D" w:rsidRPr="00FC5586">
        <w:rPr>
          <w:rFonts w:ascii="Simplified Arabic" w:hAnsi="Simplified Arabic" w:cs="Simplified Arabic"/>
          <w:b/>
          <w:bCs/>
          <w:sz w:val="28"/>
          <w:szCs w:val="28"/>
          <w:rtl/>
          <w:lang w:bidi="ar-KW"/>
        </w:rPr>
        <w:t>ووافقه</w:t>
      </w:r>
      <w:proofErr w:type="spellEnd"/>
      <w:r w:rsidR="0009781D" w:rsidRPr="00FC5586">
        <w:rPr>
          <w:rFonts w:ascii="Simplified Arabic" w:hAnsi="Simplified Arabic" w:cs="Simplified Arabic"/>
          <w:b/>
          <w:bCs/>
          <w:sz w:val="28"/>
          <w:szCs w:val="28"/>
          <w:rtl/>
          <w:lang w:bidi="ar-KW"/>
        </w:rPr>
        <w:t xml:space="preserve"> على ذلك من </w:t>
      </w:r>
      <w:r w:rsidR="00455953">
        <w:rPr>
          <w:rFonts w:ascii="Simplified Arabic" w:hAnsi="Simplified Arabic" w:cs="Simplified Arabic"/>
          <w:b/>
          <w:bCs/>
          <w:sz w:val="28"/>
          <w:szCs w:val="28"/>
          <w:rtl/>
          <w:lang w:bidi="ar-KW"/>
        </w:rPr>
        <w:t xml:space="preserve">أهل </w:t>
      </w:r>
      <w:r w:rsidR="0009781D" w:rsidRPr="00FC5586">
        <w:rPr>
          <w:rFonts w:ascii="Simplified Arabic" w:hAnsi="Simplified Arabic" w:cs="Simplified Arabic"/>
          <w:b/>
          <w:bCs/>
          <w:sz w:val="28"/>
          <w:szCs w:val="28"/>
          <w:rtl/>
          <w:lang w:bidi="ar-KW"/>
        </w:rPr>
        <w:t xml:space="preserve">عصره شيخ المالكية في زمانه أبو عمرو بن الحاجب، وشيخ الحنفية جمال الدين </w:t>
      </w:r>
      <w:proofErr w:type="spellStart"/>
      <w:r w:rsidR="0009781D" w:rsidRPr="00FC5586">
        <w:rPr>
          <w:rFonts w:ascii="Simplified Arabic" w:hAnsi="Simplified Arabic" w:cs="Simplified Arabic"/>
          <w:b/>
          <w:bCs/>
          <w:sz w:val="28"/>
          <w:szCs w:val="28"/>
          <w:rtl/>
          <w:lang w:bidi="ar-KW"/>
        </w:rPr>
        <w:t>الحصيري</w:t>
      </w:r>
      <w:proofErr w:type="spellEnd"/>
      <w:r w:rsidR="0009781D" w:rsidRPr="00FC5586">
        <w:rPr>
          <w:rFonts w:ascii="Simplified Arabic" w:hAnsi="Simplified Arabic" w:cs="Simplified Arabic"/>
          <w:sz w:val="28"/>
          <w:szCs w:val="28"/>
          <w:rtl/>
          <w:lang w:bidi="ar-KW"/>
        </w:rPr>
        <w:t xml:space="preserve">) اهـ. [الطبقات 3/ 365]، </w:t>
      </w:r>
      <w:r w:rsidR="0009781D" w:rsidRPr="00FC5586">
        <w:rPr>
          <w:rFonts w:ascii="Simplified Arabic" w:hAnsi="Simplified Arabic" w:cs="Simplified Arabic"/>
          <w:b/>
          <w:bCs/>
          <w:sz w:val="28"/>
          <w:szCs w:val="28"/>
          <w:rtl/>
          <w:lang w:bidi="ar-KW"/>
        </w:rPr>
        <w:t>وقال الإمام المرتضى الزبيدي</w:t>
      </w:r>
      <w:r w:rsidR="0009781D" w:rsidRPr="00FC5586">
        <w:rPr>
          <w:rFonts w:ascii="Simplified Arabic" w:hAnsi="Simplified Arabic" w:cs="Simplified Arabic"/>
          <w:sz w:val="28"/>
          <w:szCs w:val="28"/>
          <w:rtl/>
          <w:lang w:bidi="ar-KW"/>
        </w:rPr>
        <w:t xml:space="preserve">: (وليعلم أنّ كلاًّ من الإمامين أبي الحسن وأبي منصور - رضي الله عنهما - وجزاهما عن الإسلام خيراً لم يبدعا من عندهما رأياً ولم يشتقا مذهباً إنما هما مقرران لمذاهب السلف مناضلان عما كانت عليه أصحاب رسول الله صلى الله عليه وسلم ورضي الله عنهم، وناظَرَ كلٌّ منهما ذوي البدع والضلالات حتى انقطعوا وولوا منهزمين) ا [إتحاف السادة المتقين 2/7] </w:t>
      </w:r>
    </w:p>
    <w:p w14:paraId="1966CBB0" w14:textId="2E29B5EC" w:rsidR="0009781D" w:rsidRPr="00FC5586" w:rsidRDefault="00FC0D2F" w:rsidP="009236D1">
      <w:pPr>
        <w:bidi/>
        <w:jc w:val="both"/>
        <w:rPr>
          <w:rFonts w:ascii="Simplified Arabic" w:hAnsi="Simplified Arabic" w:cs="Simplified Arabic"/>
          <w:b/>
          <w:sz w:val="28"/>
          <w:szCs w:val="28"/>
          <w:rtl/>
          <w:lang w:bidi="ar-KW"/>
        </w:rPr>
      </w:pPr>
      <w:r w:rsidRPr="00FC5586">
        <w:rPr>
          <w:rFonts w:ascii="Simplified Arabic" w:hAnsi="Simplified Arabic" w:cs="Simplified Arabic"/>
          <w:b/>
          <w:bCs/>
          <w:sz w:val="40"/>
          <w:szCs w:val="40"/>
          <w:highlight w:val="yellow"/>
          <w:u w:val="single"/>
          <w:rtl/>
        </w:rPr>
        <w:lastRenderedPageBreak/>
        <w:t xml:space="preserve">[المفتاح </w:t>
      </w:r>
      <w:r w:rsidR="00F31E63" w:rsidRPr="00FC5586">
        <w:rPr>
          <w:rFonts w:ascii="Simplified Arabic" w:hAnsi="Simplified Arabic" w:cs="Simplified Arabic" w:hint="cs"/>
          <w:b/>
          <w:bCs/>
          <w:sz w:val="40"/>
          <w:szCs w:val="40"/>
          <w:highlight w:val="yellow"/>
          <w:u w:val="single"/>
          <w:rtl/>
        </w:rPr>
        <w:t>العاشر</w:t>
      </w:r>
      <w:r w:rsidRPr="00FC5586">
        <w:rPr>
          <w:rFonts w:ascii="Simplified Arabic" w:hAnsi="Simplified Arabic" w:cs="Simplified Arabic"/>
          <w:b/>
          <w:bCs/>
          <w:sz w:val="40"/>
          <w:szCs w:val="40"/>
          <w:highlight w:val="yellow"/>
          <w:u w:val="single"/>
          <w:rtl/>
        </w:rPr>
        <w:t>]</w:t>
      </w:r>
      <w:r w:rsidRPr="00FC5586">
        <w:rPr>
          <w:rFonts w:ascii="Simplified Arabic" w:hAnsi="Simplified Arabic" w:cs="Simplified Arabic"/>
          <w:b/>
          <w:bCs/>
          <w:sz w:val="40"/>
          <w:szCs w:val="40"/>
          <w:rtl/>
        </w:rPr>
        <w:t>:</w:t>
      </w:r>
      <w:r w:rsidRPr="00FC5586">
        <w:rPr>
          <w:rFonts w:ascii="Simplified Arabic" w:hAnsi="Simplified Arabic" w:cs="Simplified Arabic"/>
          <w:sz w:val="28"/>
          <w:szCs w:val="28"/>
          <w:rtl/>
        </w:rPr>
        <w:t xml:space="preserve"> </w:t>
      </w:r>
      <w:r w:rsidR="0009781D" w:rsidRPr="00FC5586">
        <w:rPr>
          <w:rFonts w:ascii="Simplified Arabic" w:hAnsi="Simplified Arabic" w:cs="Simplified Arabic"/>
          <w:bCs/>
          <w:sz w:val="28"/>
          <w:szCs w:val="28"/>
          <w:rtl/>
        </w:rPr>
        <w:t xml:space="preserve">فضل الأشاعرة </w:t>
      </w:r>
      <w:proofErr w:type="spellStart"/>
      <w:r w:rsidR="0009781D" w:rsidRPr="00FC5586">
        <w:rPr>
          <w:rFonts w:ascii="Simplified Arabic" w:hAnsi="Simplified Arabic" w:cs="Simplified Arabic"/>
          <w:bCs/>
          <w:sz w:val="28"/>
          <w:szCs w:val="28"/>
          <w:rtl/>
        </w:rPr>
        <w:t>والماتريدية</w:t>
      </w:r>
      <w:proofErr w:type="spellEnd"/>
      <w:r w:rsidR="0009781D" w:rsidRPr="00FC5586">
        <w:rPr>
          <w:rFonts w:ascii="Simplified Arabic" w:hAnsi="Simplified Arabic" w:cs="Simplified Arabic"/>
          <w:bCs/>
          <w:sz w:val="28"/>
          <w:szCs w:val="28"/>
          <w:rtl/>
        </w:rPr>
        <w:t xml:space="preserve"> في صيانة عقائد </w:t>
      </w:r>
      <w:r w:rsidR="00455953">
        <w:rPr>
          <w:rFonts w:ascii="Simplified Arabic" w:hAnsi="Simplified Arabic" w:cs="Simplified Arabic"/>
          <w:bCs/>
          <w:sz w:val="28"/>
          <w:szCs w:val="28"/>
          <w:rtl/>
        </w:rPr>
        <w:t xml:space="preserve">أهل </w:t>
      </w:r>
      <w:r w:rsidR="0009781D" w:rsidRPr="00FC5586">
        <w:rPr>
          <w:rFonts w:ascii="Simplified Arabic" w:hAnsi="Simplified Arabic" w:cs="Simplified Arabic"/>
          <w:bCs/>
          <w:sz w:val="28"/>
          <w:szCs w:val="28"/>
          <w:rtl/>
        </w:rPr>
        <w:t>السنّة</w:t>
      </w:r>
      <w:r w:rsidR="0009781D" w:rsidRPr="00FC5586">
        <w:rPr>
          <w:rFonts w:ascii="Simplified Arabic" w:hAnsi="Simplified Arabic" w:cs="Simplified Arabic"/>
          <w:sz w:val="28"/>
          <w:szCs w:val="28"/>
          <w:rtl/>
        </w:rPr>
        <w:t xml:space="preserve">: الأشاعرة </w:t>
      </w:r>
      <w:proofErr w:type="spellStart"/>
      <w:r w:rsidR="0009781D" w:rsidRPr="00FC5586">
        <w:rPr>
          <w:rFonts w:ascii="Simplified Arabic" w:hAnsi="Simplified Arabic" w:cs="Simplified Arabic"/>
          <w:sz w:val="28"/>
          <w:szCs w:val="28"/>
          <w:rtl/>
        </w:rPr>
        <w:t>والماتريدية</w:t>
      </w:r>
      <w:proofErr w:type="spellEnd"/>
      <w:r w:rsidR="0009781D" w:rsidRPr="00FC5586">
        <w:rPr>
          <w:rFonts w:ascii="Simplified Arabic" w:hAnsi="Simplified Arabic" w:cs="Simplified Arabic"/>
          <w:sz w:val="28"/>
          <w:szCs w:val="28"/>
          <w:rtl/>
        </w:rPr>
        <w:t xml:space="preserve">: هم المتخصصون في العقيدة على مذهب </w:t>
      </w:r>
      <w:r w:rsidR="00455953">
        <w:rPr>
          <w:rFonts w:ascii="Simplified Arabic" w:hAnsi="Simplified Arabic" w:cs="Simplified Arabic"/>
          <w:sz w:val="28"/>
          <w:szCs w:val="28"/>
          <w:rtl/>
        </w:rPr>
        <w:t xml:space="preserve">أهل </w:t>
      </w:r>
      <w:r w:rsidR="006930E2">
        <w:rPr>
          <w:rFonts w:ascii="Simplified Arabic" w:hAnsi="Simplified Arabic" w:cs="Simplified Arabic"/>
          <w:sz w:val="28"/>
          <w:szCs w:val="28"/>
          <w:rtl/>
        </w:rPr>
        <w:t xml:space="preserve">السنّة </w:t>
      </w:r>
      <w:r w:rsidR="0009781D" w:rsidRPr="00FC5586">
        <w:rPr>
          <w:rFonts w:ascii="Simplified Arabic" w:hAnsi="Simplified Arabic" w:cs="Simplified Arabic"/>
          <w:sz w:val="28"/>
          <w:szCs w:val="28"/>
          <w:rtl/>
        </w:rPr>
        <w:t>والجماعة، وهم الذين وقفوا في وجه المعتزلة</w:t>
      </w:r>
      <w:r w:rsidR="009C6706" w:rsidRPr="00FC5586">
        <w:rPr>
          <w:rFonts w:ascii="Simplified Arabic" w:hAnsi="Simplified Arabic" w:cs="Simplified Arabic" w:hint="cs"/>
          <w:sz w:val="28"/>
          <w:szCs w:val="28"/>
          <w:rtl/>
        </w:rPr>
        <w:t xml:space="preserve"> والمجسمة</w:t>
      </w:r>
      <w:r w:rsidR="0009781D" w:rsidRPr="00FC5586">
        <w:rPr>
          <w:rFonts w:ascii="Simplified Arabic" w:hAnsi="Simplified Arabic" w:cs="Simplified Arabic"/>
          <w:sz w:val="28"/>
          <w:szCs w:val="28"/>
          <w:rtl/>
        </w:rPr>
        <w:t xml:space="preserve">، فزيفوا أقوالهم، وأبطلوا شبههم، وأعادوا الحق إلى نصابه على طريق سلف هذه الأمة ومنهجهم، </w:t>
      </w:r>
      <w:r w:rsidR="0009781D" w:rsidRPr="00FC5586">
        <w:rPr>
          <w:rFonts w:ascii="Simplified Arabic" w:hAnsi="Simplified Arabic" w:cs="Simplified Arabic"/>
          <w:sz w:val="28"/>
          <w:szCs w:val="28"/>
          <w:u w:val="single"/>
          <w:rtl/>
        </w:rPr>
        <w:t>والإمام أبو الحسن الأشعري لم يؤسس في الإسلام مذهباً جديداً في العقيدة، يخالف مذهب سلف هذه الأمة</w:t>
      </w:r>
      <w:r w:rsidR="0009781D" w:rsidRPr="00FC5586">
        <w:rPr>
          <w:rFonts w:ascii="Simplified Arabic" w:hAnsi="Simplified Arabic" w:cs="Simplified Arabic"/>
          <w:sz w:val="28"/>
          <w:szCs w:val="28"/>
          <w:rtl/>
        </w:rPr>
        <w:t xml:space="preserve">، </w:t>
      </w:r>
      <w:r w:rsidR="009C6706" w:rsidRPr="00FC5586">
        <w:rPr>
          <w:rFonts w:ascii="Simplified Arabic" w:hAnsi="Simplified Arabic" w:cs="Simplified Arabic" w:hint="cs"/>
          <w:sz w:val="28"/>
          <w:szCs w:val="28"/>
          <w:rtl/>
        </w:rPr>
        <w:t xml:space="preserve">وقد </w:t>
      </w:r>
      <w:r w:rsidR="0009781D" w:rsidRPr="00FC5586">
        <w:rPr>
          <w:rFonts w:ascii="Simplified Arabic" w:hAnsi="Simplified Arabic" w:cs="Simplified Arabic"/>
          <w:sz w:val="28"/>
          <w:szCs w:val="28"/>
          <w:rtl/>
        </w:rPr>
        <w:t xml:space="preserve">وجد فيه </w:t>
      </w:r>
      <w:r w:rsidR="00455953">
        <w:rPr>
          <w:rFonts w:ascii="Simplified Arabic" w:hAnsi="Simplified Arabic" w:cs="Simplified Arabic"/>
          <w:sz w:val="28"/>
          <w:szCs w:val="28"/>
          <w:rtl/>
        </w:rPr>
        <w:t xml:space="preserve">أهل </w:t>
      </w:r>
      <w:r w:rsidR="006930E2">
        <w:rPr>
          <w:rFonts w:ascii="Simplified Arabic" w:hAnsi="Simplified Arabic" w:cs="Simplified Arabic"/>
          <w:sz w:val="28"/>
          <w:szCs w:val="28"/>
          <w:rtl/>
        </w:rPr>
        <w:t xml:space="preserve">السنّة </w:t>
      </w:r>
      <w:r w:rsidR="0009781D" w:rsidRPr="00FC5586">
        <w:rPr>
          <w:rFonts w:ascii="Simplified Arabic" w:hAnsi="Simplified Arabic" w:cs="Simplified Arabic"/>
          <w:sz w:val="28"/>
          <w:szCs w:val="28"/>
          <w:rtl/>
        </w:rPr>
        <w:t xml:space="preserve">ضالتهم التي طالما بحثوا عنها فاتبعوه، وساروا على نهجه، لما رأوا فيه من القدرة على إفحام خصومهم، والدفاع عنهم، وتثبيت مذاهبهم، </w:t>
      </w:r>
      <w:r w:rsidR="0009781D" w:rsidRPr="00FC5586">
        <w:rPr>
          <w:rFonts w:ascii="Simplified Arabic" w:hAnsi="Simplified Arabic" w:cs="Simplified Arabic"/>
          <w:b/>
          <w:bCs/>
          <w:sz w:val="28"/>
          <w:szCs w:val="28"/>
          <w:rtl/>
        </w:rPr>
        <w:t>كما أن عظماء أمة محمد صلى الله عليه وسلم من الأشاعرة</w:t>
      </w:r>
      <w:r w:rsidR="0009781D" w:rsidRPr="00FC5586">
        <w:rPr>
          <w:rFonts w:ascii="Simplified Arabic" w:hAnsi="Simplified Arabic" w:cs="Simplified Arabic"/>
          <w:sz w:val="28"/>
          <w:szCs w:val="28"/>
          <w:rtl/>
        </w:rPr>
        <w:t xml:space="preserve">، </w:t>
      </w:r>
      <w:r w:rsidR="0009781D" w:rsidRPr="00FC5586">
        <w:rPr>
          <w:rFonts w:ascii="Simplified Arabic" w:hAnsi="Simplified Arabic" w:cs="Simplified Arabic"/>
          <w:sz w:val="28"/>
          <w:szCs w:val="28"/>
          <w:u w:val="single"/>
          <w:rtl/>
        </w:rPr>
        <w:t xml:space="preserve">كالباقلاني، والقشيري، وأبي إسحاق الشيرازي، وأبي محمد الجويني، وولده أبي المعالي الجويني إمام الحرمين، وحجة الإسلام الغزالي، والقاضي أبي بكر بن العربي، وفخر الدين الرازي، وابن عساكر، والعز بن عبد السلام، وأبناء الأثير، والرافعي، والنووي، والسبكي وابن السبكي، والمزي، والعراقي، وابن حجر العسقلاني وابن حجر </w:t>
      </w:r>
      <w:proofErr w:type="spellStart"/>
      <w:r w:rsidR="0009781D" w:rsidRPr="00FC5586">
        <w:rPr>
          <w:rFonts w:ascii="Simplified Arabic" w:hAnsi="Simplified Arabic" w:cs="Simplified Arabic"/>
          <w:sz w:val="28"/>
          <w:szCs w:val="28"/>
          <w:u w:val="single"/>
          <w:rtl/>
        </w:rPr>
        <w:t>الهيتمي</w:t>
      </w:r>
      <w:proofErr w:type="spellEnd"/>
      <w:r w:rsidR="0009781D" w:rsidRPr="00FC5586">
        <w:rPr>
          <w:rFonts w:ascii="Simplified Arabic" w:hAnsi="Simplified Arabic" w:cs="Simplified Arabic"/>
          <w:sz w:val="28"/>
          <w:szCs w:val="28"/>
          <w:u w:val="single"/>
          <w:rtl/>
        </w:rPr>
        <w:t>-، والسيوطي، والأنصاري</w:t>
      </w:r>
      <w:r w:rsidR="0009781D" w:rsidRPr="00FC5586">
        <w:rPr>
          <w:rFonts w:ascii="Simplified Arabic" w:hAnsi="Simplified Arabic" w:cs="Simplified Arabic"/>
          <w:sz w:val="28"/>
          <w:szCs w:val="28"/>
          <w:rtl/>
        </w:rPr>
        <w:t xml:space="preserve">، وما لا يحصيه العد مما تنقطع بذكره الأنفاس، ويضيق بعده القرطاس، فهؤلاء هم الذين حفظ الله تعالى بهم دينه </w:t>
      </w:r>
      <w:r w:rsidR="0009781D" w:rsidRPr="00FC5586">
        <w:rPr>
          <w:rFonts w:ascii="Simplified Arabic" w:hAnsi="Simplified Arabic" w:cs="Simplified Arabic"/>
          <w:sz w:val="28"/>
          <w:szCs w:val="28"/>
          <w:rtl/>
          <w:lang w:bidi="ar-KW"/>
        </w:rPr>
        <w:t xml:space="preserve">إلى يومنا هذا، ومن </w:t>
      </w:r>
      <w:proofErr w:type="spellStart"/>
      <w:r w:rsidR="0009781D" w:rsidRPr="00FC5586">
        <w:rPr>
          <w:rFonts w:ascii="Simplified Arabic" w:hAnsi="Simplified Arabic" w:cs="Simplified Arabic"/>
          <w:sz w:val="28"/>
          <w:szCs w:val="28"/>
          <w:rtl/>
          <w:lang w:bidi="ar-KW"/>
        </w:rPr>
        <w:t>تج</w:t>
      </w:r>
      <w:r w:rsidR="00455953">
        <w:rPr>
          <w:rFonts w:ascii="Simplified Arabic" w:hAnsi="Simplified Arabic" w:cs="Simplified Arabic"/>
          <w:sz w:val="28"/>
          <w:szCs w:val="28"/>
          <w:rtl/>
          <w:lang w:bidi="ar-KW"/>
        </w:rPr>
        <w:t>أهل</w:t>
      </w:r>
      <w:proofErr w:type="spellEnd"/>
      <w:r w:rsidR="00455953">
        <w:rPr>
          <w:rFonts w:ascii="Simplified Arabic" w:hAnsi="Simplified Arabic" w:cs="Simplified Arabic"/>
          <w:sz w:val="28"/>
          <w:szCs w:val="28"/>
          <w:rtl/>
          <w:lang w:bidi="ar-KW"/>
        </w:rPr>
        <w:t xml:space="preserve"> </w:t>
      </w:r>
      <w:r w:rsidR="0009781D" w:rsidRPr="00FC5586">
        <w:rPr>
          <w:rFonts w:ascii="Simplified Arabic" w:hAnsi="Simplified Arabic" w:cs="Simplified Arabic"/>
          <w:sz w:val="28"/>
          <w:szCs w:val="28"/>
          <w:rtl/>
          <w:lang w:bidi="ar-KW"/>
        </w:rPr>
        <w:t xml:space="preserve">هذه الحقيقة فقد خاصم التاريخ وتعامى عن الواقع المرئيِّ لكل ذي عينين، والأشاعرة لم </w:t>
      </w:r>
      <w:proofErr w:type="spellStart"/>
      <w:r w:rsidR="0009781D" w:rsidRPr="00FC5586">
        <w:rPr>
          <w:rFonts w:ascii="Simplified Arabic" w:hAnsi="Simplified Arabic" w:cs="Simplified Arabic"/>
          <w:sz w:val="28"/>
          <w:szCs w:val="28"/>
          <w:rtl/>
          <w:lang w:bidi="ar-KW"/>
        </w:rPr>
        <w:t>يبتدعوا</w:t>
      </w:r>
      <w:proofErr w:type="spellEnd"/>
      <w:r w:rsidR="0009781D" w:rsidRPr="00FC5586">
        <w:rPr>
          <w:rFonts w:ascii="Simplified Arabic" w:hAnsi="Simplified Arabic" w:cs="Simplified Arabic"/>
          <w:sz w:val="28"/>
          <w:szCs w:val="28"/>
          <w:rtl/>
          <w:lang w:bidi="ar-KW"/>
        </w:rPr>
        <w:t xml:space="preserve"> مذهباً، وإنما كانوا مقررين لمذهب السلف، مناضلين عن عقائد الإسلام، </w:t>
      </w:r>
      <w:r w:rsidR="0009781D" w:rsidRPr="00FC5586">
        <w:rPr>
          <w:rFonts w:ascii="Simplified Arabic" w:hAnsi="Simplified Arabic" w:cs="Simplified Arabic"/>
          <w:b/>
          <w:bCs/>
          <w:sz w:val="28"/>
          <w:szCs w:val="28"/>
          <w:rtl/>
          <w:lang w:bidi="ar-KW"/>
        </w:rPr>
        <w:t>وقد كان منهجهم عدلاً وسطاً في كافة مباحث الدين</w:t>
      </w:r>
      <w:r w:rsidR="0009781D" w:rsidRPr="00FC5586">
        <w:rPr>
          <w:rFonts w:ascii="Simplified Arabic" w:hAnsi="Simplified Arabic" w:cs="Simplified Arabic"/>
          <w:sz w:val="28"/>
          <w:szCs w:val="28"/>
          <w:rtl/>
          <w:lang w:bidi="ar-KW"/>
        </w:rPr>
        <w:t xml:space="preserve"> لم يحدثوا في دين الله حَدَثاً، ولم يأتوا فيه ببدعة، بل أخذوا أقاويل الصحابة والتابعين ومن بعدهم من الأئمة في أصول الدين فنصروها أتم نصر بزيادة شرح وأحسن برهان، </w:t>
      </w:r>
    </w:p>
    <w:p w14:paraId="17A0D018" w14:textId="0C1EBABC" w:rsidR="0009781D" w:rsidRPr="00FC5586" w:rsidRDefault="00FC0D2F" w:rsidP="0009781D">
      <w:pPr>
        <w:bidi/>
        <w:jc w:val="both"/>
        <w:rPr>
          <w:rFonts w:ascii="Simplified Arabic" w:hAnsi="Simplified Arabic" w:cs="Simplified Arabic"/>
          <w:sz w:val="28"/>
          <w:szCs w:val="28"/>
          <w:rtl/>
          <w:lang w:bidi="ar-KW"/>
        </w:rPr>
      </w:pPr>
      <w:r w:rsidRPr="00FC5586">
        <w:rPr>
          <w:rFonts w:ascii="Simplified Arabic" w:hAnsi="Simplified Arabic" w:cs="Simplified Arabic"/>
          <w:b/>
          <w:bCs/>
          <w:sz w:val="40"/>
          <w:szCs w:val="40"/>
          <w:highlight w:val="yellow"/>
          <w:u w:val="single"/>
          <w:rtl/>
        </w:rPr>
        <w:t xml:space="preserve">[المفتاح </w:t>
      </w:r>
      <w:r w:rsidR="00F31E63" w:rsidRPr="00FC5586">
        <w:rPr>
          <w:rFonts w:ascii="Simplified Arabic" w:hAnsi="Simplified Arabic" w:cs="Simplified Arabic" w:hint="cs"/>
          <w:b/>
          <w:bCs/>
          <w:sz w:val="40"/>
          <w:szCs w:val="40"/>
          <w:highlight w:val="yellow"/>
          <w:u w:val="single"/>
          <w:rtl/>
        </w:rPr>
        <w:t>الحادي عشر</w:t>
      </w:r>
      <w:r w:rsidRPr="00FC5586">
        <w:rPr>
          <w:rFonts w:ascii="Simplified Arabic" w:hAnsi="Simplified Arabic" w:cs="Simplified Arabic"/>
          <w:b/>
          <w:bCs/>
          <w:sz w:val="40"/>
          <w:szCs w:val="40"/>
          <w:highlight w:val="yellow"/>
          <w:u w:val="single"/>
          <w:rtl/>
        </w:rPr>
        <w:t>]</w:t>
      </w:r>
      <w:r w:rsidRPr="00FC5586">
        <w:rPr>
          <w:rFonts w:ascii="Simplified Arabic" w:hAnsi="Simplified Arabic" w:cs="Simplified Arabic"/>
          <w:b/>
          <w:bCs/>
          <w:sz w:val="40"/>
          <w:szCs w:val="40"/>
          <w:rtl/>
        </w:rPr>
        <w:t>:</w:t>
      </w:r>
      <w:r w:rsidRPr="00FC5586">
        <w:rPr>
          <w:rFonts w:ascii="Simplified Arabic" w:hAnsi="Simplified Arabic" w:cs="Simplified Arabic"/>
          <w:sz w:val="28"/>
          <w:szCs w:val="28"/>
          <w:rtl/>
        </w:rPr>
        <w:t xml:space="preserve"> </w:t>
      </w:r>
      <w:r w:rsidR="0009781D" w:rsidRPr="00FC5586">
        <w:rPr>
          <w:rFonts w:ascii="Simplified Arabic" w:hAnsi="Simplified Arabic" w:cs="Simplified Arabic"/>
          <w:bCs/>
          <w:sz w:val="28"/>
          <w:szCs w:val="28"/>
          <w:rtl/>
          <w:lang w:bidi="ar-KW"/>
        </w:rPr>
        <w:t xml:space="preserve">الطائفة السنية (الأشاعرة </w:t>
      </w:r>
      <w:proofErr w:type="spellStart"/>
      <w:r w:rsidR="0009781D" w:rsidRPr="00FC5586">
        <w:rPr>
          <w:rFonts w:ascii="Simplified Arabic" w:hAnsi="Simplified Arabic" w:cs="Simplified Arabic"/>
          <w:bCs/>
          <w:sz w:val="28"/>
          <w:szCs w:val="28"/>
          <w:rtl/>
          <w:lang w:bidi="ar-KW"/>
        </w:rPr>
        <w:t>والماتريدية</w:t>
      </w:r>
      <w:proofErr w:type="spellEnd"/>
      <w:r w:rsidR="0009781D" w:rsidRPr="00FC5586">
        <w:rPr>
          <w:rFonts w:ascii="Simplified Arabic" w:hAnsi="Simplified Arabic" w:cs="Simplified Arabic"/>
          <w:bCs/>
          <w:sz w:val="28"/>
          <w:szCs w:val="28"/>
          <w:rtl/>
          <w:lang w:bidi="ar-KW"/>
        </w:rPr>
        <w:t>) امتداد للسلف الصالح في كل أبواب العقيدة</w:t>
      </w:r>
      <w:r w:rsidR="0009781D" w:rsidRPr="00FC5586">
        <w:rPr>
          <w:rFonts w:ascii="Simplified Arabic" w:hAnsi="Simplified Arabic" w:cs="Simplified Arabic"/>
          <w:sz w:val="28"/>
          <w:szCs w:val="28"/>
          <w:rtl/>
          <w:lang w:bidi="ar-KW"/>
        </w:rPr>
        <w:t xml:space="preserve">: إن مذهب الأشاعرة </w:t>
      </w:r>
      <w:proofErr w:type="spellStart"/>
      <w:r w:rsidR="0009781D" w:rsidRPr="00FC5586">
        <w:rPr>
          <w:rFonts w:ascii="Simplified Arabic" w:hAnsi="Simplified Arabic" w:cs="Simplified Arabic"/>
          <w:sz w:val="28"/>
          <w:szCs w:val="28"/>
          <w:rtl/>
          <w:lang w:bidi="ar-KW"/>
        </w:rPr>
        <w:t>والماتريدية</w:t>
      </w:r>
      <w:proofErr w:type="spellEnd"/>
      <w:r w:rsidR="0009781D" w:rsidRPr="00FC5586">
        <w:rPr>
          <w:rFonts w:ascii="Simplified Arabic" w:hAnsi="Simplified Arabic" w:cs="Simplified Arabic"/>
          <w:sz w:val="28"/>
          <w:szCs w:val="28"/>
          <w:rtl/>
          <w:lang w:bidi="ar-KW"/>
        </w:rPr>
        <w:t xml:space="preserve"> في المتشابه: يقوم على ضوابط ربانية عظيمة تمنع من الزلل والإفراط والتفريط، وتجعل طريقهم عدلاً وسطا بين المشبهة والمجسمة، وبين الجهمية والمعتزلة، إنها ضوابط العلم الراسخ التي تقوم على: التقديس ثم التصديق ثم الاعتراف بالعجز ثم السكوت ثم الإمساك ثم الكف ثم التسليم، أما التقديس: فهو تنزيه الله تعالى عن التشبيه والتمثيل والتجسيم ولوازمها، وعن النقص والعجز والعيب ولوازمها، وأما التصديق: فهو الإيمان بما قاله الله تعالى، وبما صح من قول رسوله صلى الله عليه وسلم، وأن ما جاء في الكتاب و</w:t>
      </w:r>
      <w:r w:rsidR="006930E2">
        <w:rPr>
          <w:rFonts w:ascii="Simplified Arabic" w:hAnsi="Simplified Arabic" w:cs="Simplified Arabic"/>
          <w:sz w:val="28"/>
          <w:szCs w:val="28"/>
          <w:rtl/>
          <w:lang w:bidi="ar-KW"/>
        </w:rPr>
        <w:t xml:space="preserve">السنّة </w:t>
      </w:r>
      <w:r w:rsidR="0009781D" w:rsidRPr="00FC5586">
        <w:rPr>
          <w:rFonts w:ascii="Simplified Arabic" w:hAnsi="Simplified Arabic" w:cs="Simplified Arabic"/>
          <w:sz w:val="28"/>
          <w:szCs w:val="28"/>
          <w:rtl/>
          <w:lang w:bidi="ar-KW"/>
        </w:rPr>
        <w:t xml:space="preserve">من المتشابه حق وصدق، إلا أنه على مراد الله تعالى وعلى مراد رسوله صلى الله عليه وسلم، وأما الاعتراف بالعجز: فهو الإقرار بأن معرفة مراد المتشابه ليست على قدر طاقته، وأن ذلك ليس من شأنه وحرفته، </w:t>
      </w:r>
      <w:r w:rsidR="0009781D" w:rsidRPr="00FC5586">
        <w:rPr>
          <w:rFonts w:ascii="Simplified Arabic" w:hAnsi="Simplified Arabic" w:cs="Simplified Arabic"/>
          <w:sz w:val="28"/>
          <w:szCs w:val="28"/>
          <w:rtl/>
          <w:lang w:bidi="ar-KW"/>
        </w:rPr>
        <w:lastRenderedPageBreak/>
        <w:t>وأما السكوت: فهو عدم السؤال عن معناه وعدم الخوض فيه، ويعلم أن سؤاله عنه بدعة، وأنه في خوضه فيه مخاطر بدينه، وأنه يوشك أن يكفر لو خاض فيه من حيث لا يشعر، وأما الإمساك: فإن معناه عدم التصرف في تلك الألفاظ بالتصريف والتبديل بلغة أخرى، والزيادة فيه والنقصان منه والجمع والتفريق، بل لا ينطق إلا بذلك اللفظ وعلى ذلك الوجه من الإيراد والإعراب والتصريف والصيغة، وأما الكف: فإن معناه أن يكف باطنه عن البحث عنه والتفكر فيه لأنه لا يقدره قدره ولا يعلم محاذير التصرف فيه، وهذا كله حذرا من إتباع المتشابه الذي يؤدي إلى الفتنة كما في قوله تعالى: {</w:t>
      </w:r>
      <w:r w:rsidR="0009781D" w:rsidRPr="00FC5586">
        <w:rPr>
          <w:rFonts w:ascii="Simplified Arabic" w:hAnsi="Simplified Arabic" w:cs="Simplified Arabic"/>
          <w:sz w:val="28"/>
          <w:szCs w:val="28"/>
          <w:rtl/>
        </w:rPr>
        <w:t>فَأَمَّا الَّذِينَ فِي قُلُوبِهِمْ زَيْغٌ فَيَتَّبِعُونَ مَا تَشَابَهَ مِنْهُ ابْتِغَاءَ الْفِتْنَةِ وَابْتِغَاءَ تَأَوِيلِهِ وَمَا يَعْلَمُ تَأْوِيلَهُ إِلَّا اللَّهُ وَالرَّاسِخُونَ فِي الْعِلْمِ يَقُولُونَ آمَنَّا بِهِ كُلٌّ مِنْ عِنْدِ رَبِّنَا وَمَا يَذَّكَّرُ إِلَّا أُولُو الْأَلْبَابِ}،</w:t>
      </w:r>
      <w:r w:rsidR="0009781D" w:rsidRPr="00FC5586">
        <w:rPr>
          <w:rFonts w:ascii="Simplified Arabic" w:hAnsi="Simplified Arabic" w:cs="Simplified Arabic"/>
          <w:sz w:val="28"/>
          <w:szCs w:val="28"/>
          <w:rtl/>
          <w:lang w:bidi="ar-KW"/>
        </w:rPr>
        <w:t xml:space="preserve"> ثم لما كان الوقف - في الآية - محتملاً على لفظ الجلالة (الله) أو على قوله تعالى (والراسخون في العلم)، ولا سبيل للجزم </w:t>
      </w:r>
      <w:proofErr w:type="spellStart"/>
      <w:r w:rsidR="0009781D" w:rsidRPr="00FC5586">
        <w:rPr>
          <w:rFonts w:ascii="Simplified Arabic" w:hAnsi="Simplified Arabic" w:cs="Simplified Arabic"/>
          <w:sz w:val="28"/>
          <w:szCs w:val="28"/>
          <w:rtl/>
          <w:lang w:bidi="ar-KW"/>
        </w:rPr>
        <w:t>بأيهما</w:t>
      </w:r>
      <w:proofErr w:type="spellEnd"/>
      <w:r w:rsidR="0009781D" w:rsidRPr="00FC5586">
        <w:rPr>
          <w:rFonts w:ascii="Simplified Arabic" w:hAnsi="Simplified Arabic" w:cs="Simplified Arabic"/>
          <w:sz w:val="28"/>
          <w:szCs w:val="28"/>
          <w:rtl/>
          <w:lang w:bidi="ar-KW"/>
        </w:rPr>
        <w:t xml:space="preserve"> لأنه اجتهاد، اتسع إطار </w:t>
      </w:r>
      <w:r w:rsidR="00455953">
        <w:rPr>
          <w:rFonts w:ascii="Simplified Arabic" w:hAnsi="Simplified Arabic" w:cs="Simplified Arabic"/>
          <w:sz w:val="28"/>
          <w:szCs w:val="28"/>
          <w:rtl/>
          <w:lang w:bidi="ar-KW"/>
        </w:rPr>
        <w:t xml:space="preserve">أهل </w:t>
      </w:r>
      <w:r w:rsidR="006930E2">
        <w:rPr>
          <w:rFonts w:ascii="Simplified Arabic" w:hAnsi="Simplified Arabic" w:cs="Simplified Arabic"/>
          <w:sz w:val="28"/>
          <w:szCs w:val="28"/>
          <w:rtl/>
          <w:lang w:bidi="ar-KW"/>
        </w:rPr>
        <w:t xml:space="preserve">السنّة </w:t>
      </w:r>
      <w:r w:rsidR="0009781D" w:rsidRPr="00FC5586">
        <w:rPr>
          <w:rFonts w:ascii="Simplified Arabic" w:hAnsi="Simplified Arabic" w:cs="Simplified Arabic"/>
          <w:sz w:val="28"/>
          <w:szCs w:val="28"/>
          <w:rtl/>
          <w:lang w:bidi="ar-KW"/>
        </w:rPr>
        <w:t>والجماعة - لحكمة من الله تعالى ورحمة - ليسع الراسخين في العلم الذين يعلمون من قواعد التقديس والتنزيه القائمة على الكتاب و</w:t>
      </w:r>
      <w:r w:rsidR="006930E2">
        <w:rPr>
          <w:rFonts w:ascii="Simplified Arabic" w:hAnsi="Simplified Arabic" w:cs="Simplified Arabic"/>
          <w:sz w:val="28"/>
          <w:szCs w:val="28"/>
          <w:rtl/>
          <w:lang w:bidi="ar-KW"/>
        </w:rPr>
        <w:t xml:space="preserve">السنّة </w:t>
      </w:r>
      <w:r w:rsidR="0009781D" w:rsidRPr="00FC5586">
        <w:rPr>
          <w:rFonts w:ascii="Simplified Arabic" w:hAnsi="Simplified Arabic" w:cs="Simplified Arabic"/>
          <w:sz w:val="28"/>
          <w:szCs w:val="28"/>
          <w:rtl/>
          <w:lang w:bidi="ar-KW"/>
        </w:rPr>
        <w:t xml:space="preserve">ما يمنع من ولوجهم في الزيغ والزلل، فيحملون الآيات المتشابهات على المعاني المحكمة التي تقبلها قواعد اللغة العربية (لغة القرآن) لصرف العوام عن التشبيه والتمثيل، وللرد على طوائف المبتدعة الذين أوجب الله تعالى على </w:t>
      </w:r>
      <w:r w:rsidR="00455953">
        <w:rPr>
          <w:rFonts w:ascii="Simplified Arabic" w:hAnsi="Simplified Arabic" w:cs="Simplified Arabic"/>
          <w:sz w:val="28"/>
          <w:szCs w:val="28"/>
          <w:rtl/>
          <w:lang w:bidi="ar-KW"/>
        </w:rPr>
        <w:t xml:space="preserve">أهل </w:t>
      </w:r>
      <w:r w:rsidR="0009781D" w:rsidRPr="00FC5586">
        <w:rPr>
          <w:rFonts w:ascii="Simplified Arabic" w:hAnsi="Simplified Arabic" w:cs="Simplified Arabic"/>
          <w:sz w:val="28"/>
          <w:szCs w:val="28"/>
          <w:rtl/>
          <w:lang w:bidi="ar-KW"/>
        </w:rPr>
        <w:t xml:space="preserve">العلم الرد عليهم، دون الجزم بالمراد من المتشابه لأنه لا يعلم حقيقته إلا الله، </w:t>
      </w:r>
      <w:r w:rsidR="0009781D" w:rsidRPr="00FC5586">
        <w:rPr>
          <w:rFonts w:ascii="Simplified Arabic" w:hAnsi="Simplified Arabic" w:cs="Simplified Arabic"/>
          <w:b/>
          <w:bCs/>
          <w:sz w:val="28"/>
          <w:szCs w:val="28"/>
          <w:u w:val="single"/>
          <w:rtl/>
          <w:lang w:bidi="ar-KW"/>
        </w:rPr>
        <w:t xml:space="preserve">لا ينكر فضل </w:t>
      </w:r>
      <w:r w:rsidR="0009781D" w:rsidRPr="00FC5586">
        <w:rPr>
          <w:rFonts w:ascii="Simplified Arabic" w:hAnsi="Simplified Arabic" w:cs="Simplified Arabic"/>
          <w:b/>
          <w:bCs/>
          <w:sz w:val="28"/>
          <w:szCs w:val="28"/>
          <w:u w:val="single"/>
          <w:rtl/>
        </w:rPr>
        <w:t xml:space="preserve">(الأثرية والأشاعرة </w:t>
      </w:r>
      <w:proofErr w:type="spellStart"/>
      <w:r w:rsidR="0009781D" w:rsidRPr="00FC5586">
        <w:rPr>
          <w:rFonts w:ascii="Simplified Arabic" w:hAnsi="Simplified Arabic" w:cs="Simplified Arabic"/>
          <w:b/>
          <w:bCs/>
          <w:sz w:val="28"/>
          <w:szCs w:val="28"/>
          <w:u w:val="single"/>
          <w:rtl/>
        </w:rPr>
        <w:t>والماتريدية</w:t>
      </w:r>
      <w:proofErr w:type="spellEnd"/>
      <w:r w:rsidR="0009781D" w:rsidRPr="00FC5586">
        <w:rPr>
          <w:rFonts w:ascii="Simplified Arabic" w:hAnsi="Simplified Arabic" w:cs="Simplified Arabic"/>
          <w:b/>
          <w:bCs/>
          <w:sz w:val="28"/>
          <w:szCs w:val="28"/>
          <w:u w:val="single"/>
          <w:rtl/>
        </w:rPr>
        <w:t xml:space="preserve">) على مر عصور الإسلام إلا جاحد او جاهل: </w:t>
      </w:r>
      <w:r w:rsidR="0009781D" w:rsidRPr="00FC5586">
        <w:rPr>
          <w:rFonts w:ascii="Simplified Arabic" w:hAnsi="Simplified Arabic" w:cs="Simplified Arabic"/>
          <w:sz w:val="28"/>
          <w:szCs w:val="28"/>
          <w:rtl/>
        </w:rPr>
        <w:t xml:space="preserve">الأثرية هم امتداد السلف الصالح، وهم أتباع الإمام أحمد إمام </w:t>
      </w:r>
      <w:r w:rsidR="00455953">
        <w:rPr>
          <w:rFonts w:ascii="Simplified Arabic" w:hAnsi="Simplified Arabic" w:cs="Simplified Arabic"/>
          <w:sz w:val="28"/>
          <w:szCs w:val="28"/>
          <w:rtl/>
        </w:rPr>
        <w:t xml:space="preserve">أهل </w:t>
      </w:r>
      <w:r w:rsidR="006930E2">
        <w:rPr>
          <w:rFonts w:ascii="Simplified Arabic" w:hAnsi="Simplified Arabic" w:cs="Simplified Arabic"/>
          <w:sz w:val="28"/>
          <w:szCs w:val="28"/>
          <w:rtl/>
        </w:rPr>
        <w:t xml:space="preserve">السنّة </w:t>
      </w:r>
      <w:r w:rsidR="0009781D" w:rsidRPr="00FC5586">
        <w:rPr>
          <w:rFonts w:ascii="Simplified Arabic" w:hAnsi="Simplified Arabic" w:cs="Simplified Arabic"/>
          <w:sz w:val="28"/>
          <w:szCs w:val="28"/>
          <w:rtl/>
        </w:rPr>
        <w:t xml:space="preserve">في زمانه، والأشاعرة هم الذين وقفوا في وجه المعتزلة، فزيفوا أقوالهم، وأبطلوا شبههم، وأعادوا الحق إلى نصابه على طريق سلف هذه الأمة ومنهجهم، والإمام أبو الحسن الأشعري هداه الله تعالى لالتزام مذهب </w:t>
      </w:r>
      <w:r w:rsidR="00455953">
        <w:rPr>
          <w:rFonts w:ascii="Simplified Arabic" w:hAnsi="Simplified Arabic" w:cs="Simplified Arabic"/>
          <w:sz w:val="28"/>
          <w:szCs w:val="28"/>
          <w:rtl/>
        </w:rPr>
        <w:t xml:space="preserve">أهل </w:t>
      </w:r>
      <w:r w:rsidR="006930E2">
        <w:rPr>
          <w:rFonts w:ascii="Simplified Arabic" w:hAnsi="Simplified Arabic" w:cs="Simplified Arabic"/>
          <w:sz w:val="28"/>
          <w:szCs w:val="28"/>
          <w:rtl/>
        </w:rPr>
        <w:t xml:space="preserve">السنّة </w:t>
      </w:r>
      <w:r w:rsidR="0009781D" w:rsidRPr="00FC5586">
        <w:rPr>
          <w:rFonts w:ascii="Simplified Arabic" w:hAnsi="Simplified Arabic" w:cs="Simplified Arabic"/>
          <w:sz w:val="28"/>
          <w:szCs w:val="28"/>
          <w:rtl/>
        </w:rPr>
        <w:t xml:space="preserve">بعد أن أمضى أربعين سنة من حياته على مذاهب الاعتزال، عرف من خلالها حقيقة مذهبهم، وتمرس بفنونهم وأساليبهم في الجدال، والنقاش، والنظر، مما مكّنه من الرد عليهم، وإبطال شبههم، فوجد فيه </w:t>
      </w:r>
      <w:r w:rsidR="00455953">
        <w:rPr>
          <w:rFonts w:ascii="Simplified Arabic" w:hAnsi="Simplified Arabic" w:cs="Simplified Arabic"/>
          <w:sz w:val="28"/>
          <w:szCs w:val="28"/>
          <w:rtl/>
        </w:rPr>
        <w:t xml:space="preserve">أهل </w:t>
      </w:r>
      <w:r w:rsidR="006930E2">
        <w:rPr>
          <w:rFonts w:ascii="Simplified Arabic" w:hAnsi="Simplified Arabic" w:cs="Simplified Arabic"/>
          <w:sz w:val="28"/>
          <w:szCs w:val="28"/>
          <w:rtl/>
        </w:rPr>
        <w:t xml:space="preserve">السنّة </w:t>
      </w:r>
      <w:r w:rsidR="0009781D" w:rsidRPr="00FC5586">
        <w:rPr>
          <w:rFonts w:ascii="Simplified Arabic" w:hAnsi="Simplified Arabic" w:cs="Simplified Arabic"/>
          <w:sz w:val="28"/>
          <w:szCs w:val="28"/>
          <w:rtl/>
        </w:rPr>
        <w:t xml:space="preserve">ضالتهم التي طالما بحثوا عنها فاتبعوه، وساروا على نهجه، لما رأوا فيه من القدرة على إفحام خصومهم، والدفاع عنهم، وتثبيت مذاهبهم، كما أن عظماء أمة محمد صلى الله عليه وسلم من الأشاعرة، </w:t>
      </w:r>
      <w:r w:rsidR="0009781D" w:rsidRPr="00FC5586">
        <w:rPr>
          <w:rFonts w:ascii="Simplified Arabic" w:hAnsi="Simplified Arabic" w:cs="Simplified Arabic"/>
          <w:b/>
          <w:bCs/>
          <w:sz w:val="28"/>
          <w:szCs w:val="28"/>
          <w:rtl/>
          <w:lang w:bidi="ar-KW"/>
        </w:rPr>
        <w:t>قال الإمام المرتضى الزبيدي</w:t>
      </w:r>
      <w:r w:rsidR="0009781D" w:rsidRPr="00FC5586">
        <w:rPr>
          <w:rFonts w:ascii="Simplified Arabic" w:hAnsi="Simplified Arabic" w:cs="Simplified Arabic"/>
          <w:sz w:val="28"/>
          <w:szCs w:val="28"/>
          <w:rtl/>
          <w:lang w:bidi="ar-KW"/>
        </w:rPr>
        <w:t xml:space="preserve">: " وليعلم أنّ كلاًّ من الإمامين أبي الحسن وأبي منصور - رضي الله عنهما - وجزاهما عن الإسلام خيراً لم يبدعا من عندهما رأياً ولم يشتقا مذهباً إنما هما مقرران لمذاهب السلف مناضلان عما كانت عليه أصحاب رسول الله ‘... وناظَرَ كلٌّ منهما ذوي البدع والضلالات حتى انقطعوا وولوا منهزمين) اهـ. [إتحاف السادة المتقين 2/7] </w:t>
      </w:r>
    </w:p>
    <w:p w14:paraId="4A450455" w14:textId="6A812AEC" w:rsidR="0009781D" w:rsidRPr="00FC5586" w:rsidRDefault="00FC0D2F" w:rsidP="009276C7">
      <w:pPr>
        <w:bidi/>
        <w:jc w:val="both"/>
        <w:rPr>
          <w:rFonts w:ascii="Simplified Arabic" w:hAnsi="Simplified Arabic" w:cs="Simplified Arabic"/>
          <w:sz w:val="28"/>
          <w:szCs w:val="28"/>
          <w:rtl/>
        </w:rPr>
      </w:pPr>
      <w:r w:rsidRPr="00FC5586">
        <w:rPr>
          <w:rFonts w:ascii="Simplified Arabic" w:hAnsi="Simplified Arabic" w:cs="Simplified Arabic"/>
          <w:b/>
          <w:bCs/>
          <w:sz w:val="40"/>
          <w:szCs w:val="40"/>
          <w:highlight w:val="yellow"/>
          <w:u w:val="single"/>
          <w:rtl/>
        </w:rPr>
        <w:lastRenderedPageBreak/>
        <w:t xml:space="preserve">[المفتاح </w:t>
      </w:r>
      <w:r w:rsidR="00F31E63" w:rsidRPr="00FC5586">
        <w:rPr>
          <w:rFonts w:ascii="Simplified Arabic" w:hAnsi="Simplified Arabic" w:cs="Simplified Arabic" w:hint="cs"/>
          <w:b/>
          <w:bCs/>
          <w:sz w:val="40"/>
          <w:szCs w:val="40"/>
          <w:highlight w:val="yellow"/>
          <w:u w:val="single"/>
          <w:rtl/>
        </w:rPr>
        <w:t>الثاني عشر</w:t>
      </w:r>
      <w:r w:rsidRPr="00FC5586">
        <w:rPr>
          <w:rFonts w:ascii="Simplified Arabic" w:hAnsi="Simplified Arabic" w:cs="Simplified Arabic"/>
          <w:b/>
          <w:bCs/>
          <w:sz w:val="40"/>
          <w:szCs w:val="40"/>
          <w:highlight w:val="yellow"/>
          <w:u w:val="single"/>
          <w:rtl/>
        </w:rPr>
        <w:t>]</w:t>
      </w:r>
      <w:r w:rsidRPr="00FC5586">
        <w:rPr>
          <w:rFonts w:ascii="Simplified Arabic" w:hAnsi="Simplified Arabic" w:cs="Simplified Arabic"/>
          <w:b/>
          <w:bCs/>
          <w:sz w:val="40"/>
          <w:szCs w:val="40"/>
          <w:rtl/>
        </w:rPr>
        <w:t>:</w:t>
      </w:r>
      <w:r w:rsidRPr="00FC5586">
        <w:rPr>
          <w:rFonts w:ascii="Simplified Arabic" w:hAnsi="Simplified Arabic" w:cs="Simplified Arabic" w:hint="cs"/>
          <w:b/>
          <w:bCs/>
          <w:sz w:val="40"/>
          <w:szCs w:val="40"/>
          <w:rtl/>
        </w:rPr>
        <w:t xml:space="preserve"> </w:t>
      </w:r>
      <w:proofErr w:type="spellStart"/>
      <w:r w:rsidR="0009781D" w:rsidRPr="007B0F70">
        <w:rPr>
          <w:rFonts w:ascii="Simplified Arabic" w:hAnsi="Simplified Arabic" w:cs="Simplified Arabic"/>
          <w:b/>
          <w:bCs/>
          <w:sz w:val="30"/>
          <w:szCs w:val="30"/>
          <w:u w:val="single"/>
          <w:rtl/>
        </w:rPr>
        <w:t>الحشوية</w:t>
      </w:r>
      <w:proofErr w:type="spellEnd"/>
      <w:r w:rsidR="0009781D" w:rsidRPr="007B0F70">
        <w:rPr>
          <w:rFonts w:ascii="Simplified Arabic" w:hAnsi="Simplified Arabic" w:cs="Simplified Arabic"/>
          <w:b/>
          <w:bCs/>
          <w:sz w:val="30"/>
          <w:szCs w:val="30"/>
          <w:u w:val="single"/>
          <w:rtl/>
        </w:rPr>
        <w:t xml:space="preserve"> (</w:t>
      </w:r>
      <w:proofErr w:type="spellStart"/>
      <w:r w:rsidR="0009781D" w:rsidRPr="007B0F70">
        <w:rPr>
          <w:rFonts w:ascii="Simplified Arabic" w:hAnsi="Simplified Arabic" w:cs="Simplified Arabic"/>
          <w:b/>
          <w:bCs/>
          <w:sz w:val="30"/>
          <w:szCs w:val="30"/>
          <w:u w:val="single"/>
          <w:rtl/>
        </w:rPr>
        <w:t>المت</w:t>
      </w:r>
      <w:r w:rsidR="009236D1" w:rsidRPr="007B0F70">
        <w:rPr>
          <w:rFonts w:ascii="Simplified Arabic" w:hAnsi="Simplified Arabic" w:cs="Simplified Arabic" w:hint="cs"/>
          <w:b/>
          <w:bCs/>
          <w:sz w:val="30"/>
          <w:szCs w:val="30"/>
          <w:u w:val="single"/>
          <w:rtl/>
        </w:rPr>
        <w:t>م</w:t>
      </w:r>
      <w:r w:rsidR="0009781D" w:rsidRPr="007B0F70">
        <w:rPr>
          <w:rFonts w:ascii="Simplified Arabic" w:hAnsi="Simplified Arabic" w:cs="Simplified Arabic"/>
          <w:b/>
          <w:bCs/>
          <w:sz w:val="30"/>
          <w:szCs w:val="30"/>
          <w:u w:val="single"/>
          <w:rtl/>
        </w:rPr>
        <w:t>سلفة</w:t>
      </w:r>
      <w:proofErr w:type="spellEnd"/>
      <w:r w:rsidR="0009781D" w:rsidRPr="007B0F70">
        <w:rPr>
          <w:rFonts w:ascii="Simplified Arabic" w:hAnsi="Simplified Arabic" w:cs="Simplified Arabic"/>
          <w:b/>
          <w:bCs/>
          <w:sz w:val="30"/>
          <w:szCs w:val="30"/>
          <w:u w:val="single"/>
          <w:rtl/>
        </w:rPr>
        <w:t xml:space="preserve">) لا يعبرون عن </w:t>
      </w:r>
      <w:r w:rsidR="00455953" w:rsidRPr="007B0F70">
        <w:rPr>
          <w:rFonts w:ascii="Simplified Arabic" w:hAnsi="Simplified Arabic" w:cs="Simplified Arabic"/>
          <w:b/>
          <w:bCs/>
          <w:sz w:val="30"/>
          <w:szCs w:val="30"/>
          <w:u w:val="single"/>
          <w:rtl/>
        </w:rPr>
        <w:t xml:space="preserve">أهل </w:t>
      </w:r>
      <w:r w:rsidR="006930E2" w:rsidRPr="007B0F70">
        <w:rPr>
          <w:rFonts w:ascii="Simplified Arabic" w:hAnsi="Simplified Arabic" w:cs="Simplified Arabic"/>
          <w:b/>
          <w:bCs/>
          <w:sz w:val="30"/>
          <w:szCs w:val="30"/>
          <w:u w:val="single"/>
          <w:rtl/>
        </w:rPr>
        <w:t xml:space="preserve">السنّة </w:t>
      </w:r>
      <w:r w:rsidR="0009781D" w:rsidRPr="007B0F70">
        <w:rPr>
          <w:rFonts w:ascii="Simplified Arabic" w:hAnsi="Simplified Arabic" w:cs="Simplified Arabic"/>
          <w:b/>
          <w:bCs/>
          <w:sz w:val="30"/>
          <w:szCs w:val="30"/>
          <w:u w:val="single"/>
          <w:rtl/>
        </w:rPr>
        <w:t xml:space="preserve">والجماعة </w:t>
      </w:r>
      <w:r w:rsidRPr="007B0F70">
        <w:rPr>
          <w:rFonts w:ascii="Simplified Arabic" w:hAnsi="Simplified Arabic" w:cs="Simplified Arabic" w:hint="cs"/>
          <w:b/>
          <w:bCs/>
          <w:sz w:val="30"/>
          <w:szCs w:val="30"/>
          <w:u w:val="single"/>
          <w:rtl/>
        </w:rPr>
        <w:t xml:space="preserve">لا في </w:t>
      </w:r>
      <w:r w:rsidR="0009781D" w:rsidRPr="007B0F70">
        <w:rPr>
          <w:rFonts w:ascii="Simplified Arabic" w:hAnsi="Simplified Arabic" w:cs="Simplified Arabic"/>
          <w:b/>
          <w:bCs/>
          <w:sz w:val="30"/>
          <w:szCs w:val="30"/>
          <w:u w:val="single"/>
          <w:rtl/>
        </w:rPr>
        <w:t xml:space="preserve">باب </w:t>
      </w:r>
      <w:r w:rsidRPr="007B0F70">
        <w:rPr>
          <w:rFonts w:ascii="Simplified Arabic" w:hAnsi="Simplified Arabic" w:cs="Simplified Arabic" w:hint="cs"/>
          <w:b/>
          <w:bCs/>
          <w:sz w:val="30"/>
          <w:szCs w:val="30"/>
          <w:u w:val="single"/>
          <w:rtl/>
        </w:rPr>
        <w:t>الإيمان ولا في أي باب من أبواب العقيدة</w:t>
      </w:r>
      <w:r w:rsidRPr="007B0F70">
        <w:rPr>
          <w:rFonts w:ascii="Simplified Arabic" w:hAnsi="Simplified Arabic" w:cs="Simplified Arabic" w:hint="cs"/>
          <w:b/>
          <w:bCs/>
          <w:sz w:val="30"/>
          <w:szCs w:val="30"/>
          <w:rtl/>
        </w:rPr>
        <w:t>:</w:t>
      </w:r>
      <w:r w:rsidRPr="00FC5586">
        <w:rPr>
          <w:rFonts w:ascii="Simplified Arabic" w:hAnsi="Simplified Arabic" w:cs="Simplified Arabic" w:hint="cs"/>
          <w:b/>
          <w:bCs/>
          <w:rtl/>
        </w:rPr>
        <w:t xml:space="preserve"> (</w:t>
      </w:r>
      <w:r w:rsidR="0009781D" w:rsidRPr="00FC5586">
        <w:rPr>
          <w:rFonts w:ascii="Simplified Arabic" w:hAnsi="Simplified Arabic" w:cs="Simplified Arabic"/>
          <w:b/>
          <w:bCs/>
          <w:sz w:val="28"/>
          <w:szCs w:val="28"/>
          <w:rtl/>
        </w:rPr>
        <w:t>السلفية المعاصرة</w:t>
      </w:r>
      <w:r w:rsidRPr="00FC5586">
        <w:rPr>
          <w:rFonts w:ascii="Simplified Arabic" w:hAnsi="Simplified Arabic" w:cs="Simplified Arabic" w:hint="cs"/>
          <w:b/>
          <w:bCs/>
          <w:sz w:val="28"/>
          <w:szCs w:val="28"/>
          <w:rtl/>
        </w:rPr>
        <w:t xml:space="preserve">): </w:t>
      </w:r>
      <w:r w:rsidR="0009781D" w:rsidRPr="00FC5586">
        <w:rPr>
          <w:rFonts w:ascii="Simplified Arabic" w:hAnsi="Simplified Arabic" w:cs="Simplified Arabic"/>
          <w:b/>
          <w:bCs/>
          <w:sz w:val="28"/>
          <w:szCs w:val="28"/>
          <w:rtl/>
        </w:rPr>
        <w:t>فريقان</w:t>
      </w:r>
      <w:r w:rsidR="0009781D" w:rsidRPr="00FC5586">
        <w:rPr>
          <w:rFonts w:ascii="Simplified Arabic" w:hAnsi="Simplified Arabic" w:cs="Simplified Arabic"/>
          <w:sz w:val="28"/>
          <w:szCs w:val="28"/>
          <w:rtl/>
        </w:rPr>
        <w:t xml:space="preserve">، </w:t>
      </w:r>
      <w:r w:rsidR="0009781D" w:rsidRPr="00FC5586">
        <w:rPr>
          <w:rFonts w:ascii="Simplified Arabic" w:hAnsi="Simplified Arabic" w:cs="Simplified Arabic"/>
          <w:b/>
          <w:bCs/>
          <w:sz w:val="28"/>
          <w:szCs w:val="28"/>
          <w:u w:val="single"/>
          <w:rtl/>
        </w:rPr>
        <w:t>(</w:t>
      </w:r>
      <w:r w:rsidR="009236D1" w:rsidRPr="00FC5586">
        <w:rPr>
          <w:rFonts w:ascii="Simplified Arabic" w:hAnsi="Simplified Arabic" w:cs="Simplified Arabic" w:hint="cs"/>
          <w:b/>
          <w:bCs/>
          <w:sz w:val="28"/>
          <w:szCs w:val="28"/>
          <w:u w:val="single"/>
          <w:rtl/>
        </w:rPr>
        <w:t xml:space="preserve">الفريق </w:t>
      </w:r>
      <w:r w:rsidR="0009781D" w:rsidRPr="00FC5586">
        <w:rPr>
          <w:rFonts w:ascii="Simplified Arabic" w:hAnsi="Simplified Arabic" w:cs="Simplified Arabic"/>
          <w:b/>
          <w:bCs/>
          <w:sz w:val="28"/>
          <w:szCs w:val="28"/>
          <w:u w:val="single"/>
          <w:rtl/>
        </w:rPr>
        <w:t>الأول)</w:t>
      </w:r>
      <w:r w:rsidR="0012448F" w:rsidRPr="00FC5586">
        <w:rPr>
          <w:rFonts w:ascii="Simplified Arabic" w:hAnsi="Simplified Arabic" w:cs="Simplified Arabic"/>
          <w:b/>
          <w:bCs/>
          <w:sz w:val="28"/>
          <w:szCs w:val="28"/>
          <w:u w:val="single"/>
          <w:rtl/>
        </w:rPr>
        <w:t>:</w:t>
      </w:r>
      <w:r w:rsidR="0009781D" w:rsidRPr="00FC5586">
        <w:rPr>
          <w:rFonts w:ascii="Simplified Arabic" w:hAnsi="Simplified Arabic" w:cs="Simplified Arabic"/>
          <w:sz w:val="28"/>
          <w:szCs w:val="28"/>
          <w:rtl/>
        </w:rPr>
        <w:t xml:space="preserve"> أثري على العين والرأس ينتمي إلى المدرسة الأثرية التي تعلم من قواعد التقديس ما تفوض به علم المتشابه إلى الله وهي على وفاق مع بقية مدارس التخصص، و </w:t>
      </w:r>
      <w:r w:rsidR="0009781D" w:rsidRPr="00FC5586">
        <w:rPr>
          <w:rFonts w:ascii="Simplified Arabic" w:hAnsi="Simplified Arabic" w:cs="Simplified Arabic"/>
          <w:b/>
          <w:bCs/>
          <w:sz w:val="28"/>
          <w:szCs w:val="28"/>
          <w:u w:val="single"/>
          <w:rtl/>
        </w:rPr>
        <w:t>(الفريق الثاني)</w:t>
      </w:r>
      <w:r w:rsidR="0012448F" w:rsidRPr="00FC5586">
        <w:rPr>
          <w:rFonts w:ascii="Simplified Arabic" w:hAnsi="Simplified Arabic" w:cs="Simplified Arabic"/>
          <w:b/>
          <w:bCs/>
          <w:sz w:val="28"/>
          <w:szCs w:val="28"/>
          <w:u w:val="single"/>
          <w:rtl/>
        </w:rPr>
        <w:t>:</w:t>
      </w:r>
      <w:r w:rsidR="0009781D" w:rsidRPr="00FC5586">
        <w:rPr>
          <w:rFonts w:ascii="Simplified Arabic" w:hAnsi="Simplified Arabic" w:cs="Simplified Arabic"/>
          <w:sz w:val="28"/>
          <w:szCs w:val="28"/>
          <w:rtl/>
        </w:rPr>
        <w:t xml:space="preserve"> </w:t>
      </w:r>
      <w:r w:rsidR="00455953">
        <w:rPr>
          <w:rFonts w:ascii="Simplified Arabic" w:hAnsi="Simplified Arabic" w:cs="Simplified Arabic"/>
          <w:sz w:val="28"/>
          <w:szCs w:val="28"/>
          <w:rtl/>
        </w:rPr>
        <w:t xml:space="preserve">أهل </w:t>
      </w:r>
      <w:r w:rsidR="0009781D" w:rsidRPr="00FC5586">
        <w:rPr>
          <w:rFonts w:ascii="Simplified Arabic" w:hAnsi="Simplified Arabic" w:cs="Simplified Arabic"/>
          <w:sz w:val="28"/>
          <w:szCs w:val="28"/>
          <w:rtl/>
        </w:rPr>
        <w:t xml:space="preserve">حشو وتجسيم، ليسوا على منهج السلف الصافي وليسوا من </w:t>
      </w:r>
      <w:r w:rsidR="00455953">
        <w:rPr>
          <w:rFonts w:ascii="Simplified Arabic" w:hAnsi="Simplified Arabic" w:cs="Simplified Arabic"/>
          <w:sz w:val="28"/>
          <w:szCs w:val="28"/>
          <w:rtl/>
        </w:rPr>
        <w:t xml:space="preserve">أهل </w:t>
      </w:r>
      <w:r w:rsidR="006930E2">
        <w:rPr>
          <w:rFonts w:ascii="Simplified Arabic" w:hAnsi="Simplified Arabic" w:cs="Simplified Arabic"/>
          <w:sz w:val="28"/>
          <w:szCs w:val="28"/>
          <w:rtl/>
        </w:rPr>
        <w:t xml:space="preserve">السنّة </w:t>
      </w:r>
      <w:r w:rsidR="0009781D" w:rsidRPr="00FC5586">
        <w:rPr>
          <w:rFonts w:ascii="Simplified Arabic" w:hAnsi="Simplified Arabic" w:cs="Simplified Arabic"/>
          <w:sz w:val="28"/>
          <w:szCs w:val="28"/>
          <w:rtl/>
        </w:rPr>
        <w:t xml:space="preserve">والجماعة، وإنما هم يدخلون ضمن إطار فرقة ضالة من فرق الضلال التي حذر منها النبي صلى الله عليه وسلم، آلا وهي </w:t>
      </w:r>
      <w:proofErr w:type="spellStart"/>
      <w:r w:rsidR="0009781D" w:rsidRPr="00FC5586">
        <w:rPr>
          <w:rFonts w:ascii="Simplified Arabic" w:hAnsi="Simplified Arabic" w:cs="Simplified Arabic"/>
          <w:sz w:val="28"/>
          <w:szCs w:val="28"/>
          <w:rtl/>
        </w:rPr>
        <w:t>الحشوية</w:t>
      </w:r>
      <w:proofErr w:type="spellEnd"/>
      <w:r w:rsidR="0009781D" w:rsidRPr="00FC5586">
        <w:rPr>
          <w:rFonts w:ascii="Simplified Arabic" w:hAnsi="Simplified Arabic" w:cs="Simplified Arabic"/>
          <w:sz w:val="28"/>
          <w:szCs w:val="28"/>
          <w:rtl/>
        </w:rPr>
        <w:t xml:space="preserve"> وإن تدثروا بلباس السلف، وإن زعموا الانتساب إلى </w:t>
      </w:r>
      <w:r w:rsidR="00455953">
        <w:rPr>
          <w:rFonts w:ascii="Simplified Arabic" w:hAnsi="Simplified Arabic" w:cs="Simplified Arabic"/>
          <w:sz w:val="28"/>
          <w:szCs w:val="28"/>
          <w:rtl/>
        </w:rPr>
        <w:t xml:space="preserve">أهل </w:t>
      </w:r>
      <w:r w:rsidR="006930E2">
        <w:rPr>
          <w:rFonts w:ascii="Simplified Arabic" w:hAnsi="Simplified Arabic" w:cs="Simplified Arabic"/>
          <w:sz w:val="28"/>
          <w:szCs w:val="28"/>
          <w:rtl/>
        </w:rPr>
        <w:t xml:space="preserve">السنّة </w:t>
      </w:r>
      <w:r w:rsidR="0009781D" w:rsidRPr="00FC5586">
        <w:rPr>
          <w:rFonts w:ascii="Simplified Arabic" w:hAnsi="Simplified Arabic" w:cs="Simplified Arabic"/>
          <w:sz w:val="28"/>
          <w:szCs w:val="28"/>
          <w:rtl/>
        </w:rPr>
        <w:t>والجماعة، واما النسبة الصحيحة الحقيقية للسلف الكرام إنما هي للأثرية، أما: (</w:t>
      </w:r>
      <w:proofErr w:type="spellStart"/>
      <w:r w:rsidR="0009781D" w:rsidRPr="00FC5586">
        <w:rPr>
          <w:rFonts w:ascii="Simplified Arabic" w:hAnsi="Simplified Arabic" w:cs="Simplified Arabic"/>
          <w:sz w:val="28"/>
          <w:szCs w:val="28"/>
          <w:rtl/>
        </w:rPr>
        <w:t>الحشوية</w:t>
      </w:r>
      <w:proofErr w:type="spellEnd"/>
      <w:r w:rsidR="0009781D" w:rsidRPr="00FC5586">
        <w:rPr>
          <w:rFonts w:ascii="Simplified Arabic" w:hAnsi="Simplified Arabic" w:cs="Simplified Arabic"/>
          <w:sz w:val="28"/>
          <w:szCs w:val="28"/>
          <w:rtl/>
        </w:rPr>
        <w:t>) انتسبت زورا إلى الحنابلة والحنابلة الأثرية منهم برآء</w:t>
      </w:r>
      <w:r w:rsidR="001B57CC">
        <w:rPr>
          <w:rFonts w:ascii="Simplified Arabic" w:hAnsi="Simplified Arabic" w:cs="Simplified Arabic"/>
          <w:sz w:val="28"/>
          <w:szCs w:val="28"/>
          <w:rtl/>
        </w:rPr>
        <w:t>،</w:t>
      </w:r>
      <w:r w:rsidR="0009781D" w:rsidRPr="00FC5586">
        <w:rPr>
          <w:rFonts w:ascii="Simplified Arabic" w:hAnsi="Simplified Arabic" w:cs="Simplified Arabic"/>
          <w:sz w:val="28"/>
          <w:szCs w:val="28"/>
          <w:rtl/>
        </w:rPr>
        <w:t xml:space="preserve"> وإلى مذهب السلف والسلف الصالح منهم برآء، </w:t>
      </w:r>
      <w:proofErr w:type="spellStart"/>
      <w:r w:rsidR="0009781D" w:rsidRPr="00FC5586">
        <w:rPr>
          <w:rFonts w:ascii="Simplified Arabic" w:hAnsi="Simplified Arabic" w:cs="Simplified Arabic"/>
          <w:bCs/>
          <w:sz w:val="28"/>
          <w:szCs w:val="28"/>
          <w:rtl/>
        </w:rPr>
        <w:t>والحشوية</w:t>
      </w:r>
      <w:proofErr w:type="spellEnd"/>
      <w:r w:rsidR="0009781D" w:rsidRPr="00FC5586">
        <w:rPr>
          <w:rFonts w:ascii="Simplified Arabic" w:hAnsi="Simplified Arabic" w:cs="Simplified Arabic"/>
          <w:bCs/>
          <w:sz w:val="28"/>
          <w:szCs w:val="28"/>
          <w:rtl/>
        </w:rPr>
        <w:t xml:space="preserve"> </w:t>
      </w:r>
      <w:r w:rsidR="0009781D" w:rsidRPr="00FC5586">
        <w:rPr>
          <w:rFonts w:ascii="Simplified Arabic" w:hAnsi="Simplified Arabic" w:cs="Simplified Arabic"/>
          <w:sz w:val="28"/>
          <w:szCs w:val="28"/>
          <w:rtl/>
        </w:rPr>
        <w:t xml:space="preserve">الذين اعتقدوا بصحة الأحاديث الموضوعة والضعيفة المسرفة في التجسيم من غير نقد، ثم أخذوا بظاهر لفظها، ثم تحزبوا عليها، وامتحنوا الناس على أساسها، والفرق بينهم وبين المجسمة، أنّ المجسمة ينصون على التجسيم، أمّا </w:t>
      </w:r>
      <w:proofErr w:type="spellStart"/>
      <w:r w:rsidR="0009781D" w:rsidRPr="00FC5586">
        <w:rPr>
          <w:rFonts w:ascii="Simplified Arabic" w:hAnsi="Simplified Arabic" w:cs="Simplified Arabic"/>
          <w:sz w:val="28"/>
          <w:szCs w:val="28"/>
          <w:rtl/>
        </w:rPr>
        <w:t>الحشوية</w:t>
      </w:r>
      <w:proofErr w:type="spellEnd"/>
      <w:r w:rsidR="0009781D" w:rsidRPr="00FC5586">
        <w:rPr>
          <w:rFonts w:ascii="Simplified Arabic" w:hAnsi="Simplified Arabic" w:cs="Simplified Arabic"/>
          <w:sz w:val="28"/>
          <w:szCs w:val="28"/>
          <w:rtl/>
        </w:rPr>
        <w:t xml:space="preserve">، فهم يقبلون المعاني المنطوية على التجسيم، وإن كانوا يتحفظون في التجسيم بقولهم " بلا كيف "، ولذا يراهم البعض أهون بدعة من المجسمة، </w:t>
      </w:r>
      <w:r w:rsidR="009236D1" w:rsidRPr="00FC5586">
        <w:rPr>
          <w:rFonts w:ascii="Simplified Arabic" w:hAnsi="Simplified Arabic" w:cs="Simplified Arabic" w:hint="cs"/>
          <w:sz w:val="28"/>
          <w:szCs w:val="28"/>
          <w:rtl/>
        </w:rPr>
        <w:t xml:space="preserve">ولكنهم في الحقيقة أكبر </w:t>
      </w:r>
      <w:r w:rsidR="0009781D" w:rsidRPr="00FC5586">
        <w:rPr>
          <w:rFonts w:ascii="Simplified Arabic" w:hAnsi="Simplified Arabic" w:cs="Simplified Arabic"/>
          <w:sz w:val="28"/>
          <w:szCs w:val="28"/>
          <w:rtl/>
        </w:rPr>
        <w:t xml:space="preserve">خطراً من المجسمة وذلك لأنّهم ينتسبون إلى السلف (زورا وبهتانا والسلف من زيغ عقائدهم براء)، ويرفعون راية التمسك بالكتاب والسنّة، ويصولون بهما على </w:t>
      </w:r>
      <w:r w:rsidR="00455953">
        <w:rPr>
          <w:rFonts w:ascii="Simplified Arabic" w:hAnsi="Simplified Arabic" w:cs="Simplified Arabic"/>
          <w:sz w:val="28"/>
          <w:szCs w:val="28"/>
          <w:rtl/>
        </w:rPr>
        <w:t xml:space="preserve">أهل </w:t>
      </w:r>
      <w:r w:rsidR="0009781D" w:rsidRPr="00FC5586">
        <w:rPr>
          <w:rFonts w:ascii="Simplified Arabic" w:hAnsi="Simplified Arabic" w:cs="Simplified Arabic"/>
          <w:sz w:val="28"/>
          <w:szCs w:val="28"/>
          <w:rtl/>
        </w:rPr>
        <w:t xml:space="preserve">العلم والفقه المتخصصين في علوم الدين، فيهدمون صروح التخصص العلمي الإسلامي، فهم قطاع طرق على علوم الدين في صورة المدافعين عنه، وهم أبعد الناس عن السلفية والسلف، وهل كان السلف إلا منزهة ومقدسة لذات الباري سبحانه، وهل خاضت السلفية فيما يخوض فيه أولئك </w:t>
      </w:r>
      <w:proofErr w:type="spellStart"/>
      <w:r w:rsidR="0009781D" w:rsidRPr="00FC5586">
        <w:rPr>
          <w:rFonts w:ascii="Simplified Arabic" w:hAnsi="Simplified Arabic" w:cs="Simplified Arabic"/>
          <w:sz w:val="28"/>
          <w:szCs w:val="28"/>
          <w:rtl/>
        </w:rPr>
        <w:t>الحشوية</w:t>
      </w:r>
      <w:proofErr w:type="spellEnd"/>
      <w:r w:rsidR="0009781D" w:rsidRPr="00FC5586">
        <w:rPr>
          <w:rFonts w:ascii="Simplified Arabic" w:hAnsi="Simplified Arabic" w:cs="Simplified Arabic"/>
          <w:sz w:val="28"/>
          <w:szCs w:val="28"/>
          <w:rtl/>
        </w:rPr>
        <w:t xml:space="preserve"> من الحشو والجهل فيما يتعلق بذات الله تعالى وصفاته وأفعاله، </w:t>
      </w:r>
      <w:r w:rsidR="0009781D" w:rsidRPr="00FC5586">
        <w:rPr>
          <w:rFonts w:ascii="Simplified Arabic" w:eastAsia="Times New Roman" w:hAnsi="Simplified Arabic" w:cs="Simplified Arabic"/>
          <w:sz w:val="28"/>
          <w:szCs w:val="28"/>
          <w:rtl/>
        </w:rPr>
        <w:t xml:space="preserve">ثم هل من السلفية في شيء أن يأتي أحدهم بجمع الاحاديث التي تتعلق بالصفات الخبرية، ويسردها في مؤلف واحد يُوهم التشبيه والتجسيم، ويمتحن الناس باعتقادها، </w:t>
      </w:r>
      <w:r w:rsidR="009236D1" w:rsidRPr="00FC5586">
        <w:rPr>
          <w:rFonts w:ascii="Simplified Arabic" w:eastAsia="Times New Roman" w:hAnsi="Simplified Arabic" w:cs="Simplified Arabic" w:hint="cs"/>
          <w:sz w:val="28"/>
          <w:szCs w:val="28"/>
          <w:rtl/>
        </w:rPr>
        <w:t xml:space="preserve">ويوردون بينهم الخلاف في جناب الذات وكأنهم يتكلمون على مسائل الفقه، فنجد ابن تيمية على سبيل المثال يورد اختلاف سلفه هل إذا نزل </w:t>
      </w:r>
      <w:r w:rsidR="009276C7" w:rsidRPr="00FC5586">
        <w:rPr>
          <w:rFonts w:ascii="Simplified Arabic" w:eastAsia="Times New Roman" w:hAnsi="Simplified Arabic" w:cs="Simplified Arabic" w:hint="cs"/>
          <w:sz w:val="28"/>
          <w:szCs w:val="28"/>
          <w:rtl/>
        </w:rPr>
        <w:t xml:space="preserve">الإله </w:t>
      </w:r>
      <w:r w:rsidR="009236D1" w:rsidRPr="00FC5586">
        <w:rPr>
          <w:rFonts w:ascii="Simplified Arabic" w:eastAsia="Times New Roman" w:hAnsi="Simplified Arabic" w:cs="Simplified Arabic" w:hint="cs"/>
          <w:sz w:val="28"/>
          <w:szCs w:val="28"/>
          <w:rtl/>
        </w:rPr>
        <w:t xml:space="preserve">من </w:t>
      </w:r>
      <w:r w:rsidR="009276C7" w:rsidRPr="00FC5586">
        <w:rPr>
          <w:rFonts w:ascii="Simplified Arabic" w:eastAsia="Times New Roman" w:hAnsi="Simplified Arabic" w:cs="Simplified Arabic" w:hint="cs"/>
          <w:sz w:val="28"/>
          <w:szCs w:val="28"/>
          <w:rtl/>
        </w:rPr>
        <w:t>العرش هل يخلو منه العرش ام لا يخلوا على ثلاثة اقوال، يرجح بينهاـ ولها منشؤها من بدعة التجسيم، و</w:t>
      </w:r>
      <w:r w:rsidR="0009781D" w:rsidRPr="00FC5586">
        <w:rPr>
          <w:rFonts w:ascii="Simplified Arabic" w:eastAsia="Times New Roman" w:hAnsi="Simplified Arabic" w:cs="Simplified Arabic"/>
          <w:sz w:val="28"/>
          <w:szCs w:val="28"/>
          <w:rtl/>
        </w:rPr>
        <w:t xml:space="preserve">هل هذه سلفية، أم </w:t>
      </w:r>
      <w:proofErr w:type="spellStart"/>
      <w:r w:rsidR="0009781D" w:rsidRPr="00FC5586">
        <w:rPr>
          <w:rFonts w:ascii="Simplified Arabic" w:eastAsia="Times New Roman" w:hAnsi="Simplified Arabic" w:cs="Simplified Arabic"/>
          <w:sz w:val="28"/>
          <w:szCs w:val="28"/>
          <w:rtl/>
        </w:rPr>
        <w:t>حشوية</w:t>
      </w:r>
      <w:proofErr w:type="spellEnd"/>
      <w:r w:rsidR="0009781D" w:rsidRPr="00FC5586">
        <w:rPr>
          <w:rFonts w:ascii="Simplified Arabic" w:eastAsia="Times New Roman" w:hAnsi="Simplified Arabic" w:cs="Simplified Arabic"/>
          <w:sz w:val="28"/>
          <w:szCs w:val="28"/>
          <w:rtl/>
        </w:rPr>
        <w:t xml:space="preserve">، لقد كان الإمام مالك ابن أنس إمام السلفية بحق عندما كان يمنع من رواية الاحاديث التي تتعلق بالصفات الخبرية، خوفا من تتبع المتشابهات، وكان يمنع في مجلسه من مجرد السؤال عنها، فكيف ينتسب إلى السلفية من يجمع تلك المتشابهات ويسردها في مؤلف واحد يُوهم </w:t>
      </w:r>
      <w:r w:rsidR="0009781D" w:rsidRPr="00FC5586">
        <w:rPr>
          <w:rFonts w:ascii="Simplified Arabic" w:eastAsia="Times New Roman" w:hAnsi="Simplified Arabic" w:cs="Simplified Arabic"/>
          <w:sz w:val="28"/>
          <w:szCs w:val="28"/>
          <w:rtl/>
        </w:rPr>
        <w:lastRenderedPageBreak/>
        <w:t xml:space="preserve">التشبيه والتجسيم، ثم ينسب ذلك إلى السلف، </w:t>
      </w:r>
      <w:r w:rsidR="0009781D" w:rsidRPr="00FC5586">
        <w:rPr>
          <w:rFonts w:ascii="Simplified Arabic" w:hAnsi="Simplified Arabic" w:cs="Simplified Arabic"/>
          <w:sz w:val="28"/>
          <w:szCs w:val="28"/>
          <w:rtl/>
        </w:rPr>
        <w:t xml:space="preserve">وقد كان السلف الأوائل يحجمون عن الخوض في ذلك مع اليقين باستحالة ظاهره على الله تعالى، </w:t>
      </w:r>
      <w:r w:rsidR="0009781D" w:rsidRPr="00FC5586">
        <w:rPr>
          <w:rFonts w:ascii="Simplified Arabic" w:eastAsia="Times New Roman" w:hAnsi="Simplified Arabic" w:cs="Simplified Arabic"/>
          <w:sz w:val="28"/>
          <w:szCs w:val="28"/>
          <w:rtl/>
        </w:rPr>
        <w:t xml:space="preserve">ما أشد حاجة السلفية المعاصرة من تنقيتها من أدران الحشو والتجسيم والغلو في التكفير والتشريك والتبديع، وقد ذكرت من حالهم في </w:t>
      </w:r>
      <w:r w:rsidRPr="00FC5586">
        <w:rPr>
          <w:rFonts w:ascii="Simplified Arabic" w:eastAsia="Times New Roman" w:hAnsi="Simplified Arabic" w:cs="Simplified Arabic" w:hint="cs"/>
          <w:sz w:val="28"/>
          <w:szCs w:val="28"/>
          <w:rtl/>
        </w:rPr>
        <w:t xml:space="preserve">الكتاب </w:t>
      </w:r>
      <w:r w:rsidR="0009781D" w:rsidRPr="00FC5586">
        <w:rPr>
          <w:rFonts w:ascii="Simplified Arabic" w:eastAsia="Times New Roman" w:hAnsi="Simplified Arabic" w:cs="Simplified Arabic"/>
          <w:sz w:val="28"/>
          <w:szCs w:val="28"/>
          <w:rtl/>
        </w:rPr>
        <w:t xml:space="preserve">الاول: مفاتيح علم التقديس، ما يغني عن الإعادة هنا، والله المستعان وهو يهدي السبيل، </w:t>
      </w:r>
    </w:p>
    <w:p w14:paraId="54C41548" w14:textId="77777777" w:rsidR="0009781D" w:rsidRPr="00FC5586" w:rsidRDefault="0009781D" w:rsidP="0009781D">
      <w:pPr>
        <w:bidi/>
        <w:jc w:val="center"/>
        <w:rPr>
          <w:rFonts w:ascii="Simplified Arabic" w:hAnsi="Simplified Arabic" w:cs="Simplified Arabic"/>
          <w:sz w:val="28"/>
          <w:szCs w:val="28"/>
          <w:rtl/>
        </w:rPr>
      </w:pPr>
      <w:r w:rsidRPr="00FC5586">
        <w:rPr>
          <w:rFonts w:ascii="Simplified Arabic" w:hAnsi="Simplified Arabic" w:cs="Simplified Arabic"/>
          <w:sz w:val="28"/>
          <w:szCs w:val="28"/>
          <w:rtl/>
        </w:rPr>
        <w:t xml:space="preserve">*** </w:t>
      </w:r>
    </w:p>
    <w:p w14:paraId="01715449" w14:textId="77777777" w:rsidR="0009781D" w:rsidRPr="00FC5586" w:rsidRDefault="0009781D" w:rsidP="0009781D">
      <w:pPr>
        <w:bidi/>
        <w:jc w:val="center"/>
        <w:rPr>
          <w:rFonts w:ascii="Simplified Arabic" w:hAnsi="Simplified Arabic" w:cs="Simplified Arabic"/>
          <w:sz w:val="28"/>
          <w:szCs w:val="28"/>
          <w:rtl/>
        </w:rPr>
      </w:pPr>
    </w:p>
    <w:p w14:paraId="7C5866EA" w14:textId="46E1C900" w:rsidR="0009781D" w:rsidRDefault="0009781D" w:rsidP="00FC0D2F">
      <w:pPr>
        <w:bidi/>
        <w:jc w:val="both"/>
        <w:rPr>
          <w:rFonts w:ascii="Simplified Arabic" w:hAnsi="Simplified Arabic" w:cs="Simplified Arabic"/>
          <w:sz w:val="28"/>
          <w:szCs w:val="28"/>
          <w:rtl/>
        </w:rPr>
      </w:pPr>
      <w:r w:rsidRPr="00FC5586">
        <w:rPr>
          <w:rFonts w:ascii="Simplified Arabic" w:hAnsi="Simplified Arabic" w:cs="Simplified Arabic"/>
          <w:sz w:val="28"/>
          <w:szCs w:val="28"/>
          <w:rtl/>
        </w:rPr>
        <w:t xml:space="preserve"> </w:t>
      </w:r>
    </w:p>
    <w:p w14:paraId="5EE8E2E2" w14:textId="2754E8CC" w:rsidR="007B0F70" w:rsidRDefault="007B0F70" w:rsidP="007B0F70">
      <w:pPr>
        <w:bidi/>
        <w:jc w:val="both"/>
        <w:rPr>
          <w:rFonts w:ascii="Simplified Arabic" w:hAnsi="Simplified Arabic" w:cs="Simplified Arabic"/>
          <w:sz w:val="28"/>
          <w:szCs w:val="28"/>
          <w:rtl/>
        </w:rPr>
      </w:pPr>
    </w:p>
    <w:p w14:paraId="7F7394C6" w14:textId="101F78C1" w:rsidR="007B0F70" w:rsidRDefault="007B0F70" w:rsidP="007B0F70">
      <w:pPr>
        <w:bidi/>
        <w:jc w:val="both"/>
        <w:rPr>
          <w:rFonts w:ascii="Simplified Arabic" w:hAnsi="Simplified Arabic" w:cs="Simplified Arabic"/>
          <w:sz w:val="28"/>
          <w:szCs w:val="28"/>
          <w:rtl/>
        </w:rPr>
      </w:pPr>
    </w:p>
    <w:p w14:paraId="22682B4E" w14:textId="115202BD" w:rsidR="007B0F70" w:rsidRDefault="007B0F70" w:rsidP="007B0F70">
      <w:pPr>
        <w:bidi/>
        <w:jc w:val="both"/>
        <w:rPr>
          <w:rFonts w:ascii="Simplified Arabic" w:hAnsi="Simplified Arabic" w:cs="Simplified Arabic"/>
          <w:sz w:val="28"/>
          <w:szCs w:val="28"/>
          <w:rtl/>
        </w:rPr>
      </w:pPr>
    </w:p>
    <w:p w14:paraId="017BCB6C" w14:textId="77777777" w:rsidR="007B0F70" w:rsidRPr="00FC5586" w:rsidRDefault="007B0F70" w:rsidP="007B0F70">
      <w:pPr>
        <w:bidi/>
        <w:jc w:val="both"/>
        <w:rPr>
          <w:rFonts w:ascii="Simplified Arabic" w:hAnsi="Simplified Arabic" w:cs="Simplified Arabic"/>
          <w:sz w:val="28"/>
          <w:szCs w:val="28"/>
          <w:rtl/>
        </w:rPr>
      </w:pPr>
    </w:p>
    <w:p w14:paraId="66710DF9" w14:textId="77777777" w:rsidR="0009781D" w:rsidRPr="00FC5586" w:rsidRDefault="0009781D" w:rsidP="0009781D">
      <w:pPr>
        <w:pBdr>
          <w:top w:val="threeDEngrave" w:sz="24" w:space="1" w:color="auto"/>
          <w:left w:val="threeDEngrave" w:sz="24" w:space="4" w:color="auto"/>
          <w:bottom w:val="threeDEmboss" w:sz="24" w:space="1" w:color="auto"/>
          <w:right w:val="threeDEmboss" w:sz="24" w:space="4" w:color="auto"/>
        </w:pBdr>
        <w:bidi/>
        <w:jc w:val="center"/>
        <w:rPr>
          <w:rFonts w:ascii="Simplified Arabic" w:hAnsi="Simplified Arabic" w:cs="Simplified Arabic"/>
          <w:b/>
          <w:bCs/>
          <w:sz w:val="40"/>
          <w:szCs w:val="40"/>
          <w:u w:val="single"/>
          <w:rtl/>
        </w:rPr>
      </w:pPr>
    </w:p>
    <w:p w14:paraId="0CBAA94B" w14:textId="77777777" w:rsidR="0009781D" w:rsidRPr="00FC5586" w:rsidRDefault="0009781D" w:rsidP="0009781D">
      <w:pPr>
        <w:pBdr>
          <w:top w:val="threeDEngrave" w:sz="24" w:space="1" w:color="auto"/>
          <w:left w:val="threeDEngrave" w:sz="24" w:space="4" w:color="auto"/>
          <w:bottom w:val="threeDEmboss" w:sz="24" w:space="1" w:color="auto"/>
          <w:right w:val="threeDEmboss" w:sz="24" w:space="4" w:color="auto"/>
        </w:pBdr>
        <w:bidi/>
        <w:jc w:val="center"/>
        <w:rPr>
          <w:rFonts w:ascii="Simplified Arabic" w:hAnsi="Simplified Arabic" w:cs="Simplified Arabic"/>
          <w:b/>
          <w:bCs/>
          <w:sz w:val="40"/>
          <w:szCs w:val="40"/>
          <w:u w:val="single"/>
          <w:rtl/>
        </w:rPr>
      </w:pPr>
      <w:r w:rsidRPr="00FC5586">
        <w:rPr>
          <w:rFonts w:ascii="Simplified Arabic" w:hAnsi="Simplified Arabic" w:cs="Simplified Arabic"/>
          <w:b/>
          <w:bCs/>
          <w:sz w:val="40"/>
          <w:szCs w:val="40"/>
          <w:highlight w:val="yellow"/>
          <w:u w:val="single"/>
          <w:rtl/>
        </w:rPr>
        <w:t>الخاتمة وأهم التوصيات</w:t>
      </w:r>
    </w:p>
    <w:p w14:paraId="6FFD62E8" w14:textId="77777777" w:rsidR="0009781D" w:rsidRPr="00FC5586" w:rsidRDefault="0009781D" w:rsidP="0009781D">
      <w:pPr>
        <w:pBdr>
          <w:top w:val="threeDEngrave" w:sz="24" w:space="1" w:color="auto"/>
          <w:left w:val="threeDEngrave" w:sz="24" w:space="4" w:color="auto"/>
          <w:bottom w:val="threeDEmboss" w:sz="24" w:space="1" w:color="auto"/>
          <w:right w:val="threeDEmboss" w:sz="24" w:space="4" w:color="auto"/>
        </w:pBdr>
        <w:bidi/>
        <w:jc w:val="center"/>
        <w:rPr>
          <w:rFonts w:ascii="Simplified Arabic" w:hAnsi="Simplified Arabic" w:cs="Simplified Arabic"/>
          <w:b/>
          <w:bCs/>
          <w:sz w:val="40"/>
          <w:szCs w:val="40"/>
          <w:u w:val="single"/>
          <w:rtl/>
        </w:rPr>
      </w:pPr>
    </w:p>
    <w:p w14:paraId="66C8551E" w14:textId="77777777" w:rsidR="0009781D" w:rsidRPr="00FC5586" w:rsidRDefault="0009781D" w:rsidP="0009781D">
      <w:pPr>
        <w:bidi/>
        <w:jc w:val="both"/>
        <w:rPr>
          <w:rFonts w:ascii="Simplified Arabic" w:hAnsi="Simplified Arabic" w:cs="Simplified Arabic"/>
          <w:sz w:val="28"/>
          <w:szCs w:val="28"/>
          <w:rtl/>
        </w:rPr>
      </w:pPr>
    </w:p>
    <w:p w14:paraId="2E763D09" w14:textId="2EA06D5C" w:rsidR="0009781D" w:rsidRPr="00FC5586" w:rsidRDefault="0009781D" w:rsidP="0009781D">
      <w:pPr>
        <w:bidi/>
        <w:jc w:val="both"/>
        <w:rPr>
          <w:rFonts w:ascii="Simplified Arabic" w:hAnsi="Simplified Arabic" w:cs="Simplified Arabic"/>
          <w:sz w:val="28"/>
          <w:szCs w:val="28"/>
          <w:rtl/>
          <w:lang w:bidi="ar-KW"/>
        </w:rPr>
      </w:pPr>
      <w:r w:rsidRPr="00FC5586">
        <w:rPr>
          <w:rFonts w:ascii="Simplified Arabic" w:hAnsi="Simplified Arabic" w:cs="Simplified Arabic"/>
          <w:b/>
          <w:bCs/>
          <w:sz w:val="28"/>
          <w:szCs w:val="28"/>
          <w:u w:val="single"/>
          <w:rtl/>
        </w:rPr>
        <w:t xml:space="preserve">[1] علم الإيمان وفقه مسائله وأحكامه على منهاج علماء </w:t>
      </w:r>
      <w:r w:rsidR="00455953">
        <w:rPr>
          <w:rFonts w:ascii="Simplified Arabic" w:hAnsi="Simplified Arabic" w:cs="Simplified Arabic"/>
          <w:b/>
          <w:bCs/>
          <w:sz w:val="28"/>
          <w:szCs w:val="28"/>
          <w:u w:val="single"/>
          <w:rtl/>
        </w:rPr>
        <w:t xml:space="preserve">أهل </w:t>
      </w:r>
      <w:r w:rsidR="006930E2">
        <w:rPr>
          <w:rFonts w:ascii="Simplified Arabic" w:hAnsi="Simplified Arabic" w:cs="Simplified Arabic"/>
          <w:b/>
          <w:bCs/>
          <w:sz w:val="28"/>
          <w:szCs w:val="28"/>
          <w:u w:val="single"/>
          <w:rtl/>
        </w:rPr>
        <w:t xml:space="preserve">السنّة </w:t>
      </w:r>
      <w:r w:rsidRPr="00FC5586">
        <w:rPr>
          <w:rFonts w:ascii="Simplified Arabic" w:hAnsi="Simplified Arabic" w:cs="Simplified Arabic"/>
          <w:b/>
          <w:bCs/>
          <w:sz w:val="28"/>
          <w:szCs w:val="28"/>
          <w:u w:val="single"/>
          <w:rtl/>
        </w:rPr>
        <w:t>والجماعة المحققين من أهم العلوم التي ادى غياب مفاتيحها الصحيحة إلى الخلل الفكري والعقدي بين فرق المسلمين</w:t>
      </w:r>
      <w:r w:rsidRPr="00FC5586">
        <w:rPr>
          <w:rFonts w:ascii="Simplified Arabic" w:hAnsi="Simplified Arabic" w:cs="Simplified Arabic"/>
          <w:sz w:val="28"/>
          <w:szCs w:val="28"/>
          <w:rtl/>
        </w:rPr>
        <w:t>،</w:t>
      </w:r>
      <w:r w:rsidRPr="00FC5586">
        <w:rPr>
          <w:rFonts w:ascii="Simplified Arabic" w:hAnsi="Simplified Arabic" w:cs="Simplified Arabic"/>
          <w:sz w:val="28"/>
          <w:szCs w:val="28"/>
          <w:rtl/>
          <w:lang w:bidi="ar-KW"/>
        </w:rPr>
        <w:t xml:space="preserve"> وهو علم بالغ الأهمية للقضاء على فوضى الغلو في التكفير في أوساط المسلمين،</w:t>
      </w:r>
    </w:p>
    <w:p w14:paraId="091053A5" w14:textId="5D329757" w:rsidR="0009781D" w:rsidRPr="00FC5586" w:rsidRDefault="0009781D" w:rsidP="008A5D3A">
      <w:pPr>
        <w:bidi/>
        <w:jc w:val="both"/>
        <w:rPr>
          <w:rFonts w:ascii="Simplified Arabic" w:hAnsi="Simplified Arabic" w:cs="Simplified Arabic"/>
          <w:sz w:val="28"/>
          <w:szCs w:val="28"/>
          <w:rtl/>
        </w:rPr>
      </w:pPr>
      <w:r w:rsidRPr="00FC5586">
        <w:rPr>
          <w:rFonts w:ascii="Simplified Arabic" w:hAnsi="Simplified Arabic" w:cs="Simplified Arabic"/>
          <w:b/>
          <w:bCs/>
          <w:sz w:val="28"/>
          <w:szCs w:val="28"/>
          <w:u w:val="single"/>
          <w:rtl/>
        </w:rPr>
        <w:t>[2] من الفقه في هذا العلم التفريق بين إيمانين</w:t>
      </w:r>
      <w:r w:rsidRPr="00FC5586">
        <w:rPr>
          <w:rFonts w:ascii="Simplified Arabic" w:hAnsi="Simplified Arabic" w:cs="Simplified Arabic"/>
          <w:sz w:val="28"/>
          <w:szCs w:val="28"/>
          <w:rtl/>
        </w:rPr>
        <w:t xml:space="preserve">، الأول: </w:t>
      </w:r>
      <w:r w:rsidRPr="00FC5586">
        <w:rPr>
          <w:rFonts w:ascii="Simplified Arabic" w:hAnsi="Simplified Arabic" w:cs="Simplified Arabic"/>
          <w:b/>
          <w:bCs/>
          <w:sz w:val="28"/>
          <w:szCs w:val="28"/>
          <w:u w:val="single"/>
          <w:rtl/>
        </w:rPr>
        <w:t>(الإيمان المطلق)،</w:t>
      </w:r>
      <w:r w:rsidRPr="00FC5586">
        <w:rPr>
          <w:rFonts w:ascii="Simplified Arabic" w:hAnsi="Simplified Arabic" w:cs="Simplified Arabic"/>
          <w:sz w:val="28"/>
          <w:szCs w:val="28"/>
          <w:rtl/>
        </w:rPr>
        <w:t xml:space="preserve"> وهو الإيمان الذي يؤهل صاحبه لدخول الجنة ابتداءً من غير عذاب، </w:t>
      </w:r>
      <w:proofErr w:type="gramStart"/>
      <w:r w:rsidRPr="00FC5586">
        <w:rPr>
          <w:rFonts w:ascii="Simplified Arabic" w:hAnsi="Simplified Arabic" w:cs="Simplified Arabic"/>
          <w:sz w:val="28"/>
          <w:szCs w:val="28"/>
          <w:rtl/>
        </w:rPr>
        <w:t>و الإيمان</w:t>
      </w:r>
      <w:proofErr w:type="gramEnd"/>
      <w:r w:rsidRPr="00FC5586">
        <w:rPr>
          <w:rFonts w:ascii="Simplified Arabic" w:hAnsi="Simplified Arabic" w:cs="Simplified Arabic"/>
          <w:sz w:val="28"/>
          <w:szCs w:val="28"/>
          <w:rtl/>
        </w:rPr>
        <w:t xml:space="preserve"> الثاني </w:t>
      </w:r>
      <w:r w:rsidRPr="00FC5586">
        <w:rPr>
          <w:rFonts w:ascii="Simplified Arabic" w:hAnsi="Simplified Arabic" w:cs="Simplified Arabic"/>
          <w:b/>
          <w:bCs/>
          <w:sz w:val="28"/>
          <w:szCs w:val="28"/>
          <w:u w:val="single"/>
          <w:rtl/>
        </w:rPr>
        <w:t xml:space="preserve">(مطلق الإيمان) </w:t>
      </w:r>
      <w:r w:rsidRPr="00FC5586">
        <w:rPr>
          <w:rFonts w:ascii="Simplified Arabic" w:hAnsi="Simplified Arabic" w:cs="Simplified Arabic"/>
          <w:sz w:val="28"/>
          <w:szCs w:val="28"/>
          <w:rtl/>
        </w:rPr>
        <w:t xml:space="preserve">وهو أدنى ما يصح به </w:t>
      </w:r>
      <w:r w:rsidRPr="00FC5586">
        <w:rPr>
          <w:rFonts w:ascii="Simplified Arabic" w:hAnsi="Simplified Arabic" w:cs="Simplified Arabic"/>
          <w:sz w:val="28"/>
          <w:szCs w:val="28"/>
          <w:rtl/>
        </w:rPr>
        <w:lastRenderedPageBreak/>
        <w:t xml:space="preserve">الإيمان وينجي فقط من الخلود الأبدي في النار، وهذا الإيمان هو: أصل الإيمان الذي يصح معه اسم الإيمان وحكمه، وهو الحد الفاصل بين الإيمان والكفر، وهو الذي يأخذ المرء به اسم الإيمان وحكمه، ومن خلاله يتم ضبط أسماء الملة وأحكامها جميعاً، </w:t>
      </w:r>
    </w:p>
    <w:p w14:paraId="52659E75" w14:textId="444B4BB5" w:rsidR="0009781D" w:rsidRPr="00FC5586" w:rsidRDefault="0009781D" w:rsidP="008A5D3A">
      <w:pPr>
        <w:bidi/>
        <w:jc w:val="both"/>
        <w:rPr>
          <w:rFonts w:ascii="Simplified Arabic" w:hAnsi="Simplified Arabic" w:cs="Simplified Arabic"/>
          <w:sz w:val="28"/>
          <w:szCs w:val="28"/>
          <w:rtl/>
        </w:rPr>
      </w:pPr>
      <w:r w:rsidRPr="00FC5586">
        <w:rPr>
          <w:rFonts w:ascii="Simplified Arabic" w:hAnsi="Simplified Arabic" w:cs="Simplified Arabic"/>
          <w:b/>
          <w:bCs/>
          <w:sz w:val="28"/>
          <w:szCs w:val="28"/>
          <w:u w:val="single"/>
          <w:rtl/>
          <w:lang w:bidi="ar-KW"/>
        </w:rPr>
        <w:t xml:space="preserve">[3] </w:t>
      </w:r>
      <w:r w:rsidRPr="00FC5586">
        <w:rPr>
          <w:rFonts w:ascii="Simplified Arabic" w:hAnsi="Simplified Arabic" w:cs="Simplified Arabic"/>
          <w:b/>
          <w:bCs/>
          <w:sz w:val="28"/>
          <w:szCs w:val="28"/>
          <w:u w:val="single"/>
          <w:rtl/>
        </w:rPr>
        <w:t>من الفقه في هذا العلم: تقسيم الإيمان إلى أصل وفرع،</w:t>
      </w:r>
      <w:r w:rsidRPr="00FC5586">
        <w:rPr>
          <w:rFonts w:ascii="Simplified Arabic" w:hAnsi="Simplified Arabic" w:cs="Simplified Arabic"/>
          <w:sz w:val="28"/>
          <w:szCs w:val="28"/>
          <w:rtl/>
        </w:rPr>
        <w:t xml:space="preserve"> وأصل الإيمان هو أقل ما يصح به الإيمان وفرع الإيمان يدخل فيه كافة شعب الإيمان وكافة شرائع الدين، ثم تقسيم فرع الإيمان إلى فرع واجب يتناول أداء الواجبات والكف عن المحرمات وهو ما يسمى (الإيمان الواجب) وفرع مستحب يتناول ما زاد على الواجب من السنن والمندوبات، وهو ما يسمى (الإيمان المستحب ومنزلة الإحسان)، ومعرفـة وتحديد أدنى الإيمـان (أصل الإيمان) الذي يصح معه اسم الإيمان وحكمه، وهو الذي يأخذ المرء به اسم الإيمان وحكمه، ومن خلاله يتم ضبط أسماء الملة وأحكامها جميعاً، وبالتالي متى مُيز الأصل عن الواجب انضبطت أسماء الملة وأحكامها وعُرف الكافر المرتد من الكافر في إطار الملة من الفاسق وهكذا، وإذا تميز الأصل عن الواجب استطاع طالب العلم الشرعي فضلاً عن العالم أن يضع الضوابط الصحيحة لمسائل تكفير </w:t>
      </w:r>
      <w:r w:rsidR="00455953">
        <w:rPr>
          <w:rFonts w:ascii="Simplified Arabic" w:hAnsi="Simplified Arabic" w:cs="Simplified Arabic"/>
          <w:sz w:val="28"/>
          <w:szCs w:val="28"/>
          <w:rtl/>
        </w:rPr>
        <w:t xml:space="preserve">أهل </w:t>
      </w:r>
      <w:r w:rsidRPr="00FC5586">
        <w:rPr>
          <w:rFonts w:ascii="Simplified Arabic" w:hAnsi="Simplified Arabic" w:cs="Simplified Arabic"/>
          <w:sz w:val="28"/>
          <w:szCs w:val="28"/>
          <w:rtl/>
        </w:rPr>
        <w:t xml:space="preserve">القبلة والاحتياط الراسخ فيها وعدم الخطأ في هذه المسائل دون تمييز بين من صح له أصل إيمانه ومن لم يصح له هذا الأصل، ودون تمييز واضح بين نواقض الإيمان المخرجة من الملة إلى الكفر الأكبر وبين نواقص الإيمان التي تنقص من درجته ولا تنقضه بالكلية، </w:t>
      </w:r>
    </w:p>
    <w:p w14:paraId="70957B0E" w14:textId="08946690" w:rsidR="004A295E" w:rsidRPr="00FC5586" w:rsidRDefault="0009781D" w:rsidP="008A5D3A">
      <w:pPr>
        <w:bidi/>
        <w:jc w:val="both"/>
        <w:rPr>
          <w:rFonts w:ascii="Simplified Arabic" w:hAnsi="Simplified Arabic" w:cs="Simplified Arabic"/>
          <w:sz w:val="28"/>
          <w:szCs w:val="28"/>
          <w:rtl/>
        </w:rPr>
      </w:pPr>
      <w:r w:rsidRPr="00FC5586">
        <w:rPr>
          <w:rFonts w:ascii="Simplified Arabic" w:hAnsi="Simplified Arabic" w:cs="Simplified Arabic"/>
          <w:b/>
          <w:bCs/>
          <w:sz w:val="28"/>
          <w:szCs w:val="28"/>
          <w:u w:val="single"/>
          <w:rtl/>
          <w:lang w:bidi="ar-KW"/>
        </w:rPr>
        <w:t xml:space="preserve">[4] أقسام الإيمان ثلاثة: </w:t>
      </w:r>
      <w:r w:rsidRPr="00FC5586">
        <w:rPr>
          <w:rFonts w:ascii="Simplified Arabic" w:hAnsi="Simplified Arabic" w:cs="Simplified Arabic"/>
          <w:sz w:val="28"/>
          <w:szCs w:val="28"/>
          <w:rtl/>
          <w:lang w:bidi="ar-KW"/>
        </w:rPr>
        <w:t xml:space="preserve">(الأصل) الذي يصح معه اسم الإيمان وحكمه، و (الواجب) الذي أوجبه الله تعالى على عباده، و (المستحب) الذي به كمال الإيمان، </w:t>
      </w:r>
      <w:r w:rsidRPr="00FC5586">
        <w:rPr>
          <w:rFonts w:ascii="Simplified Arabic" w:hAnsi="Simplified Arabic" w:cs="Simplified Arabic"/>
          <w:b/>
          <w:bCs/>
          <w:sz w:val="28"/>
          <w:szCs w:val="28"/>
          <w:rtl/>
        </w:rPr>
        <w:t>القسم الأول</w:t>
      </w:r>
      <w:r w:rsidRPr="00FC5586">
        <w:rPr>
          <w:rFonts w:ascii="Simplified Arabic" w:hAnsi="Simplified Arabic" w:cs="Simplified Arabic"/>
          <w:sz w:val="28"/>
          <w:szCs w:val="28"/>
          <w:rtl/>
        </w:rPr>
        <w:t xml:space="preserve">: وهو أصل الإيمان ومطلق الإيمان وأدنى ما يصح به الإيمان وهذا الإيمان يمنع صاحبه من الخلود الأبدي في النار خلود الكافرين الجاحدين المكذبين، ونفي هذا الإيمان معناه الكفر الأكبر الموجب لأحكام الردة والخلود الأبدي في النار، </w:t>
      </w:r>
      <w:r w:rsidRPr="00FC5586">
        <w:rPr>
          <w:rFonts w:ascii="Simplified Arabic" w:hAnsi="Simplified Arabic" w:cs="Simplified Arabic"/>
          <w:b/>
          <w:bCs/>
          <w:sz w:val="28"/>
          <w:szCs w:val="28"/>
          <w:rtl/>
        </w:rPr>
        <w:t>والقسم الثاني</w:t>
      </w:r>
      <w:r w:rsidRPr="00FC5586">
        <w:rPr>
          <w:rFonts w:ascii="Simplified Arabic" w:hAnsi="Simplified Arabic" w:cs="Simplified Arabic"/>
          <w:sz w:val="28"/>
          <w:szCs w:val="28"/>
          <w:rtl/>
        </w:rPr>
        <w:t xml:space="preserve">: وهو الإيمان الواجب المأمور به، وهو بأداء الواجبات والكف عن المحرمات إضافة إلى عناصر الأصل والتي لا يصح الإيمان إلاّ بها، وهذا الإيمان يسميه العلماء " الإيمان الواجب " وهذا الإيمان هو إيمان المقتصد الذي يؤدي الواجب الذي عليه ويكف عن المحرمات التي نُهي عنها، </w:t>
      </w:r>
      <w:r w:rsidRPr="00FC5586">
        <w:rPr>
          <w:rFonts w:ascii="Simplified Arabic" w:hAnsi="Simplified Arabic" w:cs="Simplified Arabic"/>
          <w:b/>
          <w:bCs/>
          <w:sz w:val="28"/>
          <w:szCs w:val="28"/>
          <w:rtl/>
        </w:rPr>
        <w:t>والقسم الثالث</w:t>
      </w:r>
      <w:r w:rsidRPr="00FC5586">
        <w:rPr>
          <w:rFonts w:ascii="Simplified Arabic" w:hAnsi="Simplified Arabic" w:cs="Simplified Arabic"/>
          <w:sz w:val="28"/>
          <w:szCs w:val="28"/>
          <w:rtl/>
        </w:rPr>
        <w:t xml:space="preserve">: وهو الإيمان المستحب ويكون بأداء السنن والمندوبات والتنزه عن المكروهات فضلاً عن أداء أصل الإيمان وواجبه، وهذا الإيمان هو إيمان المحسنين السابقين إلى الخيرات بإذن الله عز وجل، </w:t>
      </w:r>
    </w:p>
    <w:p w14:paraId="1F7CCD37" w14:textId="0199EC5F" w:rsidR="0009781D" w:rsidRPr="00FC5586" w:rsidRDefault="004A295E" w:rsidP="008A5D3A">
      <w:pPr>
        <w:bidi/>
        <w:jc w:val="both"/>
        <w:rPr>
          <w:rFonts w:ascii="Simplified Arabic" w:hAnsi="Simplified Arabic" w:cs="Simplified Arabic"/>
          <w:sz w:val="28"/>
          <w:szCs w:val="28"/>
          <w:rtl/>
        </w:rPr>
      </w:pPr>
      <w:r w:rsidRPr="00FC5586">
        <w:rPr>
          <w:rFonts w:ascii="Simplified Arabic" w:hAnsi="Simplified Arabic" w:cs="Simplified Arabic" w:hint="cs"/>
          <w:b/>
          <w:bCs/>
          <w:sz w:val="28"/>
          <w:szCs w:val="28"/>
          <w:u w:val="single"/>
          <w:rtl/>
        </w:rPr>
        <w:lastRenderedPageBreak/>
        <w:t xml:space="preserve">[5] </w:t>
      </w:r>
      <w:r w:rsidR="0009781D" w:rsidRPr="00FC5586">
        <w:rPr>
          <w:rFonts w:ascii="Simplified Arabic" w:hAnsi="Simplified Arabic" w:cs="Simplified Arabic"/>
          <w:b/>
          <w:bCs/>
          <w:sz w:val="28"/>
          <w:szCs w:val="28"/>
          <w:u w:val="single"/>
          <w:rtl/>
        </w:rPr>
        <w:t xml:space="preserve">ضد </w:t>
      </w:r>
      <w:r w:rsidRPr="00FC5586">
        <w:rPr>
          <w:rFonts w:ascii="Simplified Arabic" w:hAnsi="Simplified Arabic" w:cs="Simplified Arabic" w:hint="cs"/>
          <w:b/>
          <w:bCs/>
          <w:sz w:val="28"/>
          <w:szCs w:val="28"/>
          <w:u w:val="single"/>
          <w:rtl/>
        </w:rPr>
        <w:t xml:space="preserve">أصل </w:t>
      </w:r>
      <w:r w:rsidR="0009781D" w:rsidRPr="00FC5586">
        <w:rPr>
          <w:rFonts w:ascii="Simplified Arabic" w:hAnsi="Simplified Arabic" w:cs="Simplified Arabic"/>
          <w:b/>
          <w:bCs/>
          <w:sz w:val="28"/>
          <w:szCs w:val="28"/>
          <w:u w:val="single"/>
          <w:rtl/>
        </w:rPr>
        <w:t>الإيمان</w:t>
      </w:r>
      <w:r w:rsidR="0009781D" w:rsidRPr="00FC5586">
        <w:rPr>
          <w:rFonts w:ascii="Simplified Arabic" w:hAnsi="Simplified Arabic" w:cs="Simplified Arabic"/>
          <w:sz w:val="28"/>
          <w:szCs w:val="28"/>
          <w:rtl/>
        </w:rPr>
        <w:t>: الكفر الأكبر المخرج من الملة، ومن أتى بأصل الإيمان وصح له هذا الأصل فهو في مأمن من الكفر الأكبر الموجب للخلود الأبدي في النار، وضد الإيمان الواجب الكفر ولكن في إطار الملة أو الفسوق أو العصيان وفق قرب المتروك منه أو بعده عن الإيمان الأصل، فالأقرب للإيمان الأصل كالصلاة فإن تركها</w:t>
      </w:r>
      <w:r w:rsidR="008A5D3A" w:rsidRPr="00FC5586">
        <w:rPr>
          <w:rFonts w:ascii="Simplified Arabic" w:hAnsi="Simplified Arabic" w:cs="Simplified Arabic" w:hint="cs"/>
          <w:sz w:val="28"/>
          <w:szCs w:val="28"/>
          <w:rtl/>
        </w:rPr>
        <w:t xml:space="preserve"> تكاسلا </w:t>
      </w:r>
      <w:r w:rsidR="0009781D" w:rsidRPr="00FC5586">
        <w:rPr>
          <w:rFonts w:ascii="Simplified Arabic" w:hAnsi="Simplified Arabic" w:cs="Simplified Arabic"/>
          <w:sz w:val="28"/>
          <w:szCs w:val="28"/>
          <w:rtl/>
        </w:rPr>
        <w:t xml:space="preserve">كفر ولكن دون كفر، وما كان بعيدا عن الأصل فإن ضده العصيان، فإن تكرر كان ضده الفسوق، وأياً كان المتروك من الإيمان الواجب، فلا يبلغ منه شيء أن يخرج من الملة بكفر أكبر حتى يأتي على أصل الإيمان من الإقرار والاعتقاد على وجه الإجمال حين الإجمال، والتفصيل حين التفصيل، </w:t>
      </w:r>
    </w:p>
    <w:p w14:paraId="11D9813D" w14:textId="0121AEA3" w:rsidR="0009781D" w:rsidRPr="00FC5586" w:rsidRDefault="0009781D" w:rsidP="0009781D">
      <w:pPr>
        <w:bidi/>
        <w:jc w:val="both"/>
        <w:rPr>
          <w:rFonts w:ascii="Simplified Arabic" w:hAnsi="Simplified Arabic" w:cs="Simplified Arabic"/>
          <w:sz w:val="28"/>
          <w:szCs w:val="28"/>
          <w:rtl/>
        </w:rPr>
      </w:pPr>
      <w:r w:rsidRPr="00FC5586">
        <w:rPr>
          <w:rFonts w:ascii="Simplified Arabic" w:hAnsi="Simplified Arabic" w:cs="Simplified Arabic"/>
          <w:b/>
          <w:bCs/>
          <w:sz w:val="28"/>
          <w:szCs w:val="28"/>
          <w:u w:val="single"/>
          <w:rtl/>
          <w:lang w:bidi="ar-KW"/>
        </w:rPr>
        <w:t>[</w:t>
      </w:r>
      <w:r w:rsidR="004A295E" w:rsidRPr="00FC5586">
        <w:rPr>
          <w:rFonts w:ascii="Simplified Arabic" w:hAnsi="Simplified Arabic" w:cs="Simplified Arabic" w:hint="cs"/>
          <w:b/>
          <w:bCs/>
          <w:sz w:val="28"/>
          <w:szCs w:val="28"/>
          <w:u w:val="single"/>
          <w:rtl/>
          <w:lang w:bidi="ar-KW"/>
        </w:rPr>
        <w:t>6</w:t>
      </w:r>
      <w:r w:rsidRPr="00FC5586">
        <w:rPr>
          <w:rFonts w:ascii="Simplified Arabic" w:hAnsi="Simplified Arabic" w:cs="Simplified Arabic"/>
          <w:b/>
          <w:bCs/>
          <w:sz w:val="28"/>
          <w:szCs w:val="28"/>
          <w:u w:val="single"/>
          <w:rtl/>
          <w:lang w:bidi="ar-KW"/>
        </w:rPr>
        <w:t>] الإيمان قول وعمل:</w:t>
      </w:r>
      <w:r w:rsidRPr="00FC5586">
        <w:rPr>
          <w:rFonts w:ascii="Simplified Arabic" w:hAnsi="Simplified Arabic" w:cs="Simplified Arabic"/>
          <w:sz w:val="28"/>
          <w:szCs w:val="28"/>
          <w:rtl/>
          <w:lang w:bidi="ar-KW"/>
        </w:rPr>
        <w:t xml:space="preserve"> </w:t>
      </w:r>
      <w:r w:rsidRPr="00FC5586">
        <w:rPr>
          <w:rFonts w:ascii="Simplified Arabic" w:hAnsi="Simplified Arabic" w:cs="Simplified Arabic"/>
          <w:sz w:val="28"/>
          <w:szCs w:val="28"/>
          <w:rtl/>
        </w:rPr>
        <w:t xml:space="preserve">قـول القلب وعمل القلب وقول اللسان وعمل الجوارح: هناك عناصر أربعة تدخل جميعا في مسمى الإيمان الشرعي الذي جاء به كتاب الله تعالى وسنة نبيه صلى الله عليه وسلم، وهذه العناصر هي: </w:t>
      </w:r>
      <w:r w:rsidR="00A67BE2">
        <w:rPr>
          <w:rFonts w:ascii="Simplified Arabic" w:hAnsi="Simplified Arabic" w:cs="Simplified Arabic"/>
          <w:b/>
          <w:bCs/>
          <w:sz w:val="28"/>
          <w:szCs w:val="28"/>
          <w:rtl/>
        </w:rPr>
        <w:t xml:space="preserve">الأول </w:t>
      </w:r>
      <w:r w:rsidRPr="00FC5586">
        <w:rPr>
          <w:rFonts w:ascii="Simplified Arabic" w:hAnsi="Simplified Arabic" w:cs="Simplified Arabic"/>
          <w:b/>
          <w:bCs/>
          <w:sz w:val="28"/>
          <w:szCs w:val="28"/>
          <w:rtl/>
        </w:rPr>
        <w:t>(قـول القلب)</w:t>
      </w:r>
      <w:r w:rsidR="0012448F" w:rsidRPr="00FC5586">
        <w:rPr>
          <w:rFonts w:ascii="Simplified Arabic" w:hAnsi="Simplified Arabic" w:cs="Simplified Arabic"/>
          <w:b/>
          <w:bCs/>
          <w:sz w:val="28"/>
          <w:szCs w:val="28"/>
          <w:rtl/>
        </w:rPr>
        <w:t>:</w:t>
      </w:r>
      <w:r w:rsidRPr="00FC5586">
        <w:rPr>
          <w:rFonts w:ascii="Simplified Arabic" w:hAnsi="Simplified Arabic" w:cs="Simplified Arabic"/>
          <w:sz w:val="28"/>
          <w:szCs w:val="28"/>
          <w:rtl/>
        </w:rPr>
        <w:t xml:space="preserve"> ويشمل معرفة القلب بالشهادتين وعلمه بهما وتصديقه إياهما، </w:t>
      </w:r>
      <w:r w:rsidRPr="00FC5586">
        <w:rPr>
          <w:rFonts w:ascii="Simplified Arabic" w:hAnsi="Simplified Arabic" w:cs="Simplified Arabic"/>
          <w:b/>
          <w:bCs/>
          <w:sz w:val="28"/>
          <w:szCs w:val="28"/>
          <w:rtl/>
        </w:rPr>
        <w:t>والثاني (عمل القلب)</w:t>
      </w:r>
      <w:r w:rsidR="0012448F" w:rsidRPr="00FC5586">
        <w:rPr>
          <w:rFonts w:ascii="Simplified Arabic" w:hAnsi="Simplified Arabic" w:cs="Simplified Arabic"/>
          <w:b/>
          <w:bCs/>
          <w:sz w:val="28"/>
          <w:szCs w:val="28"/>
          <w:rtl/>
        </w:rPr>
        <w:t>:</w:t>
      </w:r>
      <w:r w:rsidRPr="00FC5586">
        <w:rPr>
          <w:rFonts w:ascii="Simplified Arabic" w:hAnsi="Simplified Arabic" w:cs="Simplified Arabic"/>
          <w:sz w:val="28"/>
          <w:szCs w:val="28"/>
          <w:rtl/>
        </w:rPr>
        <w:t xml:space="preserve"> ويشمل كافة أعمال القلوب من الانقياد والخضوع والمحبة والخشية والإخلاص وغيرها من أعمال القلب، </w:t>
      </w:r>
      <w:r w:rsidRPr="00FC5586">
        <w:rPr>
          <w:rFonts w:ascii="Simplified Arabic" w:hAnsi="Simplified Arabic" w:cs="Simplified Arabic"/>
          <w:b/>
          <w:bCs/>
          <w:sz w:val="28"/>
          <w:szCs w:val="28"/>
          <w:rtl/>
        </w:rPr>
        <w:t>والثالث: (قول اللسان)</w:t>
      </w:r>
      <w:r w:rsidR="0012448F" w:rsidRPr="00FC5586">
        <w:rPr>
          <w:rFonts w:ascii="Simplified Arabic" w:hAnsi="Simplified Arabic" w:cs="Simplified Arabic"/>
          <w:b/>
          <w:bCs/>
          <w:sz w:val="28"/>
          <w:szCs w:val="28"/>
          <w:rtl/>
        </w:rPr>
        <w:t>:</w:t>
      </w:r>
      <w:r w:rsidRPr="00FC5586">
        <w:rPr>
          <w:rFonts w:ascii="Simplified Arabic" w:hAnsi="Simplified Arabic" w:cs="Simplified Arabic"/>
          <w:sz w:val="28"/>
          <w:szCs w:val="28"/>
          <w:rtl/>
        </w:rPr>
        <w:t xml:space="preserve"> ويدخل فيه الإقرار بالشهادتين وتـلاوة القـرآن وذكر الله تعالى والأمر بالمعروف والنهي عن المنكر وغير ذلك من عبارات اللسان، </w:t>
      </w:r>
      <w:r w:rsidRPr="00FC5586">
        <w:rPr>
          <w:rFonts w:ascii="Simplified Arabic" w:hAnsi="Simplified Arabic" w:cs="Simplified Arabic"/>
          <w:b/>
          <w:bCs/>
          <w:sz w:val="28"/>
          <w:szCs w:val="28"/>
          <w:rtl/>
        </w:rPr>
        <w:t>والرابع (عمل الجوارح)</w:t>
      </w:r>
      <w:r w:rsidR="0012448F" w:rsidRPr="00FC5586">
        <w:rPr>
          <w:rFonts w:ascii="Simplified Arabic" w:hAnsi="Simplified Arabic" w:cs="Simplified Arabic"/>
          <w:b/>
          <w:bCs/>
          <w:sz w:val="28"/>
          <w:szCs w:val="28"/>
          <w:rtl/>
        </w:rPr>
        <w:t>:</w:t>
      </w:r>
      <w:r w:rsidRPr="00FC5586">
        <w:rPr>
          <w:rFonts w:ascii="Simplified Arabic" w:hAnsi="Simplified Arabic" w:cs="Simplified Arabic"/>
          <w:sz w:val="28"/>
          <w:szCs w:val="28"/>
          <w:rtl/>
        </w:rPr>
        <w:t xml:space="preserve"> ويدخل فيه كافة أعمال الجوارح من أداء الفـرائض والمندوبات والكف عن المحرمات والمكروهات، ولكل عنصر من تلك العناصر الأربعة أدلته من كتاب الله وسنة نبيه، </w:t>
      </w:r>
    </w:p>
    <w:p w14:paraId="070A4281" w14:textId="1EBC38F3" w:rsidR="0009781D" w:rsidRPr="00FC5586" w:rsidRDefault="0009781D" w:rsidP="008A5D3A">
      <w:pPr>
        <w:bidi/>
        <w:jc w:val="both"/>
        <w:rPr>
          <w:rFonts w:ascii="Simplified Arabic" w:hAnsi="Simplified Arabic" w:cs="Simplified Arabic"/>
          <w:sz w:val="28"/>
          <w:szCs w:val="28"/>
          <w:rtl/>
        </w:rPr>
      </w:pPr>
      <w:r w:rsidRPr="00FC5586">
        <w:rPr>
          <w:rFonts w:ascii="Simplified Arabic" w:hAnsi="Simplified Arabic" w:cs="Simplified Arabic"/>
          <w:b/>
          <w:bCs/>
          <w:sz w:val="28"/>
          <w:szCs w:val="28"/>
          <w:u w:val="single"/>
          <w:rtl/>
          <w:lang w:bidi="ar-KW"/>
        </w:rPr>
        <w:t>[7] المعرفة الصحيحة لعناصر أصل الإيمان والإحاطة بأحكام هذا الأصل من أهم وأدق الفقه في مسائل الإيمان</w:t>
      </w:r>
      <w:r w:rsidRPr="00FC5586">
        <w:rPr>
          <w:rFonts w:ascii="Simplified Arabic" w:hAnsi="Simplified Arabic" w:cs="Simplified Arabic"/>
          <w:sz w:val="28"/>
          <w:szCs w:val="28"/>
          <w:rtl/>
          <w:lang w:bidi="ar-KW"/>
        </w:rPr>
        <w:t>، وهي من أهم الفقه في باب أسماء الملة وأحكامها، وذلك لأن صاحب أصل الإيمان له في الدنيا اسم الإسلام وحكمه ولا يخلد في الآخرة في النار خلود الجاحدين، ولأنه الحد الفاصل بين الإيمان والكفر الأكبر الموجب للخلود الأبدي في النار، فمن أتى به وحافظ عليه فلم ينقضه بناقض كانت له أحكام الإيمان الدنيوية والأخروية، بمعنى أنه: سيكون له اسم الإيمان وحكمه فيعامل معاملة المسلمين في الدنيا فيأخذ أحكامهم بأن تحل لزوجته المسلمة البقاء معه ويحل لأولاده المسلمين أن يبقوا تحت سلطانه، و إذا مات يغسّل ويصلى عليه ويدفن في مدافن المسلمين ويورث ماله، وتجوز عليه الرحمة والمغفرة، وينجو من الوصف بالكفر الأكبر الموجب للخلود</w:t>
      </w:r>
      <w:r w:rsidRPr="00FC5586">
        <w:rPr>
          <w:rFonts w:ascii="Simplified Arabic" w:hAnsi="Simplified Arabic" w:cs="Simplified Arabic"/>
          <w:sz w:val="28"/>
          <w:szCs w:val="28"/>
          <w:rtl/>
        </w:rPr>
        <w:t xml:space="preserve"> الأبدي في النار وينجو من أحكامه الدنيوية، فلا يحل دمه ردة وإن كان قد يحل حداً وعقوبة، وإذا مات يغسّل ويصلى عليه ويدفن </w:t>
      </w:r>
      <w:r w:rsidRPr="00FC5586">
        <w:rPr>
          <w:rFonts w:ascii="Simplified Arabic" w:hAnsi="Simplified Arabic" w:cs="Simplified Arabic"/>
          <w:sz w:val="28"/>
          <w:szCs w:val="28"/>
          <w:rtl/>
        </w:rPr>
        <w:lastRenderedPageBreak/>
        <w:t xml:space="preserve">في مدافن المسلمين وتجوز عليه الرحمة التي تعم كل من قال لا إله إلا الله معتقداً لها بقلبه تصديقاً وانقياداً، </w:t>
      </w:r>
    </w:p>
    <w:p w14:paraId="2FA5F587" w14:textId="100548F3" w:rsidR="0009781D" w:rsidRPr="00FC5586" w:rsidRDefault="0009781D" w:rsidP="0009781D">
      <w:pPr>
        <w:bidi/>
        <w:jc w:val="both"/>
        <w:rPr>
          <w:rFonts w:ascii="Simplified Arabic" w:hAnsi="Simplified Arabic" w:cs="Simplified Arabic"/>
          <w:sz w:val="28"/>
          <w:szCs w:val="28"/>
          <w:rtl/>
        </w:rPr>
      </w:pPr>
      <w:r w:rsidRPr="00FC5586">
        <w:rPr>
          <w:rFonts w:ascii="Simplified Arabic" w:hAnsi="Simplified Arabic" w:cs="Simplified Arabic"/>
          <w:b/>
          <w:bCs/>
          <w:sz w:val="28"/>
          <w:szCs w:val="28"/>
          <w:u w:val="single"/>
          <w:rtl/>
        </w:rPr>
        <w:t>[8] أصل الإيمان محله القلب وهو قول وعمل ولا يصح أصل الإيمان الذي وقر في القلب حتى يظهر أثره على جارحة اللسان بالإقرار،</w:t>
      </w:r>
      <w:r w:rsidRPr="00FC5586">
        <w:rPr>
          <w:rFonts w:ascii="Simplified Arabic" w:hAnsi="Simplified Arabic" w:cs="Simplified Arabic"/>
          <w:sz w:val="28"/>
          <w:szCs w:val="28"/>
          <w:rtl/>
        </w:rPr>
        <w:t xml:space="preserve"> </w:t>
      </w:r>
      <w:r w:rsidRPr="00FC5586">
        <w:rPr>
          <w:rFonts w:ascii="Simplified Arabic" w:hAnsi="Simplified Arabic" w:cs="Simplified Arabic"/>
          <w:sz w:val="28"/>
          <w:szCs w:val="28"/>
          <w:rtl/>
          <w:lang w:bidi="ar-KW"/>
        </w:rPr>
        <w:t>وعناصر الأصل ثلاثة لا رابع لها، هي</w:t>
      </w:r>
      <w:r w:rsidRPr="00FC5586">
        <w:rPr>
          <w:rFonts w:ascii="Simplified Arabic" w:hAnsi="Simplified Arabic" w:cs="Simplified Arabic"/>
          <w:sz w:val="28"/>
          <w:szCs w:val="28"/>
          <w:rtl/>
        </w:rPr>
        <w:t xml:space="preserve">: إقرار اللسان، وقول القلب (التصديق)، وعمل القلب (الانقياد)، ولا يمكن أن يستغني الأصل عن أحد تلك العناصر الثلاث، لأنه إذا انتفى إقرار اللسان لم نعلم بإيمان المرء، وهذا هو كفر الجحود، وإذا انتفى قول القلب (التصديق) حل محله كفر التكذيب، أو الشك، أو النفاق، وإذا انتفى عمل القلب (الانقياد) حل محله كفر الاستكبار والإباء، وهو كفر ابليس الرجيم، أما عمل الجارحة فهو خارج عن الأصل داخل في الإيمان الفرع فإن كان واجبا دخل في الفرع الواجب وإن كان مستحبا دخل في الفرع المستحب، والادلة على ذلك من كتاب الله عز وجل وأحاديث النبي صلى الله عليه وسلم كثيرة جدا، ذكرتها في الرسالة بالتفصيل، </w:t>
      </w:r>
      <w:r w:rsidRPr="00FC5586">
        <w:rPr>
          <w:rFonts w:ascii="Simplified Arabic" w:hAnsi="Simplified Arabic" w:cs="Simplified Arabic"/>
          <w:b/>
          <w:bCs/>
          <w:sz w:val="28"/>
          <w:szCs w:val="28"/>
          <w:rtl/>
        </w:rPr>
        <w:t xml:space="preserve">وخلاصة القول: عناصر أصل الإيمان </w:t>
      </w:r>
      <w:proofErr w:type="spellStart"/>
      <w:r w:rsidRPr="00FC5586">
        <w:rPr>
          <w:rFonts w:ascii="Simplified Arabic" w:hAnsi="Simplified Arabic" w:cs="Simplified Arabic"/>
          <w:b/>
          <w:bCs/>
          <w:sz w:val="28"/>
          <w:szCs w:val="28"/>
          <w:rtl/>
        </w:rPr>
        <w:t>المنجي</w:t>
      </w:r>
      <w:proofErr w:type="spellEnd"/>
      <w:r w:rsidRPr="00FC5586">
        <w:rPr>
          <w:rFonts w:ascii="Simplified Arabic" w:hAnsi="Simplified Arabic" w:cs="Simplified Arabic"/>
          <w:b/>
          <w:bCs/>
          <w:sz w:val="28"/>
          <w:szCs w:val="28"/>
          <w:rtl/>
        </w:rPr>
        <w:t xml:space="preserve"> من الكفر الأكبر ثلاثة</w:t>
      </w:r>
      <w:r w:rsidRPr="00FC5586">
        <w:rPr>
          <w:rFonts w:ascii="Simplified Arabic" w:hAnsi="Simplified Arabic" w:cs="Simplified Arabic"/>
          <w:sz w:val="28"/>
          <w:szCs w:val="28"/>
          <w:rtl/>
        </w:rPr>
        <w:t xml:space="preserve"> هي: (1) إقرار اللسان (2) قول القلب (التصديق) (3) عمل القلب (الانقياد والتعظيم)، </w:t>
      </w:r>
      <w:r w:rsidRPr="00FC5586">
        <w:rPr>
          <w:rFonts w:ascii="Simplified Arabic" w:hAnsi="Simplified Arabic" w:cs="Simplified Arabic"/>
          <w:b/>
          <w:bCs/>
          <w:sz w:val="28"/>
          <w:szCs w:val="28"/>
          <w:rtl/>
        </w:rPr>
        <w:t>وأما أعمال الجوارح فهي خارجة عن الإيمان الأصل داخلة في الإيمان الواجب</w:t>
      </w:r>
      <w:r w:rsidRPr="00FC5586">
        <w:rPr>
          <w:rFonts w:ascii="Simplified Arabic" w:hAnsi="Simplified Arabic" w:cs="Simplified Arabic"/>
          <w:sz w:val="28"/>
          <w:szCs w:val="28"/>
          <w:rtl/>
        </w:rPr>
        <w:t xml:space="preserve">، فلا مجال لتكفير المسلم الكفر الأكبر إلا بما ينقض أصل الإيمان من التصديق والانقياد والإقرار، وهذه من أعظم ضوابط </w:t>
      </w:r>
      <w:r w:rsidR="00455953">
        <w:rPr>
          <w:rFonts w:ascii="Simplified Arabic" w:hAnsi="Simplified Arabic" w:cs="Simplified Arabic"/>
          <w:sz w:val="28"/>
          <w:szCs w:val="28"/>
          <w:rtl/>
        </w:rPr>
        <w:t xml:space="preserve">أهل </w:t>
      </w:r>
      <w:r w:rsidR="006930E2">
        <w:rPr>
          <w:rFonts w:ascii="Simplified Arabic" w:hAnsi="Simplified Arabic" w:cs="Simplified Arabic"/>
          <w:sz w:val="28"/>
          <w:szCs w:val="28"/>
          <w:rtl/>
        </w:rPr>
        <w:t xml:space="preserve">السنّة </w:t>
      </w:r>
      <w:r w:rsidRPr="00FC5586">
        <w:rPr>
          <w:rFonts w:ascii="Simplified Arabic" w:hAnsi="Simplified Arabic" w:cs="Simplified Arabic"/>
          <w:sz w:val="28"/>
          <w:szCs w:val="28"/>
          <w:rtl/>
        </w:rPr>
        <w:t xml:space="preserve">والجماعة في الباب </w:t>
      </w:r>
    </w:p>
    <w:p w14:paraId="0CC90B65" w14:textId="786ED0DA" w:rsidR="0009781D" w:rsidRPr="00FC5586" w:rsidRDefault="0009781D" w:rsidP="0009781D">
      <w:pPr>
        <w:bidi/>
        <w:jc w:val="both"/>
        <w:rPr>
          <w:rFonts w:ascii="Simplified Arabic" w:hAnsi="Simplified Arabic" w:cs="Simplified Arabic"/>
          <w:sz w:val="28"/>
          <w:szCs w:val="28"/>
          <w:rtl/>
        </w:rPr>
      </w:pPr>
      <w:r w:rsidRPr="00FC5586">
        <w:rPr>
          <w:rFonts w:ascii="Simplified Arabic" w:hAnsi="Simplified Arabic" w:cs="Simplified Arabic"/>
          <w:b/>
          <w:bCs/>
          <w:sz w:val="28"/>
          <w:szCs w:val="28"/>
          <w:u w:val="single"/>
          <w:rtl/>
          <w:lang w:bidi="ar-KW"/>
        </w:rPr>
        <w:t>[9] عناصر أصل الإيمان ثلاثة لا رابع لها</w:t>
      </w:r>
      <w:r w:rsidRPr="00FC5586">
        <w:rPr>
          <w:rFonts w:ascii="Simplified Arabic" w:hAnsi="Simplified Arabic" w:cs="Simplified Arabic"/>
          <w:sz w:val="28"/>
          <w:szCs w:val="28"/>
          <w:rtl/>
          <w:lang w:bidi="ar-KW"/>
        </w:rPr>
        <w:t>، هي</w:t>
      </w:r>
      <w:r w:rsidRPr="00FC5586">
        <w:rPr>
          <w:rFonts w:ascii="Simplified Arabic" w:hAnsi="Simplified Arabic" w:cs="Simplified Arabic"/>
          <w:sz w:val="28"/>
          <w:szCs w:val="28"/>
          <w:rtl/>
        </w:rPr>
        <w:t xml:space="preserve">: إقرار اللسان، وقول القلب (التصديق)، وعمل القلب (الانقياد)، ولا يمكن أن يستغني الأصل عن أحد تلك العناصر الثلاث، أما عمل الجارحة فهو خارج عن الأصل داخل في الإيمان الفرع فإن كان واجبا دخل في الفرع الواجب وإن كان مستحبا دخل في الفرع المستحب، وصاحب </w:t>
      </w:r>
      <w:r w:rsidR="008A5D3A" w:rsidRPr="00FC5586">
        <w:rPr>
          <w:rFonts w:ascii="Simplified Arabic" w:hAnsi="Simplified Arabic" w:cs="Simplified Arabic" w:hint="cs"/>
          <w:sz w:val="28"/>
          <w:szCs w:val="28"/>
          <w:rtl/>
        </w:rPr>
        <w:t xml:space="preserve">الإيمان </w:t>
      </w:r>
      <w:r w:rsidRPr="00FC5586">
        <w:rPr>
          <w:rFonts w:ascii="Simplified Arabic" w:hAnsi="Simplified Arabic" w:cs="Simplified Arabic"/>
          <w:sz w:val="28"/>
          <w:szCs w:val="28"/>
          <w:rtl/>
        </w:rPr>
        <w:t xml:space="preserve">الأصل وإن كان له اسم الإيمان وحكمه إلا إنه إن وقف على هذا الحد لا يزيد عليه ولا يتعداه إلى شعب الإيمان الواجب فهو في حقيقة أمره على شفا حفرة من الهلاك وعلى شفا جرف هار من الكفر، لأن الإيمان يزيد وينقص، وهذا الواقف على أصل الإيمان لا يتعداه بالزيادة إن نقص إيمانه دخل في الكفر الأكبر الموجب للخلود الأبدي في النار، كما أنّ الله عز وجل لم يمتدح إلا أصحاب الإيمان الواجب الذين يؤدون ما أوجبه الله عز وجل عليهم من أعمال الإيمان، قياماً بالواجبات وكفاً عن المحرمات، أما هذا الواقف على أصل الإيمان لا يتعداه فإنه إن مات عليه فهو من </w:t>
      </w:r>
      <w:r w:rsidR="00455953">
        <w:rPr>
          <w:rFonts w:ascii="Simplified Arabic" w:hAnsi="Simplified Arabic" w:cs="Simplified Arabic"/>
          <w:sz w:val="28"/>
          <w:szCs w:val="28"/>
          <w:rtl/>
        </w:rPr>
        <w:t xml:space="preserve">أهل </w:t>
      </w:r>
      <w:r w:rsidRPr="00FC5586">
        <w:rPr>
          <w:rFonts w:ascii="Simplified Arabic" w:hAnsi="Simplified Arabic" w:cs="Simplified Arabic"/>
          <w:sz w:val="28"/>
          <w:szCs w:val="28"/>
          <w:rtl/>
        </w:rPr>
        <w:t xml:space="preserve">الوعيد بالنار، بل دلت الأحاديث الصحيحة على أنه يدخل النار، ولا تنفعه شفاعة </w:t>
      </w:r>
      <w:r w:rsidRPr="00FC5586">
        <w:rPr>
          <w:rFonts w:ascii="Simplified Arabic" w:hAnsi="Simplified Arabic" w:cs="Simplified Arabic"/>
          <w:sz w:val="28"/>
          <w:szCs w:val="28"/>
          <w:rtl/>
        </w:rPr>
        <w:lastRenderedPageBreak/>
        <w:t>المؤمنين ولا شفاعة الملائكة ولا شفاعة النبيين، بل ولا شفاعة خير المرسلين صلى الله عليه وسلم، حتى تناله شفاعة الرحمن فيخرج مع أصحاب القبضة لما أتى به من أصل الإيمان</w:t>
      </w:r>
      <w:r w:rsidR="008A5D3A" w:rsidRPr="00FC5586">
        <w:rPr>
          <w:rFonts w:ascii="Simplified Arabic" w:hAnsi="Simplified Arabic" w:cs="Simplified Arabic" w:hint="cs"/>
          <w:sz w:val="28"/>
          <w:szCs w:val="28"/>
          <w:rtl/>
        </w:rPr>
        <w:t>،</w:t>
      </w:r>
    </w:p>
    <w:p w14:paraId="5AF6DAA6" w14:textId="77777777" w:rsidR="00A44650" w:rsidRPr="00FC5586" w:rsidRDefault="0009781D" w:rsidP="0009781D">
      <w:pPr>
        <w:bidi/>
        <w:jc w:val="both"/>
        <w:rPr>
          <w:rFonts w:ascii="Simplified Arabic" w:hAnsi="Simplified Arabic" w:cs="Simplified Arabic"/>
          <w:sz w:val="28"/>
          <w:szCs w:val="28"/>
          <w:rtl/>
        </w:rPr>
      </w:pPr>
      <w:r w:rsidRPr="00FC5586">
        <w:rPr>
          <w:rFonts w:ascii="Simplified Arabic" w:hAnsi="Simplified Arabic" w:cs="Simplified Arabic"/>
          <w:b/>
          <w:bCs/>
          <w:sz w:val="28"/>
          <w:szCs w:val="28"/>
          <w:u w:val="single"/>
          <w:rtl/>
        </w:rPr>
        <w:t>[10] من فقه مسائل وأحكام الإيمان الكامل</w:t>
      </w:r>
      <w:r w:rsidRPr="00FC5586">
        <w:rPr>
          <w:rFonts w:ascii="Simplified Arabic" w:hAnsi="Simplified Arabic" w:cs="Simplified Arabic"/>
          <w:sz w:val="28"/>
          <w:szCs w:val="28"/>
          <w:rtl/>
        </w:rPr>
        <w:t>: أن نعلم أنّ الإيمان الكامل قسمان: (الأول)</w:t>
      </w:r>
      <w:r w:rsidR="0012448F" w:rsidRPr="00FC5586">
        <w:rPr>
          <w:rFonts w:ascii="Simplified Arabic" w:hAnsi="Simplified Arabic" w:cs="Simplified Arabic"/>
          <w:sz w:val="28"/>
          <w:szCs w:val="28"/>
          <w:rtl/>
        </w:rPr>
        <w:t>:</w:t>
      </w:r>
      <w:r w:rsidRPr="00FC5586">
        <w:rPr>
          <w:rFonts w:ascii="Simplified Arabic" w:hAnsi="Simplified Arabic" w:cs="Simplified Arabic"/>
          <w:sz w:val="28"/>
          <w:szCs w:val="28"/>
          <w:rtl/>
        </w:rPr>
        <w:t xml:space="preserve"> وهو الإيمان الكامل الكمال المأمور به وهو بأداء الواجبات والكف عن المحرمات إضافة إلى عناصر الأصل والتي لا يصح الإيمان إلاّ بها، وهذا الإيمان يسميه العلماء " الإيمان الواجب " وهذا الإيمان هو إيمان المقتصد الذي يؤدي الواجب الذي عليه ويكف عن المحرمات التي نُهي عنها، و (الثاني)</w:t>
      </w:r>
      <w:r w:rsidR="0012448F" w:rsidRPr="00FC5586">
        <w:rPr>
          <w:rFonts w:ascii="Simplified Arabic" w:hAnsi="Simplified Arabic" w:cs="Simplified Arabic"/>
          <w:sz w:val="28"/>
          <w:szCs w:val="28"/>
          <w:rtl/>
        </w:rPr>
        <w:t>:</w:t>
      </w:r>
      <w:r w:rsidRPr="00FC5586">
        <w:rPr>
          <w:rFonts w:ascii="Simplified Arabic" w:hAnsi="Simplified Arabic" w:cs="Simplified Arabic"/>
          <w:sz w:val="28"/>
          <w:szCs w:val="28"/>
          <w:rtl/>
        </w:rPr>
        <w:t xml:space="preserve"> وهو الإيمان الكامل الكمال المستحب وهو بأداء السنن والمندوبات والتنزه عن المكروهات فضلاً عن أداء أصل الإيمان وواجبه، وهذا الإيمان هو إيمان المحسنين السابقين إلى الخيرات بإذن الله عز وجل، والإيمان الكامل هو الإيمان المقصود بالثناء المطلق كما في قوله تعالى: {وَبَشِّرِ الْمُؤْمِنِينَ بِأَنَّ لَهُمْ مِنَ اللَّهِ فَضْلًا كَبِيرًا} [الأحزاب: 47] وقوله تعالى: {وَعَدَ اللَّهُ الْمُؤْمِنِينَ وَالْمُؤْمِنَاتِ جَنَّاتٍ تَجْرِي مِنْ تَحْتِهَا الْأَنْهَارُ خَالِدِينَ فِيهَا وَمَسَاكِنَ طَيِّبَةً فِي جَنَّاتِ عَدْنٍ وَرِضْوَانٌ مِنَ اللَّهِ أَكْبَرُ ذَلِكَ هُوَ الْفَوْزُ الْعَظِيمُ} [التوبة: 72]، وذلك لأن الإيمان الكامل هو الإيمان المطلق الذي يمنع صاحبه من دخول النار ابتداء </w:t>
      </w:r>
      <w:r w:rsidR="00A44650" w:rsidRPr="00FC5586">
        <w:rPr>
          <w:rFonts w:ascii="Simplified Arabic" w:hAnsi="Simplified Arabic" w:cs="Simplified Arabic" w:hint="cs"/>
          <w:sz w:val="28"/>
          <w:szCs w:val="28"/>
          <w:rtl/>
        </w:rPr>
        <w:t>ويسمح ل</w:t>
      </w:r>
      <w:r w:rsidRPr="00FC5586">
        <w:rPr>
          <w:rFonts w:ascii="Simplified Arabic" w:hAnsi="Simplified Arabic" w:cs="Simplified Arabic"/>
          <w:sz w:val="28"/>
          <w:szCs w:val="28"/>
          <w:rtl/>
        </w:rPr>
        <w:t>صاحبه</w:t>
      </w:r>
      <w:r w:rsidR="00A44650" w:rsidRPr="00FC5586">
        <w:rPr>
          <w:rFonts w:ascii="Simplified Arabic" w:hAnsi="Simplified Arabic" w:cs="Simplified Arabic" w:hint="cs"/>
          <w:sz w:val="28"/>
          <w:szCs w:val="28"/>
          <w:rtl/>
        </w:rPr>
        <w:t xml:space="preserve"> ب</w:t>
      </w:r>
      <w:r w:rsidRPr="00FC5586">
        <w:rPr>
          <w:rFonts w:ascii="Simplified Arabic" w:hAnsi="Simplified Arabic" w:cs="Simplified Arabic"/>
          <w:sz w:val="28"/>
          <w:szCs w:val="28"/>
          <w:rtl/>
        </w:rPr>
        <w:t xml:space="preserve">دخول الجنة ابتداء، وهذا هو الواجب منه أما المستحب فإنما يرفع درجة صاحبه في عِلِّيّين، وحدود الإيمان الواجب: أداء الفرائض، والكف عن المحرمات، والوقوف عند حدود الله دون تعد لها، ودرجات الإيمان المستحب عديدة: تتمثل في أداء السنن والمستحبات والقربات، والتنزه عن الشبهات والمكروهات، وإحسان أعمال القلوب واللسان والجوارح، فإذا ما حقق العبد الإيمان الواجب فأدى كل ما وجب عليه وانتهى عن كل ما حرم عليه ظاهراً وباطناً فقد استحق اسم الإيمان المطلق، فإن مات على ذلك دخل الجنة بلا عذاب، فإذا زاد العبد على ذلك ما شاء الله له أن يزيد، بأن اجتنب المكروهات ونأى بنفسه على المشتبهات، وأتى بالمستحبات بقدر ما ييسر الله له ذلك، فقد دخل في دائرة الإيمان الكامل المستحب، وتفاوت العباد في هذه المرتبة يقابله تفاوتهم في درجات الجنة، وفي ذلك فليتنافس المتنافسون، </w:t>
      </w:r>
    </w:p>
    <w:p w14:paraId="43FAACA0" w14:textId="7AB47A1F" w:rsidR="0009781D" w:rsidRPr="00FC5586" w:rsidRDefault="0009781D" w:rsidP="0009781D">
      <w:pPr>
        <w:bidi/>
        <w:jc w:val="both"/>
        <w:rPr>
          <w:rFonts w:ascii="Simplified Arabic" w:hAnsi="Simplified Arabic" w:cs="Simplified Arabic"/>
          <w:sz w:val="28"/>
          <w:szCs w:val="28"/>
          <w:rtl/>
        </w:rPr>
      </w:pPr>
      <w:r w:rsidRPr="00FC5586">
        <w:rPr>
          <w:rFonts w:ascii="Simplified Arabic" w:hAnsi="Simplified Arabic" w:cs="Simplified Arabic"/>
          <w:b/>
          <w:bCs/>
          <w:sz w:val="28"/>
          <w:szCs w:val="28"/>
          <w:u w:val="single"/>
          <w:rtl/>
        </w:rPr>
        <w:t>[11] فقـه مسائل الإيمان الواجب والمستحب:</w:t>
      </w:r>
      <w:r w:rsidRPr="00FC5586">
        <w:rPr>
          <w:rFonts w:ascii="Simplified Arabic" w:hAnsi="Simplified Arabic" w:cs="Simplified Arabic"/>
          <w:sz w:val="28"/>
          <w:szCs w:val="28"/>
          <w:rtl/>
        </w:rPr>
        <w:t xml:space="preserve"> </w:t>
      </w:r>
      <w:r w:rsidRPr="00FC5586">
        <w:rPr>
          <w:rFonts w:ascii="Simplified Arabic" w:hAnsi="Simplified Arabic" w:cs="Simplified Arabic"/>
          <w:b/>
          <w:bCs/>
          <w:sz w:val="28"/>
          <w:szCs w:val="28"/>
          <w:rtl/>
        </w:rPr>
        <w:t>من فقـه مسائل الإيمان الواجب</w:t>
      </w:r>
      <w:r w:rsidRPr="00FC5586">
        <w:rPr>
          <w:rFonts w:ascii="Simplified Arabic" w:hAnsi="Simplified Arabic" w:cs="Simplified Arabic"/>
          <w:sz w:val="28"/>
          <w:szCs w:val="28"/>
          <w:rtl/>
        </w:rPr>
        <w:t xml:space="preserve">: أن نعلم أنّ الإيمان إذا أطلق في نصوص الشرع (الكتاب والسنّة) فإن أدنى ما يتناوله هو الإيمان الواجب الذي أوجبه الله على عباده، وإذا نفي في نصوص الشرع فالمقصود به نفي الإيمان الواجب، ومن نفى عنه الشرع الإيمان الواجب لم يخرج من الإيمان إلى الكفر ولكن من الإيمان إلى الإسلام، </w:t>
      </w:r>
      <w:r w:rsidRPr="00FC5586">
        <w:rPr>
          <w:rFonts w:ascii="Simplified Arabic" w:hAnsi="Simplified Arabic" w:cs="Simplified Arabic" w:hint="cs"/>
          <w:sz w:val="28"/>
          <w:szCs w:val="28"/>
          <w:rtl/>
        </w:rPr>
        <w:t xml:space="preserve">وحدود هذه المرتبـة </w:t>
      </w:r>
      <w:r w:rsidRPr="00FC5586">
        <w:rPr>
          <w:rFonts w:ascii="Simplified Arabic" w:hAnsi="Simplified Arabic" w:cs="Simplified Arabic" w:hint="cs"/>
          <w:sz w:val="28"/>
          <w:szCs w:val="28"/>
          <w:rtl/>
        </w:rPr>
        <w:lastRenderedPageBreak/>
        <w:t xml:space="preserve">تتمثـل في: القيام بالفرائض والواجبات، والكف عن الكبائر والمحرمات، والوقوف عند حدود الله تعالى في الأمر والنهي والحظر </w:t>
      </w:r>
      <w:proofErr w:type="spellStart"/>
      <w:r w:rsidRPr="00FC5586">
        <w:rPr>
          <w:rFonts w:ascii="Simplified Arabic" w:hAnsi="Simplified Arabic" w:cs="Simplified Arabic" w:hint="cs"/>
          <w:sz w:val="28"/>
          <w:szCs w:val="28"/>
          <w:rtl/>
        </w:rPr>
        <w:t>والإباحه</w:t>
      </w:r>
      <w:proofErr w:type="spellEnd"/>
      <w:r w:rsidRPr="00FC5586">
        <w:rPr>
          <w:rFonts w:ascii="Simplified Arabic" w:hAnsi="Simplified Arabic" w:cs="Simplified Arabic" w:hint="cs"/>
          <w:sz w:val="28"/>
          <w:szCs w:val="28"/>
          <w:rtl/>
        </w:rPr>
        <w:t xml:space="preserve">، </w:t>
      </w:r>
      <w:r w:rsidRPr="00FC5586">
        <w:rPr>
          <w:rFonts w:ascii="Simplified Arabic" w:hAnsi="Simplified Arabic" w:cs="Simplified Arabic" w:hint="cs"/>
          <w:b/>
          <w:bCs/>
          <w:sz w:val="28"/>
          <w:szCs w:val="28"/>
          <w:rtl/>
        </w:rPr>
        <w:t>ومن فقـه مسائـل الإيمـان الكامـل المستحـب</w:t>
      </w:r>
      <w:r w:rsidRPr="00FC5586">
        <w:rPr>
          <w:rFonts w:ascii="Simplified Arabic" w:hAnsi="Simplified Arabic" w:cs="Simplified Arabic" w:hint="cs"/>
          <w:sz w:val="28"/>
          <w:szCs w:val="28"/>
          <w:rtl/>
        </w:rPr>
        <w:t xml:space="preserve">: أنّ نعلم أنّ الإيمان الكامل المستحب هو مرتبة المحسنين، وهـذه المرتبة العالية التي يسميها العلماء مرتبة الإحسان وذلك لحديث النبي صلى الله عليه وسلم المشهور وفيه: ((فأخبرني عن الإحسان ؟ قال أن تعبد الله كأنك تراه فإن لم تكن تراه فإنه يراك)) [أخرجه مسلم] .ويسميها العلماء كذلك مرتبة السابق بالخـيرات وذلـك لقـوله تعـالى: {ثُمَّ أَوْرَثْنَا الْكِتَابَ الَّذِينَ اصْطَفَيْنَا مِنْ عِبَادِنَا فَمِنْهُمْ ظَالِمٌ لِنَفْسِهِ وَمِنْهُمْ مُقْتَصِدٌ وَمِنْهُمْ سَابِقٌ بِالْخَيْرَاتِ بِإِذْنِ اللَّهِ ذَلِكَ هُوَ الْفَضْلُ الْكَبِيرُ} [فاطر: 32] ويسميها العلماء كذلك مرتبة المقربين لقوله تعالى: {وَالسَّابِقُونَ السَّابِقُونَ *أُولَئِكَ الْمُقَرَّبُونَ * فِي جَنَّاتِ النَّعِيمِ} [الواقعة: 10 - 12]، ومرتبة الإحسان هي أعلى مراتب الإيمان، وهي مرتبة الصديقين والسابقين والمقربين والمسارعين إلى عمل الخيرات والمتنافسين في القرب من رب العباد ونيل رضوانه وحدود مرتبة الإحسان: هي مرتبة الإيمان الكامل المستحب الجامع لكافة شعب الإيمان بأصله وفرعه، </w:t>
      </w:r>
    </w:p>
    <w:p w14:paraId="02BD5CA2" w14:textId="050322CE" w:rsidR="0009781D" w:rsidRPr="00FC5586" w:rsidRDefault="0009781D" w:rsidP="001463BD">
      <w:pPr>
        <w:bidi/>
        <w:jc w:val="both"/>
        <w:rPr>
          <w:rFonts w:ascii="Simplified Arabic" w:eastAsia="Times New Roman" w:hAnsi="Simplified Arabic" w:cs="Simplified Arabic"/>
          <w:noProof/>
          <w:sz w:val="28"/>
          <w:szCs w:val="28"/>
          <w:rtl/>
          <w:lang w:eastAsia="ar-SA"/>
        </w:rPr>
      </w:pPr>
      <w:r w:rsidRPr="00FC5586">
        <w:rPr>
          <w:rFonts w:ascii="Simplified Arabic" w:hAnsi="Simplified Arabic" w:cs="Simplified Arabic"/>
          <w:b/>
          <w:bCs/>
          <w:sz w:val="28"/>
          <w:szCs w:val="28"/>
          <w:u w:val="single"/>
          <w:rtl/>
        </w:rPr>
        <w:t>[12] من فقه مسائل وأحكام الكفر</w:t>
      </w:r>
      <w:r w:rsidRPr="00FC5586">
        <w:rPr>
          <w:rFonts w:ascii="Simplified Arabic" w:hAnsi="Simplified Arabic" w:cs="Simplified Arabic"/>
          <w:i/>
          <w:iCs/>
          <w:sz w:val="28"/>
          <w:szCs w:val="28"/>
          <w:rtl/>
        </w:rPr>
        <w:t>:</w:t>
      </w:r>
      <w:r w:rsidRPr="00FC5586">
        <w:rPr>
          <w:rFonts w:ascii="Simplified Arabic" w:hAnsi="Simplified Arabic" w:cs="Simplified Arabic"/>
          <w:sz w:val="28"/>
          <w:szCs w:val="28"/>
          <w:rtl/>
        </w:rPr>
        <w:t xml:space="preserve"> أن نعلم أنّ </w:t>
      </w:r>
      <w:r w:rsidRPr="00FC5586">
        <w:rPr>
          <w:rFonts w:ascii="Simplified Arabic" w:eastAsia="Times New Roman" w:hAnsi="Simplified Arabic" w:cs="Simplified Arabic"/>
          <w:noProof/>
          <w:sz w:val="28"/>
          <w:szCs w:val="28"/>
          <w:rtl/>
          <w:lang w:eastAsia="ar-SA"/>
        </w:rPr>
        <w:t xml:space="preserve">الإيمان الاعتقادى يضاده الكفر الاعتقادى، والإيمان العملي يضاده الكفر العملي، والكفر العملي لا يخرج المسلم من الدائرة الإسلامية، والملة بالكلية، كما لا يخرج الزاني والسارق والشارب من الملة وإن زال عنه اسم الإيمان، </w:t>
      </w:r>
    </w:p>
    <w:p w14:paraId="3597528C" w14:textId="15AF2B8A" w:rsidR="0009781D" w:rsidRPr="00FC5586" w:rsidRDefault="0009781D" w:rsidP="0009781D">
      <w:pPr>
        <w:bidi/>
        <w:jc w:val="both"/>
        <w:rPr>
          <w:rFonts w:ascii="Simplified Arabic" w:hAnsi="Simplified Arabic" w:cs="Simplified Arabic"/>
          <w:sz w:val="28"/>
          <w:szCs w:val="28"/>
          <w:rtl/>
        </w:rPr>
      </w:pPr>
      <w:r w:rsidRPr="00FC5586">
        <w:rPr>
          <w:rFonts w:ascii="Simplified Arabic" w:hAnsi="Simplified Arabic" w:cs="Simplified Arabic"/>
          <w:b/>
          <w:bCs/>
          <w:sz w:val="28"/>
          <w:szCs w:val="28"/>
          <w:u w:val="single"/>
          <w:rtl/>
        </w:rPr>
        <w:t>[13] من فقه مسائل وأحكام الكفر</w:t>
      </w:r>
      <w:r w:rsidRPr="00FC5586">
        <w:rPr>
          <w:rFonts w:ascii="Simplified Arabic" w:hAnsi="Simplified Arabic" w:cs="Simplified Arabic"/>
          <w:b/>
          <w:bCs/>
          <w:i/>
          <w:iCs/>
          <w:sz w:val="28"/>
          <w:szCs w:val="28"/>
          <w:u w:val="single"/>
          <w:rtl/>
        </w:rPr>
        <w:t>:</w:t>
      </w:r>
      <w:r w:rsidRPr="00FC5586">
        <w:rPr>
          <w:rFonts w:ascii="Simplified Arabic" w:hAnsi="Simplified Arabic" w:cs="Simplified Arabic"/>
          <w:b/>
          <w:bCs/>
          <w:sz w:val="28"/>
          <w:szCs w:val="28"/>
          <w:u w:val="single"/>
          <w:rtl/>
        </w:rPr>
        <w:t xml:space="preserve"> </w:t>
      </w:r>
      <w:r w:rsidRPr="00FC5586">
        <w:rPr>
          <w:rFonts w:ascii="Simplified Arabic" w:hAnsi="Simplified Arabic" w:cs="Simplified Arabic"/>
          <w:sz w:val="28"/>
          <w:szCs w:val="28"/>
          <w:rtl/>
        </w:rPr>
        <w:t xml:space="preserve">أن نعلم أنّ </w:t>
      </w:r>
      <w:r w:rsidRPr="00FC5586">
        <w:rPr>
          <w:rFonts w:ascii="Simplified Arabic" w:eastAsia="Times New Roman" w:hAnsi="Simplified Arabic" w:cs="Simplified Arabic"/>
          <w:noProof/>
          <w:sz w:val="28"/>
          <w:szCs w:val="28"/>
          <w:rtl/>
          <w:lang w:eastAsia="ar-SA"/>
        </w:rPr>
        <w:t>هناك فرق واسع بين الكفر الأكبر وبين الكفر دون كفر، ف (الكفر الأكبر)</w:t>
      </w:r>
      <w:r w:rsidR="0012448F" w:rsidRPr="00FC5586">
        <w:rPr>
          <w:rFonts w:ascii="Simplified Arabic" w:eastAsia="Times New Roman" w:hAnsi="Simplified Arabic" w:cs="Simplified Arabic"/>
          <w:noProof/>
          <w:sz w:val="28"/>
          <w:szCs w:val="28"/>
          <w:rtl/>
          <w:lang w:eastAsia="ar-SA"/>
        </w:rPr>
        <w:t>:</w:t>
      </w:r>
      <w:r w:rsidRPr="00FC5586">
        <w:rPr>
          <w:rFonts w:ascii="Simplified Arabic" w:eastAsia="Times New Roman" w:hAnsi="Simplified Arabic" w:cs="Simplified Arabic"/>
          <w:noProof/>
          <w:sz w:val="28"/>
          <w:szCs w:val="28"/>
          <w:rtl/>
          <w:lang w:eastAsia="ar-SA"/>
        </w:rPr>
        <w:t xml:space="preserve"> هو الكفر المناقض لأصل الإيمان (الإقرار والتصديق والانقياد)، ولهذا كان ستة أنواع منها ما يضاد الإقرار ومنها ما يضاد التصديق ومنها ما يضاد الانقياد: فكفر التكذيب يضاد الإقرار والتصديق، وكفر الجحود يضاد الإقرار، وكفر العناد ومنه الاستكبار والإباء يضاد الانقياد، وكفر الشك يضاد التصديق، وكفر النفاق يضاد التصديق، وكفر الإعراض يضاد الإقرار والتصديق، وكل ما يناقض أصل الإيمان فهو كفر أكبر مخرج من الملة ومآله إلى أحد أنواع هذه الستة الذي ذكرها العلماء في أنواع الكفر الأكبر، </w:t>
      </w:r>
      <w:r w:rsidRPr="00FC5586">
        <w:rPr>
          <w:rFonts w:ascii="Simplified Arabic" w:eastAsia="Times New Roman" w:hAnsi="Simplified Arabic" w:cs="Simplified Arabic"/>
          <w:b/>
          <w:bCs/>
          <w:noProof/>
          <w:sz w:val="28"/>
          <w:szCs w:val="28"/>
          <w:rtl/>
          <w:lang w:eastAsia="ar-SA"/>
        </w:rPr>
        <w:t>والكفر الأكبر</w:t>
      </w:r>
      <w:r w:rsidRPr="00FC5586">
        <w:rPr>
          <w:rFonts w:ascii="Simplified Arabic" w:eastAsia="Times New Roman" w:hAnsi="Simplified Arabic" w:cs="Simplified Arabic"/>
          <w:noProof/>
          <w:sz w:val="28"/>
          <w:szCs w:val="28"/>
          <w:rtl/>
          <w:lang w:eastAsia="ar-SA"/>
        </w:rPr>
        <w:t>: يخرج من الملة بالكلية فلا يأخذ صاحبه أبداً ـ اسم الإسلام ولا حكمه، لا في الدنيا ولا في الآخرة، وأما (الكفر دون الكفر الأكبر)</w:t>
      </w:r>
      <w:r w:rsidR="0012448F" w:rsidRPr="00FC5586">
        <w:rPr>
          <w:rFonts w:ascii="Simplified Arabic" w:eastAsia="Times New Roman" w:hAnsi="Simplified Arabic" w:cs="Simplified Arabic"/>
          <w:noProof/>
          <w:sz w:val="28"/>
          <w:szCs w:val="28"/>
          <w:rtl/>
          <w:lang w:eastAsia="ar-SA"/>
        </w:rPr>
        <w:t>:</w:t>
      </w:r>
      <w:r w:rsidRPr="00FC5586">
        <w:rPr>
          <w:rFonts w:ascii="Simplified Arabic" w:eastAsia="Times New Roman" w:hAnsi="Simplified Arabic" w:cs="Simplified Arabic"/>
          <w:noProof/>
          <w:sz w:val="28"/>
          <w:szCs w:val="28"/>
          <w:rtl/>
          <w:lang w:eastAsia="ar-SA"/>
        </w:rPr>
        <w:t xml:space="preserve"> وهو ما يسميه بعض العلماء بالكفر داخل إطار الملة أو بالكفر الأصغر، وهذا الكفر لا مناقضة فيه لأصل الإيمان وإنما هو يناقض الإيمان الواجب القريب من أصل الإيمان، ولهذا كانت خطورته في أنه يفتح طريقاً عريضاً نحو الكفر الأكبر ويخشى على صاحبه بسوء الخاتمة، وذلك لأن الإيمان من شأنه الزيادة </w:t>
      </w:r>
      <w:r w:rsidRPr="00FC5586">
        <w:rPr>
          <w:rFonts w:ascii="Simplified Arabic" w:eastAsia="Times New Roman" w:hAnsi="Simplified Arabic" w:cs="Simplified Arabic"/>
          <w:noProof/>
          <w:sz w:val="28"/>
          <w:szCs w:val="28"/>
          <w:rtl/>
          <w:lang w:eastAsia="ar-SA"/>
        </w:rPr>
        <w:lastRenderedPageBreak/>
        <w:t xml:space="preserve">والنقصان، ومن يرعى حول الحمى يوشك أن يقع فيه، </w:t>
      </w:r>
      <w:r w:rsidRPr="00FC5586">
        <w:rPr>
          <w:rFonts w:ascii="Simplified Arabic" w:eastAsia="Times New Roman" w:hAnsi="Simplified Arabic" w:cs="Simplified Arabic"/>
          <w:b/>
          <w:bCs/>
          <w:noProof/>
          <w:sz w:val="28"/>
          <w:szCs w:val="28"/>
          <w:rtl/>
          <w:lang w:eastAsia="ar-SA"/>
        </w:rPr>
        <w:t>ومن أمثلة هذا الكفر</w:t>
      </w:r>
      <w:r w:rsidRPr="00FC5586">
        <w:rPr>
          <w:rFonts w:ascii="Simplified Arabic" w:eastAsia="Times New Roman" w:hAnsi="Simplified Arabic" w:cs="Simplified Arabic"/>
          <w:noProof/>
          <w:sz w:val="28"/>
          <w:szCs w:val="28"/>
          <w:rtl/>
          <w:lang w:eastAsia="ar-SA"/>
        </w:rPr>
        <w:t xml:space="preserve"> قتل المسلمين وقتالهم لأنه قريب من اعتياد ذلك واستحلاله، واستحلاله كفر أكبر، </w:t>
      </w:r>
      <w:r w:rsidRPr="00FC5586">
        <w:rPr>
          <w:rFonts w:ascii="Simplified Arabic" w:eastAsia="Times New Roman" w:hAnsi="Simplified Arabic" w:cs="Simplified Arabic"/>
          <w:b/>
          <w:bCs/>
          <w:noProof/>
          <w:sz w:val="28"/>
          <w:szCs w:val="28"/>
          <w:rtl/>
          <w:lang w:eastAsia="ar-SA"/>
        </w:rPr>
        <w:t>ومن أمثلته</w:t>
      </w:r>
      <w:r w:rsidRPr="00FC5586">
        <w:rPr>
          <w:rFonts w:ascii="Simplified Arabic" w:eastAsia="Times New Roman" w:hAnsi="Simplified Arabic" w:cs="Simplified Arabic"/>
          <w:noProof/>
          <w:sz w:val="28"/>
          <w:szCs w:val="28"/>
          <w:rtl/>
          <w:lang w:eastAsia="ar-SA"/>
        </w:rPr>
        <w:t xml:space="preserve"> النياحة على الميت لأنه قريب من اعتياد الاعتراض على قضاء الله وقدره، والظن السيئ بالله، وهو بذلك قريب من الكفر الأكبر، </w:t>
      </w:r>
      <w:r w:rsidRPr="00FC5586">
        <w:rPr>
          <w:rFonts w:ascii="Simplified Arabic" w:eastAsia="Times New Roman" w:hAnsi="Simplified Arabic" w:cs="Simplified Arabic"/>
          <w:b/>
          <w:bCs/>
          <w:noProof/>
          <w:sz w:val="28"/>
          <w:szCs w:val="28"/>
          <w:rtl/>
          <w:lang w:eastAsia="ar-SA"/>
        </w:rPr>
        <w:t>ومن أمثلته</w:t>
      </w:r>
      <w:r w:rsidRPr="00FC5586">
        <w:rPr>
          <w:rFonts w:ascii="Simplified Arabic" w:eastAsia="Times New Roman" w:hAnsi="Simplified Arabic" w:cs="Simplified Arabic"/>
          <w:noProof/>
          <w:sz w:val="28"/>
          <w:szCs w:val="28"/>
          <w:rtl/>
          <w:lang w:eastAsia="ar-SA"/>
        </w:rPr>
        <w:t xml:space="preserve"> تكفير المسلم لأخيه المسلم بغير وجه حق لأنه قريب إلى استحلال دمه وماله وعرضه بغير وجه حق، </w:t>
      </w:r>
      <w:r w:rsidRPr="00FC5586">
        <w:rPr>
          <w:rFonts w:ascii="Simplified Arabic" w:eastAsia="Times New Roman" w:hAnsi="Simplified Arabic" w:cs="Simplified Arabic"/>
          <w:b/>
          <w:bCs/>
          <w:noProof/>
          <w:sz w:val="28"/>
          <w:szCs w:val="28"/>
          <w:rtl/>
          <w:lang w:eastAsia="ar-SA"/>
        </w:rPr>
        <w:t xml:space="preserve">وهكذا فكل ما حكم الشرع بكونه كفر دون كفر، </w:t>
      </w:r>
      <w:r w:rsidRPr="00FC5586">
        <w:rPr>
          <w:rFonts w:ascii="Simplified Arabic" w:eastAsia="Times New Roman" w:hAnsi="Simplified Arabic" w:cs="Simplified Arabic"/>
          <w:noProof/>
          <w:sz w:val="28"/>
          <w:szCs w:val="28"/>
          <w:rtl/>
          <w:lang w:eastAsia="ar-SA"/>
        </w:rPr>
        <w:t xml:space="preserve">فهو دلالة على قربه من الكفر الأكبر وأنّ اعتياده طريق إلى الكفر الأكبر المضاد لأصل الإيمان والموجب للخلود الأبدي في النار، " قلت "، ومن أمثلته أيضاً عند جمهور السلف والخلف وغالب الفقهاء ترك الصلاة لأنّه قريب من اعتياد ذلك وجحوده فيختم لهم بسوء الخاتمة، نسأل الله عز وجل التثبيت وحسن الخاتمة، </w:t>
      </w:r>
    </w:p>
    <w:p w14:paraId="09469856" w14:textId="6CC5F6E0" w:rsidR="0009781D" w:rsidRPr="00FC5586" w:rsidRDefault="0009781D" w:rsidP="00321D27">
      <w:pPr>
        <w:bidi/>
        <w:jc w:val="both"/>
        <w:rPr>
          <w:rFonts w:ascii="Simplified Arabic" w:hAnsi="Simplified Arabic" w:cs="Simplified Arabic"/>
          <w:sz w:val="28"/>
          <w:szCs w:val="28"/>
          <w:rtl/>
        </w:rPr>
      </w:pPr>
      <w:r w:rsidRPr="00FC5586">
        <w:rPr>
          <w:rFonts w:ascii="Simplified Arabic" w:hAnsi="Simplified Arabic" w:cs="Simplified Arabic"/>
          <w:b/>
          <w:bCs/>
          <w:sz w:val="28"/>
          <w:szCs w:val="28"/>
          <w:u w:val="single"/>
          <w:rtl/>
        </w:rPr>
        <w:t>[14] من فقه مسائل وأحكام الكفر</w:t>
      </w:r>
      <w:r w:rsidRPr="00FC5586">
        <w:rPr>
          <w:rFonts w:ascii="Simplified Arabic" w:hAnsi="Simplified Arabic" w:cs="Simplified Arabic"/>
          <w:b/>
          <w:bCs/>
          <w:i/>
          <w:iCs/>
          <w:sz w:val="28"/>
          <w:szCs w:val="28"/>
          <w:u w:val="single"/>
          <w:rtl/>
        </w:rPr>
        <w:t>:</w:t>
      </w:r>
      <w:r w:rsidRPr="00FC5586">
        <w:rPr>
          <w:rFonts w:ascii="Simplified Arabic" w:hAnsi="Simplified Arabic" w:cs="Simplified Arabic"/>
          <w:sz w:val="28"/>
          <w:szCs w:val="28"/>
          <w:rtl/>
        </w:rPr>
        <w:t xml:space="preserve"> أن نعلم أنّ الكفر الأكبر: كفر اعتقاد وجحود، والكفر دون كفر: كفر عمل مجرد عن الاعتقاد: هذه القاعدة: قاعدة مطردة عند علماء </w:t>
      </w:r>
      <w:r w:rsidR="00455953">
        <w:rPr>
          <w:rFonts w:ascii="Simplified Arabic" w:hAnsi="Simplified Arabic" w:cs="Simplified Arabic"/>
          <w:sz w:val="28"/>
          <w:szCs w:val="28"/>
          <w:rtl/>
        </w:rPr>
        <w:t xml:space="preserve">أهل </w:t>
      </w:r>
      <w:r w:rsidR="006930E2">
        <w:rPr>
          <w:rFonts w:ascii="Simplified Arabic" w:hAnsi="Simplified Arabic" w:cs="Simplified Arabic"/>
          <w:sz w:val="28"/>
          <w:szCs w:val="28"/>
          <w:rtl/>
        </w:rPr>
        <w:t xml:space="preserve">السنّة </w:t>
      </w:r>
      <w:r w:rsidRPr="00FC5586">
        <w:rPr>
          <w:rFonts w:ascii="Simplified Arabic" w:hAnsi="Simplified Arabic" w:cs="Simplified Arabic"/>
          <w:sz w:val="28"/>
          <w:szCs w:val="28"/>
          <w:rtl/>
        </w:rPr>
        <w:t xml:space="preserve">والجماعة الفقهاء، فكل ما كان من الكفر يمس الاعتقاد فهو كفر أكبر مخرج من الملة، وكل ما كان من الكفر يتعلق بالعمل المحض المجرد عن الاعتقاد فهو كفر دون كفر، ولا يخرج عن هذه القاعدة المطردة سوى الأعمال التي أجمع علماء </w:t>
      </w:r>
      <w:r w:rsidR="00455953">
        <w:rPr>
          <w:rFonts w:ascii="Simplified Arabic" w:hAnsi="Simplified Arabic" w:cs="Simplified Arabic"/>
          <w:sz w:val="28"/>
          <w:szCs w:val="28"/>
          <w:rtl/>
        </w:rPr>
        <w:t xml:space="preserve">أهل </w:t>
      </w:r>
      <w:r w:rsidR="006930E2">
        <w:rPr>
          <w:rFonts w:ascii="Simplified Arabic" w:hAnsi="Simplified Arabic" w:cs="Simplified Arabic"/>
          <w:sz w:val="28"/>
          <w:szCs w:val="28"/>
          <w:rtl/>
        </w:rPr>
        <w:t xml:space="preserve">السنّة </w:t>
      </w:r>
      <w:r w:rsidRPr="00FC5586">
        <w:rPr>
          <w:rFonts w:ascii="Simplified Arabic" w:hAnsi="Simplified Arabic" w:cs="Simplified Arabic"/>
          <w:sz w:val="28"/>
          <w:szCs w:val="28"/>
          <w:rtl/>
        </w:rPr>
        <w:t xml:space="preserve">والجماعة على كفر فاعلها كإهانة المصاحف وإلقائها في الحشوش وهذه لا إشكال فيها ولا تأثير لها على اطراد القاعدة، إذ هذه الأعمال لا تصدر إلا مع ذهاب عمل القلب وانقياده، وإذا خلا القلب من الانقياد زال أصل الإيمان وحل محله الكفر الأكبر، فهذه الأعمال إنما كانت كفراً أكبر لأنها لكفر القلب فحلّت محله، ومن أمثلة على تطبيقات العلماء لهذه القاعدة: يقول الطحاوي وهو يشير إلى عقيدة </w:t>
      </w:r>
      <w:r w:rsidR="00455953">
        <w:rPr>
          <w:rFonts w:ascii="Simplified Arabic" w:hAnsi="Simplified Arabic" w:cs="Simplified Arabic"/>
          <w:sz w:val="28"/>
          <w:szCs w:val="28"/>
          <w:rtl/>
        </w:rPr>
        <w:t xml:space="preserve">أهل </w:t>
      </w:r>
      <w:r w:rsidRPr="00FC5586">
        <w:rPr>
          <w:rFonts w:ascii="Simplified Arabic" w:hAnsi="Simplified Arabic" w:cs="Simplified Arabic"/>
          <w:sz w:val="28"/>
          <w:szCs w:val="28"/>
          <w:rtl/>
        </w:rPr>
        <w:t xml:space="preserve">السنّة: " ونسمي </w:t>
      </w:r>
      <w:r w:rsidR="00455953">
        <w:rPr>
          <w:rFonts w:ascii="Simplified Arabic" w:hAnsi="Simplified Arabic" w:cs="Simplified Arabic"/>
          <w:sz w:val="28"/>
          <w:szCs w:val="28"/>
          <w:rtl/>
        </w:rPr>
        <w:t xml:space="preserve">أهل </w:t>
      </w:r>
      <w:r w:rsidRPr="00FC5586">
        <w:rPr>
          <w:rFonts w:ascii="Simplified Arabic" w:hAnsi="Simplified Arabic" w:cs="Simplified Arabic"/>
          <w:sz w:val="28"/>
          <w:szCs w:val="28"/>
          <w:rtl/>
        </w:rPr>
        <w:t xml:space="preserve">قبلتنا مسلمين مؤمنين ما داموا بما جاء به النبي صلى الله عليه وسلم معترفين، وله وبكل ما قاله وأخبر مصدقين، ولا نكفر أحداً من </w:t>
      </w:r>
      <w:r w:rsidR="00455953">
        <w:rPr>
          <w:rFonts w:ascii="Simplified Arabic" w:hAnsi="Simplified Arabic" w:cs="Simplified Arabic"/>
          <w:sz w:val="28"/>
          <w:szCs w:val="28"/>
          <w:rtl/>
        </w:rPr>
        <w:t xml:space="preserve">أهل </w:t>
      </w:r>
      <w:r w:rsidRPr="00FC5586">
        <w:rPr>
          <w:rFonts w:ascii="Simplified Arabic" w:hAnsi="Simplified Arabic" w:cs="Simplified Arabic"/>
          <w:sz w:val="28"/>
          <w:szCs w:val="28"/>
          <w:rtl/>
        </w:rPr>
        <w:t xml:space="preserve">القبلة بذنب ما لم يستحله إلى أن قال ولا يخرج العبد من الإيمان إلاّ بجحود ما أدخله فيه " أهـ، </w:t>
      </w:r>
    </w:p>
    <w:p w14:paraId="6EBD7F57" w14:textId="7FF8E253" w:rsidR="00321D27" w:rsidRPr="00FC5586" w:rsidRDefault="0009781D" w:rsidP="00321D27">
      <w:pPr>
        <w:bidi/>
        <w:jc w:val="both"/>
        <w:rPr>
          <w:rFonts w:ascii="Simplified Arabic" w:hAnsi="Simplified Arabic" w:cs="Simplified Arabic"/>
          <w:sz w:val="28"/>
          <w:szCs w:val="28"/>
          <w:rtl/>
        </w:rPr>
      </w:pPr>
      <w:r w:rsidRPr="00FC5586">
        <w:rPr>
          <w:rFonts w:ascii="Simplified Arabic" w:hAnsi="Simplified Arabic" w:cs="Simplified Arabic"/>
          <w:b/>
          <w:bCs/>
          <w:sz w:val="28"/>
          <w:szCs w:val="28"/>
          <w:u w:val="single"/>
          <w:rtl/>
        </w:rPr>
        <w:t>[15] من فقه مسائل وأحكام الكفر</w:t>
      </w:r>
      <w:r w:rsidRPr="00FC5586">
        <w:rPr>
          <w:rFonts w:ascii="Simplified Arabic" w:hAnsi="Simplified Arabic" w:cs="Simplified Arabic"/>
          <w:b/>
          <w:bCs/>
          <w:i/>
          <w:iCs/>
          <w:sz w:val="28"/>
          <w:szCs w:val="28"/>
          <w:u w:val="single"/>
          <w:rtl/>
        </w:rPr>
        <w:t>:</w:t>
      </w:r>
      <w:r w:rsidRPr="00FC5586">
        <w:rPr>
          <w:rFonts w:ascii="Simplified Arabic" w:hAnsi="Simplified Arabic" w:cs="Simplified Arabic"/>
          <w:sz w:val="28"/>
          <w:szCs w:val="28"/>
          <w:rtl/>
        </w:rPr>
        <w:t xml:space="preserve"> أن نعلم أنّ الكفر الأكبر عند فقهاء </w:t>
      </w:r>
      <w:r w:rsidR="00455953">
        <w:rPr>
          <w:rFonts w:ascii="Simplified Arabic" w:hAnsi="Simplified Arabic" w:cs="Simplified Arabic"/>
          <w:sz w:val="28"/>
          <w:szCs w:val="28"/>
          <w:rtl/>
        </w:rPr>
        <w:t xml:space="preserve">أهل </w:t>
      </w:r>
      <w:r w:rsidR="006930E2">
        <w:rPr>
          <w:rFonts w:ascii="Simplified Arabic" w:hAnsi="Simplified Arabic" w:cs="Simplified Arabic"/>
          <w:sz w:val="28"/>
          <w:szCs w:val="28"/>
          <w:rtl/>
        </w:rPr>
        <w:t xml:space="preserve">السنّة </w:t>
      </w:r>
      <w:r w:rsidRPr="00FC5586">
        <w:rPr>
          <w:rFonts w:ascii="Simplified Arabic" w:hAnsi="Simplified Arabic" w:cs="Simplified Arabic"/>
          <w:sz w:val="28"/>
          <w:szCs w:val="28"/>
          <w:rtl/>
        </w:rPr>
        <w:t xml:space="preserve">والجماعة هو ما كان ضداً لأصل الإيمان أو لعنصر من عناصره الثلاثة [الإقرار – التصديق – الانقياد]، والكفر دون كفر عند فقهاء </w:t>
      </w:r>
      <w:r w:rsidR="00455953">
        <w:rPr>
          <w:rFonts w:ascii="Simplified Arabic" w:hAnsi="Simplified Arabic" w:cs="Simplified Arabic"/>
          <w:sz w:val="28"/>
          <w:szCs w:val="28"/>
          <w:rtl/>
        </w:rPr>
        <w:t xml:space="preserve">أهل </w:t>
      </w:r>
      <w:r w:rsidR="006930E2">
        <w:rPr>
          <w:rFonts w:ascii="Simplified Arabic" w:hAnsi="Simplified Arabic" w:cs="Simplified Arabic"/>
          <w:sz w:val="28"/>
          <w:szCs w:val="28"/>
          <w:rtl/>
        </w:rPr>
        <w:t xml:space="preserve">السنّة </w:t>
      </w:r>
      <w:r w:rsidRPr="00FC5586">
        <w:rPr>
          <w:rFonts w:ascii="Simplified Arabic" w:hAnsi="Simplified Arabic" w:cs="Simplified Arabic"/>
          <w:sz w:val="28"/>
          <w:szCs w:val="28"/>
          <w:rtl/>
        </w:rPr>
        <w:t xml:space="preserve">والجماعة هو ما كان ضداً للإيمان الواجب أو لعنصر من عناصره الأساسية التي حكم الشرع على تاركه بالكفر أي الكفر في إطار الملة، وأصل الإيمان كما حققه فقهاء </w:t>
      </w:r>
      <w:r w:rsidR="00455953">
        <w:rPr>
          <w:rFonts w:ascii="Simplified Arabic" w:hAnsi="Simplified Arabic" w:cs="Simplified Arabic"/>
          <w:sz w:val="28"/>
          <w:szCs w:val="28"/>
          <w:rtl/>
        </w:rPr>
        <w:t xml:space="preserve">أهل </w:t>
      </w:r>
      <w:r w:rsidR="006930E2">
        <w:rPr>
          <w:rFonts w:ascii="Simplified Arabic" w:hAnsi="Simplified Arabic" w:cs="Simplified Arabic"/>
          <w:sz w:val="28"/>
          <w:szCs w:val="28"/>
          <w:rtl/>
        </w:rPr>
        <w:t xml:space="preserve">السنّة </w:t>
      </w:r>
      <w:r w:rsidRPr="00FC5586">
        <w:rPr>
          <w:rFonts w:ascii="Simplified Arabic" w:hAnsi="Simplified Arabic" w:cs="Simplified Arabic"/>
          <w:sz w:val="28"/>
          <w:szCs w:val="28"/>
          <w:rtl/>
        </w:rPr>
        <w:t xml:space="preserve">والجماعة يشمل ثلاثة عناصر قول القلب وهو التصديق وعمل القلب وهو الانقياد وقول اللسان وهو </w:t>
      </w:r>
      <w:r w:rsidRPr="00FC5586">
        <w:rPr>
          <w:rFonts w:ascii="Simplified Arabic" w:hAnsi="Simplified Arabic" w:cs="Simplified Arabic"/>
          <w:sz w:val="28"/>
          <w:szCs w:val="28"/>
          <w:rtl/>
        </w:rPr>
        <w:lastRenderedPageBreak/>
        <w:t>الإقرار، والكفر الأكبر عند هؤلاء الفقهاء العلماء هو ما كان ضداً لهذا الأصل كله أو لعنصر من عناصره الثلاثة، فما كان ضد الإقرار فهو كفر أكبر</w:t>
      </w:r>
    </w:p>
    <w:p w14:paraId="0E0F9E03" w14:textId="77777777" w:rsidR="0009781D" w:rsidRPr="00FC5586" w:rsidRDefault="0009781D" w:rsidP="0009781D">
      <w:pPr>
        <w:bidi/>
        <w:jc w:val="both"/>
        <w:rPr>
          <w:rFonts w:ascii="Simplified Arabic" w:hAnsi="Simplified Arabic" w:cs="Simplified Arabic"/>
          <w:sz w:val="28"/>
          <w:szCs w:val="28"/>
          <w:rtl/>
        </w:rPr>
      </w:pPr>
      <w:r w:rsidRPr="00FC5586">
        <w:rPr>
          <w:rFonts w:ascii="Simplified Arabic" w:hAnsi="Simplified Arabic" w:cs="Simplified Arabic"/>
          <w:b/>
          <w:bCs/>
          <w:sz w:val="28"/>
          <w:szCs w:val="28"/>
          <w:u w:val="single"/>
          <w:rtl/>
        </w:rPr>
        <w:t>[16] من فقه مسائل وأحكام الكفر</w:t>
      </w:r>
      <w:r w:rsidRPr="00FC5586">
        <w:rPr>
          <w:rFonts w:ascii="Simplified Arabic" w:hAnsi="Simplified Arabic" w:cs="Simplified Arabic"/>
          <w:i/>
          <w:iCs/>
          <w:sz w:val="28"/>
          <w:szCs w:val="28"/>
          <w:rtl/>
        </w:rPr>
        <w:t>:</w:t>
      </w:r>
      <w:r w:rsidRPr="00FC5586">
        <w:rPr>
          <w:rFonts w:ascii="Simplified Arabic" w:hAnsi="Simplified Arabic" w:cs="Simplified Arabic"/>
          <w:sz w:val="28"/>
          <w:szCs w:val="28"/>
          <w:rtl/>
        </w:rPr>
        <w:t xml:space="preserve"> أن نعلم أنّ الأعمال الكفرية كإهانة المصاحف وسب الأنبياء والاستهزاء بالديـن مستلزمة لكفر القلب ودالة عليه، وهذا هو السر في جعلها من الكفر الأكبر المخرج من الملة، فهي فيما يظهر للناس كفر عملي وفي حقيقتها كفر اعتقادي يضاد أصل الإيمان في القلب، </w:t>
      </w:r>
      <w:r w:rsidRPr="00FC5586">
        <w:rPr>
          <w:rFonts w:ascii="Simplified Arabic" w:hAnsi="Simplified Arabic" w:cs="Simplified Arabic"/>
          <w:b/>
          <w:bCs/>
          <w:sz w:val="28"/>
          <w:szCs w:val="28"/>
          <w:rtl/>
        </w:rPr>
        <w:t>يقول القاضي عياض</w:t>
      </w:r>
      <w:r w:rsidRPr="00FC5586">
        <w:rPr>
          <w:rFonts w:ascii="Simplified Arabic" w:hAnsi="Simplified Arabic" w:cs="Simplified Arabic"/>
          <w:sz w:val="28"/>
          <w:szCs w:val="28"/>
          <w:rtl/>
        </w:rPr>
        <w:t xml:space="preserve">: (وكذلك نكفر بكل فعل أجمع المسلمون أنه لا يصدر إلا من كافر وإن كان صاحبه مصرحاً بالإسلام مع فعله ذلك الفعل، كالسجود للصنم والشمس والقمر والصليب والنار، والسعي إلى الكنائس والبيع مع أهلها بزيهم من شد الزنانير وفحص الرؤوس، فقد أجمع المسلمون أن هذا الفعل لا يوجد إلا من كافر وأن هذه الأفعال علامة على الكفر وإن صرح فاعلها بالإسلام) أهـ [الشفا للقاضي عياض حـ2/1072 - 1073]، </w:t>
      </w:r>
    </w:p>
    <w:p w14:paraId="082D8860" w14:textId="0FC307AD" w:rsidR="0009781D" w:rsidRPr="00FC5586" w:rsidRDefault="0009781D" w:rsidP="00E465C1">
      <w:pPr>
        <w:bidi/>
        <w:jc w:val="both"/>
        <w:rPr>
          <w:rFonts w:ascii="Simplified Arabic" w:hAnsi="Simplified Arabic" w:cs="Simplified Arabic"/>
          <w:sz w:val="28"/>
          <w:szCs w:val="28"/>
          <w:rtl/>
        </w:rPr>
      </w:pPr>
      <w:r w:rsidRPr="00FC5586">
        <w:rPr>
          <w:rFonts w:ascii="Simplified Arabic" w:hAnsi="Simplified Arabic" w:cs="Simplified Arabic"/>
          <w:b/>
          <w:bCs/>
          <w:sz w:val="28"/>
          <w:szCs w:val="28"/>
          <w:u w:val="single"/>
          <w:rtl/>
        </w:rPr>
        <w:t>[17] من فقه مسائل وأحكام الكفر</w:t>
      </w:r>
      <w:r w:rsidRPr="00FC5586">
        <w:rPr>
          <w:rFonts w:ascii="Simplified Arabic" w:hAnsi="Simplified Arabic" w:cs="Simplified Arabic"/>
          <w:b/>
          <w:bCs/>
          <w:i/>
          <w:iCs/>
          <w:sz w:val="28"/>
          <w:szCs w:val="28"/>
          <w:u w:val="single"/>
          <w:rtl/>
        </w:rPr>
        <w:t>:</w:t>
      </w:r>
      <w:r w:rsidRPr="00FC5586">
        <w:rPr>
          <w:rFonts w:ascii="Simplified Arabic" w:hAnsi="Simplified Arabic" w:cs="Simplified Arabic"/>
          <w:sz w:val="28"/>
          <w:szCs w:val="28"/>
          <w:rtl/>
        </w:rPr>
        <w:t xml:space="preserve"> أن نعلم أنّ التـولي عن الطاعـة كفر أكبر إذا كان التولي بالقلب والجوارح، وكفر دون كفر إذا كان التولي بالجوارح فقط: وهذه أيضاً قاعدة رصينة قال بها علماء </w:t>
      </w:r>
      <w:r w:rsidR="00455953">
        <w:rPr>
          <w:rFonts w:ascii="Simplified Arabic" w:hAnsi="Simplified Arabic" w:cs="Simplified Arabic"/>
          <w:sz w:val="28"/>
          <w:szCs w:val="28"/>
          <w:rtl/>
        </w:rPr>
        <w:t xml:space="preserve">أهل </w:t>
      </w:r>
      <w:r w:rsidR="006930E2">
        <w:rPr>
          <w:rFonts w:ascii="Simplified Arabic" w:hAnsi="Simplified Arabic" w:cs="Simplified Arabic"/>
          <w:sz w:val="28"/>
          <w:szCs w:val="28"/>
          <w:rtl/>
        </w:rPr>
        <w:t xml:space="preserve">السنّة </w:t>
      </w:r>
      <w:r w:rsidRPr="00FC5586">
        <w:rPr>
          <w:rFonts w:ascii="Simplified Arabic" w:hAnsi="Simplified Arabic" w:cs="Simplified Arabic"/>
          <w:sz w:val="28"/>
          <w:szCs w:val="28"/>
          <w:rtl/>
        </w:rPr>
        <w:t xml:space="preserve">والجماعة الراسخون في العلم والفقه، فإنّ المأمور به إذا تركه العبد فإما أن يكون مؤمناً بوجوبه أو لا يكون فإن كان مؤمناً بوجوبه تاركاً لأدائه فلم يترك الواجب كله بل أدى بعضه وهو الإيمان به وترك بعضه وهو العمل به وكذلك المحرم إذا فعله إما أن يكون مؤمناً بتحريمه أو لا يكون فإن كان مؤمناً بتحريمه فاعلاً له فقد جمع بين أداء واجب وفعل محرم فصارت له حسنه وسيئة، وعليه فالمسلم لا يكفر الكفر الأكبر إلا بتوليه التام عن الطاعة بقلبه وجوارحه معاً، فإن اعتقد الطاعة بقلبه وأقر بها فليس متولياً بالكلية لأنه قد أتى بنصف الطاعة وهو طاعة القلب بالإقرار بوجوبها، وبالتالي فقد أتى بحسنة تحفظ له أصل إيمانه وتنجيه من الخلود الأبدي في النار خلود الجاحدين، وأتى بسيئة تُزيل عنه إيمانه الواجب الذي يُنجي من دخول النار </w:t>
      </w:r>
      <w:r w:rsidR="00E465C1" w:rsidRPr="00FC5586">
        <w:rPr>
          <w:rFonts w:ascii="Simplified Arabic" w:hAnsi="Simplified Arabic" w:cs="Simplified Arabic" w:hint="cs"/>
          <w:sz w:val="28"/>
          <w:szCs w:val="28"/>
          <w:rtl/>
        </w:rPr>
        <w:t>ابتداء</w:t>
      </w:r>
      <w:r w:rsidRPr="00FC5586">
        <w:rPr>
          <w:rFonts w:ascii="Simplified Arabic" w:hAnsi="Simplified Arabic" w:cs="Simplified Arabic"/>
          <w:sz w:val="28"/>
          <w:szCs w:val="28"/>
          <w:rtl/>
        </w:rPr>
        <w:t xml:space="preserve">، </w:t>
      </w:r>
    </w:p>
    <w:p w14:paraId="55D56F97" w14:textId="77777777" w:rsidR="0009781D" w:rsidRPr="00FC5586" w:rsidRDefault="0009781D" w:rsidP="0009781D">
      <w:pPr>
        <w:bidi/>
        <w:jc w:val="both"/>
        <w:rPr>
          <w:rFonts w:ascii="Simplified Arabic" w:hAnsi="Simplified Arabic" w:cs="Simplified Arabic"/>
          <w:sz w:val="28"/>
          <w:szCs w:val="28"/>
          <w:rtl/>
        </w:rPr>
      </w:pPr>
      <w:r w:rsidRPr="00FC5586">
        <w:rPr>
          <w:rFonts w:ascii="Simplified Arabic" w:hAnsi="Simplified Arabic" w:cs="Simplified Arabic"/>
          <w:b/>
          <w:bCs/>
          <w:sz w:val="28"/>
          <w:szCs w:val="28"/>
          <w:u w:val="single"/>
          <w:rtl/>
        </w:rPr>
        <w:t>[18] من فقه مسائل وأحكام الكفر</w:t>
      </w:r>
      <w:r w:rsidRPr="00FC5586">
        <w:rPr>
          <w:rFonts w:ascii="Simplified Arabic" w:hAnsi="Simplified Arabic" w:cs="Simplified Arabic"/>
          <w:i/>
          <w:iCs/>
          <w:sz w:val="28"/>
          <w:szCs w:val="28"/>
          <w:rtl/>
        </w:rPr>
        <w:t>:</w:t>
      </w:r>
      <w:r w:rsidRPr="00FC5586">
        <w:rPr>
          <w:rFonts w:ascii="Simplified Arabic" w:hAnsi="Simplified Arabic" w:cs="Simplified Arabic"/>
          <w:sz w:val="28"/>
          <w:szCs w:val="28"/>
          <w:rtl/>
        </w:rPr>
        <w:t xml:space="preserve"> أن نعلم أنّ كفر تارك الحكم بما أنزل الله، كفر أكبر للمستحل الناقض باستحلاله لأصل الإيمان، وكفر دون كفر لمن حافظ على أصل الإيمان، وهو المقر المنقاد بقول القلب (التصديق) وعمل القلب (الانقياد) وقول اللسان (الإقرار)، وتفريطه في عمل الجارحة فقط، وقوله تعالى {وَمَنْ لَمْ يَحْكُمْ بِمَا أَنْزَلَ اللَّهُ فَأُولَئِكَ هُمُ الْكَافِرُونَ} [المائدة: 44]، من أقر بلسانه واعتقد بقلبه وجوب الحكم بما أنزل الله، فقد حكم بقبله بما أنزل الله، ولم يترك حكم الله بالكلية فلا ينطبق عليه </w:t>
      </w:r>
      <w:r w:rsidRPr="00FC5586">
        <w:rPr>
          <w:rFonts w:ascii="Simplified Arabic" w:hAnsi="Simplified Arabic" w:cs="Simplified Arabic"/>
          <w:sz w:val="28"/>
          <w:szCs w:val="28"/>
          <w:rtl/>
        </w:rPr>
        <w:lastRenderedPageBreak/>
        <w:t>الكفر الأكبر، وإنما هو كفر عملي لا يخرج من الملة، ومن جحد حكم الله بقلبه، فقد كفر الكفر الأكبر المخرج من الملة، ولذلك اتفقت كلمة الصحابة والتابعين ومن بعدهم على التفصيل في المسألة، وخلاصة الفقه في التوفيق الصحيح بينهما وتفصيل البيان في أحوالها، فخصوص السبب لا يمنع من عموم اللفظ، ومن كانت من المسلمين حاله كحال اليهود في جحد حكم الله أو استحلال الحكم بغيره أو اختراع حكم ونسبه إلى الله على أنه حكم الله، فهذا جميعه كفر أكبر مخرج من الملة وصاحبه كافر الكفر الأكبر الموجب للخلود الأبدي في النار خلود الجاحدين والكافرين، وأما من كان مقرا للحكم معتقداً له كما أمر الله تعالى، ولكن غلبت عليه شهوته أو نفسه الأمارة بالسوء أو أكره فحكم بغير ما أنزل الله وهو مقر بحكم الله معتقد له مقر بتقصيره في الحكم بغير ما أنزل الله فهذا كفره في إطار الملة</w:t>
      </w:r>
    </w:p>
    <w:p w14:paraId="7826CDD7" w14:textId="0EA76654" w:rsidR="0009781D" w:rsidRPr="00FC5586" w:rsidRDefault="0009781D" w:rsidP="0009781D">
      <w:pPr>
        <w:bidi/>
        <w:jc w:val="both"/>
        <w:rPr>
          <w:rFonts w:ascii="Simplified Arabic" w:hAnsi="Simplified Arabic" w:cs="Simplified Arabic"/>
          <w:sz w:val="28"/>
          <w:szCs w:val="28"/>
          <w:rtl/>
        </w:rPr>
      </w:pPr>
      <w:r w:rsidRPr="00FC5586">
        <w:rPr>
          <w:rFonts w:ascii="Simplified Arabic" w:hAnsi="Simplified Arabic" w:cs="Simplified Arabic"/>
          <w:b/>
          <w:bCs/>
          <w:sz w:val="28"/>
          <w:szCs w:val="28"/>
          <w:rtl/>
        </w:rPr>
        <w:t>[19] من فقه مسائل وأحكام الكفر</w:t>
      </w:r>
      <w:r w:rsidRPr="00FC5586">
        <w:rPr>
          <w:rFonts w:ascii="Simplified Arabic" w:hAnsi="Simplified Arabic" w:cs="Simplified Arabic"/>
          <w:i/>
          <w:iCs/>
          <w:sz w:val="28"/>
          <w:szCs w:val="28"/>
          <w:rtl/>
        </w:rPr>
        <w:t>:</w:t>
      </w:r>
      <w:r w:rsidRPr="00FC5586">
        <w:rPr>
          <w:rFonts w:ascii="Simplified Arabic" w:hAnsi="Simplified Arabic" w:cs="Simplified Arabic"/>
          <w:sz w:val="28"/>
          <w:szCs w:val="28"/>
          <w:rtl/>
        </w:rPr>
        <w:t xml:space="preserve"> أن نعلم أنّ ترك الصلاة كفر لنص الشرع عليه، ولكنه كفر أكبر إذا كان الترك بالقلب {جحد الصلاة}، وكفر في إطار الملة إذا صح الاعتقاد واقتصر الترك على عمل الجارحة، و كل ما قيل في مسألة (ترك الحكم بما أنزل الله) من التفريق بين التارك الجاحد والتارك المقر، وجعل </w:t>
      </w:r>
      <w:r w:rsidR="00A67BE2">
        <w:rPr>
          <w:rFonts w:ascii="Simplified Arabic" w:hAnsi="Simplified Arabic" w:cs="Simplified Arabic"/>
          <w:sz w:val="28"/>
          <w:szCs w:val="28"/>
          <w:rtl/>
        </w:rPr>
        <w:t xml:space="preserve">الأول </w:t>
      </w:r>
      <w:r w:rsidRPr="00FC5586">
        <w:rPr>
          <w:rFonts w:ascii="Simplified Arabic" w:hAnsi="Simplified Arabic" w:cs="Simplified Arabic"/>
          <w:sz w:val="28"/>
          <w:szCs w:val="28"/>
          <w:rtl/>
        </w:rPr>
        <w:t xml:space="preserve">من الكفر الأكبر المخرج من الملة، والثاني من الكفر العملي الذي هو دون الكفر الأكبر يصح حمله على تارك الصلاة، بل هو في مسألة (تارك الصلاة) أظهر وأولى، وهذا هو المتعين المصير إليه لأنه يوافق القواعد الأصولية ويجمع بين الأدلة المتعارضة، إضافة إلى أنه قول جماهير السلف والخلف والأئمة العلماء كما أشار إلى ذلـك ابـن قدامـة في المغـني (حـ2/157) والنووي في المجموع (حـ3/14) والشوكاني في نيل الأوطار (حـ1/291) وهذا ما دعا الشنقيطي رحمه الله إلى أن </w:t>
      </w:r>
      <w:r w:rsidR="00E465C1" w:rsidRPr="00FC5586">
        <w:rPr>
          <w:rFonts w:ascii="Simplified Arabic" w:hAnsi="Simplified Arabic" w:cs="Simplified Arabic" w:hint="cs"/>
          <w:sz w:val="28"/>
          <w:szCs w:val="28"/>
          <w:rtl/>
        </w:rPr>
        <w:t xml:space="preserve">يقول: </w:t>
      </w:r>
      <w:r w:rsidRPr="00FC5586">
        <w:rPr>
          <w:rFonts w:ascii="Simplified Arabic" w:hAnsi="Simplified Arabic" w:cs="Simplified Arabic"/>
          <w:sz w:val="28"/>
          <w:szCs w:val="28"/>
          <w:rtl/>
        </w:rPr>
        <w:t xml:space="preserve">{وأجرى الأقوال على مقتضى الصناعة الأصولية وعلوم الحديث قول الجمهور أنه كفر غير مخرج من الملة لوجوب الجمع بين الأدلة إذا أمكن، وإذا حمل الكفر والشرك المذكوران في الأحاديث على الكفر الذي لا يخرج عن الملة حصل بذلك الجمع بين الأدلة والجمع واجب إذا أمكن، وقال النووي في شرح المهذب بعد أن ساق أدلة من قالوا إنه غير كافر ما نصه:(ولم يزل المسلمون يورثون تارك الصلاة ويورثون عنه ولو كان كافراً لم يغفر له ولم يرث ولم يورث، وأما الجواب عمّا احتج به من كفره من حديث جابر وبُريدة ورواية ابن شقيق فهو أن كل ذلك محمول على أنه شارك الكافر في بعض أحكامه وهو القتل، وهذا التأويل متعين للجمع بين نصوص الشرع وقواعده التي ذكرناها انتهى محل الغرض منه) [أضواء البيان حـ4/ص322] أهــ، </w:t>
      </w:r>
    </w:p>
    <w:p w14:paraId="03B3B715" w14:textId="4E057489" w:rsidR="0009781D" w:rsidRPr="00FC5586" w:rsidRDefault="0009781D" w:rsidP="0009781D">
      <w:pPr>
        <w:bidi/>
        <w:jc w:val="both"/>
        <w:rPr>
          <w:rFonts w:ascii="Simplified Arabic" w:hAnsi="Simplified Arabic" w:cs="Simplified Arabic"/>
          <w:sz w:val="28"/>
          <w:szCs w:val="28"/>
          <w:rtl/>
        </w:rPr>
      </w:pPr>
      <w:r w:rsidRPr="00FC5586">
        <w:rPr>
          <w:rFonts w:ascii="Simplified Arabic" w:hAnsi="Simplified Arabic" w:cs="Simplified Arabic"/>
          <w:b/>
          <w:bCs/>
          <w:sz w:val="28"/>
          <w:szCs w:val="28"/>
          <w:u w:val="single"/>
          <w:rtl/>
        </w:rPr>
        <w:lastRenderedPageBreak/>
        <w:t>[20] من فقه مسائل وأحكام الكفر</w:t>
      </w:r>
      <w:r w:rsidRPr="00FC5586">
        <w:rPr>
          <w:rFonts w:ascii="Simplified Arabic" w:hAnsi="Simplified Arabic" w:cs="Simplified Arabic"/>
          <w:b/>
          <w:bCs/>
          <w:i/>
          <w:iCs/>
          <w:sz w:val="28"/>
          <w:szCs w:val="28"/>
          <w:u w:val="single"/>
          <w:rtl/>
        </w:rPr>
        <w:t>:</w:t>
      </w:r>
      <w:r w:rsidRPr="00FC5586">
        <w:rPr>
          <w:rFonts w:ascii="Simplified Arabic" w:hAnsi="Simplified Arabic" w:cs="Simplified Arabic"/>
          <w:sz w:val="28"/>
          <w:szCs w:val="28"/>
          <w:rtl/>
        </w:rPr>
        <w:t xml:space="preserve"> أن نعلم أنّ </w:t>
      </w:r>
      <w:r w:rsidRPr="00FC5586">
        <w:rPr>
          <w:rFonts w:ascii="Simplified Arabic" w:hAnsi="Simplified Arabic" w:cs="Simplified Arabic"/>
          <w:sz w:val="28"/>
          <w:szCs w:val="28"/>
          <w:rtl/>
          <w:lang w:bidi="ar-KW"/>
        </w:rPr>
        <w:t xml:space="preserve">كفر تولي الكافرين كفر أكبر للموالي على أساس الدين، وكفر دون كفر لمن حافظ على أصل الإيمان، وكانت الموالاة على أساس الدنيا والعقد والاعتقاد سليمين: </w:t>
      </w:r>
      <w:r w:rsidRPr="00FC5586">
        <w:rPr>
          <w:rFonts w:ascii="Simplified Arabic" w:eastAsia="Times New Roman" w:hAnsi="Simplified Arabic" w:cs="Simplified Arabic"/>
          <w:noProof/>
          <w:sz w:val="28"/>
          <w:szCs w:val="28"/>
          <w:rtl/>
          <w:lang w:eastAsia="ar-SA"/>
        </w:rPr>
        <w:t xml:space="preserve">إنّ شرع الإسلام شرع محكم يوافق بعضه بعضاً {وَلَوْ كَانَ مِنْ عِنْدِ غَيْرِ اللَّهِ لَوَجَدُوا فِيهِ اخْتِلَافًا كَثِيرًا} [النساء: 82] ومن توافق هذا الشرع المحكم هو ما اتفق عليه الأئمة المحققون من علماء </w:t>
      </w:r>
      <w:r w:rsidR="00455953">
        <w:rPr>
          <w:rFonts w:ascii="Simplified Arabic" w:eastAsia="Times New Roman" w:hAnsi="Simplified Arabic" w:cs="Simplified Arabic"/>
          <w:noProof/>
          <w:sz w:val="28"/>
          <w:szCs w:val="28"/>
          <w:rtl/>
          <w:lang w:eastAsia="ar-SA"/>
        </w:rPr>
        <w:t xml:space="preserve">أهل </w:t>
      </w:r>
      <w:r w:rsidR="006930E2">
        <w:rPr>
          <w:rFonts w:ascii="Simplified Arabic" w:eastAsia="Times New Roman" w:hAnsi="Simplified Arabic" w:cs="Simplified Arabic"/>
          <w:noProof/>
          <w:sz w:val="28"/>
          <w:szCs w:val="28"/>
          <w:rtl/>
          <w:lang w:eastAsia="ar-SA"/>
        </w:rPr>
        <w:t xml:space="preserve">السنّة </w:t>
      </w:r>
      <w:r w:rsidRPr="00FC5586">
        <w:rPr>
          <w:rFonts w:ascii="Simplified Arabic" w:eastAsia="Times New Roman" w:hAnsi="Simplified Arabic" w:cs="Simplified Arabic"/>
          <w:noProof/>
          <w:sz w:val="28"/>
          <w:szCs w:val="28"/>
          <w:rtl/>
          <w:lang w:eastAsia="ar-SA"/>
        </w:rPr>
        <w:t xml:space="preserve">والجماعة أنّ أصل الإيمان الذي يصح به اسم الإيمان وحكمه هو الإقرار والاعتقاد، وأنّ عمل الجوارح خارج عن أصل الإيمان الفاصل بين الإيمان الأصل والكفر الأكبر داخل في الإيمان الواجب الفاصل بين الإيمان الواجب والكفر في إطار الملة . وعلى ذلك فمن أتى بالإقرار والاعتقاد للشرع وأحكامه ولم ينقضهما بناقض متعلق بهما فقد سلم عقده وقلبه وهو في منجى من الخلود الأبدي في النار مهما قصّر بـه عمله، ومن أقر بالشرع واعتقده ثم قصّر به عمله فقد أخلّ بالإيمان الواجب الذي ضده الكفر في إطار الملة فلا يحكم بردته لأنه قد أتى بحسنة الاعتقاد والإقرار . ومع تطبيق هذه القاعدة الحكيمة التي حبا الله عز وجل بها فقهاء </w:t>
      </w:r>
      <w:r w:rsidR="00455953">
        <w:rPr>
          <w:rFonts w:ascii="Simplified Arabic" w:eastAsia="Times New Roman" w:hAnsi="Simplified Arabic" w:cs="Simplified Arabic"/>
          <w:noProof/>
          <w:sz w:val="28"/>
          <w:szCs w:val="28"/>
          <w:rtl/>
          <w:lang w:eastAsia="ar-SA"/>
        </w:rPr>
        <w:t xml:space="preserve">أهل </w:t>
      </w:r>
      <w:r w:rsidR="006930E2">
        <w:rPr>
          <w:rFonts w:ascii="Simplified Arabic" w:eastAsia="Times New Roman" w:hAnsi="Simplified Arabic" w:cs="Simplified Arabic"/>
          <w:noProof/>
          <w:sz w:val="28"/>
          <w:szCs w:val="28"/>
          <w:rtl/>
          <w:lang w:eastAsia="ar-SA"/>
        </w:rPr>
        <w:t xml:space="preserve">السنّة </w:t>
      </w:r>
      <w:r w:rsidRPr="00FC5586">
        <w:rPr>
          <w:rFonts w:ascii="Simplified Arabic" w:eastAsia="Times New Roman" w:hAnsi="Simplified Arabic" w:cs="Simplified Arabic"/>
          <w:noProof/>
          <w:sz w:val="28"/>
          <w:szCs w:val="28"/>
          <w:rtl/>
          <w:lang w:eastAsia="ar-SA"/>
        </w:rPr>
        <w:t xml:space="preserve">والجماعة في مسألة الموالاة والمعاداة نعلم يقيناً أنّ مناط الكفر الأكبر في مسألة الموالاة والمعاداة هو الموالاة الباطنة للكافرين على دينهم، أمّا من وقع في موالاة ظاهرة وقلبه سليم وعقده سليم ولم يوال على الكفر ولا لأجله وإنما لحاجة أو شهوة أو هوى فاسد فهو كافر ولكنـه في إطـار الملـة، </w:t>
      </w:r>
      <w:r w:rsidRPr="00FC5586">
        <w:rPr>
          <w:rFonts w:ascii="Simplified Arabic" w:hAnsi="Simplified Arabic" w:cs="Simplified Arabic"/>
          <w:sz w:val="28"/>
          <w:szCs w:val="28"/>
          <w:rtl/>
        </w:rPr>
        <w:t xml:space="preserve">لاشك أنّ الولاء لله ولرسوله وللمؤمنين والبراء من الكافرين هو من أوجب الفرائض وأعظم الواجبات، وأنّ المفرّط فيهما على خطر عظيم من دينه نسأل الله السلامة . ومع ذلك فالمفرّط فيهما مثله تماماً مثل تارك الحكم بما أنزل الله وتارك الصلاة وتسري عليه قواعد الشريعة الضابطة للمسألتين اللتين سبقتاه، وينطبق عليه الضابط الذي أجراه الله تعالى على لسان الحبر البحر عبد الله بن عباس من التفريق بين الكفر الأكبر والكفر في إطار الملة، وهو الضابط الذي وضحناه وأصلناه في القواعد </w:t>
      </w:r>
      <w:proofErr w:type="gramStart"/>
      <w:r w:rsidRPr="00FC5586">
        <w:rPr>
          <w:rFonts w:ascii="Simplified Arabic" w:hAnsi="Simplified Arabic" w:cs="Simplified Arabic"/>
          <w:sz w:val="28"/>
          <w:szCs w:val="28"/>
          <w:rtl/>
        </w:rPr>
        <w:t>السابقة .</w:t>
      </w:r>
      <w:proofErr w:type="gramEnd"/>
      <w:r w:rsidRPr="00FC5586">
        <w:rPr>
          <w:rFonts w:ascii="Simplified Arabic" w:hAnsi="Simplified Arabic" w:cs="Simplified Arabic"/>
          <w:sz w:val="28"/>
          <w:szCs w:val="28"/>
          <w:rtl/>
        </w:rPr>
        <w:t xml:space="preserve"> فموالاة الكفّار ليست كفراً بإطلاقها وإنما لها مناطـات إذا توافـرت كـان الكفر الأكبر وإذا لم تتوفر كان الكفر في إطار </w:t>
      </w:r>
      <w:proofErr w:type="gramStart"/>
      <w:r w:rsidRPr="00FC5586">
        <w:rPr>
          <w:rFonts w:ascii="Simplified Arabic" w:hAnsi="Simplified Arabic" w:cs="Simplified Arabic"/>
          <w:sz w:val="28"/>
          <w:szCs w:val="28"/>
          <w:rtl/>
        </w:rPr>
        <w:t>الملة .</w:t>
      </w:r>
      <w:proofErr w:type="gramEnd"/>
      <w:r w:rsidRPr="00FC5586">
        <w:rPr>
          <w:rFonts w:ascii="Simplified Arabic" w:hAnsi="Simplified Arabic" w:cs="Simplified Arabic"/>
          <w:sz w:val="28"/>
          <w:szCs w:val="28"/>
          <w:rtl/>
        </w:rPr>
        <w:t xml:space="preserve"> وهذا هو الفقه الذي حبا به الله عز وجل </w:t>
      </w:r>
      <w:r w:rsidR="00455953">
        <w:rPr>
          <w:rFonts w:ascii="Simplified Arabic" w:hAnsi="Simplified Arabic" w:cs="Simplified Arabic"/>
          <w:sz w:val="28"/>
          <w:szCs w:val="28"/>
          <w:rtl/>
        </w:rPr>
        <w:t xml:space="preserve">أهل </w:t>
      </w:r>
      <w:r w:rsidR="006930E2">
        <w:rPr>
          <w:rFonts w:ascii="Simplified Arabic" w:hAnsi="Simplified Arabic" w:cs="Simplified Arabic"/>
          <w:sz w:val="28"/>
          <w:szCs w:val="28"/>
          <w:rtl/>
        </w:rPr>
        <w:t xml:space="preserve">السنّة </w:t>
      </w:r>
      <w:r w:rsidRPr="00FC5586">
        <w:rPr>
          <w:rFonts w:ascii="Simplified Arabic" w:hAnsi="Simplified Arabic" w:cs="Simplified Arabic"/>
          <w:sz w:val="28"/>
          <w:szCs w:val="28"/>
          <w:rtl/>
        </w:rPr>
        <w:t xml:space="preserve">والجماعة الناجية فلا يكفّرون إلاّ المستحق للكفر بخلاف الفرق الضالة التي يكفر بعضها بعضاً ويلعن بعضها بعضاً دون ضابط يمنع من التراشق بالكفر واللعن، ومناط الكفر الأكبر في مسألة الموالاة والمعاداة: (هو الموالاة القلبية الاعتقادية على الدين أو المعاداة القلبية الاعتقادية على الدين)، فموالاة الكافرين لا تبلغ بصاحبها الردّة والكفر الأكبر حتى تكون موالاة قلبية متعلقة بكفرهم </w:t>
      </w:r>
      <w:proofErr w:type="gramStart"/>
      <w:r w:rsidRPr="00FC5586">
        <w:rPr>
          <w:rFonts w:ascii="Simplified Arabic" w:hAnsi="Simplified Arabic" w:cs="Simplified Arabic"/>
          <w:sz w:val="28"/>
          <w:szCs w:val="28"/>
          <w:rtl/>
        </w:rPr>
        <w:t>ودينهم .</w:t>
      </w:r>
      <w:proofErr w:type="gramEnd"/>
      <w:r w:rsidRPr="00FC5586">
        <w:rPr>
          <w:rFonts w:ascii="Simplified Arabic" w:hAnsi="Simplified Arabic" w:cs="Simplified Arabic"/>
          <w:sz w:val="28"/>
          <w:szCs w:val="28"/>
          <w:rtl/>
        </w:rPr>
        <w:t xml:space="preserve"> فمن والى الكفّار وشايعهم على الدُنيا لرحم أو حاجة وعقده سليم وقلبه سليم فهذا كفر في إطار الملة ولا يبلغ بصاحبه الكفر الأكبر المخرج من الملة</w:t>
      </w:r>
      <w:r w:rsidR="00AE6C30" w:rsidRPr="00FC5586">
        <w:rPr>
          <w:rFonts w:ascii="Simplified Arabic" w:hAnsi="Simplified Arabic" w:cs="Simplified Arabic" w:hint="cs"/>
          <w:sz w:val="28"/>
          <w:szCs w:val="28"/>
          <w:rtl/>
        </w:rPr>
        <w:t xml:space="preserve">، </w:t>
      </w:r>
      <w:r w:rsidRPr="00FC5586">
        <w:rPr>
          <w:rFonts w:ascii="Simplified Arabic" w:hAnsi="Simplified Arabic" w:cs="Simplified Arabic"/>
          <w:sz w:val="28"/>
          <w:szCs w:val="28"/>
          <w:rtl/>
        </w:rPr>
        <w:t xml:space="preserve">وإذا وجد في المسلمين من يوالي </w:t>
      </w:r>
      <w:r w:rsidRPr="00FC5586">
        <w:rPr>
          <w:rFonts w:ascii="Simplified Arabic" w:hAnsi="Simplified Arabic" w:cs="Simplified Arabic"/>
          <w:sz w:val="28"/>
          <w:szCs w:val="28"/>
          <w:rtl/>
        </w:rPr>
        <w:lastRenderedPageBreak/>
        <w:t>الكافرين بنوع من أنواع الولاء ثم أعلن بلسانه أنّ عقده سليم وقلبه سليم وأنه بريء منهم ومن كفرهم وأنه ما والاهم إلاّ مداراة أو مصادفة لرحم عندهم أو حاجة أو مصلحة فهذا لا تبلغ به الموالاة إلى الكفر الأكبر لسلامة قلبه وعقده وموالاته كفر في إطار الملة وصاحب الكفر دون الكفر عموماً على خطر عظيم لقربه من هاوية الكفر الأكبر، ومعاداة المؤمنين كذلك لا تبلغ بصاحبها الردّة والكفر الأكبر حتى تكون معاداة قلبه متعلقة بإسلامهم وإيمانهم . فمن عادى المؤمنين على دُنيا أو حاجة وعقده سليم وقلبه سليم فكفره في إطار الملة ولا يبلغ بصاحبه الكفر الأكبر ومصداقه قوله صلى الله عليه وسلم ((سباب المسلم فسوق وقتاله كفر</w:t>
      </w:r>
      <w:proofErr w:type="gramStart"/>
      <w:r w:rsidRPr="00FC5586">
        <w:rPr>
          <w:rFonts w:ascii="Simplified Arabic" w:hAnsi="Simplified Arabic" w:cs="Simplified Arabic"/>
          <w:sz w:val="28"/>
          <w:szCs w:val="28"/>
          <w:rtl/>
        </w:rPr>
        <w:t>} .</w:t>
      </w:r>
      <w:proofErr w:type="gramEnd"/>
      <w:r w:rsidRPr="00FC5586">
        <w:rPr>
          <w:rFonts w:ascii="Simplified Arabic" w:hAnsi="Simplified Arabic" w:cs="Simplified Arabic"/>
          <w:sz w:val="28"/>
          <w:szCs w:val="28"/>
          <w:rtl/>
        </w:rPr>
        <w:t xml:space="preserve"> فالقتال هنا كفر ولكنه بإجمـاع </w:t>
      </w:r>
      <w:r w:rsidR="00455953">
        <w:rPr>
          <w:rFonts w:ascii="Simplified Arabic" w:hAnsi="Simplified Arabic" w:cs="Simplified Arabic"/>
          <w:sz w:val="28"/>
          <w:szCs w:val="28"/>
          <w:rtl/>
        </w:rPr>
        <w:t xml:space="preserve">أهل </w:t>
      </w:r>
      <w:r w:rsidR="006930E2">
        <w:rPr>
          <w:rFonts w:ascii="Simplified Arabic" w:hAnsi="Simplified Arabic" w:cs="Simplified Arabic"/>
          <w:sz w:val="28"/>
          <w:szCs w:val="28"/>
          <w:rtl/>
        </w:rPr>
        <w:t xml:space="preserve">السنّة </w:t>
      </w:r>
      <w:r w:rsidRPr="00FC5586">
        <w:rPr>
          <w:rFonts w:ascii="Simplified Arabic" w:hAnsi="Simplified Arabic" w:cs="Simplified Arabic"/>
          <w:sz w:val="28"/>
          <w:szCs w:val="28"/>
          <w:rtl/>
        </w:rPr>
        <w:t>كفر في إطار الملة وإلاّ كفّر بعضنا بعضاً بالمعاصي والآثام، وقد ثبت بنص القرآن أنّ المؤمنين يكون بينهم اقتتال وهم على اسم الإيمان وحكمه كما في قوله تعالى</w:t>
      </w:r>
      <w:r w:rsidR="00AE6C30" w:rsidRPr="00FC5586">
        <w:rPr>
          <w:rFonts w:ascii="Simplified Arabic" w:hAnsi="Simplified Arabic" w:cs="Simplified Arabic" w:hint="cs"/>
          <w:sz w:val="28"/>
          <w:szCs w:val="28"/>
          <w:rtl/>
        </w:rPr>
        <w:t xml:space="preserve">: </w:t>
      </w:r>
      <w:r w:rsidRPr="00FC5586">
        <w:rPr>
          <w:rFonts w:ascii="Simplified Arabic" w:hAnsi="Simplified Arabic" w:cs="Simplified Arabic"/>
          <w:sz w:val="28"/>
          <w:szCs w:val="28"/>
          <w:rtl/>
        </w:rPr>
        <w:t>{وَإِنْ طَائِفَتَانِ مِنَ الْمُؤْمِنِينَ اقْتَتَلُوا فَأَصْلِحُوا بَيْنَهُمَا.. إلى قوله تعالى إِنَّمَا الْمُؤْمِنُونَ إِخْوَةٌ فَأَصْلِحُوا بَيْنَ أَخَوَيْكُمْ} الآية [الحجرات: 9 - 10]، وعلى ذلك فمناط التكفير في مسألة الموالاة والمعاداة: هو موالاة الكافر ظاهراً وباطناً على الكفر و معاداة المؤمن ظاهراً وباطنـاً على الإسـلام</w:t>
      </w:r>
      <w:r w:rsidR="00AE6C30" w:rsidRPr="00FC5586">
        <w:rPr>
          <w:rFonts w:ascii="Simplified Arabic" w:hAnsi="Simplified Arabic" w:cs="Simplified Arabic" w:hint="cs"/>
          <w:sz w:val="28"/>
          <w:szCs w:val="28"/>
          <w:rtl/>
        </w:rPr>
        <w:t xml:space="preserve">، </w:t>
      </w:r>
      <w:r w:rsidRPr="00FC5586">
        <w:rPr>
          <w:rFonts w:ascii="Simplified Arabic" w:hAnsi="Simplified Arabic" w:cs="Simplified Arabic"/>
          <w:sz w:val="28"/>
          <w:szCs w:val="28"/>
          <w:rtl/>
        </w:rPr>
        <w:t xml:space="preserve">فإذا تخلف هذا الضابط أو أحد شروطه وجوانبه كأن كانت الموالاة ظاهراً دون الباطن أو كانت لدُنيا وليست لدين فهي كفر في إطار الملة وليست بالردّة، وليس هذا تهويناً من شأن الموالاة والمعاداة، فشأنها عظيم ويكفي أنّ ما كان منها ظاهراً فهو (كفر) في إطار الملة وليس بالأمر الهين لفظ الكفر ولا بالأمر السهل أن يوصف المرء بالكفر في إطار الملة فهو أشد وأخطر من الكبائر عامة، والمحرمات كافة لأنه قريب من الكفر الأكبر وصاحبه على خطر عظيم إن لم تتداركه رحمة الله بالتثبيت، وكما أنه ليس تهويناً من شأن الولاء والبراء، فهو كذلك انضباط بضوابط </w:t>
      </w:r>
      <w:r w:rsidR="00455953">
        <w:rPr>
          <w:rFonts w:ascii="Simplified Arabic" w:hAnsi="Simplified Arabic" w:cs="Simplified Arabic"/>
          <w:sz w:val="28"/>
          <w:szCs w:val="28"/>
          <w:rtl/>
        </w:rPr>
        <w:t xml:space="preserve">أهل </w:t>
      </w:r>
      <w:r w:rsidRPr="00FC5586">
        <w:rPr>
          <w:rFonts w:ascii="Simplified Arabic" w:hAnsi="Simplified Arabic" w:cs="Simplified Arabic"/>
          <w:sz w:val="28"/>
          <w:szCs w:val="28"/>
          <w:rtl/>
        </w:rPr>
        <w:t xml:space="preserve">الحق - </w:t>
      </w:r>
      <w:r w:rsidR="00455953">
        <w:rPr>
          <w:rFonts w:ascii="Simplified Arabic" w:hAnsi="Simplified Arabic" w:cs="Simplified Arabic"/>
          <w:sz w:val="28"/>
          <w:szCs w:val="28"/>
          <w:rtl/>
        </w:rPr>
        <w:t xml:space="preserve">أهل </w:t>
      </w:r>
      <w:r w:rsidR="006930E2">
        <w:rPr>
          <w:rFonts w:ascii="Simplified Arabic" w:hAnsi="Simplified Arabic" w:cs="Simplified Arabic"/>
          <w:sz w:val="28"/>
          <w:szCs w:val="28"/>
          <w:rtl/>
        </w:rPr>
        <w:t xml:space="preserve">السنّة </w:t>
      </w:r>
      <w:r w:rsidRPr="00FC5586">
        <w:rPr>
          <w:rFonts w:ascii="Simplified Arabic" w:hAnsi="Simplified Arabic" w:cs="Simplified Arabic"/>
          <w:sz w:val="28"/>
          <w:szCs w:val="28"/>
          <w:rtl/>
        </w:rPr>
        <w:t xml:space="preserve">والجماعة الناجية - في مسائل الإيمان والكفر، فلا يكفّرون إلاّ من يستحق الكفر بضوابطه الرصينة، ولا يسوون بين الجاحد المنكر والمقر المعتقد فيكفّرون كليهما بالعمل الظاهر دون التثبت من سلامة العقد والقلب، وهذه من حِكمَ الشريعة الباهرة التي خصّ الله تعالى بها </w:t>
      </w:r>
      <w:r w:rsidR="00455953">
        <w:rPr>
          <w:rFonts w:ascii="Simplified Arabic" w:hAnsi="Simplified Arabic" w:cs="Simplified Arabic"/>
          <w:sz w:val="28"/>
          <w:szCs w:val="28"/>
          <w:rtl/>
        </w:rPr>
        <w:t xml:space="preserve">أهل </w:t>
      </w:r>
      <w:r w:rsidRPr="00FC5586">
        <w:rPr>
          <w:rFonts w:ascii="Simplified Arabic" w:hAnsi="Simplified Arabic" w:cs="Simplified Arabic"/>
          <w:sz w:val="28"/>
          <w:szCs w:val="28"/>
          <w:rtl/>
        </w:rPr>
        <w:t xml:space="preserve">الفقه في الدين، </w:t>
      </w:r>
      <w:r w:rsidR="00455953">
        <w:rPr>
          <w:rFonts w:ascii="Simplified Arabic" w:hAnsi="Simplified Arabic" w:cs="Simplified Arabic"/>
          <w:sz w:val="28"/>
          <w:szCs w:val="28"/>
          <w:rtl/>
        </w:rPr>
        <w:t xml:space="preserve">أهل </w:t>
      </w:r>
      <w:r w:rsidR="006930E2">
        <w:rPr>
          <w:rFonts w:ascii="Simplified Arabic" w:hAnsi="Simplified Arabic" w:cs="Simplified Arabic"/>
          <w:sz w:val="28"/>
          <w:szCs w:val="28"/>
          <w:rtl/>
        </w:rPr>
        <w:t xml:space="preserve">السنّة </w:t>
      </w:r>
      <w:r w:rsidRPr="00FC5586">
        <w:rPr>
          <w:rFonts w:ascii="Simplified Arabic" w:hAnsi="Simplified Arabic" w:cs="Simplified Arabic"/>
          <w:sz w:val="28"/>
          <w:szCs w:val="28"/>
          <w:rtl/>
        </w:rPr>
        <w:t xml:space="preserve">والجماعة الناجية، ومن يرد الله به خيراً يفقهه في الدين، </w:t>
      </w:r>
    </w:p>
    <w:p w14:paraId="20834B6A" w14:textId="77777777" w:rsidR="0009781D" w:rsidRPr="00FC5586" w:rsidRDefault="0009781D" w:rsidP="0009781D">
      <w:pPr>
        <w:bidi/>
        <w:jc w:val="both"/>
        <w:rPr>
          <w:rFonts w:ascii="Simplified Arabic" w:hAnsi="Simplified Arabic" w:cs="Simplified Arabic"/>
          <w:sz w:val="28"/>
          <w:szCs w:val="28"/>
          <w:rtl/>
        </w:rPr>
      </w:pPr>
      <w:r w:rsidRPr="00FC5586">
        <w:rPr>
          <w:rFonts w:ascii="Simplified Arabic" w:hAnsi="Simplified Arabic" w:cs="Simplified Arabic"/>
          <w:b/>
          <w:bCs/>
          <w:sz w:val="28"/>
          <w:szCs w:val="28"/>
          <w:u w:val="single"/>
          <w:rtl/>
        </w:rPr>
        <w:t>[21] من قواعد الشريعة العامة التي تتعلق بضبط مسائل وأحكام الإيمان والكفر</w:t>
      </w:r>
      <w:r w:rsidRPr="00FC5586">
        <w:rPr>
          <w:rFonts w:ascii="Simplified Arabic" w:hAnsi="Simplified Arabic" w:cs="Simplified Arabic"/>
          <w:sz w:val="28"/>
          <w:szCs w:val="28"/>
          <w:rtl/>
        </w:rPr>
        <w:t xml:space="preserve">: (قاعدة: مـن تشهـد بالشهادتـين حُكـم لـه بالإسـلام الظاهـر والله يتـولى السرائـر) ودليل ذلك ما أخرجه مسلم عن المقداد رضي الله عنه أنه قال يا رسول الله أرأيت إن لقيت رجلاً من الكفار فقاتلني فضرب إحدى يدي بالسيف فقطعها ثم لاذ منى بشجرة فلمّا أهويت لأقتله قال لا إله إلاّ الله، </w:t>
      </w:r>
      <w:proofErr w:type="spellStart"/>
      <w:r w:rsidRPr="00FC5586">
        <w:rPr>
          <w:rFonts w:ascii="Simplified Arabic" w:hAnsi="Simplified Arabic" w:cs="Simplified Arabic"/>
          <w:sz w:val="28"/>
          <w:szCs w:val="28"/>
          <w:rtl/>
        </w:rPr>
        <w:t>أفأقتله</w:t>
      </w:r>
      <w:proofErr w:type="spellEnd"/>
      <w:r w:rsidRPr="00FC5586">
        <w:rPr>
          <w:rFonts w:ascii="Simplified Arabic" w:hAnsi="Simplified Arabic" w:cs="Simplified Arabic"/>
          <w:sz w:val="28"/>
          <w:szCs w:val="28"/>
          <w:rtl/>
        </w:rPr>
        <w:t xml:space="preserve"> يا رسول الله بعد أن قالها ؟ قال رسول الله صلى الله عليه وسلم: ((لا تقتله فإن قتلته فإنه بمنزلتك قبل أن تقتله وإنك بمنزلته قبل أن </w:t>
      </w:r>
      <w:r w:rsidRPr="00FC5586">
        <w:rPr>
          <w:rFonts w:ascii="Simplified Arabic" w:hAnsi="Simplified Arabic" w:cs="Simplified Arabic"/>
          <w:sz w:val="28"/>
          <w:szCs w:val="28"/>
          <w:rtl/>
        </w:rPr>
        <w:lastRenderedPageBreak/>
        <w:t xml:space="preserve">يقول كلمته التي قال)) [أخرجه مسلم]، صورة الحديث تدل يقيناً على أنّ هذا الرجل ما قال (لا إله إلا الله) إلاّ تقية وهرباً من القتل، ومع ذلك أمر النبي صلى الله عليه وسلم المقداد رضي الله عنه أن لا يقتله بل وأخبر بأنه إن قتله فقد قتل مسلماً، </w:t>
      </w:r>
    </w:p>
    <w:p w14:paraId="67F0F07B" w14:textId="77777777" w:rsidR="0009781D" w:rsidRPr="00FC5586" w:rsidRDefault="0009781D" w:rsidP="0009781D">
      <w:pPr>
        <w:bidi/>
        <w:jc w:val="both"/>
        <w:rPr>
          <w:rFonts w:ascii="Simplified Arabic" w:hAnsi="Simplified Arabic" w:cs="Simplified Arabic"/>
          <w:sz w:val="28"/>
          <w:szCs w:val="28"/>
          <w:rtl/>
        </w:rPr>
      </w:pPr>
      <w:r w:rsidRPr="00FC5586">
        <w:rPr>
          <w:rFonts w:ascii="Simplified Arabic" w:hAnsi="Simplified Arabic" w:cs="Simplified Arabic"/>
          <w:b/>
          <w:bCs/>
          <w:sz w:val="28"/>
          <w:szCs w:val="28"/>
          <w:u w:val="single"/>
          <w:rtl/>
        </w:rPr>
        <w:t>[22] من قواعد الشريعة العامة التي تتعلق بضبط مسائل وأحكام الإيمان والكفر</w:t>
      </w:r>
      <w:r w:rsidRPr="00FC5586">
        <w:rPr>
          <w:rFonts w:ascii="Simplified Arabic" w:hAnsi="Simplified Arabic" w:cs="Simplified Arabic"/>
          <w:sz w:val="28"/>
          <w:szCs w:val="28"/>
          <w:rtl/>
        </w:rPr>
        <w:t xml:space="preserve">: (قاعدة: من مات على التوحيد استوجب وعد الله تعالى الجنة وإن دخل النار عُذّب فيها بقدر ذنوبه إلاّ أنه لا يخلد فيها خلود الجاحدين ومآله إلى الجنة برحمة الله تعالى ووعده إنه لا يخلف الميعاد، ودليل </w:t>
      </w:r>
      <w:r w:rsidRPr="00FC5586">
        <w:rPr>
          <w:rFonts w:ascii="Simplified Arabic" w:hAnsi="Simplified Arabic" w:cs="Simplified Arabic"/>
          <w:sz w:val="28"/>
          <w:szCs w:val="28"/>
          <w:rtl/>
        </w:rPr>
        <w:tab/>
        <w:t xml:space="preserve">ذلك ما جاء في حديث الشفاعة، وفيه: ((ثم أعود في الرابعة فأحمده بتلك ثم أخِرّ له ساجداً فيقال يا محمد ارفع رأسك وقل يُسمع وسل تُعط واشفع تشفع فأقول يا رب </w:t>
      </w:r>
      <w:proofErr w:type="spellStart"/>
      <w:r w:rsidRPr="00FC5586">
        <w:rPr>
          <w:rFonts w:ascii="Simplified Arabic" w:hAnsi="Simplified Arabic" w:cs="Simplified Arabic"/>
          <w:sz w:val="28"/>
          <w:szCs w:val="28"/>
          <w:rtl/>
        </w:rPr>
        <w:t>إئذن</w:t>
      </w:r>
      <w:proofErr w:type="spellEnd"/>
      <w:r w:rsidRPr="00FC5586">
        <w:rPr>
          <w:rFonts w:ascii="Simplified Arabic" w:hAnsi="Simplified Arabic" w:cs="Simplified Arabic"/>
          <w:sz w:val="28"/>
          <w:szCs w:val="28"/>
          <w:rtl/>
        </w:rPr>
        <w:t xml:space="preserve"> لي فيمن قال لا إله إلاّ الله فيقول: وعزتي وجلالي وكبريائي وعظمتي لأخرجن منها من قال لا إله إلاّ الله)) [متفق عليه]، </w:t>
      </w:r>
    </w:p>
    <w:p w14:paraId="214689C2" w14:textId="77777777" w:rsidR="0009781D" w:rsidRPr="00FC5586" w:rsidRDefault="0009781D" w:rsidP="0009781D">
      <w:pPr>
        <w:bidi/>
        <w:jc w:val="both"/>
        <w:rPr>
          <w:rFonts w:ascii="Simplified Arabic" w:hAnsi="Simplified Arabic" w:cs="Simplified Arabic"/>
          <w:sz w:val="28"/>
          <w:szCs w:val="28"/>
          <w:rtl/>
        </w:rPr>
      </w:pPr>
      <w:r w:rsidRPr="00FC5586">
        <w:rPr>
          <w:rFonts w:ascii="Simplified Arabic" w:hAnsi="Simplified Arabic" w:cs="Simplified Arabic"/>
          <w:b/>
          <w:bCs/>
          <w:sz w:val="28"/>
          <w:szCs w:val="28"/>
          <w:u w:val="single"/>
          <w:rtl/>
        </w:rPr>
        <w:t>[23] من قواعد الشريعة العامة التي تتعلق بضبط مسائل وأحكام الإيمان والكفر:</w:t>
      </w:r>
      <w:r w:rsidRPr="00FC5586">
        <w:rPr>
          <w:rFonts w:ascii="Simplified Arabic" w:hAnsi="Simplified Arabic" w:cs="Simplified Arabic"/>
          <w:sz w:val="28"/>
          <w:szCs w:val="28"/>
          <w:rtl/>
        </w:rPr>
        <w:t xml:space="preserve"> (قاعدة: وجوب الاحتياط عند الحكـم علي أي مسلم بالكفر الاكبر، ووجوب ترجيـح جانب حسـن الظـن به وحمل المحتمـلات قـدر المستطـاع لصالحـه)، </w:t>
      </w:r>
      <w:r w:rsidRPr="00FC5586">
        <w:rPr>
          <w:rFonts w:ascii="Simplified Arabic" w:hAnsi="Simplified Arabic" w:cs="Simplified Arabic"/>
          <w:sz w:val="28"/>
          <w:szCs w:val="28"/>
          <w:rtl/>
          <w:lang w:bidi="ar-KW"/>
        </w:rPr>
        <w:t>إذ التكفير حكم شرعي، مرده إلى الله ورسوله، فكما أن التحليل والتحريم والإيجاب إلى الله ورسوله، فكذلك التكفير، فلا يكفي في ذلك مجرد الشبهة والظن، لما يترتب على ذلك من الأحكام الخطيرة، من استحلال الدماء والأموال</w:t>
      </w:r>
      <w:r w:rsidRPr="00FC5586">
        <w:rPr>
          <w:rFonts w:ascii="Simplified Arabic" w:hAnsi="Simplified Arabic" w:cs="Simplified Arabic"/>
          <w:sz w:val="28"/>
          <w:szCs w:val="28"/>
          <w:rtl/>
        </w:rPr>
        <w:t xml:space="preserve"> والأعراض، وإذا كانت الحدود تدرأ بالشبهات، مع أن ما يترتب عليها أقل مما يترتب على التكفير، فالتكفير أولى أن يدرأ بالشبهات، ولذلك حذر النبي صلى الله عليه وسلم من الحكم بالتكفير على مسلم لم يبلغ حد الكفر الأكبر، فقال صلى الله عليه وسلم: ((أيما امرئ قال لأخيه: يا كافر، فقد باء بها أحدهما، إن كان كما قال وإلا رجعت عليه)) [متفق عليه]، </w:t>
      </w:r>
    </w:p>
    <w:p w14:paraId="2A1FA09C" w14:textId="77777777" w:rsidR="0009781D" w:rsidRPr="00FC5586" w:rsidRDefault="0009781D" w:rsidP="0009781D">
      <w:pPr>
        <w:bidi/>
        <w:jc w:val="both"/>
        <w:rPr>
          <w:rFonts w:ascii="Simplified Arabic" w:hAnsi="Simplified Arabic" w:cs="Simplified Arabic"/>
          <w:sz w:val="28"/>
          <w:szCs w:val="28"/>
          <w:rtl/>
        </w:rPr>
      </w:pPr>
      <w:r w:rsidRPr="00FC5586">
        <w:rPr>
          <w:rFonts w:ascii="Simplified Arabic" w:hAnsi="Simplified Arabic" w:cs="Simplified Arabic"/>
          <w:b/>
          <w:bCs/>
          <w:sz w:val="28"/>
          <w:szCs w:val="28"/>
          <w:u w:val="single"/>
          <w:rtl/>
        </w:rPr>
        <w:t>[24] من قواعد الشريعة العامة التي تتعلق بضبط مسائل وأحكام الإيمان والكفر</w:t>
      </w:r>
      <w:r w:rsidRPr="00FC5586">
        <w:rPr>
          <w:rFonts w:ascii="Simplified Arabic" w:hAnsi="Simplified Arabic" w:cs="Simplified Arabic"/>
          <w:sz w:val="28"/>
          <w:szCs w:val="28"/>
          <w:rtl/>
        </w:rPr>
        <w:t xml:space="preserve">: (لا يجــوز تكفيــر المسلــم بالأمــور المحتملــة للكفــر وغيــره)، والأمـور المحتملة للكفـر وغيـره: هي تلك الأقوال والأفعال التي لا تدل على الكفر صراحة، ولكنها تحتمل الكفر وغيره، ومثال ذلك السجود فإنه قد يكون بقصد العبادة لمن يعتقد فيه صفات الربوبية والإلهية، وهذا صرفه لله وحده عبادة وتوحيد وصرفه لغير الله كفر وشرك أكبر، وقد يكون السجود بقصد التكريم والتعظيم كالسجود للأنبياء والملوك والعلماء، وهذا كان جائزاً في شرع من قبلنا ثم حرّم في شرعنا فمن أتى به فقد أتى بمعصية ولم يأت بما هو كفر أكبر مخرج من الملة، وهذه الأمور المحتملة لا يجوز تكفير فاعلها حتى نتبين قصد فاعلها، </w:t>
      </w:r>
    </w:p>
    <w:p w14:paraId="1A613EF1" w14:textId="3E6E70AA" w:rsidR="0009781D" w:rsidRPr="00FC5586" w:rsidRDefault="0009781D" w:rsidP="0009781D">
      <w:pPr>
        <w:bidi/>
        <w:jc w:val="both"/>
        <w:rPr>
          <w:rFonts w:ascii="Simplified Arabic" w:hAnsi="Simplified Arabic" w:cs="Simplified Arabic"/>
          <w:sz w:val="28"/>
          <w:szCs w:val="28"/>
          <w:rtl/>
        </w:rPr>
      </w:pPr>
      <w:r w:rsidRPr="00FC5586">
        <w:rPr>
          <w:rFonts w:ascii="Simplified Arabic" w:hAnsi="Simplified Arabic" w:cs="Simplified Arabic"/>
          <w:b/>
          <w:bCs/>
          <w:sz w:val="28"/>
          <w:szCs w:val="28"/>
          <w:u w:val="single"/>
          <w:rtl/>
        </w:rPr>
        <w:lastRenderedPageBreak/>
        <w:t>[25] من قواعد الشريعة العامة التي تتعلق بضبط مسائل وأحكام الإيمان والكفر</w:t>
      </w:r>
      <w:r w:rsidRPr="00FC5586">
        <w:rPr>
          <w:rFonts w:ascii="Simplified Arabic" w:hAnsi="Simplified Arabic" w:cs="Simplified Arabic"/>
          <w:sz w:val="28"/>
          <w:szCs w:val="28"/>
          <w:rtl/>
        </w:rPr>
        <w:t xml:space="preserve">: (الأعذار الشرعية التي تمنع مـن تكفيــر المسلــم المتلبــس بالكفر الأكبر، كثيرة منها: العذر بالجهل، والعذر بالخطأ، والعذر بالتأويل، والعذر بالإكراه، فإنه إذا كانت رحمة الله تعالى اقتضت أنّ الكفار لا يُحاسبون على كفرهم ما لم تقع عليهم الحُجة </w:t>
      </w:r>
      <w:proofErr w:type="spellStart"/>
      <w:r w:rsidRPr="00FC5586">
        <w:rPr>
          <w:rFonts w:ascii="Simplified Arabic" w:hAnsi="Simplified Arabic" w:cs="Simplified Arabic"/>
          <w:sz w:val="28"/>
          <w:szCs w:val="28"/>
          <w:rtl/>
        </w:rPr>
        <w:t>الرسالية</w:t>
      </w:r>
      <w:proofErr w:type="spellEnd"/>
      <w:r w:rsidRPr="00FC5586">
        <w:rPr>
          <w:rFonts w:ascii="Simplified Arabic" w:hAnsi="Simplified Arabic" w:cs="Simplified Arabic"/>
          <w:sz w:val="28"/>
          <w:szCs w:val="28"/>
          <w:rtl/>
        </w:rPr>
        <w:t xml:space="preserve"> بأن تأتيهم نذارة أو يسمعوا برسول، لقوله تعالى {وَمَا كُنَّا مُعَذِّبِينَ حَتَّى نَبْعَثَ رَسُولًا} [الإسراء: 15]، </w:t>
      </w:r>
      <w:r w:rsidRPr="00FC5586">
        <w:rPr>
          <w:rFonts w:ascii="Simplified Arabic" w:hAnsi="Simplified Arabic" w:cs="Simplified Arabic"/>
          <w:sz w:val="28"/>
          <w:szCs w:val="28"/>
          <w:rtl/>
          <w:lang w:bidi="ar-KW"/>
        </w:rPr>
        <w:t xml:space="preserve">وقوله </w:t>
      </w:r>
      <w:r w:rsidRPr="00FC5586">
        <w:rPr>
          <w:rFonts w:ascii="Simplified Arabic" w:hAnsi="Simplified Arabic" w:cs="Simplified Arabic"/>
          <w:sz w:val="28"/>
          <w:szCs w:val="28"/>
          <w:rtl/>
        </w:rPr>
        <w:t xml:space="preserve">صلى الله عليه وسلم: ((ولا أحد أحب إليه العذر من الله ومن أجل ذلـك بعـث المبشريـن والمنذريـن)) [البخاري ح/7416]، والأدلة على العذر بالجهل كثيرة جداً لا فرق في ذلك بين أصول وفروع ولا بين اعتقادات وعمليات، فكل مؤمن لم تبلغه الحُجة </w:t>
      </w:r>
      <w:proofErr w:type="spellStart"/>
      <w:r w:rsidRPr="00FC5586">
        <w:rPr>
          <w:rFonts w:ascii="Simplified Arabic" w:hAnsi="Simplified Arabic" w:cs="Simplified Arabic"/>
          <w:sz w:val="28"/>
          <w:szCs w:val="28"/>
          <w:rtl/>
        </w:rPr>
        <w:t>الرسالية</w:t>
      </w:r>
      <w:proofErr w:type="spellEnd"/>
      <w:r w:rsidRPr="00FC5586">
        <w:rPr>
          <w:rFonts w:ascii="Simplified Arabic" w:hAnsi="Simplified Arabic" w:cs="Simplified Arabic"/>
          <w:sz w:val="28"/>
          <w:szCs w:val="28"/>
          <w:rtl/>
        </w:rPr>
        <w:t xml:space="preserve"> في أمر ما فتلبس بالكفر فيه فلا يوصف بالكفر الأكبر، وليس معنى ذلك أنه قد سقط عنه الإثم أو العقوبة فالعذر بالجهل يمنع فقط من تكفيره، ولكن إذا ثبت تقصيره في طلب العلم وكان العلم ميسراً عنده بحيث كان متمكناً من طلبه، فهذا يأثم ويعّذر، ولكن لا يوصف بالكفر المخرج من الملة حتى تقوم عليه الحُجة </w:t>
      </w:r>
      <w:proofErr w:type="spellStart"/>
      <w:r w:rsidRPr="00FC5586">
        <w:rPr>
          <w:rFonts w:ascii="Simplified Arabic" w:hAnsi="Simplified Arabic" w:cs="Simplified Arabic"/>
          <w:sz w:val="28"/>
          <w:szCs w:val="28"/>
          <w:rtl/>
        </w:rPr>
        <w:t>الرسالية</w:t>
      </w:r>
      <w:proofErr w:type="spellEnd"/>
      <w:r w:rsidRPr="00FC5586">
        <w:rPr>
          <w:rFonts w:ascii="Simplified Arabic" w:hAnsi="Simplified Arabic" w:cs="Simplified Arabic"/>
          <w:sz w:val="28"/>
          <w:szCs w:val="28"/>
          <w:rtl/>
        </w:rPr>
        <w:t xml:space="preserve"> بالعلم وتستوفي كافة شروطها الشرعية التي قررها علماء الشرع الحنيف، </w:t>
      </w:r>
      <w:r w:rsidRPr="00FC5586">
        <w:rPr>
          <w:rFonts w:ascii="Simplified Arabic" w:hAnsi="Simplified Arabic" w:cs="Simplified Arabic"/>
          <w:b/>
          <w:bCs/>
          <w:sz w:val="28"/>
          <w:szCs w:val="28"/>
          <w:u w:val="single"/>
          <w:rtl/>
          <w:lang w:bidi="ar-KW"/>
        </w:rPr>
        <w:t>والعــذر بالتأويـل مانــع مـن تكفيــر المسلــم المتلبــس بالكفــر</w:t>
      </w:r>
      <w:r w:rsidRPr="00FC5586">
        <w:rPr>
          <w:rFonts w:ascii="Simplified Arabic" w:hAnsi="Simplified Arabic" w:cs="Simplified Arabic"/>
          <w:sz w:val="28"/>
          <w:szCs w:val="28"/>
          <w:rtl/>
          <w:lang w:bidi="ar-KW"/>
        </w:rPr>
        <w:t xml:space="preserve">، بشرط ان يكون </w:t>
      </w:r>
      <w:r w:rsidRPr="00FC5586">
        <w:rPr>
          <w:rFonts w:ascii="Simplified Arabic" w:hAnsi="Simplified Arabic" w:cs="Simplified Arabic"/>
          <w:sz w:val="28"/>
          <w:szCs w:val="28"/>
          <w:rtl/>
        </w:rPr>
        <w:t>منشأه من القصور في فهم الأدلة دون تعمد المخالفة الشرعية، وكان القصد منه موافقة الشريعة لا تكذيبها ولا تعطيلها، وكان له وجه مستساغ وإن كان فهمه خطأ فهذا يُعذر صاحبه إن تلبس بالكفر فلا يكفر حتى تُقام عليه الحُجة التي يكفر تاركها ومثالها غالب الفرق الضالة الداخلة في إطار أمة الإسلام دون الغلاة منهم،</w:t>
      </w:r>
      <w:r w:rsidRPr="00FC5586">
        <w:rPr>
          <w:rFonts w:ascii="Simplified Arabic" w:hAnsi="Simplified Arabic" w:cs="Simplified Arabic"/>
          <w:sz w:val="28"/>
          <w:szCs w:val="28"/>
          <w:rtl/>
          <w:lang w:bidi="ar-KW"/>
        </w:rPr>
        <w:t xml:space="preserve"> أما إن كان قصد المتأول </w:t>
      </w:r>
      <w:r w:rsidRPr="00FC5586">
        <w:rPr>
          <w:rFonts w:ascii="Simplified Arabic" w:hAnsi="Simplified Arabic" w:cs="Simplified Arabic"/>
          <w:sz w:val="28"/>
          <w:szCs w:val="28"/>
          <w:rtl/>
        </w:rPr>
        <w:t>التلاعب بالشريعة، وليس له وجه مستساغ في الشرع فهذا لا يُعذر به صاحبه البتة، ومثاله تأويل القرامطة والباطنية أصحاب الأقوال المكفرة التي لا وجه مستساغ لها في الشرع، والعذر إنما يكون في التأويل المستساغ، وقد تضافرت الأدلة على عذر المتأول من كتاب الله عز وجل ومن سنّة النبي صلى الله عليه وسلم، ومن ذلك قوله تعالى {وَلَيْسَ عَلَيْكُمْ جُنَاحٌ فِيمَا أَخْطَأْتُمْ بِهِ وَلَكِنْ مَا تَعَمَّدَتْ قُلُوبُكُمْ}</w:t>
      </w:r>
      <w:r w:rsidRPr="00FC5586">
        <w:rPr>
          <w:rFonts w:ascii="Simplified Arabic" w:hAnsi="Simplified Arabic" w:cs="Simplified Arabic"/>
          <w:sz w:val="28"/>
          <w:szCs w:val="28"/>
          <w:rtl/>
          <w:lang w:bidi="ar-KW"/>
        </w:rPr>
        <w:t xml:space="preserve"> </w:t>
      </w:r>
      <w:r w:rsidRPr="00FC5586">
        <w:rPr>
          <w:rFonts w:ascii="Simplified Arabic" w:hAnsi="Simplified Arabic" w:cs="Simplified Arabic"/>
          <w:sz w:val="28"/>
          <w:szCs w:val="28"/>
          <w:rtl/>
        </w:rPr>
        <w:t xml:space="preserve">[الأحزاب: 5]، وقوله تعالى وهو يأمر المؤمنين بهذا الدعاء {رَبَّنَا لَا تُؤَاخِذْنَا إِنْ نَسِينَا أَوْ أَخْطَأْنَا} [البقرة: 286] وجاء في صحيح مسلم في تفسير الآية أن الله تعالى قال (قد فعلت) [صحيح مسلم]، فهذه الرحمة تتناول إن شاء الله تعالى </w:t>
      </w:r>
      <w:r w:rsidR="00455953">
        <w:rPr>
          <w:rFonts w:ascii="Simplified Arabic" w:hAnsi="Simplified Arabic" w:cs="Simplified Arabic"/>
          <w:sz w:val="28"/>
          <w:szCs w:val="28"/>
          <w:rtl/>
        </w:rPr>
        <w:t xml:space="preserve">أهل </w:t>
      </w:r>
      <w:r w:rsidRPr="00FC5586">
        <w:rPr>
          <w:rFonts w:ascii="Simplified Arabic" w:hAnsi="Simplified Arabic" w:cs="Simplified Arabic"/>
          <w:sz w:val="28"/>
          <w:szCs w:val="28"/>
          <w:rtl/>
        </w:rPr>
        <w:t xml:space="preserve">التأويل لأنهم داخلون في الخطأ وعدم تعمد المخالفة، وعلى ذلك فإن العذر بالجهل والعذر بالتأويل والعذر بالإكراه جميعها أعذار شرعية تمنع مـن تكفيــر المسلــم المتلبــس بالكفر الأكبر، فلا يكفر حتى تقوم عليه الحجة الشرعية بذلك، </w:t>
      </w:r>
    </w:p>
    <w:p w14:paraId="1FB854DB" w14:textId="44985F18" w:rsidR="0009781D" w:rsidRPr="00FC5586" w:rsidRDefault="0009781D" w:rsidP="0009781D">
      <w:pPr>
        <w:bidi/>
        <w:jc w:val="both"/>
        <w:rPr>
          <w:rFonts w:ascii="Simplified Arabic" w:hAnsi="Simplified Arabic" w:cs="Simplified Arabic"/>
          <w:sz w:val="28"/>
          <w:szCs w:val="28"/>
          <w:rtl/>
        </w:rPr>
      </w:pPr>
      <w:r w:rsidRPr="00FC5586">
        <w:rPr>
          <w:rFonts w:ascii="Simplified Arabic" w:hAnsi="Simplified Arabic" w:cs="Simplified Arabic"/>
          <w:b/>
          <w:bCs/>
          <w:sz w:val="28"/>
          <w:szCs w:val="28"/>
          <w:u w:val="single"/>
          <w:rtl/>
        </w:rPr>
        <w:t>[26] من قواعد الشريعة العامة التي تتعلق بضبط مسائل وأحكام الإيمان والكفر</w:t>
      </w:r>
      <w:r w:rsidRPr="00FC5586">
        <w:rPr>
          <w:rFonts w:ascii="Simplified Arabic" w:hAnsi="Simplified Arabic" w:cs="Simplified Arabic"/>
          <w:sz w:val="28"/>
          <w:szCs w:val="28"/>
          <w:rtl/>
        </w:rPr>
        <w:t xml:space="preserve">: </w:t>
      </w:r>
      <w:r w:rsidRPr="00FC5586">
        <w:rPr>
          <w:rFonts w:ascii="Simplified Arabic" w:hAnsi="Simplified Arabic" w:cs="Simplified Arabic"/>
          <w:b/>
          <w:bCs/>
          <w:sz w:val="28"/>
          <w:szCs w:val="28"/>
          <w:rtl/>
        </w:rPr>
        <w:t>(قاعدة: المسلــم المتلبــس بالكفــر الأكبــر لا يكفـر حتى تقـوم عليه الحُجـة الشرعيـة)</w:t>
      </w:r>
      <w:r w:rsidRPr="00FC5586">
        <w:rPr>
          <w:rFonts w:ascii="Simplified Arabic" w:hAnsi="Simplified Arabic" w:cs="Simplified Arabic"/>
          <w:sz w:val="28"/>
          <w:szCs w:val="28"/>
          <w:rtl/>
        </w:rPr>
        <w:t xml:space="preserve">، وعلماء </w:t>
      </w:r>
      <w:r w:rsidR="00455953">
        <w:rPr>
          <w:rFonts w:ascii="Simplified Arabic" w:hAnsi="Simplified Arabic" w:cs="Simplified Arabic"/>
          <w:sz w:val="28"/>
          <w:szCs w:val="28"/>
          <w:rtl/>
        </w:rPr>
        <w:t xml:space="preserve">أهل </w:t>
      </w:r>
      <w:r w:rsidR="006930E2">
        <w:rPr>
          <w:rFonts w:ascii="Simplified Arabic" w:hAnsi="Simplified Arabic" w:cs="Simplified Arabic"/>
          <w:sz w:val="28"/>
          <w:szCs w:val="28"/>
          <w:rtl/>
        </w:rPr>
        <w:t xml:space="preserve">السنّة </w:t>
      </w:r>
      <w:r w:rsidRPr="00FC5586">
        <w:rPr>
          <w:rFonts w:ascii="Simplified Arabic" w:hAnsi="Simplified Arabic" w:cs="Simplified Arabic"/>
          <w:sz w:val="28"/>
          <w:szCs w:val="28"/>
          <w:rtl/>
        </w:rPr>
        <w:t xml:space="preserve">والجماعة </w:t>
      </w:r>
      <w:r w:rsidRPr="00FC5586">
        <w:rPr>
          <w:rFonts w:ascii="Simplified Arabic" w:hAnsi="Simplified Arabic" w:cs="Simplified Arabic"/>
          <w:sz w:val="28"/>
          <w:szCs w:val="28"/>
          <w:rtl/>
        </w:rPr>
        <w:lastRenderedPageBreak/>
        <w:t xml:space="preserve">متفقون على أن المسلم إذا وقع في الكفر أو الشرك لا يكفر حتى تقوم عليه الحُجة الشرعية بالكفر، أمّا قبل إقامة الحُجة فإنه لا يُحكم عليه بالكفر الاكبر والخروج من الملة، ولا يُخالف في هذه القاعدة إلاّ الخوارج والمعتزلة </w:t>
      </w:r>
      <w:proofErr w:type="spellStart"/>
      <w:r w:rsidRPr="00FC5586">
        <w:rPr>
          <w:rFonts w:ascii="Simplified Arabic" w:hAnsi="Simplified Arabic" w:cs="Simplified Arabic"/>
          <w:sz w:val="28"/>
          <w:szCs w:val="28"/>
          <w:rtl/>
        </w:rPr>
        <w:t>والحشوية</w:t>
      </w:r>
      <w:proofErr w:type="spellEnd"/>
      <w:r w:rsidRPr="00FC5586">
        <w:rPr>
          <w:rFonts w:ascii="Simplified Arabic" w:hAnsi="Simplified Arabic" w:cs="Simplified Arabic"/>
          <w:sz w:val="28"/>
          <w:szCs w:val="28"/>
          <w:rtl/>
        </w:rPr>
        <w:t xml:space="preserve"> </w:t>
      </w:r>
      <w:r w:rsidR="00455953">
        <w:rPr>
          <w:rFonts w:ascii="Simplified Arabic" w:hAnsi="Simplified Arabic" w:cs="Simplified Arabic"/>
          <w:sz w:val="28"/>
          <w:szCs w:val="28"/>
          <w:rtl/>
        </w:rPr>
        <w:t xml:space="preserve">أهل </w:t>
      </w:r>
      <w:r w:rsidRPr="00FC5586">
        <w:rPr>
          <w:rFonts w:ascii="Simplified Arabic" w:hAnsi="Simplified Arabic" w:cs="Simplified Arabic"/>
          <w:sz w:val="28"/>
          <w:szCs w:val="28"/>
          <w:rtl/>
        </w:rPr>
        <w:t xml:space="preserve">الغلو في مسائل التكفير، قال تعالى {وَمَا كَانَ اللَّهُ لِيُضِلَّ قَوْمًا بَعْدَ إِذْ هَدَاهُمْ حَتَّى يُبَيِّنَ لَهُمْ مَا يَتَّقُونَ} [التوبة: 115]، والآية تدل على أنّ الله لا يُؤاخذ عباده حتى يُبين لهم ما يأتون وما يذرون، وتقوم عليهم الحجة بذلك، </w:t>
      </w:r>
      <w:r w:rsidRPr="00FC5586">
        <w:rPr>
          <w:rFonts w:ascii="Simplified Arabic" w:hAnsi="Simplified Arabic" w:cs="Simplified Arabic"/>
          <w:b/>
          <w:bCs/>
          <w:sz w:val="28"/>
          <w:szCs w:val="28"/>
          <w:u w:val="single"/>
          <w:rtl/>
        </w:rPr>
        <w:t>ول</w:t>
      </w:r>
      <w:r w:rsidR="00455953">
        <w:rPr>
          <w:rFonts w:ascii="Simplified Arabic" w:hAnsi="Simplified Arabic" w:cs="Simplified Arabic"/>
          <w:b/>
          <w:bCs/>
          <w:sz w:val="28"/>
          <w:szCs w:val="28"/>
          <w:u w:val="single"/>
          <w:rtl/>
        </w:rPr>
        <w:t xml:space="preserve">أهل </w:t>
      </w:r>
      <w:r w:rsidRPr="00FC5586">
        <w:rPr>
          <w:rFonts w:ascii="Simplified Arabic" w:hAnsi="Simplified Arabic" w:cs="Simplified Arabic"/>
          <w:b/>
          <w:bCs/>
          <w:sz w:val="28"/>
          <w:szCs w:val="28"/>
          <w:u w:val="single"/>
          <w:rtl/>
        </w:rPr>
        <w:t xml:space="preserve">العلم في ضبط هذه القاعدة ثلاث ضوابط لا يسع جهلها وإلاّ آل الأمر إلى التعجل في تكفير </w:t>
      </w:r>
      <w:r w:rsidR="00455953">
        <w:rPr>
          <w:rFonts w:ascii="Simplified Arabic" w:hAnsi="Simplified Arabic" w:cs="Simplified Arabic"/>
          <w:b/>
          <w:bCs/>
          <w:sz w:val="28"/>
          <w:szCs w:val="28"/>
          <w:u w:val="single"/>
          <w:rtl/>
        </w:rPr>
        <w:t xml:space="preserve">أهل </w:t>
      </w:r>
      <w:r w:rsidRPr="00FC5586">
        <w:rPr>
          <w:rFonts w:ascii="Simplified Arabic" w:hAnsi="Simplified Arabic" w:cs="Simplified Arabic"/>
          <w:b/>
          <w:bCs/>
          <w:sz w:val="28"/>
          <w:szCs w:val="28"/>
          <w:u w:val="single"/>
          <w:rtl/>
        </w:rPr>
        <w:t>القبلة</w:t>
      </w:r>
      <w:r w:rsidRPr="00FC5586">
        <w:rPr>
          <w:rFonts w:ascii="Simplified Arabic" w:hAnsi="Simplified Arabic" w:cs="Simplified Arabic"/>
          <w:sz w:val="28"/>
          <w:szCs w:val="28"/>
          <w:rtl/>
        </w:rPr>
        <w:t xml:space="preserve">، وهذه الضوابط الثلاث تتمثل في: </w:t>
      </w:r>
      <w:r w:rsidRPr="00FC5586">
        <w:rPr>
          <w:rFonts w:ascii="Simplified Arabic" w:hAnsi="Simplified Arabic" w:cs="Simplified Arabic"/>
          <w:b/>
          <w:bCs/>
          <w:sz w:val="28"/>
          <w:szCs w:val="28"/>
          <w:u w:val="single"/>
          <w:rtl/>
        </w:rPr>
        <w:t>(الضابط الأول)</w:t>
      </w:r>
      <w:r w:rsidR="0012448F" w:rsidRPr="00FC5586">
        <w:rPr>
          <w:rFonts w:ascii="Simplified Arabic" w:hAnsi="Simplified Arabic" w:cs="Simplified Arabic"/>
          <w:b/>
          <w:bCs/>
          <w:sz w:val="28"/>
          <w:szCs w:val="28"/>
          <w:u w:val="single"/>
          <w:rtl/>
        </w:rPr>
        <w:t>:</w:t>
      </w:r>
      <w:r w:rsidRPr="00FC5586">
        <w:rPr>
          <w:rFonts w:ascii="Simplified Arabic" w:hAnsi="Simplified Arabic" w:cs="Simplified Arabic"/>
          <w:sz w:val="28"/>
          <w:szCs w:val="28"/>
          <w:rtl/>
        </w:rPr>
        <w:t xml:space="preserve"> الحُجة لا تكون معتبرة شرعاً حتى تستوفي كافة شروطها من جهات ثلاث، جهة صفة الحُجة، وجهة صفة من يُقيم الحُجة وجهة صفة إقامة الحُجة، </w:t>
      </w:r>
      <w:r w:rsidRPr="00FC5586">
        <w:rPr>
          <w:rFonts w:ascii="Simplified Arabic" w:hAnsi="Simplified Arabic" w:cs="Simplified Arabic"/>
          <w:b/>
          <w:bCs/>
          <w:sz w:val="28"/>
          <w:szCs w:val="28"/>
          <w:u w:val="single"/>
          <w:rtl/>
        </w:rPr>
        <w:t>و (الضابط الثاني)</w:t>
      </w:r>
      <w:r w:rsidR="0012448F" w:rsidRPr="00FC5586">
        <w:rPr>
          <w:rFonts w:ascii="Simplified Arabic" w:hAnsi="Simplified Arabic" w:cs="Simplified Arabic"/>
          <w:b/>
          <w:bCs/>
          <w:sz w:val="28"/>
          <w:szCs w:val="28"/>
          <w:u w:val="single"/>
          <w:rtl/>
        </w:rPr>
        <w:t>:</w:t>
      </w:r>
      <w:r w:rsidRPr="00FC5586">
        <w:rPr>
          <w:rFonts w:ascii="Simplified Arabic" w:hAnsi="Simplified Arabic" w:cs="Simplified Arabic"/>
          <w:sz w:val="28"/>
          <w:szCs w:val="28"/>
          <w:rtl/>
        </w:rPr>
        <w:t xml:space="preserve"> لا يكفر المسلم حتى تتوفر شروط تكفيره وتنتفي موانعه، </w:t>
      </w:r>
      <w:r w:rsidRPr="00FC5586">
        <w:rPr>
          <w:rFonts w:ascii="Simplified Arabic" w:hAnsi="Simplified Arabic" w:cs="Simplified Arabic"/>
          <w:b/>
          <w:bCs/>
          <w:sz w:val="28"/>
          <w:szCs w:val="28"/>
          <w:u w:val="single"/>
          <w:rtl/>
        </w:rPr>
        <w:t>و (الضابط الثالث)</w:t>
      </w:r>
      <w:r w:rsidR="0012448F" w:rsidRPr="00FC5586">
        <w:rPr>
          <w:rFonts w:ascii="Simplified Arabic" w:hAnsi="Simplified Arabic" w:cs="Simplified Arabic"/>
          <w:b/>
          <w:bCs/>
          <w:sz w:val="28"/>
          <w:szCs w:val="28"/>
          <w:u w:val="single"/>
          <w:rtl/>
        </w:rPr>
        <w:t>:</w:t>
      </w:r>
      <w:r w:rsidRPr="00FC5586">
        <w:rPr>
          <w:rFonts w:ascii="Simplified Arabic" w:hAnsi="Simplified Arabic" w:cs="Simplified Arabic"/>
          <w:sz w:val="28"/>
          <w:szCs w:val="28"/>
          <w:rtl/>
        </w:rPr>
        <w:t xml:space="preserve"> فإنه عند الاختلاف وتعارض الأدلة على تكفير المسلم يُرجح الجانب الذي فيه صالح المسلم لما فيه من السلامة والاحتياط والبعد عن خطر التكفير: وهذا الضابط هو من أهم ما يميز هل </w:t>
      </w:r>
      <w:r w:rsidR="006930E2">
        <w:rPr>
          <w:rFonts w:ascii="Simplified Arabic" w:hAnsi="Simplified Arabic" w:cs="Simplified Arabic"/>
          <w:sz w:val="28"/>
          <w:szCs w:val="28"/>
          <w:rtl/>
        </w:rPr>
        <w:t xml:space="preserve">السنّة </w:t>
      </w:r>
      <w:r w:rsidRPr="00FC5586">
        <w:rPr>
          <w:rFonts w:ascii="Simplified Arabic" w:hAnsi="Simplified Arabic" w:cs="Simplified Arabic"/>
          <w:sz w:val="28"/>
          <w:szCs w:val="28"/>
          <w:rtl/>
        </w:rPr>
        <w:t xml:space="preserve">والجماعة الذين لا يكفرون أحداً من </w:t>
      </w:r>
      <w:r w:rsidR="00455953">
        <w:rPr>
          <w:rFonts w:ascii="Simplified Arabic" w:hAnsi="Simplified Arabic" w:cs="Simplified Arabic"/>
          <w:sz w:val="28"/>
          <w:szCs w:val="28"/>
          <w:rtl/>
        </w:rPr>
        <w:t xml:space="preserve">أهل </w:t>
      </w:r>
      <w:r w:rsidRPr="00FC5586">
        <w:rPr>
          <w:rFonts w:ascii="Simplified Arabic" w:hAnsi="Simplified Arabic" w:cs="Simplified Arabic"/>
          <w:sz w:val="28"/>
          <w:szCs w:val="28"/>
          <w:rtl/>
        </w:rPr>
        <w:t xml:space="preserve">القبلة إلاّ من ثبت على تكفيره دليل صريح صحيح لا معارض له، فإن اختلفت فيه الأقوال فالأولى عدم تكفيره، لان الخطأ في ترك ألف كافر في الحياة خير من الخطأ في سفك دمٍ مسلم، </w:t>
      </w:r>
    </w:p>
    <w:p w14:paraId="7D9C1CF6" w14:textId="43F4D5B6" w:rsidR="0009781D" w:rsidRPr="00FC5586" w:rsidRDefault="0009781D" w:rsidP="0009781D">
      <w:pPr>
        <w:bidi/>
        <w:jc w:val="both"/>
        <w:rPr>
          <w:rFonts w:ascii="Simplified Arabic" w:hAnsi="Simplified Arabic" w:cs="Simplified Arabic"/>
          <w:sz w:val="28"/>
          <w:szCs w:val="28"/>
          <w:rtl/>
          <w:lang w:bidi="ar-KW"/>
        </w:rPr>
      </w:pPr>
      <w:r w:rsidRPr="00FC5586">
        <w:rPr>
          <w:rFonts w:ascii="Simplified Arabic" w:hAnsi="Simplified Arabic" w:cs="Simplified Arabic"/>
          <w:b/>
          <w:bCs/>
          <w:sz w:val="28"/>
          <w:szCs w:val="28"/>
          <w:u w:val="single"/>
          <w:rtl/>
        </w:rPr>
        <w:t>[27] من قواعد الشريعة العامة التي تتعلق بضبط مسائل وأحكام الإيمان والكفر:</w:t>
      </w:r>
      <w:r w:rsidRPr="00FC5586">
        <w:rPr>
          <w:rFonts w:ascii="Simplified Arabic" w:hAnsi="Simplified Arabic" w:cs="Simplified Arabic"/>
          <w:sz w:val="28"/>
          <w:szCs w:val="28"/>
          <w:rtl/>
        </w:rPr>
        <w:t xml:space="preserve"> </w:t>
      </w:r>
      <w:r w:rsidRPr="00FC5586">
        <w:rPr>
          <w:rFonts w:ascii="Simplified Arabic" w:hAnsi="Simplified Arabic" w:cs="Simplified Arabic"/>
          <w:b/>
          <w:bCs/>
          <w:sz w:val="28"/>
          <w:szCs w:val="28"/>
          <w:rtl/>
        </w:rPr>
        <w:t xml:space="preserve">(قاعدة: لا يجوز تكفير </w:t>
      </w:r>
      <w:r w:rsidR="00455953">
        <w:rPr>
          <w:rFonts w:ascii="Simplified Arabic" w:hAnsi="Simplified Arabic" w:cs="Simplified Arabic"/>
          <w:b/>
          <w:bCs/>
          <w:sz w:val="28"/>
          <w:szCs w:val="28"/>
          <w:rtl/>
        </w:rPr>
        <w:t xml:space="preserve">أهل </w:t>
      </w:r>
      <w:r w:rsidRPr="00FC5586">
        <w:rPr>
          <w:rFonts w:ascii="Simplified Arabic" w:hAnsi="Simplified Arabic" w:cs="Simplified Arabic"/>
          <w:b/>
          <w:bCs/>
          <w:sz w:val="28"/>
          <w:szCs w:val="28"/>
          <w:rtl/>
        </w:rPr>
        <w:t xml:space="preserve">البدع والفرق الضالة من </w:t>
      </w:r>
      <w:r w:rsidR="00455953">
        <w:rPr>
          <w:rFonts w:ascii="Simplified Arabic" w:hAnsi="Simplified Arabic" w:cs="Simplified Arabic"/>
          <w:b/>
          <w:bCs/>
          <w:sz w:val="28"/>
          <w:szCs w:val="28"/>
          <w:rtl/>
        </w:rPr>
        <w:t xml:space="preserve">أهل </w:t>
      </w:r>
      <w:r w:rsidRPr="00FC5586">
        <w:rPr>
          <w:rFonts w:ascii="Simplified Arabic" w:hAnsi="Simplified Arabic" w:cs="Simplified Arabic"/>
          <w:b/>
          <w:bCs/>
          <w:sz w:val="28"/>
          <w:szCs w:val="28"/>
          <w:rtl/>
        </w:rPr>
        <w:t xml:space="preserve">القبلة بإطلاق، وإنما تطبق عليهم قواعد التكفير التي قـال بهـا علماء </w:t>
      </w:r>
      <w:r w:rsidR="00455953">
        <w:rPr>
          <w:rFonts w:ascii="Simplified Arabic" w:hAnsi="Simplified Arabic" w:cs="Simplified Arabic"/>
          <w:b/>
          <w:bCs/>
          <w:sz w:val="28"/>
          <w:szCs w:val="28"/>
          <w:rtl/>
        </w:rPr>
        <w:t xml:space="preserve">أهل </w:t>
      </w:r>
      <w:r w:rsidR="006930E2">
        <w:rPr>
          <w:rFonts w:ascii="Simplified Arabic" w:hAnsi="Simplified Arabic" w:cs="Simplified Arabic"/>
          <w:b/>
          <w:bCs/>
          <w:sz w:val="28"/>
          <w:szCs w:val="28"/>
          <w:rtl/>
        </w:rPr>
        <w:t xml:space="preserve">السنّة </w:t>
      </w:r>
      <w:r w:rsidRPr="00FC5586">
        <w:rPr>
          <w:rFonts w:ascii="Simplified Arabic" w:hAnsi="Simplified Arabic" w:cs="Simplified Arabic"/>
          <w:b/>
          <w:bCs/>
          <w:sz w:val="28"/>
          <w:szCs w:val="28"/>
          <w:rtl/>
        </w:rPr>
        <w:t>والجماعة بعمـوم كل مسلـم</w:t>
      </w:r>
      <w:r w:rsidRPr="00FC5586">
        <w:rPr>
          <w:rFonts w:ascii="Simplified Arabic" w:hAnsi="Simplified Arabic" w:cs="Simplified Arabic"/>
          <w:sz w:val="28"/>
          <w:szCs w:val="28"/>
          <w:rtl/>
        </w:rPr>
        <w:t>)، ف</w:t>
      </w:r>
      <w:r w:rsidRPr="00FC5586">
        <w:rPr>
          <w:rFonts w:ascii="Simplified Arabic" w:hAnsi="Simplified Arabic" w:cs="Simplified Arabic"/>
          <w:sz w:val="28"/>
          <w:szCs w:val="28"/>
          <w:rtl/>
          <w:lang w:bidi="ar-KW"/>
        </w:rPr>
        <w:t xml:space="preserve">لا يجوز تكفير </w:t>
      </w:r>
      <w:r w:rsidR="00455953">
        <w:rPr>
          <w:rFonts w:ascii="Simplified Arabic" w:hAnsi="Simplified Arabic" w:cs="Simplified Arabic"/>
          <w:sz w:val="28"/>
          <w:szCs w:val="28"/>
          <w:rtl/>
          <w:lang w:bidi="ar-KW"/>
        </w:rPr>
        <w:t xml:space="preserve">أهل </w:t>
      </w:r>
      <w:r w:rsidRPr="00FC5586">
        <w:rPr>
          <w:rFonts w:ascii="Simplified Arabic" w:hAnsi="Simplified Arabic" w:cs="Simplified Arabic"/>
          <w:sz w:val="28"/>
          <w:szCs w:val="28"/>
          <w:rtl/>
          <w:lang w:bidi="ar-KW"/>
        </w:rPr>
        <w:t xml:space="preserve">الفرق الضالة من المسلمين: إذ التكفير حكم شرعي، مرده إلى الله ورسوله، فلا يكفي فيه الشبهة والظن، لما يترتب على ذلك من الأحكام الخطيرة، من استحلال الدماء والأموال والأعراض، وإذا كانت الحدود تدرأ بالشبهات، مع أن ما يترتب عليها أقل مما يترتب على التكفير، فالتكفير أولى أن يدرأ بالشبهات وليس معنى ما جاء في حديث الافتراق ((كلها في النار إلا واحدة)) أن نحكم عليها بأنها في النار، ولكن معناه أنها لبدعتها وضلالها تستحق الوعيد بالنار كما أن مرتكب الكبائر يستحق الوعيد بالنار وهو مسلم له اسم الإسلام وحكمه، وهذه الفرق الضالة ضلت الطريق في بعض جوانب الدين فاستحقت لذلك الوعيد بالنار، وهي إلى مشيئة الله، إن شاء غفر، وإن شاء عذب، ولكن مآلها جميعها إلى رحمة الله وجنته لما أتت به وحافظت عليه من شهادة التوحيد، والإيمان المجمل بالإسلام، ولا يجوز تكفير تلك الفرق بإطلاق، ولا يجوز إخراج آحاد المسلمين من الإسلام إلا باستيفاء شروط التكفير وموانعه تامة </w:t>
      </w:r>
      <w:proofErr w:type="spellStart"/>
      <w:r w:rsidRPr="00FC5586">
        <w:rPr>
          <w:rFonts w:ascii="Simplified Arabic" w:hAnsi="Simplified Arabic" w:cs="Simplified Arabic"/>
          <w:sz w:val="28"/>
          <w:szCs w:val="28"/>
          <w:rtl/>
          <w:lang w:bidi="ar-KW"/>
        </w:rPr>
        <w:t>تامة</w:t>
      </w:r>
      <w:proofErr w:type="spellEnd"/>
      <w:r w:rsidRPr="00FC5586">
        <w:rPr>
          <w:rFonts w:ascii="Simplified Arabic" w:hAnsi="Simplified Arabic" w:cs="Simplified Arabic"/>
          <w:sz w:val="28"/>
          <w:szCs w:val="28"/>
          <w:rtl/>
          <w:lang w:bidi="ar-KW"/>
        </w:rPr>
        <w:t xml:space="preserve">، وقد حبا الله تعالى </w:t>
      </w:r>
      <w:r w:rsidR="00455953">
        <w:rPr>
          <w:rFonts w:ascii="Simplified Arabic" w:hAnsi="Simplified Arabic" w:cs="Simplified Arabic"/>
          <w:sz w:val="28"/>
          <w:szCs w:val="28"/>
          <w:rtl/>
          <w:lang w:bidi="ar-KW"/>
        </w:rPr>
        <w:t xml:space="preserve">أهل </w:t>
      </w:r>
      <w:r w:rsidRPr="00FC5586">
        <w:rPr>
          <w:rFonts w:ascii="Simplified Arabic" w:hAnsi="Simplified Arabic" w:cs="Simplified Arabic"/>
          <w:sz w:val="28"/>
          <w:szCs w:val="28"/>
          <w:rtl/>
          <w:lang w:bidi="ar-KW"/>
        </w:rPr>
        <w:t>العلم والفقه في الدين بقواعد تجعلهم يفرقون ما بين البدعة والكفر، ف</w:t>
      </w:r>
      <w:r w:rsidR="00455953">
        <w:rPr>
          <w:rFonts w:ascii="Simplified Arabic" w:hAnsi="Simplified Arabic" w:cs="Simplified Arabic"/>
          <w:sz w:val="28"/>
          <w:szCs w:val="28"/>
          <w:rtl/>
          <w:lang w:bidi="ar-KW"/>
        </w:rPr>
        <w:t xml:space="preserve">أهل </w:t>
      </w:r>
      <w:r w:rsidRPr="00FC5586">
        <w:rPr>
          <w:rFonts w:ascii="Simplified Arabic" w:hAnsi="Simplified Arabic" w:cs="Simplified Arabic"/>
          <w:sz w:val="28"/>
          <w:szCs w:val="28"/>
          <w:rtl/>
          <w:lang w:bidi="ar-KW"/>
        </w:rPr>
        <w:t xml:space="preserve">البدع </w:t>
      </w:r>
      <w:r w:rsidRPr="00FC5586">
        <w:rPr>
          <w:rFonts w:ascii="Simplified Arabic" w:hAnsi="Simplified Arabic" w:cs="Simplified Arabic"/>
          <w:sz w:val="28"/>
          <w:szCs w:val="28"/>
          <w:rtl/>
          <w:lang w:bidi="ar-KW"/>
        </w:rPr>
        <w:lastRenderedPageBreak/>
        <w:t>مسلمون لا نكفرهم ببدعة ولا خطأ ولا جهل ولا تأويل ولا ذنب حتى ينكر معلوما من الدين بالضرورة وتقوم عليه الحجة الشرعية التامة المستوفية لشروطها وموانعها بذلك،</w:t>
      </w:r>
    </w:p>
    <w:p w14:paraId="11E6506D" w14:textId="1827052D" w:rsidR="008E504E" w:rsidRPr="00FC5586" w:rsidRDefault="0009781D" w:rsidP="0009781D">
      <w:pPr>
        <w:bidi/>
        <w:jc w:val="both"/>
        <w:rPr>
          <w:rFonts w:ascii="Simplified Arabic" w:hAnsi="Simplified Arabic" w:cs="Simplified Arabic"/>
          <w:sz w:val="28"/>
          <w:szCs w:val="28"/>
          <w:rtl/>
        </w:rPr>
      </w:pPr>
      <w:r w:rsidRPr="00FC5586">
        <w:rPr>
          <w:rFonts w:ascii="Simplified Arabic" w:hAnsi="Simplified Arabic" w:cs="Simplified Arabic"/>
          <w:b/>
          <w:bCs/>
          <w:sz w:val="28"/>
          <w:szCs w:val="28"/>
          <w:u w:val="single"/>
          <w:rtl/>
          <w:lang w:bidi="ar-KW"/>
        </w:rPr>
        <w:t xml:space="preserve">[28] مجمل قواعد الإيمان التي أصلها السادة علماء وفقهاء </w:t>
      </w:r>
      <w:r w:rsidR="00455953">
        <w:rPr>
          <w:rFonts w:ascii="Simplified Arabic" w:hAnsi="Simplified Arabic" w:cs="Simplified Arabic"/>
          <w:b/>
          <w:bCs/>
          <w:sz w:val="28"/>
          <w:szCs w:val="28"/>
          <w:u w:val="single"/>
          <w:rtl/>
          <w:lang w:bidi="ar-KW"/>
        </w:rPr>
        <w:t xml:space="preserve">أهل </w:t>
      </w:r>
      <w:r w:rsidR="006930E2">
        <w:rPr>
          <w:rFonts w:ascii="Simplified Arabic" w:hAnsi="Simplified Arabic" w:cs="Simplified Arabic"/>
          <w:b/>
          <w:bCs/>
          <w:sz w:val="28"/>
          <w:szCs w:val="28"/>
          <w:u w:val="single"/>
          <w:rtl/>
          <w:lang w:bidi="ar-KW"/>
        </w:rPr>
        <w:t xml:space="preserve">السنّة </w:t>
      </w:r>
      <w:r w:rsidRPr="00FC5586">
        <w:rPr>
          <w:rFonts w:ascii="Simplified Arabic" w:hAnsi="Simplified Arabic" w:cs="Simplified Arabic"/>
          <w:b/>
          <w:bCs/>
          <w:sz w:val="28"/>
          <w:szCs w:val="28"/>
          <w:u w:val="single"/>
          <w:rtl/>
          <w:lang w:bidi="ar-KW"/>
        </w:rPr>
        <w:t>والجماعة الناجية:</w:t>
      </w:r>
      <w:r w:rsidRPr="00FC5586">
        <w:rPr>
          <w:rFonts w:ascii="Simplified Arabic" w:hAnsi="Simplified Arabic" w:cs="Simplified Arabic"/>
          <w:sz w:val="28"/>
          <w:szCs w:val="28"/>
          <w:rtl/>
          <w:lang w:bidi="ar-KW"/>
        </w:rPr>
        <w:t xml:space="preserve"> </w:t>
      </w:r>
      <w:r w:rsidRPr="00FC5586">
        <w:rPr>
          <w:rFonts w:ascii="Simplified Arabic" w:hAnsi="Simplified Arabic" w:cs="Simplified Arabic"/>
          <w:sz w:val="28"/>
          <w:szCs w:val="28"/>
        </w:rPr>
        <w:t>‍</w:t>
      </w:r>
      <w:r w:rsidRPr="00FC5586">
        <w:rPr>
          <w:rFonts w:ascii="Simplified Arabic" w:hAnsi="Simplified Arabic" w:cs="Simplified Arabic"/>
          <w:sz w:val="28"/>
          <w:szCs w:val="28"/>
          <w:rtl/>
        </w:rPr>
        <w:t xml:space="preserve">(1) الإيمان قول وعمل، (2) الإيمان أصل وفرع وأصل الإيمان قول وعمل وفرع الإيمان قول وعمل، (3) أصل الإيمان هو أدنى ما يصح به الإيمان وهو مطلق الإيمان، وهو إيمان أصحاب قبضة الرحمن وأصحاب شفاعة الرحمن التي لا تنبغي إلاّ للرحمن، (4) أصل الإيمان هو أقل ما يعطي لصاحبه اسم الإيمان وحكمه، وليس هو اسم الثناء بالإيمان وإنما هو اسم الإيمان الذي تجرى به أحكام الإسلام، (5) ليس بعد أصل الإيمان سوى الكفر الأكبر الموجب للخلود الأبدي في النار، (6) أصل الإيمان لا يمنع من دخول النار ولكنه يمنع من الخلود الأبدي فيها خلود الجاحدين المكذبين، (7) أصل الإيمان محله القلب ويشمل قول القلب وعمله وله لازم لابد وأن يظهر على جارحة اللسان وهو الإقرار، (8) عناصر أصل الإيمان ثلاثة لا غنى عن </w:t>
      </w:r>
      <w:proofErr w:type="spellStart"/>
      <w:r w:rsidRPr="00FC5586">
        <w:rPr>
          <w:rFonts w:ascii="Simplified Arabic" w:hAnsi="Simplified Arabic" w:cs="Simplified Arabic"/>
          <w:sz w:val="28"/>
          <w:szCs w:val="28"/>
          <w:rtl/>
        </w:rPr>
        <w:t>أحدها:ا</w:t>
      </w:r>
      <w:proofErr w:type="spellEnd"/>
      <w:r w:rsidRPr="00FC5586">
        <w:rPr>
          <w:rFonts w:ascii="Simplified Arabic" w:hAnsi="Simplified Arabic" w:cs="Simplified Arabic"/>
          <w:sz w:val="28"/>
          <w:szCs w:val="28"/>
          <w:rtl/>
        </w:rPr>
        <w:t xml:space="preserve"> لأول: قول اللسان (الإقرار)، والثاني: قول القلب (المعرفة والعلم والتصديق)، والثالث: عمل القلب (الانقياد والإذعان)، (9) أعمال الجوارح كلها خارجة عن أصل الإيمان داخلة في فرعه الواجب والمستحب، (10) ضد أصل الإيمان أو أحد عناصره الكفر الأكبر الموجب للخلود الأبدي في النار، وكل كفر كان ضداً للإيمان الفرع فهو كفر في إطار الملة وليس خارجها، (11) فرع الإيمان هو ما يسميه العلماء (الإيمان المطلق) أو (الإيمان الكامل) وهو الأشهر عندهم، (12) الإيمان الكامل قسمان: الأول: الكامل الكمال المأمور به وهو الإيمان الواجب، الثاني: الكامل الكمال المندوب إليه وهو الإيمان الكامل المستحب، (13) الإيمان الواجب يكون بأداء الفرائض والواجبات والكف عن الكبائر والمحرمات إضافة إلى وجود الأصل، (14) الإيمان المنفي في نصوص الشرع (الكتاب والسنّة) المقصود منه نفي الإيمان الواجب وليس نفي أصل الإيمان، (15) الإيمان الكامل المستحب يكون إضافة إلى وجود أصل الإيمان وواجبه التحلي بالمندوبات والقربات والتنـزه من المكروهات والشبهات وإحسان أعمال القلوب واللسان والجوارح بمسنون الطاعات، (16) الإيمــان ثــلاث مراتـب: أعلاها مرتبة الإحسان: - وهي مرتبة السابق بالخيرات بإذن الله، المؤدي لكافة شرائع الإيمان فرضاً ونفلاً (فعلاً وتركاً) وهي مرتبة أصحاب الدرجات العُلا في جنـة الخلد . ويليها مرتبة الإيمان: - (الإيمان الواجب وهي مرتبة المقتصد) المؤدي للفرائض والواجبات والمنتهي عن الكبائر والمحرمات</w:t>
      </w:r>
      <w:r w:rsidR="008E504E" w:rsidRPr="00FC5586">
        <w:rPr>
          <w:rFonts w:ascii="Simplified Arabic" w:hAnsi="Simplified Arabic" w:cs="Simplified Arabic" w:hint="cs"/>
          <w:sz w:val="28"/>
          <w:szCs w:val="28"/>
          <w:rtl/>
        </w:rPr>
        <w:t xml:space="preserve">، </w:t>
      </w:r>
      <w:r w:rsidRPr="00FC5586">
        <w:rPr>
          <w:rFonts w:ascii="Simplified Arabic" w:hAnsi="Simplified Arabic" w:cs="Simplified Arabic"/>
          <w:sz w:val="28"/>
          <w:szCs w:val="28"/>
          <w:rtl/>
        </w:rPr>
        <w:t xml:space="preserve">وأقلها مرتبة الإسلام: (مرتبة الظالم لنفسه) وهو المؤدي للأركان الخمسة وأهمها الصلاة ولكنه مقصّر في أداء بعض الفرائض والواجبات والواقع على بعض الكبائر والمحرمات، </w:t>
      </w:r>
      <w:r w:rsidRPr="00FC5586">
        <w:rPr>
          <w:rFonts w:ascii="Simplified Arabic" w:hAnsi="Simplified Arabic" w:cs="Simplified Arabic"/>
          <w:sz w:val="28"/>
          <w:szCs w:val="28"/>
          <w:rtl/>
        </w:rPr>
        <w:lastRenderedPageBreak/>
        <w:t xml:space="preserve">وصاحب هذه المرتبة إلى المشيئة إن شاء الله عز وجل غفر له وإن شاء عذبه حتى يخرج من النار بشفاعة المؤمنين والملائكة والنبيين، </w:t>
      </w:r>
      <w:r w:rsidRPr="00FC5586">
        <w:rPr>
          <w:rFonts w:ascii="Simplified Arabic" w:hAnsi="Simplified Arabic" w:cs="Simplified Arabic"/>
          <w:b/>
          <w:bCs/>
          <w:sz w:val="28"/>
          <w:szCs w:val="28"/>
          <w:rtl/>
        </w:rPr>
        <w:t>وأدنى هذه المرتبة الثالثة</w:t>
      </w:r>
      <w:r w:rsidRPr="00FC5586">
        <w:rPr>
          <w:rFonts w:ascii="Simplified Arabic" w:hAnsi="Simplified Arabic" w:cs="Simplified Arabic"/>
          <w:sz w:val="28"/>
          <w:szCs w:val="28"/>
          <w:rtl/>
        </w:rPr>
        <w:t xml:space="preserve">: (مرتبة أصل الإيمان وحدّه الأدنى الذي يصح به الإيمان) وهي درجة التوحيد المجرد، وصاحبها هو الذي جاء فيه قسم الله عز وجل ((وعزتي وجلالي وكبريائي وعظمتي لأخرجن منها من قال لا إله إلاّ الله)) أي معتقداً لها وهؤلاء هم آخر </w:t>
      </w:r>
      <w:r w:rsidR="00455953">
        <w:rPr>
          <w:rFonts w:ascii="Simplified Arabic" w:hAnsi="Simplified Arabic" w:cs="Simplified Arabic"/>
          <w:sz w:val="28"/>
          <w:szCs w:val="28"/>
          <w:rtl/>
        </w:rPr>
        <w:t xml:space="preserve">أهل </w:t>
      </w:r>
      <w:r w:rsidRPr="00FC5586">
        <w:rPr>
          <w:rFonts w:ascii="Simplified Arabic" w:hAnsi="Simplified Arabic" w:cs="Simplified Arabic"/>
          <w:sz w:val="28"/>
          <w:szCs w:val="28"/>
          <w:rtl/>
        </w:rPr>
        <w:t xml:space="preserve">النار خروجاً من النار وآخر </w:t>
      </w:r>
      <w:r w:rsidR="00455953">
        <w:rPr>
          <w:rFonts w:ascii="Simplified Arabic" w:hAnsi="Simplified Arabic" w:cs="Simplified Arabic"/>
          <w:sz w:val="28"/>
          <w:szCs w:val="28"/>
          <w:rtl/>
        </w:rPr>
        <w:t xml:space="preserve">أهل </w:t>
      </w:r>
      <w:r w:rsidRPr="00FC5586">
        <w:rPr>
          <w:rFonts w:ascii="Simplified Arabic" w:hAnsi="Simplified Arabic" w:cs="Simplified Arabic"/>
          <w:sz w:val="28"/>
          <w:szCs w:val="28"/>
          <w:rtl/>
        </w:rPr>
        <w:t xml:space="preserve">الجنة دخولاً الجنة وأدناهم فيها منزلة، وليس بعد ذلك سوى الكفر الأكبر الموجب للخلود الأبدي في النار خلود الجاحدين المكذبيـن، </w:t>
      </w:r>
    </w:p>
    <w:p w14:paraId="7321BF5C" w14:textId="539B9E3B" w:rsidR="008E504E" w:rsidRPr="00FC5586" w:rsidRDefault="008E504E" w:rsidP="008E504E">
      <w:pPr>
        <w:bidi/>
        <w:jc w:val="both"/>
        <w:rPr>
          <w:rFonts w:ascii="Simplified Arabic" w:hAnsi="Simplified Arabic" w:cs="Simplified Arabic"/>
          <w:sz w:val="28"/>
          <w:szCs w:val="28"/>
          <w:rtl/>
        </w:rPr>
      </w:pPr>
      <w:r w:rsidRPr="00FC5586">
        <w:rPr>
          <w:rFonts w:ascii="Simplified Arabic" w:hAnsi="Simplified Arabic" w:cs="Simplified Arabic" w:hint="cs"/>
          <w:b/>
          <w:bCs/>
          <w:sz w:val="28"/>
          <w:szCs w:val="28"/>
          <w:rtl/>
          <w:lang w:bidi="ar-KW"/>
        </w:rPr>
        <w:t xml:space="preserve">[29] </w:t>
      </w:r>
      <w:r w:rsidR="0009781D" w:rsidRPr="00FC5586">
        <w:rPr>
          <w:rFonts w:ascii="Simplified Arabic" w:hAnsi="Simplified Arabic" w:cs="Simplified Arabic"/>
          <w:b/>
          <w:bCs/>
          <w:sz w:val="28"/>
          <w:szCs w:val="28"/>
          <w:rtl/>
          <w:lang w:bidi="ar-KW"/>
        </w:rPr>
        <w:t xml:space="preserve">مجمل قواعد التكفير التي أصلها السادة علماء وفقهاء </w:t>
      </w:r>
      <w:r w:rsidR="00455953">
        <w:rPr>
          <w:rFonts w:ascii="Simplified Arabic" w:hAnsi="Simplified Arabic" w:cs="Simplified Arabic"/>
          <w:b/>
          <w:bCs/>
          <w:sz w:val="28"/>
          <w:szCs w:val="28"/>
          <w:rtl/>
          <w:lang w:bidi="ar-KW"/>
        </w:rPr>
        <w:t xml:space="preserve">أهل </w:t>
      </w:r>
      <w:r w:rsidR="006930E2">
        <w:rPr>
          <w:rFonts w:ascii="Simplified Arabic" w:hAnsi="Simplified Arabic" w:cs="Simplified Arabic"/>
          <w:b/>
          <w:bCs/>
          <w:sz w:val="28"/>
          <w:szCs w:val="28"/>
          <w:rtl/>
          <w:lang w:bidi="ar-KW"/>
        </w:rPr>
        <w:t xml:space="preserve">السنّة </w:t>
      </w:r>
      <w:r w:rsidR="0009781D" w:rsidRPr="00FC5586">
        <w:rPr>
          <w:rFonts w:ascii="Simplified Arabic" w:hAnsi="Simplified Arabic" w:cs="Simplified Arabic"/>
          <w:b/>
          <w:bCs/>
          <w:sz w:val="28"/>
          <w:szCs w:val="28"/>
          <w:rtl/>
          <w:lang w:bidi="ar-KW"/>
        </w:rPr>
        <w:t>والجماعة الناجية:</w:t>
      </w:r>
      <w:r w:rsidR="0009781D" w:rsidRPr="00FC5586">
        <w:rPr>
          <w:rFonts w:ascii="Simplified Arabic" w:hAnsi="Simplified Arabic" w:cs="Simplified Arabic"/>
          <w:sz w:val="28"/>
          <w:szCs w:val="28"/>
          <w:rtl/>
          <w:lang w:bidi="ar-KW"/>
        </w:rPr>
        <w:t xml:space="preserve"> </w:t>
      </w:r>
      <w:r w:rsidR="0009781D" w:rsidRPr="00FC5586">
        <w:rPr>
          <w:rFonts w:ascii="Simplified Arabic" w:hAnsi="Simplified Arabic" w:cs="Simplified Arabic"/>
          <w:sz w:val="28"/>
          <w:szCs w:val="28"/>
          <w:rtl/>
        </w:rPr>
        <w:t>(القاعدة الأولى)</w:t>
      </w:r>
      <w:r w:rsidR="0012448F" w:rsidRPr="00FC5586">
        <w:rPr>
          <w:rFonts w:ascii="Simplified Arabic" w:hAnsi="Simplified Arabic" w:cs="Simplified Arabic"/>
          <w:sz w:val="28"/>
          <w:szCs w:val="28"/>
          <w:rtl/>
        </w:rPr>
        <w:t>:</w:t>
      </w:r>
      <w:r w:rsidR="0009781D" w:rsidRPr="00FC5586">
        <w:rPr>
          <w:rFonts w:ascii="Simplified Arabic" w:hAnsi="Simplified Arabic" w:cs="Simplified Arabic"/>
          <w:sz w:val="28"/>
          <w:szCs w:val="28"/>
          <w:rtl/>
        </w:rPr>
        <w:t xml:space="preserve"> الكفر الأكبر كفر اعتقاد، وكفر العمل لا يكون كفراً أكبر حتى يصاحبه زوال الاعتقاد بـزوال قـول القلب (تصديقه) أو بزوال عمله (انقياده)، و (القاعدة الثانية)</w:t>
      </w:r>
      <w:r w:rsidR="0012448F" w:rsidRPr="00FC5586">
        <w:rPr>
          <w:rFonts w:ascii="Simplified Arabic" w:hAnsi="Simplified Arabic" w:cs="Simplified Arabic"/>
          <w:sz w:val="28"/>
          <w:szCs w:val="28"/>
          <w:rtl/>
        </w:rPr>
        <w:t>:</w:t>
      </w:r>
      <w:r w:rsidR="0009781D" w:rsidRPr="00FC5586">
        <w:rPr>
          <w:rFonts w:ascii="Simplified Arabic" w:hAnsi="Simplified Arabic" w:cs="Simplified Arabic"/>
          <w:sz w:val="28"/>
          <w:szCs w:val="28"/>
          <w:rtl/>
        </w:rPr>
        <w:t xml:space="preserve"> الكفر الأكبر ضد لأصل الإيمان أو أحد عناصره، والكفر دون كفر ضد للإيمان الواجب، و (القاعدة الثالثة)</w:t>
      </w:r>
      <w:r w:rsidR="0012448F" w:rsidRPr="00FC5586">
        <w:rPr>
          <w:rFonts w:ascii="Simplified Arabic" w:hAnsi="Simplified Arabic" w:cs="Simplified Arabic"/>
          <w:sz w:val="28"/>
          <w:szCs w:val="28"/>
          <w:rtl/>
        </w:rPr>
        <w:t>:</w:t>
      </w:r>
      <w:r w:rsidR="0009781D" w:rsidRPr="00FC5586">
        <w:rPr>
          <w:rFonts w:ascii="Simplified Arabic" w:hAnsi="Simplified Arabic" w:cs="Simplified Arabic"/>
          <w:sz w:val="28"/>
          <w:szCs w:val="28"/>
          <w:rtl/>
        </w:rPr>
        <w:t xml:space="preserve"> الأعمال الكفرية كالسجود للأصنام والاستهزاء بالدين وسب الأنبياء وإهانة المصاحف وما شاكلها كفر عملي فيما يظهر للناس ولكنها في الحقيقة كفر اعتقاد ناشئ عن غياب عمل القلب من الانقياد والتعظيم، (القاعدة الرابعة)</w:t>
      </w:r>
      <w:r w:rsidR="0012448F" w:rsidRPr="00FC5586">
        <w:rPr>
          <w:rFonts w:ascii="Simplified Arabic" w:hAnsi="Simplified Arabic" w:cs="Simplified Arabic"/>
          <w:sz w:val="28"/>
          <w:szCs w:val="28"/>
          <w:rtl/>
        </w:rPr>
        <w:t>:</w:t>
      </w:r>
      <w:r w:rsidR="0009781D" w:rsidRPr="00FC5586">
        <w:rPr>
          <w:rFonts w:ascii="Simplified Arabic" w:hAnsi="Simplified Arabic" w:cs="Simplified Arabic"/>
          <w:sz w:val="28"/>
          <w:szCs w:val="28"/>
          <w:rtl/>
        </w:rPr>
        <w:t xml:space="preserve"> التولي عن الطاعة كفر أكبر إذا كان التولي بالقلب وهو كفر في إطار الملة إذا صحّ العقد والاعتقاد واقتصر التولي على كفر الجارحة، </w:t>
      </w:r>
      <w:r w:rsidR="0009781D" w:rsidRPr="00FC5586">
        <w:rPr>
          <w:rFonts w:ascii="Simplified Arabic" w:eastAsia="Times New Roman" w:hAnsi="Simplified Arabic" w:cs="Simplified Arabic"/>
          <w:b/>
          <w:bCs/>
          <w:sz w:val="28"/>
          <w:szCs w:val="28"/>
          <w:rtl/>
          <w:lang w:bidi="ar-KW"/>
        </w:rPr>
        <w:t>(</w:t>
      </w:r>
      <w:r w:rsidR="0009781D" w:rsidRPr="00FC5586">
        <w:rPr>
          <w:rFonts w:ascii="Simplified Arabic" w:hAnsi="Simplified Arabic" w:cs="Simplified Arabic"/>
          <w:b/>
          <w:bCs/>
          <w:sz w:val="28"/>
          <w:szCs w:val="28"/>
          <w:rtl/>
        </w:rPr>
        <w:t>القاعدة الخامسة)</w:t>
      </w:r>
      <w:r w:rsidR="0012448F" w:rsidRPr="00FC5586">
        <w:rPr>
          <w:rFonts w:ascii="Simplified Arabic" w:hAnsi="Simplified Arabic" w:cs="Simplified Arabic"/>
          <w:sz w:val="28"/>
          <w:szCs w:val="28"/>
          <w:rtl/>
        </w:rPr>
        <w:t>:</w:t>
      </w:r>
      <w:r w:rsidR="0009781D" w:rsidRPr="00FC5586">
        <w:rPr>
          <w:rFonts w:ascii="Simplified Arabic" w:hAnsi="Simplified Arabic" w:cs="Simplified Arabic"/>
          <w:sz w:val="28"/>
          <w:szCs w:val="28"/>
          <w:rtl/>
        </w:rPr>
        <w:t xml:space="preserve"> تارك الحكم بما أنزل الله كفر أكبر للجاحد لحكم الله، وللمستحل بالحكم بغير ما أنزل الله، الناقض باستحلاله لأصل الإيمان، وهو كفر دون كفر لمن حافظ على أصل الإيمان، وهو المقر المعتقد لحكم الله تعالى، وكان تفريطه في عمل الجارحة فقط، </w:t>
      </w:r>
      <w:r w:rsidR="0009781D" w:rsidRPr="00FC5586">
        <w:rPr>
          <w:rFonts w:ascii="Simplified Arabic" w:hAnsi="Simplified Arabic" w:cs="Simplified Arabic"/>
          <w:b/>
          <w:bCs/>
          <w:sz w:val="28"/>
          <w:szCs w:val="28"/>
          <w:rtl/>
        </w:rPr>
        <w:t>(القاعدة السادسة)</w:t>
      </w:r>
      <w:r w:rsidR="0012448F" w:rsidRPr="00FC5586">
        <w:rPr>
          <w:rFonts w:ascii="Simplified Arabic" w:hAnsi="Simplified Arabic" w:cs="Simplified Arabic"/>
          <w:sz w:val="28"/>
          <w:szCs w:val="28"/>
          <w:rtl/>
        </w:rPr>
        <w:t>:</w:t>
      </w:r>
      <w:r w:rsidR="0009781D" w:rsidRPr="00FC5586">
        <w:rPr>
          <w:rFonts w:ascii="Simplified Arabic" w:hAnsi="Simplified Arabic" w:cs="Simplified Arabic"/>
          <w:sz w:val="28"/>
          <w:szCs w:val="28"/>
          <w:rtl/>
        </w:rPr>
        <w:t xml:space="preserve"> تارك الصلاة كافر، وهو كفر أكبر للجاحد لفرضية الصلاة، وكفر دون كفر لمن حافظ على أصل الإيمان، وهو المقر المعتقد لها، واقتصر تفريطه في عمل الجارحة فقط تكاسلا، و </w:t>
      </w:r>
      <w:r w:rsidR="0009781D" w:rsidRPr="00FC5586">
        <w:rPr>
          <w:rFonts w:ascii="Simplified Arabic" w:hAnsi="Simplified Arabic" w:cs="Simplified Arabic"/>
          <w:b/>
          <w:bCs/>
          <w:sz w:val="28"/>
          <w:szCs w:val="28"/>
          <w:rtl/>
        </w:rPr>
        <w:t>(القاعدة السابعة)</w:t>
      </w:r>
      <w:r w:rsidR="0012448F" w:rsidRPr="00FC5586">
        <w:rPr>
          <w:rFonts w:ascii="Simplified Arabic" w:hAnsi="Simplified Arabic" w:cs="Simplified Arabic"/>
          <w:b/>
          <w:bCs/>
          <w:sz w:val="28"/>
          <w:szCs w:val="28"/>
          <w:rtl/>
        </w:rPr>
        <w:t>:</w:t>
      </w:r>
      <w:r w:rsidR="0009781D" w:rsidRPr="00FC5586">
        <w:rPr>
          <w:rFonts w:ascii="Simplified Arabic" w:hAnsi="Simplified Arabic" w:cs="Simplified Arabic"/>
          <w:sz w:val="28"/>
          <w:szCs w:val="28"/>
          <w:rtl/>
        </w:rPr>
        <w:t xml:space="preserve"> من تولى الكافرين على المسلمين كفر، وكفره أكبر لمن تولاهم على دينهم، وكفر دون كفر لمن حافظ على أصل الإيمان، وهو المقر المعتقد لوجوب موالاة المسلمين على الكافرين، وكانت موالاتهم على غير دينهم ومعتقدهم، </w:t>
      </w:r>
    </w:p>
    <w:p w14:paraId="69100D8A" w14:textId="6BC8A593" w:rsidR="0009781D" w:rsidRPr="00FC5586" w:rsidRDefault="008E504E" w:rsidP="008E504E">
      <w:pPr>
        <w:bidi/>
        <w:jc w:val="both"/>
        <w:rPr>
          <w:rFonts w:ascii="Simplified Arabic" w:hAnsi="Simplified Arabic" w:cs="Simplified Arabic"/>
          <w:sz w:val="28"/>
          <w:szCs w:val="28"/>
          <w:rtl/>
        </w:rPr>
      </w:pPr>
      <w:r w:rsidRPr="00FC5586">
        <w:rPr>
          <w:rFonts w:ascii="Simplified Arabic" w:hAnsi="Simplified Arabic" w:cs="Simplified Arabic" w:hint="cs"/>
          <w:b/>
          <w:bCs/>
          <w:sz w:val="28"/>
          <w:szCs w:val="28"/>
          <w:rtl/>
          <w:lang w:bidi="ar-KW"/>
        </w:rPr>
        <w:t xml:space="preserve">[30] </w:t>
      </w:r>
      <w:r w:rsidR="0009781D" w:rsidRPr="00FC5586">
        <w:rPr>
          <w:rFonts w:ascii="Simplified Arabic" w:hAnsi="Simplified Arabic" w:cs="Simplified Arabic"/>
          <w:b/>
          <w:bCs/>
          <w:sz w:val="28"/>
          <w:szCs w:val="28"/>
          <w:rtl/>
          <w:lang w:bidi="ar-KW"/>
        </w:rPr>
        <w:t>من أهم قواعد الشريعة العامة الضابطة لباب الإيمان والكفر</w:t>
      </w:r>
      <w:r w:rsidR="0009781D" w:rsidRPr="00FC5586">
        <w:rPr>
          <w:rFonts w:ascii="Simplified Arabic" w:hAnsi="Simplified Arabic" w:cs="Simplified Arabic"/>
          <w:sz w:val="28"/>
          <w:szCs w:val="28"/>
          <w:rtl/>
          <w:lang w:bidi="ar-KW"/>
        </w:rPr>
        <w:t xml:space="preserve">، والتي أصلها السادة علماء وفقهاء </w:t>
      </w:r>
      <w:r w:rsidR="00455953">
        <w:rPr>
          <w:rFonts w:ascii="Simplified Arabic" w:hAnsi="Simplified Arabic" w:cs="Simplified Arabic"/>
          <w:sz w:val="28"/>
          <w:szCs w:val="28"/>
          <w:rtl/>
          <w:lang w:bidi="ar-KW"/>
        </w:rPr>
        <w:t xml:space="preserve">أهل </w:t>
      </w:r>
      <w:r w:rsidR="006930E2">
        <w:rPr>
          <w:rFonts w:ascii="Simplified Arabic" w:hAnsi="Simplified Arabic" w:cs="Simplified Arabic"/>
          <w:sz w:val="28"/>
          <w:szCs w:val="28"/>
          <w:rtl/>
          <w:lang w:bidi="ar-KW"/>
        </w:rPr>
        <w:t xml:space="preserve">السنّة </w:t>
      </w:r>
      <w:r w:rsidR="0009781D" w:rsidRPr="00FC5586">
        <w:rPr>
          <w:rFonts w:ascii="Simplified Arabic" w:hAnsi="Simplified Arabic" w:cs="Simplified Arabic"/>
          <w:sz w:val="28"/>
          <w:szCs w:val="28"/>
          <w:rtl/>
          <w:lang w:bidi="ar-KW"/>
        </w:rPr>
        <w:t xml:space="preserve">والجماعة الناجية: </w:t>
      </w:r>
      <w:r w:rsidR="0009781D" w:rsidRPr="00FC5586">
        <w:rPr>
          <w:rFonts w:ascii="Simplified Arabic" w:hAnsi="Simplified Arabic" w:cs="Simplified Arabic"/>
          <w:sz w:val="28"/>
          <w:szCs w:val="28"/>
          <w:rtl/>
        </w:rPr>
        <w:t>(</w:t>
      </w:r>
      <w:r w:rsidR="0009781D" w:rsidRPr="00FC5586">
        <w:rPr>
          <w:rFonts w:ascii="Simplified Arabic" w:hAnsi="Simplified Arabic" w:cs="Simplified Arabic"/>
          <w:b/>
          <w:bCs/>
          <w:sz w:val="28"/>
          <w:szCs w:val="28"/>
          <w:rtl/>
        </w:rPr>
        <w:t>القاعدة الأولى)</w:t>
      </w:r>
      <w:r w:rsidR="0012448F" w:rsidRPr="00FC5586">
        <w:rPr>
          <w:rFonts w:ascii="Simplified Arabic" w:hAnsi="Simplified Arabic" w:cs="Simplified Arabic"/>
          <w:sz w:val="28"/>
          <w:szCs w:val="28"/>
          <w:rtl/>
        </w:rPr>
        <w:t>:</w:t>
      </w:r>
      <w:r w:rsidR="0009781D" w:rsidRPr="00FC5586">
        <w:rPr>
          <w:rFonts w:ascii="Simplified Arabic" w:hAnsi="Simplified Arabic" w:cs="Simplified Arabic"/>
          <w:sz w:val="28"/>
          <w:szCs w:val="28"/>
          <w:rtl/>
        </w:rPr>
        <w:t xml:space="preserve"> مـن تشهـد بالشهادتـين حُكـم لـه بالإسـلام الظاهـر والله يتـولى السرائـر، </w:t>
      </w:r>
      <w:r w:rsidR="0009781D" w:rsidRPr="00FC5586">
        <w:rPr>
          <w:rFonts w:ascii="Simplified Arabic" w:hAnsi="Simplified Arabic" w:cs="Simplified Arabic"/>
          <w:b/>
          <w:bCs/>
          <w:sz w:val="28"/>
          <w:szCs w:val="28"/>
          <w:rtl/>
        </w:rPr>
        <w:t>(القاعدة الثانية)</w:t>
      </w:r>
      <w:r w:rsidR="0012448F" w:rsidRPr="00FC5586">
        <w:rPr>
          <w:rFonts w:ascii="Simplified Arabic" w:hAnsi="Simplified Arabic" w:cs="Simplified Arabic"/>
          <w:sz w:val="28"/>
          <w:szCs w:val="28"/>
          <w:rtl/>
        </w:rPr>
        <w:t>:</w:t>
      </w:r>
      <w:r w:rsidR="0009781D" w:rsidRPr="00FC5586">
        <w:rPr>
          <w:rFonts w:ascii="Simplified Arabic" w:hAnsi="Simplified Arabic" w:cs="Simplified Arabic"/>
          <w:sz w:val="28"/>
          <w:szCs w:val="28"/>
          <w:rtl/>
        </w:rPr>
        <w:t xml:space="preserve"> من مات على التوحيد استوجب وعد الله تعالى الجنة وإن دخل النار عُذّب فيها بقدر ذنوبه إلاّ أنه لا يخلد فيها خلود الجاحدين ومآله إلى الجنة برحمة الله تعالى ووعده إنه </w:t>
      </w:r>
      <w:r w:rsidR="0009781D" w:rsidRPr="00FC5586">
        <w:rPr>
          <w:rFonts w:ascii="Simplified Arabic" w:hAnsi="Simplified Arabic" w:cs="Simplified Arabic"/>
          <w:sz w:val="28"/>
          <w:szCs w:val="28"/>
          <w:rtl/>
        </w:rPr>
        <w:lastRenderedPageBreak/>
        <w:t xml:space="preserve">لا يخلف الميعاد، </w:t>
      </w:r>
      <w:r w:rsidR="0009781D" w:rsidRPr="00FC5586">
        <w:rPr>
          <w:rFonts w:ascii="Simplified Arabic" w:hAnsi="Simplified Arabic" w:cs="Simplified Arabic"/>
          <w:b/>
          <w:bCs/>
          <w:sz w:val="28"/>
          <w:szCs w:val="28"/>
          <w:rtl/>
        </w:rPr>
        <w:t>(القاعدة الثالثة)</w:t>
      </w:r>
      <w:r w:rsidR="0012448F" w:rsidRPr="00FC5586">
        <w:rPr>
          <w:rFonts w:ascii="Simplified Arabic" w:hAnsi="Simplified Arabic" w:cs="Simplified Arabic"/>
          <w:sz w:val="28"/>
          <w:szCs w:val="28"/>
          <w:rtl/>
        </w:rPr>
        <w:t>:</w:t>
      </w:r>
      <w:r w:rsidR="0009781D" w:rsidRPr="00FC5586">
        <w:rPr>
          <w:rFonts w:ascii="Simplified Arabic" w:hAnsi="Simplified Arabic" w:cs="Simplified Arabic"/>
          <w:sz w:val="28"/>
          <w:szCs w:val="28"/>
          <w:rtl/>
        </w:rPr>
        <w:t xml:space="preserve"> بعد بعثة النبي صلى الله عليه وسلم وإلى قيام الساعة، كل من لم يشهد بالشهادتين فهو كافر، فإن كان لم يسمع بالنبي صلى الله عليه وسلم فهو كافر جاهل، وإن كان سمع به ولم يؤمن برسالته فهو كافر معانـد، (القاعدة الرابعة)</w:t>
      </w:r>
      <w:r w:rsidR="0012448F" w:rsidRPr="00FC5586">
        <w:rPr>
          <w:rFonts w:ascii="Simplified Arabic" w:hAnsi="Simplified Arabic" w:cs="Simplified Arabic"/>
          <w:sz w:val="28"/>
          <w:szCs w:val="28"/>
          <w:rtl/>
        </w:rPr>
        <w:t>:</w:t>
      </w:r>
      <w:r w:rsidR="0009781D" w:rsidRPr="00FC5586">
        <w:rPr>
          <w:rFonts w:ascii="Simplified Arabic" w:hAnsi="Simplified Arabic" w:cs="Simplified Arabic"/>
          <w:sz w:val="28"/>
          <w:szCs w:val="28"/>
          <w:rtl/>
        </w:rPr>
        <w:t xml:space="preserve"> عـدم مؤاخـذة الكافريـن على كفرهـم قبـل بلـوغ النـذارة إليهـم، (القاعدة الخامسة)</w:t>
      </w:r>
      <w:r w:rsidR="0012448F" w:rsidRPr="00FC5586">
        <w:rPr>
          <w:rFonts w:ascii="Simplified Arabic" w:hAnsi="Simplified Arabic" w:cs="Simplified Arabic"/>
          <w:sz w:val="28"/>
          <w:szCs w:val="28"/>
          <w:rtl/>
        </w:rPr>
        <w:t>:</w:t>
      </w:r>
      <w:r w:rsidR="0009781D" w:rsidRPr="00FC5586">
        <w:rPr>
          <w:rFonts w:ascii="Simplified Arabic" w:hAnsi="Simplified Arabic" w:cs="Simplified Arabic"/>
          <w:sz w:val="28"/>
          <w:szCs w:val="28"/>
          <w:rtl/>
        </w:rPr>
        <w:t xml:space="preserve"> خطـورة تكفـير المسلـم ووجوب الاحتياط عند الحكـم عليـه وترجيـح جانب حسـن الظـن به وحمل المحتمـلات قـدر المستطـاع لصالحـه، (القاعدة السادسة)</w:t>
      </w:r>
      <w:r w:rsidR="0012448F" w:rsidRPr="00FC5586">
        <w:rPr>
          <w:rFonts w:ascii="Simplified Arabic" w:hAnsi="Simplified Arabic" w:cs="Simplified Arabic"/>
          <w:sz w:val="28"/>
          <w:szCs w:val="28"/>
          <w:rtl/>
        </w:rPr>
        <w:t>:</w:t>
      </w:r>
      <w:r w:rsidR="0009781D" w:rsidRPr="00FC5586">
        <w:rPr>
          <w:rFonts w:ascii="Simplified Arabic" w:hAnsi="Simplified Arabic" w:cs="Simplified Arabic"/>
          <w:sz w:val="28"/>
          <w:szCs w:val="28"/>
          <w:rtl/>
        </w:rPr>
        <w:t xml:space="preserve"> العــذر بالجهــل مانــع مـن تكفيــر المسلــم المتلبــس بالكفر، (القاعدة السابعة)</w:t>
      </w:r>
      <w:r w:rsidR="0012448F" w:rsidRPr="00FC5586">
        <w:rPr>
          <w:rFonts w:ascii="Simplified Arabic" w:hAnsi="Simplified Arabic" w:cs="Simplified Arabic"/>
          <w:sz w:val="28"/>
          <w:szCs w:val="28"/>
          <w:rtl/>
        </w:rPr>
        <w:t>:</w:t>
      </w:r>
      <w:r w:rsidR="0009781D" w:rsidRPr="00FC5586">
        <w:rPr>
          <w:rFonts w:ascii="Simplified Arabic" w:hAnsi="Simplified Arabic" w:cs="Simplified Arabic"/>
          <w:sz w:val="28"/>
          <w:szCs w:val="28"/>
          <w:rtl/>
        </w:rPr>
        <w:t xml:space="preserve"> العــذر بالتأويـل مانــع مـن تكفيــر المسلــم المتلبــس بالكفــر، (القاعدة الثامنة)</w:t>
      </w:r>
      <w:r w:rsidR="0012448F" w:rsidRPr="00FC5586">
        <w:rPr>
          <w:rFonts w:ascii="Simplified Arabic" w:hAnsi="Simplified Arabic" w:cs="Simplified Arabic"/>
          <w:sz w:val="28"/>
          <w:szCs w:val="28"/>
          <w:rtl/>
        </w:rPr>
        <w:t>:</w:t>
      </w:r>
      <w:r w:rsidR="0009781D" w:rsidRPr="00FC5586">
        <w:rPr>
          <w:rFonts w:ascii="Simplified Arabic" w:hAnsi="Simplified Arabic" w:cs="Simplified Arabic"/>
          <w:sz w:val="28"/>
          <w:szCs w:val="28"/>
          <w:rtl/>
        </w:rPr>
        <w:t xml:space="preserve"> المسلــم المتلبــس بالكفــر الأكبــر لا يكفـر حتى تقـوم عليه الحُجـة الشرعيـة، (القاعدة التاسعة)</w:t>
      </w:r>
      <w:r w:rsidR="0012448F" w:rsidRPr="00FC5586">
        <w:rPr>
          <w:rFonts w:ascii="Simplified Arabic" w:hAnsi="Simplified Arabic" w:cs="Simplified Arabic"/>
          <w:sz w:val="28"/>
          <w:szCs w:val="28"/>
          <w:rtl/>
        </w:rPr>
        <w:t>:</w:t>
      </w:r>
      <w:r w:rsidR="0009781D" w:rsidRPr="00FC5586">
        <w:rPr>
          <w:rFonts w:ascii="Simplified Arabic" w:hAnsi="Simplified Arabic" w:cs="Simplified Arabic"/>
          <w:sz w:val="28"/>
          <w:szCs w:val="28"/>
          <w:rtl/>
        </w:rPr>
        <w:t xml:space="preserve"> وجــوب التفريــق بيــن التكفيــر المطلــق وتكفيــر المعيـن، (القاعدة العاشرة)</w:t>
      </w:r>
      <w:r w:rsidR="0012448F" w:rsidRPr="00FC5586">
        <w:rPr>
          <w:rFonts w:ascii="Simplified Arabic" w:hAnsi="Simplified Arabic" w:cs="Simplified Arabic"/>
          <w:sz w:val="28"/>
          <w:szCs w:val="28"/>
          <w:rtl/>
        </w:rPr>
        <w:t>:</w:t>
      </w:r>
      <w:r w:rsidR="0009781D" w:rsidRPr="00FC5586">
        <w:rPr>
          <w:rFonts w:ascii="Simplified Arabic" w:hAnsi="Simplified Arabic" w:cs="Simplified Arabic"/>
          <w:sz w:val="28"/>
          <w:szCs w:val="28"/>
          <w:rtl/>
        </w:rPr>
        <w:t xml:space="preserve"> لا يجــوز تكفيــر المسلــم بالأمــور المحتملــة للكفــر وغيــره، (القاعدة الحادية عشر)</w:t>
      </w:r>
      <w:r w:rsidR="0012448F" w:rsidRPr="00FC5586">
        <w:rPr>
          <w:rFonts w:ascii="Simplified Arabic" w:hAnsi="Simplified Arabic" w:cs="Simplified Arabic"/>
          <w:sz w:val="28"/>
          <w:szCs w:val="28"/>
          <w:rtl/>
        </w:rPr>
        <w:t>:</w:t>
      </w:r>
      <w:r w:rsidR="0009781D" w:rsidRPr="00FC5586">
        <w:rPr>
          <w:rFonts w:ascii="Simplified Arabic" w:hAnsi="Simplified Arabic" w:cs="Simplified Arabic"/>
          <w:sz w:val="28"/>
          <w:szCs w:val="28"/>
          <w:rtl/>
        </w:rPr>
        <w:t xml:space="preserve"> اعتبــار القصــد في نواقــض الإيمــان القوليــة والعمليــة، </w:t>
      </w:r>
      <w:r w:rsidR="0009781D" w:rsidRPr="00FC5586">
        <w:rPr>
          <w:rFonts w:ascii="Simplified Arabic" w:hAnsi="Simplified Arabic" w:cs="Simplified Arabic"/>
          <w:b/>
          <w:bCs/>
          <w:sz w:val="28"/>
          <w:szCs w:val="28"/>
          <w:rtl/>
        </w:rPr>
        <w:t>(القاعدة الثانية عشر)</w:t>
      </w:r>
      <w:r w:rsidR="0012448F" w:rsidRPr="00FC5586">
        <w:rPr>
          <w:rFonts w:ascii="Simplified Arabic" w:hAnsi="Simplified Arabic" w:cs="Simplified Arabic"/>
          <w:sz w:val="28"/>
          <w:szCs w:val="28"/>
          <w:rtl/>
        </w:rPr>
        <w:t>:</w:t>
      </w:r>
      <w:r w:rsidR="0009781D" w:rsidRPr="00FC5586">
        <w:rPr>
          <w:rFonts w:ascii="Simplified Arabic" w:hAnsi="Simplified Arabic" w:cs="Simplified Arabic"/>
          <w:sz w:val="28"/>
          <w:szCs w:val="28"/>
          <w:rtl/>
        </w:rPr>
        <w:t xml:space="preserve"> لا يجــوز التكفيــر بمــآل القـول ولا بلازمــه، (</w:t>
      </w:r>
      <w:r w:rsidR="0009781D" w:rsidRPr="00FC5586">
        <w:rPr>
          <w:rFonts w:ascii="Simplified Arabic" w:hAnsi="Simplified Arabic" w:cs="Simplified Arabic"/>
          <w:b/>
          <w:bCs/>
          <w:sz w:val="28"/>
          <w:szCs w:val="28"/>
          <w:rtl/>
        </w:rPr>
        <w:t>القاعدة الثالثة عشر)</w:t>
      </w:r>
      <w:r w:rsidR="0012448F" w:rsidRPr="00FC5586">
        <w:rPr>
          <w:rFonts w:ascii="Simplified Arabic" w:hAnsi="Simplified Arabic" w:cs="Simplified Arabic"/>
          <w:sz w:val="28"/>
          <w:szCs w:val="28"/>
          <w:rtl/>
        </w:rPr>
        <w:t>:</w:t>
      </w:r>
      <w:r w:rsidR="0009781D" w:rsidRPr="00FC5586">
        <w:rPr>
          <w:rFonts w:ascii="Simplified Arabic" w:hAnsi="Simplified Arabic" w:cs="Simplified Arabic"/>
          <w:sz w:val="28"/>
          <w:szCs w:val="28"/>
          <w:rtl/>
        </w:rPr>
        <w:t xml:space="preserve"> قد يوجد في المؤمن بعض شعب الكفـر (الكفر دون كفر) أو الشرك (الشرك الأصغر) أو النفـاق (النفاق العملي) وهـو مـع ذلـك مسلـم له اسـم الإيمـان وحكمـه، (القاعدة الرابعة عشر)</w:t>
      </w:r>
      <w:r w:rsidR="0012448F" w:rsidRPr="00FC5586">
        <w:rPr>
          <w:rFonts w:ascii="Simplified Arabic" w:hAnsi="Simplified Arabic" w:cs="Simplified Arabic"/>
          <w:sz w:val="28"/>
          <w:szCs w:val="28"/>
          <w:rtl/>
        </w:rPr>
        <w:t>:</w:t>
      </w:r>
      <w:r w:rsidR="0009781D" w:rsidRPr="00FC5586">
        <w:rPr>
          <w:rFonts w:ascii="Simplified Arabic" w:hAnsi="Simplified Arabic" w:cs="Simplified Arabic"/>
          <w:sz w:val="28"/>
          <w:szCs w:val="28"/>
          <w:rtl/>
        </w:rPr>
        <w:t xml:space="preserve"> لا يجوز تكفير </w:t>
      </w:r>
      <w:r w:rsidR="00455953">
        <w:rPr>
          <w:rFonts w:ascii="Simplified Arabic" w:hAnsi="Simplified Arabic" w:cs="Simplified Arabic"/>
          <w:sz w:val="28"/>
          <w:szCs w:val="28"/>
          <w:rtl/>
        </w:rPr>
        <w:t xml:space="preserve">أهل </w:t>
      </w:r>
      <w:r w:rsidR="0009781D" w:rsidRPr="00FC5586">
        <w:rPr>
          <w:rFonts w:ascii="Simplified Arabic" w:hAnsi="Simplified Arabic" w:cs="Simplified Arabic"/>
          <w:sz w:val="28"/>
          <w:szCs w:val="28"/>
          <w:rtl/>
        </w:rPr>
        <w:t xml:space="preserve">البدع والفرق الضالة عن منهاج </w:t>
      </w:r>
      <w:r w:rsidR="00455953">
        <w:rPr>
          <w:rFonts w:ascii="Simplified Arabic" w:hAnsi="Simplified Arabic" w:cs="Simplified Arabic"/>
          <w:sz w:val="28"/>
          <w:szCs w:val="28"/>
          <w:rtl/>
        </w:rPr>
        <w:t xml:space="preserve">أهل </w:t>
      </w:r>
      <w:r w:rsidR="006930E2">
        <w:rPr>
          <w:rFonts w:ascii="Simplified Arabic" w:hAnsi="Simplified Arabic" w:cs="Simplified Arabic"/>
          <w:sz w:val="28"/>
          <w:szCs w:val="28"/>
          <w:rtl/>
        </w:rPr>
        <w:t xml:space="preserve">السنّة </w:t>
      </w:r>
      <w:r w:rsidR="0009781D" w:rsidRPr="00FC5586">
        <w:rPr>
          <w:rFonts w:ascii="Simplified Arabic" w:hAnsi="Simplified Arabic" w:cs="Simplified Arabic"/>
          <w:sz w:val="28"/>
          <w:szCs w:val="28"/>
          <w:rtl/>
        </w:rPr>
        <w:t xml:space="preserve">والجماعة بإطلاق، وإنما تطبق عليهم قواعد التكفير التي قـال بهـا علماء </w:t>
      </w:r>
      <w:r w:rsidR="00455953">
        <w:rPr>
          <w:rFonts w:ascii="Simplified Arabic" w:hAnsi="Simplified Arabic" w:cs="Simplified Arabic"/>
          <w:sz w:val="28"/>
          <w:szCs w:val="28"/>
          <w:rtl/>
        </w:rPr>
        <w:t xml:space="preserve">أهل </w:t>
      </w:r>
      <w:r w:rsidR="006930E2">
        <w:rPr>
          <w:rFonts w:ascii="Simplified Arabic" w:hAnsi="Simplified Arabic" w:cs="Simplified Arabic"/>
          <w:sz w:val="28"/>
          <w:szCs w:val="28"/>
          <w:rtl/>
        </w:rPr>
        <w:t xml:space="preserve">السنّة </w:t>
      </w:r>
      <w:r w:rsidR="0009781D" w:rsidRPr="00FC5586">
        <w:rPr>
          <w:rFonts w:ascii="Simplified Arabic" w:hAnsi="Simplified Arabic" w:cs="Simplified Arabic"/>
          <w:sz w:val="28"/>
          <w:szCs w:val="28"/>
          <w:rtl/>
        </w:rPr>
        <w:t xml:space="preserve">والجماعة بعمـوم كل مسلـم، وبعد فهذه هي أهم قواعد الشريعة العامة اللازمة لفقه الإيمان والكفر على أكمل وجه مستطاع، وهي التي اجتهد السادة علماء </w:t>
      </w:r>
      <w:r w:rsidR="00455953">
        <w:rPr>
          <w:rFonts w:ascii="Simplified Arabic" w:hAnsi="Simplified Arabic" w:cs="Simplified Arabic"/>
          <w:sz w:val="28"/>
          <w:szCs w:val="28"/>
          <w:rtl/>
        </w:rPr>
        <w:t xml:space="preserve">أهل </w:t>
      </w:r>
      <w:r w:rsidR="006930E2">
        <w:rPr>
          <w:rFonts w:ascii="Simplified Arabic" w:hAnsi="Simplified Arabic" w:cs="Simplified Arabic"/>
          <w:sz w:val="28"/>
          <w:szCs w:val="28"/>
          <w:rtl/>
        </w:rPr>
        <w:t xml:space="preserve">السنّة </w:t>
      </w:r>
      <w:r w:rsidR="0009781D" w:rsidRPr="00FC5586">
        <w:rPr>
          <w:rFonts w:ascii="Simplified Arabic" w:hAnsi="Simplified Arabic" w:cs="Simplified Arabic"/>
          <w:sz w:val="28"/>
          <w:szCs w:val="28"/>
          <w:rtl/>
        </w:rPr>
        <w:t xml:space="preserve">والجماعة في تأصيلها بأدلة الكتاب والسنّة، وهذه القواعد ضرورية، تضبط فقه مسائل وأحكام الإيمان والكفر على منهاج </w:t>
      </w:r>
      <w:r w:rsidR="00455953">
        <w:rPr>
          <w:rFonts w:ascii="Simplified Arabic" w:hAnsi="Simplified Arabic" w:cs="Simplified Arabic"/>
          <w:sz w:val="28"/>
          <w:szCs w:val="28"/>
          <w:rtl/>
        </w:rPr>
        <w:t xml:space="preserve">أهل </w:t>
      </w:r>
      <w:r w:rsidR="006930E2">
        <w:rPr>
          <w:rFonts w:ascii="Simplified Arabic" w:hAnsi="Simplified Arabic" w:cs="Simplified Arabic"/>
          <w:sz w:val="28"/>
          <w:szCs w:val="28"/>
          <w:rtl/>
        </w:rPr>
        <w:t xml:space="preserve">السنّة </w:t>
      </w:r>
      <w:r w:rsidR="0009781D" w:rsidRPr="00FC5586">
        <w:rPr>
          <w:rFonts w:ascii="Simplified Arabic" w:hAnsi="Simplified Arabic" w:cs="Simplified Arabic"/>
          <w:sz w:val="28"/>
          <w:szCs w:val="28"/>
          <w:rtl/>
        </w:rPr>
        <w:t xml:space="preserve">والجماعة الناجية، وفي الحديث المتفق عليه ((من يرد الله به خيراً يفقهه في الدين))، وهذه القواعد هي ثمرة جهود السادة الأثرية والأشعرية </w:t>
      </w:r>
      <w:proofErr w:type="spellStart"/>
      <w:r w:rsidR="0009781D" w:rsidRPr="00FC5586">
        <w:rPr>
          <w:rFonts w:ascii="Simplified Arabic" w:hAnsi="Simplified Arabic" w:cs="Simplified Arabic"/>
          <w:sz w:val="28"/>
          <w:szCs w:val="28"/>
          <w:rtl/>
        </w:rPr>
        <w:t>والماتريدية</w:t>
      </w:r>
      <w:proofErr w:type="spellEnd"/>
      <w:r w:rsidR="0009781D" w:rsidRPr="00FC5586">
        <w:rPr>
          <w:rFonts w:ascii="Simplified Arabic" w:hAnsi="Simplified Arabic" w:cs="Simplified Arabic"/>
          <w:sz w:val="28"/>
          <w:szCs w:val="28"/>
          <w:rtl/>
        </w:rPr>
        <w:t xml:space="preserve"> في حفظ وتأصيل علم الإيمان والكفر</w:t>
      </w:r>
      <w:r w:rsidR="00FC5586">
        <w:rPr>
          <w:rFonts w:ascii="Simplified Arabic" w:hAnsi="Simplified Arabic" w:cs="Simplified Arabic" w:hint="cs"/>
          <w:sz w:val="28"/>
          <w:szCs w:val="28"/>
          <w:rtl/>
        </w:rPr>
        <w:t xml:space="preserve"> </w:t>
      </w:r>
      <w:r w:rsidR="0009781D" w:rsidRPr="00FC5586">
        <w:rPr>
          <w:rFonts w:ascii="Simplified Arabic" w:hAnsi="Simplified Arabic" w:cs="Simplified Arabic"/>
          <w:sz w:val="28"/>
          <w:szCs w:val="28"/>
          <w:rtl/>
        </w:rPr>
        <w:t xml:space="preserve">على منهاج الكتاب والسنة، فجزاهم الله تعالى عن الإسلام والمسلمين خير الجزاء، </w:t>
      </w:r>
    </w:p>
    <w:p w14:paraId="27E450DC" w14:textId="06FD272A" w:rsidR="0009781D" w:rsidRPr="00FC5586" w:rsidRDefault="0009781D" w:rsidP="0009781D">
      <w:pPr>
        <w:bidi/>
        <w:jc w:val="both"/>
        <w:rPr>
          <w:rFonts w:ascii="Simplified Arabic" w:hAnsi="Simplified Arabic" w:cs="Simplified Arabic"/>
          <w:sz w:val="28"/>
          <w:szCs w:val="28"/>
          <w:rtl/>
        </w:rPr>
      </w:pPr>
      <w:r w:rsidRPr="00FC5586">
        <w:rPr>
          <w:rFonts w:ascii="Simplified Arabic" w:hAnsi="Simplified Arabic" w:cs="Simplified Arabic"/>
          <w:b/>
          <w:bCs/>
          <w:sz w:val="28"/>
          <w:szCs w:val="28"/>
          <w:u w:val="single"/>
          <w:rtl/>
        </w:rPr>
        <w:t>[</w:t>
      </w:r>
      <w:r w:rsidR="008E504E" w:rsidRPr="00FC5586">
        <w:rPr>
          <w:rFonts w:ascii="Simplified Arabic" w:hAnsi="Simplified Arabic" w:cs="Simplified Arabic" w:hint="cs"/>
          <w:b/>
          <w:bCs/>
          <w:sz w:val="28"/>
          <w:szCs w:val="28"/>
          <w:u w:val="single"/>
          <w:rtl/>
        </w:rPr>
        <w:t>31</w:t>
      </w:r>
      <w:r w:rsidRPr="00FC5586">
        <w:rPr>
          <w:rFonts w:ascii="Simplified Arabic" w:hAnsi="Simplified Arabic" w:cs="Simplified Arabic"/>
          <w:b/>
          <w:bCs/>
          <w:sz w:val="28"/>
          <w:szCs w:val="28"/>
          <w:u w:val="single"/>
          <w:rtl/>
        </w:rPr>
        <w:t xml:space="preserve">] خلاف السادة الأحناف </w:t>
      </w:r>
      <w:proofErr w:type="spellStart"/>
      <w:r w:rsidRPr="00FC5586">
        <w:rPr>
          <w:rFonts w:ascii="Simplified Arabic" w:hAnsi="Simplified Arabic" w:cs="Simplified Arabic"/>
          <w:b/>
          <w:bCs/>
          <w:sz w:val="28"/>
          <w:szCs w:val="28"/>
          <w:u w:val="single"/>
          <w:rtl/>
        </w:rPr>
        <w:t>والماتريدية</w:t>
      </w:r>
      <w:proofErr w:type="spellEnd"/>
      <w:r w:rsidRPr="00FC5586">
        <w:rPr>
          <w:rFonts w:ascii="Simplified Arabic" w:hAnsi="Simplified Arabic" w:cs="Simplified Arabic"/>
          <w:b/>
          <w:bCs/>
          <w:sz w:val="28"/>
          <w:szCs w:val="28"/>
          <w:u w:val="single"/>
          <w:rtl/>
        </w:rPr>
        <w:t xml:space="preserve"> في بعض مسائل الإيمان والكفر للسادة الأثرية والأشعرية خلاف نظري محض وصوري بحت لا حقيقة له، وجميعهم على الحق</w:t>
      </w:r>
      <w:r w:rsidRPr="00FC5586">
        <w:rPr>
          <w:rFonts w:ascii="Simplified Arabic" w:hAnsi="Simplified Arabic" w:cs="Simplified Arabic"/>
          <w:sz w:val="28"/>
          <w:szCs w:val="28"/>
          <w:rtl/>
        </w:rPr>
        <w:t xml:space="preserve">، والجميع يقولون ويصرحون في كتبهم أنّ أصل الإيمان (حدّه الأدنى) يتناول قول القلب وعمله مع إقرار اللسان، المذهب واحد في الأصل </w:t>
      </w:r>
      <w:proofErr w:type="spellStart"/>
      <w:r w:rsidRPr="00FC5586">
        <w:rPr>
          <w:rFonts w:ascii="Simplified Arabic" w:hAnsi="Simplified Arabic" w:cs="Simplified Arabic"/>
          <w:sz w:val="28"/>
          <w:szCs w:val="28"/>
          <w:rtl/>
        </w:rPr>
        <w:t>المنجي</w:t>
      </w:r>
      <w:proofErr w:type="spellEnd"/>
      <w:r w:rsidRPr="00FC5586">
        <w:rPr>
          <w:rFonts w:ascii="Simplified Arabic" w:hAnsi="Simplified Arabic" w:cs="Simplified Arabic"/>
          <w:sz w:val="28"/>
          <w:szCs w:val="28"/>
          <w:rtl/>
        </w:rPr>
        <w:t xml:space="preserve"> من الكفر الاكبر الموجب للخلود الابدي في النار، والمذهب واحد في الأصل الذي يمنح المسلم أسم الإيمان وحكمه، أمّا الإيمان الفرع فقد تكلم فيه الأشاعرة والأثرية، ولهذا قالوا بزيادة الإيمان ونقصانه، أما الأحناف </w:t>
      </w:r>
      <w:proofErr w:type="spellStart"/>
      <w:r w:rsidRPr="00FC5586">
        <w:rPr>
          <w:rFonts w:ascii="Simplified Arabic" w:hAnsi="Simplified Arabic" w:cs="Simplified Arabic"/>
          <w:sz w:val="28"/>
          <w:szCs w:val="28"/>
          <w:rtl/>
        </w:rPr>
        <w:t>والماتريدية</w:t>
      </w:r>
      <w:proofErr w:type="spellEnd"/>
      <w:r w:rsidRPr="00FC5586">
        <w:rPr>
          <w:rFonts w:ascii="Simplified Arabic" w:hAnsi="Simplified Arabic" w:cs="Simplified Arabic"/>
          <w:sz w:val="28"/>
          <w:szCs w:val="28"/>
          <w:rtl/>
        </w:rPr>
        <w:t xml:space="preserve"> فهم تكلموا فقط على أصل الإيمان، وقالوا أنه بمثابة النصاب </w:t>
      </w:r>
      <w:r w:rsidRPr="00FC5586">
        <w:rPr>
          <w:rFonts w:ascii="Simplified Arabic" w:hAnsi="Simplified Arabic" w:cs="Simplified Arabic"/>
          <w:sz w:val="28"/>
          <w:szCs w:val="28"/>
          <w:rtl/>
        </w:rPr>
        <w:lastRenderedPageBreak/>
        <w:t xml:space="preserve">محدد لا يقبل زيادة ولا نقصان، وهذا صحيح، لأنه لو زاد لم تتناول الزيادة الأصل وإنما الإيمان الواجب، ولو نقص زال اصل الإيمان وحل محله الكفر الاكبر، (إذن) الأحناف عندما قالوا عن الإيمان وأهله في أصله سواء، قصدوا أصل الإيمان، لأنه لا يقبل التفاوت بمعنى: إن نقص دخل صاحبه في الكفر الأكبر، وإن زاد دخل في مرتبة أخرى هي الإيمان الواجب، ومثال ذلك " النصاب " فكما أنّ نصاب الذهب في حق الأغنياء بالذهب واحد لا يزيد ولا ينقص ولا يتغير من شخص لآخر، وإن تفاوتوا في الغنى بالذهب وتقدير الزكاة وفق ثروة كل منهم، فكذلك يقول الأحناف: إن الإيمان الذي هو نصاب التصديق والانقياد لا يزيد ولا ينقص، وفي إطار هذا المثال أن نفهم القصد من عبـارة الأحناف </w:t>
      </w:r>
      <w:proofErr w:type="spellStart"/>
      <w:r w:rsidRPr="00FC5586">
        <w:rPr>
          <w:rFonts w:ascii="Simplified Arabic" w:hAnsi="Simplified Arabic" w:cs="Simplified Arabic"/>
          <w:sz w:val="28"/>
          <w:szCs w:val="28"/>
          <w:rtl/>
        </w:rPr>
        <w:t>والماتريدية</w:t>
      </w:r>
      <w:proofErr w:type="spellEnd"/>
      <w:r w:rsidRPr="00FC5586">
        <w:rPr>
          <w:rFonts w:ascii="Simplified Arabic" w:hAnsi="Simplified Arabic" w:cs="Simplified Arabic"/>
          <w:sz w:val="28"/>
          <w:szCs w:val="28"/>
          <w:rtl/>
        </w:rPr>
        <w:t xml:space="preserve">: </w:t>
      </w:r>
      <w:r w:rsidRPr="00FC5586">
        <w:rPr>
          <w:rFonts w:ascii="Simplified Arabic" w:hAnsi="Simplified Arabic" w:cs="Simplified Arabic"/>
          <w:b/>
          <w:bCs/>
          <w:sz w:val="28"/>
          <w:szCs w:val="28"/>
          <w:rtl/>
        </w:rPr>
        <w:t>(وأهله في أصله سواء)</w:t>
      </w:r>
      <w:r w:rsidRPr="00FC5586">
        <w:rPr>
          <w:rFonts w:ascii="Simplified Arabic" w:hAnsi="Simplified Arabic" w:cs="Simplified Arabic"/>
          <w:sz w:val="28"/>
          <w:szCs w:val="28"/>
          <w:rtl/>
        </w:rPr>
        <w:t xml:space="preserve"> أي في الحد الأدنى الذي يصح به اسم الإيمان وحكمه وهذا لابد وأن يوجد عند كل مسلم سواءً أكان ملكاً مقرباً أو مؤمناً عاصياً لأن لكليهما اسم الإيمان وحكمه وقد اكتسبه بسبب ما عنده من أصل الإيمان ونصابه الأدنى الذي يصح به اسم الإيمان . ومع فهم المثال السابق نعلم أنّ الأحناف لا ينفون تفاوت الناس في درجات الإيمان ولا ينفون زيادة الإيمان ونقصانه بالنسبة للأشخاص وهم يقولون ويصرحون أنّ المؤمنين متفاوتون في ثمرات الإيمان ونتائجه </w:t>
      </w:r>
      <w:proofErr w:type="spellStart"/>
      <w:r w:rsidRPr="00FC5586">
        <w:rPr>
          <w:rFonts w:ascii="Simplified Arabic" w:hAnsi="Simplified Arabic" w:cs="Simplified Arabic"/>
          <w:sz w:val="28"/>
          <w:szCs w:val="28"/>
          <w:rtl/>
        </w:rPr>
        <w:t>ومتعلقاته</w:t>
      </w:r>
      <w:proofErr w:type="spellEnd"/>
      <w:r w:rsidRPr="00FC5586">
        <w:rPr>
          <w:rFonts w:ascii="Simplified Arabic" w:hAnsi="Simplified Arabic" w:cs="Simplified Arabic"/>
          <w:sz w:val="28"/>
          <w:szCs w:val="28"/>
          <w:rtl/>
        </w:rPr>
        <w:t xml:space="preserve">، وإنما نفيهم للزيادة والنقصان إنما هو في مرتبة محفوظة مقصودة هي مرتبة الأصل الذي توقف عليه النجاة من الخلود الأبدي في النار والذي ليس بعده إلاّ الكفر الأكبر، </w:t>
      </w:r>
      <w:r w:rsidR="00FC5586">
        <w:rPr>
          <w:rFonts w:ascii="Simplified Arabic" w:hAnsi="Simplified Arabic" w:cs="Simplified Arabic" w:hint="cs"/>
          <w:sz w:val="28"/>
          <w:szCs w:val="28"/>
          <w:rtl/>
        </w:rPr>
        <w:t>و</w:t>
      </w:r>
      <w:r w:rsidRPr="00FC5586">
        <w:rPr>
          <w:rFonts w:ascii="Simplified Arabic" w:hAnsi="Simplified Arabic" w:cs="Simplified Arabic"/>
          <w:sz w:val="28"/>
          <w:szCs w:val="28"/>
          <w:rtl/>
        </w:rPr>
        <w:t xml:space="preserve">مع تحقيق المسألة وتحرر موضع النـزاع نجد أنّ الخلاف بين الأحناف وبين بقية </w:t>
      </w:r>
      <w:r w:rsidR="00455953">
        <w:rPr>
          <w:rFonts w:ascii="Simplified Arabic" w:hAnsi="Simplified Arabic" w:cs="Simplified Arabic"/>
          <w:sz w:val="28"/>
          <w:szCs w:val="28"/>
          <w:rtl/>
        </w:rPr>
        <w:t xml:space="preserve">أهل </w:t>
      </w:r>
      <w:r w:rsidR="006930E2">
        <w:rPr>
          <w:rFonts w:ascii="Simplified Arabic" w:hAnsi="Simplified Arabic" w:cs="Simplified Arabic"/>
          <w:sz w:val="28"/>
          <w:szCs w:val="28"/>
          <w:rtl/>
        </w:rPr>
        <w:t xml:space="preserve">السنّة </w:t>
      </w:r>
      <w:r w:rsidRPr="00FC5586">
        <w:rPr>
          <w:rFonts w:ascii="Simplified Arabic" w:hAnsi="Simplified Arabic" w:cs="Simplified Arabic"/>
          <w:sz w:val="28"/>
          <w:szCs w:val="28"/>
          <w:rtl/>
        </w:rPr>
        <w:t xml:space="preserve">في مسألة زيادة الإيمان ونقصانه ليس على إطلاقها كما فهمها البعض وظنها خلاف حقيقياً وإنما بتحرير موضع النـزاع نعلم أنه عند معرفة قصد كليهما أنه لا خلاف البتة بينهم وأن حاصله لفظي محض ونظري مجرد لا يترتب عليه أي خلل في فهم الإيمان بمختلف مراتبه وهو لا شك يزيد وينقص عند الجميع بما فيهم الأحناف، والأحناف تكلموا عن نصاب الأصل الذي لا يصح الإيمان إلاّ به وهو لا شك عامل مشترك عند كل مسلم ونصاب ثابت عند الجميع إن نقص صار شكاً وكفراً وإن زاد دخلت الزيادة في إطار الإيمان الواجب، </w:t>
      </w:r>
      <w:r w:rsidRPr="00FC5586">
        <w:rPr>
          <w:rFonts w:ascii="Simplified Arabic" w:hAnsi="Simplified Arabic" w:cs="Simplified Arabic"/>
          <w:b/>
          <w:bCs/>
          <w:sz w:val="28"/>
          <w:szCs w:val="28"/>
          <w:rtl/>
        </w:rPr>
        <w:t xml:space="preserve">وبهذا نجد أنّ مدارس العقيدة السنية جميعها (الأثرية والأشعرية </w:t>
      </w:r>
      <w:proofErr w:type="spellStart"/>
      <w:r w:rsidRPr="00FC5586">
        <w:rPr>
          <w:rFonts w:ascii="Simplified Arabic" w:hAnsi="Simplified Arabic" w:cs="Simplified Arabic"/>
          <w:b/>
          <w:bCs/>
          <w:sz w:val="28"/>
          <w:szCs w:val="28"/>
          <w:rtl/>
        </w:rPr>
        <w:t>والماتريدية</w:t>
      </w:r>
      <w:proofErr w:type="spellEnd"/>
      <w:r w:rsidRPr="00FC5586">
        <w:rPr>
          <w:rFonts w:ascii="Simplified Arabic" w:hAnsi="Simplified Arabic" w:cs="Simplified Arabic"/>
          <w:b/>
          <w:bCs/>
          <w:sz w:val="28"/>
          <w:szCs w:val="28"/>
          <w:rtl/>
        </w:rPr>
        <w:t>) في الباب على الصراط السوي</w:t>
      </w:r>
      <w:r w:rsidRPr="00FC5586">
        <w:rPr>
          <w:rFonts w:ascii="Simplified Arabic" w:hAnsi="Simplified Arabic" w:cs="Simplified Arabic"/>
          <w:sz w:val="28"/>
          <w:szCs w:val="28"/>
          <w:rtl/>
        </w:rPr>
        <w:t xml:space="preserve"> لا يخالفهم فيه إلاّ الخوارج أو المعتزلة أو الجهمية أو المرجئة أو </w:t>
      </w:r>
      <w:proofErr w:type="spellStart"/>
      <w:r w:rsidRPr="00FC5586">
        <w:rPr>
          <w:rFonts w:ascii="Simplified Arabic" w:hAnsi="Simplified Arabic" w:cs="Simplified Arabic"/>
          <w:sz w:val="28"/>
          <w:szCs w:val="28"/>
          <w:rtl/>
        </w:rPr>
        <w:t>حشوية</w:t>
      </w:r>
      <w:proofErr w:type="spellEnd"/>
      <w:r w:rsidRPr="00FC5586">
        <w:rPr>
          <w:rFonts w:ascii="Simplified Arabic" w:hAnsi="Simplified Arabic" w:cs="Simplified Arabic"/>
          <w:sz w:val="28"/>
          <w:szCs w:val="28"/>
          <w:rtl/>
        </w:rPr>
        <w:t xml:space="preserve"> المحدثين الذين لم يبلغوا الفقه المطلوب للحديث عن علوم الدين عامة ومسائل الإيمان والكفر خاصة، فصاروا لا يفرقون بين مراتب الإيمان ولا الحدّ الأدنى منه والحد الكامل منه، ولا يفرقون بين مطلق الإيمان والإيمان المطلق بل الأمر عندهم دون التفصيل الذي بلغه فقهاء الملة ورب حامل فقه ليس بفقيه ورب حامل فقه إلى من أفقه منه كما جاء في الحديث، </w:t>
      </w:r>
    </w:p>
    <w:p w14:paraId="7CFEC6B5" w14:textId="35A0A741" w:rsidR="0009781D" w:rsidRPr="00FC5586" w:rsidRDefault="0009781D" w:rsidP="0009781D">
      <w:pPr>
        <w:bidi/>
        <w:jc w:val="both"/>
        <w:rPr>
          <w:rFonts w:ascii="Simplified Arabic" w:hAnsi="Simplified Arabic" w:cs="Simplified Arabic"/>
          <w:sz w:val="28"/>
          <w:szCs w:val="28"/>
          <w:rtl/>
        </w:rPr>
      </w:pPr>
      <w:r w:rsidRPr="00FC5586">
        <w:rPr>
          <w:rFonts w:ascii="Simplified Arabic" w:eastAsia="Times New Roman" w:hAnsi="Simplified Arabic" w:cs="Simplified Arabic"/>
          <w:b/>
          <w:bCs/>
          <w:noProof/>
          <w:sz w:val="28"/>
          <w:szCs w:val="28"/>
          <w:u w:val="single"/>
          <w:rtl/>
          <w:lang w:eastAsia="ar-SA"/>
        </w:rPr>
        <w:lastRenderedPageBreak/>
        <w:t>[3</w:t>
      </w:r>
      <w:r w:rsidR="008E504E" w:rsidRPr="00FC5586">
        <w:rPr>
          <w:rFonts w:ascii="Simplified Arabic" w:eastAsia="Times New Roman" w:hAnsi="Simplified Arabic" w:cs="Simplified Arabic" w:hint="cs"/>
          <w:b/>
          <w:bCs/>
          <w:noProof/>
          <w:sz w:val="28"/>
          <w:szCs w:val="28"/>
          <w:u w:val="single"/>
          <w:rtl/>
          <w:lang w:eastAsia="ar-SA"/>
        </w:rPr>
        <w:t>2</w:t>
      </w:r>
      <w:r w:rsidRPr="00FC5586">
        <w:rPr>
          <w:rFonts w:ascii="Simplified Arabic" w:eastAsia="Times New Roman" w:hAnsi="Simplified Arabic" w:cs="Simplified Arabic"/>
          <w:b/>
          <w:bCs/>
          <w:noProof/>
          <w:sz w:val="28"/>
          <w:szCs w:val="28"/>
          <w:u w:val="single"/>
          <w:rtl/>
          <w:lang w:eastAsia="ar-SA"/>
        </w:rPr>
        <w:t xml:space="preserve">] أسس يمكن أن تُزيل الخلاف في مسائل الإيمان بين كافة طوائف </w:t>
      </w:r>
      <w:r w:rsidR="00455953">
        <w:rPr>
          <w:rFonts w:ascii="Simplified Arabic" w:eastAsia="Times New Roman" w:hAnsi="Simplified Arabic" w:cs="Simplified Arabic"/>
          <w:b/>
          <w:bCs/>
          <w:noProof/>
          <w:sz w:val="28"/>
          <w:szCs w:val="28"/>
          <w:u w:val="single"/>
          <w:rtl/>
          <w:lang w:eastAsia="ar-SA"/>
        </w:rPr>
        <w:t xml:space="preserve">أهل </w:t>
      </w:r>
      <w:r w:rsidR="006930E2">
        <w:rPr>
          <w:rFonts w:ascii="Simplified Arabic" w:eastAsia="Times New Roman" w:hAnsi="Simplified Arabic" w:cs="Simplified Arabic"/>
          <w:b/>
          <w:bCs/>
          <w:noProof/>
          <w:sz w:val="28"/>
          <w:szCs w:val="28"/>
          <w:u w:val="single"/>
          <w:rtl/>
          <w:lang w:eastAsia="ar-SA"/>
        </w:rPr>
        <w:t xml:space="preserve">السنّة </w:t>
      </w:r>
      <w:r w:rsidRPr="00FC5586">
        <w:rPr>
          <w:rFonts w:ascii="Simplified Arabic" w:eastAsia="Times New Roman" w:hAnsi="Simplified Arabic" w:cs="Simplified Arabic"/>
          <w:b/>
          <w:bCs/>
          <w:noProof/>
          <w:sz w:val="28"/>
          <w:szCs w:val="28"/>
          <w:u w:val="single"/>
          <w:rtl/>
          <w:lang w:eastAsia="ar-SA"/>
        </w:rPr>
        <w:t>والجماعة:</w:t>
      </w:r>
      <w:r w:rsidRPr="00FC5586">
        <w:rPr>
          <w:rFonts w:ascii="Simplified Arabic" w:eastAsia="Times New Roman" w:hAnsi="Simplified Arabic" w:cs="Simplified Arabic"/>
          <w:noProof/>
          <w:sz w:val="28"/>
          <w:szCs w:val="28"/>
          <w:rtl/>
          <w:lang w:eastAsia="ar-SA"/>
        </w:rPr>
        <w:t xml:space="preserve"> </w:t>
      </w:r>
      <w:r w:rsidRPr="00FC5586">
        <w:rPr>
          <w:rFonts w:ascii="Simplified Arabic" w:eastAsia="Times New Roman" w:hAnsi="Simplified Arabic" w:cs="Simplified Arabic"/>
          <w:b/>
          <w:bCs/>
          <w:noProof/>
          <w:sz w:val="28"/>
          <w:szCs w:val="28"/>
          <w:rtl/>
          <w:lang w:eastAsia="ar-SA"/>
        </w:rPr>
        <w:t>(الأساس الأول)</w:t>
      </w:r>
      <w:r w:rsidR="0012448F" w:rsidRPr="00FC5586">
        <w:rPr>
          <w:rFonts w:ascii="Simplified Arabic" w:eastAsia="Times New Roman" w:hAnsi="Simplified Arabic" w:cs="Simplified Arabic"/>
          <w:noProof/>
          <w:sz w:val="28"/>
          <w:szCs w:val="28"/>
          <w:rtl/>
          <w:lang w:eastAsia="ar-SA"/>
        </w:rPr>
        <w:t>:</w:t>
      </w:r>
      <w:r w:rsidRPr="00FC5586">
        <w:rPr>
          <w:rFonts w:ascii="Simplified Arabic" w:eastAsia="Times New Roman" w:hAnsi="Simplified Arabic" w:cs="Simplified Arabic"/>
          <w:noProof/>
          <w:sz w:val="28"/>
          <w:szCs w:val="28"/>
          <w:rtl/>
          <w:lang w:eastAsia="ar-SA"/>
        </w:rPr>
        <w:t xml:space="preserve"> حمل قول من قال من </w:t>
      </w:r>
      <w:r w:rsidR="00455953">
        <w:rPr>
          <w:rFonts w:ascii="Simplified Arabic" w:eastAsia="Times New Roman" w:hAnsi="Simplified Arabic" w:cs="Simplified Arabic"/>
          <w:noProof/>
          <w:sz w:val="28"/>
          <w:szCs w:val="28"/>
          <w:rtl/>
          <w:lang w:eastAsia="ar-SA"/>
        </w:rPr>
        <w:t xml:space="preserve">أهل </w:t>
      </w:r>
      <w:r w:rsidR="006930E2">
        <w:rPr>
          <w:rFonts w:ascii="Simplified Arabic" w:eastAsia="Times New Roman" w:hAnsi="Simplified Arabic" w:cs="Simplified Arabic"/>
          <w:noProof/>
          <w:sz w:val="28"/>
          <w:szCs w:val="28"/>
          <w:rtl/>
          <w:lang w:eastAsia="ar-SA"/>
        </w:rPr>
        <w:t xml:space="preserve">السنّة </w:t>
      </w:r>
      <w:r w:rsidRPr="00FC5586">
        <w:rPr>
          <w:rFonts w:ascii="Simplified Arabic" w:eastAsia="Times New Roman" w:hAnsi="Simplified Arabic" w:cs="Simplified Arabic"/>
          <w:noProof/>
          <w:sz w:val="28"/>
          <w:szCs w:val="28"/>
          <w:rtl/>
          <w:lang w:eastAsia="ar-SA"/>
        </w:rPr>
        <w:t>والجماعة أنّ الإيمان هو التصديق على تصديق اللسان وتصديق القلب الإذعاني المستلزم لانقياده . وحمل من قال أنّ الإيمان إقرار وتصديق على إقرار اللسان وتصديق القلب المستلزم لانقياده . وليس هذا الحمل على سبيل التطوع أو حسن الظن بل هو الحمل الواجب لأنه بذلك دلّت أقوالهم في كتبهم ومؤلفاتهم</w:t>
      </w:r>
      <w:r w:rsidR="00FC5586">
        <w:rPr>
          <w:rFonts w:ascii="Simplified Arabic" w:eastAsia="Times New Roman" w:hAnsi="Simplified Arabic" w:cs="Simplified Arabic" w:hint="cs"/>
          <w:noProof/>
          <w:sz w:val="28"/>
          <w:szCs w:val="28"/>
          <w:rtl/>
          <w:lang w:eastAsia="ar-SA"/>
        </w:rPr>
        <w:t xml:space="preserve">، </w:t>
      </w:r>
      <w:r w:rsidRPr="00FC5586">
        <w:rPr>
          <w:rFonts w:ascii="Simplified Arabic" w:eastAsia="Times New Roman" w:hAnsi="Simplified Arabic" w:cs="Simplified Arabic"/>
          <w:b/>
          <w:bCs/>
          <w:noProof/>
          <w:sz w:val="28"/>
          <w:szCs w:val="28"/>
          <w:rtl/>
          <w:lang w:eastAsia="ar-SA"/>
        </w:rPr>
        <w:t>(الأساس الثاني)</w:t>
      </w:r>
      <w:r w:rsidR="0012448F" w:rsidRPr="00FC5586">
        <w:rPr>
          <w:rFonts w:ascii="Simplified Arabic" w:eastAsia="Times New Roman" w:hAnsi="Simplified Arabic" w:cs="Simplified Arabic"/>
          <w:noProof/>
          <w:sz w:val="28"/>
          <w:szCs w:val="28"/>
          <w:rtl/>
          <w:lang w:eastAsia="ar-SA"/>
        </w:rPr>
        <w:t>:</w:t>
      </w:r>
      <w:r w:rsidRPr="00FC5586">
        <w:rPr>
          <w:rFonts w:ascii="Simplified Arabic" w:eastAsia="Times New Roman" w:hAnsi="Simplified Arabic" w:cs="Simplified Arabic"/>
          <w:noProof/>
          <w:sz w:val="28"/>
          <w:szCs w:val="28"/>
          <w:rtl/>
          <w:lang w:eastAsia="ar-SA"/>
        </w:rPr>
        <w:t xml:space="preserve"> حمل كلام الأحناف على أصل الإيمان وليس مسماه يتفق الجميع في كون أصل الإيمان قول وعمل (قول القلب واللسان وعمل القلب) وتكون أعمال الجوارح خارجه عن الأصل داخله في المسمى الإيمان عند الطرفين، وهذا بالطبع بخلاف المرجئة التي تقول بأنّ إيمان المرتكب لأكبر الكبائر عدا الشرك بالله كإيمان الملائكة والأنبياء نعوذ بالله من الإرجاء وأهله، </w:t>
      </w:r>
      <w:r w:rsidRPr="00FC5586">
        <w:rPr>
          <w:rFonts w:ascii="Simplified Arabic" w:eastAsia="Times New Roman" w:hAnsi="Simplified Arabic" w:cs="Simplified Arabic"/>
          <w:b/>
          <w:bCs/>
          <w:noProof/>
          <w:sz w:val="28"/>
          <w:szCs w:val="28"/>
          <w:rtl/>
          <w:lang w:eastAsia="ar-SA"/>
        </w:rPr>
        <w:t>(</w:t>
      </w:r>
      <w:r w:rsidRPr="00FC5586">
        <w:rPr>
          <w:rFonts w:ascii="Simplified Arabic" w:hAnsi="Simplified Arabic" w:cs="Simplified Arabic"/>
          <w:b/>
          <w:bCs/>
          <w:sz w:val="28"/>
          <w:szCs w:val="28"/>
          <w:rtl/>
        </w:rPr>
        <w:t>الأساس الثالث)</w:t>
      </w:r>
      <w:r w:rsidR="0012448F" w:rsidRPr="00FC5586">
        <w:rPr>
          <w:rFonts w:ascii="Simplified Arabic" w:hAnsi="Simplified Arabic" w:cs="Simplified Arabic"/>
          <w:b/>
          <w:bCs/>
          <w:sz w:val="28"/>
          <w:szCs w:val="28"/>
          <w:rtl/>
        </w:rPr>
        <w:t>:</w:t>
      </w:r>
      <w:r w:rsidRPr="00FC5586">
        <w:rPr>
          <w:rFonts w:ascii="Simplified Arabic" w:hAnsi="Simplified Arabic" w:cs="Simplified Arabic"/>
          <w:sz w:val="28"/>
          <w:szCs w:val="28"/>
          <w:rtl/>
        </w:rPr>
        <w:t xml:space="preserve"> أنه لا فرق جوهري </w:t>
      </w:r>
      <w:r w:rsidRPr="00FC5586">
        <w:rPr>
          <w:rFonts w:ascii="Simplified Arabic" w:hAnsi="Simplified Arabic" w:cs="Simplified Arabic"/>
          <w:sz w:val="28"/>
          <w:szCs w:val="28"/>
        </w:rPr>
        <w:t>–</w:t>
      </w:r>
      <w:r w:rsidRPr="00FC5586">
        <w:rPr>
          <w:rFonts w:ascii="Simplified Arabic" w:hAnsi="Simplified Arabic" w:cs="Simplified Arabic"/>
          <w:sz w:val="28"/>
          <w:szCs w:val="28"/>
          <w:rtl/>
        </w:rPr>
        <w:t xml:space="preserve"> في أحكام الدُنيا </w:t>
      </w:r>
      <w:r w:rsidRPr="00FC5586">
        <w:rPr>
          <w:rFonts w:ascii="Simplified Arabic" w:hAnsi="Simplified Arabic" w:cs="Simplified Arabic"/>
          <w:sz w:val="28"/>
          <w:szCs w:val="28"/>
        </w:rPr>
        <w:t>–</w:t>
      </w:r>
      <w:r w:rsidRPr="00FC5586">
        <w:rPr>
          <w:rFonts w:ascii="Simplified Arabic" w:hAnsi="Simplified Arabic" w:cs="Simplified Arabic"/>
          <w:sz w:val="28"/>
          <w:szCs w:val="28"/>
          <w:rtl/>
        </w:rPr>
        <w:t xml:space="preserve"> بين من جعل الإقرار ركن من أركان أصل الإيمان وبين من جعل الإقرار شرط لصحة الإيمان لأنهما يؤولان إلى قول واحد وهو ضرورة الإقرار والتصديق والانقياد للحكم بإيمان المعين ظاهراً وباطناً، ولعله إلى ذلك يُشير النووي بقوله: " اتفق </w:t>
      </w:r>
      <w:r w:rsidR="00455953">
        <w:rPr>
          <w:rFonts w:ascii="Simplified Arabic" w:hAnsi="Simplified Arabic" w:cs="Simplified Arabic"/>
          <w:sz w:val="28"/>
          <w:szCs w:val="28"/>
          <w:rtl/>
        </w:rPr>
        <w:t xml:space="preserve">أهل </w:t>
      </w:r>
      <w:r w:rsidR="006930E2">
        <w:rPr>
          <w:rFonts w:ascii="Simplified Arabic" w:hAnsi="Simplified Arabic" w:cs="Simplified Arabic"/>
          <w:sz w:val="28"/>
          <w:szCs w:val="28"/>
          <w:rtl/>
        </w:rPr>
        <w:t xml:space="preserve">السنّة </w:t>
      </w:r>
      <w:r w:rsidRPr="00FC5586">
        <w:rPr>
          <w:rFonts w:ascii="Simplified Arabic" w:hAnsi="Simplified Arabic" w:cs="Simplified Arabic"/>
          <w:sz w:val="28"/>
          <w:szCs w:val="28"/>
          <w:rtl/>
        </w:rPr>
        <w:t xml:space="preserve">من المحدثين والفقهاء والمتكلمين على أنّ المؤمن الذي يُحكم بأنه من </w:t>
      </w:r>
      <w:r w:rsidR="00455953">
        <w:rPr>
          <w:rFonts w:ascii="Simplified Arabic" w:hAnsi="Simplified Arabic" w:cs="Simplified Arabic"/>
          <w:sz w:val="28"/>
          <w:szCs w:val="28"/>
          <w:rtl/>
        </w:rPr>
        <w:t xml:space="preserve">أهل </w:t>
      </w:r>
      <w:r w:rsidRPr="00FC5586">
        <w:rPr>
          <w:rFonts w:ascii="Simplified Arabic" w:hAnsi="Simplified Arabic" w:cs="Simplified Arabic"/>
          <w:sz w:val="28"/>
          <w:szCs w:val="28"/>
          <w:rtl/>
        </w:rPr>
        <w:t xml:space="preserve">القبلة لا يكون إلاّ من اعتقد بقلبه دين الإسلام ونطق بالشهادتين " أهــ [شرح مسلم للنووي حـ1/219]، </w:t>
      </w:r>
      <w:r w:rsidRPr="00FC5586">
        <w:rPr>
          <w:rFonts w:ascii="Simplified Arabic" w:hAnsi="Simplified Arabic" w:cs="Simplified Arabic"/>
          <w:b/>
          <w:bCs/>
          <w:sz w:val="28"/>
          <w:szCs w:val="28"/>
          <w:rtl/>
        </w:rPr>
        <w:t>(الأساس الرابع)</w:t>
      </w:r>
      <w:r w:rsidR="0012448F" w:rsidRPr="00FC5586">
        <w:rPr>
          <w:rFonts w:ascii="Simplified Arabic" w:hAnsi="Simplified Arabic" w:cs="Simplified Arabic"/>
          <w:sz w:val="28"/>
          <w:szCs w:val="28"/>
          <w:rtl/>
        </w:rPr>
        <w:t>:</w:t>
      </w:r>
      <w:r w:rsidRPr="00FC5586">
        <w:rPr>
          <w:rFonts w:ascii="Simplified Arabic" w:hAnsi="Simplified Arabic" w:cs="Simplified Arabic"/>
          <w:sz w:val="28"/>
          <w:szCs w:val="28"/>
          <w:rtl/>
        </w:rPr>
        <w:t xml:space="preserve"> أنّ من قال أنه التصديق وحده، وكان من علماء </w:t>
      </w:r>
      <w:r w:rsidR="00455953">
        <w:rPr>
          <w:rFonts w:ascii="Simplified Arabic" w:hAnsi="Simplified Arabic" w:cs="Simplified Arabic"/>
          <w:sz w:val="28"/>
          <w:szCs w:val="28"/>
          <w:rtl/>
        </w:rPr>
        <w:t xml:space="preserve">أهل </w:t>
      </w:r>
      <w:r w:rsidR="006930E2">
        <w:rPr>
          <w:rFonts w:ascii="Simplified Arabic" w:hAnsi="Simplified Arabic" w:cs="Simplified Arabic"/>
          <w:sz w:val="28"/>
          <w:szCs w:val="28"/>
          <w:rtl/>
        </w:rPr>
        <w:t xml:space="preserve">السنّة </w:t>
      </w:r>
      <w:r w:rsidRPr="00FC5586">
        <w:rPr>
          <w:rFonts w:ascii="Simplified Arabic" w:hAnsi="Simplified Arabic" w:cs="Simplified Arabic"/>
          <w:sz w:val="28"/>
          <w:szCs w:val="28"/>
          <w:rtl/>
        </w:rPr>
        <w:t xml:space="preserve">والجماعة فلم يُنسب إلى غيرهم من </w:t>
      </w:r>
      <w:r w:rsidR="00455953">
        <w:rPr>
          <w:rFonts w:ascii="Simplified Arabic" w:hAnsi="Simplified Arabic" w:cs="Simplified Arabic"/>
          <w:sz w:val="28"/>
          <w:szCs w:val="28"/>
          <w:rtl/>
        </w:rPr>
        <w:t xml:space="preserve">أهل </w:t>
      </w:r>
      <w:r w:rsidRPr="00FC5586">
        <w:rPr>
          <w:rFonts w:ascii="Simplified Arabic" w:hAnsi="Simplified Arabic" w:cs="Simplified Arabic"/>
          <w:sz w:val="28"/>
          <w:szCs w:val="28"/>
          <w:rtl/>
        </w:rPr>
        <w:t xml:space="preserve">الفرق الضالة فلابد وأن يُحمل كلامه على أنه يقصد الاعتقاد بشقيه قول القلب (العلم والمعرفة والتصديق) وعمل القلب (الانقياد)، ويُحمل كلامه على أحكام الآخرة لأن الإجماع متحقق عند </w:t>
      </w:r>
      <w:r w:rsidR="00455953">
        <w:rPr>
          <w:rFonts w:ascii="Simplified Arabic" w:hAnsi="Simplified Arabic" w:cs="Simplified Arabic"/>
          <w:sz w:val="28"/>
          <w:szCs w:val="28"/>
          <w:rtl/>
        </w:rPr>
        <w:t xml:space="preserve">أهل </w:t>
      </w:r>
      <w:r w:rsidR="006930E2">
        <w:rPr>
          <w:rFonts w:ascii="Simplified Arabic" w:hAnsi="Simplified Arabic" w:cs="Simplified Arabic"/>
          <w:sz w:val="28"/>
          <w:szCs w:val="28"/>
          <w:rtl/>
        </w:rPr>
        <w:t xml:space="preserve">السنّة </w:t>
      </w:r>
      <w:r w:rsidRPr="00FC5586">
        <w:rPr>
          <w:rFonts w:ascii="Simplified Arabic" w:hAnsi="Simplified Arabic" w:cs="Simplified Arabic"/>
          <w:sz w:val="28"/>
          <w:szCs w:val="28"/>
          <w:rtl/>
        </w:rPr>
        <w:t>والجماعة أن مـن لم يقـر بالشهادتين بلسانه بغير عذر فليس بمسلم ولا تجري عليه أحكام المسلمين في الدُنيا، وأشار إليه النووي بقوله</w:t>
      </w:r>
      <w:r w:rsidR="00FC5586">
        <w:rPr>
          <w:rFonts w:ascii="Simplified Arabic" w:hAnsi="Simplified Arabic" w:cs="Simplified Arabic" w:hint="cs"/>
          <w:sz w:val="28"/>
          <w:szCs w:val="28"/>
          <w:rtl/>
        </w:rPr>
        <w:t xml:space="preserve">: </w:t>
      </w:r>
      <w:r w:rsidRPr="00FC5586">
        <w:rPr>
          <w:rFonts w:ascii="Simplified Arabic" w:hAnsi="Simplified Arabic" w:cs="Simplified Arabic"/>
          <w:sz w:val="28"/>
          <w:szCs w:val="28"/>
          <w:rtl/>
        </w:rPr>
        <w:t xml:space="preserve">" اتفق </w:t>
      </w:r>
      <w:r w:rsidR="00455953">
        <w:rPr>
          <w:rFonts w:ascii="Simplified Arabic" w:hAnsi="Simplified Arabic" w:cs="Simplified Arabic"/>
          <w:sz w:val="28"/>
          <w:szCs w:val="28"/>
          <w:rtl/>
        </w:rPr>
        <w:t xml:space="preserve">أهل </w:t>
      </w:r>
      <w:r w:rsidR="006930E2">
        <w:rPr>
          <w:rFonts w:ascii="Simplified Arabic" w:hAnsi="Simplified Arabic" w:cs="Simplified Arabic"/>
          <w:sz w:val="28"/>
          <w:szCs w:val="28"/>
          <w:rtl/>
        </w:rPr>
        <w:t xml:space="preserve">السنّة </w:t>
      </w:r>
      <w:r w:rsidRPr="00FC5586">
        <w:rPr>
          <w:rFonts w:ascii="Simplified Arabic" w:hAnsi="Simplified Arabic" w:cs="Simplified Arabic"/>
          <w:sz w:val="28"/>
          <w:szCs w:val="28"/>
          <w:rtl/>
        </w:rPr>
        <w:t xml:space="preserve">من المحدثين والفقهاء والمتكلمين على أنّ المؤمن الذي يُحكم بأنه من </w:t>
      </w:r>
      <w:r w:rsidR="00455953">
        <w:rPr>
          <w:rFonts w:ascii="Simplified Arabic" w:hAnsi="Simplified Arabic" w:cs="Simplified Arabic"/>
          <w:sz w:val="28"/>
          <w:szCs w:val="28"/>
          <w:rtl/>
        </w:rPr>
        <w:t xml:space="preserve">أهل </w:t>
      </w:r>
      <w:r w:rsidRPr="00FC5586">
        <w:rPr>
          <w:rFonts w:ascii="Simplified Arabic" w:hAnsi="Simplified Arabic" w:cs="Simplified Arabic"/>
          <w:sz w:val="28"/>
          <w:szCs w:val="28"/>
          <w:rtl/>
        </w:rPr>
        <w:t xml:space="preserve">القبلة لا يكون إلاّ من اعتقد بقلبه دين الإسلام ونطق بالشهادتين " [شرح مسلم للنووي حـ1/211] أهـ، </w:t>
      </w:r>
      <w:r w:rsidRPr="00FC5586">
        <w:rPr>
          <w:rFonts w:ascii="Simplified Arabic" w:hAnsi="Simplified Arabic" w:cs="Simplified Arabic"/>
          <w:b/>
          <w:bCs/>
          <w:sz w:val="28"/>
          <w:szCs w:val="28"/>
          <w:rtl/>
        </w:rPr>
        <w:t>(الأساس الخامس)</w:t>
      </w:r>
      <w:r w:rsidR="0012448F" w:rsidRPr="00FC5586">
        <w:rPr>
          <w:rFonts w:ascii="Simplified Arabic" w:hAnsi="Simplified Arabic" w:cs="Simplified Arabic"/>
          <w:sz w:val="28"/>
          <w:szCs w:val="28"/>
          <w:rtl/>
        </w:rPr>
        <w:t>:</w:t>
      </w:r>
      <w:r w:rsidRPr="00FC5586">
        <w:rPr>
          <w:rFonts w:ascii="Simplified Arabic" w:hAnsi="Simplified Arabic" w:cs="Simplified Arabic"/>
          <w:sz w:val="28"/>
          <w:szCs w:val="28"/>
          <w:rtl/>
        </w:rPr>
        <w:t xml:space="preserve"> جميع من انتسب إلى </w:t>
      </w:r>
      <w:r w:rsidR="00455953">
        <w:rPr>
          <w:rFonts w:ascii="Simplified Arabic" w:hAnsi="Simplified Arabic" w:cs="Simplified Arabic"/>
          <w:sz w:val="28"/>
          <w:szCs w:val="28"/>
          <w:rtl/>
        </w:rPr>
        <w:t xml:space="preserve">أهل </w:t>
      </w:r>
      <w:r w:rsidR="006930E2">
        <w:rPr>
          <w:rFonts w:ascii="Simplified Arabic" w:hAnsi="Simplified Arabic" w:cs="Simplified Arabic"/>
          <w:sz w:val="28"/>
          <w:szCs w:val="28"/>
          <w:rtl/>
        </w:rPr>
        <w:t xml:space="preserve">السنّة </w:t>
      </w:r>
      <w:r w:rsidRPr="00FC5586">
        <w:rPr>
          <w:rFonts w:ascii="Simplified Arabic" w:hAnsi="Simplified Arabic" w:cs="Simplified Arabic"/>
          <w:sz w:val="28"/>
          <w:szCs w:val="28"/>
          <w:rtl/>
        </w:rPr>
        <w:t xml:space="preserve">من الفقهاء والمحدثين والمتكلمين (علماء الأصول) يجعلون للعمل منـزلة وأهمية كبيرة وجميعهم يقولون بأن </w:t>
      </w:r>
      <w:r w:rsidR="00455953">
        <w:rPr>
          <w:rFonts w:ascii="Simplified Arabic" w:hAnsi="Simplified Arabic" w:cs="Simplified Arabic"/>
          <w:sz w:val="28"/>
          <w:szCs w:val="28"/>
          <w:rtl/>
        </w:rPr>
        <w:t xml:space="preserve">أهل </w:t>
      </w:r>
      <w:r w:rsidRPr="00FC5586">
        <w:rPr>
          <w:rFonts w:ascii="Simplified Arabic" w:hAnsi="Simplified Arabic" w:cs="Simplified Arabic"/>
          <w:sz w:val="28"/>
          <w:szCs w:val="28"/>
          <w:rtl/>
        </w:rPr>
        <w:t xml:space="preserve">الذنوب داخلون تحت الذمّ والوعيد، ويقولون بأن الإيمان بدون العمل المفروض، ومع فعل المحرمات يكون صاحبه مستحقاً للذمّ والعقاب، ويقولون بأنّ بعض </w:t>
      </w:r>
      <w:r w:rsidR="00455953">
        <w:rPr>
          <w:rFonts w:ascii="Simplified Arabic" w:hAnsi="Simplified Arabic" w:cs="Simplified Arabic"/>
          <w:sz w:val="28"/>
          <w:szCs w:val="28"/>
          <w:rtl/>
        </w:rPr>
        <w:t xml:space="preserve">أهل </w:t>
      </w:r>
      <w:r w:rsidRPr="00FC5586">
        <w:rPr>
          <w:rFonts w:ascii="Simplified Arabic" w:hAnsi="Simplified Arabic" w:cs="Simplified Arabic"/>
          <w:sz w:val="28"/>
          <w:szCs w:val="28"/>
          <w:rtl/>
        </w:rPr>
        <w:t xml:space="preserve">الكبائر يدخلون النار ويعذّبون فيها، ويقولون بأنّ مرتكب الكبيرة فاسق داخل تحت الوعيد وهذا كله يخالفون فيه المرجئة الذين قام مذهبهم الضال على أنّـه لا يضر مع الإيمان معصية كما لا ينفع مع الكفر طاعة، وأنّ </w:t>
      </w:r>
      <w:r w:rsidR="00455953">
        <w:rPr>
          <w:rFonts w:ascii="Simplified Arabic" w:hAnsi="Simplified Arabic" w:cs="Simplified Arabic"/>
          <w:sz w:val="28"/>
          <w:szCs w:val="28"/>
          <w:rtl/>
        </w:rPr>
        <w:t xml:space="preserve">أهل </w:t>
      </w:r>
      <w:r w:rsidRPr="00FC5586">
        <w:rPr>
          <w:rFonts w:ascii="Simplified Arabic" w:hAnsi="Simplified Arabic" w:cs="Simplified Arabic"/>
          <w:sz w:val="28"/>
          <w:szCs w:val="28"/>
          <w:rtl/>
        </w:rPr>
        <w:t xml:space="preserve">لا إله إلاّ الله جميعهم يدخلون الجنة ابتداءً فلا يلج أحدهم النار مهما كثرت </w:t>
      </w:r>
      <w:r w:rsidRPr="00FC5586">
        <w:rPr>
          <w:rFonts w:ascii="Simplified Arabic" w:hAnsi="Simplified Arabic" w:cs="Simplified Arabic"/>
          <w:sz w:val="28"/>
          <w:szCs w:val="28"/>
          <w:rtl/>
        </w:rPr>
        <w:lastRenderedPageBreak/>
        <w:t xml:space="preserve">ذنوبه، وأن إيمانهم جميعاً كإيمان الملائكة والنبيين، وبهذا نعلم الفارق العظيم بين متكلمي </w:t>
      </w:r>
      <w:r w:rsidR="00455953">
        <w:rPr>
          <w:rFonts w:ascii="Simplified Arabic" w:hAnsi="Simplified Arabic" w:cs="Simplified Arabic"/>
          <w:sz w:val="28"/>
          <w:szCs w:val="28"/>
          <w:rtl/>
        </w:rPr>
        <w:t xml:space="preserve">أهل </w:t>
      </w:r>
      <w:r w:rsidR="006930E2">
        <w:rPr>
          <w:rFonts w:ascii="Simplified Arabic" w:hAnsi="Simplified Arabic" w:cs="Simplified Arabic"/>
          <w:sz w:val="28"/>
          <w:szCs w:val="28"/>
          <w:rtl/>
        </w:rPr>
        <w:t xml:space="preserve">السنّة </w:t>
      </w:r>
      <w:r w:rsidRPr="00FC5586">
        <w:rPr>
          <w:rFonts w:ascii="Simplified Arabic" w:hAnsi="Simplified Arabic" w:cs="Simplified Arabic"/>
          <w:sz w:val="28"/>
          <w:szCs w:val="28"/>
          <w:rtl/>
        </w:rPr>
        <w:t xml:space="preserve">والجماعة وبين المرجئة ونعلم لماذا على مدى قرون عديدة والعلماء يتحدثون عن والأشاعرة </w:t>
      </w:r>
      <w:proofErr w:type="spellStart"/>
      <w:r w:rsidRPr="00FC5586">
        <w:rPr>
          <w:rFonts w:ascii="Simplified Arabic" w:hAnsi="Simplified Arabic" w:cs="Simplified Arabic"/>
          <w:sz w:val="28"/>
          <w:szCs w:val="28"/>
          <w:rtl/>
        </w:rPr>
        <w:t>والماتريدية</w:t>
      </w:r>
      <w:proofErr w:type="spellEnd"/>
      <w:r w:rsidRPr="00FC5586">
        <w:rPr>
          <w:rFonts w:ascii="Simplified Arabic" w:hAnsi="Simplified Arabic" w:cs="Simplified Arabic"/>
          <w:sz w:val="28"/>
          <w:szCs w:val="28"/>
          <w:rtl/>
        </w:rPr>
        <w:t xml:space="preserve"> على أنهم مع الأثرية أتباع السلف الحقيقيون هم المتخصصون في العقيدة في إطار </w:t>
      </w:r>
      <w:r w:rsidR="00455953">
        <w:rPr>
          <w:rFonts w:ascii="Simplified Arabic" w:hAnsi="Simplified Arabic" w:cs="Simplified Arabic"/>
          <w:sz w:val="28"/>
          <w:szCs w:val="28"/>
          <w:rtl/>
        </w:rPr>
        <w:t xml:space="preserve">أهل </w:t>
      </w:r>
      <w:r w:rsidRPr="00FC5586">
        <w:rPr>
          <w:rFonts w:ascii="Simplified Arabic" w:hAnsi="Simplified Arabic" w:cs="Simplified Arabic"/>
          <w:sz w:val="28"/>
          <w:szCs w:val="28"/>
          <w:rtl/>
        </w:rPr>
        <w:t xml:space="preserve">السنّة، فبهذه الأسس يضيق الخلاف والله من وراء القصد وهو يهدي السبيل، </w:t>
      </w:r>
    </w:p>
    <w:p w14:paraId="551A1633" w14:textId="7AF81CC5" w:rsidR="0009781D" w:rsidRPr="00FC5586" w:rsidRDefault="0009781D" w:rsidP="0009781D">
      <w:pPr>
        <w:bidi/>
        <w:jc w:val="both"/>
        <w:rPr>
          <w:rFonts w:ascii="Simplified Arabic" w:hAnsi="Simplified Arabic" w:cs="Simplified Arabic"/>
          <w:sz w:val="28"/>
          <w:szCs w:val="28"/>
          <w:rtl/>
        </w:rPr>
      </w:pPr>
      <w:r w:rsidRPr="00FC5586">
        <w:rPr>
          <w:rFonts w:ascii="Simplified Arabic" w:hAnsi="Simplified Arabic" w:cs="Simplified Arabic"/>
          <w:b/>
          <w:bCs/>
          <w:sz w:val="28"/>
          <w:szCs w:val="28"/>
          <w:u w:val="single"/>
          <w:rtl/>
          <w:lang w:bidi="ar-KW"/>
        </w:rPr>
        <w:t>[</w:t>
      </w:r>
      <w:r w:rsidR="00FC5586">
        <w:rPr>
          <w:rFonts w:ascii="Simplified Arabic" w:hAnsi="Simplified Arabic" w:cs="Simplified Arabic" w:hint="cs"/>
          <w:b/>
          <w:bCs/>
          <w:sz w:val="28"/>
          <w:szCs w:val="28"/>
          <w:u w:val="single"/>
          <w:rtl/>
          <w:lang w:bidi="ar-KW"/>
        </w:rPr>
        <w:t xml:space="preserve">33]: </w:t>
      </w:r>
      <w:r w:rsidRPr="00FC5586">
        <w:rPr>
          <w:rFonts w:ascii="Simplified Arabic" w:hAnsi="Simplified Arabic" w:cs="Simplified Arabic"/>
          <w:b/>
          <w:bCs/>
          <w:sz w:val="28"/>
          <w:szCs w:val="28"/>
          <w:u w:val="single"/>
          <w:rtl/>
          <w:lang w:bidi="ar-KW"/>
        </w:rPr>
        <w:t>خاتمة الحديث عن العلم الثاني: علم الإيمان</w:t>
      </w:r>
      <w:r w:rsidR="0012448F" w:rsidRPr="00FC5586">
        <w:rPr>
          <w:rFonts w:ascii="Simplified Arabic" w:hAnsi="Simplified Arabic" w:cs="Simplified Arabic"/>
          <w:b/>
          <w:bCs/>
          <w:sz w:val="28"/>
          <w:szCs w:val="28"/>
          <w:u w:val="single"/>
          <w:rtl/>
          <w:lang w:bidi="ar-KW"/>
        </w:rPr>
        <w:t>:</w:t>
      </w:r>
      <w:r w:rsidRPr="00FC5586">
        <w:rPr>
          <w:rFonts w:ascii="Simplified Arabic" w:hAnsi="Simplified Arabic" w:cs="Simplified Arabic"/>
          <w:sz w:val="28"/>
          <w:szCs w:val="28"/>
          <w:rtl/>
          <w:lang w:bidi="ar-KW"/>
        </w:rPr>
        <w:t xml:space="preserve"> كل ما سبق من نقاط كان مما تيسر بيانه من لبنات علم الإيمان وفقه مسائله وأحكامه، وتفاصيل هذا العلم العظيم هو من جملة </w:t>
      </w:r>
      <w:r w:rsidRPr="00FC5586">
        <w:rPr>
          <w:rFonts w:ascii="Simplified Arabic" w:hAnsi="Simplified Arabic" w:cs="Simplified Arabic"/>
          <w:sz w:val="28"/>
          <w:szCs w:val="28"/>
          <w:rtl/>
        </w:rPr>
        <w:t xml:space="preserve">العلوم التي ادى غياب مفاتيحها إلى الخلل العقدي والعلمي بين فرق المسلمين، والى وقوع طوائف من الأمة في بدعة الغلو في التكفير واستحلال دماء </w:t>
      </w:r>
      <w:r w:rsidR="00455953">
        <w:rPr>
          <w:rFonts w:ascii="Simplified Arabic" w:hAnsi="Simplified Arabic" w:cs="Simplified Arabic"/>
          <w:sz w:val="28"/>
          <w:szCs w:val="28"/>
          <w:rtl/>
        </w:rPr>
        <w:t xml:space="preserve">أهل </w:t>
      </w:r>
      <w:r w:rsidRPr="00FC5586">
        <w:rPr>
          <w:rFonts w:ascii="Simplified Arabic" w:hAnsi="Simplified Arabic" w:cs="Simplified Arabic"/>
          <w:sz w:val="28"/>
          <w:szCs w:val="28"/>
          <w:rtl/>
        </w:rPr>
        <w:t xml:space="preserve">القبلة وحرماتهم نسأل الله تعالى السلامة من الزيغ، ومن البدع، </w:t>
      </w:r>
      <w:r w:rsidRPr="00FC5586">
        <w:rPr>
          <w:rFonts w:ascii="Simplified Arabic" w:hAnsi="Simplified Arabic" w:cs="Simplified Arabic"/>
          <w:sz w:val="28"/>
          <w:szCs w:val="28"/>
          <w:rtl/>
          <w:lang w:bidi="ar-KW"/>
        </w:rPr>
        <w:t xml:space="preserve">وأرى أنه لا مناص للأمة من تجديد الطلب لهذا العلم الجليل وذلك للقضاء على فوضى </w:t>
      </w:r>
      <w:r w:rsidRPr="00FC5586">
        <w:rPr>
          <w:rFonts w:ascii="Simplified Arabic" w:hAnsi="Simplified Arabic" w:cs="Simplified Arabic"/>
          <w:sz w:val="28"/>
          <w:szCs w:val="28"/>
          <w:rtl/>
        </w:rPr>
        <w:t>الغلو في التكفير،</w:t>
      </w:r>
      <w:r w:rsidRPr="00FC5586">
        <w:rPr>
          <w:rFonts w:ascii="Simplified Arabic" w:hAnsi="Simplified Arabic" w:cs="Simplified Arabic"/>
          <w:sz w:val="28"/>
          <w:szCs w:val="28"/>
          <w:rtl/>
          <w:lang w:bidi="ar-KW"/>
        </w:rPr>
        <w:t xml:space="preserve"> ويكفيه شرفا أنه العلم المتعلق </w:t>
      </w:r>
      <w:r w:rsidRPr="00FC5586">
        <w:rPr>
          <w:rFonts w:ascii="Simplified Arabic" w:hAnsi="Simplified Arabic" w:cs="Simplified Arabic"/>
          <w:sz w:val="28"/>
          <w:szCs w:val="28"/>
          <w:rtl/>
        </w:rPr>
        <w:t xml:space="preserve">بحفظ حُرمة </w:t>
      </w:r>
      <w:r w:rsidR="00455953">
        <w:rPr>
          <w:rFonts w:ascii="Simplified Arabic" w:hAnsi="Simplified Arabic" w:cs="Simplified Arabic"/>
          <w:sz w:val="28"/>
          <w:szCs w:val="28"/>
          <w:rtl/>
        </w:rPr>
        <w:t xml:space="preserve">أهل </w:t>
      </w:r>
      <w:r w:rsidRPr="00FC5586">
        <w:rPr>
          <w:rFonts w:ascii="Simplified Arabic" w:hAnsi="Simplified Arabic" w:cs="Simplified Arabic"/>
          <w:sz w:val="28"/>
          <w:szCs w:val="28"/>
          <w:rtl/>
        </w:rPr>
        <w:t xml:space="preserve">القبلة، </w:t>
      </w:r>
      <w:r w:rsidR="00455953">
        <w:rPr>
          <w:rFonts w:ascii="Simplified Arabic" w:hAnsi="Simplified Arabic" w:cs="Simplified Arabic"/>
          <w:sz w:val="28"/>
          <w:szCs w:val="28"/>
          <w:rtl/>
        </w:rPr>
        <w:t xml:space="preserve">أهل </w:t>
      </w:r>
      <w:r w:rsidRPr="00FC5586">
        <w:rPr>
          <w:rFonts w:ascii="Simplified Arabic" w:hAnsi="Simplified Arabic" w:cs="Simplified Arabic"/>
          <w:sz w:val="28"/>
          <w:szCs w:val="28"/>
          <w:rtl/>
        </w:rPr>
        <w:t xml:space="preserve">(لا إله إلاّ الله * محمـد رسول الله) وحفظ حقوقهم الشرعية دون تعدي على أحد منهم بتكفير لا يستحقه أو ظلم لا يُـناسبه، </w:t>
      </w:r>
      <w:r w:rsidRPr="00FC5586">
        <w:rPr>
          <w:rFonts w:ascii="Simplified Arabic" w:hAnsi="Simplified Arabic" w:cs="Simplified Arabic"/>
          <w:sz w:val="28"/>
          <w:szCs w:val="28"/>
          <w:rtl/>
          <w:lang w:bidi="ar-KW"/>
        </w:rPr>
        <w:t xml:space="preserve">ويكفيه شرفا أنه العلم المتعلق </w:t>
      </w:r>
      <w:r w:rsidRPr="00FC5586">
        <w:rPr>
          <w:rFonts w:ascii="Simplified Arabic" w:hAnsi="Simplified Arabic" w:cs="Simplified Arabic"/>
          <w:sz w:val="28"/>
          <w:szCs w:val="28"/>
          <w:rtl/>
        </w:rPr>
        <w:t xml:space="preserve">بتتبع جذور الغلّو في مسائل التكفير واجتثاثها من أصولها، ومنع الغلّو في تكفير </w:t>
      </w:r>
      <w:r w:rsidR="00455953">
        <w:rPr>
          <w:rFonts w:ascii="Simplified Arabic" w:hAnsi="Simplified Arabic" w:cs="Simplified Arabic"/>
          <w:sz w:val="28"/>
          <w:szCs w:val="28"/>
          <w:rtl/>
        </w:rPr>
        <w:t xml:space="preserve">أهل </w:t>
      </w:r>
      <w:r w:rsidRPr="00FC5586">
        <w:rPr>
          <w:rFonts w:ascii="Simplified Arabic" w:hAnsi="Simplified Arabic" w:cs="Simplified Arabic"/>
          <w:sz w:val="28"/>
          <w:szCs w:val="28"/>
          <w:rtl/>
        </w:rPr>
        <w:t xml:space="preserve">القبلة أو التعجل فيه دون اتباع ضوابط </w:t>
      </w:r>
      <w:r w:rsidR="00455953">
        <w:rPr>
          <w:rFonts w:ascii="Simplified Arabic" w:hAnsi="Simplified Arabic" w:cs="Simplified Arabic"/>
          <w:sz w:val="28"/>
          <w:szCs w:val="28"/>
          <w:rtl/>
        </w:rPr>
        <w:t xml:space="preserve">أهل </w:t>
      </w:r>
      <w:r w:rsidRPr="00FC5586">
        <w:rPr>
          <w:rFonts w:ascii="Simplified Arabic" w:hAnsi="Simplified Arabic" w:cs="Simplified Arabic"/>
          <w:sz w:val="28"/>
          <w:szCs w:val="28"/>
          <w:rtl/>
        </w:rPr>
        <w:t xml:space="preserve">العلم الصحيحة في تكفير المسلم المتلبس بالكفر الأكبر، </w:t>
      </w:r>
      <w:r w:rsidRPr="00FC5586">
        <w:rPr>
          <w:rFonts w:ascii="Simplified Arabic" w:hAnsi="Simplified Arabic" w:cs="Simplified Arabic"/>
          <w:sz w:val="28"/>
          <w:szCs w:val="28"/>
          <w:rtl/>
          <w:lang w:bidi="ar-KW"/>
        </w:rPr>
        <w:t>ويكفيه شرفا أنه العلم المتعلق ب</w:t>
      </w:r>
      <w:r w:rsidRPr="00FC5586">
        <w:rPr>
          <w:rFonts w:ascii="Simplified Arabic" w:hAnsi="Simplified Arabic" w:cs="Simplified Arabic"/>
          <w:sz w:val="28"/>
          <w:szCs w:val="28"/>
          <w:rtl/>
        </w:rPr>
        <w:t xml:space="preserve">تتبع شبهات الخوارج والمعتزلة وآرائهم التي تسربت إلى </w:t>
      </w:r>
      <w:r w:rsidR="00455953">
        <w:rPr>
          <w:rFonts w:ascii="Simplified Arabic" w:hAnsi="Simplified Arabic" w:cs="Simplified Arabic"/>
          <w:sz w:val="28"/>
          <w:szCs w:val="28"/>
          <w:rtl/>
        </w:rPr>
        <w:t xml:space="preserve">أهل </w:t>
      </w:r>
      <w:r w:rsidRPr="00FC5586">
        <w:rPr>
          <w:rFonts w:ascii="Simplified Arabic" w:hAnsi="Simplified Arabic" w:cs="Simplified Arabic"/>
          <w:sz w:val="28"/>
          <w:szCs w:val="28"/>
          <w:rtl/>
        </w:rPr>
        <w:t>زيادة التكفير الذين لابد من التحذير من خطورة مسلكهم،</w:t>
      </w:r>
      <w:r w:rsidRPr="00FC5586">
        <w:rPr>
          <w:rFonts w:ascii="Simplified Arabic" w:hAnsi="Simplified Arabic" w:cs="Simplified Arabic"/>
          <w:sz w:val="28"/>
          <w:szCs w:val="28"/>
          <w:rtl/>
          <w:lang w:bidi="ar-KW"/>
        </w:rPr>
        <w:t xml:space="preserve"> ويكفيه شرفا أنه العلم المتعلق ب</w:t>
      </w:r>
      <w:r w:rsidRPr="00FC5586">
        <w:rPr>
          <w:rFonts w:ascii="Simplified Arabic" w:hAnsi="Simplified Arabic" w:cs="Simplified Arabic"/>
          <w:sz w:val="28"/>
          <w:szCs w:val="28"/>
          <w:rtl/>
        </w:rPr>
        <w:t xml:space="preserve">بيان الفهم الصحيح للإرجاء وحدوده الفاصلة بينه وبين السنّة، وبيان من هم المرجئة ومتى يُتهم المرء بالإرجاء ومتى لا يُـتهم، وذلك لأننا رأينا في زماننا هذا كثير من المائلين إلى التكفير الجانحين إلى الزيادة فيه يرمون علماء </w:t>
      </w:r>
      <w:r w:rsidR="00455953">
        <w:rPr>
          <w:rFonts w:ascii="Simplified Arabic" w:hAnsi="Simplified Arabic" w:cs="Simplified Arabic"/>
          <w:sz w:val="28"/>
          <w:szCs w:val="28"/>
          <w:rtl/>
        </w:rPr>
        <w:t xml:space="preserve">أهل </w:t>
      </w:r>
      <w:r w:rsidR="006930E2">
        <w:rPr>
          <w:rFonts w:ascii="Simplified Arabic" w:hAnsi="Simplified Arabic" w:cs="Simplified Arabic"/>
          <w:sz w:val="28"/>
          <w:szCs w:val="28"/>
          <w:rtl/>
        </w:rPr>
        <w:t xml:space="preserve">السنّة </w:t>
      </w:r>
      <w:r w:rsidRPr="00FC5586">
        <w:rPr>
          <w:rFonts w:ascii="Simplified Arabic" w:hAnsi="Simplified Arabic" w:cs="Simplified Arabic"/>
          <w:sz w:val="28"/>
          <w:szCs w:val="28"/>
          <w:rtl/>
        </w:rPr>
        <w:t xml:space="preserve">بالإرجاء وما ذلك إلاّ لعدم تحقيقهم للحدّ الفاصل بين الإرجاء والسنّة، بل وعدم فهمهم لحقيقة مذهب </w:t>
      </w:r>
      <w:r w:rsidR="00455953">
        <w:rPr>
          <w:rFonts w:ascii="Simplified Arabic" w:hAnsi="Simplified Arabic" w:cs="Simplified Arabic"/>
          <w:sz w:val="28"/>
          <w:szCs w:val="28"/>
          <w:rtl/>
        </w:rPr>
        <w:t xml:space="preserve">أهل </w:t>
      </w:r>
      <w:r w:rsidRPr="00FC5586">
        <w:rPr>
          <w:rFonts w:ascii="Simplified Arabic" w:hAnsi="Simplified Arabic" w:cs="Simplified Arabic"/>
          <w:sz w:val="28"/>
          <w:szCs w:val="28"/>
          <w:rtl/>
        </w:rPr>
        <w:t xml:space="preserve">السنّة، </w:t>
      </w:r>
      <w:r w:rsidRPr="00FC5586">
        <w:rPr>
          <w:rFonts w:ascii="Simplified Arabic" w:hAnsi="Simplified Arabic" w:cs="Simplified Arabic"/>
          <w:b/>
          <w:bCs/>
          <w:sz w:val="28"/>
          <w:szCs w:val="28"/>
          <w:rtl/>
          <w:lang w:bidi="ar-KW"/>
        </w:rPr>
        <w:t>و</w:t>
      </w:r>
      <w:r w:rsidR="00FC5586" w:rsidRPr="00FC5586">
        <w:rPr>
          <w:rFonts w:ascii="Simplified Arabic" w:hAnsi="Simplified Arabic" w:cs="Simplified Arabic" w:hint="cs"/>
          <w:b/>
          <w:bCs/>
          <w:sz w:val="28"/>
          <w:szCs w:val="28"/>
          <w:rtl/>
          <w:lang w:bidi="ar-KW"/>
        </w:rPr>
        <w:t>علم أحكام الإيمان</w:t>
      </w:r>
      <w:r w:rsidR="00FC5586">
        <w:rPr>
          <w:rFonts w:ascii="Simplified Arabic" w:hAnsi="Simplified Arabic" w:cs="Simplified Arabic" w:hint="cs"/>
          <w:sz w:val="28"/>
          <w:szCs w:val="28"/>
          <w:rtl/>
          <w:lang w:bidi="ar-KW"/>
        </w:rPr>
        <w:t xml:space="preserve">: </w:t>
      </w:r>
      <w:r w:rsidRPr="00FC5586">
        <w:rPr>
          <w:rFonts w:ascii="Simplified Arabic" w:hAnsi="Simplified Arabic" w:cs="Simplified Arabic"/>
          <w:sz w:val="28"/>
          <w:szCs w:val="28"/>
          <w:rtl/>
          <w:lang w:bidi="ar-KW"/>
        </w:rPr>
        <w:t xml:space="preserve">يكفيه شرفا أنه العلم المتعلق </w:t>
      </w:r>
      <w:r w:rsidRPr="00FC5586">
        <w:rPr>
          <w:rFonts w:ascii="Simplified Arabic" w:hAnsi="Simplified Arabic" w:cs="Simplified Arabic"/>
          <w:sz w:val="28"/>
          <w:szCs w:val="28"/>
          <w:rtl/>
        </w:rPr>
        <w:t xml:space="preserve">بتجديد النظرة السمحة الصحيحة المعتدلة التي كان عليها علماؤنا الأجلاء تجاه </w:t>
      </w:r>
      <w:r w:rsidR="00455953">
        <w:rPr>
          <w:rFonts w:ascii="Simplified Arabic" w:hAnsi="Simplified Arabic" w:cs="Simplified Arabic"/>
          <w:sz w:val="28"/>
          <w:szCs w:val="28"/>
          <w:rtl/>
        </w:rPr>
        <w:t xml:space="preserve">أهل </w:t>
      </w:r>
      <w:r w:rsidR="006930E2">
        <w:rPr>
          <w:rFonts w:ascii="Simplified Arabic" w:hAnsi="Simplified Arabic" w:cs="Simplified Arabic"/>
          <w:sz w:val="28"/>
          <w:szCs w:val="28"/>
          <w:rtl/>
        </w:rPr>
        <w:t xml:space="preserve">السنّة </w:t>
      </w:r>
      <w:r w:rsidRPr="00FC5586">
        <w:rPr>
          <w:rFonts w:ascii="Simplified Arabic" w:hAnsi="Simplified Arabic" w:cs="Simplified Arabic"/>
          <w:sz w:val="28"/>
          <w:szCs w:val="28"/>
          <w:rtl/>
        </w:rPr>
        <w:t xml:space="preserve">. وهم بحمد الله سواد الأمة الأعظم على مرّ عصور الإسلام، </w:t>
      </w:r>
      <w:r w:rsidRPr="00FC5586">
        <w:rPr>
          <w:rFonts w:ascii="Simplified Arabic" w:hAnsi="Simplified Arabic" w:cs="Simplified Arabic"/>
          <w:sz w:val="28"/>
          <w:szCs w:val="28"/>
          <w:rtl/>
          <w:lang w:bidi="ar-KW"/>
        </w:rPr>
        <w:t xml:space="preserve">ويكفيه شرفا أنه العلم المتعلق </w:t>
      </w:r>
      <w:r w:rsidRPr="00FC5586">
        <w:rPr>
          <w:rFonts w:ascii="Simplified Arabic" w:hAnsi="Simplified Arabic" w:cs="Simplified Arabic"/>
          <w:sz w:val="28"/>
          <w:szCs w:val="28"/>
          <w:rtl/>
        </w:rPr>
        <w:t xml:space="preserve">بفتح صفحة جديدة صحيحة بيضاء بين العلماء والمصلحين والدعاة وطلبة العلم وبين سواد وعامة </w:t>
      </w:r>
      <w:r w:rsidR="00455953">
        <w:rPr>
          <w:rFonts w:ascii="Simplified Arabic" w:hAnsi="Simplified Arabic" w:cs="Simplified Arabic"/>
          <w:sz w:val="28"/>
          <w:szCs w:val="28"/>
          <w:rtl/>
        </w:rPr>
        <w:t xml:space="preserve">أهل </w:t>
      </w:r>
      <w:r w:rsidR="006930E2">
        <w:rPr>
          <w:rFonts w:ascii="Simplified Arabic" w:hAnsi="Simplified Arabic" w:cs="Simplified Arabic"/>
          <w:sz w:val="28"/>
          <w:szCs w:val="28"/>
          <w:rtl/>
        </w:rPr>
        <w:t xml:space="preserve">السنّة </w:t>
      </w:r>
      <w:r w:rsidRPr="00FC5586">
        <w:rPr>
          <w:rFonts w:ascii="Simplified Arabic" w:hAnsi="Simplified Arabic" w:cs="Simplified Arabic"/>
          <w:sz w:val="28"/>
          <w:szCs w:val="28"/>
          <w:rtl/>
        </w:rPr>
        <w:t xml:space="preserve">الذين هم أشد الناس احتياجاً إلى النصيحة والدعوة والعلم، صفحة تمتلئ بالرأفة والرحمة، وتمتلئ بنشر العلم الراسخ بأدلته الربانية المحفوظة بعيداً عن مناهج الغلّو سواء في التكفير أو في </w:t>
      </w:r>
      <w:proofErr w:type="spellStart"/>
      <w:r w:rsidRPr="00FC5586">
        <w:rPr>
          <w:rFonts w:ascii="Simplified Arabic" w:hAnsi="Simplified Arabic" w:cs="Simplified Arabic"/>
          <w:sz w:val="28"/>
          <w:szCs w:val="28"/>
          <w:rtl/>
        </w:rPr>
        <w:t>التفسيق</w:t>
      </w:r>
      <w:proofErr w:type="spellEnd"/>
      <w:r w:rsidRPr="00FC5586">
        <w:rPr>
          <w:rFonts w:ascii="Simplified Arabic" w:hAnsi="Simplified Arabic" w:cs="Simplified Arabic"/>
          <w:sz w:val="28"/>
          <w:szCs w:val="28"/>
          <w:rtl/>
        </w:rPr>
        <w:t xml:space="preserve"> والتبديع الزائد دون ضوابط حكيمة قررها أهلها علماء الأمة الأئمة الثقات، </w:t>
      </w:r>
      <w:r w:rsidRPr="00FC5586">
        <w:rPr>
          <w:rFonts w:ascii="Simplified Arabic" w:hAnsi="Simplified Arabic" w:cs="Simplified Arabic"/>
          <w:sz w:val="28"/>
          <w:szCs w:val="28"/>
          <w:rtl/>
          <w:lang w:bidi="ar-KW"/>
        </w:rPr>
        <w:t xml:space="preserve">ويكفيه شرفا أنه العلم المتعلق </w:t>
      </w:r>
      <w:r w:rsidRPr="00FC5586">
        <w:rPr>
          <w:rFonts w:ascii="Simplified Arabic" w:hAnsi="Simplified Arabic" w:cs="Simplified Arabic"/>
          <w:sz w:val="28"/>
          <w:szCs w:val="28"/>
          <w:rtl/>
        </w:rPr>
        <w:t xml:space="preserve">بتأصيل مسائل الإيمان والكفر على طريقة </w:t>
      </w:r>
      <w:r w:rsidR="00455953">
        <w:rPr>
          <w:rFonts w:ascii="Simplified Arabic" w:hAnsi="Simplified Arabic" w:cs="Simplified Arabic"/>
          <w:sz w:val="28"/>
          <w:szCs w:val="28"/>
          <w:rtl/>
        </w:rPr>
        <w:t xml:space="preserve">أهل </w:t>
      </w:r>
      <w:r w:rsidRPr="00FC5586">
        <w:rPr>
          <w:rFonts w:ascii="Simplified Arabic" w:hAnsi="Simplified Arabic" w:cs="Simplified Arabic"/>
          <w:sz w:val="28"/>
          <w:szCs w:val="28"/>
          <w:rtl/>
        </w:rPr>
        <w:t>العلم والفقه بالكتاب و</w:t>
      </w:r>
      <w:r w:rsidR="006930E2">
        <w:rPr>
          <w:rFonts w:ascii="Simplified Arabic" w:hAnsi="Simplified Arabic" w:cs="Simplified Arabic"/>
          <w:sz w:val="28"/>
          <w:szCs w:val="28"/>
          <w:rtl/>
        </w:rPr>
        <w:t xml:space="preserve">السنّة </w:t>
      </w:r>
      <w:r w:rsidRPr="00FC5586">
        <w:rPr>
          <w:rFonts w:ascii="Simplified Arabic" w:hAnsi="Simplified Arabic" w:cs="Simplified Arabic"/>
          <w:sz w:val="28"/>
          <w:szCs w:val="28"/>
          <w:rtl/>
        </w:rPr>
        <w:t xml:space="preserve">والتي تتميز بوضوح الأحكام وصحتها وسهولة </w:t>
      </w:r>
      <w:r w:rsidRPr="00FC5586">
        <w:rPr>
          <w:rFonts w:ascii="Simplified Arabic" w:hAnsi="Simplified Arabic" w:cs="Simplified Arabic"/>
          <w:sz w:val="28"/>
          <w:szCs w:val="28"/>
          <w:rtl/>
        </w:rPr>
        <w:lastRenderedPageBreak/>
        <w:t xml:space="preserve">إدراكها وتطبيقها وذلك حتى يتيسر لطالب العلم جمع أهم مسائل وأحكام الإيمان مجتمعة متكاملة في مؤلف واحد، نسأل الله عز وجل أن يلهمنا الصواب وأن يجنبنا الخطأ والزيغ وأن يهدينا صراط علماء </w:t>
      </w:r>
      <w:r w:rsidR="00455953">
        <w:rPr>
          <w:rFonts w:ascii="Simplified Arabic" w:hAnsi="Simplified Arabic" w:cs="Simplified Arabic"/>
          <w:sz w:val="28"/>
          <w:szCs w:val="28"/>
          <w:rtl/>
        </w:rPr>
        <w:t xml:space="preserve">أهل </w:t>
      </w:r>
      <w:r w:rsidR="006930E2">
        <w:rPr>
          <w:rFonts w:ascii="Simplified Arabic" w:hAnsi="Simplified Arabic" w:cs="Simplified Arabic"/>
          <w:sz w:val="28"/>
          <w:szCs w:val="28"/>
          <w:rtl/>
        </w:rPr>
        <w:t xml:space="preserve">السنّة </w:t>
      </w:r>
      <w:r w:rsidRPr="00FC5586">
        <w:rPr>
          <w:rFonts w:ascii="Simplified Arabic" w:hAnsi="Simplified Arabic" w:cs="Simplified Arabic"/>
          <w:sz w:val="28"/>
          <w:szCs w:val="28"/>
          <w:rtl/>
        </w:rPr>
        <w:t>المحققين إنه وليّ ذلك وهو سبحانه نعم المجيب،</w:t>
      </w:r>
    </w:p>
    <w:p w14:paraId="64D27386" w14:textId="77777777" w:rsidR="0009781D" w:rsidRPr="00FC5586" w:rsidRDefault="0009781D" w:rsidP="0009781D">
      <w:pPr>
        <w:bidi/>
        <w:jc w:val="center"/>
        <w:rPr>
          <w:rFonts w:ascii="Simplified Arabic" w:hAnsi="Simplified Arabic" w:cs="Simplified Arabic"/>
          <w:sz w:val="28"/>
          <w:szCs w:val="28"/>
          <w:rtl/>
        </w:rPr>
      </w:pPr>
      <w:r w:rsidRPr="00FC5586">
        <w:rPr>
          <w:rFonts w:ascii="Simplified Arabic" w:hAnsi="Simplified Arabic" w:cs="Simplified Arabic"/>
          <w:sz w:val="28"/>
          <w:szCs w:val="28"/>
          <w:rtl/>
        </w:rPr>
        <w:t>***</w:t>
      </w:r>
    </w:p>
    <w:p w14:paraId="78A6C314" w14:textId="3A9E218E" w:rsidR="0009781D" w:rsidRPr="00FC5586" w:rsidRDefault="0009781D" w:rsidP="0009781D">
      <w:pPr>
        <w:bidi/>
        <w:jc w:val="both"/>
        <w:rPr>
          <w:rFonts w:ascii="Simplified Arabic" w:hAnsi="Simplified Arabic" w:cs="Simplified Arabic"/>
          <w:sz w:val="28"/>
          <w:szCs w:val="28"/>
          <w:rtl/>
        </w:rPr>
      </w:pPr>
    </w:p>
    <w:p w14:paraId="5F7A2ADD" w14:textId="6CCB37CD" w:rsidR="0009781D" w:rsidRPr="00FC5586" w:rsidRDefault="0009781D" w:rsidP="0009781D">
      <w:pPr>
        <w:bidi/>
        <w:jc w:val="both"/>
        <w:rPr>
          <w:rFonts w:ascii="Simplified Arabic" w:hAnsi="Simplified Arabic" w:cs="Simplified Arabic"/>
          <w:sz w:val="28"/>
          <w:szCs w:val="28"/>
          <w:rtl/>
        </w:rPr>
      </w:pPr>
    </w:p>
    <w:p w14:paraId="4B28934E" w14:textId="6EA7FD76" w:rsidR="0009781D" w:rsidRPr="00FC5586" w:rsidRDefault="0009781D" w:rsidP="0009781D">
      <w:pPr>
        <w:bidi/>
        <w:jc w:val="both"/>
        <w:rPr>
          <w:rFonts w:ascii="Simplified Arabic" w:hAnsi="Simplified Arabic" w:cs="Simplified Arabic"/>
          <w:sz w:val="28"/>
          <w:szCs w:val="28"/>
          <w:rtl/>
        </w:rPr>
      </w:pPr>
    </w:p>
    <w:p w14:paraId="3DB387CF" w14:textId="2B6DF86D" w:rsidR="0009781D" w:rsidRPr="00FC5586" w:rsidRDefault="0009781D" w:rsidP="0009781D">
      <w:pPr>
        <w:bidi/>
        <w:jc w:val="both"/>
        <w:rPr>
          <w:rFonts w:ascii="Simplified Arabic" w:hAnsi="Simplified Arabic" w:cs="Simplified Arabic"/>
          <w:sz w:val="28"/>
          <w:szCs w:val="28"/>
          <w:rtl/>
        </w:rPr>
      </w:pPr>
    </w:p>
    <w:p w14:paraId="65A4C4BA" w14:textId="77777777" w:rsidR="0009781D" w:rsidRPr="00FC5586" w:rsidRDefault="0009781D" w:rsidP="0009781D">
      <w:pPr>
        <w:bidi/>
        <w:jc w:val="both"/>
        <w:rPr>
          <w:rFonts w:ascii="Simplified Arabic" w:hAnsi="Simplified Arabic" w:cs="Simplified Arabic"/>
          <w:sz w:val="28"/>
          <w:szCs w:val="28"/>
          <w:rtl/>
        </w:rPr>
      </w:pPr>
    </w:p>
    <w:p w14:paraId="3096C995" w14:textId="77777777" w:rsidR="0009781D" w:rsidRPr="00FC5586" w:rsidRDefault="0009781D" w:rsidP="0009781D">
      <w:pPr>
        <w:bidi/>
        <w:jc w:val="both"/>
        <w:rPr>
          <w:rFonts w:ascii="Simplified Arabic" w:hAnsi="Simplified Arabic" w:cs="Simplified Arabic"/>
          <w:rtl/>
          <w:lang w:bidi="ar-KW"/>
        </w:rPr>
      </w:pPr>
    </w:p>
    <w:p w14:paraId="23C02196" w14:textId="77777777" w:rsidR="0009781D" w:rsidRPr="00FC5586" w:rsidRDefault="0009781D" w:rsidP="0009781D">
      <w:pPr>
        <w:pBdr>
          <w:top w:val="threeDEngrave" w:sz="24" w:space="1" w:color="auto"/>
          <w:left w:val="threeDEngrave" w:sz="24" w:space="4" w:color="auto"/>
          <w:bottom w:val="threeDEmboss" w:sz="24" w:space="1" w:color="auto"/>
          <w:right w:val="threeDEmboss" w:sz="24" w:space="4" w:color="auto"/>
        </w:pBdr>
        <w:bidi/>
        <w:jc w:val="center"/>
        <w:rPr>
          <w:rFonts w:ascii="Simplified Arabic" w:hAnsi="Simplified Arabic" w:cs="Simplified Arabic"/>
          <w:b/>
          <w:bCs/>
          <w:sz w:val="36"/>
          <w:szCs w:val="36"/>
          <w:lang w:bidi="ar-KW"/>
        </w:rPr>
      </w:pPr>
    </w:p>
    <w:p w14:paraId="1CD543C6" w14:textId="77777777" w:rsidR="0009781D" w:rsidRPr="00FC5586" w:rsidRDefault="0009781D" w:rsidP="0009781D">
      <w:pPr>
        <w:pBdr>
          <w:top w:val="threeDEngrave" w:sz="24" w:space="1" w:color="auto"/>
          <w:left w:val="threeDEngrave" w:sz="24" w:space="4" w:color="auto"/>
          <w:bottom w:val="threeDEmboss" w:sz="24" w:space="1" w:color="auto"/>
          <w:right w:val="threeDEmboss" w:sz="24" w:space="4" w:color="auto"/>
        </w:pBdr>
        <w:bidi/>
        <w:jc w:val="center"/>
        <w:rPr>
          <w:rFonts w:ascii="Simplified Arabic" w:hAnsi="Simplified Arabic" w:cs="Simplified Arabic"/>
          <w:b/>
          <w:bCs/>
          <w:sz w:val="40"/>
          <w:szCs w:val="40"/>
          <w:highlight w:val="yellow"/>
          <w:lang w:bidi="ar-KW"/>
        </w:rPr>
      </w:pPr>
      <w:r w:rsidRPr="00FC5586">
        <w:rPr>
          <w:rFonts w:ascii="Simplified Arabic" w:hAnsi="Simplified Arabic" w:cs="Simplified Arabic"/>
          <w:b/>
          <w:bCs/>
          <w:sz w:val="40"/>
          <w:szCs w:val="40"/>
          <w:highlight w:val="yellow"/>
          <w:rtl/>
          <w:lang w:bidi="ar-KW"/>
        </w:rPr>
        <w:t>فهارس الكتاب الثاني</w:t>
      </w:r>
    </w:p>
    <w:p w14:paraId="3C95B2F6" w14:textId="77777777" w:rsidR="0009781D" w:rsidRPr="00FC5586" w:rsidRDefault="0009781D" w:rsidP="0009781D">
      <w:pPr>
        <w:pBdr>
          <w:top w:val="threeDEngrave" w:sz="24" w:space="1" w:color="auto"/>
          <w:left w:val="threeDEngrave" w:sz="24" w:space="4" w:color="auto"/>
          <w:bottom w:val="threeDEmboss" w:sz="24" w:space="1" w:color="auto"/>
          <w:right w:val="threeDEmboss" w:sz="24" w:space="4" w:color="auto"/>
        </w:pBdr>
        <w:bidi/>
        <w:jc w:val="center"/>
        <w:rPr>
          <w:rFonts w:ascii="Simplified Arabic" w:hAnsi="Simplified Arabic" w:cs="Simplified Arabic"/>
          <w:b/>
          <w:bCs/>
          <w:sz w:val="40"/>
          <w:szCs w:val="40"/>
          <w:highlight w:val="yellow"/>
          <w:rtl/>
          <w:lang w:bidi="ar-KW"/>
        </w:rPr>
      </w:pPr>
      <w:r w:rsidRPr="00FC5586">
        <w:rPr>
          <w:rFonts w:ascii="Simplified Arabic" w:hAnsi="Simplified Arabic" w:cs="Simplified Arabic"/>
          <w:b/>
          <w:bCs/>
          <w:sz w:val="40"/>
          <w:szCs w:val="40"/>
          <w:highlight w:val="yellow"/>
          <w:rtl/>
          <w:lang w:bidi="ar-KW"/>
        </w:rPr>
        <w:t>مفاتيح علم أحكام الإيمان والكفر</w:t>
      </w:r>
    </w:p>
    <w:p w14:paraId="55FF4B67" w14:textId="77777777" w:rsidR="0009781D" w:rsidRPr="00FC5586" w:rsidRDefault="0009781D" w:rsidP="0009781D">
      <w:pPr>
        <w:pBdr>
          <w:top w:val="threeDEngrave" w:sz="24" w:space="1" w:color="auto"/>
          <w:left w:val="threeDEngrave" w:sz="24" w:space="4" w:color="auto"/>
          <w:bottom w:val="threeDEmboss" w:sz="24" w:space="1" w:color="auto"/>
          <w:right w:val="threeDEmboss" w:sz="24" w:space="4" w:color="auto"/>
        </w:pBdr>
        <w:bidi/>
        <w:jc w:val="center"/>
        <w:rPr>
          <w:rFonts w:ascii="Simplified Arabic" w:hAnsi="Simplified Arabic" w:cs="Simplified Arabic"/>
          <w:b/>
          <w:bCs/>
          <w:sz w:val="40"/>
          <w:szCs w:val="40"/>
          <w:highlight w:val="yellow"/>
          <w:lang w:bidi="ar-KW"/>
        </w:rPr>
      </w:pPr>
    </w:p>
    <w:p w14:paraId="3DFC858F" w14:textId="77777777" w:rsidR="0009781D" w:rsidRPr="00FC5586" w:rsidRDefault="0009781D" w:rsidP="0009781D">
      <w:pPr>
        <w:bidi/>
        <w:jc w:val="both"/>
        <w:rPr>
          <w:rFonts w:ascii="Simplified Arabic" w:hAnsi="Simplified Arabic" w:cs="Simplified Arabic"/>
          <w:rtl/>
        </w:rPr>
      </w:pPr>
    </w:p>
    <w:p w14:paraId="1B9CA24F" w14:textId="7E7BA1CF" w:rsidR="0009781D" w:rsidRPr="00FC5586" w:rsidRDefault="0009781D" w:rsidP="0009781D">
      <w:pPr>
        <w:bidi/>
        <w:jc w:val="both"/>
        <w:rPr>
          <w:rFonts w:ascii="Simplified Arabic" w:hAnsi="Simplified Arabic" w:cs="Simplified Arabic"/>
          <w:bCs/>
          <w:sz w:val="28"/>
          <w:szCs w:val="28"/>
          <w:rtl/>
        </w:rPr>
      </w:pPr>
      <w:r w:rsidRPr="00FC5586">
        <w:rPr>
          <w:rFonts w:ascii="Simplified Arabic" w:hAnsi="Simplified Arabic" w:cs="Simplified Arabic"/>
          <w:bCs/>
          <w:sz w:val="28"/>
          <w:szCs w:val="28"/>
          <w:rtl/>
        </w:rPr>
        <w:t>[الفصل الأول]</w:t>
      </w:r>
      <w:r w:rsidR="0012448F" w:rsidRPr="00FC5586">
        <w:rPr>
          <w:rFonts w:ascii="Simplified Arabic" w:hAnsi="Simplified Arabic" w:cs="Simplified Arabic"/>
          <w:bCs/>
          <w:sz w:val="28"/>
          <w:szCs w:val="28"/>
          <w:rtl/>
        </w:rPr>
        <w:t>:</w:t>
      </w:r>
      <w:r w:rsidRPr="00FC5586">
        <w:rPr>
          <w:rFonts w:ascii="Simplified Arabic" w:hAnsi="Simplified Arabic" w:cs="Simplified Arabic"/>
          <w:bCs/>
          <w:sz w:val="28"/>
          <w:szCs w:val="28"/>
          <w:rtl/>
        </w:rPr>
        <w:t xml:space="preserve"> مفاتيح أساسية لفقه مسائـل وأحكـام الإيمـان: </w:t>
      </w:r>
    </w:p>
    <w:p w14:paraId="0BF95A53" w14:textId="77777777" w:rsidR="00DF383E" w:rsidRDefault="00DF383E" w:rsidP="0009781D">
      <w:pPr>
        <w:bidi/>
        <w:jc w:val="both"/>
        <w:rPr>
          <w:rFonts w:ascii="Simplified Arabic" w:hAnsi="Simplified Arabic" w:cs="Simplified Arabic"/>
          <w:sz w:val="28"/>
          <w:szCs w:val="28"/>
          <w:rtl/>
        </w:rPr>
      </w:pPr>
      <w:r>
        <w:rPr>
          <w:rFonts w:ascii="Simplified Arabic" w:hAnsi="Simplified Arabic" w:cs="Simplified Arabic"/>
          <w:sz w:val="28"/>
          <w:szCs w:val="28"/>
          <w:rtl/>
        </w:rPr>
        <w:t>(المبحث الاول) الإيمان قول وعمل وهو قول القلب وعمل القلب وقول اللسان وعمل الجوارح</w:t>
      </w:r>
    </w:p>
    <w:p w14:paraId="6C95B1EB" w14:textId="77777777" w:rsidR="00DF383E" w:rsidRDefault="00DF383E" w:rsidP="00DF383E">
      <w:pPr>
        <w:bidi/>
        <w:jc w:val="both"/>
        <w:rPr>
          <w:rFonts w:ascii="Simplified Arabic" w:hAnsi="Simplified Arabic" w:cs="Simplified Arabic"/>
          <w:sz w:val="28"/>
          <w:szCs w:val="28"/>
          <w:rtl/>
        </w:rPr>
      </w:pPr>
      <w:r>
        <w:rPr>
          <w:rFonts w:ascii="Simplified Arabic" w:hAnsi="Simplified Arabic" w:cs="Simplified Arabic"/>
          <w:sz w:val="28"/>
          <w:szCs w:val="28"/>
          <w:rtl/>
        </w:rPr>
        <w:t>(المبحث الثاني) الفرق بين (مطلق الإيمان) وبين (الإيمان المطلق)</w:t>
      </w:r>
    </w:p>
    <w:p w14:paraId="280F6D65" w14:textId="77777777" w:rsidR="00DF383E" w:rsidRDefault="00DF383E" w:rsidP="00DF383E">
      <w:pPr>
        <w:bidi/>
        <w:jc w:val="both"/>
        <w:rPr>
          <w:rFonts w:ascii="Simplified Arabic" w:hAnsi="Simplified Arabic" w:cs="Simplified Arabic"/>
          <w:sz w:val="28"/>
          <w:szCs w:val="28"/>
          <w:rtl/>
        </w:rPr>
      </w:pPr>
      <w:r>
        <w:rPr>
          <w:rFonts w:ascii="Simplified Arabic" w:hAnsi="Simplified Arabic" w:cs="Simplified Arabic"/>
          <w:sz w:val="28"/>
          <w:szCs w:val="28"/>
          <w:rtl/>
        </w:rPr>
        <w:lastRenderedPageBreak/>
        <w:t>(المبحث الثالث) تقسيم الإيمان إلى (أصل) يصح به أقل الإيمان و(فرع) ينال به رضا الرحمن</w:t>
      </w:r>
    </w:p>
    <w:p w14:paraId="46B09F67" w14:textId="77777777" w:rsidR="00DF383E" w:rsidRDefault="00DF383E" w:rsidP="00DF383E">
      <w:pPr>
        <w:bidi/>
        <w:jc w:val="both"/>
        <w:rPr>
          <w:rFonts w:ascii="Simplified Arabic" w:hAnsi="Simplified Arabic" w:cs="Simplified Arabic"/>
          <w:sz w:val="28"/>
          <w:szCs w:val="28"/>
          <w:rtl/>
        </w:rPr>
      </w:pPr>
      <w:r>
        <w:rPr>
          <w:rFonts w:ascii="Simplified Arabic" w:hAnsi="Simplified Arabic" w:cs="Simplified Arabic"/>
          <w:sz w:val="28"/>
          <w:szCs w:val="28"/>
          <w:rtl/>
        </w:rPr>
        <w:t>(المبحث الرابع): عناصر الأصل في الشرع ثلاثة هي: قول القلــب وعمل القلـب وإقرار اللسـان</w:t>
      </w:r>
    </w:p>
    <w:p w14:paraId="5711AFF7" w14:textId="77777777" w:rsidR="00DF383E" w:rsidRDefault="00DF383E" w:rsidP="00DF383E">
      <w:pPr>
        <w:bidi/>
        <w:jc w:val="both"/>
        <w:rPr>
          <w:rFonts w:ascii="Simplified Arabic" w:hAnsi="Simplified Arabic" w:cs="Simplified Arabic"/>
          <w:sz w:val="28"/>
          <w:szCs w:val="28"/>
          <w:rtl/>
          <w:lang w:bidi="ar-KW"/>
        </w:rPr>
      </w:pPr>
      <w:r>
        <w:rPr>
          <w:rFonts w:ascii="Simplified Arabic" w:hAnsi="Simplified Arabic" w:cs="Simplified Arabic"/>
          <w:sz w:val="28"/>
          <w:szCs w:val="28"/>
          <w:rtl/>
        </w:rPr>
        <w:t xml:space="preserve">(المبحث الخامس): </w:t>
      </w:r>
      <w:r>
        <w:rPr>
          <w:rFonts w:ascii="Simplified Arabic" w:hAnsi="Simplified Arabic" w:cs="Simplified Arabic"/>
          <w:sz w:val="28"/>
          <w:szCs w:val="28"/>
          <w:rtl/>
          <w:lang w:bidi="ar-KW"/>
        </w:rPr>
        <w:t>مفاتيح فهم قول السلف الإيمان قول وعمل وأنّه إذا انتفى العمل انتفى الإيمان</w:t>
      </w:r>
    </w:p>
    <w:p w14:paraId="5E84B59A" w14:textId="77777777" w:rsidR="00DF383E" w:rsidRDefault="00DF383E" w:rsidP="00DF383E">
      <w:pPr>
        <w:bidi/>
        <w:jc w:val="both"/>
        <w:rPr>
          <w:rFonts w:ascii="Simplified Arabic" w:hAnsi="Simplified Arabic" w:cs="Simplified Arabic"/>
          <w:sz w:val="28"/>
          <w:szCs w:val="28"/>
          <w:rtl/>
        </w:rPr>
      </w:pPr>
      <w:r>
        <w:rPr>
          <w:rFonts w:ascii="Simplified Arabic" w:hAnsi="Simplified Arabic" w:cs="Simplified Arabic"/>
          <w:sz w:val="28"/>
          <w:szCs w:val="28"/>
          <w:rtl/>
          <w:lang w:bidi="ar-KW"/>
        </w:rPr>
        <w:t>(</w:t>
      </w:r>
      <w:r>
        <w:rPr>
          <w:rFonts w:ascii="Simplified Arabic" w:hAnsi="Simplified Arabic" w:cs="Simplified Arabic"/>
          <w:sz w:val="28"/>
          <w:szCs w:val="28"/>
          <w:rtl/>
        </w:rPr>
        <w:t>المبحث السادس): الرد على من أدخل أعمال الجوارح في أصل الإيمان</w:t>
      </w:r>
    </w:p>
    <w:p w14:paraId="7327DCD3" w14:textId="0B0A7AB9" w:rsidR="00DF383E" w:rsidRDefault="00DF383E" w:rsidP="00DF383E">
      <w:pPr>
        <w:bidi/>
        <w:jc w:val="both"/>
        <w:rPr>
          <w:rFonts w:ascii="Simplified Arabic" w:hAnsi="Simplified Arabic" w:cs="Simplified Arabic"/>
          <w:bCs/>
          <w:sz w:val="28"/>
          <w:szCs w:val="28"/>
          <w:rtl/>
        </w:rPr>
      </w:pPr>
      <w:r>
        <w:rPr>
          <w:rFonts w:ascii="Simplified Arabic" w:hAnsi="Simplified Arabic" w:cs="Simplified Arabic"/>
          <w:sz w:val="28"/>
          <w:szCs w:val="28"/>
          <w:rtl/>
        </w:rPr>
        <w:t>(المبحث السابع): فقه مسائل وأحكام الإيمان الكامل (الواجب والمستحب)</w:t>
      </w:r>
    </w:p>
    <w:p w14:paraId="49FDC42A" w14:textId="5B4F8D1A" w:rsidR="0009781D" w:rsidRPr="00FC5586" w:rsidRDefault="0009781D" w:rsidP="00DF383E">
      <w:pPr>
        <w:bidi/>
        <w:jc w:val="both"/>
        <w:rPr>
          <w:rFonts w:ascii="Simplified Arabic" w:hAnsi="Simplified Arabic" w:cs="Simplified Arabic"/>
          <w:bCs/>
          <w:sz w:val="28"/>
          <w:szCs w:val="28"/>
          <w:rtl/>
        </w:rPr>
      </w:pPr>
      <w:r w:rsidRPr="00FC5586">
        <w:rPr>
          <w:rFonts w:ascii="Simplified Arabic" w:hAnsi="Simplified Arabic" w:cs="Simplified Arabic"/>
          <w:bCs/>
          <w:sz w:val="28"/>
          <w:szCs w:val="28"/>
          <w:rtl/>
        </w:rPr>
        <w:t>[الفصل الثاني]</w:t>
      </w:r>
      <w:r w:rsidR="0012448F" w:rsidRPr="00FC5586">
        <w:rPr>
          <w:rFonts w:ascii="Simplified Arabic" w:hAnsi="Simplified Arabic" w:cs="Simplified Arabic"/>
          <w:bCs/>
          <w:sz w:val="28"/>
          <w:szCs w:val="28"/>
          <w:rtl/>
        </w:rPr>
        <w:t>:</w:t>
      </w:r>
      <w:r w:rsidRPr="00FC5586">
        <w:rPr>
          <w:rFonts w:ascii="Simplified Arabic" w:hAnsi="Simplified Arabic" w:cs="Simplified Arabic"/>
          <w:bCs/>
          <w:sz w:val="28"/>
          <w:szCs w:val="28"/>
          <w:rtl/>
        </w:rPr>
        <w:t xml:space="preserve"> مفاتيح أساسية لفقه مسائل وأحكام الكفر</w:t>
      </w:r>
    </w:p>
    <w:p w14:paraId="21FB9E6C" w14:textId="77777777" w:rsidR="00DF383E" w:rsidRDefault="00DF383E" w:rsidP="0009781D">
      <w:pPr>
        <w:bidi/>
        <w:jc w:val="both"/>
        <w:rPr>
          <w:rFonts w:ascii="Simplified Arabic" w:hAnsi="Simplified Arabic" w:cs="Simplified Arabic"/>
          <w:b/>
          <w:sz w:val="28"/>
          <w:szCs w:val="28"/>
          <w:rtl/>
        </w:rPr>
      </w:pPr>
      <w:r>
        <w:rPr>
          <w:rFonts w:ascii="Simplified Arabic" w:hAnsi="Simplified Arabic" w:cs="Simplified Arabic"/>
          <w:b/>
          <w:sz w:val="28"/>
          <w:szCs w:val="28"/>
          <w:rtl/>
        </w:rPr>
        <w:t>(المبحث الاول): الكفر الأكبر كفر اعتقاد، وكفر العمل كفر دون الكفر الأكبر</w:t>
      </w:r>
    </w:p>
    <w:p w14:paraId="486E0A3C" w14:textId="77777777" w:rsidR="00DF383E" w:rsidRDefault="00DF383E" w:rsidP="00DF383E">
      <w:pPr>
        <w:bidi/>
        <w:jc w:val="both"/>
        <w:rPr>
          <w:rFonts w:ascii="Simplified Arabic" w:hAnsi="Simplified Arabic" w:cs="Simplified Arabic"/>
          <w:b/>
          <w:sz w:val="28"/>
          <w:szCs w:val="28"/>
          <w:rtl/>
        </w:rPr>
      </w:pPr>
      <w:r>
        <w:rPr>
          <w:rFonts w:ascii="Simplified Arabic" w:hAnsi="Simplified Arabic" w:cs="Simplified Arabic"/>
          <w:b/>
          <w:sz w:val="28"/>
          <w:szCs w:val="28"/>
          <w:rtl/>
        </w:rPr>
        <w:t>(المبحث الثاني): تحقيق القول في كفر تارك الحكم بما أنزل الله</w:t>
      </w:r>
    </w:p>
    <w:p w14:paraId="526B2A08" w14:textId="77777777" w:rsidR="00DF383E" w:rsidRDefault="00DF383E" w:rsidP="00DF383E">
      <w:pPr>
        <w:bidi/>
        <w:jc w:val="both"/>
        <w:rPr>
          <w:rFonts w:ascii="Simplified Arabic" w:hAnsi="Simplified Arabic" w:cs="Simplified Arabic"/>
          <w:b/>
          <w:sz w:val="28"/>
          <w:szCs w:val="28"/>
          <w:rtl/>
        </w:rPr>
      </w:pPr>
      <w:r>
        <w:rPr>
          <w:rFonts w:ascii="Simplified Arabic" w:hAnsi="Simplified Arabic" w:cs="Simplified Arabic"/>
          <w:b/>
          <w:sz w:val="28"/>
          <w:szCs w:val="28"/>
          <w:rtl/>
          <w:lang w:bidi="ar-KW"/>
        </w:rPr>
        <w:t xml:space="preserve">(المبحث الثالث): </w:t>
      </w:r>
      <w:r>
        <w:rPr>
          <w:rFonts w:ascii="Simplified Arabic" w:hAnsi="Simplified Arabic" w:cs="Simplified Arabic"/>
          <w:b/>
          <w:sz w:val="28"/>
          <w:szCs w:val="28"/>
          <w:rtl/>
        </w:rPr>
        <w:t>تحقيق القول في كفر تارك الصلاة</w:t>
      </w:r>
    </w:p>
    <w:p w14:paraId="5FA68B69" w14:textId="77777777" w:rsidR="00DF383E" w:rsidRDefault="00DF383E" w:rsidP="00DF383E">
      <w:pPr>
        <w:bidi/>
        <w:jc w:val="both"/>
        <w:rPr>
          <w:rFonts w:ascii="Simplified Arabic" w:hAnsi="Simplified Arabic" w:cs="Simplified Arabic"/>
          <w:b/>
          <w:sz w:val="28"/>
          <w:szCs w:val="28"/>
          <w:rtl/>
        </w:rPr>
      </w:pPr>
      <w:r>
        <w:rPr>
          <w:rFonts w:ascii="Simplified Arabic" w:hAnsi="Simplified Arabic" w:cs="Simplified Arabic"/>
          <w:b/>
          <w:sz w:val="28"/>
          <w:szCs w:val="28"/>
          <w:rtl/>
        </w:rPr>
        <w:t>(المبحث الرابع): تحقيق القول في كفر تولي الكافرين على المؤمنين</w:t>
      </w:r>
    </w:p>
    <w:p w14:paraId="68D63277" w14:textId="7AF46117" w:rsidR="00DF383E" w:rsidRDefault="00DF383E" w:rsidP="00DF383E">
      <w:pPr>
        <w:bidi/>
        <w:jc w:val="both"/>
        <w:rPr>
          <w:rFonts w:ascii="Simplified Arabic" w:hAnsi="Simplified Arabic" w:cs="Simplified Arabic"/>
          <w:b/>
          <w:sz w:val="28"/>
          <w:szCs w:val="28"/>
          <w:rtl/>
        </w:rPr>
      </w:pPr>
      <w:r>
        <w:rPr>
          <w:rFonts w:ascii="Simplified Arabic" w:hAnsi="Simplified Arabic" w:cs="Simplified Arabic"/>
          <w:b/>
          <w:sz w:val="28"/>
          <w:szCs w:val="28"/>
          <w:rtl/>
        </w:rPr>
        <w:t>(المبحث الخامس): خطورة الغلو في التكفير بلا ضابط من الفقه ولا ورع في الدين،</w:t>
      </w:r>
    </w:p>
    <w:p w14:paraId="2210D77F" w14:textId="3275D273" w:rsidR="0009781D" w:rsidRDefault="0009781D" w:rsidP="0009781D">
      <w:pPr>
        <w:bidi/>
        <w:jc w:val="both"/>
        <w:rPr>
          <w:rFonts w:ascii="Simplified Arabic" w:hAnsi="Simplified Arabic" w:cs="Simplified Arabic"/>
          <w:bCs/>
          <w:sz w:val="28"/>
          <w:szCs w:val="28"/>
          <w:rtl/>
        </w:rPr>
      </w:pPr>
      <w:r w:rsidRPr="00FC5586">
        <w:rPr>
          <w:rFonts w:ascii="Simplified Arabic" w:hAnsi="Simplified Arabic" w:cs="Simplified Arabic"/>
          <w:bCs/>
          <w:sz w:val="28"/>
          <w:szCs w:val="28"/>
          <w:rtl/>
        </w:rPr>
        <w:t>[الفصل الثالث: مفاتيح شرعية عامة ضابطة لمسائل الإيمان والكفر</w:t>
      </w:r>
    </w:p>
    <w:p w14:paraId="13716B19" w14:textId="77777777" w:rsidR="00DF383E" w:rsidRDefault="00DF383E" w:rsidP="00DF383E">
      <w:pPr>
        <w:bidi/>
        <w:jc w:val="both"/>
        <w:rPr>
          <w:rFonts w:ascii="Simplified Arabic" w:hAnsi="Simplified Arabic" w:cs="Simplified Arabic"/>
          <w:b/>
          <w:sz w:val="28"/>
          <w:szCs w:val="28"/>
          <w:rtl/>
        </w:rPr>
      </w:pPr>
      <w:r>
        <w:rPr>
          <w:rFonts w:ascii="Simplified Arabic" w:hAnsi="Simplified Arabic" w:cs="Simplified Arabic"/>
          <w:b/>
          <w:sz w:val="28"/>
          <w:szCs w:val="28"/>
          <w:rtl/>
        </w:rPr>
        <w:t>(المفتاح الاول): مـن تشهـد بالشهادتـين حُكـم لـه بالإسـلام الظاهـر والله يتـولى السرائـر</w:t>
      </w:r>
    </w:p>
    <w:p w14:paraId="46530F93" w14:textId="77777777" w:rsidR="00DF383E" w:rsidRDefault="00DF383E" w:rsidP="00DF383E">
      <w:pPr>
        <w:bidi/>
        <w:jc w:val="both"/>
        <w:rPr>
          <w:rFonts w:ascii="Simplified Arabic" w:hAnsi="Simplified Arabic" w:cs="Simplified Arabic"/>
          <w:b/>
          <w:sz w:val="28"/>
          <w:szCs w:val="28"/>
          <w:rtl/>
        </w:rPr>
      </w:pPr>
      <w:r>
        <w:rPr>
          <w:rFonts w:ascii="Simplified Arabic" w:hAnsi="Simplified Arabic" w:cs="Simplified Arabic"/>
          <w:b/>
          <w:sz w:val="28"/>
          <w:szCs w:val="28"/>
          <w:rtl/>
        </w:rPr>
        <w:t>(المفتاح الثاني): من مات على التوحيد مآله إلى الجنة</w:t>
      </w:r>
    </w:p>
    <w:p w14:paraId="05888208" w14:textId="77777777" w:rsidR="00DF383E" w:rsidRDefault="00DF383E" w:rsidP="00DF383E">
      <w:pPr>
        <w:bidi/>
        <w:jc w:val="both"/>
        <w:rPr>
          <w:rFonts w:ascii="Simplified Arabic" w:hAnsi="Simplified Arabic" w:cs="Simplified Arabic"/>
          <w:b/>
          <w:sz w:val="28"/>
          <w:szCs w:val="28"/>
          <w:rtl/>
        </w:rPr>
      </w:pPr>
      <w:r>
        <w:rPr>
          <w:rFonts w:ascii="Simplified Arabic" w:hAnsi="Simplified Arabic" w:cs="Simplified Arabic"/>
          <w:b/>
          <w:sz w:val="28"/>
          <w:szCs w:val="28"/>
          <w:rtl/>
          <w:lang w:bidi="ar-KW"/>
        </w:rPr>
        <w:t xml:space="preserve">(المفتاح الثالث): حكم </w:t>
      </w:r>
      <w:r>
        <w:rPr>
          <w:rFonts w:ascii="Simplified Arabic" w:hAnsi="Simplified Arabic" w:cs="Simplified Arabic"/>
          <w:b/>
          <w:sz w:val="28"/>
          <w:szCs w:val="28"/>
          <w:rtl/>
        </w:rPr>
        <w:t>كل من لم يشهد بالشهادتين، بعد بعثة النبي صلى الله عليه وسلم</w:t>
      </w:r>
    </w:p>
    <w:p w14:paraId="05F08F8C" w14:textId="77777777" w:rsidR="00DF383E" w:rsidRDefault="00DF383E" w:rsidP="00DF383E">
      <w:pPr>
        <w:bidi/>
        <w:jc w:val="both"/>
        <w:rPr>
          <w:rFonts w:ascii="Simplified Arabic" w:hAnsi="Simplified Arabic" w:cs="Simplified Arabic"/>
          <w:b/>
          <w:sz w:val="28"/>
          <w:szCs w:val="28"/>
          <w:rtl/>
        </w:rPr>
      </w:pPr>
      <w:r>
        <w:rPr>
          <w:rFonts w:ascii="Simplified Arabic" w:hAnsi="Simplified Arabic" w:cs="Simplified Arabic"/>
          <w:b/>
          <w:sz w:val="28"/>
          <w:szCs w:val="28"/>
          <w:rtl/>
        </w:rPr>
        <w:t>(المفتاح الرابع): عـدم مؤاخـذة الكافريـن على كفرهـم قبـل بلـوغ النـذارة إليهـم</w:t>
      </w:r>
    </w:p>
    <w:p w14:paraId="0852D4AE" w14:textId="77777777" w:rsidR="00DF383E" w:rsidRDefault="00DF383E" w:rsidP="00DF383E">
      <w:pPr>
        <w:bidi/>
        <w:jc w:val="both"/>
        <w:rPr>
          <w:rFonts w:ascii="Simplified Arabic" w:hAnsi="Simplified Arabic" w:cs="Simplified Arabic"/>
          <w:b/>
          <w:sz w:val="28"/>
          <w:szCs w:val="28"/>
          <w:rtl/>
        </w:rPr>
      </w:pPr>
      <w:r>
        <w:rPr>
          <w:rFonts w:ascii="Simplified Arabic" w:hAnsi="Simplified Arabic" w:cs="Simplified Arabic"/>
          <w:b/>
          <w:sz w:val="28"/>
          <w:szCs w:val="28"/>
          <w:rtl/>
        </w:rPr>
        <w:t>(المفتاح الخامس): العــذر بالجهــل مانــع مـن تكفيــر المسلــم المتلبــس بالكفر</w:t>
      </w:r>
    </w:p>
    <w:p w14:paraId="068154B1" w14:textId="77777777" w:rsidR="00DF383E" w:rsidRDefault="00DF383E" w:rsidP="00DF383E">
      <w:pPr>
        <w:bidi/>
        <w:jc w:val="both"/>
        <w:rPr>
          <w:rFonts w:ascii="Simplified Arabic" w:hAnsi="Simplified Arabic" w:cs="Simplified Arabic"/>
          <w:b/>
          <w:sz w:val="28"/>
          <w:szCs w:val="28"/>
          <w:rtl/>
        </w:rPr>
      </w:pPr>
      <w:r>
        <w:rPr>
          <w:rFonts w:ascii="Simplified Arabic" w:hAnsi="Simplified Arabic" w:cs="Simplified Arabic"/>
          <w:b/>
          <w:sz w:val="28"/>
          <w:szCs w:val="28"/>
          <w:rtl/>
        </w:rPr>
        <w:t>(المفتاح السادس): العــذر بالتأويـل مانــع مـن تكفيــر المسلــم المتلبــس بالكفــر</w:t>
      </w:r>
    </w:p>
    <w:p w14:paraId="2D804676" w14:textId="77777777" w:rsidR="00DF383E" w:rsidRDefault="00DF383E" w:rsidP="00DF383E">
      <w:pPr>
        <w:bidi/>
        <w:jc w:val="both"/>
        <w:rPr>
          <w:rFonts w:ascii="Simplified Arabic" w:hAnsi="Simplified Arabic" w:cs="Simplified Arabic"/>
          <w:b/>
          <w:sz w:val="28"/>
          <w:szCs w:val="28"/>
          <w:rtl/>
        </w:rPr>
      </w:pPr>
      <w:r>
        <w:rPr>
          <w:rFonts w:ascii="Simplified Arabic" w:hAnsi="Simplified Arabic" w:cs="Simplified Arabic"/>
          <w:b/>
          <w:sz w:val="28"/>
          <w:szCs w:val="28"/>
          <w:rtl/>
        </w:rPr>
        <w:t>(المفتاح السابع): وجــوب التفريــق بيــن التكفيــر المطلــق وتكفيــر المعيـن</w:t>
      </w:r>
    </w:p>
    <w:p w14:paraId="6D15667F" w14:textId="77777777" w:rsidR="00DF383E" w:rsidRDefault="00DF383E" w:rsidP="00DF383E">
      <w:pPr>
        <w:bidi/>
        <w:jc w:val="both"/>
        <w:rPr>
          <w:rFonts w:ascii="Simplified Arabic" w:hAnsi="Simplified Arabic" w:cs="Simplified Arabic"/>
          <w:b/>
          <w:sz w:val="28"/>
          <w:szCs w:val="28"/>
          <w:rtl/>
        </w:rPr>
      </w:pPr>
      <w:r>
        <w:rPr>
          <w:rFonts w:ascii="Simplified Arabic" w:hAnsi="Simplified Arabic" w:cs="Simplified Arabic"/>
          <w:b/>
          <w:sz w:val="28"/>
          <w:szCs w:val="28"/>
          <w:rtl/>
        </w:rPr>
        <w:t>(المفتاح الثامن): لا يجــوز تكفيــر المسلــم بالأمــور المحتملــة للكفــر وغيــره،</w:t>
      </w:r>
    </w:p>
    <w:p w14:paraId="41CE2DC6" w14:textId="77777777" w:rsidR="00DF383E" w:rsidRDefault="00DF383E" w:rsidP="00DF383E">
      <w:pPr>
        <w:bidi/>
        <w:jc w:val="both"/>
        <w:rPr>
          <w:rFonts w:ascii="Simplified Arabic" w:hAnsi="Simplified Arabic" w:cs="Simplified Arabic"/>
          <w:b/>
          <w:sz w:val="28"/>
          <w:szCs w:val="28"/>
          <w:rtl/>
        </w:rPr>
      </w:pPr>
      <w:r>
        <w:rPr>
          <w:rFonts w:ascii="Simplified Arabic" w:hAnsi="Simplified Arabic" w:cs="Simplified Arabic" w:hint="cs"/>
          <w:b/>
          <w:sz w:val="28"/>
          <w:szCs w:val="28"/>
          <w:rtl/>
        </w:rPr>
        <w:lastRenderedPageBreak/>
        <w:t>(</w:t>
      </w:r>
      <w:r>
        <w:rPr>
          <w:rFonts w:ascii="Simplified Arabic" w:hAnsi="Simplified Arabic" w:cs="Simplified Arabic"/>
          <w:b/>
          <w:sz w:val="28"/>
          <w:szCs w:val="28"/>
          <w:rtl/>
        </w:rPr>
        <w:t>المفتاح التاسع): اعتبــار القصــد في نواقــض الإيمــان القوليــة والعمليــة</w:t>
      </w:r>
    </w:p>
    <w:p w14:paraId="70B8D74E" w14:textId="77777777" w:rsidR="00DF383E" w:rsidRDefault="00DF383E" w:rsidP="00DF383E">
      <w:pPr>
        <w:bidi/>
        <w:jc w:val="both"/>
        <w:rPr>
          <w:rFonts w:ascii="Simplified Arabic" w:hAnsi="Simplified Arabic" w:cs="Simplified Arabic"/>
          <w:b/>
          <w:sz w:val="28"/>
          <w:szCs w:val="28"/>
          <w:rtl/>
        </w:rPr>
      </w:pPr>
      <w:r>
        <w:rPr>
          <w:rFonts w:ascii="Simplified Arabic" w:hAnsi="Simplified Arabic" w:cs="Simplified Arabic"/>
          <w:b/>
          <w:sz w:val="28"/>
          <w:szCs w:val="28"/>
          <w:rtl/>
        </w:rPr>
        <w:t>(المفتاح العاشر): لا يجــوز التكفيــر بمــآل القـول ولا بلازمــه</w:t>
      </w:r>
    </w:p>
    <w:p w14:paraId="5780C40B" w14:textId="77777777" w:rsidR="00DF383E" w:rsidRDefault="00DF383E" w:rsidP="00DF383E">
      <w:pPr>
        <w:bidi/>
        <w:jc w:val="both"/>
        <w:rPr>
          <w:rFonts w:ascii="Simplified Arabic" w:hAnsi="Simplified Arabic" w:cs="Simplified Arabic"/>
          <w:b/>
          <w:sz w:val="28"/>
          <w:szCs w:val="28"/>
          <w:rtl/>
        </w:rPr>
      </w:pPr>
      <w:r>
        <w:rPr>
          <w:rFonts w:ascii="Simplified Arabic" w:hAnsi="Simplified Arabic" w:cs="Simplified Arabic"/>
          <w:b/>
          <w:sz w:val="28"/>
          <w:szCs w:val="28"/>
          <w:rtl/>
        </w:rPr>
        <w:t>(المفتاح الحادي عشر): قد يوجد في المؤمن بعض شعب الكفـر وهـو مـع ذلـك مسلـم</w:t>
      </w:r>
    </w:p>
    <w:p w14:paraId="6D174996" w14:textId="1721A108" w:rsidR="00DF383E" w:rsidRPr="00FC5586" w:rsidRDefault="00DF383E" w:rsidP="00DF383E">
      <w:pPr>
        <w:bidi/>
        <w:jc w:val="both"/>
        <w:rPr>
          <w:rFonts w:ascii="Simplified Arabic" w:hAnsi="Simplified Arabic" w:cs="Simplified Arabic"/>
          <w:b/>
          <w:sz w:val="28"/>
          <w:szCs w:val="28"/>
          <w:rtl/>
        </w:rPr>
      </w:pPr>
      <w:r>
        <w:rPr>
          <w:rFonts w:ascii="Simplified Arabic" w:hAnsi="Simplified Arabic" w:cs="Simplified Arabic"/>
          <w:b/>
          <w:sz w:val="28"/>
          <w:szCs w:val="28"/>
          <w:rtl/>
        </w:rPr>
        <w:t>(المفتاح الثاني عشر): لا يجوز تكفير أهل البدع والفرق الضالة بإطلاق،</w:t>
      </w:r>
    </w:p>
    <w:p w14:paraId="026682C5" w14:textId="2A6D7892" w:rsidR="0009781D" w:rsidRPr="00FC5586" w:rsidRDefault="0009781D" w:rsidP="0009781D">
      <w:pPr>
        <w:bidi/>
        <w:jc w:val="both"/>
        <w:rPr>
          <w:rFonts w:ascii="Simplified Arabic" w:hAnsi="Simplified Arabic" w:cs="Simplified Arabic"/>
          <w:bCs/>
          <w:sz w:val="28"/>
          <w:szCs w:val="28"/>
          <w:rtl/>
        </w:rPr>
      </w:pPr>
      <w:r w:rsidRPr="00FC5586">
        <w:rPr>
          <w:rFonts w:ascii="Simplified Arabic" w:hAnsi="Simplified Arabic" w:cs="Simplified Arabic"/>
          <w:bCs/>
          <w:sz w:val="28"/>
          <w:szCs w:val="28"/>
          <w:rtl/>
        </w:rPr>
        <w:t xml:space="preserve">[الفصل </w:t>
      </w:r>
      <w:r w:rsidR="00DF383E">
        <w:rPr>
          <w:rFonts w:ascii="Simplified Arabic" w:hAnsi="Simplified Arabic" w:cs="Simplified Arabic" w:hint="cs"/>
          <w:bCs/>
          <w:sz w:val="28"/>
          <w:szCs w:val="28"/>
          <w:rtl/>
        </w:rPr>
        <w:t>الرابع</w:t>
      </w:r>
      <w:r w:rsidRPr="00FC5586">
        <w:rPr>
          <w:rFonts w:ascii="Simplified Arabic" w:hAnsi="Simplified Arabic" w:cs="Simplified Arabic"/>
          <w:bCs/>
          <w:sz w:val="28"/>
          <w:szCs w:val="28"/>
          <w:rtl/>
        </w:rPr>
        <w:t>]</w:t>
      </w:r>
      <w:r w:rsidR="0012448F" w:rsidRPr="00FC5586">
        <w:rPr>
          <w:rFonts w:ascii="Simplified Arabic" w:hAnsi="Simplified Arabic" w:cs="Simplified Arabic"/>
          <w:bCs/>
          <w:sz w:val="28"/>
          <w:szCs w:val="28"/>
          <w:rtl/>
        </w:rPr>
        <w:t>:</w:t>
      </w:r>
      <w:r w:rsidRPr="00FC5586">
        <w:rPr>
          <w:rFonts w:ascii="Simplified Arabic" w:hAnsi="Simplified Arabic" w:cs="Simplified Arabic"/>
          <w:bCs/>
          <w:sz w:val="28"/>
          <w:szCs w:val="28"/>
          <w:rtl/>
        </w:rPr>
        <w:t xml:space="preserve"> مفاتيح القضايا العلمية المتعلقة بعلم الإيمان</w:t>
      </w:r>
    </w:p>
    <w:p w14:paraId="31B3834E" w14:textId="38EEEFD6" w:rsidR="0009781D" w:rsidRPr="00FC5586" w:rsidRDefault="0009781D" w:rsidP="0009781D">
      <w:pPr>
        <w:bidi/>
        <w:jc w:val="both"/>
        <w:rPr>
          <w:rFonts w:ascii="Simplified Arabic" w:hAnsi="Simplified Arabic" w:cs="Simplified Arabic"/>
          <w:b/>
          <w:sz w:val="28"/>
          <w:szCs w:val="28"/>
          <w:rtl/>
        </w:rPr>
      </w:pPr>
      <w:r w:rsidRPr="00FC5586">
        <w:rPr>
          <w:rFonts w:ascii="Simplified Arabic" w:hAnsi="Simplified Arabic" w:cs="Simplified Arabic"/>
          <w:b/>
          <w:sz w:val="28"/>
          <w:szCs w:val="28"/>
          <w:rtl/>
        </w:rPr>
        <w:t>(المفتاح الاول)</w:t>
      </w:r>
      <w:r w:rsidR="0012448F" w:rsidRPr="00FC5586">
        <w:rPr>
          <w:rFonts w:ascii="Simplified Arabic" w:hAnsi="Simplified Arabic" w:cs="Simplified Arabic"/>
          <w:b/>
          <w:sz w:val="28"/>
          <w:szCs w:val="28"/>
          <w:rtl/>
        </w:rPr>
        <w:t>:</w:t>
      </w:r>
      <w:r w:rsidRPr="00FC5586">
        <w:rPr>
          <w:rFonts w:ascii="Simplified Arabic" w:hAnsi="Simplified Arabic" w:cs="Simplified Arabic"/>
          <w:b/>
          <w:sz w:val="28"/>
          <w:szCs w:val="28"/>
          <w:rtl/>
        </w:rPr>
        <w:t xml:space="preserve"> أركان الإيمان الاعتقادية الستة</w:t>
      </w:r>
    </w:p>
    <w:p w14:paraId="4EC1029B" w14:textId="0C751911" w:rsidR="0009781D" w:rsidRPr="00FC5586" w:rsidRDefault="0009781D" w:rsidP="0009781D">
      <w:pPr>
        <w:bidi/>
        <w:jc w:val="both"/>
        <w:rPr>
          <w:rFonts w:ascii="Simplified Arabic" w:hAnsi="Simplified Arabic" w:cs="Simplified Arabic"/>
          <w:b/>
          <w:sz w:val="28"/>
          <w:szCs w:val="28"/>
        </w:rPr>
      </w:pPr>
      <w:r w:rsidRPr="00FC5586">
        <w:rPr>
          <w:rFonts w:ascii="Simplified Arabic" w:hAnsi="Simplified Arabic" w:cs="Simplified Arabic"/>
          <w:b/>
          <w:sz w:val="28"/>
          <w:szCs w:val="28"/>
          <w:rtl/>
        </w:rPr>
        <w:t>(المفتاح الثاني)</w:t>
      </w:r>
      <w:r w:rsidR="0012448F" w:rsidRPr="00FC5586">
        <w:rPr>
          <w:rFonts w:ascii="Simplified Arabic" w:hAnsi="Simplified Arabic" w:cs="Simplified Arabic"/>
          <w:b/>
          <w:sz w:val="28"/>
          <w:szCs w:val="28"/>
          <w:rtl/>
        </w:rPr>
        <w:t>:</w:t>
      </w:r>
      <w:r w:rsidRPr="00FC5586">
        <w:rPr>
          <w:rFonts w:ascii="Simplified Arabic" w:hAnsi="Simplified Arabic" w:cs="Simplified Arabic"/>
          <w:b/>
          <w:sz w:val="28"/>
          <w:szCs w:val="28"/>
          <w:rtl/>
        </w:rPr>
        <w:t xml:space="preserve"> مرتبة الإيمان وحدود مرتبة الإيمان</w:t>
      </w:r>
    </w:p>
    <w:p w14:paraId="5D8DD8C9" w14:textId="18CDB58B" w:rsidR="0009781D" w:rsidRPr="00FC5586" w:rsidRDefault="0009781D" w:rsidP="0009781D">
      <w:pPr>
        <w:bidi/>
        <w:jc w:val="both"/>
        <w:rPr>
          <w:rFonts w:ascii="Simplified Arabic" w:hAnsi="Simplified Arabic" w:cs="Simplified Arabic"/>
          <w:b/>
          <w:sz w:val="28"/>
          <w:szCs w:val="28"/>
          <w:rtl/>
        </w:rPr>
      </w:pPr>
      <w:r w:rsidRPr="00FC5586">
        <w:rPr>
          <w:rFonts w:ascii="Simplified Arabic" w:hAnsi="Simplified Arabic" w:cs="Simplified Arabic"/>
          <w:b/>
          <w:sz w:val="28"/>
          <w:szCs w:val="28"/>
          <w:rtl/>
          <w:lang w:bidi="ar-KW"/>
        </w:rPr>
        <w:t>(المفتاح الثالث)</w:t>
      </w:r>
      <w:r w:rsidR="0012448F" w:rsidRPr="00FC5586">
        <w:rPr>
          <w:rFonts w:ascii="Simplified Arabic" w:hAnsi="Simplified Arabic" w:cs="Simplified Arabic"/>
          <w:b/>
          <w:sz w:val="28"/>
          <w:szCs w:val="28"/>
          <w:rtl/>
          <w:lang w:bidi="ar-KW"/>
        </w:rPr>
        <w:t>:</w:t>
      </w:r>
      <w:r w:rsidRPr="00FC5586">
        <w:rPr>
          <w:rFonts w:ascii="Simplified Arabic" w:hAnsi="Simplified Arabic" w:cs="Simplified Arabic"/>
          <w:b/>
          <w:sz w:val="28"/>
          <w:szCs w:val="28"/>
          <w:rtl/>
          <w:lang w:bidi="ar-KW"/>
        </w:rPr>
        <w:t xml:space="preserve"> </w:t>
      </w:r>
      <w:r w:rsidRPr="00FC5586">
        <w:rPr>
          <w:rFonts w:ascii="Simplified Arabic" w:hAnsi="Simplified Arabic" w:cs="Simplified Arabic"/>
          <w:b/>
          <w:sz w:val="28"/>
          <w:szCs w:val="28"/>
          <w:rtl/>
        </w:rPr>
        <w:t>شعب الإيمان وصفات المؤمنين</w:t>
      </w:r>
    </w:p>
    <w:p w14:paraId="25C2871D" w14:textId="57EF6EB2" w:rsidR="0009781D" w:rsidRPr="00FC5586" w:rsidRDefault="0009781D" w:rsidP="0009781D">
      <w:pPr>
        <w:bidi/>
        <w:jc w:val="both"/>
        <w:rPr>
          <w:rFonts w:ascii="Simplified Arabic" w:hAnsi="Simplified Arabic" w:cs="Simplified Arabic"/>
          <w:b/>
          <w:sz w:val="28"/>
          <w:szCs w:val="28"/>
        </w:rPr>
      </w:pPr>
      <w:r w:rsidRPr="00FC5586">
        <w:rPr>
          <w:rFonts w:ascii="Simplified Arabic" w:hAnsi="Simplified Arabic" w:cs="Simplified Arabic"/>
          <w:b/>
          <w:sz w:val="28"/>
          <w:szCs w:val="28"/>
          <w:rtl/>
        </w:rPr>
        <w:t>(المفتاح الرابع)</w:t>
      </w:r>
      <w:r w:rsidR="0012448F" w:rsidRPr="00FC5586">
        <w:rPr>
          <w:rFonts w:ascii="Simplified Arabic" w:hAnsi="Simplified Arabic" w:cs="Simplified Arabic"/>
          <w:b/>
          <w:sz w:val="28"/>
          <w:szCs w:val="28"/>
          <w:rtl/>
        </w:rPr>
        <w:t>:</w:t>
      </w:r>
      <w:r w:rsidRPr="00FC5586">
        <w:rPr>
          <w:rFonts w:ascii="Simplified Arabic" w:hAnsi="Simplified Arabic" w:cs="Simplified Arabic"/>
          <w:b/>
          <w:sz w:val="28"/>
          <w:szCs w:val="28"/>
          <w:rtl/>
        </w:rPr>
        <w:t xml:space="preserve"> نواقض الإيمان</w:t>
      </w:r>
    </w:p>
    <w:p w14:paraId="32C6332F" w14:textId="36C15BFA" w:rsidR="0009781D" w:rsidRPr="00FC5586" w:rsidRDefault="0009781D" w:rsidP="0009781D">
      <w:pPr>
        <w:bidi/>
        <w:jc w:val="both"/>
        <w:rPr>
          <w:rFonts w:ascii="Simplified Arabic" w:hAnsi="Simplified Arabic" w:cs="Simplified Arabic"/>
          <w:b/>
          <w:sz w:val="28"/>
          <w:szCs w:val="28"/>
          <w:rtl/>
        </w:rPr>
      </w:pPr>
      <w:r w:rsidRPr="00FC5586">
        <w:rPr>
          <w:rFonts w:ascii="Simplified Arabic" w:hAnsi="Simplified Arabic" w:cs="Simplified Arabic"/>
          <w:b/>
          <w:sz w:val="28"/>
          <w:szCs w:val="28"/>
          <w:rtl/>
        </w:rPr>
        <w:t>(المفتاح الخامس)</w:t>
      </w:r>
      <w:r w:rsidR="0012448F" w:rsidRPr="00FC5586">
        <w:rPr>
          <w:rFonts w:ascii="Simplified Arabic" w:hAnsi="Simplified Arabic" w:cs="Simplified Arabic"/>
          <w:b/>
          <w:sz w:val="28"/>
          <w:szCs w:val="28"/>
          <w:rtl/>
        </w:rPr>
        <w:t>:</w:t>
      </w:r>
      <w:r w:rsidRPr="00FC5586">
        <w:rPr>
          <w:rFonts w:ascii="Simplified Arabic" w:hAnsi="Simplified Arabic" w:cs="Simplified Arabic"/>
          <w:b/>
          <w:sz w:val="28"/>
          <w:szCs w:val="28"/>
          <w:rtl/>
        </w:rPr>
        <w:t xml:space="preserve"> الإيمان يزيد وينقص</w:t>
      </w:r>
    </w:p>
    <w:p w14:paraId="78A66F22" w14:textId="16529352" w:rsidR="0009781D" w:rsidRPr="00FC5586" w:rsidRDefault="0009781D" w:rsidP="0009781D">
      <w:pPr>
        <w:bidi/>
        <w:jc w:val="both"/>
        <w:rPr>
          <w:rFonts w:ascii="Simplified Arabic" w:hAnsi="Simplified Arabic" w:cs="Simplified Arabic"/>
          <w:b/>
          <w:sz w:val="28"/>
          <w:szCs w:val="28"/>
          <w:rtl/>
        </w:rPr>
      </w:pPr>
      <w:r w:rsidRPr="00FC5586">
        <w:rPr>
          <w:rFonts w:ascii="Simplified Arabic" w:hAnsi="Simplified Arabic" w:cs="Simplified Arabic"/>
          <w:b/>
          <w:sz w:val="28"/>
          <w:szCs w:val="28"/>
          <w:rtl/>
        </w:rPr>
        <w:t>(المفتاح السادس)</w:t>
      </w:r>
      <w:r w:rsidR="0012448F" w:rsidRPr="00FC5586">
        <w:rPr>
          <w:rFonts w:ascii="Simplified Arabic" w:hAnsi="Simplified Arabic" w:cs="Simplified Arabic"/>
          <w:b/>
          <w:sz w:val="28"/>
          <w:szCs w:val="28"/>
          <w:rtl/>
        </w:rPr>
        <w:t>:</w:t>
      </w:r>
      <w:r w:rsidRPr="00FC5586">
        <w:rPr>
          <w:rFonts w:ascii="Simplified Arabic" w:hAnsi="Simplified Arabic" w:cs="Simplified Arabic"/>
          <w:b/>
          <w:sz w:val="28"/>
          <w:szCs w:val="28"/>
          <w:rtl/>
        </w:rPr>
        <w:t xml:space="preserve"> علاقة مسمى الإيمان بمسمى الإسلام</w:t>
      </w:r>
    </w:p>
    <w:p w14:paraId="24025C1F" w14:textId="5500E042" w:rsidR="0009781D" w:rsidRPr="00FC5586" w:rsidRDefault="0009781D" w:rsidP="0009781D">
      <w:pPr>
        <w:bidi/>
        <w:jc w:val="both"/>
        <w:rPr>
          <w:rFonts w:ascii="Simplified Arabic" w:hAnsi="Simplified Arabic" w:cs="Simplified Arabic"/>
          <w:b/>
          <w:sz w:val="28"/>
          <w:szCs w:val="28"/>
          <w:rtl/>
        </w:rPr>
      </w:pPr>
      <w:r w:rsidRPr="00FC5586">
        <w:rPr>
          <w:rFonts w:ascii="Simplified Arabic" w:hAnsi="Simplified Arabic" w:cs="Simplified Arabic"/>
          <w:b/>
          <w:sz w:val="28"/>
          <w:szCs w:val="28"/>
          <w:rtl/>
        </w:rPr>
        <w:t>(المفتاح السابع)</w:t>
      </w:r>
      <w:r w:rsidR="0012448F" w:rsidRPr="00FC5586">
        <w:rPr>
          <w:rFonts w:ascii="Simplified Arabic" w:hAnsi="Simplified Arabic" w:cs="Simplified Arabic"/>
          <w:b/>
          <w:sz w:val="28"/>
          <w:szCs w:val="28"/>
          <w:rtl/>
        </w:rPr>
        <w:t>:</w:t>
      </w:r>
      <w:r w:rsidRPr="00FC5586">
        <w:rPr>
          <w:rFonts w:ascii="Simplified Arabic" w:hAnsi="Simplified Arabic" w:cs="Simplified Arabic"/>
          <w:b/>
          <w:sz w:val="28"/>
          <w:szCs w:val="28"/>
          <w:rtl/>
        </w:rPr>
        <w:t xml:space="preserve"> الاستثناء في الإيمان</w:t>
      </w:r>
    </w:p>
    <w:p w14:paraId="0994D2FA" w14:textId="591EC379" w:rsidR="0009781D" w:rsidRPr="00FC5586" w:rsidRDefault="0009781D" w:rsidP="0009781D">
      <w:pPr>
        <w:bidi/>
        <w:jc w:val="both"/>
        <w:rPr>
          <w:rFonts w:ascii="Simplified Arabic" w:hAnsi="Simplified Arabic" w:cs="Simplified Arabic"/>
          <w:b/>
          <w:sz w:val="28"/>
          <w:szCs w:val="28"/>
          <w:rtl/>
        </w:rPr>
      </w:pPr>
      <w:r w:rsidRPr="00FC5586">
        <w:rPr>
          <w:rFonts w:ascii="Simplified Arabic" w:hAnsi="Simplified Arabic" w:cs="Simplified Arabic"/>
          <w:b/>
          <w:sz w:val="28"/>
          <w:szCs w:val="28"/>
          <w:rtl/>
        </w:rPr>
        <w:t>(المفتاح الثامن)</w:t>
      </w:r>
      <w:r w:rsidR="0012448F" w:rsidRPr="00FC5586">
        <w:rPr>
          <w:rFonts w:ascii="Simplified Arabic" w:hAnsi="Simplified Arabic" w:cs="Simplified Arabic"/>
          <w:b/>
          <w:sz w:val="28"/>
          <w:szCs w:val="28"/>
          <w:rtl/>
        </w:rPr>
        <w:t>:</w:t>
      </w:r>
      <w:r w:rsidRPr="00FC5586">
        <w:rPr>
          <w:rFonts w:ascii="Simplified Arabic" w:hAnsi="Simplified Arabic" w:cs="Simplified Arabic"/>
          <w:b/>
          <w:sz w:val="28"/>
          <w:szCs w:val="28"/>
          <w:rtl/>
        </w:rPr>
        <w:t xml:space="preserve"> إيمان من مات من ذراري المسلمين والمشركين</w:t>
      </w:r>
    </w:p>
    <w:p w14:paraId="2D6E7FC3" w14:textId="39CFB92A" w:rsidR="0009781D" w:rsidRPr="00FC5586" w:rsidRDefault="0009781D" w:rsidP="0009781D">
      <w:pPr>
        <w:bidi/>
        <w:jc w:val="both"/>
        <w:rPr>
          <w:rFonts w:ascii="Simplified Arabic" w:hAnsi="Simplified Arabic" w:cs="Simplified Arabic"/>
          <w:b/>
          <w:sz w:val="28"/>
          <w:szCs w:val="28"/>
          <w:rtl/>
        </w:rPr>
      </w:pPr>
      <w:r w:rsidRPr="00FC5586">
        <w:rPr>
          <w:rFonts w:ascii="Simplified Arabic" w:hAnsi="Simplified Arabic" w:cs="Simplified Arabic"/>
          <w:b/>
          <w:sz w:val="28"/>
          <w:szCs w:val="28"/>
          <w:rtl/>
        </w:rPr>
        <w:t>(المفتاح التاسع)</w:t>
      </w:r>
      <w:r w:rsidR="0012448F" w:rsidRPr="00FC5586">
        <w:rPr>
          <w:rFonts w:ascii="Simplified Arabic" w:hAnsi="Simplified Arabic" w:cs="Simplified Arabic"/>
          <w:b/>
          <w:sz w:val="28"/>
          <w:szCs w:val="28"/>
          <w:rtl/>
        </w:rPr>
        <w:t>:</w:t>
      </w:r>
      <w:r w:rsidRPr="00FC5586">
        <w:rPr>
          <w:rFonts w:ascii="Simplified Arabic" w:hAnsi="Simplified Arabic" w:cs="Simplified Arabic"/>
          <w:b/>
          <w:sz w:val="28"/>
          <w:szCs w:val="28"/>
          <w:rtl/>
        </w:rPr>
        <w:t xml:space="preserve"> الإيمان بين النظر والتقليد</w:t>
      </w:r>
    </w:p>
    <w:p w14:paraId="03282580" w14:textId="5FA74B5E" w:rsidR="0009781D" w:rsidRDefault="0009781D" w:rsidP="0009781D">
      <w:pPr>
        <w:bidi/>
        <w:jc w:val="both"/>
        <w:rPr>
          <w:rFonts w:ascii="Simplified Arabic" w:hAnsi="Simplified Arabic" w:cs="Simplified Arabic"/>
          <w:bCs/>
          <w:sz w:val="28"/>
          <w:szCs w:val="28"/>
          <w:rtl/>
        </w:rPr>
      </w:pPr>
      <w:r w:rsidRPr="00FC5586">
        <w:rPr>
          <w:rFonts w:ascii="Simplified Arabic" w:hAnsi="Simplified Arabic" w:cs="Simplified Arabic"/>
          <w:bCs/>
          <w:sz w:val="28"/>
          <w:szCs w:val="28"/>
          <w:rtl/>
        </w:rPr>
        <w:t xml:space="preserve">[الفصل </w:t>
      </w:r>
      <w:r w:rsidR="00DF383E">
        <w:rPr>
          <w:rFonts w:ascii="Simplified Arabic" w:hAnsi="Simplified Arabic" w:cs="Simplified Arabic" w:hint="cs"/>
          <w:bCs/>
          <w:sz w:val="28"/>
          <w:szCs w:val="28"/>
          <w:rtl/>
        </w:rPr>
        <w:t>الخامس</w:t>
      </w:r>
      <w:r w:rsidRPr="00FC5586">
        <w:rPr>
          <w:rFonts w:ascii="Simplified Arabic" w:hAnsi="Simplified Arabic" w:cs="Simplified Arabic"/>
          <w:bCs/>
          <w:sz w:val="28"/>
          <w:szCs w:val="28"/>
          <w:rtl/>
        </w:rPr>
        <w:t>]</w:t>
      </w:r>
      <w:r w:rsidR="0012448F" w:rsidRPr="00FC5586">
        <w:rPr>
          <w:rFonts w:ascii="Simplified Arabic" w:hAnsi="Simplified Arabic" w:cs="Simplified Arabic"/>
          <w:bCs/>
          <w:sz w:val="28"/>
          <w:szCs w:val="28"/>
          <w:rtl/>
        </w:rPr>
        <w:t>:</w:t>
      </w:r>
      <w:r w:rsidRPr="00FC5586">
        <w:rPr>
          <w:rFonts w:ascii="Simplified Arabic" w:hAnsi="Simplified Arabic" w:cs="Simplified Arabic"/>
          <w:bCs/>
          <w:sz w:val="28"/>
          <w:szCs w:val="28"/>
          <w:rtl/>
        </w:rPr>
        <w:t xml:space="preserve"> مفاتيح معرفة الفرق الضالة في باب الإيمان</w:t>
      </w:r>
    </w:p>
    <w:p w14:paraId="30033043" w14:textId="139FF643" w:rsidR="00DF383E" w:rsidRPr="00DF383E" w:rsidRDefault="00DF383E" w:rsidP="00DF383E">
      <w:pPr>
        <w:bidi/>
        <w:jc w:val="both"/>
        <w:rPr>
          <w:rFonts w:ascii="Simplified Arabic" w:hAnsi="Simplified Arabic" w:cs="Simplified Arabic"/>
          <w:b/>
          <w:sz w:val="28"/>
          <w:szCs w:val="28"/>
          <w:rtl/>
        </w:rPr>
      </w:pPr>
      <w:r>
        <w:rPr>
          <w:rFonts w:ascii="Simplified Arabic" w:hAnsi="Simplified Arabic" w:cs="Simplified Arabic" w:hint="cs"/>
          <w:b/>
          <w:sz w:val="28"/>
          <w:szCs w:val="28"/>
          <w:rtl/>
        </w:rPr>
        <w:t>(</w:t>
      </w:r>
      <w:r w:rsidRPr="00DF383E">
        <w:rPr>
          <w:rFonts w:ascii="Simplified Arabic" w:hAnsi="Simplified Arabic" w:cs="Simplified Arabic" w:hint="cs"/>
          <w:b/>
          <w:sz w:val="28"/>
          <w:szCs w:val="28"/>
          <w:rtl/>
        </w:rPr>
        <w:t>تمهيد</w:t>
      </w:r>
      <w:r>
        <w:rPr>
          <w:rFonts w:ascii="Simplified Arabic" w:hAnsi="Simplified Arabic" w:cs="Simplified Arabic" w:hint="cs"/>
          <w:b/>
          <w:sz w:val="28"/>
          <w:szCs w:val="28"/>
          <w:rtl/>
        </w:rPr>
        <w:t xml:space="preserve">): </w:t>
      </w:r>
      <w:r w:rsidRPr="00DF383E">
        <w:rPr>
          <w:rFonts w:ascii="Simplified Arabic" w:hAnsi="Simplified Arabic" w:cs="Simplified Arabic" w:hint="cs"/>
          <w:b/>
          <w:sz w:val="28"/>
          <w:szCs w:val="28"/>
          <w:rtl/>
        </w:rPr>
        <w:t>عن تفرق الامة وتمايز الجماعة الناجية عنها</w:t>
      </w:r>
    </w:p>
    <w:p w14:paraId="363341D1" w14:textId="7746179F" w:rsidR="0009781D" w:rsidRPr="00FC5586" w:rsidRDefault="0009781D" w:rsidP="0009781D">
      <w:pPr>
        <w:bidi/>
        <w:jc w:val="both"/>
        <w:rPr>
          <w:rFonts w:ascii="Simplified Arabic" w:hAnsi="Simplified Arabic" w:cs="Simplified Arabic"/>
          <w:b/>
          <w:sz w:val="28"/>
          <w:szCs w:val="28"/>
          <w:rtl/>
        </w:rPr>
      </w:pPr>
      <w:r w:rsidRPr="00FC5586">
        <w:rPr>
          <w:rFonts w:ascii="Simplified Arabic" w:hAnsi="Simplified Arabic" w:cs="Simplified Arabic"/>
          <w:b/>
          <w:sz w:val="28"/>
          <w:szCs w:val="28"/>
          <w:rtl/>
        </w:rPr>
        <w:t>(المفتاح الاول)</w:t>
      </w:r>
      <w:r w:rsidR="0012448F" w:rsidRPr="00FC5586">
        <w:rPr>
          <w:rFonts w:ascii="Simplified Arabic" w:hAnsi="Simplified Arabic" w:cs="Simplified Arabic"/>
          <w:b/>
          <w:sz w:val="28"/>
          <w:szCs w:val="28"/>
          <w:rtl/>
        </w:rPr>
        <w:t>:</w:t>
      </w:r>
      <w:r w:rsidRPr="00FC5586">
        <w:rPr>
          <w:rFonts w:ascii="Simplified Arabic" w:hAnsi="Simplified Arabic" w:cs="Simplified Arabic"/>
          <w:b/>
          <w:sz w:val="28"/>
          <w:szCs w:val="28"/>
          <w:rtl/>
        </w:rPr>
        <w:t xml:space="preserve"> </w:t>
      </w:r>
      <w:r w:rsidR="00DF383E" w:rsidRPr="00FC5586">
        <w:rPr>
          <w:rFonts w:ascii="Simplified Arabic" w:hAnsi="Simplified Arabic" w:cs="Simplified Arabic"/>
          <w:b/>
          <w:sz w:val="28"/>
          <w:szCs w:val="28"/>
          <w:rtl/>
        </w:rPr>
        <w:t>ضلال الخوارج في باب الإيمان</w:t>
      </w:r>
    </w:p>
    <w:p w14:paraId="6770D01C" w14:textId="3CDF7595" w:rsidR="0009781D" w:rsidRPr="00FC5586" w:rsidRDefault="0009781D" w:rsidP="0009781D">
      <w:pPr>
        <w:bidi/>
        <w:jc w:val="both"/>
        <w:rPr>
          <w:rFonts w:ascii="Simplified Arabic" w:hAnsi="Simplified Arabic" w:cs="Simplified Arabic"/>
          <w:b/>
          <w:sz w:val="28"/>
          <w:szCs w:val="28"/>
          <w:rtl/>
        </w:rPr>
      </w:pPr>
      <w:r w:rsidRPr="00FC5586">
        <w:rPr>
          <w:rFonts w:ascii="Simplified Arabic" w:hAnsi="Simplified Arabic" w:cs="Simplified Arabic"/>
          <w:b/>
          <w:sz w:val="28"/>
          <w:szCs w:val="28"/>
          <w:rtl/>
        </w:rPr>
        <w:t>(المفتاح الثاني)</w:t>
      </w:r>
      <w:r w:rsidR="0012448F" w:rsidRPr="00FC5586">
        <w:rPr>
          <w:rFonts w:ascii="Simplified Arabic" w:hAnsi="Simplified Arabic" w:cs="Simplified Arabic"/>
          <w:b/>
          <w:sz w:val="28"/>
          <w:szCs w:val="28"/>
          <w:rtl/>
        </w:rPr>
        <w:t>:</w:t>
      </w:r>
      <w:r w:rsidRPr="00FC5586">
        <w:rPr>
          <w:rFonts w:ascii="Simplified Arabic" w:hAnsi="Simplified Arabic" w:cs="Simplified Arabic"/>
          <w:b/>
          <w:sz w:val="28"/>
          <w:szCs w:val="28"/>
          <w:rtl/>
        </w:rPr>
        <w:t xml:space="preserve"> </w:t>
      </w:r>
      <w:r w:rsidR="00DF383E" w:rsidRPr="00FC5586">
        <w:rPr>
          <w:rFonts w:ascii="Simplified Arabic" w:hAnsi="Simplified Arabic" w:cs="Simplified Arabic"/>
          <w:b/>
          <w:sz w:val="28"/>
          <w:szCs w:val="28"/>
          <w:rtl/>
        </w:rPr>
        <w:t>ضلال المعتزلة في باب الإيمان</w:t>
      </w:r>
    </w:p>
    <w:p w14:paraId="6DECA334" w14:textId="12B29076" w:rsidR="0009781D" w:rsidRPr="00FC5586" w:rsidRDefault="0009781D" w:rsidP="0009781D">
      <w:pPr>
        <w:bidi/>
        <w:jc w:val="both"/>
        <w:rPr>
          <w:rFonts w:ascii="Simplified Arabic" w:hAnsi="Simplified Arabic" w:cs="Simplified Arabic"/>
          <w:b/>
          <w:sz w:val="28"/>
          <w:szCs w:val="28"/>
          <w:rtl/>
        </w:rPr>
      </w:pPr>
      <w:r w:rsidRPr="00FC5586">
        <w:rPr>
          <w:rFonts w:ascii="Simplified Arabic" w:hAnsi="Simplified Arabic" w:cs="Simplified Arabic"/>
          <w:b/>
          <w:sz w:val="28"/>
          <w:szCs w:val="28"/>
          <w:rtl/>
          <w:lang w:bidi="ar-KW"/>
        </w:rPr>
        <w:t>(المفتاح الثالث)</w:t>
      </w:r>
      <w:r w:rsidR="0012448F" w:rsidRPr="00FC5586">
        <w:rPr>
          <w:rFonts w:ascii="Simplified Arabic" w:hAnsi="Simplified Arabic" w:cs="Simplified Arabic"/>
          <w:b/>
          <w:sz w:val="28"/>
          <w:szCs w:val="28"/>
          <w:rtl/>
          <w:lang w:bidi="ar-KW"/>
        </w:rPr>
        <w:t>:</w:t>
      </w:r>
      <w:r w:rsidRPr="00FC5586">
        <w:rPr>
          <w:rFonts w:ascii="Simplified Arabic" w:hAnsi="Simplified Arabic" w:cs="Simplified Arabic"/>
          <w:b/>
          <w:sz w:val="28"/>
          <w:szCs w:val="28"/>
          <w:rtl/>
          <w:lang w:bidi="ar-KW"/>
        </w:rPr>
        <w:t xml:space="preserve"> </w:t>
      </w:r>
      <w:r w:rsidR="00DF383E">
        <w:rPr>
          <w:rFonts w:ascii="Simplified Arabic" w:hAnsi="Simplified Arabic" w:cs="Simplified Arabic"/>
          <w:b/>
          <w:sz w:val="28"/>
          <w:szCs w:val="28"/>
          <w:rtl/>
        </w:rPr>
        <w:t>ضلال الشيعة في باب الإيمان</w:t>
      </w:r>
    </w:p>
    <w:p w14:paraId="2A3DE459" w14:textId="6B90BAEA" w:rsidR="0009781D" w:rsidRPr="00FC5586" w:rsidRDefault="0009781D" w:rsidP="0009781D">
      <w:pPr>
        <w:bidi/>
        <w:jc w:val="both"/>
        <w:rPr>
          <w:rFonts w:ascii="Simplified Arabic" w:hAnsi="Simplified Arabic" w:cs="Simplified Arabic"/>
          <w:b/>
          <w:sz w:val="28"/>
          <w:szCs w:val="28"/>
          <w:rtl/>
        </w:rPr>
      </w:pPr>
      <w:r w:rsidRPr="00FC5586">
        <w:rPr>
          <w:rFonts w:ascii="Simplified Arabic" w:hAnsi="Simplified Arabic" w:cs="Simplified Arabic"/>
          <w:b/>
          <w:sz w:val="28"/>
          <w:szCs w:val="28"/>
          <w:rtl/>
        </w:rPr>
        <w:t>(المفتاح الرابع)</w:t>
      </w:r>
      <w:r w:rsidR="0012448F" w:rsidRPr="00FC5586">
        <w:rPr>
          <w:rFonts w:ascii="Simplified Arabic" w:hAnsi="Simplified Arabic" w:cs="Simplified Arabic"/>
          <w:b/>
          <w:sz w:val="28"/>
          <w:szCs w:val="28"/>
          <w:rtl/>
        </w:rPr>
        <w:t>:</w:t>
      </w:r>
      <w:r w:rsidRPr="00FC5586">
        <w:rPr>
          <w:rFonts w:ascii="Simplified Arabic" w:hAnsi="Simplified Arabic" w:cs="Simplified Arabic"/>
          <w:b/>
          <w:sz w:val="28"/>
          <w:szCs w:val="28"/>
          <w:rtl/>
        </w:rPr>
        <w:t xml:space="preserve"> ضلال المرجئة في باب الإيمان</w:t>
      </w:r>
    </w:p>
    <w:p w14:paraId="6D0CCACA" w14:textId="77777777" w:rsidR="00DF383E" w:rsidRDefault="0009781D" w:rsidP="0009781D">
      <w:pPr>
        <w:bidi/>
        <w:jc w:val="both"/>
        <w:rPr>
          <w:rFonts w:ascii="Simplified Arabic" w:hAnsi="Simplified Arabic" w:cs="Simplified Arabic"/>
          <w:b/>
          <w:sz w:val="28"/>
          <w:szCs w:val="28"/>
          <w:rtl/>
        </w:rPr>
      </w:pPr>
      <w:r w:rsidRPr="00FC5586">
        <w:rPr>
          <w:rFonts w:ascii="Simplified Arabic" w:hAnsi="Simplified Arabic" w:cs="Simplified Arabic"/>
          <w:b/>
          <w:sz w:val="28"/>
          <w:szCs w:val="28"/>
          <w:rtl/>
        </w:rPr>
        <w:lastRenderedPageBreak/>
        <w:t>(المفتاح الخامس)</w:t>
      </w:r>
      <w:r w:rsidR="0012448F" w:rsidRPr="00FC5586">
        <w:rPr>
          <w:rFonts w:ascii="Simplified Arabic" w:hAnsi="Simplified Arabic" w:cs="Simplified Arabic"/>
          <w:b/>
          <w:sz w:val="28"/>
          <w:szCs w:val="28"/>
          <w:rtl/>
        </w:rPr>
        <w:t>:</w:t>
      </w:r>
      <w:r w:rsidRPr="00FC5586">
        <w:rPr>
          <w:rFonts w:ascii="Simplified Arabic" w:hAnsi="Simplified Arabic" w:cs="Simplified Arabic"/>
          <w:b/>
          <w:sz w:val="28"/>
          <w:szCs w:val="28"/>
          <w:rtl/>
        </w:rPr>
        <w:t xml:space="preserve"> ضلال الجهمية في باب الإيمان</w:t>
      </w:r>
    </w:p>
    <w:p w14:paraId="195BE024" w14:textId="6F5D21B7" w:rsidR="00DF383E" w:rsidRDefault="00DF383E" w:rsidP="00DF383E">
      <w:pPr>
        <w:bidi/>
        <w:jc w:val="both"/>
        <w:rPr>
          <w:rFonts w:ascii="Simplified Arabic" w:hAnsi="Simplified Arabic" w:cs="Simplified Arabic"/>
          <w:b/>
          <w:sz w:val="28"/>
          <w:szCs w:val="28"/>
          <w:rtl/>
        </w:rPr>
      </w:pPr>
      <w:r>
        <w:rPr>
          <w:rFonts w:ascii="Simplified Arabic" w:hAnsi="Simplified Arabic" w:cs="Simplified Arabic"/>
          <w:b/>
          <w:sz w:val="28"/>
          <w:szCs w:val="28"/>
          <w:rtl/>
        </w:rPr>
        <w:t xml:space="preserve">(المبحث السادس): </w:t>
      </w:r>
      <w:proofErr w:type="spellStart"/>
      <w:r>
        <w:rPr>
          <w:rFonts w:ascii="Simplified Arabic" w:hAnsi="Simplified Arabic" w:cs="Simplified Arabic"/>
          <w:b/>
          <w:sz w:val="28"/>
          <w:szCs w:val="28"/>
          <w:rtl/>
        </w:rPr>
        <w:t>الحشوية</w:t>
      </w:r>
      <w:proofErr w:type="spellEnd"/>
      <w:r>
        <w:rPr>
          <w:rFonts w:ascii="Simplified Arabic" w:hAnsi="Simplified Arabic" w:cs="Simplified Arabic"/>
          <w:b/>
          <w:sz w:val="28"/>
          <w:szCs w:val="28"/>
          <w:rtl/>
        </w:rPr>
        <w:t xml:space="preserve"> (</w:t>
      </w:r>
      <w:proofErr w:type="spellStart"/>
      <w:r>
        <w:rPr>
          <w:rFonts w:ascii="Simplified Arabic" w:hAnsi="Simplified Arabic" w:cs="Simplified Arabic"/>
          <w:b/>
          <w:sz w:val="28"/>
          <w:szCs w:val="28"/>
          <w:rtl/>
        </w:rPr>
        <w:t>المتمسلفة</w:t>
      </w:r>
      <w:proofErr w:type="spellEnd"/>
      <w:r>
        <w:rPr>
          <w:rFonts w:ascii="Simplified Arabic" w:hAnsi="Simplified Arabic" w:cs="Simplified Arabic"/>
          <w:b/>
          <w:sz w:val="28"/>
          <w:szCs w:val="28"/>
          <w:rtl/>
        </w:rPr>
        <w:t>) وضلالهم في باب الإيمان والكفر</w:t>
      </w:r>
    </w:p>
    <w:p w14:paraId="4CCB72DD" w14:textId="4DD48C2D" w:rsidR="0009781D" w:rsidRPr="00FC5586" w:rsidRDefault="0009781D" w:rsidP="00DF383E">
      <w:pPr>
        <w:bidi/>
        <w:jc w:val="both"/>
        <w:rPr>
          <w:rFonts w:ascii="Simplified Arabic" w:hAnsi="Simplified Arabic" w:cs="Simplified Arabic"/>
          <w:bCs/>
          <w:sz w:val="28"/>
          <w:szCs w:val="28"/>
          <w:rtl/>
        </w:rPr>
      </w:pPr>
      <w:r w:rsidRPr="00FC5586">
        <w:rPr>
          <w:rFonts w:ascii="Simplified Arabic" w:hAnsi="Simplified Arabic" w:cs="Simplified Arabic"/>
          <w:bCs/>
          <w:sz w:val="28"/>
          <w:szCs w:val="28"/>
          <w:rtl/>
        </w:rPr>
        <w:t xml:space="preserve">[الفصل </w:t>
      </w:r>
      <w:r w:rsidR="00DF383E">
        <w:rPr>
          <w:rFonts w:ascii="Simplified Arabic" w:hAnsi="Simplified Arabic" w:cs="Simplified Arabic" w:hint="cs"/>
          <w:bCs/>
          <w:sz w:val="28"/>
          <w:szCs w:val="28"/>
          <w:rtl/>
        </w:rPr>
        <w:t>السادس</w:t>
      </w:r>
      <w:r w:rsidRPr="00FC5586">
        <w:rPr>
          <w:rFonts w:ascii="Simplified Arabic" w:hAnsi="Simplified Arabic" w:cs="Simplified Arabic"/>
          <w:bCs/>
          <w:sz w:val="28"/>
          <w:szCs w:val="28"/>
          <w:rtl/>
        </w:rPr>
        <w:t>]</w:t>
      </w:r>
      <w:r w:rsidR="0012448F" w:rsidRPr="00FC5586">
        <w:rPr>
          <w:rFonts w:ascii="Simplified Arabic" w:hAnsi="Simplified Arabic" w:cs="Simplified Arabic"/>
          <w:bCs/>
          <w:sz w:val="28"/>
          <w:szCs w:val="28"/>
          <w:rtl/>
        </w:rPr>
        <w:t>:</w:t>
      </w:r>
      <w:r w:rsidRPr="00FC5586">
        <w:rPr>
          <w:rFonts w:ascii="Simplified Arabic" w:hAnsi="Simplified Arabic" w:cs="Simplified Arabic"/>
          <w:bCs/>
          <w:sz w:val="28"/>
          <w:szCs w:val="28"/>
          <w:rtl/>
        </w:rPr>
        <w:t xml:space="preserve"> مفاتيح الإنصاف المتعلقة بمذهب السادة الأحناف </w:t>
      </w:r>
      <w:proofErr w:type="spellStart"/>
      <w:r w:rsidRPr="00FC5586">
        <w:rPr>
          <w:rFonts w:ascii="Simplified Arabic" w:hAnsi="Simplified Arabic" w:cs="Simplified Arabic"/>
          <w:bCs/>
          <w:sz w:val="28"/>
          <w:szCs w:val="28"/>
          <w:rtl/>
        </w:rPr>
        <w:t>والماتريدية</w:t>
      </w:r>
      <w:proofErr w:type="spellEnd"/>
      <w:r w:rsidRPr="00FC5586">
        <w:rPr>
          <w:rFonts w:ascii="Simplified Arabic" w:hAnsi="Simplified Arabic" w:cs="Simplified Arabic"/>
          <w:bCs/>
          <w:sz w:val="28"/>
          <w:szCs w:val="28"/>
          <w:rtl/>
        </w:rPr>
        <w:t xml:space="preserve"> في مسائل الإيمان</w:t>
      </w:r>
    </w:p>
    <w:p w14:paraId="3402795A" w14:textId="1A77C86E" w:rsidR="0009781D" w:rsidRPr="00FC5586" w:rsidRDefault="0009781D" w:rsidP="0009781D">
      <w:pPr>
        <w:bidi/>
        <w:jc w:val="both"/>
        <w:rPr>
          <w:rFonts w:ascii="Simplified Arabic" w:hAnsi="Simplified Arabic" w:cs="Simplified Arabic"/>
          <w:b/>
          <w:sz w:val="28"/>
          <w:szCs w:val="28"/>
          <w:rtl/>
        </w:rPr>
      </w:pPr>
      <w:r w:rsidRPr="00FC5586">
        <w:rPr>
          <w:rFonts w:ascii="Simplified Arabic" w:hAnsi="Simplified Arabic" w:cs="Simplified Arabic"/>
          <w:b/>
          <w:sz w:val="28"/>
          <w:szCs w:val="28"/>
          <w:rtl/>
        </w:rPr>
        <w:t>(المفتاح الاول)</w:t>
      </w:r>
      <w:r w:rsidR="0012448F" w:rsidRPr="00FC5586">
        <w:rPr>
          <w:rFonts w:ascii="Simplified Arabic" w:hAnsi="Simplified Arabic" w:cs="Simplified Arabic"/>
          <w:b/>
          <w:sz w:val="28"/>
          <w:szCs w:val="28"/>
          <w:rtl/>
        </w:rPr>
        <w:t>:</w:t>
      </w:r>
      <w:r w:rsidRPr="00FC5586">
        <w:rPr>
          <w:rFonts w:ascii="Simplified Arabic" w:hAnsi="Simplified Arabic" w:cs="Simplified Arabic"/>
          <w:b/>
          <w:sz w:val="28"/>
          <w:szCs w:val="28"/>
          <w:rtl/>
        </w:rPr>
        <w:t xml:space="preserve"> منطلقات صحيحة تعين على معرفة مذهب السادة الأحناف</w:t>
      </w:r>
    </w:p>
    <w:p w14:paraId="5DF64F34" w14:textId="3AE6B885" w:rsidR="0009781D" w:rsidRPr="00FC5586" w:rsidRDefault="0009781D" w:rsidP="0009781D">
      <w:pPr>
        <w:bidi/>
        <w:jc w:val="both"/>
        <w:rPr>
          <w:rFonts w:ascii="Simplified Arabic" w:hAnsi="Simplified Arabic" w:cs="Simplified Arabic"/>
          <w:b/>
          <w:sz w:val="28"/>
          <w:szCs w:val="28"/>
          <w:rtl/>
        </w:rPr>
      </w:pPr>
      <w:r w:rsidRPr="00FC5586">
        <w:rPr>
          <w:rFonts w:ascii="Simplified Arabic" w:hAnsi="Simplified Arabic" w:cs="Simplified Arabic"/>
          <w:b/>
          <w:sz w:val="28"/>
          <w:szCs w:val="28"/>
          <w:rtl/>
        </w:rPr>
        <w:t>(المفتاح الثاني)</w:t>
      </w:r>
      <w:r w:rsidR="0012448F" w:rsidRPr="00FC5586">
        <w:rPr>
          <w:rFonts w:ascii="Simplified Arabic" w:hAnsi="Simplified Arabic" w:cs="Simplified Arabic"/>
          <w:b/>
          <w:sz w:val="28"/>
          <w:szCs w:val="28"/>
          <w:rtl/>
        </w:rPr>
        <w:t>:</w:t>
      </w:r>
      <w:r w:rsidRPr="00FC5586">
        <w:rPr>
          <w:rFonts w:ascii="Simplified Arabic" w:hAnsi="Simplified Arabic" w:cs="Simplified Arabic"/>
          <w:b/>
          <w:sz w:val="28"/>
          <w:szCs w:val="28"/>
          <w:rtl/>
        </w:rPr>
        <w:t xml:space="preserve"> تحقيق مسألة زيادة الإيمان ونقصانه عند الأحناف</w:t>
      </w:r>
    </w:p>
    <w:p w14:paraId="4D49721B" w14:textId="30DADC64" w:rsidR="0009781D" w:rsidRPr="00FC5586" w:rsidRDefault="0009781D" w:rsidP="0009781D">
      <w:pPr>
        <w:bidi/>
        <w:jc w:val="both"/>
        <w:rPr>
          <w:rFonts w:ascii="Simplified Arabic" w:hAnsi="Simplified Arabic" w:cs="Simplified Arabic"/>
          <w:b/>
          <w:sz w:val="28"/>
          <w:szCs w:val="28"/>
          <w:rtl/>
        </w:rPr>
      </w:pPr>
      <w:r w:rsidRPr="00FC5586">
        <w:rPr>
          <w:rFonts w:ascii="Simplified Arabic" w:hAnsi="Simplified Arabic" w:cs="Simplified Arabic"/>
          <w:b/>
          <w:sz w:val="28"/>
          <w:szCs w:val="28"/>
          <w:rtl/>
          <w:lang w:bidi="ar-KW"/>
        </w:rPr>
        <w:t>(المفتاح الثالث)</w:t>
      </w:r>
      <w:r w:rsidR="0012448F" w:rsidRPr="00FC5586">
        <w:rPr>
          <w:rFonts w:ascii="Simplified Arabic" w:hAnsi="Simplified Arabic" w:cs="Simplified Arabic"/>
          <w:b/>
          <w:sz w:val="28"/>
          <w:szCs w:val="28"/>
          <w:rtl/>
          <w:lang w:bidi="ar-KW"/>
        </w:rPr>
        <w:t>:</w:t>
      </w:r>
      <w:r w:rsidRPr="00FC5586">
        <w:rPr>
          <w:rFonts w:ascii="Simplified Arabic" w:hAnsi="Simplified Arabic" w:cs="Simplified Arabic"/>
          <w:b/>
          <w:sz w:val="28"/>
          <w:szCs w:val="28"/>
          <w:rtl/>
          <w:lang w:bidi="ar-KW"/>
        </w:rPr>
        <w:t xml:space="preserve"> </w:t>
      </w:r>
      <w:r w:rsidRPr="00FC5586">
        <w:rPr>
          <w:rFonts w:ascii="Simplified Arabic" w:hAnsi="Simplified Arabic" w:cs="Simplified Arabic"/>
          <w:b/>
          <w:sz w:val="28"/>
          <w:szCs w:val="28"/>
          <w:rtl/>
        </w:rPr>
        <w:t>تحقيق مسألة الاستثناء في الإيمـان عنـد الأحنـاف</w:t>
      </w:r>
    </w:p>
    <w:p w14:paraId="15AB4516" w14:textId="2A6D5AD6" w:rsidR="0009781D" w:rsidRPr="00FC5586" w:rsidRDefault="0009781D" w:rsidP="0009781D">
      <w:pPr>
        <w:bidi/>
        <w:jc w:val="both"/>
        <w:rPr>
          <w:rFonts w:ascii="Simplified Arabic" w:hAnsi="Simplified Arabic" w:cs="Simplified Arabic"/>
          <w:b/>
          <w:sz w:val="28"/>
          <w:szCs w:val="28"/>
          <w:rtl/>
        </w:rPr>
      </w:pPr>
      <w:r w:rsidRPr="00FC5586">
        <w:rPr>
          <w:rFonts w:ascii="Simplified Arabic" w:hAnsi="Simplified Arabic" w:cs="Simplified Arabic"/>
          <w:b/>
          <w:sz w:val="28"/>
          <w:szCs w:val="28"/>
          <w:rtl/>
        </w:rPr>
        <w:t>(المفتاح الرابع)</w:t>
      </w:r>
      <w:r w:rsidR="0012448F" w:rsidRPr="00FC5586">
        <w:rPr>
          <w:rFonts w:ascii="Simplified Arabic" w:hAnsi="Simplified Arabic" w:cs="Simplified Arabic"/>
          <w:b/>
          <w:sz w:val="28"/>
          <w:szCs w:val="28"/>
          <w:rtl/>
        </w:rPr>
        <w:t>:</w:t>
      </w:r>
      <w:r w:rsidRPr="00FC5586">
        <w:rPr>
          <w:rFonts w:ascii="Simplified Arabic" w:hAnsi="Simplified Arabic" w:cs="Simplified Arabic"/>
          <w:b/>
          <w:sz w:val="28"/>
          <w:szCs w:val="28"/>
          <w:rtl/>
        </w:rPr>
        <w:t xml:space="preserve"> الأدلة من كتب الأحناف على براءة الأحناف من سبّة الإرجاء</w:t>
      </w:r>
    </w:p>
    <w:p w14:paraId="66861736" w14:textId="645BF7DF" w:rsidR="0009781D" w:rsidRPr="00FC5586" w:rsidRDefault="0009781D" w:rsidP="0009781D">
      <w:pPr>
        <w:bidi/>
        <w:jc w:val="both"/>
        <w:rPr>
          <w:rFonts w:ascii="Simplified Arabic" w:hAnsi="Simplified Arabic" w:cs="Simplified Arabic"/>
          <w:b/>
          <w:sz w:val="28"/>
          <w:szCs w:val="28"/>
          <w:rtl/>
        </w:rPr>
      </w:pPr>
      <w:r w:rsidRPr="00FC5586">
        <w:rPr>
          <w:rFonts w:ascii="Simplified Arabic" w:hAnsi="Simplified Arabic" w:cs="Simplified Arabic"/>
          <w:b/>
          <w:sz w:val="28"/>
          <w:szCs w:val="28"/>
          <w:rtl/>
        </w:rPr>
        <w:t>(المفتاح الخامس)</w:t>
      </w:r>
      <w:r w:rsidR="0012448F" w:rsidRPr="00FC5586">
        <w:rPr>
          <w:rFonts w:ascii="Simplified Arabic" w:hAnsi="Simplified Arabic" w:cs="Simplified Arabic"/>
          <w:b/>
          <w:sz w:val="28"/>
          <w:szCs w:val="28"/>
          <w:rtl/>
        </w:rPr>
        <w:t>:</w:t>
      </w:r>
      <w:r w:rsidRPr="00FC5586">
        <w:rPr>
          <w:rFonts w:ascii="Simplified Arabic" w:hAnsi="Simplified Arabic" w:cs="Simplified Arabic"/>
          <w:b/>
          <w:sz w:val="28"/>
          <w:szCs w:val="28"/>
          <w:rtl/>
        </w:rPr>
        <w:t xml:space="preserve"> الحنفية هم </w:t>
      </w:r>
      <w:r w:rsidR="00455953">
        <w:rPr>
          <w:rFonts w:ascii="Simplified Arabic" w:hAnsi="Simplified Arabic" w:cs="Simplified Arabic"/>
          <w:b/>
          <w:sz w:val="28"/>
          <w:szCs w:val="28"/>
          <w:rtl/>
        </w:rPr>
        <w:t xml:space="preserve">أهل </w:t>
      </w:r>
      <w:r w:rsidRPr="00FC5586">
        <w:rPr>
          <w:rFonts w:ascii="Simplified Arabic" w:hAnsi="Simplified Arabic" w:cs="Simplified Arabic"/>
          <w:b/>
          <w:sz w:val="28"/>
          <w:szCs w:val="28"/>
          <w:rtl/>
        </w:rPr>
        <w:t xml:space="preserve">الفقه في الدين وهم أحد أركان </w:t>
      </w:r>
      <w:r w:rsidR="00455953">
        <w:rPr>
          <w:rFonts w:ascii="Simplified Arabic" w:hAnsi="Simplified Arabic" w:cs="Simplified Arabic"/>
          <w:b/>
          <w:sz w:val="28"/>
          <w:szCs w:val="28"/>
          <w:rtl/>
        </w:rPr>
        <w:t xml:space="preserve">أهل </w:t>
      </w:r>
      <w:r w:rsidR="006930E2">
        <w:rPr>
          <w:rFonts w:ascii="Simplified Arabic" w:hAnsi="Simplified Arabic" w:cs="Simplified Arabic"/>
          <w:b/>
          <w:sz w:val="28"/>
          <w:szCs w:val="28"/>
          <w:rtl/>
        </w:rPr>
        <w:t xml:space="preserve">السنّة </w:t>
      </w:r>
      <w:r w:rsidRPr="00FC5586">
        <w:rPr>
          <w:rFonts w:ascii="Simplified Arabic" w:hAnsi="Simplified Arabic" w:cs="Simplified Arabic"/>
          <w:b/>
          <w:sz w:val="28"/>
          <w:szCs w:val="28"/>
          <w:rtl/>
        </w:rPr>
        <w:t>والجماعة</w:t>
      </w:r>
    </w:p>
    <w:p w14:paraId="413551A0" w14:textId="6066891E" w:rsidR="0009781D" w:rsidRPr="00FC5586" w:rsidRDefault="0009781D" w:rsidP="0009781D">
      <w:pPr>
        <w:bidi/>
        <w:jc w:val="both"/>
        <w:rPr>
          <w:rFonts w:ascii="Simplified Arabic" w:hAnsi="Simplified Arabic" w:cs="Simplified Arabic"/>
          <w:b/>
          <w:sz w:val="28"/>
          <w:szCs w:val="28"/>
          <w:rtl/>
        </w:rPr>
      </w:pPr>
      <w:r w:rsidRPr="00FC5586">
        <w:rPr>
          <w:rFonts w:ascii="Simplified Arabic" w:hAnsi="Simplified Arabic" w:cs="Simplified Arabic"/>
          <w:b/>
          <w:sz w:val="28"/>
          <w:szCs w:val="28"/>
          <w:rtl/>
        </w:rPr>
        <w:t>(المفتاح السادس)</w:t>
      </w:r>
      <w:r w:rsidR="0012448F" w:rsidRPr="00FC5586">
        <w:rPr>
          <w:rFonts w:ascii="Simplified Arabic" w:hAnsi="Simplified Arabic" w:cs="Simplified Arabic"/>
          <w:b/>
          <w:sz w:val="28"/>
          <w:szCs w:val="28"/>
          <w:rtl/>
        </w:rPr>
        <w:t>:</w:t>
      </w:r>
      <w:r w:rsidRPr="00FC5586">
        <w:rPr>
          <w:rFonts w:ascii="Simplified Arabic" w:hAnsi="Simplified Arabic" w:cs="Simplified Arabic"/>
          <w:b/>
          <w:sz w:val="28"/>
          <w:szCs w:val="28"/>
          <w:rtl/>
        </w:rPr>
        <w:t xml:space="preserve"> الإمام أبو حنيفة يؤسس لمدرسة عقائدية فقهية يتبعها ثلث الامة تقريبا</w:t>
      </w:r>
      <w:r w:rsidR="0012448F" w:rsidRPr="00FC5586">
        <w:rPr>
          <w:rFonts w:ascii="Simplified Arabic" w:hAnsi="Simplified Arabic" w:cs="Simplified Arabic"/>
          <w:b/>
          <w:sz w:val="28"/>
          <w:szCs w:val="28"/>
          <w:rtl/>
        </w:rPr>
        <w:t xml:space="preserve"> </w:t>
      </w:r>
    </w:p>
    <w:p w14:paraId="35894D41" w14:textId="2443D7FA" w:rsidR="0009781D" w:rsidRPr="00FC5586" w:rsidRDefault="0009781D" w:rsidP="0009781D">
      <w:pPr>
        <w:bidi/>
        <w:jc w:val="both"/>
        <w:rPr>
          <w:rFonts w:ascii="Simplified Arabic" w:hAnsi="Simplified Arabic" w:cs="Simplified Arabic"/>
          <w:bCs/>
          <w:sz w:val="28"/>
          <w:szCs w:val="28"/>
          <w:rtl/>
        </w:rPr>
      </w:pPr>
      <w:r w:rsidRPr="00FC5586">
        <w:rPr>
          <w:rFonts w:ascii="Simplified Arabic" w:hAnsi="Simplified Arabic" w:cs="Simplified Arabic"/>
          <w:bCs/>
          <w:sz w:val="28"/>
          <w:szCs w:val="28"/>
          <w:rtl/>
        </w:rPr>
        <w:t xml:space="preserve">[الفصل </w:t>
      </w:r>
      <w:r w:rsidR="00DF383E">
        <w:rPr>
          <w:rFonts w:ascii="Simplified Arabic" w:hAnsi="Simplified Arabic" w:cs="Simplified Arabic" w:hint="cs"/>
          <w:bCs/>
          <w:sz w:val="28"/>
          <w:szCs w:val="28"/>
          <w:rtl/>
        </w:rPr>
        <w:t>السابع</w:t>
      </w:r>
      <w:r w:rsidRPr="00FC5586">
        <w:rPr>
          <w:rFonts w:ascii="Simplified Arabic" w:hAnsi="Simplified Arabic" w:cs="Simplified Arabic"/>
          <w:bCs/>
          <w:sz w:val="28"/>
          <w:szCs w:val="28"/>
          <w:rtl/>
        </w:rPr>
        <w:t>]</w:t>
      </w:r>
      <w:r w:rsidR="0012448F" w:rsidRPr="00FC5586">
        <w:rPr>
          <w:rFonts w:ascii="Simplified Arabic" w:hAnsi="Simplified Arabic" w:cs="Simplified Arabic"/>
          <w:bCs/>
          <w:sz w:val="28"/>
          <w:szCs w:val="28"/>
          <w:rtl/>
        </w:rPr>
        <w:t>:</w:t>
      </w:r>
      <w:r w:rsidRPr="00FC5586">
        <w:rPr>
          <w:rFonts w:ascii="Simplified Arabic" w:hAnsi="Simplified Arabic" w:cs="Simplified Arabic"/>
          <w:bCs/>
          <w:sz w:val="28"/>
          <w:szCs w:val="28"/>
          <w:rtl/>
        </w:rPr>
        <w:t xml:space="preserve"> مفاتيح المدارس التي تمثل مذهب </w:t>
      </w:r>
      <w:r w:rsidR="00455953">
        <w:rPr>
          <w:rFonts w:ascii="Simplified Arabic" w:hAnsi="Simplified Arabic" w:cs="Simplified Arabic"/>
          <w:bCs/>
          <w:sz w:val="28"/>
          <w:szCs w:val="28"/>
          <w:rtl/>
        </w:rPr>
        <w:t xml:space="preserve">أهل </w:t>
      </w:r>
      <w:r w:rsidR="006930E2">
        <w:rPr>
          <w:rFonts w:ascii="Simplified Arabic" w:hAnsi="Simplified Arabic" w:cs="Simplified Arabic"/>
          <w:bCs/>
          <w:sz w:val="28"/>
          <w:szCs w:val="28"/>
          <w:rtl/>
        </w:rPr>
        <w:t xml:space="preserve">السنّة </w:t>
      </w:r>
      <w:r w:rsidRPr="00FC5586">
        <w:rPr>
          <w:rFonts w:ascii="Simplified Arabic" w:hAnsi="Simplified Arabic" w:cs="Simplified Arabic"/>
          <w:bCs/>
          <w:sz w:val="28"/>
          <w:szCs w:val="28"/>
          <w:rtl/>
        </w:rPr>
        <w:t>والجماعـة في باب الإيمان والكفر</w:t>
      </w:r>
    </w:p>
    <w:p w14:paraId="6F658031" w14:textId="6AE0D8B4" w:rsidR="0009781D" w:rsidRPr="00FC5586" w:rsidRDefault="0009781D" w:rsidP="0009781D">
      <w:pPr>
        <w:bidi/>
        <w:jc w:val="both"/>
        <w:rPr>
          <w:rFonts w:ascii="Simplified Arabic" w:hAnsi="Simplified Arabic" w:cs="Simplified Arabic"/>
          <w:b/>
          <w:sz w:val="28"/>
          <w:szCs w:val="28"/>
          <w:rtl/>
        </w:rPr>
      </w:pPr>
      <w:r w:rsidRPr="00FC5586">
        <w:rPr>
          <w:rFonts w:ascii="Simplified Arabic" w:hAnsi="Simplified Arabic" w:cs="Simplified Arabic"/>
          <w:b/>
          <w:sz w:val="28"/>
          <w:szCs w:val="28"/>
          <w:rtl/>
        </w:rPr>
        <w:t>(المفتاح الاول)</w:t>
      </w:r>
      <w:r w:rsidR="0012448F" w:rsidRPr="00FC5586">
        <w:rPr>
          <w:rFonts w:ascii="Simplified Arabic" w:hAnsi="Simplified Arabic" w:cs="Simplified Arabic"/>
          <w:b/>
          <w:sz w:val="28"/>
          <w:szCs w:val="28"/>
          <w:rtl/>
        </w:rPr>
        <w:t>:</w:t>
      </w:r>
      <w:r w:rsidRPr="00FC5586">
        <w:rPr>
          <w:rFonts w:ascii="Simplified Arabic" w:hAnsi="Simplified Arabic" w:cs="Simplified Arabic"/>
          <w:b/>
          <w:sz w:val="28"/>
          <w:szCs w:val="28"/>
          <w:rtl/>
        </w:rPr>
        <w:t xml:space="preserve"> </w:t>
      </w:r>
      <w:r w:rsidRPr="00FC5586">
        <w:rPr>
          <w:rFonts w:ascii="Simplified Arabic" w:hAnsi="Simplified Arabic" w:cs="Simplified Arabic"/>
          <w:sz w:val="28"/>
          <w:szCs w:val="28"/>
          <w:rtl/>
        </w:rPr>
        <w:t xml:space="preserve">الأشاعرة </w:t>
      </w:r>
      <w:proofErr w:type="spellStart"/>
      <w:r w:rsidRPr="00FC5586">
        <w:rPr>
          <w:rFonts w:ascii="Simplified Arabic" w:hAnsi="Simplified Arabic" w:cs="Simplified Arabic"/>
          <w:sz w:val="28"/>
          <w:szCs w:val="28"/>
          <w:rtl/>
        </w:rPr>
        <w:t>والماتريدية</w:t>
      </w:r>
      <w:proofErr w:type="spellEnd"/>
      <w:r w:rsidRPr="00FC5586">
        <w:rPr>
          <w:rFonts w:ascii="Simplified Arabic" w:hAnsi="Simplified Arabic" w:cs="Simplified Arabic"/>
          <w:sz w:val="28"/>
          <w:szCs w:val="28"/>
          <w:rtl/>
        </w:rPr>
        <w:t xml:space="preserve"> هم أصحاب التأصيل الشرعي لمسائل الإيمان والكفر</w:t>
      </w:r>
    </w:p>
    <w:p w14:paraId="23F3BFE1" w14:textId="06D52DC2" w:rsidR="0009781D" w:rsidRPr="00FC5586" w:rsidRDefault="0009781D" w:rsidP="0009781D">
      <w:pPr>
        <w:bidi/>
        <w:jc w:val="both"/>
        <w:rPr>
          <w:rFonts w:ascii="Simplified Arabic" w:hAnsi="Simplified Arabic" w:cs="Simplified Arabic"/>
          <w:b/>
          <w:sz w:val="28"/>
          <w:szCs w:val="28"/>
          <w:rtl/>
          <w:lang w:bidi="ar-KW"/>
        </w:rPr>
      </w:pPr>
      <w:r w:rsidRPr="00FC5586">
        <w:rPr>
          <w:rFonts w:ascii="Simplified Arabic" w:hAnsi="Simplified Arabic" w:cs="Simplified Arabic"/>
          <w:b/>
          <w:sz w:val="28"/>
          <w:szCs w:val="28"/>
          <w:rtl/>
        </w:rPr>
        <w:t>(المفتاح الثاني)</w:t>
      </w:r>
      <w:r w:rsidR="0012448F" w:rsidRPr="00FC5586">
        <w:rPr>
          <w:rFonts w:ascii="Simplified Arabic" w:hAnsi="Simplified Arabic" w:cs="Simplified Arabic"/>
          <w:b/>
          <w:sz w:val="28"/>
          <w:szCs w:val="28"/>
          <w:rtl/>
        </w:rPr>
        <w:t>:</w:t>
      </w:r>
      <w:r w:rsidRPr="00FC5586">
        <w:rPr>
          <w:rFonts w:ascii="Simplified Arabic" w:hAnsi="Simplified Arabic" w:cs="Simplified Arabic"/>
          <w:b/>
          <w:sz w:val="28"/>
          <w:szCs w:val="28"/>
          <w:rtl/>
        </w:rPr>
        <w:t xml:space="preserve"> الأثرية و</w:t>
      </w:r>
      <w:r w:rsidRPr="00FC5586">
        <w:rPr>
          <w:rFonts w:ascii="Simplified Arabic" w:hAnsi="Simplified Arabic" w:cs="Simplified Arabic"/>
          <w:b/>
          <w:sz w:val="28"/>
          <w:szCs w:val="28"/>
          <w:rtl/>
          <w:lang w:bidi="ar-KW"/>
        </w:rPr>
        <w:t xml:space="preserve">الأشاعرة </w:t>
      </w:r>
      <w:proofErr w:type="spellStart"/>
      <w:r w:rsidRPr="00FC5586">
        <w:rPr>
          <w:rFonts w:ascii="Simplified Arabic" w:hAnsi="Simplified Arabic" w:cs="Simplified Arabic"/>
          <w:b/>
          <w:sz w:val="28"/>
          <w:szCs w:val="28"/>
          <w:rtl/>
          <w:lang w:bidi="ar-KW"/>
        </w:rPr>
        <w:t>والماتريدية</w:t>
      </w:r>
      <w:proofErr w:type="spellEnd"/>
      <w:r w:rsidRPr="00FC5586">
        <w:rPr>
          <w:rFonts w:ascii="Simplified Arabic" w:hAnsi="Simplified Arabic" w:cs="Simplified Arabic"/>
          <w:b/>
          <w:sz w:val="28"/>
          <w:szCs w:val="28"/>
          <w:rtl/>
          <w:lang w:bidi="ar-KW"/>
        </w:rPr>
        <w:t xml:space="preserve"> يمثلون مذهب </w:t>
      </w:r>
      <w:r w:rsidR="00455953">
        <w:rPr>
          <w:rFonts w:ascii="Simplified Arabic" w:hAnsi="Simplified Arabic" w:cs="Simplified Arabic"/>
          <w:b/>
          <w:sz w:val="28"/>
          <w:szCs w:val="28"/>
          <w:rtl/>
          <w:lang w:bidi="ar-KW"/>
        </w:rPr>
        <w:t xml:space="preserve">أهل </w:t>
      </w:r>
      <w:r w:rsidR="006930E2">
        <w:rPr>
          <w:rFonts w:ascii="Simplified Arabic" w:hAnsi="Simplified Arabic" w:cs="Simplified Arabic"/>
          <w:b/>
          <w:sz w:val="28"/>
          <w:szCs w:val="28"/>
          <w:rtl/>
          <w:lang w:bidi="ar-KW"/>
        </w:rPr>
        <w:t xml:space="preserve">السنّة </w:t>
      </w:r>
      <w:r w:rsidRPr="00FC5586">
        <w:rPr>
          <w:rFonts w:ascii="Simplified Arabic" w:hAnsi="Simplified Arabic" w:cs="Simplified Arabic"/>
          <w:b/>
          <w:sz w:val="28"/>
          <w:szCs w:val="28"/>
          <w:rtl/>
          <w:lang w:bidi="ar-KW"/>
        </w:rPr>
        <w:t>في باب العقيدة</w:t>
      </w:r>
    </w:p>
    <w:p w14:paraId="5914D9C0" w14:textId="7CDF6335" w:rsidR="0009781D" w:rsidRPr="00FC5586" w:rsidRDefault="0009781D" w:rsidP="0009781D">
      <w:pPr>
        <w:bidi/>
        <w:jc w:val="both"/>
        <w:rPr>
          <w:rFonts w:ascii="Simplified Arabic" w:hAnsi="Simplified Arabic" w:cs="Simplified Arabic"/>
          <w:b/>
          <w:sz w:val="28"/>
          <w:szCs w:val="28"/>
          <w:rtl/>
          <w:lang w:bidi="ar-KW"/>
        </w:rPr>
      </w:pPr>
      <w:r w:rsidRPr="00FC5586">
        <w:rPr>
          <w:rFonts w:ascii="Simplified Arabic" w:hAnsi="Simplified Arabic" w:cs="Simplified Arabic"/>
          <w:b/>
          <w:sz w:val="28"/>
          <w:szCs w:val="28"/>
          <w:rtl/>
          <w:lang w:bidi="ar-KW"/>
        </w:rPr>
        <w:t>(المفتاح الثالث)</w:t>
      </w:r>
      <w:r w:rsidR="0012448F" w:rsidRPr="00FC5586">
        <w:rPr>
          <w:rFonts w:ascii="Simplified Arabic" w:hAnsi="Simplified Arabic" w:cs="Simplified Arabic"/>
          <w:b/>
          <w:sz w:val="28"/>
          <w:szCs w:val="28"/>
          <w:rtl/>
          <w:lang w:bidi="ar-KW"/>
        </w:rPr>
        <w:t>:</w:t>
      </w:r>
      <w:r w:rsidRPr="00FC5586">
        <w:rPr>
          <w:rFonts w:ascii="Simplified Arabic" w:hAnsi="Simplified Arabic" w:cs="Simplified Arabic"/>
          <w:b/>
          <w:sz w:val="28"/>
          <w:szCs w:val="28"/>
          <w:rtl/>
          <w:lang w:bidi="ar-KW"/>
        </w:rPr>
        <w:t xml:space="preserve"> </w:t>
      </w:r>
      <w:r w:rsidRPr="00FC5586">
        <w:rPr>
          <w:rFonts w:ascii="Simplified Arabic" w:hAnsi="Simplified Arabic" w:cs="Simplified Arabic"/>
          <w:sz w:val="28"/>
          <w:szCs w:val="28"/>
          <w:rtl/>
          <w:lang w:bidi="ar-KW"/>
        </w:rPr>
        <w:t xml:space="preserve">مدارس </w:t>
      </w:r>
      <w:r w:rsidR="00455953">
        <w:rPr>
          <w:rFonts w:ascii="Simplified Arabic" w:hAnsi="Simplified Arabic" w:cs="Simplified Arabic"/>
          <w:sz w:val="28"/>
          <w:szCs w:val="28"/>
          <w:rtl/>
          <w:lang w:bidi="ar-KW"/>
        </w:rPr>
        <w:t xml:space="preserve">أهل </w:t>
      </w:r>
      <w:r w:rsidR="006930E2">
        <w:rPr>
          <w:rFonts w:ascii="Simplified Arabic" w:hAnsi="Simplified Arabic" w:cs="Simplified Arabic"/>
          <w:sz w:val="28"/>
          <w:szCs w:val="28"/>
          <w:rtl/>
          <w:lang w:bidi="ar-KW"/>
        </w:rPr>
        <w:t xml:space="preserve">السنّة </w:t>
      </w:r>
      <w:r w:rsidRPr="00FC5586">
        <w:rPr>
          <w:rFonts w:ascii="Simplified Arabic" w:hAnsi="Simplified Arabic" w:cs="Simplified Arabic"/>
          <w:sz w:val="28"/>
          <w:szCs w:val="28"/>
          <w:rtl/>
          <w:lang w:bidi="ar-KW"/>
        </w:rPr>
        <w:t xml:space="preserve">والجماعة في العقيدة ثلاث: هي الأثرية والأشعرية </w:t>
      </w:r>
      <w:proofErr w:type="spellStart"/>
      <w:r w:rsidRPr="00FC5586">
        <w:rPr>
          <w:rFonts w:ascii="Simplified Arabic" w:hAnsi="Simplified Arabic" w:cs="Simplified Arabic"/>
          <w:sz w:val="28"/>
          <w:szCs w:val="28"/>
          <w:rtl/>
          <w:lang w:bidi="ar-KW"/>
        </w:rPr>
        <w:t>والماتريدية</w:t>
      </w:r>
      <w:proofErr w:type="spellEnd"/>
    </w:p>
    <w:p w14:paraId="0FF291BD" w14:textId="63E44C43" w:rsidR="0009781D" w:rsidRPr="00FC5586" w:rsidRDefault="0009781D" w:rsidP="0009781D">
      <w:pPr>
        <w:bidi/>
        <w:jc w:val="both"/>
        <w:rPr>
          <w:rFonts w:ascii="Simplified Arabic" w:hAnsi="Simplified Arabic" w:cs="Simplified Arabic"/>
          <w:b/>
          <w:sz w:val="28"/>
          <w:szCs w:val="28"/>
          <w:rtl/>
          <w:lang w:bidi="ar-KW"/>
        </w:rPr>
      </w:pPr>
      <w:r w:rsidRPr="00FC5586">
        <w:rPr>
          <w:rFonts w:ascii="Simplified Arabic" w:hAnsi="Simplified Arabic" w:cs="Simplified Arabic"/>
          <w:b/>
          <w:sz w:val="28"/>
          <w:szCs w:val="28"/>
          <w:rtl/>
        </w:rPr>
        <w:t>(المفتاح الرابع)</w:t>
      </w:r>
      <w:r w:rsidR="0012448F" w:rsidRPr="00FC5586">
        <w:rPr>
          <w:rFonts w:ascii="Simplified Arabic" w:hAnsi="Simplified Arabic" w:cs="Simplified Arabic"/>
          <w:b/>
          <w:sz w:val="28"/>
          <w:szCs w:val="28"/>
          <w:rtl/>
        </w:rPr>
        <w:t>:</w:t>
      </w:r>
      <w:r w:rsidRPr="00FC5586">
        <w:rPr>
          <w:rFonts w:ascii="Simplified Arabic" w:hAnsi="Simplified Arabic" w:cs="Simplified Arabic"/>
          <w:b/>
          <w:sz w:val="28"/>
          <w:szCs w:val="28"/>
          <w:rtl/>
        </w:rPr>
        <w:t xml:space="preserve"> </w:t>
      </w:r>
      <w:proofErr w:type="spellStart"/>
      <w:r w:rsidRPr="00FC5586">
        <w:rPr>
          <w:rFonts w:ascii="Simplified Arabic" w:hAnsi="Simplified Arabic" w:cs="Simplified Arabic"/>
          <w:b/>
          <w:sz w:val="28"/>
          <w:szCs w:val="28"/>
          <w:rtl/>
          <w:lang w:bidi="ar-KW"/>
        </w:rPr>
        <w:t>الحشوية</w:t>
      </w:r>
      <w:proofErr w:type="spellEnd"/>
      <w:r w:rsidRPr="00FC5586">
        <w:rPr>
          <w:rFonts w:ascii="Simplified Arabic" w:hAnsi="Simplified Arabic" w:cs="Simplified Arabic"/>
          <w:b/>
          <w:sz w:val="28"/>
          <w:szCs w:val="28"/>
          <w:rtl/>
          <w:lang w:bidi="ar-KW"/>
        </w:rPr>
        <w:t xml:space="preserve"> ليست من مدارس </w:t>
      </w:r>
      <w:r w:rsidR="00455953">
        <w:rPr>
          <w:rFonts w:ascii="Simplified Arabic" w:hAnsi="Simplified Arabic" w:cs="Simplified Arabic"/>
          <w:b/>
          <w:sz w:val="28"/>
          <w:szCs w:val="28"/>
          <w:rtl/>
          <w:lang w:bidi="ar-KW"/>
        </w:rPr>
        <w:t xml:space="preserve">أهل </w:t>
      </w:r>
      <w:r w:rsidR="006930E2">
        <w:rPr>
          <w:rFonts w:ascii="Simplified Arabic" w:hAnsi="Simplified Arabic" w:cs="Simplified Arabic"/>
          <w:b/>
          <w:sz w:val="28"/>
          <w:szCs w:val="28"/>
          <w:rtl/>
          <w:lang w:bidi="ar-KW"/>
        </w:rPr>
        <w:t xml:space="preserve">السنّة </w:t>
      </w:r>
      <w:r w:rsidRPr="00FC5586">
        <w:rPr>
          <w:rFonts w:ascii="Simplified Arabic" w:hAnsi="Simplified Arabic" w:cs="Simplified Arabic"/>
          <w:b/>
          <w:sz w:val="28"/>
          <w:szCs w:val="28"/>
          <w:rtl/>
          <w:lang w:bidi="ar-KW"/>
        </w:rPr>
        <w:t>والجماعة المعتمدة في باب العقيدة</w:t>
      </w:r>
    </w:p>
    <w:p w14:paraId="67CDC438" w14:textId="77777777" w:rsidR="0009781D" w:rsidRPr="00FC5586" w:rsidRDefault="0009781D" w:rsidP="0009781D">
      <w:pPr>
        <w:spacing w:after="0"/>
        <w:jc w:val="center"/>
        <w:rPr>
          <w:rFonts w:ascii="Simplified Arabic" w:hAnsi="Simplified Arabic" w:cs="Simplified Arabic"/>
          <w:sz w:val="28"/>
          <w:szCs w:val="28"/>
          <w:rtl/>
          <w:lang w:bidi="ar-KW"/>
        </w:rPr>
      </w:pPr>
      <w:r w:rsidRPr="00FC5586">
        <w:rPr>
          <w:rFonts w:ascii="Simplified Arabic" w:hAnsi="Simplified Arabic" w:cs="Simplified Arabic"/>
          <w:sz w:val="28"/>
          <w:szCs w:val="28"/>
          <w:rtl/>
          <w:lang w:bidi="ar-KW"/>
        </w:rPr>
        <w:t>***</w:t>
      </w:r>
    </w:p>
    <w:p w14:paraId="4AF58184" w14:textId="1B43173B" w:rsidR="0009781D" w:rsidRDefault="0009781D" w:rsidP="0009781D">
      <w:pPr>
        <w:spacing w:after="0"/>
        <w:jc w:val="right"/>
        <w:rPr>
          <w:rFonts w:ascii="Simplified Arabic" w:hAnsi="Simplified Arabic" w:cs="Simplified Arabic"/>
          <w:sz w:val="28"/>
          <w:szCs w:val="28"/>
          <w:rtl/>
        </w:rPr>
      </w:pPr>
    </w:p>
    <w:p w14:paraId="77DEFD82" w14:textId="40B06494" w:rsidR="0065107C" w:rsidRDefault="0065107C" w:rsidP="0009781D">
      <w:pPr>
        <w:spacing w:after="0"/>
        <w:jc w:val="right"/>
        <w:rPr>
          <w:rFonts w:ascii="Simplified Arabic" w:hAnsi="Simplified Arabic" w:cs="Simplified Arabic"/>
          <w:sz w:val="28"/>
          <w:szCs w:val="28"/>
          <w:rtl/>
        </w:rPr>
      </w:pPr>
    </w:p>
    <w:p w14:paraId="4A0F6173" w14:textId="4B1A50E5" w:rsidR="0065107C" w:rsidRDefault="0065107C" w:rsidP="0009781D">
      <w:pPr>
        <w:spacing w:after="0"/>
        <w:jc w:val="right"/>
        <w:rPr>
          <w:rFonts w:ascii="Simplified Arabic" w:hAnsi="Simplified Arabic" w:cs="Simplified Arabic"/>
          <w:sz w:val="28"/>
          <w:szCs w:val="28"/>
          <w:rtl/>
        </w:rPr>
      </w:pPr>
    </w:p>
    <w:p w14:paraId="4B9E2C0B" w14:textId="0E0C8D72" w:rsidR="0065107C" w:rsidRDefault="0065107C" w:rsidP="0009781D">
      <w:pPr>
        <w:spacing w:after="0"/>
        <w:jc w:val="right"/>
        <w:rPr>
          <w:rFonts w:ascii="Simplified Arabic" w:hAnsi="Simplified Arabic" w:cs="Simplified Arabic"/>
          <w:sz w:val="28"/>
          <w:szCs w:val="28"/>
          <w:rtl/>
        </w:rPr>
      </w:pPr>
    </w:p>
    <w:p w14:paraId="129B1407" w14:textId="625BFA34" w:rsidR="0065107C" w:rsidRDefault="0065107C" w:rsidP="0009781D">
      <w:pPr>
        <w:spacing w:after="0"/>
        <w:jc w:val="right"/>
        <w:rPr>
          <w:rFonts w:ascii="Simplified Arabic" w:hAnsi="Simplified Arabic" w:cs="Simplified Arabic"/>
          <w:sz w:val="28"/>
          <w:szCs w:val="28"/>
          <w:rtl/>
        </w:rPr>
      </w:pPr>
    </w:p>
    <w:p w14:paraId="7D9A766D" w14:textId="29BE3620" w:rsidR="0065107C" w:rsidRDefault="0065107C" w:rsidP="0009781D">
      <w:pPr>
        <w:spacing w:after="0"/>
        <w:jc w:val="right"/>
        <w:rPr>
          <w:rFonts w:ascii="Simplified Arabic" w:hAnsi="Simplified Arabic" w:cs="Simplified Arabic"/>
          <w:sz w:val="28"/>
          <w:szCs w:val="28"/>
          <w:rtl/>
        </w:rPr>
      </w:pPr>
    </w:p>
    <w:p w14:paraId="012F2D4A" w14:textId="77777777" w:rsidR="0065107C" w:rsidRDefault="0065107C" w:rsidP="0009781D">
      <w:pPr>
        <w:spacing w:after="0"/>
        <w:jc w:val="right"/>
        <w:rPr>
          <w:rFonts w:ascii="Simplified Arabic" w:hAnsi="Simplified Arabic" w:cs="Simplified Arabic"/>
          <w:sz w:val="28"/>
          <w:szCs w:val="28"/>
          <w:rtl/>
        </w:rPr>
      </w:pPr>
    </w:p>
    <w:p w14:paraId="52C5DA4B" w14:textId="77777777" w:rsidR="009B7EEF" w:rsidRDefault="009B7EEF" w:rsidP="009B7EEF">
      <w:pPr>
        <w:bidi/>
        <w:rPr>
          <w:rFonts w:ascii="Simplified Arabic" w:hAnsi="Simplified Arabic" w:cs="Simplified Arabic"/>
          <w:sz w:val="20"/>
          <w:szCs w:val="20"/>
        </w:rPr>
      </w:pPr>
    </w:p>
    <w:p w14:paraId="0B5450E2" w14:textId="77777777" w:rsidR="009B7EEF" w:rsidRDefault="009B7EEF" w:rsidP="009B7EEF">
      <w:pPr>
        <w:pBdr>
          <w:top w:val="threeDEngrave" w:sz="24" w:space="1" w:color="auto"/>
          <w:left w:val="threeDEngrave" w:sz="24" w:space="4" w:color="auto"/>
          <w:bottom w:val="threeDEmboss" w:sz="24" w:space="1" w:color="auto"/>
          <w:right w:val="threeDEmboss" w:sz="24" w:space="4" w:color="auto"/>
        </w:pBdr>
        <w:bidi/>
        <w:rPr>
          <w:rFonts w:ascii="Simplified Arabic" w:hAnsi="Simplified Arabic" w:cs="Simplified Arabic"/>
          <w:kern w:val="32"/>
          <w:sz w:val="28"/>
          <w:szCs w:val="28"/>
        </w:rPr>
      </w:pPr>
    </w:p>
    <w:p w14:paraId="3CAF9537" w14:textId="77777777" w:rsidR="009B7EEF" w:rsidRDefault="009B7EEF" w:rsidP="009B7EEF">
      <w:pPr>
        <w:pBdr>
          <w:top w:val="threeDEngrave" w:sz="24" w:space="1" w:color="auto"/>
          <w:left w:val="threeDEngrave" w:sz="24" w:space="4" w:color="auto"/>
          <w:bottom w:val="threeDEmboss" w:sz="24" w:space="1" w:color="auto"/>
          <w:right w:val="threeDEmboss" w:sz="24" w:space="4" w:color="auto"/>
        </w:pBdr>
        <w:bidi/>
        <w:rPr>
          <w:rFonts w:ascii="Simplified Arabic" w:hAnsi="Simplified Arabic" w:cs="Simplified Arabic"/>
          <w:sz w:val="28"/>
          <w:szCs w:val="28"/>
          <w:rtl/>
        </w:rPr>
      </w:pPr>
      <w:r>
        <w:rPr>
          <w:rFonts w:ascii="Simplified Arabic" w:hAnsi="Simplified Arabic" w:cs="Simplified Arabic"/>
          <w:sz w:val="28"/>
          <w:szCs w:val="28"/>
          <w:rtl/>
        </w:rPr>
        <w:t>تم بحمد الله تعالى الكتاب الثاني من سلسلة مفاتيح العلوم الإسلامية</w:t>
      </w:r>
    </w:p>
    <w:p w14:paraId="36FC31C7" w14:textId="77777777" w:rsidR="009B7EEF" w:rsidRDefault="009B7EEF" w:rsidP="009B7EEF">
      <w:pPr>
        <w:pBdr>
          <w:top w:val="threeDEngrave" w:sz="24" w:space="1" w:color="auto"/>
          <w:left w:val="threeDEngrave" w:sz="24" w:space="4" w:color="auto"/>
          <w:bottom w:val="threeDEmboss" w:sz="24" w:space="1" w:color="auto"/>
          <w:right w:val="threeDEmboss" w:sz="24" w:space="4" w:color="auto"/>
        </w:pBdr>
        <w:bidi/>
        <w:rPr>
          <w:rFonts w:ascii="Simplified Arabic" w:hAnsi="Simplified Arabic" w:cs="Simplified Arabic"/>
          <w:sz w:val="28"/>
          <w:szCs w:val="28"/>
          <w:rtl/>
        </w:rPr>
      </w:pPr>
      <w:r>
        <w:rPr>
          <w:rFonts w:ascii="Simplified Arabic" w:hAnsi="Simplified Arabic" w:cs="Simplified Arabic"/>
          <w:sz w:val="28"/>
          <w:szCs w:val="28"/>
          <w:rtl/>
        </w:rPr>
        <w:t>مفاتيح (علم أحكام الإيمان والكفر) المستنبطة من الكتاب والسنّة وهدي السلف الصالح وسبيل علماء أهل السنة والجماعة الأئمة الاعلام</w:t>
      </w:r>
    </w:p>
    <w:p w14:paraId="040E6E1F" w14:textId="77777777" w:rsidR="009B7EEF" w:rsidRDefault="009B7EEF" w:rsidP="009B7EEF">
      <w:pPr>
        <w:pBdr>
          <w:top w:val="threeDEngrave" w:sz="24" w:space="1" w:color="auto"/>
          <w:left w:val="threeDEngrave" w:sz="24" w:space="4" w:color="auto"/>
          <w:bottom w:val="threeDEmboss" w:sz="24" w:space="1" w:color="auto"/>
          <w:right w:val="threeDEmboss" w:sz="24" w:space="4" w:color="auto"/>
        </w:pBdr>
        <w:bidi/>
        <w:rPr>
          <w:rFonts w:ascii="Simplified Arabic" w:hAnsi="Simplified Arabic" w:cs="Simplified Arabic"/>
          <w:sz w:val="28"/>
          <w:szCs w:val="28"/>
          <w:rtl/>
        </w:rPr>
      </w:pPr>
      <w:r>
        <w:rPr>
          <w:rFonts w:ascii="Simplified Arabic" w:hAnsi="Simplified Arabic" w:cs="Simplified Arabic"/>
          <w:sz w:val="28"/>
          <w:szCs w:val="28"/>
          <w:rtl/>
        </w:rPr>
        <w:t>وتحدثا بنعمة الله تعالى وفقني الله تبارك وتعالى إلى جمع أكثر من مائتين من مفاتيح هذا العلم الشريف وهي كما ترى لا تخرج عن ادلة الكتاب والسنّة قيد انملة</w:t>
      </w:r>
    </w:p>
    <w:p w14:paraId="38A35209" w14:textId="77777777" w:rsidR="009B7EEF" w:rsidRDefault="009B7EEF" w:rsidP="009B7EEF">
      <w:pPr>
        <w:pBdr>
          <w:top w:val="threeDEngrave" w:sz="24" w:space="1" w:color="auto"/>
          <w:left w:val="threeDEngrave" w:sz="24" w:space="4" w:color="auto"/>
          <w:bottom w:val="threeDEmboss" w:sz="24" w:space="1" w:color="auto"/>
          <w:right w:val="threeDEmboss" w:sz="24" w:space="4" w:color="auto"/>
        </w:pBdr>
        <w:bidi/>
        <w:rPr>
          <w:rFonts w:ascii="Simplified Arabic" w:hAnsi="Simplified Arabic" w:cs="Simplified Arabic"/>
          <w:kern w:val="32"/>
          <w:sz w:val="28"/>
          <w:szCs w:val="28"/>
          <w:rtl/>
        </w:rPr>
      </w:pPr>
      <w:r>
        <w:rPr>
          <w:rFonts w:ascii="Simplified Arabic" w:hAnsi="Simplified Arabic" w:cs="Simplified Arabic"/>
          <w:sz w:val="28"/>
          <w:szCs w:val="28"/>
          <w:rtl/>
        </w:rPr>
        <w:t>تلك المفاتيح التي ذكرها أهل كل علم المتخصصين فيه والتي يحتاجها طالب العلم الشرعي حتى يكون على الاعتدال الشرعي في باب الإيمان والكفر بعيدا عن الإفراط والتفريط،</w:t>
      </w:r>
    </w:p>
    <w:p w14:paraId="6C8EF4A4" w14:textId="77777777" w:rsidR="009B7EEF" w:rsidRDefault="009B7EEF" w:rsidP="009B7EEF">
      <w:pPr>
        <w:pBdr>
          <w:top w:val="threeDEngrave" w:sz="24" w:space="1" w:color="auto"/>
          <w:left w:val="threeDEngrave" w:sz="24" w:space="4" w:color="auto"/>
          <w:bottom w:val="threeDEmboss" w:sz="24" w:space="1" w:color="auto"/>
          <w:right w:val="threeDEmboss" w:sz="24" w:space="4" w:color="auto"/>
        </w:pBdr>
        <w:bidi/>
        <w:rPr>
          <w:rFonts w:ascii="Simplified Arabic" w:hAnsi="Simplified Arabic" w:cs="Simplified Arabic"/>
          <w:sz w:val="28"/>
          <w:szCs w:val="28"/>
          <w:rtl/>
        </w:rPr>
      </w:pPr>
      <w:r>
        <w:rPr>
          <w:rFonts w:ascii="Simplified Arabic" w:hAnsi="Simplified Arabic" w:cs="Simplified Arabic"/>
          <w:b/>
          <w:bCs/>
          <w:sz w:val="28"/>
          <w:szCs w:val="28"/>
          <w:rtl/>
        </w:rPr>
        <w:t xml:space="preserve">ويليه - إن شاء الله - الكتاب الثاني (مفاتيح علم التوحيد والشرك) </w:t>
      </w:r>
      <w:r>
        <w:rPr>
          <w:rFonts w:ascii="Simplified Arabic" w:hAnsi="Simplified Arabic" w:cs="Simplified Arabic"/>
          <w:sz w:val="28"/>
          <w:szCs w:val="28"/>
          <w:rtl/>
        </w:rPr>
        <w:t xml:space="preserve">لتهذيب الأخطاء المنسوبة على هذا العلم الجليل، وعلاج فوضى اتهام المسلمين بالشرك الأكبر على اعمال لا تبلغ بهم هذا الحال ابدا، والله من وراء القصد وهو يهدي السبيل، </w:t>
      </w:r>
    </w:p>
    <w:p w14:paraId="434C1B75" w14:textId="77777777" w:rsidR="009B7EEF" w:rsidRDefault="009B7EEF" w:rsidP="009B7EEF">
      <w:pPr>
        <w:pBdr>
          <w:top w:val="threeDEngrave" w:sz="24" w:space="1" w:color="auto"/>
          <w:left w:val="threeDEngrave" w:sz="24" w:space="4" w:color="auto"/>
          <w:bottom w:val="threeDEmboss" w:sz="24" w:space="1" w:color="auto"/>
          <w:right w:val="threeDEmboss" w:sz="24" w:space="4" w:color="auto"/>
        </w:pBdr>
        <w:bidi/>
        <w:jc w:val="center"/>
        <w:rPr>
          <w:rFonts w:ascii="Simplified Arabic" w:hAnsi="Simplified Arabic" w:cs="Simplified Arabic"/>
          <w:sz w:val="28"/>
          <w:szCs w:val="28"/>
          <w:rtl/>
        </w:rPr>
      </w:pPr>
      <w:r>
        <w:rPr>
          <w:rFonts w:ascii="Simplified Arabic" w:hAnsi="Simplified Arabic" w:cs="Simplified Arabic"/>
          <w:sz w:val="28"/>
          <w:szCs w:val="28"/>
          <w:rtl/>
        </w:rPr>
        <w:t>رَبَّنَا لَا تُزِغْ قُلُوبَنَا بَعْدَ إِذْ هَدَيْتَنَا وَهَبْ لَنَا مِنْ لَدُنْكَ رَحْمَةً إِنَّكَ أَنْتَ الْوَهَّابُ</w:t>
      </w:r>
    </w:p>
    <w:p w14:paraId="59C63649" w14:textId="77777777" w:rsidR="009B7EEF" w:rsidRDefault="009B7EEF" w:rsidP="009B7EEF">
      <w:pPr>
        <w:pBdr>
          <w:top w:val="threeDEngrave" w:sz="24" w:space="1" w:color="auto"/>
          <w:left w:val="threeDEngrave" w:sz="24" w:space="4" w:color="auto"/>
          <w:bottom w:val="threeDEmboss" w:sz="24" w:space="1" w:color="auto"/>
          <w:right w:val="threeDEmboss" w:sz="24" w:space="4" w:color="auto"/>
        </w:pBdr>
        <w:bidi/>
        <w:rPr>
          <w:rFonts w:ascii="Simplified Arabic" w:hAnsi="Simplified Arabic" w:cs="Simplified Arabic"/>
          <w:sz w:val="28"/>
          <w:szCs w:val="28"/>
          <w:rtl/>
        </w:rPr>
      </w:pPr>
    </w:p>
    <w:p w14:paraId="241D861B" w14:textId="77777777" w:rsidR="009B7EEF" w:rsidRDefault="009B7EEF" w:rsidP="009B7EEF">
      <w:pPr>
        <w:bidi/>
        <w:rPr>
          <w:rFonts w:ascii="Simplified Arabic" w:hAnsi="Simplified Arabic" w:cs="Simplified Arabic"/>
          <w:sz w:val="28"/>
          <w:szCs w:val="28"/>
        </w:rPr>
      </w:pPr>
    </w:p>
    <w:p w14:paraId="663F70C7" w14:textId="77777777" w:rsidR="009B7EEF" w:rsidRPr="00FC5586" w:rsidRDefault="009B7EEF" w:rsidP="0009781D">
      <w:pPr>
        <w:spacing w:after="0"/>
        <w:jc w:val="right"/>
        <w:rPr>
          <w:rFonts w:ascii="Simplified Arabic" w:hAnsi="Simplified Arabic" w:cs="Simplified Arabic"/>
          <w:sz w:val="28"/>
          <w:szCs w:val="28"/>
          <w:rtl/>
        </w:rPr>
      </w:pPr>
    </w:p>
    <w:p w14:paraId="6CE4C59E" w14:textId="77777777" w:rsidR="0009781D" w:rsidRPr="00FC5586" w:rsidRDefault="0009781D" w:rsidP="00BE5CDF">
      <w:pPr>
        <w:bidi/>
        <w:jc w:val="both"/>
      </w:pPr>
    </w:p>
    <w:sectPr w:rsidR="0009781D" w:rsidRPr="00FC558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implified Arabic">
    <w:panose1 w:val="02020603050405020304"/>
    <w:charset w:val="00"/>
    <w:family w:val="roman"/>
    <w:pitch w:val="variable"/>
    <w:sig w:usb0="00002003" w:usb1="80000000" w:usb2="00000008" w:usb3="00000000" w:csb0="00000041" w:csb1="00000000"/>
  </w:font>
  <w:font w:name="Calibri">
    <w:panose1 w:val="020F0502020204030204"/>
    <w:charset w:val="00"/>
    <w:family w:val="swiss"/>
    <w:pitch w:val="variable"/>
    <w:sig w:usb0="E0002AFF" w:usb1="4000ACFF" w:usb2="00000001" w:usb3="00000000" w:csb0="000001FF" w:csb1="00000000"/>
  </w:font>
  <w:font w:name="Traditional Arabic">
    <w:panose1 w:val="02020603050405020304"/>
    <w:charset w:val="00"/>
    <w:family w:val="roman"/>
    <w:pitch w:val="variable"/>
    <w:sig w:usb0="00002003" w:usb1="80000000" w:usb2="00000008" w:usb3="00000000" w:csb0="00000041" w:csb1="00000000"/>
  </w:font>
  <w:font w:name="Times New Roman">
    <w:panose1 w:val="02020603050405020304"/>
    <w:charset w:val="00"/>
    <w:family w:val="roman"/>
    <w:pitch w:val="variable"/>
    <w:sig w:usb0="E0002AFF" w:usb1="C0007843" w:usb2="00000009" w:usb3="00000000" w:csb0="000001FF" w:csb1="00000000"/>
  </w:font>
  <w:font w:name="DecoType Naskh">
    <w:panose1 w:val="02010400000000000000"/>
    <w:charset w:val="B2"/>
    <w:family w:val="auto"/>
    <w:pitch w:val="variable"/>
    <w:sig w:usb0="00002001" w:usb1="80000000" w:usb2="00000008" w:usb3="00000000" w:csb0="00000040" w:csb1="00000000"/>
  </w:font>
  <w:font w:name="Calibri Light">
    <w:panose1 w:val="020F0302020204030204"/>
    <w:charset w:val="00"/>
    <w:family w:val="swiss"/>
    <w:pitch w:val="variable"/>
    <w:sig w:usb0="E4002EFF" w:usb1="C000247B" w:usb2="00000009" w:usb3="00000000" w:csb0="000001FF" w:csb1="00000000"/>
  </w:font>
  <w:font w:name="AGA Arabesque">
    <w:panose1 w:val="05010101010101010101"/>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AF_Najed">
    <w:altName w:val="Arial"/>
    <w:charset w:val="B2"/>
    <w:family w:val="auto"/>
    <w:pitch w:val="variable"/>
    <w:sig w:usb0="00002001" w:usb1="00000000" w:usb2="00000000" w:usb3="00000000" w:csb0="00000040" w:csb1="00000000"/>
  </w:font>
  <w:font w:name="Monotype Koufi">
    <w:panose1 w:val="00000000000000000000"/>
    <w:charset w:val="B2"/>
    <w:family w:val="auto"/>
    <w:pitch w:val="variable"/>
    <w:sig w:usb0="02942001" w:usb1="03D40006" w:usb2="02620000" w:usb3="00000000" w:csb0="00000040" w:csb1="00000000"/>
  </w:font>
  <w:font w:name="MS Mincho">
    <w:altName w:val="ＭＳ 明朝"/>
    <w:panose1 w:val="02020609040205080304"/>
    <w:charset w:val="80"/>
    <w:family w:val="modern"/>
    <w:pitch w:val="fixed"/>
    <w:sig w:usb0="E00002FF" w:usb1="6AC7FDFB" w:usb2="08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44D1"/>
    <w:rsid w:val="00004F4B"/>
    <w:rsid w:val="000139A9"/>
    <w:rsid w:val="00020778"/>
    <w:rsid w:val="00022342"/>
    <w:rsid w:val="00023D7C"/>
    <w:rsid w:val="000252FF"/>
    <w:rsid w:val="00026473"/>
    <w:rsid w:val="00032722"/>
    <w:rsid w:val="00050715"/>
    <w:rsid w:val="00055157"/>
    <w:rsid w:val="000804B5"/>
    <w:rsid w:val="0008146B"/>
    <w:rsid w:val="00081B69"/>
    <w:rsid w:val="000926D6"/>
    <w:rsid w:val="0009781D"/>
    <w:rsid w:val="000A0456"/>
    <w:rsid w:val="000A7848"/>
    <w:rsid w:val="000B1BD4"/>
    <w:rsid w:val="000B2D56"/>
    <w:rsid w:val="000C3142"/>
    <w:rsid w:val="000C49E9"/>
    <w:rsid w:val="000D5AA8"/>
    <w:rsid w:val="000E1BEB"/>
    <w:rsid w:val="000F4B8F"/>
    <w:rsid w:val="000F6DD3"/>
    <w:rsid w:val="001118C2"/>
    <w:rsid w:val="001208B0"/>
    <w:rsid w:val="0012448F"/>
    <w:rsid w:val="00125682"/>
    <w:rsid w:val="00143816"/>
    <w:rsid w:val="001463BD"/>
    <w:rsid w:val="00152066"/>
    <w:rsid w:val="001566EA"/>
    <w:rsid w:val="00162D14"/>
    <w:rsid w:val="001640C0"/>
    <w:rsid w:val="00173CB4"/>
    <w:rsid w:val="0018099F"/>
    <w:rsid w:val="00181861"/>
    <w:rsid w:val="00182CB2"/>
    <w:rsid w:val="00186BB4"/>
    <w:rsid w:val="001904F3"/>
    <w:rsid w:val="00193B07"/>
    <w:rsid w:val="00196737"/>
    <w:rsid w:val="001A14D0"/>
    <w:rsid w:val="001A391F"/>
    <w:rsid w:val="001A451C"/>
    <w:rsid w:val="001B4C82"/>
    <w:rsid w:val="001B57CC"/>
    <w:rsid w:val="001C7778"/>
    <w:rsid w:val="001D7D95"/>
    <w:rsid w:val="001E0765"/>
    <w:rsid w:val="001E2001"/>
    <w:rsid w:val="001F1A4D"/>
    <w:rsid w:val="001F7E3B"/>
    <w:rsid w:val="00201FB0"/>
    <w:rsid w:val="00206D5D"/>
    <w:rsid w:val="00210774"/>
    <w:rsid w:val="002259AB"/>
    <w:rsid w:val="00232A38"/>
    <w:rsid w:val="00236337"/>
    <w:rsid w:val="00250CE3"/>
    <w:rsid w:val="00256F65"/>
    <w:rsid w:val="002750AD"/>
    <w:rsid w:val="002761E1"/>
    <w:rsid w:val="00276A0C"/>
    <w:rsid w:val="002812F7"/>
    <w:rsid w:val="00285D98"/>
    <w:rsid w:val="002B0FE1"/>
    <w:rsid w:val="002B7FDA"/>
    <w:rsid w:val="002C04A9"/>
    <w:rsid w:val="002D0420"/>
    <w:rsid w:val="002D14B3"/>
    <w:rsid w:val="002D72C0"/>
    <w:rsid w:val="002F3894"/>
    <w:rsid w:val="002F48DB"/>
    <w:rsid w:val="0030326D"/>
    <w:rsid w:val="00304D8B"/>
    <w:rsid w:val="00304EE1"/>
    <w:rsid w:val="00313BA4"/>
    <w:rsid w:val="00316154"/>
    <w:rsid w:val="003216BB"/>
    <w:rsid w:val="00321D27"/>
    <w:rsid w:val="00330A00"/>
    <w:rsid w:val="00336EA6"/>
    <w:rsid w:val="00351119"/>
    <w:rsid w:val="003579E5"/>
    <w:rsid w:val="0036666B"/>
    <w:rsid w:val="00380290"/>
    <w:rsid w:val="00380C85"/>
    <w:rsid w:val="003814FC"/>
    <w:rsid w:val="003B6E62"/>
    <w:rsid w:val="003D0345"/>
    <w:rsid w:val="003D66D2"/>
    <w:rsid w:val="003D7F36"/>
    <w:rsid w:val="003F610D"/>
    <w:rsid w:val="00400C46"/>
    <w:rsid w:val="00403BD4"/>
    <w:rsid w:val="00403BFB"/>
    <w:rsid w:val="00404B60"/>
    <w:rsid w:val="00414A06"/>
    <w:rsid w:val="00431FBD"/>
    <w:rsid w:val="0043798D"/>
    <w:rsid w:val="00444257"/>
    <w:rsid w:val="0045233B"/>
    <w:rsid w:val="00455953"/>
    <w:rsid w:val="00462AE0"/>
    <w:rsid w:val="00462F3E"/>
    <w:rsid w:val="00464F38"/>
    <w:rsid w:val="00474305"/>
    <w:rsid w:val="00476387"/>
    <w:rsid w:val="004924F8"/>
    <w:rsid w:val="004940F8"/>
    <w:rsid w:val="00497CE6"/>
    <w:rsid w:val="004A295E"/>
    <w:rsid w:val="004A684B"/>
    <w:rsid w:val="004C2F1C"/>
    <w:rsid w:val="004C554F"/>
    <w:rsid w:val="004D06DC"/>
    <w:rsid w:val="004F2816"/>
    <w:rsid w:val="004F3EF0"/>
    <w:rsid w:val="004F722B"/>
    <w:rsid w:val="004F767D"/>
    <w:rsid w:val="00505439"/>
    <w:rsid w:val="00515197"/>
    <w:rsid w:val="00525B1E"/>
    <w:rsid w:val="00526113"/>
    <w:rsid w:val="00530949"/>
    <w:rsid w:val="0054169D"/>
    <w:rsid w:val="00572007"/>
    <w:rsid w:val="00573A75"/>
    <w:rsid w:val="0057679C"/>
    <w:rsid w:val="00580FC8"/>
    <w:rsid w:val="005A331A"/>
    <w:rsid w:val="005C3CC6"/>
    <w:rsid w:val="005C680A"/>
    <w:rsid w:val="005D51B5"/>
    <w:rsid w:val="005D63F7"/>
    <w:rsid w:val="005F19F7"/>
    <w:rsid w:val="00603EB6"/>
    <w:rsid w:val="0061715B"/>
    <w:rsid w:val="00621807"/>
    <w:rsid w:val="00633EBC"/>
    <w:rsid w:val="006416FE"/>
    <w:rsid w:val="0065107C"/>
    <w:rsid w:val="0066246C"/>
    <w:rsid w:val="00665E7E"/>
    <w:rsid w:val="0067231D"/>
    <w:rsid w:val="006916F3"/>
    <w:rsid w:val="006930E2"/>
    <w:rsid w:val="006A61F6"/>
    <w:rsid w:val="006A7F2C"/>
    <w:rsid w:val="006B79CE"/>
    <w:rsid w:val="006C0880"/>
    <w:rsid w:val="006C5997"/>
    <w:rsid w:val="006D00B1"/>
    <w:rsid w:val="006D098B"/>
    <w:rsid w:val="006E0920"/>
    <w:rsid w:val="006E30A9"/>
    <w:rsid w:val="006E46C7"/>
    <w:rsid w:val="00707D48"/>
    <w:rsid w:val="0071110D"/>
    <w:rsid w:val="00714B6C"/>
    <w:rsid w:val="00726FF3"/>
    <w:rsid w:val="00730519"/>
    <w:rsid w:val="00741F1E"/>
    <w:rsid w:val="007434C3"/>
    <w:rsid w:val="00765B84"/>
    <w:rsid w:val="00767F5F"/>
    <w:rsid w:val="007711A4"/>
    <w:rsid w:val="00773E11"/>
    <w:rsid w:val="00774139"/>
    <w:rsid w:val="00774689"/>
    <w:rsid w:val="00777792"/>
    <w:rsid w:val="00780A37"/>
    <w:rsid w:val="00782F9F"/>
    <w:rsid w:val="00791968"/>
    <w:rsid w:val="007A385D"/>
    <w:rsid w:val="007B0F70"/>
    <w:rsid w:val="007B7DDD"/>
    <w:rsid w:val="007C0673"/>
    <w:rsid w:val="007C3863"/>
    <w:rsid w:val="007C7D4A"/>
    <w:rsid w:val="007D2F6A"/>
    <w:rsid w:val="007E5915"/>
    <w:rsid w:val="00801B2C"/>
    <w:rsid w:val="008039F0"/>
    <w:rsid w:val="00817004"/>
    <w:rsid w:val="0081735E"/>
    <w:rsid w:val="0083245C"/>
    <w:rsid w:val="0083389B"/>
    <w:rsid w:val="008360AF"/>
    <w:rsid w:val="00842327"/>
    <w:rsid w:val="00853ACE"/>
    <w:rsid w:val="00866B1C"/>
    <w:rsid w:val="008709A2"/>
    <w:rsid w:val="008767B7"/>
    <w:rsid w:val="008775DB"/>
    <w:rsid w:val="0089524A"/>
    <w:rsid w:val="008A5D3A"/>
    <w:rsid w:val="008B6189"/>
    <w:rsid w:val="008D50AB"/>
    <w:rsid w:val="008E504E"/>
    <w:rsid w:val="008F7F88"/>
    <w:rsid w:val="00904559"/>
    <w:rsid w:val="00904B42"/>
    <w:rsid w:val="009236D1"/>
    <w:rsid w:val="009276C7"/>
    <w:rsid w:val="009353C0"/>
    <w:rsid w:val="00935C49"/>
    <w:rsid w:val="0094196F"/>
    <w:rsid w:val="0094462C"/>
    <w:rsid w:val="009520DD"/>
    <w:rsid w:val="009572E9"/>
    <w:rsid w:val="00961F3C"/>
    <w:rsid w:val="009644D1"/>
    <w:rsid w:val="0097157C"/>
    <w:rsid w:val="00971DFE"/>
    <w:rsid w:val="00975946"/>
    <w:rsid w:val="00982AC1"/>
    <w:rsid w:val="009B5E3A"/>
    <w:rsid w:val="009B6F91"/>
    <w:rsid w:val="009B7A98"/>
    <w:rsid w:val="009B7EEF"/>
    <w:rsid w:val="009C1B3E"/>
    <w:rsid w:val="009C38B3"/>
    <w:rsid w:val="009C527D"/>
    <w:rsid w:val="009C6706"/>
    <w:rsid w:val="009D5BA4"/>
    <w:rsid w:val="009E75D3"/>
    <w:rsid w:val="009F5B21"/>
    <w:rsid w:val="00A04EFD"/>
    <w:rsid w:val="00A112BA"/>
    <w:rsid w:val="00A11A35"/>
    <w:rsid w:val="00A16655"/>
    <w:rsid w:val="00A21475"/>
    <w:rsid w:val="00A3142D"/>
    <w:rsid w:val="00A31BC3"/>
    <w:rsid w:val="00A359B4"/>
    <w:rsid w:val="00A40D7A"/>
    <w:rsid w:val="00A44650"/>
    <w:rsid w:val="00A61968"/>
    <w:rsid w:val="00A62CC5"/>
    <w:rsid w:val="00A67BE2"/>
    <w:rsid w:val="00A75ED2"/>
    <w:rsid w:val="00A80100"/>
    <w:rsid w:val="00A81286"/>
    <w:rsid w:val="00A843B6"/>
    <w:rsid w:val="00A87CC9"/>
    <w:rsid w:val="00A962D1"/>
    <w:rsid w:val="00AA0C86"/>
    <w:rsid w:val="00AA1874"/>
    <w:rsid w:val="00AB2808"/>
    <w:rsid w:val="00AB45BB"/>
    <w:rsid w:val="00AB55A6"/>
    <w:rsid w:val="00AC3B98"/>
    <w:rsid w:val="00AC4C4C"/>
    <w:rsid w:val="00AE247F"/>
    <w:rsid w:val="00AE6C30"/>
    <w:rsid w:val="00AF492E"/>
    <w:rsid w:val="00AF5292"/>
    <w:rsid w:val="00AF6FCA"/>
    <w:rsid w:val="00B11AB1"/>
    <w:rsid w:val="00B20387"/>
    <w:rsid w:val="00B20638"/>
    <w:rsid w:val="00B230A7"/>
    <w:rsid w:val="00B268B8"/>
    <w:rsid w:val="00B41D73"/>
    <w:rsid w:val="00B51D67"/>
    <w:rsid w:val="00B5337F"/>
    <w:rsid w:val="00B57C09"/>
    <w:rsid w:val="00B65CD7"/>
    <w:rsid w:val="00B723E5"/>
    <w:rsid w:val="00B75603"/>
    <w:rsid w:val="00B8355D"/>
    <w:rsid w:val="00B93F6F"/>
    <w:rsid w:val="00BA3829"/>
    <w:rsid w:val="00BB2E42"/>
    <w:rsid w:val="00BD59BE"/>
    <w:rsid w:val="00BE592B"/>
    <w:rsid w:val="00BE5CDF"/>
    <w:rsid w:val="00BF0C79"/>
    <w:rsid w:val="00BF531C"/>
    <w:rsid w:val="00BF780B"/>
    <w:rsid w:val="00C1224D"/>
    <w:rsid w:val="00C14870"/>
    <w:rsid w:val="00C37036"/>
    <w:rsid w:val="00C45D00"/>
    <w:rsid w:val="00C4714F"/>
    <w:rsid w:val="00C47E5D"/>
    <w:rsid w:val="00C52C48"/>
    <w:rsid w:val="00C57C60"/>
    <w:rsid w:val="00C618AF"/>
    <w:rsid w:val="00C62060"/>
    <w:rsid w:val="00C63A38"/>
    <w:rsid w:val="00C71726"/>
    <w:rsid w:val="00C80473"/>
    <w:rsid w:val="00C83161"/>
    <w:rsid w:val="00C91104"/>
    <w:rsid w:val="00CA4C0C"/>
    <w:rsid w:val="00CA5241"/>
    <w:rsid w:val="00CA74E7"/>
    <w:rsid w:val="00CA7DF2"/>
    <w:rsid w:val="00CB2795"/>
    <w:rsid w:val="00CB2E2F"/>
    <w:rsid w:val="00CB402F"/>
    <w:rsid w:val="00CE34D3"/>
    <w:rsid w:val="00CF10E2"/>
    <w:rsid w:val="00D010AB"/>
    <w:rsid w:val="00D04EC7"/>
    <w:rsid w:val="00D0665A"/>
    <w:rsid w:val="00D12DC6"/>
    <w:rsid w:val="00D308BD"/>
    <w:rsid w:val="00D3676A"/>
    <w:rsid w:val="00D4163B"/>
    <w:rsid w:val="00D502B7"/>
    <w:rsid w:val="00D524DE"/>
    <w:rsid w:val="00D54A93"/>
    <w:rsid w:val="00D7613B"/>
    <w:rsid w:val="00D83312"/>
    <w:rsid w:val="00D834F3"/>
    <w:rsid w:val="00D952DD"/>
    <w:rsid w:val="00D96130"/>
    <w:rsid w:val="00DA539C"/>
    <w:rsid w:val="00DA6188"/>
    <w:rsid w:val="00DA6ED5"/>
    <w:rsid w:val="00DA76DD"/>
    <w:rsid w:val="00DB0F4E"/>
    <w:rsid w:val="00DC2060"/>
    <w:rsid w:val="00DC28A8"/>
    <w:rsid w:val="00DD55DE"/>
    <w:rsid w:val="00DF383E"/>
    <w:rsid w:val="00E03783"/>
    <w:rsid w:val="00E150CA"/>
    <w:rsid w:val="00E2088B"/>
    <w:rsid w:val="00E2202E"/>
    <w:rsid w:val="00E246EB"/>
    <w:rsid w:val="00E27670"/>
    <w:rsid w:val="00E42F60"/>
    <w:rsid w:val="00E465C1"/>
    <w:rsid w:val="00E51330"/>
    <w:rsid w:val="00E66F35"/>
    <w:rsid w:val="00E704AC"/>
    <w:rsid w:val="00E70F37"/>
    <w:rsid w:val="00E8767C"/>
    <w:rsid w:val="00E932E3"/>
    <w:rsid w:val="00EA064E"/>
    <w:rsid w:val="00EB515E"/>
    <w:rsid w:val="00EC2370"/>
    <w:rsid w:val="00EC28AB"/>
    <w:rsid w:val="00ED6B3B"/>
    <w:rsid w:val="00EE46AA"/>
    <w:rsid w:val="00EE52F5"/>
    <w:rsid w:val="00EF33AB"/>
    <w:rsid w:val="00F010EE"/>
    <w:rsid w:val="00F03F85"/>
    <w:rsid w:val="00F06103"/>
    <w:rsid w:val="00F15559"/>
    <w:rsid w:val="00F20485"/>
    <w:rsid w:val="00F24C36"/>
    <w:rsid w:val="00F313DB"/>
    <w:rsid w:val="00F31E63"/>
    <w:rsid w:val="00F51571"/>
    <w:rsid w:val="00F51B19"/>
    <w:rsid w:val="00F51DBE"/>
    <w:rsid w:val="00F62697"/>
    <w:rsid w:val="00F73112"/>
    <w:rsid w:val="00F772B6"/>
    <w:rsid w:val="00FA0B1D"/>
    <w:rsid w:val="00FA65FA"/>
    <w:rsid w:val="00FB0C05"/>
    <w:rsid w:val="00FB7D4E"/>
    <w:rsid w:val="00FC07B5"/>
    <w:rsid w:val="00FC0D2F"/>
    <w:rsid w:val="00FC5586"/>
    <w:rsid w:val="00FC7148"/>
    <w:rsid w:val="00FE0230"/>
    <w:rsid w:val="00FE076A"/>
    <w:rsid w:val="00FE3054"/>
    <w:rsid w:val="00FE6373"/>
    <w:rsid w:val="00FF158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D04635"/>
  <w15:chartTrackingRefBased/>
  <w15:docId w15:val="{3E9555D9-EC30-466E-A434-4E18A9B542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Simplified Arabic" w:eastAsiaTheme="minorHAnsi" w:hAnsi="Simplified Arabic" w:cs="Simplified Arabic"/>
        <w:kern w:val="32"/>
        <w:sz w:val="28"/>
        <w:szCs w:val="28"/>
        <w:lang w:val="en-US" w:eastAsia="en-US" w:bidi="ar-SA"/>
      </w:rPr>
    </w:rPrDefault>
    <w:pPrDefault>
      <w:pPr>
        <w:bidi/>
        <w:spacing w:after="160" w:line="259"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B55A6"/>
    <w:pPr>
      <w:bidi w:val="0"/>
      <w:spacing w:line="254" w:lineRule="auto"/>
      <w:jc w:val="left"/>
    </w:pPr>
    <w:rPr>
      <w:rFonts w:ascii="Traditional Arabic" w:hAnsi="Traditional Arabic" w:cs="Traditional Arabic"/>
      <w:kern w:val="0"/>
      <w:sz w:val="32"/>
      <w:szCs w:val="32"/>
    </w:rPr>
  </w:style>
  <w:style w:type="paragraph" w:styleId="1">
    <w:name w:val="heading 1"/>
    <w:basedOn w:val="a"/>
    <w:next w:val="a"/>
    <w:link w:val="1Char"/>
    <w:uiPriority w:val="9"/>
    <w:qFormat/>
    <w:rsid w:val="0009781D"/>
    <w:pPr>
      <w:keepNext/>
      <w:bidi/>
      <w:spacing w:after="0" w:line="240" w:lineRule="auto"/>
      <w:jc w:val="center"/>
      <w:outlineLvl w:val="0"/>
    </w:pPr>
    <w:rPr>
      <w:rFonts w:ascii="Times New Roman" w:eastAsia="Times New Roman" w:hAnsi="Times New Roman" w:cs="DecoType Naskh"/>
      <w:b/>
      <w:bCs/>
      <w:noProof/>
      <w:sz w:val="28"/>
      <w:szCs w:val="40"/>
      <w:lang w:eastAsia="ar-SA"/>
    </w:rPr>
  </w:style>
  <w:style w:type="paragraph" w:styleId="2">
    <w:name w:val="heading 2"/>
    <w:basedOn w:val="a"/>
    <w:next w:val="a"/>
    <w:link w:val="2Char"/>
    <w:uiPriority w:val="9"/>
    <w:semiHidden/>
    <w:unhideWhenUsed/>
    <w:qFormat/>
    <w:rsid w:val="0009781D"/>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3">
    <w:name w:val="heading 3"/>
    <w:basedOn w:val="a"/>
    <w:next w:val="a"/>
    <w:link w:val="3Char"/>
    <w:uiPriority w:val="9"/>
    <w:semiHidden/>
    <w:unhideWhenUsed/>
    <w:qFormat/>
    <w:rsid w:val="0009781D"/>
    <w:pPr>
      <w:keepNext/>
      <w:keepLines/>
      <w:bidi/>
      <w:spacing w:before="200" w:after="0" w:line="240" w:lineRule="auto"/>
      <w:outlineLvl w:val="2"/>
    </w:pPr>
    <w:rPr>
      <w:rFonts w:asciiTheme="majorHAnsi" w:eastAsiaTheme="majorEastAsia" w:hAnsiTheme="majorHAnsi" w:cstheme="majorBidi"/>
      <w:noProof/>
      <w:color w:val="4472C4" w:themeColor="accent1"/>
      <w:sz w:val="28"/>
      <w:szCs w:val="52"/>
      <w:lang w:eastAsia="ar-SA"/>
    </w:rPr>
  </w:style>
  <w:style w:type="paragraph" w:styleId="4">
    <w:name w:val="heading 4"/>
    <w:basedOn w:val="a"/>
    <w:next w:val="a"/>
    <w:link w:val="4Char"/>
    <w:uiPriority w:val="9"/>
    <w:semiHidden/>
    <w:unhideWhenUsed/>
    <w:qFormat/>
    <w:rsid w:val="0009781D"/>
    <w:pPr>
      <w:keepNext/>
      <w:keepLines/>
      <w:bidi/>
      <w:spacing w:before="200" w:after="0" w:line="240" w:lineRule="auto"/>
      <w:outlineLvl w:val="3"/>
    </w:pPr>
    <w:rPr>
      <w:rFonts w:asciiTheme="majorHAnsi" w:eastAsiaTheme="majorEastAsia" w:hAnsiTheme="majorHAnsi" w:cstheme="majorBidi"/>
      <w:i/>
      <w:iCs/>
      <w:noProof/>
      <w:color w:val="4472C4" w:themeColor="accent1"/>
      <w:sz w:val="28"/>
      <w:szCs w:val="52"/>
      <w:lang w:eastAsia="ar-SA"/>
    </w:rPr>
  </w:style>
  <w:style w:type="paragraph" w:styleId="5">
    <w:name w:val="heading 5"/>
    <w:basedOn w:val="a"/>
    <w:next w:val="a"/>
    <w:link w:val="5Char"/>
    <w:uiPriority w:val="9"/>
    <w:semiHidden/>
    <w:unhideWhenUsed/>
    <w:qFormat/>
    <w:rsid w:val="0009781D"/>
    <w:pPr>
      <w:keepNext/>
      <w:keepLines/>
      <w:bidi/>
      <w:spacing w:before="200" w:after="0" w:line="240" w:lineRule="auto"/>
      <w:outlineLvl w:val="4"/>
    </w:pPr>
    <w:rPr>
      <w:rFonts w:asciiTheme="majorHAnsi" w:eastAsiaTheme="majorEastAsia" w:hAnsiTheme="majorHAnsi" w:cstheme="majorBidi"/>
      <w:b/>
      <w:bCs/>
      <w:noProof/>
      <w:color w:val="1F3763" w:themeColor="accent1" w:themeShade="7F"/>
      <w:sz w:val="28"/>
      <w:szCs w:val="52"/>
      <w:lang w:eastAsia="ar-SA"/>
    </w:rPr>
  </w:style>
  <w:style w:type="paragraph" w:styleId="6">
    <w:name w:val="heading 6"/>
    <w:basedOn w:val="a"/>
    <w:next w:val="a"/>
    <w:link w:val="6Char"/>
    <w:uiPriority w:val="9"/>
    <w:semiHidden/>
    <w:unhideWhenUsed/>
    <w:qFormat/>
    <w:rsid w:val="0009781D"/>
    <w:pPr>
      <w:keepNext/>
      <w:keepLines/>
      <w:spacing w:before="40" w:after="0"/>
      <w:outlineLvl w:val="5"/>
    </w:pPr>
    <w:rPr>
      <w:rFonts w:asciiTheme="majorHAnsi" w:eastAsiaTheme="majorEastAsia" w:hAnsiTheme="majorHAnsi" w:cstheme="majorBidi"/>
      <w:color w:val="1F3763" w:themeColor="accent1" w:themeShade="7F"/>
    </w:rPr>
  </w:style>
  <w:style w:type="paragraph" w:styleId="7">
    <w:name w:val="heading 7"/>
    <w:basedOn w:val="a"/>
    <w:next w:val="a"/>
    <w:link w:val="7Char"/>
    <w:uiPriority w:val="99"/>
    <w:semiHidden/>
    <w:unhideWhenUsed/>
    <w:qFormat/>
    <w:rsid w:val="0009781D"/>
    <w:pPr>
      <w:keepNext/>
      <w:keepLines/>
      <w:bidi/>
      <w:spacing w:before="200" w:after="0" w:line="240" w:lineRule="auto"/>
      <w:outlineLvl w:val="6"/>
    </w:pPr>
    <w:rPr>
      <w:rFonts w:asciiTheme="majorHAnsi" w:eastAsiaTheme="majorEastAsia" w:hAnsiTheme="majorHAnsi" w:cstheme="majorBidi"/>
      <w:b/>
      <w:bCs/>
      <w:i/>
      <w:iCs/>
      <w:noProof/>
      <w:color w:val="404040" w:themeColor="text1" w:themeTint="BF"/>
      <w:sz w:val="28"/>
      <w:szCs w:val="52"/>
      <w:lang w:eastAsia="ar-SA"/>
    </w:rPr>
  </w:style>
  <w:style w:type="paragraph" w:styleId="8">
    <w:name w:val="heading 8"/>
    <w:basedOn w:val="a"/>
    <w:next w:val="a"/>
    <w:link w:val="8Char"/>
    <w:uiPriority w:val="99"/>
    <w:semiHidden/>
    <w:unhideWhenUsed/>
    <w:qFormat/>
    <w:rsid w:val="0009781D"/>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9">
    <w:name w:val="heading 9"/>
    <w:basedOn w:val="a"/>
    <w:next w:val="a"/>
    <w:link w:val="9Char"/>
    <w:uiPriority w:val="99"/>
    <w:semiHidden/>
    <w:unhideWhenUsed/>
    <w:qFormat/>
    <w:rsid w:val="0009781D"/>
    <w:pPr>
      <w:keepNext/>
      <w:keepLines/>
      <w:bidi/>
      <w:spacing w:before="200" w:after="0" w:line="240" w:lineRule="auto"/>
      <w:outlineLvl w:val="8"/>
    </w:pPr>
    <w:rPr>
      <w:rFonts w:asciiTheme="majorHAnsi" w:eastAsiaTheme="majorEastAsia" w:hAnsiTheme="majorHAnsi" w:cstheme="majorBidi"/>
      <w:b/>
      <w:bCs/>
      <w:i/>
      <w:iCs/>
      <w:noProof/>
      <w:color w:val="404040" w:themeColor="text1" w:themeTint="BF"/>
      <w:sz w:val="20"/>
      <w:szCs w:val="20"/>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العنوان 1 Char"/>
    <w:basedOn w:val="a0"/>
    <w:link w:val="1"/>
    <w:uiPriority w:val="9"/>
    <w:rsid w:val="0009781D"/>
    <w:rPr>
      <w:rFonts w:ascii="Times New Roman" w:eastAsia="Times New Roman" w:hAnsi="Times New Roman" w:cs="DecoType Naskh"/>
      <w:b/>
      <w:bCs/>
      <w:noProof/>
      <w:kern w:val="0"/>
      <w:szCs w:val="40"/>
      <w:lang w:eastAsia="ar-SA"/>
    </w:rPr>
  </w:style>
  <w:style w:type="character" w:customStyle="1" w:styleId="2Char">
    <w:name w:val="عنوان 2 Char"/>
    <w:basedOn w:val="a0"/>
    <w:link w:val="2"/>
    <w:uiPriority w:val="9"/>
    <w:semiHidden/>
    <w:rsid w:val="0009781D"/>
    <w:rPr>
      <w:rFonts w:asciiTheme="majorHAnsi" w:eastAsiaTheme="majorEastAsia" w:hAnsiTheme="majorHAnsi" w:cstheme="majorBidi"/>
      <w:color w:val="2F5496" w:themeColor="accent1" w:themeShade="BF"/>
      <w:kern w:val="0"/>
      <w:sz w:val="26"/>
      <w:szCs w:val="26"/>
    </w:rPr>
  </w:style>
  <w:style w:type="character" w:customStyle="1" w:styleId="3Char">
    <w:name w:val="عنوان 3 Char"/>
    <w:basedOn w:val="a0"/>
    <w:link w:val="3"/>
    <w:uiPriority w:val="9"/>
    <w:semiHidden/>
    <w:rsid w:val="0009781D"/>
    <w:rPr>
      <w:rFonts w:asciiTheme="majorHAnsi" w:eastAsiaTheme="majorEastAsia" w:hAnsiTheme="majorHAnsi" w:cstheme="majorBidi"/>
      <w:noProof/>
      <w:color w:val="4472C4" w:themeColor="accent1"/>
      <w:kern w:val="0"/>
      <w:szCs w:val="52"/>
      <w:lang w:eastAsia="ar-SA"/>
    </w:rPr>
  </w:style>
  <w:style w:type="character" w:customStyle="1" w:styleId="4Char">
    <w:name w:val="عنوان 4 Char"/>
    <w:basedOn w:val="a0"/>
    <w:link w:val="4"/>
    <w:uiPriority w:val="9"/>
    <w:semiHidden/>
    <w:rsid w:val="0009781D"/>
    <w:rPr>
      <w:rFonts w:asciiTheme="majorHAnsi" w:eastAsiaTheme="majorEastAsia" w:hAnsiTheme="majorHAnsi" w:cstheme="majorBidi"/>
      <w:i/>
      <w:iCs/>
      <w:noProof/>
      <w:color w:val="4472C4" w:themeColor="accent1"/>
      <w:kern w:val="0"/>
      <w:szCs w:val="52"/>
      <w:lang w:eastAsia="ar-SA"/>
    </w:rPr>
  </w:style>
  <w:style w:type="character" w:customStyle="1" w:styleId="5Char">
    <w:name w:val="عنوان 5 Char"/>
    <w:basedOn w:val="a0"/>
    <w:link w:val="5"/>
    <w:uiPriority w:val="9"/>
    <w:semiHidden/>
    <w:rsid w:val="0009781D"/>
    <w:rPr>
      <w:rFonts w:asciiTheme="majorHAnsi" w:eastAsiaTheme="majorEastAsia" w:hAnsiTheme="majorHAnsi" w:cstheme="majorBidi"/>
      <w:b/>
      <w:bCs/>
      <w:noProof/>
      <w:color w:val="1F3763" w:themeColor="accent1" w:themeShade="7F"/>
      <w:kern w:val="0"/>
      <w:szCs w:val="52"/>
      <w:lang w:eastAsia="ar-SA"/>
    </w:rPr>
  </w:style>
  <w:style w:type="character" w:customStyle="1" w:styleId="6Char">
    <w:name w:val="عنوان 6 Char"/>
    <w:basedOn w:val="a0"/>
    <w:link w:val="6"/>
    <w:uiPriority w:val="9"/>
    <w:semiHidden/>
    <w:rsid w:val="0009781D"/>
    <w:rPr>
      <w:rFonts w:asciiTheme="majorHAnsi" w:eastAsiaTheme="majorEastAsia" w:hAnsiTheme="majorHAnsi" w:cstheme="majorBidi"/>
      <w:color w:val="1F3763" w:themeColor="accent1" w:themeShade="7F"/>
      <w:kern w:val="0"/>
      <w:sz w:val="32"/>
      <w:szCs w:val="32"/>
    </w:rPr>
  </w:style>
  <w:style w:type="character" w:customStyle="1" w:styleId="7Char">
    <w:name w:val="عنوان 7 Char"/>
    <w:basedOn w:val="a0"/>
    <w:link w:val="7"/>
    <w:uiPriority w:val="99"/>
    <w:semiHidden/>
    <w:rsid w:val="0009781D"/>
    <w:rPr>
      <w:rFonts w:asciiTheme="majorHAnsi" w:eastAsiaTheme="majorEastAsia" w:hAnsiTheme="majorHAnsi" w:cstheme="majorBidi"/>
      <w:b/>
      <w:bCs/>
      <w:i/>
      <w:iCs/>
      <w:noProof/>
      <w:color w:val="404040" w:themeColor="text1" w:themeTint="BF"/>
      <w:kern w:val="0"/>
      <w:szCs w:val="52"/>
      <w:lang w:eastAsia="ar-SA"/>
    </w:rPr>
  </w:style>
  <w:style w:type="character" w:customStyle="1" w:styleId="8Char">
    <w:name w:val="عنوان 8 Char"/>
    <w:basedOn w:val="a0"/>
    <w:link w:val="8"/>
    <w:uiPriority w:val="99"/>
    <w:semiHidden/>
    <w:rsid w:val="0009781D"/>
    <w:rPr>
      <w:rFonts w:asciiTheme="majorHAnsi" w:eastAsiaTheme="majorEastAsia" w:hAnsiTheme="majorHAnsi" w:cstheme="majorBidi"/>
      <w:color w:val="272727" w:themeColor="text1" w:themeTint="D8"/>
      <w:kern w:val="0"/>
      <w:sz w:val="21"/>
      <w:szCs w:val="21"/>
    </w:rPr>
  </w:style>
  <w:style w:type="character" w:customStyle="1" w:styleId="9Char">
    <w:name w:val="عنوان 9 Char"/>
    <w:basedOn w:val="a0"/>
    <w:link w:val="9"/>
    <w:uiPriority w:val="99"/>
    <w:semiHidden/>
    <w:rsid w:val="0009781D"/>
    <w:rPr>
      <w:rFonts w:asciiTheme="majorHAnsi" w:eastAsiaTheme="majorEastAsia" w:hAnsiTheme="majorHAnsi" w:cstheme="majorBidi"/>
      <w:b/>
      <w:bCs/>
      <w:i/>
      <w:iCs/>
      <w:noProof/>
      <w:color w:val="404040" w:themeColor="text1" w:themeTint="BF"/>
      <w:kern w:val="0"/>
      <w:sz w:val="20"/>
      <w:szCs w:val="20"/>
      <w:lang w:eastAsia="ar-SA"/>
    </w:rPr>
  </w:style>
  <w:style w:type="paragraph" w:styleId="HTML">
    <w:name w:val="HTML Address"/>
    <w:basedOn w:val="a"/>
    <w:link w:val="HTMLChar"/>
    <w:uiPriority w:val="99"/>
    <w:semiHidden/>
    <w:unhideWhenUsed/>
    <w:rsid w:val="0009781D"/>
    <w:pPr>
      <w:spacing w:after="0" w:line="240" w:lineRule="auto"/>
    </w:pPr>
    <w:rPr>
      <w:rFonts w:ascii="Times New Roman" w:eastAsia="Times New Roman" w:hAnsi="Times New Roman" w:cs="Times New Roman"/>
      <w:b/>
      <w:i/>
      <w:iCs/>
      <w:color w:val="000000"/>
      <w:sz w:val="24"/>
      <w:szCs w:val="24"/>
    </w:rPr>
  </w:style>
  <w:style w:type="character" w:customStyle="1" w:styleId="HTMLChar">
    <w:name w:val="عنوان HTML Char"/>
    <w:basedOn w:val="a0"/>
    <w:link w:val="HTML"/>
    <w:uiPriority w:val="99"/>
    <w:semiHidden/>
    <w:rsid w:val="0009781D"/>
    <w:rPr>
      <w:rFonts w:ascii="Times New Roman" w:eastAsia="Times New Roman" w:hAnsi="Times New Roman" w:cs="Times New Roman"/>
      <w:b/>
      <w:i/>
      <w:iCs/>
      <w:color w:val="000000"/>
      <w:kern w:val="0"/>
      <w:sz w:val="24"/>
      <w:szCs w:val="24"/>
    </w:rPr>
  </w:style>
  <w:style w:type="paragraph" w:customStyle="1" w:styleId="msonormal0">
    <w:name w:val="msonormal"/>
    <w:basedOn w:val="a"/>
    <w:rsid w:val="0009781D"/>
    <w:pPr>
      <w:spacing w:before="100" w:beforeAutospacing="1" w:after="100" w:afterAutospacing="1" w:line="240" w:lineRule="auto"/>
    </w:pPr>
    <w:rPr>
      <w:rFonts w:ascii="Times New Roman" w:eastAsia="Times New Roman" w:hAnsi="Times New Roman" w:cs="Times New Roman"/>
      <w:sz w:val="24"/>
      <w:szCs w:val="24"/>
    </w:rPr>
  </w:style>
  <w:style w:type="paragraph" w:styleId="a3">
    <w:name w:val="footnote text"/>
    <w:basedOn w:val="a"/>
    <w:link w:val="Char"/>
    <w:uiPriority w:val="99"/>
    <w:semiHidden/>
    <w:unhideWhenUsed/>
    <w:rsid w:val="0009781D"/>
    <w:pPr>
      <w:bidi/>
      <w:spacing w:after="0" w:line="240" w:lineRule="auto"/>
    </w:pPr>
    <w:rPr>
      <w:rFonts w:ascii="Times New Roman" w:eastAsia="Times New Roman" w:hAnsi="Times New Roman"/>
      <w:b/>
      <w:bCs/>
      <w:noProof/>
      <w:sz w:val="20"/>
      <w:szCs w:val="24"/>
      <w:lang w:eastAsia="ar-SA"/>
    </w:rPr>
  </w:style>
  <w:style w:type="character" w:customStyle="1" w:styleId="Char">
    <w:name w:val="نص حاشية سفلية Char"/>
    <w:basedOn w:val="a0"/>
    <w:link w:val="a3"/>
    <w:uiPriority w:val="99"/>
    <w:semiHidden/>
    <w:rsid w:val="0009781D"/>
    <w:rPr>
      <w:rFonts w:ascii="Times New Roman" w:eastAsia="Times New Roman" w:hAnsi="Times New Roman" w:cs="Traditional Arabic"/>
      <w:b/>
      <w:bCs/>
      <w:noProof/>
      <w:kern w:val="0"/>
      <w:sz w:val="20"/>
      <w:szCs w:val="24"/>
      <w:lang w:eastAsia="ar-SA"/>
    </w:rPr>
  </w:style>
  <w:style w:type="paragraph" w:styleId="a4">
    <w:name w:val="annotation text"/>
    <w:basedOn w:val="a"/>
    <w:link w:val="Char0"/>
    <w:uiPriority w:val="99"/>
    <w:semiHidden/>
    <w:unhideWhenUsed/>
    <w:rsid w:val="0009781D"/>
    <w:pPr>
      <w:bidi/>
      <w:snapToGrid w:val="0"/>
      <w:spacing w:after="0" w:line="240" w:lineRule="auto"/>
    </w:pPr>
    <w:rPr>
      <w:rFonts w:ascii="Times New Roman" w:eastAsia="Times New Roman" w:hAnsi="Times New Roman" w:cs="Times New Roman"/>
      <w:sz w:val="20"/>
      <w:szCs w:val="20"/>
      <w:lang w:eastAsia="ar-SA"/>
    </w:rPr>
  </w:style>
  <w:style w:type="character" w:customStyle="1" w:styleId="Char0">
    <w:name w:val="نص تعليق Char"/>
    <w:basedOn w:val="a0"/>
    <w:link w:val="a4"/>
    <w:uiPriority w:val="99"/>
    <w:semiHidden/>
    <w:rsid w:val="0009781D"/>
    <w:rPr>
      <w:rFonts w:ascii="Times New Roman" w:eastAsia="Times New Roman" w:hAnsi="Times New Roman" w:cs="Times New Roman"/>
      <w:kern w:val="0"/>
      <w:sz w:val="20"/>
      <w:szCs w:val="20"/>
      <w:lang w:eastAsia="ar-SA"/>
    </w:rPr>
  </w:style>
  <w:style w:type="paragraph" w:styleId="a5">
    <w:name w:val="header"/>
    <w:basedOn w:val="a"/>
    <w:link w:val="Char1"/>
    <w:uiPriority w:val="99"/>
    <w:semiHidden/>
    <w:unhideWhenUsed/>
    <w:rsid w:val="0009781D"/>
    <w:pPr>
      <w:tabs>
        <w:tab w:val="center" w:pos="4153"/>
        <w:tab w:val="right" w:pos="8306"/>
      </w:tabs>
      <w:bidi/>
      <w:spacing w:after="0" w:line="240" w:lineRule="auto"/>
    </w:pPr>
    <w:rPr>
      <w:rFonts w:ascii="Times New Roman" w:eastAsia="Times New Roman" w:hAnsi="Times New Roman"/>
      <w:b/>
      <w:bCs/>
      <w:noProof/>
      <w:szCs w:val="33"/>
      <w:lang w:eastAsia="ar-SA"/>
    </w:rPr>
  </w:style>
  <w:style w:type="character" w:customStyle="1" w:styleId="Char1">
    <w:name w:val="رأس الصفحة Char"/>
    <w:basedOn w:val="a0"/>
    <w:link w:val="a5"/>
    <w:uiPriority w:val="99"/>
    <w:semiHidden/>
    <w:rsid w:val="0009781D"/>
    <w:rPr>
      <w:rFonts w:ascii="Times New Roman" w:eastAsia="Times New Roman" w:hAnsi="Times New Roman" w:cs="Traditional Arabic"/>
      <w:b/>
      <w:bCs/>
      <w:noProof/>
      <w:kern w:val="0"/>
      <w:sz w:val="32"/>
      <w:szCs w:val="33"/>
      <w:lang w:eastAsia="ar-SA"/>
    </w:rPr>
  </w:style>
  <w:style w:type="paragraph" w:styleId="a6">
    <w:name w:val="footer"/>
    <w:basedOn w:val="a"/>
    <w:link w:val="Char2"/>
    <w:uiPriority w:val="99"/>
    <w:semiHidden/>
    <w:unhideWhenUsed/>
    <w:rsid w:val="0009781D"/>
    <w:pPr>
      <w:tabs>
        <w:tab w:val="center" w:pos="4153"/>
        <w:tab w:val="right" w:pos="8306"/>
      </w:tabs>
      <w:bidi/>
      <w:spacing w:after="0" w:line="240" w:lineRule="auto"/>
    </w:pPr>
    <w:rPr>
      <w:rFonts w:ascii="Times New Roman" w:eastAsia="Times New Roman" w:hAnsi="Times New Roman"/>
      <w:b/>
      <w:bCs/>
      <w:noProof/>
      <w:szCs w:val="52"/>
      <w:lang w:eastAsia="ar-SA"/>
    </w:rPr>
  </w:style>
  <w:style w:type="character" w:customStyle="1" w:styleId="Char2">
    <w:name w:val="تذييل الصفحة Char"/>
    <w:basedOn w:val="a0"/>
    <w:link w:val="a6"/>
    <w:uiPriority w:val="99"/>
    <w:semiHidden/>
    <w:rsid w:val="0009781D"/>
    <w:rPr>
      <w:rFonts w:ascii="Times New Roman" w:eastAsia="Times New Roman" w:hAnsi="Times New Roman" w:cs="Traditional Arabic"/>
      <w:b/>
      <w:bCs/>
      <w:noProof/>
      <w:kern w:val="0"/>
      <w:sz w:val="32"/>
      <w:szCs w:val="52"/>
      <w:lang w:eastAsia="ar-SA"/>
    </w:rPr>
  </w:style>
  <w:style w:type="paragraph" w:styleId="a7">
    <w:name w:val="endnote text"/>
    <w:basedOn w:val="a"/>
    <w:link w:val="Char3"/>
    <w:uiPriority w:val="99"/>
    <w:semiHidden/>
    <w:unhideWhenUsed/>
    <w:rsid w:val="0009781D"/>
    <w:pPr>
      <w:bidi/>
      <w:spacing w:after="0" w:line="240" w:lineRule="auto"/>
    </w:pPr>
    <w:rPr>
      <w:rFonts w:ascii="Times New Roman" w:eastAsia="Times New Roman" w:hAnsi="Times New Roman" w:cs="Simplified Arabic"/>
      <w:noProof/>
      <w:sz w:val="20"/>
      <w:szCs w:val="20"/>
      <w:lang w:eastAsia="ar-SA"/>
    </w:rPr>
  </w:style>
  <w:style w:type="character" w:customStyle="1" w:styleId="Char3">
    <w:name w:val="نص تعليق ختامي Char"/>
    <w:basedOn w:val="a0"/>
    <w:link w:val="a7"/>
    <w:uiPriority w:val="99"/>
    <w:semiHidden/>
    <w:rsid w:val="0009781D"/>
    <w:rPr>
      <w:rFonts w:ascii="Times New Roman" w:eastAsia="Times New Roman" w:hAnsi="Times New Roman"/>
      <w:noProof/>
      <w:kern w:val="0"/>
      <w:sz w:val="20"/>
      <w:szCs w:val="20"/>
      <w:lang w:eastAsia="ar-SA"/>
    </w:rPr>
  </w:style>
  <w:style w:type="paragraph" w:styleId="a8">
    <w:name w:val="Title"/>
    <w:basedOn w:val="a"/>
    <w:link w:val="Char4"/>
    <w:uiPriority w:val="99"/>
    <w:qFormat/>
    <w:rsid w:val="0009781D"/>
    <w:pPr>
      <w:bidi/>
      <w:spacing w:after="0" w:line="240" w:lineRule="auto"/>
      <w:jc w:val="center"/>
    </w:pPr>
    <w:rPr>
      <w:rFonts w:ascii="Times New Roman" w:eastAsia="Times New Roman" w:hAnsi="Times New Roman"/>
      <w:sz w:val="20"/>
      <w:szCs w:val="40"/>
      <w:lang w:eastAsia="ar-SA"/>
    </w:rPr>
  </w:style>
  <w:style w:type="character" w:customStyle="1" w:styleId="Char4">
    <w:name w:val="العنوان Char"/>
    <w:basedOn w:val="a0"/>
    <w:link w:val="a8"/>
    <w:uiPriority w:val="99"/>
    <w:rsid w:val="0009781D"/>
    <w:rPr>
      <w:rFonts w:ascii="Times New Roman" w:eastAsia="Times New Roman" w:hAnsi="Times New Roman" w:cs="Traditional Arabic"/>
      <w:kern w:val="0"/>
      <w:sz w:val="20"/>
      <w:szCs w:val="40"/>
      <w:lang w:eastAsia="ar-SA"/>
    </w:rPr>
  </w:style>
  <w:style w:type="paragraph" w:styleId="a9">
    <w:name w:val="Body Text"/>
    <w:basedOn w:val="a"/>
    <w:link w:val="Char5"/>
    <w:uiPriority w:val="99"/>
    <w:semiHidden/>
    <w:unhideWhenUsed/>
    <w:rsid w:val="0009781D"/>
    <w:pPr>
      <w:spacing w:after="120"/>
    </w:pPr>
  </w:style>
  <w:style w:type="character" w:customStyle="1" w:styleId="Char5">
    <w:name w:val="نص أساسي Char"/>
    <w:basedOn w:val="a0"/>
    <w:link w:val="a9"/>
    <w:uiPriority w:val="99"/>
    <w:semiHidden/>
    <w:rsid w:val="0009781D"/>
    <w:rPr>
      <w:rFonts w:ascii="Traditional Arabic" w:hAnsi="Traditional Arabic" w:cs="Traditional Arabic"/>
      <w:kern w:val="0"/>
      <w:sz w:val="32"/>
      <w:szCs w:val="32"/>
    </w:rPr>
  </w:style>
  <w:style w:type="paragraph" w:styleId="aa">
    <w:name w:val="Body Text Indent"/>
    <w:basedOn w:val="a"/>
    <w:link w:val="Char6"/>
    <w:uiPriority w:val="99"/>
    <w:semiHidden/>
    <w:unhideWhenUsed/>
    <w:rsid w:val="0009781D"/>
    <w:pPr>
      <w:bidi/>
      <w:spacing w:after="120" w:line="240" w:lineRule="auto"/>
      <w:ind w:left="283"/>
    </w:pPr>
    <w:rPr>
      <w:rFonts w:ascii="Times New Roman" w:eastAsia="Times New Roman" w:hAnsi="Times New Roman"/>
      <w:b/>
      <w:bCs/>
      <w:noProof/>
      <w:sz w:val="28"/>
      <w:szCs w:val="52"/>
      <w:lang w:eastAsia="ar-SA"/>
    </w:rPr>
  </w:style>
  <w:style w:type="character" w:customStyle="1" w:styleId="Char6">
    <w:name w:val="نص أساسي بمسافة بادئة Char"/>
    <w:basedOn w:val="a0"/>
    <w:link w:val="aa"/>
    <w:uiPriority w:val="99"/>
    <w:semiHidden/>
    <w:rsid w:val="0009781D"/>
    <w:rPr>
      <w:rFonts w:ascii="Times New Roman" w:eastAsia="Times New Roman" w:hAnsi="Times New Roman" w:cs="Traditional Arabic"/>
      <w:b/>
      <w:bCs/>
      <w:noProof/>
      <w:kern w:val="0"/>
      <w:szCs w:val="52"/>
      <w:lang w:eastAsia="ar-SA"/>
    </w:rPr>
  </w:style>
  <w:style w:type="paragraph" w:styleId="ab">
    <w:name w:val="Subtitle"/>
    <w:basedOn w:val="a"/>
    <w:link w:val="Char7"/>
    <w:uiPriority w:val="99"/>
    <w:qFormat/>
    <w:rsid w:val="0009781D"/>
    <w:pPr>
      <w:autoSpaceDE w:val="0"/>
      <w:autoSpaceDN w:val="0"/>
      <w:bidi/>
      <w:spacing w:after="0" w:line="240" w:lineRule="auto"/>
      <w:jc w:val="center"/>
    </w:pPr>
    <w:rPr>
      <w:rFonts w:ascii="Times New Roman" w:eastAsia="Times New Roman" w:hAnsi="Times New Roman"/>
      <w:b/>
      <w:bCs/>
      <w:sz w:val="20"/>
      <w:szCs w:val="40"/>
      <w:lang w:eastAsia="ar-SA"/>
    </w:rPr>
  </w:style>
  <w:style w:type="character" w:customStyle="1" w:styleId="Char7">
    <w:name w:val="عنوان فرعي Char"/>
    <w:basedOn w:val="a0"/>
    <w:link w:val="ab"/>
    <w:uiPriority w:val="99"/>
    <w:rsid w:val="0009781D"/>
    <w:rPr>
      <w:rFonts w:ascii="Times New Roman" w:eastAsia="Times New Roman" w:hAnsi="Times New Roman" w:cs="Traditional Arabic"/>
      <w:b/>
      <w:bCs/>
      <w:kern w:val="0"/>
      <w:sz w:val="20"/>
      <w:szCs w:val="40"/>
      <w:lang w:eastAsia="ar-SA"/>
    </w:rPr>
  </w:style>
  <w:style w:type="paragraph" w:styleId="20">
    <w:name w:val="Body Text 2"/>
    <w:basedOn w:val="a"/>
    <w:link w:val="2Char0"/>
    <w:uiPriority w:val="99"/>
    <w:unhideWhenUsed/>
    <w:rsid w:val="0009781D"/>
    <w:pPr>
      <w:bidi/>
      <w:spacing w:after="0" w:line="240" w:lineRule="auto"/>
      <w:jc w:val="lowKashida"/>
    </w:pPr>
    <w:rPr>
      <w:rFonts w:ascii="Times New Roman" w:eastAsia="Times New Roman" w:hAnsi="Times New Roman" w:cs="Simplified Arabic"/>
      <w:b/>
      <w:bCs/>
      <w:noProof/>
      <w:sz w:val="20"/>
      <w:szCs w:val="28"/>
      <w:lang w:eastAsia="ar-SA"/>
    </w:rPr>
  </w:style>
  <w:style w:type="character" w:customStyle="1" w:styleId="2Char0">
    <w:name w:val="نص أساسي 2 Char"/>
    <w:basedOn w:val="a0"/>
    <w:link w:val="20"/>
    <w:uiPriority w:val="99"/>
    <w:rsid w:val="0009781D"/>
    <w:rPr>
      <w:rFonts w:ascii="Times New Roman" w:eastAsia="Times New Roman" w:hAnsi="Times New Roman"/>
      <w:b/>
      <w:bCs/>
      <w:noProof/>
      <w:kern w:val="0"/>
      <w:sz w:val="20"/>
      <w:lang w:eastAsia="ar-SA"/>
    </w:rPr>
  </w:style>
  <w:style w:type="paragraph" w:styleId="30">
    <w:name w:val="Body Text 3"/>
    <w:basedOn w:val="a"/>
    <w:link w:val="3Char0"/>
    <w:uiPriority w:val="99"/>
    <w:semiHidden/>
    <w:unhideWhenUsed/>
    <w:rsid w:val="0009781D"/>
    <w:pPr>
      <w:spacing w:after="120"/>
    </w:pPr>
    <w:rPr>
      <w:sz w:val="16"/>
      <w:szCs w:val="16"/>
    </w:rPr>
  </w:style>
  <w:style w:type="character" w:customStyle="1" w:styleId="3Char0">
    <w:name w:val="نص أساسي 3 Char"/>
    <w:basedOn w:val="a0"/>
    <w:link w:val="30"/>
    <w:uiPriority w:val="99"/>
    <w:semiHidden/>
    <w:rsid w:val="0009781D"/>
    <w:rPr>
      <w:rFonts w:ascii="Traditional Arabic" w:hAnsi="Traditional Arabic" w:cs="Traditional Arabic"/>
      <w:kern w:val="0"/>
      <w:sz w:val="16"/>
      <w:szCs w:val="16"/>
    </w:rPr>
  </w:style>
  <w:style w:type="paragraph" w:styleId="21">
    <w:name w:val="Body Text Indent 2"/>
    <w:basedOn w:val="a"/>
    <w:link w:val="2Char1"/>
    <w:uiPriority w:val="99"/>
    <w:semiHidden/>
    <w:unhideWhenUsed/>
    <w:rsid w:val="0009781D"/>
    <w:pPr>
      <w:bidi/>
      <w:spacing w:after="120" w:line="480" w:lineRule="auto"/>
      <w:ind w:left="283"/>
    </w:pPr>
    <w:rPr>
      <w:b/>
      <w:sz w:val="28"/>
    </w:rPr>
  </w:style>
  <w:style w:type="character" w:customStyle="1" w:styleId="2Char1">
    <w:name w:val="نص أساسي بمسافة بادئة 2 Char"/>
    <w:basedOn w:val="a0"/>
    <w:link w:val="21"/>
    <w:uiPriority w:val="99"/>
    <w:semiHidden/>
    <w:rsid w:val="0009781D"/>
    <w:rPr>
      <w:rFonts w:ascii="Traditional Arabic" w:hAnsi="Traditional Arabic" w:cs="Traditional Arabic"/>
      <w:b/>
      <w:kern w:val="0"/>
      <w:szCs w:val="32"/>
    </w:rPr>
  </w:style>
  <w:style w:type="paragraph" w:styleId="ac">
    <w:name w:val="Block Text"/>
    <w:basedOn w:val="a"/>
    <w:uiPriority w:val="99"/>
    <w:semiHidden/>
    <w:unhideWhenUsed/>
    <w:rsid w:val="0009781D"/>
    <w:pPr>
      <w:bidi/>
      <w:spacing w:after="0" w:line="240" w:lineRule="auto"/>
      <w:ind w:left="720"/>
      <w:jc w:val="lowKashida"/>
    </w:pPr>
    <w:rPr>
      <w:rFonts w:ascii="AGA Arabesque" w:eastAsia="Times New Roman" w:hAnsi="AGA Arabesque"/>
      <w:noProof/>
      <w:sz w:val="44"/>
      <w:szCs w:val="36"/>
      <w:lang w:eastAsia="ar-SA"/>
    </w:rPr>
  </w:style>
  <w:style w:type="paragraph" w:styleId="ad">
    <w:name w:val="Balloon Text"/>
    <w:basedOn w:val="a"/>
    <w:link w:val="Char8"/>
    <w:uiPriority w:val="99"/>
    <w:semiHidden/>
    <w:unhideWhenUsed/>
    <w:rsid w:val="0009781D"/>
    <w:pPr>
      <w:bidi/>
      <w:spacing w:after="0" w:line="240" w:lineRule="auto"/>
    </w:pPr>
    <w:rPr>
      <w:rFonts w:ascii="Tahoma" w:hAnsi="Tahoma" w:cs="Tahoma"/>
      <w:b/>
      <w:sz w:val="16"/>
      <w:szCs w:val="16"/>
    </w:rPr>
  </w:style>
  <w:style w:type="character" w:customStyle="1" w:styleId="Char8">
    <w:name w:val="نص في بالون Char"/>
    <w:basedOn w:val="a0"/>
    <w:link w:val="ad"/>
    <w:uiPriority w:val="99"/>
    <w:semiHidden/>
    <w:rsid w:val="0009781D"/>
    <w:rPr>
      <w:rFonts w:ascii="Tahoma" w:hAnsi="Tahoma" w:cs="Tahoma"/>
      <w:b/>
      <w:kern w:val="0"/>
      <w:sz w:val="16"/>
      <w:szCs w:val="16"/>
    </w:rPr>
  </w:style>
  <w:style w:type="paragraph" w:styleId="ae">
    <w:name w:val="No Spacing"/>
    <w:uiPriority w:val="1"/>
    <w:qFormat/>
    <w:rsid w:val="0009781D"/>
    <w:pPr>
      <w:spacing w:after="0" w:line="240" w:lineRule="auto"/>
      <w:jc w:val="left"/>
    </w:pPr>
    <w:rPr>
      <w:rFonts w:ascii="Times New Roman" w:eastAsia="Times New Roman" w:hAnsi="Times New Roman" w:cs="Traditional Arabic"/>
      <w:kern w:val="0"/>
      <w:sz w:val="24"/>
      <w:szCs w:val="32"/>
      <w:lang w:eastAsia="ar-SA"/>
    </w:rPr>
  </w:style>
  <w:style w:type="paragraph" w:styleId="af">
    <w:name w:val="List Paragraph"/>
    <w:basedOn w:val="a"/>
    <w:uiPriority w:val="34"/>
    <w:qFormat/>
    <w:rsid w:val="0009781D"/>
    <w:pPr>
      <w:bidi/>
      <w:spacing w:after="0" w:line="240" w:lineRule="auto"/>
      <w:ind w:left="720"/>
      <w:contextualSpacing/>
    </w:pPr>
    <w:rPr>
      <w:rFonts w:ascii="Times New Roman" w:eastAsia="Times New Roman" w:hAnsi="Times New Roman"/>
      <w:b/>
      <w:bCs/>
      <w:noProof/>
      <w:sz w:val="28"/>
      <w:szCs w:val="52"/>
      <w:lang w:eastAsia="ar-SA"/>
    </w:rPr>
  </w:style>
  <w:style w:type="paragraph" w:customStyle="1" w:styleId="10">
    <w:name w:val="عادي1"/>
    <w:basedOn w:val="a"/>
    <w:rsid w:val="0009781D"/>
    <w:pPr>
      <w:bidi/>
      <w:spacing w:after="200" w:line="276" w:lineRule="auto"/>
    </w:pPr>
    <w:rPr>
      <w:b/>
    </w:rPr>
  </w:style>
  <w:style w:type="character" w:customStyle="1" w:styleId="Heading1Char">
    <w:name w:val="Heading 1 Char"/>
    <w:basedOn w:val="a0"/>
    <w:link w:val="11"/>
    <w:locked/>
    <w:rsid w:val="0009781D"/>
    <w:rPr>
      <w:b/>
    </w:rPr>
  </w:style>
  <w:style w:type="paragraph" w:customStyle="1" w:styleId="11">
    <w:name w:val="عنوان 11"/>
    <w:basedOn w:val="a"/>
    <w:link w:val="Heading1Char"/>
    <w:rsid w:val="0009781D"/>
    <w:pPr>
      <w:bidi/>
      <w:spacing w:after="200" w:line="276" w:lineRule="auto"/>
    </w:pPr>
    <w:rPr>
      <w:rFonts w:ascii="Simplified Arabic" w:hAnsi="Simplified Arabic" w:cs="Simplified Arabic"/>
      <w:b/>
      <w:kern w:val="32"/>
      <w:sz w:val="28"/>
      <w:szCs w:val="28"/>
    </w:rPr>
  </w:style>
  <w:style w:type="character" w:customStyle="1" w:styleId="Heading2Char">
    <w:name w:val="Heading 2 Char"/>
    <w:basedOn w:val="a0"/>
    <w:link w:val="210"/>
    <w:locked/>
    <w:rsid w:val="0009781D"/>
    <w:rPr>
      <w:b/>
    </w:rPr>
  </w:style>
  <w:style w:type="paragraph" w:customStyle="1" w:styleId="210">
    <w:name w:val="عنوان 21"/>
    <w:basedOn w:val="a"/>
    <w:link w:val="Heading2Char"/>
    <w:rsid w:val="0009781D"/>
    <w:pPr>
      <w:bidi/>
      <w:spacing w:after="200" w:line="276" w:lineRule="auto"/>
    </w:pPr>
    <w:rPr>
      <w:rFonts w:ascii="Simplified Arabic" w:hAnsi="Simplified Arabic" w:cs="Simplified Arabic"/>
      <w:b/>
      <w:kern w:val="32"/>
      <w:sz w:val="28"/>
      <w:szCs w:val="28"/>
    </w:rPr>
  </w:style>
  <w:style w:type="character" w:customStyle="1" w:styleId="Heading3Char">
    <w:name w:val="Heading 3 Char"/>
    <w:basedOn w:val="a0"/>
    <w:link w:val="31"/>
    <w:locked/>
    <w:rsid w:val="0009781D"/>
    <w:rPr>
      <w:b/>
    </w:rPr>
  </w:style>
  <w:style w:type="paragraph" w:customStyle="1" w:styleId="31">
    <w:name w:val="عنوان 31"/>
    <w:basedOn w:val="a"/>
    <w:link w:val="Heading3Char"/>
    <w:rsid w:val="0009781D"/>
    <w:pPr>
      <w:bidi/>
      <w:spacing w:after="200" w:line="276" w:lineRule="auto"/>
    </w:pPr>
    <w:rPr>
      <w:rFonts w:ascii="Simplified Arabic" w:hAnsi="Simplified Arabic" w:cs="Simplified Arabic"/>
      <w:b/>
      <w:kern w:val="32"/>
      <w:sz w:val="28"/>
      <w:szCs w:val="28"/>
    </w:rPr>
  </w:style>
  <w:style w:type="character" w:customStyle="1" w:styleId="Heading4Char">
    <w:name w:val="Heading 4 Char"/>
    <w:basedOn w:val="a0"/>
    <w:link w:val="41"/>
    <w:locked/>
    <w:rsid w:val="0009781D"/>
    <w:rPr>
      <w:b/>
    </w:rPr>
  </w:style>
  <w:style w:type="paragraph" w:customStyle="1" w:styleId="41">
    <w:name w:val="عنوان 41"/>
    <w:basedOn w:val="a"/>
    <w:link w:val="Heading4Char"/>
    <w:rsid w:val="0009781D"/>
    <w:pPr>
      <w:bidi/>
      <w:spacing w:after="200" w:line="276" w:lineRule="auto"/>
    </w:pPr>
    <w:rPr>
      <w:rFonts w:ascii="Simplified Arabic" w:hAnsi="Simplified Arabic" w:cs="Simplified Arabic"/>
      <w:b/>
      <w:kern w:val="32"/>
      <w:sz w:val="28"/>
      <w:szCs w:val="28"/>
    </w:rPr>
  </w:style>
  <w:style w:type="character" w:customStyle="1" w:styleId="Heading5Char">
    <w:name w:val="Heading 5 Char"/>
    <w:basedOn w:val="a0"/>
    <w:link w:val="51"/>
    <w:locked/>
    <w:rsid w:val="0009781D"/>
    <w:rPr>
      <w:b/>
    </w:rPr>
  </w:style>
  <w:style w:type="paragraph" w:customStyle="1" w:styleId="51">
    <w:name w:val="عنوان 51"/>
    <w:basedOn w:val="a"/>
    <w:link w:val="Heading5Char"/>
    <w:rsid w:val="0009781D"/>
    <w:pPr>
      <w:bidi/>
      <w:spacing w:after="200" w:line="276" w:lineRule="auto"/>
    </w:pPr>
    <w:rPr>
      <w:rFonts w:ascii="Simplified Arabic" w:hAnsi="Simplified Arabic" w:cs="Simplified Arabic"/>
      <w:b/>
      <w:kern w:val="32"/>
      <w:sz w:val="28"/>
      <w:szCs w:val="28"/>
    </w:rPr>
  </w:style>
  <w:style w:type="character" w:customStyle="1" w:styleId="Heading6Char">
    <w:name w:val="Heading 6 Char"/>
    <w:basedOn w:val="a0"/>
    <w:link w:val="61"/>
    <w:locked/>
    <w:rsid w:val="0009781D"/>
    <w:rPr>
      <w:b/>
    </w:rPr>
  </w:style>
  <w:style w:type="paragraph" w:customStyle="1" w:styleId="61">
    <w:name w:val="عنوان 61"/>
    <w:basedOn w:val="a"/>
    <w:link w:val="Heading6Char"/>
    <w:rsid w:val="0009781D"/>
    <w:pPr>
      <w:bidi/>
      <w:spacing w:after="200" w:line="276" w:lineRule="auto"/>
    </w:pPr>
    <w:rPr>
      <w:rFonts w:ascii="Simplified Arabic" w:hAnsi="Simplified Arabic" w:cs="Simplified Arabic"/>
      <w:b/>
      <w:kern w:val="32"/>
      <w:sz w:val="28"/>
      <w:szCs w:val="28"/>
    </w:rPr>
  </w:style>
  <w:style w:type="character" w:customStyle="1" w:styleId="Heading7Char">
    <w:name w:val="Heading 7 Char"/>
    <w:basedOn w:val="a0"/>
    <w:link w:val="71"/>
    <w:locked/>
    <w:rsid w:val="0009781D"/>
    <w:rPr>
      <w:b/>
    </w:rPr>
  </w:style>
  <w:style w:type="paragraph" w:customStyle="1" w:styleId="71">
    <w:name w:val="عنوان 71"/>
    <w:basedOn w:val="a"/>
    <w:link w:val="Heading7Char"/>
    <w:rsid w:val="0009781D"/>
    <w:pPr>
      <w:bidi/>
      <w:spacing w:after="200" w:line="276" w:lineRule="auto"/>
    </w:pPr>
    <w:rPr>
      <w:rFonts w:ascii="Simplified Arabic" w:hAnsi="Simplified Arabic" w:cs="Simplified Arabic"/>
      <w:b/>
      <w:kern w:val="32"/>
      <w:sz w:val="28"/>
      <w:szCs w:val="28"/>
    </w:rPr>
  </w:style>
  <w:style w:type="character" w:customStyle="1" w:styleId="Heading8Char">
    <w:name w:val="Heading 8 Char"/>
    <w:basedOn w:val="a0"/>
    <w:link w:val="81"/>
    <w:locked/>
    <w:rsid w:val="0009781D"/>
    <w:rPr>
      <w:b/>
    </w:rPr>
  </w:style>
  <w:style w:type="paragraph" w:customStyle="1" w:styleId="81">
    <w:name w:val="عنوان 81"/>
    <w:basedOn w:val="a"/>
    <w:link w:val="Heading8Char"/>
    <w:rsid w:val="0009781D"/>
    <w:pPr>
      <w:bidi/>
      <w:spacing w:after="200" w:line="276" w:lineRule="auto"/>
    </w:pPr>
    <w:rPr>
      <w:rFonts w:ascii="Simplified Arabic" w:hAnsi="Simplified Arabic" w:cs="Simplified Arabic"/>
      <w:b/>
      <w:kern w:val="32"/>
      <w:sz w:val="28"/>
      <w:szCs w:val="28"/>
    </w:rPr>
  </w:style>
  <w:style w:type="character" w:customStyle="1" w:styleId="Heading9Char">
    <w:name w:val="Heading 9 Char"/>
    <w:basedOn w:val="a0"/>
    <w:link w:val="91"/>
    <w:locked/>
    <w:rsid w:val="0009781D"/>
    <w:rPr>
      <w:b/>
    </w:rPr>
  </w:style>
  <w:style w:type="paragraph" w:customStyle="1" w:styleId="91">
    <w:name w:val="عنوان 91"/>
    <w:basedOn w:val="a"/>
    <w:link w:val="Heading9Char"/>
    <w:rsid w:val="0009781D"/>
    <w:pPr>
      <w:bidi/>
      <w:spacing w:after="200" w:line="276" w:lineRule="auto"/>
    </w:pPr>
    <w:rPr>
      <w:rFonts w:ascii="Simplified Arabic" w:hAnsi="Simplified Arabic" w:cs="Simplified Arabic"/>
      <w:b/>
      <w:kern w:val="32"/>
      <w:sz w:val="28"/>
      <w:szCs w:val="28"/>
    </w:rPr>
  </w:style>
  <w:style w:type="character" w:customStyle="1" w:styleId="FootnoteTextChar">
    <w:name w:val="Footnote Text Char"/>
    <w:basedOn w:val="a0"/>
    <w:link w:val="12"/>
    <w:locked/>
    <w:rsid w:val="0009781D"/>
    <w:rPr>
      <w:b/>
    </w:rPr>
  </w:style>
  <w:style w:type="paragraph" w:customStyle="1" w:styleId="12">
    <w:name w:val="نص حاشية سفلية1"/>
    <w:basedOn w:val="a"/>
    <w:link w:val="FootnoteTextChar"/>
    <w:rsid w:val="0009781D"/>
    <w:pPr>
      <w:bidi/>
      <w:spacing w:after="200" w:line="276" w:lineRule="auto"/>
    </w:pPr>
    <w:rPr>
      <w:rFonts w:ascii="Simplified Arabic" w:hAnsi="Simplified Arabic" w:cs="Simplified Arabic"/>
      <w:b/>
      <w:kern w:val="32"/>
      <w:sz w:val="28"/>
      <w:szCs w:val="28"/>
    </w:rPr>
  </w:style>
  <w:style w:type="character" w:customStyle="1" w:styleId="BodyText2Char">
    <w:name w:val="Body Text 2 Char"/>
    <w:basedOn w:val="a0"/>
    <w:link w:val="211"/>
    <w:locked/>
    <w:rsid w:val="0009781D"/>
    <w:rPr>
      <w:b/>
    </w:rPr>
  </w:style>
  <w:style w:type="paragraph" w:customStyle="1" w:styleId="211">
    <w:name w:val="نص أساسي 21"/>
    <w:basedOn w:val="a"/>
    <w:link w:val="BodyText2Char"/>
    <w:rsid w:val="0009781D"/>
    <w:pPr>
      <w:bidi/>
      <w:spacing w:after="200" w:line="276" w:lineRule="auto"/>
    </w:pPr>
    <w:rPr>
      <w:rFonts w:ascii="Simplified Arabic" w:hAnsi="Simplified Arabic" w:cs="Simplified Arabic"/>
      <w:b/>
      <w:kern w:val="32"/>
      <w:sz w:val="28"/>
      <w:szCs w:val="28"/>
    </w:rPr>
  </w:style>
  <w:style w:type="character" w:customStyle="1" w:styleId="BodyTextChar">
    <w:name w:val="Body Text Char"/>
    <w:basedOn w:val="a0"/>
    <w:link w:val="13"/>
    <w:locked/>
    <w:rsid w:val="0009781D"/>
    <w:rPr>
      <w:b/>
    </w:rPr>
  </w:style>
  <w:style w:type="paragraph" w:customStyle="1" w:styleId="13">
    <w:name w:val="نص أساسي1"/>
    <w:basedOn w:val="a"/>
    <w:link w:val="BodyTextChar"/>
    <w:rsid w:val="0009781D"/>
    <w:pPr>
      <w:bidi/>
      <w:spacing w:after="200" w:line="276" w:lineRule="auto"/>
    </w:pPr>
    <w:rPr>
      <w:rFonts w:ascii="Simplified Arabic" w:hAnsi="Simplified Arabic" w:cs="Simplified Arabic"/>
      <w:b/>
      <w:kern w:val="32"/>
      <w:sz w:val="28"/>
      <w:szCs w:val="28"/>
    </w:rPr>
  </w:style>
  <w:style w:type="character" w:customStyle="1" w:styleId="BodyText3Char">
    <w:name w:val="Body Text 3 Char"/>
    <w:basedOn w:val="a0"/>
    <w:link w:val="310"/>
    <w:locked/>
    <w:rsid w:val="0009781D"/>
    <w:rPr>
      <w:b/>
    </w:rPr>
  </w:style>
  <w:style w:type="paragraph" w:customStyle="1" w:styleId="310">
    <w:name w:val="نص أساسي 31"/>
    <w:basedOn w:val="a"/>
    <w:link w:val="BodyText3Char"/>
    <w:rsid w:val="0009781D"/>
    <w:pPr>
      <w:bidi/>
      <w:spacing w:after="200" w:line="276" w:lineRule="auto"/>
    </w:pPr>
    <w:rPr>
      <w:rFonts w:ascii="Simplified Arabic" w:hAnsi="Simplified Arabic" w:cs="Simplified Arabic"/>
      <w:b/>
      <w:kern w:val="32"/>
      <w:sz w:val="28"/>
      <w:szCs w:val="28"/>
    </w:rPr>
  </w:style>
  <w:style w:type="character" w:customStyle="1" w:styleId="BodyTextIndentChar">
    <w:name w:val="Body Text Indent Char"/>
    <w:basedOn w:val="a0"/>
    <w:link w:val="14"/>
    <w:locked/>
    <w:rsid w:val="0009781D"/>
    <w:rPr>
      <w:b/>
    </w:rPr>
  </w:style>
  <w:style w:type="paragraph" w:customStyle="1" w:styleId="14">
    <w:name w:val="نص أساسي بمسافة بادئة1"/>
    <w:basedOn w:val="a"/>
    <w:link w:val="BodyTextIndentChar"/>
    <w:rsid w:val="0009781D"/>
    <w:pPr>
      <w:bidi/>
      <w:spacing w:after="200" w:line="276" w:lineRule="auto"/>
    </w:pPr>
    <w:rPr>
      <w:rFonts w:ascii="Simplified Arabic" w:hAnsi="Simplified Arabic" w:cs="Simplified Arabic"/>
      <w:b/>
      <w:kern w:val="32"/>
      <w:sz w:val="28"/>
      <w:szCs w:val="28"/>
    </w:rPr>
  </w:style>
  <w:style w:type="character" w:customStyle="1" w:styleId="CommentTextChar">
    <w:name w:val="Comment Text Char"/>
    <w:basedOn w:val="a0"/>
    <w:link w:val="CommentText"/>
    <w:locked/>
    <w:rsid w:val="0009781D"/>
    <w:rPr>
      <w:b/>
    </w:rPr>
  </w:style>
  <w:style w:type="paragraph" w:customStyle="1" w:styleId="CommentText">
    <w:name w:val="Comment Text"/>
    <w:basedOn w:val="a"/>
    <w:link w:val="CommentTextChar"/>
    <w:rsid w:val="0009781D"/>
    <w:pPr>
      <w:bidi/>
      <w:spacing w:after="200" w:line="276" w:lineRule="auto"/>
    </w:pPr>
    <w:rPr>
      <w:rFonts w:ascii="Simplified Arabic" w:hAnsi="Simplified Arabic" w:cs="Simplified Arabic"/>
      <w:b/>
      <w:kern w:val="32"/>
      <w:sz w:val="28"/>
      <w:szCs w:val="28"/>
    </w:rPr>
  </w:style>
  <w:style w:type="character" w:customStyle="1" w:styleId="HeaderChar">
    <w:name w:val="Header Char"/>
    <w:basedOn w:val="a0"/>
    <w:link w:val="15"/>
    <w:locked/>
    <w:rsid w:val="0009781D"/>
    <w:rPr>
      <w:b/>
    </w:rPr>
  </w:style>
  <w:style w:type="paragraph" w:customStyle="1" w:styleId="15">
    <w:name w:val="رأس الصفحة1"/>
    <w:basedOn w:val="a"/>
    <w:link w:val="HeaderChar"/>
    <w:rsid w:val="0009781D"/>
    <w:pPr>
      <w:bidi/>
      <w:spacing w:after="200" w:line="276" w:lineRule="auto"/>
    </w:pPr>
    <w:rPr>
      <w:rFonts w:ascii="Simplified Arabic" w:hAnsi="Simplified Arabic" w:cs="Simplified Arabic"/>
      <w:b/>
      <w:kern w:val="32"/>
      <w:sz w:val="28"/>
      <w:szCs w:val="28"/>
    </w:rPr>
  </w:style>
  <w:style w:type="character" w:customStyle="1" w:styleId="FooterChar">
    <w:name w:val="Footer Char"/>
    <w:basedOn w:val="a0"/>
    <w:link w:val="16"/>
    <w:locked/>
    <w:rsid w:val="0009781D"/>
    <w:rPr>
      <w:b/>
    </w:rPr>
  </w:style>
  <w:style w:type="paragraph" w:customStyle="1" w:styleId="16">
    <w:name w:val="تذييل الصفحة1"/>
    <w:basedOn w:val="a"/>
    <w:link w:val="FooterChar"/>
    <w:rsid w:val="0009781D"/>
    <w:pPr>
      <w:bidi/>
      <w:spacing w:after="200" w:line="276" w:lineRule="auto"/>
    </w:pPr>
    <w:rPr>
      <w:rFonts w:ascii="Simplified Arabic" w:hAnsi="Simplified Arabic" w:cs="Simplified Arabic"/>
      <w:b/>
      <w:kern w:val="32"/>
      <w:sz w:val="28"/>
      <w:szCs w:val="28"/>
    </w:rPr>
  </w:style>
  <w:style w:type="character" w:customStyle="1" w:styleId="TitleChar">
    <w:name w:val="Title Char"/>
    <w:basedOn w:val="a0"/>
    <w:link w:val="17"/>
    <w:locked/>
    <w:rsid w:val="0009781D"/>
    <w:rPr>
      <w:b/>
    </w:rPr>
  </w:style>
  <w:style w:type="paragraph" w:customStyle="1" w:styleId="17">
    <w:name w:val="العنوان1"/>
    <w:basedOn w:val="a"/>
    <w:link w:val="TitleChar"/>
    <w:rsid w:val="0009781D"/>
    <w:pPr>
      <w:bidi/>
      <w:spacing w:after="200" w:line="276" w:lineRule="auto"/>
    </w:pPr>
    <w:rPr>
      <w:rFonts w:ascii="Simplified Arabic" w:hAnsi="Simplified Arabic" w:cs="Simplified Arabic"/>
      <w:b/>
      <w:kern w:val="32"/>
      <w:sz w:val="28"/>
      <w:szCs w:val="28"/>
    </w:rPr>
  </w:style>
  <w:style w:type="character" w:customStyle="1" w:styleId="SubtitleChar">
    <w:name w:val="Subtitle Char"/>
    <w:basedOn w:val="a0"/>
    <w:link w:val="18"/>
    <w:locked/>
    <w:rsid w:val="0009781D"/>
    <w:rPr>
      <w:b/>
    </w:rPr>
  </w:style>
  <w:style w:type="paragraph" w:customStyle="1" w:styleId="18">
    <w:name w:val="عنوان فرعي1"/>
    <w:basedOn w:val="a"/>
    <w:link w:val="SubtitleChar"/>
    <w:rsid w:val="0009781D"/>
    <w:pPr>
      <w:bidi/>
      <w:spacing w:after="200" w:line="276" w:lineRule="auto"/>
    </w:pPr>
    <w:rPr>
      <w:rFonts w:ascii="Simplified Arabic" w:hAnsi="Simplified Arabic" w:cs="Simplified Arabic"/>
      <w:b/>
      <w:kern w:val="32"/>
      <w:sz w:val="28"/>
      <w:szCs w:val="28"/>
    </w:rPr>
  </w:style>
  <w:style w:type="character" w:customStyle="1" w:styleId="BalloonTextChar">
    <w:name w:val="Balloon Text Char"/>
    <w:basedOn w:val="a0"/>
    <w:link w:val="19"/>
    <w:locked/>
    <w:rsid w:val="0009781D"/>
    <w:rPr>
      <w:b/>
    </w:rPr>
  </w:style>
  <w:style w:type="paragraph" w:customStyle="1" w:styleId="19">
    <w:name w:val="نص في بالون1"/>
    <w:basedOn w:val="a"/>
    <w:link w:val="BalloonTextChar"/>
    <w:rsid w:val="0009781D"/>
    <w:pPr>
      <w:bidi/>
      <w:spacing w:after="200" w:line="276" w:lineRule="auto"/>
    </w:pPr>
    <w:rPr>
      <w:rFonts w:ascii="Simplified Arabic" w:hAnsi="Simplified Arabic" w:cs="Simplified Arabic"/>
      <w:b/>
      <w:kern w:val="32"/>
      <w:sz w:val="28"/>
      <w:szCs w:val="28"/>
    </w:rPr>
  </w:style>
  <w:style w:type="character" w:customStyle="1" w:styleId="1Char1">
    <w:name w:val="1 Char1"/>
    <w:basedOn w:val="a0"/>
    <w:link w:val="1a"/>
    <w:locked/>
    <w:rsid w:val="0009781D"/>
    <w:rPr>
      <w:b/>
      <w:bCs/>
      <w:color w:val="FF0000"/>
      <w:sz w:val="40"/>
      <w:szCs w:val="40"/>
    </w:rPr>
  </w:style>
  <w:style w:type="paragraph" w:customStyle="1" w:styleId="1a">
    <w:name w:val="1"/>
    <w:basedOn w:val="a"/>
    <w:link w:val="1Char1"/>
    <w:rsid w:val="0009781D"/>
    <w:pPr>
      <w:widowControl w:val="0"/>
      <w:bidi/>
      <w:spacing w:after="0" w:line="240" w:lineRule="auto"/>
      <w:jc w:val="center"/>
    </w:pPr>
    <w:rPr>
      <w:rFonts w:ascii="Simplified Arabic" w:hAnsi="Simplified Arabic" w:cs="Simplified Arabic"/>
      <w:b/>
      <w:bCs/>
      <w:color w:val="FF0000"/>
      <w:kern w:val="32"/>
      <w:sz w:val="40"/>
      <w:szCs w:val="40"/>
    </w:rPr>
  </w:style>
  <w:style w:type="character" w:customStyle="1" w:styleId="HTMLAddressChar">
    <w:name w:val="HTML Address Char"/>
    <w:basedOn w:val="a0"/>
    <w:link w:val="HTML1"/>
    <w:locked/>
    <w:rsid w:val="0009781D"/>
    <w:rPr>
      <w:b/>
    </w:rPr>
  </w:style>
  <w:style w:type="paragraph" w:customStyle="1" w:styleId="HTML1">
    <w:name w:val="عنوان HTML1"/>
    <w:basedOn w:val="a"/>
    <w:link w:val="HTMLAddressChar"/>
    <w:rsid w:val="0009781D"/>
    <w:pPr>
      <w:bidi/>
      <w:spacing w:after="200" w:line="276" w:lineRule="auto"/>
    </w:pPr>
    <w:rPr>
      <w:rFonts w:ascii="Simplified Arabic" w:hAnsi="Simplified Arabic" w:cs="Simplified Arabic"/>
      <w:b/>
      <w:kern w:val="32"/>
      <w:sz w:val="28"/>
      <w:szCs w:val="28"/>
    </w:rPr>
  </w:style>
  <w:style w:type="character" w:customStyle="1" w:styleId="BodyTextIndent2Char">
    <w:name w:val="Body Text Indent 2 Char"/>
    <w:basedOn w:val="a0"/>
    <w:link w:val="212"/>
    <w:locked/>
    <w:rsid w:val="0009781D"/>
    <w:rPr>
      <w:b/>
    </w:rPr>
  </w:style>
  <w:style w:type="paragraph" w:customStyle="1" w:styleId="212">
    <w:name w:val="نص أساسي بمسافة بادئة 21"/>
    <w:basedOn w:val="a"/>
    <w:link w:val="BodyTextIndent2Char"/>
    <w:rsid w:val="0009781D"/>
    <w:pPr>
      <w:bidi/>
      <w:spacing w:after="200" w:line="276" w:lineRule="auto"/>
    </w:pPr>
    <w:rPr>
      <w:rFonts w:ascii="Simplified Arabic" w:hAnsi="Simplified Arabic" w:cs="Simplified Arabic"/>
      <w:b/>
      <w:kern w:val="32"/>
      <w:sz w:val="28"/>
      <w:szCs w:val="28"/>
    </w:rPr>
  </w:style>
  <w:style w:type="character" w:customStyle="1" w:styleId="EndnoteTextChar">
    <w:name w:val="Endnote Text Char"/>
    <w:basedOn w:val="a0"/>
    <w:link w:val="1b"/>
    <w:locked/>
    <w:rsid w:val="0009781D"/>
    <w:rPr>
      <w:b/>
    </w:rPr>
  </w:style>
  <w:style w:type="paragraph" w:customStyle="1" w:styleId="1b">
    <w:name w:val="نص تعليق ختامي1"/>
    <w:basedOn w:val="a"/>
    <w:link w:val="EndnoteTextChar"/>
    <w:rsid w:val="0009781D"/>
    <w:pPr>
      <w:bidi/>
      <w:spacing w:after="200" w:line="276" w:lineRule="auto"/>
    </w:pPr>
    <w:rPr>
      <w:rFonts w:ascii="Simplified Arabic" w:hAnsi="Simplified Arabic" w:cs="Simplified Arabic"/>
      <w:b/>
      <w:kern w:val="32"/>
      <w:sz w:val="28"/>
      <w:szCs w:val="28"/>
    </w:rPr>
  </w:style>
  <w:style w:type="character" w:styleId="af0">
    <w:name w:val="footnote reference"/>
    <w:aliases w:val="Footnote Reference,Footnote Reference1,Footnote Reference2,Footnote Reference11,Footnote Reference21,Footnote Reference12,Footnote Reference22,Footnote Reference13,Footnote Reference23,Footnote Reference111,Footnote Reference211"/>
    <w:semiHidden/>
    <w:unhideWhenUsed/>
    <w:rsid w:val="0009781D"/>
    <w:rPr>
      <w:vertAlign w:val="superscript"/>
    </w:rPr>
  </w:style>
  <w:style w:type="character" w:customStyle="1" w:styleId="Char10">
    <w:name w:val="نص تعليق Char1"/>
    <w:basedOn w:val="a0"/>
    <w:uiPriority w:val="99"/>
    <w:semiHidden/>
    <w:rsid w:val="0009781D"/>
    <w:rPr>
      <w:sz w:val="20"/>
      <w:szCs w:val="20"/>
    </w:rPr>
  </w:style>
  <w:style w:type="character" w:customStyle="1" w:styleId="Char11">
    <w:name w:val="رأس الصفحة Char1"/>
    <w:basedOn w:val="a0"/>
    <w:uiPriority w:val="99"/>
    <w:semiHidden/>
    <w:rsid w:val="0009781D"/>
  </w:style>
  <w:style w:type="character" w:customStyle="1" w:styleId="Char12">
    <w:name w:val="تذييل الصفحة Char1"/>
    <w:basedOn w:val="a0"/>
    <w:uiPriority w:val="99"/>
    <w:semiHidden/>
    <w:rsid w:val="0009781D"/>
  </w:style>
  <w:style w:type="character" w:customStyle="1" w:styleId="Char13">
    <w:name w:val="العنوان Char1"/>
    <w:basedOn w:val="a0"/>
    <w:uiPriority w:val="10"/>
    <w:rsid w:val="0009781D"/>
    <w:rPr>
      <w:rFonts w:asciiTheme="majorHAnsi" w:eastAsiaTheme="majorEastAsia" w:hAnsiTheme="majorHAnsi" w:cstheme="majorBidi" w:hint="default"/>
      <w:spacing w:val="-10"/>
      <w:kern w:val="28"/>
      <w:sz w:val="56"/>
      <w:szCs w:val="56"/>
    </w:rPr>
  </w:style>
  <w:style w:type="character" w:customStyle="1" w:styleId="Char14">
    <w:name w:val="عنوان فرعي Char1"/>
    <w:basedOn w:val="a0"/>
    <w:uiPriority w:val="11"/>
    <w:rsid w:val="0009781D"/>
    <w:rPr>
      <w:rFonts w:asciiTheme="minorHAnsi" w:eastAsiaTheme="minorEastAsia" w:hAnsiTheme="minorHAnsi" w:cstheme="minorBidi" w:hint="default"/>
      <w:color w:val="5A5A5A" w:themeColor="text1" w:themeTint="A5"/>
      <w:spacing w:val="15"/>
      <w:sz w:val="22"/>
      <w:szCs w:val="22"/>
    </w:rPr>
  </w:style>
  <w:style w:type="character" w:customStyle="1" w:styleId="Char15">
    <w:name w:val="نص في بالون Char1"/>
    <w:basedOn w:val="a0"/>
    <w:uiPriority w:val="99"/>
    <w:semiHidden/>
    <w:rsid w:val="0009781D"/>
    <w:rPr>
      <w:rFonts w:ascii="Tahoma" w:hAnsi="Tahoma" w:cs="Tahoma" w:hint="default"/>
      <w:sz w:val="18"/>
      <w:szCs w:val="18"/>
    </w:rPr>
  </w:style>
  <w:style w:type="character" w:customStyle="1" w:styleId="TitleChar1">
    <w:name w:val="Title Char1"/>
    <w:basedOn w:val="a0"/>
    <w:uiPriority w:val="10"/>
    <w:rsid w:val="0009781D"/>
    <w:rPr>
      <w:rFonts w:asciiTheme="majorHAnsi" w:eastAsiaTheme="majorEastAsia" w:hAnsiTheme="majorHAnsi" w:cstheme="majorBidi" w:hint="default"/>
      <w:b/>
      <w:bCs w:val="0"/>
      <w:color w:val="323E4F" w:themeColor="text2" w:themeShade="BF"/>
      <w:spacing w:val="5"/>
      <w:kern w:val="28"/>
      <w:sz w:val="52"/>
      <w:szCs w:val="52"/>
    </w:rPr>
  </w:style>
  <w:style w:type="character" w:customStyle="1" w:styleId="SubtitleChar1">
    <w:name w:val="Subtitle Char1"/>
    <w:basedOn w:val="a0"/>
    <w:uiPriority w:val="11"/>
    <w:rsid w:val="0009781D"/>
    <w:rPr>
      <w:rFonts w:asciiTheme="majorHAnsi" w:eastAsiaTheme="majorEastAsia" w:hAnsiTheme="majorHAnsi" w:cstheme="majorBidi" w:hint="default"/>
      <w:b/>
      <w:bCs w:val="0"/>
      <w:i/>
      <w:iCs/>
      <w:color w:val="4472C4" w:themeColor="accent1"/>
      <w:spacing w:val="15"/>
      <w:sz w:val="24"/>
      <w:szCs w:val="24"/>
    </w:rPr>
  </w:style>
  <w:style w:type="character" w:customStyle="1" w:styleId="apple-converted-space">
    <w:name w:val="apple-converted-space"/>
    <w:rsid w:val="0009781D"/>
  </w:style>
  <w:style w:type="character" w:customStyle="1" w:styleId="HTMLChar1">
    <w:name w:val="عنوان HTML Char1"/>
    <w:basedOn w:val="a0"/>
    <w:uiPriority w:val="99"/>
    <w:semiHidden/>
    <w:rsid w:val="0009781D"/>
    <w:rPr>
      <w:i/>
      <w:iCs/>
    </w:rPr>
  </w:style>
  <w:style w:type="character" w:customStyle="1" w:styleId="Char16">
    <w:name w:val="نص تعليق ختامي Char1"/>
    <w:basedOn w:val="a0"/>
    <w:uiPriority w:val="99"/>
    <w:semiHidden/>
    <w:rsid w:val="0009781D"/>
    <w:rPr>
      <w:sz w:val="20"/>
      <w:szCs w:val="20"/>
    </w:rPr>
  </w:style>
  <w:style w:type="character" w:customStyle="1" w:styleId="2Char10">
    <w:name w:val="نص أساسي بمسافة بادئة 2 Char1"/>
    <w:basedOn w:val="a0"/>
    <w:uiPriority w:val="99"/>
    <w:semiHidden/>
    <w:rsid w:val="0009781D"/>
  </w:style>
  <w:style w:type="character" w:customStyle="1" w:styleId="aaya">
    <w:name w:val="aaya"/>
    <w:basedOn w:val="a0"/>
    <w:rsid w:val="0009781D"/>
  </w:style>
  <w:style w:type="character" w:customStyle="1" w:styleId="sora">
    <w:name w:val="sora"/>
    <w:basedOn w:val="a0"/>
    <w:rsid w:val="0009781D"/>
  </w:style>
  <w:style w:type="character" w:customStyle="1" w:styleId="af1">
    <w:name w:val="بولد"/>
    <w:basedOn w:val="a0"/>
    <w:rsid w:val="0009781D"/>
    <w:rPr>
      <w:rFonts w:cs="AF_Najed" w:hint="cs"/>
      <w:b/>
      <w:bCs w:val="0"/>
      <w:strike w:val="0"/>
      <w:dstrike w:val="0"/>
      <w:sz w:val="26"/>
      <w:szCs w:val="28"/>
      <w:u w:val="none"/>
      <w:effect w:val="none"/>
      <w:vertAlign w:val="baseline"/>
      <w:lang w:eastAsia="en-US"/>
    </w:rPr>
  </w:style>
  <w:style w:type="character" w:customStyle="1" w:styleId="script-arabic">
    <w:name w:val="script-arabic"/>
    <w:basedOn w:val="a0"/>
    <w:rsid w:val="0009781D"/>
  </w:style>
  <w:style w:type="character" w:customStyle="1" w:styleId="primary-text-color">
    <w:name w:val="primary-text-color"/>
    <w:basedOn w:val="a0"/>
    <w:rsid w:val="00E03783"/>
  </w:style>
  <w:style w:type="character" w:customStyle="1" w:styleId="mainsubj">
    <w:name w:val="mainsubj"/>
    <w:basedOn w:val="a0"/>
    <w:rsid w:val="00603EB6"/>
  </w:style>
  <w:style w:type="character" w:customStyle="1" w:styleId="hadith">
    <w:name w:val="hadith"/>
    <w:basedOn w:val="a0"/>
    <w:rsid w:val="00603EB6"/>
  </w:style>
  <w:style w:type="character" w:customStyle="1" w:styleId="names">
    <w:name w:val="names"/>
    <w:basedOn w:val="a0"/>
    <w:rsid w:val="00603EB6"/>
  </w:style>
  <w:style w:type="character" w:styleId="af2">
    <w:name w:val="Strong"/>
    <w:basedOn w:val="a0"/>
    <w:uiPriority w:val="22"/>
    <w:qFormat/>
    <w:rsid w:val="002D14B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7688025">
      <w:bodyDiv w:val="1"/>
      <w:marLeft w:val="0"/>
      <w:marRight w:val="0"/>
      <w:marTop w:val="0"/>
      <w:marBottom w:val="0"/>
      <w:divBdr>
        <w:top w:val="none" w:sz="0" w:space="0" w:color="auto"/>
        <w:left w:val="none" w:sz="0" w:space="0" w:color="auto"/>
        <w:bottom w:val="none" w:sz="0" w:space="0" w:color="auto"/>
        <w:right w:val="none" w:sz="0" w:space="0" w:color="auto"/>
      </w:divBdr>
    </w:div>
    <w:div w:id="73162559">
      <w:bodyDiv w:val="1"/>
      <w:marLeft w:val="0"/>
      <w:marRight w:val="0"/>
      <w:marTop w:val="0"/>
      <w:marBottom w:val="0"/>
      <w:divBdr>
        <w:top w:val="none" w:sz="0" w:space="0" w:color="auto"/>
        <w:left w:val="none" w:sz="0" w:space="0" w:color="auto"/>
        <w:bottom w:val="none" w:sz="0" w:space="0" w:color="auto"/>
        <w:right w:val="none" w:sz="0" w:space="0" w:color="auto"/>
      </w:divBdr>
    </w:div>
    <w:div w:id="185825986">
      <w:bodyDiv w:val="1"/>
      <w:marLeft w:val="0"/>
      <w:marRight w:val="0"/>
      <w:marTop w:val="0"/>
      <w:marBottom w:val="0"/>
      <w:divBdr>
        <w:top w:val="none" w:sz="0" w:space="0" w:color="auto"/>
        <w:left w:val="none" w:sz="0" w:space="0" w:color="auto"/>
        <w:bottom w:val="none" w:sz="0" w:space="0" w:color="auto"/>
        <w:right w:val="none" w:sz="0" w:space="0" w:color="auto"/>
      </w:divBdr>
    </w:div>
    <w:div w:id="200747636">
      <w:bodyDiv w:val="1"/>
      <w:marLeft w:val="0"/>
      <w:marRight w:val="0"/>
      <w:marTop w:val="0"/>
      <w:marBottom w:val="0"/>
      <w:divBdr>
        <w:top w:val="none" w:sz="0" w:space="0" w:color="auto"/>
        <w:left w:val="none" w:sz="0" w:space="0" w:color="auto"/>
        <w:bottom w:val="none" w:sz="0" w:space="0" w:color="auto"/>
        <w:right w:val="none" w:sz="0" w:space="0" w:color="auto"/>
      </w:divBdr>
    </w:div>
    <w:div w:id="214201112">
      <w:bodyDiv w:val="1"/>
      <w:marLeft w:val="0"/>
      <w:marRight w:val="0"/>
      <w:marTop w:val="0"/>
      <w:marBottom w:val="0"/>
      <w:divBdr>
        <w:top w:val="none" w:sz="0" w:space="0" w:color="auto"/>
        <w:left w:val="none" w:sz="0" w:space="0" w:color="auto"/>
        <w:bottom w:val="none" w:sz="0" w:space="0" w:color="auto"/>
        <w:right w:val="none" w:sz="0" w:space="0" w:color="auto"/>
      </w:divBdr>
    </w:div>
    <w:div w:id="297687227">
      <w:bodyDiv w:val="1"/>
      <w:marLeft w:val="0"/>
      <w:marRight w:val="0"/>
      <w:marTop w:val="0"/>
      <w:marBottom w:val="0"/>
      <w:divBdr>
        <w:top w:val="none" w:sz="0" w:space="0" w:color="auto"/>
        <w:left w:val="none" w:sz="0" w:space="0" w:color="auto"/>
        <w:bottom w:val="none" w:sz="0" w:space="0" w:color="auto"/>
        <w:right w:val="none" w:sz="0" w:space="0" w:color="auto"/>
      </w:divBdr>
    </w:div>
    <w:div w:id="318001841">
      <w:bodyDiv w:val="1"/>
      <w:marLeft w:val="0"/>
      <w:marRight w:val="0"/>
      <w:marTop w:val="0"/>
      <w:marBottom w:val="0"/>
      <w:divBdr>
        <w:top w:val="none" w:sz="0" w:space="0" w:color="auto"/>
        <w:left w:val="none" w:sz="0" w:space="0" w:color="auto"/>
        <w:bottom w:val="none" w:sz="0" w:space="0" w:color="auto"/>
        <w:right w:val="none" w:sz="0" w:space="0" w:color="auto"/>
      </w:divBdr>
    </w:div>
    <w:div w:id="354353287">
      <w:bodyDiv w:val="1"/>
      <w:marLeft w:val="0"/>
      <w:marRight w:val="0"/>
      <w:marTop w:val="0"/>
      <w:marBottom w:val="0"/>
      <w:divBdr>
        <w:top w:val="none" w:sz="0" w:space="0" w:color="auto"/>
        <w:left w:val="none" w:sz="0" w:space="0" w:color="auto"/>
        <w:bottom w:val="none" w:sz="0" w:space="0" w:color="auto"/>
        <w:right w:val="none" w:sz="0" w:space="0" w:color="auto"/>
      </w:divBdr>
    </w:div>
    <w:div w:id="361592501">
      <w:bodyDiv w:val="1"/>
      <w:marLeft w:val="0"/>
      <w:marRight w:val="0"/>
      <w:marTop w:val="0"/>
      <w:marBottom w:val="0"/>
      <w:divBdr>
        <w:top w:val="none" w:sz="0" w:space="0" w:color="auto"/>
        <w:left w:val="none" w:sz="0" w:space="0" w:color="auto"/>
        <w:bottom w:val="none" w:sz="0" w:space="0" w:color="auto"/>
        <w:right w:val="none" w:sz="0" w:space="0" w:color="auto"/>
      </w:divBdr>
    </w:div>
    <w:div w:id="370616677">
      <w:bodyDiv w:val="1"/>
      <w:marLeft w:val="0"/>
      <w:marRight w:val="0"/>
      <w:marTop w:val="0"/>
      <w:marBottom w:val="0"/>
      <w:divBdr>
        <w:top w:val="none" w:sz="0" w:space="0" w:color="auto"/>
        <w:left w:val="none" w:sz="0" w:space="0" w:color="auto"/>
        <w:bottom w:val="none" w:sz="0" w:space="0" w:color="auto"/>
        <w:right w:val="none" w:sz="0" w:space="0" w:color="auto"/>
      </w:divBdr>
    </w:div>
    <w:div w:id="372926192">
      <w:bodyDiv w:val="1"/>
      <w:marLeft w:val="0"/>
      <w:marRight w:val="0"/>
      <w:marTop w:val="0"/>
      <w:marBottom w:val="0"/>
      <w:divBdr>
        <w:top w:val="none" w:sz="0" w:space="0" w:color="auto"/>
        <w:left w:val="none" w:sz="0" w:space="0" w:color="auto"/>
        <w:bottom w:val="none" w:sz="0" w:space="0" w:color="auto"/>
        <w:right w:val="none" w:sz="0" w:space="0" w:color="auto"/>
      </w:divBdr>
    </w:div>
    <w:div w:id="409740715">
      <w:bodyDiv w:val="1"/>
      <w:marLeft w:val="0"/>
      <w:marRight w:val="0"/>
      <w:marTop w:val="0"/>
      <w:marBottom w:val="0"/>
      <w:divBdr>
        <w:top w:val="none" w:sz="0" w:space="0" w:color="auto"/>
        <w:left w:val="none" w:sz="0" w:space="0" w:color="auto"/>
        <w:bottom w:val="none" w:sz="0" w:space="0" w:color="auto"/>
        <w:right w:val="none" w:sz="0" w:space="0" w:color="auto"/>
      </w:divBdr>
    </w:div>
    <w:div w:id="442647743">
      <w:bodyDiv w:val="1"/>
      <w:marLeft w:val="0"/>
      <w:marRight w:val="0"/>
      <w:marTop w:val="0"/>
      <w:marBottom w:val="0"/>
      <w:divBdr>
        <w:top w:val="none" w:sz="0" w:space="0" w:color="auto"/>
        <w:left w:val="none" w:sz="0" w:space="0" w:color="auto"/>
        <w:bottom w:val="none" w:sz="0" w:space="0" w:color="auto"/>
        <w:right w:val="none" w:sz="0" w:space="0" w:color="auto"/>
      </w:divBdr>
    </w:div>
    <w:div w:id="523522087">
      <w:bodyDiv w:val="1"/>
      <w:marLeft w:val="0"/>
      <w:marRight w:val="0"/>
      <w:marTop w:val="0"/>
      <w:marBottom w:val="0"/>
      <w:divBdr>
        <w:top w:val="none" w:sz="0" w:space="0" w:color="auto"/>
        <w:left w:val="none" w:sz="0" w:space="0" w:color="auto"/>
        <w:bottom w:val="none" w:sz="0" w:space="0" w:color="auto"/>
        <w:right w:val="none" w:sz="0" w:space="0" w:color="auto"/>
      </w:divBdr>
    </w:div>
    <w:div w:id="569732397">
      <w:bodyDiv w:val="1"/>
      <w:marLeft w:val="0"/>
      <w:marRight w:val="0"/>
      <w:marTop w:val="0"/>
      <w:marBottom w:val="0"/>
      <w:divBdr>
        <w:top w:val="none" w:sz="0" w:space="0" w:color="auto"/>
        <w:left w:val="none" w:sz="0" w:space="0" w:color="auto"/>
        <w:bottom w:val="none" w:sz="0" w:space="0" w:color="auto"/>
        <w:right w:val="none" w:sz="0" w:space="0" w:color="auto"/>
      </w:divBdr>
    </w:div>
    <w:div w:id="601572976">
      <w:bodyDiv w:val="1"/>
      <w:marLeft w:val="0"/>
      <w:marRight w:val="0"/>
      <w:marTop w:val="0"/>
      <w:marBottom w:val="0"/>
      <w:divBdr>
        <w:top w:val="none" w:sz="0" w:space="0" w:color="auto"/>
        <w:left w:val="none" w:sz="0" w:space="0" w:color="auto"/>
        <w:bottom w:val="none" w:sz="0" w:space="0" w:color="auto"/>
        <w:right w:val="none" w:sz="0" w:space="0" w:color="auto"/>
      </w:divBdr>
    </w:div>
    <w:div w:id="614020094">
      <w:bodyDiv w:val="1"/>
      <w:marLeft w:val="0"/>
      <w:marRight w:val="0"/>
      <w:marTop w:val="0"/>
      <w:marBottom w:val="0"/>
      <w:divBdr>
        <w:top w:val="none" w:sz="0" w:space="0" w:color="auto"/>
        <w:left w:val="none" w:sz="0" w:space="0" w:color="auto"/>
        <w:bottom w:val="none" w:sz="0" w:space="0" w:color="auto"/>
        <w:right w:val="none" w:sz="0" w:space="0" w:color="auto"/>
      </w:divBdr>
    </w:div>
    <w:div w:id="620109046">
      <w:bodyDiv w:val="1"/>
      <w:marLeft w:val="0"/>
      <w:marRight w:val="0"/>
      <w:marTop w:val="0"/>
      <w:marBottom w:val="0"/>
      <w:divBdr>
        <w:top w:val="none" w:sz="0" w:space="0" w:color="auto"/>
        <w:left w:val="none" w:sz="0" w:space="0" w:color="auto"/>
        <w:bottom w:val="none" w:sz="0" w:space="0" w:color="auto"/>
        <w:right w:val="none" w:sz="0" w:space="0" w:color="auto"/>
      </w:divBdr>
    </w:div>
    <w:div w:id="635457271">
      <w:bodyDiv w:val="1"/>
      <w:marLeft w:val="0"/>
      <w:marRight w:val="0"/>
      <w:marTop w:val="0"/>
      <w:marBottom w:val="0"/>
      <w:divBdr>
        <w:top w:val="none" w:sz="0" w:space="0" w:color="auto"/>
        <w:left w:val="none" w:sz="0" w:space="0" w:color="auto"/>
        <w:bottom w:val="none" w:sz="0" w:space="0" w:color="auto"/>
        <w:right w:val="none" w:sz="0" w:space="0" w:color="auto"/>
      </w:divBdr>
    </w:div>
    <w:div w:id="646327239">
      <w:bodyDiv w:val="1"/>
      <w:marLeft w:val="0"/>
      <w:marRight w:val="0"/>
      <w:marTop w:val="0"/>
      <w:marBottom w:val="0"/>
      <w:divBdr>
        <w:top w:val="none" w:sz="0" w:space="0" w:color="auto"/>
        <w:left w:val="none" w:sz="0" w:space="0" w:color="auto"/>
        <w:bottom w:val="none" w:sz="0" w:space="0" w:color="auto"/>
        <w:right w:val="none" w:sz="0" w:space="0" w:color="auto"/>
      </w:divBdr>
    </w:div>
    <w:div w:id="667486100">
      <w:bodyDiv w:val="1"/>
      <w:marLeft w:val="0"/>
      <w:marRight w:val="0"/>
      <w:marTop w:val="0"/>
      <w:marBottom w:val="0"/>
      <w:divBdr>
        <w:top w:val="none" w:sz="0" w:space="0" w:color="auto"/>
        <w:left w:val="none" w:sz="0" w:space="0" w:color="auto"/>
        <w:bottom w:val="none" w:sz="0" w:space="0" w:color="auto"/>
        <w:right w:val="none" w:sz="0" w:space="0" w:color="auto"/>
      </w:divBdr>
    </w:div>
    <w:div w:id="692152960">
      <w:bodyDiv w:val="1"/>
      <w:marLeft w:val="0"/>
      <w:marRight w:val="0"/>
      <w:marTop w:val="0"/>
      <w:marBottom w:val="0"/>
      <w:divBdr>
        <w:top w:val="none" w:sz="0" w:space="0" w:color="auto"/>
        <w:left w:val="none" w:sz="0" w:space="0" w:color="auto"/>
        <w:bottom w:val="none" w:sz="0" w:space="0" w:color="auto"/>
        <w:right w:val="none" w:sz="0" w:space="0" w:color="auto"/>
      </w:divBdr>
    </w:div>
    <w:div w:id="704906384">
      <w:bodyDiv w:val="1"/>
      <w:marLeft w:val="0"/>
      <w:marRight w:val="0"/>
      <w:marTop w:val="0"/>
      <w:marBottom w:val="0"/>
      <w:divBdr>
        <w:top w:val="none" w:sz="0" w:space="0" w:color="auto"/>
        <w:left w:val="none" w:sz="0" w:space="0" w:color="auto"/>
        <w:bottom w:val="none" w:sz="0" w:space="0" w:color="auto"/>
        <w:right w:val="none" w:sz="0" w:space="0" w:color="auto"/>
      </w:divBdr>
    </w:div>
    <w:div w:id="748694941">
      <w:bodyDiv w:val="1"/>
      <w:marLeft w:val="0"/>
      <w:marRight w:val="0"/>
      <w:marTop w:val="0"/>
      <w:marBottom w:val="0"/>
      <w:divBdr>
        <w:top w:val="none" w:sz="0" w:space="0" w:color="auto"/>
        <w:left w:val="none" w:sz="0" w:space="0" w:color="auto"/>
        <w:bottom w:val="none" w:sz="0" w:space="0" w:color="auto"/>
        <w:right w:val="none" w:sz="0" w:space="0" w:color="auto"/>
      </w:divBdr>
    </w:div>
    <w:div w:id="761560852">
      <w:bodyDiv w:val="1"/>
      <w:marLeft w:val="0"/>
      <w:marRight w:val="0"/>
      <w:marTop w:val="0"/>
      <w:marBottom w:val="0"/>
      <w:divBdr>
        <w:top w:val="none" w:sz="0" w:space="0" w:color="auto"/>
        <w:left w:val="none" w:sz="0" w:space="0" w:color="auto"/>
        <w:bottom w:val="none" w:sz="0" w:space="0" w:color="auto"/>
        <w:right w:val="none" w:sz="0" w:space="0" w:color="auto"/>
      </w:divBdr>
    </w:div>
    <w:div w:id="969552829">
      <w:bodyDiv w:val="1"/>
      <w:marLeft w:val="0"/>
      <w:marRight w:val="0"/>
      <w:marTop w:val="0"/>
      <w:marBottom w:val="0"/>
      <w:divBdr>
        <w:top w:val="none" w:sz="0" w:space="0" w:color="auto"/>
        <w:left w:val="none" w:sz="0" w:space="0" w:color="auto"/>
        <w:bottom w:val="none" w:sz="0" w:space="0" w:color="auto"/>
        <w:right w:val="none" w:sz="0" w:space="0" w:color="auto"/>
      </w:divBdr>
    </w:div>
    <w:div w:id="979724538">
      <w:bodyDiv w:val="1"/>
      <w:marLeft w:val="0"/>
      <w:marRight w:val="0"/>
      <w:marTop w:val="0"/>
      <w:marBottom w:val="0"/>
      <w:divBdr>
        <w:top w:val="none" w:sz="0" w:space="0" w:color="auto"/>
        <w:left w:val="none" w:sz="0" w:space="0" w:color="auto"/>
        <w:bottom w:val="none" w:sz="0" w:space="0" w:color="auto"/>
        <w:right w:val="none" w:sz="0" w:space="0" w:color="auto"/>
      </w:divBdr>
    </w:div>
    <w:div w:id="991979881">
      <w:bodyDiv w:val="1"/>
      <w:marLeft w:val="0"/>
      <w:marRight w:val="0"/>
      <w:marTop w:val="0"/>
      <w:marBottom w:val="0"/>
      <w:divBdr>
        <w:top w:val="none" w:sz="0" w:space="0" w:color="auto"/>
        <w:left w:val="none" w:sz="0" w:space="0" w:color="auto"/>
        <w:bottom w:val="none" w:sz="0" w:space="0" w:color="auto"/>
        <w:right w:val="none" w:sz="0" w:space="0" w:color="auto"/>
      </w:divBdr>
    </w:div>
    <w:div w:id="1006252696">
      <w:bodyDiv w:val="1"/>
      <w:marLeft w:val="0"/>
      <w:marRight w:val="0"/>
      <w:marTop w:val="0"/>
      <w:marBottom w:val="0"/>
      <w:divBdr>
        <w:top w:val="none" w:sz="0" w:space="0" w:color="auto"/>
        <w:left w:val="none" w:sz="0" w:space="0" w:color="auto"/>
        <w:bottom w:val="none" w:sz="0" w:space="0" w:color="auto"/>
        <w:right w:val="none" w:sz="0" w:space="0" w:color="auto"/>
      </w:divBdr>
    </w:div>
    <w:div w:id="1118598987">
      <w:bodyDiv w:val="1"/>
      <w:marLeft w:val="0"/>
      <w:marRight w:val="0"/>
      <w:marTop w:val="0"/>
      <w:marBottom w:val="0"/>
      <w:divBdr>
        <w:top w:val="none" w:sz="0" w:space="0" w:color="auto"/>
        <w:left w:val="none" w:sz="0" w:space="0" w:color="auto"/>
        <w:bottom w:val="none" w:sz="0" w:space="0" w:color="auto"/>
        <w:right w:val="none" w:sz="0" w:space="0" w:color="auto"/>
      </w:divBdr>
    </w:div>
    <w:div w:id="1199900613">
      <w:bodyDiv w:val="1"/>
      <w:marLeft w:val="0"/>
      <w:marRight w:val="0"/>
      <w:marTop w:val="0"/>
      <w:marBottom w:val="0"/>
      <w:divBdr>
        <w:top w:val="none" w:sz="0" w:space="0" w:color="auto"/>
        <w:left w:val="none" w:sz="0" w:space="0" w:color="auto"/>
        <w:bottom w:val="none" w:sz="0" w:space="0" w:color="auto"/>
        <w:right w:val="none" w:sz="0" w:space="0" w:color="auto"/>
      </w:divBdr>
    </w:div>
    <w:div w:id="1266229788">
      <w:bodyDiv w:val="1"/>
      <w:marLeft w:val="0"/>
      <w:marRight w:val="0"/>
      <w:marTop w:val="0"/>
      <w:marBottom w:val="0"/>
      <w:divBdr>
        <w:top w:val="none" w:sz="0" w:space="0" w:color="auto"/>
        <w:left w:val="none" w:sz="0" w:space="0" w:color="auto"/>
        <w:bottom w:val="none" w:sz="0" w:space="0" w:color="auto"/>
        <w:right w:val="none" w:sz="0" w:space="0" w:color="auto"/>
      </w:divBdr>
    </w:div>
    <w:div w:id="1317416421">
      <w:bodyDiv w:val="1"/>
      <w:marLeft w:val="0"/>
      <w:marRight w:val="0"/>
      <w:marTop w:val="0"/>
      <w:marBottom w:val="0"/>
      <w:divBdr>
        <w:top w:val="none" w:sz="0" w:space="0" w:color="auto"/>
        <w:left w:val="none" w:sz="0" w:space="0" w:color="auto"/>
        <w:bottom w:val="none" w:sz="0" w:space="0" w:color="auto"/>
        <w:right w:val="none" w:sz="0" w:space="0" w:color="auto"/>
      </w:divBdr>
    </w:div>
    <w:div w:id="1357584730">
      <w:bodyDiv w:val="1"/>
      <w:marLeft w:val="0"/>
      <w:marRight w:val="0"/>
      <w:marTop w:val="0"/>
      <w:marBottom w:val="0"/>
      <w:divBdr>
        <w:top w:val="none" w:sz="0" w:space="0" w:color="auto"/>
        <w:left w:val="none" w:sz="0" w:space="0" w:color="auto"/>
        <w:bottom w:val="none" w:sz="0" w:space="0" w:color="auto"/>
        <w:right w:val="none" w:sz="0" w:space="0" w:color="auto"/>
      </w:divBdr>
    </w:div>
    <w:div w:id="1525753986">
      <w:bodyDiv w:val="1"/>
      <w:marLeft w:val="0"/>
      <w:marRight w:val="0"/>
      <w:marTop w:val="0"/>
      <w:marBottom w:val="0"/>
      <w:divBdr>
        <w:top w:val="none" w:sz="0" w:space="0" w:color="auto"/>
        <w:left w:val="none" w:sz="0" w:space="0" w:color="auto"/>
        <w:bottom w:val="none" w:sz="0" w:space="0" w:color="auto"/>
        <w:right w:val="none" w:sz="0" w:space="0" w:color="auto"/>
      </w:divBdr>
    </w:div>
    <w:div w:id="1554778417">
      <w:bodyDiv w:val="1"/>
      <w:marLeft w:val="0"/>
      <w:marRight w:val="0"/>
      <w:marTop w:val="0"/>
      <w:marBottom w:val="0"/>
      <w:divBdr>
        <w:top w:val="none" w:sz="0" w:space="0" w:color="auto"/>
        <w:left w:val="none" w:sz="0" w:space="0" w:color="auto"/>
        <w:bottom w:val="none" w:sz="0" w:space="0" w:color="auto"/>
        <w:right w:val="none" w:sz="0" w:space="0" w:color="auto"/>
      </w:divBdr>
    </w:div>
    <w:div w:id="1580556958">
      <w:bodyDiv w:val="1"/>
      <w:marLeft w:val="0"/>
      <w:marRight w:val="0"/>
      <w:marTop w:val="0"/>
      <w:marBottom w:val="0"/>
      <w:divBdr>
        <w:top w:val="none" w:sz="0" w:space="0" w:color="auto"/>
        <w:left w:val="none" w:sz="0" w:space="0" w:color="auto"/>
        <w:bottom w:val="none" w:sz="0" w:space="0" w:color="auto"/>
        <w:right w:val="none" w:sz="0" w:space="0" w:color="auto"/>
      </w:divBdr>
    </w:div>
    <w:div w:id="1593778213">
      <w:bodyDiv w:val="1"/>
      <w:marLeft w:val="0"/>
      <w:marRight w:val="0"/>
      <w:marTop w:val="0"/>
      <w:marBottom w:val="0"/>
      <w:divBdr>
        <w:top w:val="none" w:sz="0" w:space="0" w:color="auto"/>
        <w:left w:val="none" w:sz="0" w:space="0" w:color="auto"/>
        <w:bottom w:val="none" w:sz="0" w:space="0" w:color="auto"/>
        <w:right w:val="none" w:sz="0" w:space="0" w:color="auto"/>
      </w:divBdr>
    </w:div>
    <w:div w:id="1727726860">
      <w:bodyDiv w:val="1"/>
      <w:marLeft w:val="0"/>
      <w:marRight w:val="0"/>
      <w:marTop w:val="0"/>
      <w:marBottom w:val="0"/>
      <w:divBdr>
        <w:top w:val="none" w:sz="0" w:space="0" w:color="auto"/>
        <w:left w:val="none" w:sz="0" w:space="0" w:color="auto"/>
        <w:bottom w:val="none" w:sz="0" w:space="0" w:color="auto"/>
        <w:right w:val="none" w:sz="0" w:space="0" w:color="auto"/>
      </w:divBdr>
    </w:div>
    <w:div w:id="1838616167">
      <w:bodyDiv w:val="1"/>
      <w:marLeft w:val="0"/>
      <w:marRight w:val="0"/>
      <w:marTop w:val="0"/>
      <w:marBottom w:val="0"/>
      <w:divBdr>
        <w:top w:val="none" w:sz="0" w:space="0" w:color="auto"/>
        <w:left w:val="none" w:sz="0" w:space="0" w:color="auto"/>
        <w:bottom w:val="none" w:sz="0" w:space="0" w:color="auto"/>
        <w:right w:val="none" w:sz="0" w:space="0" w:color="auto"/>
      </w:divBdr>
    </w:div>
    <w:div w:id="1871333807">
      <w:bodyDiv w:val="1"/>
      <w:marLeft w:val="0"/>
      <w:marRight w:val="0"/>
      <w:marTop w:val="0"/>
      <w:marBottom w:val="0"/>
      <w:divBdr>
        <w:top w:val="none" w:sz="0" w:space="0" w:color="auto"/>
        <w:left w:val="none" w:sz="0" w:space="0" w:color="auto"/>
        <w:bottom w:val="none" w:sz="0" w:space="0" w:color="auto"/>
        <w:right w:val="none" w:sz="0" w:space="0" w:color="auto"/>
      </w:divBdr>
    </w:div>
    <w:div w:id="1940604058">
      <w:bodyDiv w:val="1"/>
      <w:marLeft w:val="0"/>
      <w:marRight w:val="0"/>
      <w:marTop w:val="0"/>
      <w:marBottom w:val="0"/>
      <w:divBdr>
        <w:top w:val="none" w:sz="0" w:space="0" w:color="auto"/>
        <w:left w:val="none" w:sz="0" w:space="0" w:color="auto"/>
        <w:bottom w:val="none" w:sz="0" w:space="0" w:color="auto"/>
        <w:right w:val="none" w:sz="0" w:space="0" w:color="auto"/>
      </w:divBdr>
    </w:div>
    <w:div w:id="1969317694">
      <w:bodyDiv w:val="1"/>
      <w:marLeft w:val="0"/>
      <w:marRight w:val="0"/>
      <w:marTop w:val="0"/>
      <w:marBottom w:val="0"/>
      <w:divBdr>
        <w:top w:val="none" w:sz="0" w:space="0" w:color="auto"/>
        <w:left w:val="none" w:sz="0" w:space="0" w:color="auto"/>
        <w:bottom w:val="none" w:sz="0" w:space="0" w:color="auto"/>
        <w:right w:val="none" w:sz="0" w:space="0" w:color="auto"/>
      </w:divBdr>
    </w:div>
    <w:div w:id="2012635115">
      <w:bodyDiv w:val="1"/>
      <w:marLeft w:val="0"/>
      <w:marRight w:val="0"/>
      <w:marTop w:val="0"/>
      <w:marBottom w:val="0"/>
      <w:divBdr>
        <w:top w:val="none" w:sz="0" w:space="0" w:color="auto"/>
        <w:left w:val="none" w:sz="0" w:space="0" w:color="auto"/>
        <w:bottom w:val="none" w:sz="0" w:space="0" w:color="auto"/>
        <w:right w:val="none" w:sz="0" w:space="0" w:color="auto"/>
      </w:divBdr>
    </w:div>
    <w:div w:id="2043241978">
      <w:bodyDiv w:val="1"/>
      <w:marLeft w:val="0"/>
      <w:marRight w:val="0"/>
      <w:marTop w:val="0"/>
      <w:marBottom w:val="0"/>
      <w:divBdr>
        <w:top w:val="none" w:sz="0" w:space="0" w:color="auto"/>
        <w:left w:val="none" w:sz="0" w:space="0" w:color="auto"/>
        <w:bottom w:val="none" w:sz="0" w:space="0" w:color="auto"/>
        <w:right w:val="none" w:sz="0" w:space="0" w:color="auto"/>
      </w:divBdr>
    </w:div>
    <w:div w:id="2063862284">
      <w:bodyDiv w:val="1"/>
      <w:marLeft w:val="0"/>
      <w:marRight w:val="0"/>
      <w:marTop w:val="0"/>
      <w:marBottom w:val="0"/>
      <w:divBdr>
        <w:top w:val="none" w:sz="0" w:space="0" w:color="auto"/>
        <w:left w:val="none" w:sz="0" w:space="0" w:color="auto"/>
        <w:bottom w:val="none" w:sz="0" w:space="0" w:color="auto"/>
        <w:right w:val="none" w:sz="0" w:space="0" w:color="auto"/>
      </w:divBdr>
    </w:div>
    <w:div w:id="2145274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3166</TotalTime>
  <Pages>445</Pages>
  <Words>144967</Words>
  <Characters>826314</Characters>
  <Application>Microsoft Office Word</Application>
  <DocSecurity>0</DocSecurity>
  <Lines>6885</Lines>
  <Paragraphs>1938</Paragraphs>
  <ScaleCrop>false</ScaleCrop>
  <HeadingPairs>
    <vt:vector size="2" baseType="variant">
      <vt:variant>
        <vt:lpstr>العنوان</vt:lpstr>
      </vt:variant>
      <vt:variant>
        <vt:i4>1</vt:i4>
      </vt:variant>
    </vt:vector>
  </HeadingPairs>
  <TitlesOfParts>
    <vt:vector size="1" baseType="lpstr">
      <vt:lpstr/>
    </vt:vector>
  </TitlesOfParts>
  <Company/>
  <LinksUpToDate>false</LinksUpToDate>
  <CharactersWithSpaces>969343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162</cp:revision>
  <dcterms:created xsi:type="dcterms:W3CDTF">2025-12-15T12:27:00Z</dcterms:created>
  <dcterms:modified xsi:type="dcterms:W3CDTF">2026-08-25T08:50:00Z</dcterms:modified>
</cp:coreProperties>
</file>